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E9D0" w14:textId="134C33CE" w:rsidR="00024E9A" w:rsidRPr="007E71C0" w:rsidRDefault="00024E9A" w:rsidP="00024E9A">
      <w:pPr>
        <w:spacing w:line="360" w:lineRule="auto"/>
        <w:jc w:val="both"/>
        <w:rPr>
          <w:rFonts w:ascii="Arial" w:hAnsi="Arial" w:cs="Arial"/>
          <w:b/>
          <w:bCs/>
          <w:sz w:val="36"/>
          <w:szCs w:val="36"/>
        </w:rPr>
      </w:pPr>
      <w:r w:rsidRPr="007E71C0">
        <w:rPr>
          <w:rFonts w:ascii="Arial" w:hAnsi="Arial" w:cs="Arial"/>
          <w:b/>
          <w:bCs/>
          <w:sz w:val="36"/>
          <w:szCs w:val="36"/>
        </w:rPr>
        <w:t>Inhaler Adherence and Its Associated Factors Among Pregnant Women with Controlled Asthma Attending Selected Primary Care Clinics in Malaysia</w:t>
      </w:r>
    </w:p>
    <w:p w14:paraId="70E6C0BF" w14:textId="77777777" w:rsidR="002367AB" w:rsidRPr="00024E9A" w:rsidRDefault="002367AB" w:rsidP="00024E9A">
      <w:pPr>
        <w:spacing w:line="360" w:lineRule="auto"/>
        <w:jc w:val="both"/>
        <w:rPr>
          <w:rFonts w:ascii="Times New Roman" w:hAnsi="Times New Roman"/>
          <w:b/>
          <w:bCs/>
        </w:rPr>
      </w:pPr>
    </w:p>
    <w:p w14:paraId="4D81ECFC" w14:textId="4D214063" w:rsidR="00B01FCD" w:rsidRPr="007E71C0" w:rsidRDefault="007E71C0" w:rsidP="007E71C0">
      <w:pPr>
        <w:pStyle w:val="ListParagraph"/>
        <w:tabs>
          <w:tab w:val="center" w:pos="5681"/>
        </w:tabs>
        <w:snapToGrid w:val="0"/>
        <w:spacing w:after="735" w:line="360" w:lineRule="auto"/>
        <w:rPr>
          <w:rFonts w:ascii="Times New Roman" w:hAnsi="Times New Roman" w:cs="Times New Roman"/>
          <w:sz w:val="20"/>
          <w:szCs w:val="20"/>
        </w:rPr>
        <w:sectPr w:rsidR="00B01FCD" w:rsidRPr="007E71C0" w:rsidSect="00C703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B36113" wp14:editId="42CCFD61">
                <wp:extent cx="5303520" cy="635"/>
                <wp:effectExtent l="11430" t="17145" r="9525" b="11430"/>
                <wp:docPr id="20351369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6F2154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C6D65FA" w14:textId="2FA8F0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3C399" w14:textId="77777777" w:rsidR="007E71C0" w:rsidRDefault="007E71C0" w:rsidP="00441B6F">
      <w:pPr>
        <w:pStyle w:val="AbstHead"/>
        <w:spacing w:after="0"/>
        <w:jc w:val="both"/>
        <w:rPr>
          <w:rFonts w:ascii="Arial" w:hAnsi="Arial" w:cs="Arial"/>
        </w:rPr>
      </w:pPr>
    </w:p>
    <w:p w14:paraId="5BEDE6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99A3745" w14:textId="77777777" w:rsidTr="001E44FE">
        <w:tc>
          <w:tcPr>
            <w:tcW w:w="9576" w:type="dxa"/>
            <w:shd w:val="clear" w:color="auto" w:fill="F2F2F2"/>
          </w:tcPr>
          <w:p w14:paraId="78B81903" w14:textId="1591EDE9" w:rsidR="00024E9A" w:rsidRPr="00024E9A" w:rsidRDefault="00A73E4C" w:rsidP="00024E9A">
            <w:pPr>
              <w:spacing w:line="360" w:lineRule="auto"/>
              <w:rPr>
                <w:rFonts w:ascii="Arial" w:hAnsi="Arial" w:cs="Arial"/>
                <w:b/>
                <w:bCs/>
              </w:rPr>
            </w:pPr>
            <w:r w:rsidRPr="00A73E4C">
              <w:rPr>
                <w:rFonts w:ascii="Arial" w:hAnsi="Arial" w:cs="Arial"/>
                <w:b/>
                <w:bCs/>
                <w:color w:val="0D0D0D"/>
                <w:shd w:val="clear" w:color="auto" w:fill="FFFFFF"/>
              </w:rPr>
              <w:t>Inhaler adherence particularly inhaled Corticosteroid (ICS) is essential among pregnant women with asthma to improve maternal and fetal outcome. This study identified factors associated with inhaler adherence among pregnant women with controlled asthma.</w:t>
            </w:r>
            <w:r w:rsidRPr="00A73E4C">
              <w:rPr>
                <w:rFonts w:ascii="Arial" w:hAnsi="Arial" w:cs="Arial"/>
                <w:b/>
                <w:bCs/>
              </w:rPr>
              <w:t xml:space="preserve"> </w:t>
            </w:r>
            <w:r w:rsidR="00024E9A" w:rsidRPr="00A73E4C">
              <w:rPr>
                <w:rFonts w:ascii="Arial" w:hAnsi="Arial" w:cs="Arial"/>
                <w:b/>
                <w:bCs/>
              </w:rPr>
              <w:t>Data from self-administered questionnaires and clinical audits were sampled among 369 pregnant women with controlled asthma attending 16 government primary care clinics in the four states in Malaysia between December 2023 to March 2024. Binary logistic regression was used to determine the association between sociodemographic characteristics, clinical parameters, organizational support and patients’ knowledge, perception and practices with inhaler adherence during pregnancy. Factors associated with increased likelihood of inhaler adherence were controlled asthma without depression (OR=3.73, 95%CI 2.78-7.79) and referral to pharmacists (OR=5.82, 95%CI 1.88-11.31). Factors associated with reduced inhaler adherence were; wrong inhaler techniques (OR=0.77, 95%CI 0.30-0.96), unable to differentiate between ICS and short-acting beta-agonists (OR=0.60, 95%CI 1.19-1.41), explanation not given on asthma action plan (OR=0.43, 95%CI 0.26-0.49), explanation not given on asthma diary (OR=0.70, 95%CI 0.21-0.95), not referred to primary care physicians (OR=0.55, 95%CI 0.33-0.70), did not practice trigger avoidance (OR=0.20, 95%CI 0.05-0.79), lacking confidence in using the asthma action plan (OR=0.62, 95%CI 0.33-0.58), and not using asthma diaries (OR=0.58, 95%CI 0.37-0.79). Consultation on self-management skills, asthma action plan, asthma diary and correct inhaler technique with a multidisciplinary team approach is needed to ensure inhaler adherence among pregnant women with controlled asthma.</w:t>
            </w:r>
          </w:p>
          <w:p w14:paraId="43FE7383" w14:textId="77777777" w:rsidR="00E3114E" w:rsidRDefault="00E3114E" w:rsidP="00441B6F">
            <w:pPr>
              <w:pStyle w:val="Body"/>
              <w:spacing w:after="0"/>
              <w:rPr>
                <w:rFonts w:ascii="Arial" w:eastAsia="Calibri" w:hAnsi="Arial" w:cs="Arial"/>
                <w:szCs w:val="22"/>
              </w:rPr>
            </w:pPr>
          </w:p>
          <w:p w14:paraId="64DC118D" w14:textId="40F5BAE4" w:rsidR="00505F06" w:rsidRPr="00BA1B01" w:rsidRDefault="00505F06" w:rsidP="00441B6F">
            <w:pPr>
              <w:pStyle w:val="Body"/>
              <w:spacing w:after="0"/>
              <w:rPr>
                <w:rFonts w:ascii="Arial" w:eastAsia="Calibri" w:hAnsi="Arial" w:cs="Arial"/>
                <w:szCs w:val="22"/>
              </w:rPr>
            </w:pPr>
          </w:p>
        </w:tc>
      </w:tr>
    </w:tbl>
    <w:p w14:paraId="5C47453B" w14:textId="77777777" w:rsidR="00636EB2" w:rsidRDefault="00636EB2" w:rsidP="00441B6F">
      <w:pPr>
        <w:pStyle w:val="Body"/>
        <w:spacing w:after="0"/>
        <w:rPr>
          <w:rFonts w:ascii="Arial" w:hAnsi="Arial" w:cs="Arial"/>
          <w:i/>
        </w:rPr>
      </w:pPr>
    </w:p>
    <w:p w14:paraId="3537C93E" w14:textId="55E3D487" w:rsidR="00A24E7E" w:rsidRDefault="00A24E7E" w:rsidP="00024E9A">
      <w:pPr>
        <w:pStyle w:val="Body"/>
        <w:spacing w:after="0"/>
        <w:jc w:val="left"/>
        <w:rPr>
          <w:rFonts w:ascii="Arial" w:hAnsi="Arial" w:cs="Arial"/>
          <w:i/>
        </w:rPr>
      </w:pPr>
      <w:r w:rsidRPr="00E55C06">
        <w:rPr>
          <w:rFonts w:ascii="Arial" w:hAnsi="Arial" w:cs="Arial"/>
          <w:b/>
          <w:i/>
        </w:rPr>
        <w:t>Keywords:</w:t>
      </w:r>
      <w:r w:rsidR="00024E9A" w:rsidRPr="00024E9A">
        <w:rPr>
          <w:rFonts w:ascii="Arial" w:hAnsi="Arial" w:cs="Arial"/>
        </w:rPr>
        <w:t xml:space="preserve"> </w:t>
      </w:r>
      <w:r w:rsidR="00024E9A" w:rsidRPr="00BF668F">
        <w:rPr>
          <w:rFonts w:ascii="Arial" w:hAnsi="Arial" w:cs="Arial"/>
        </w:rPr>
        <w:t xml:space="preserve">pregnancy, asthma, Inhaled Corticosteroid (ICS), adherence, primary </w:t>
      </w:r>
    </w:p>
    <w:p w14:paraId="66325129" w14:textId="1D60CB2A" w:rsidR="00B52896" w:rsidRDefault="00B52896" w:rsidP="00024E9A">
      <w:pPr>
        <w:pStyle w:val="Body"/>
        <w:spacing w:after="0"/>
        <w:rPr>
          <w:rFonts w:ascii="Arial" w:hAnsi="Arial" w:cs="Arial"/>
          <w:i/>
          <w:sz w:val="18"/>
        </w:rPr>
      </w:pPr>
    </w:p>
    <w:p w14:paraId="3360861C" w14:textId="77777777" w:rsidR="0024282C" w:rsidRDefault="0024282C" w:rsidP="00441B6F">
      <w:pPr>
        <w:pStyle w:val="Body"/>
        <w:spacing w:after="0"/>
        <w:rPr>
          <w:rFonts w:ascii="Arial" w:hAnsi="Arial" w:cs="Arial"/>
          <w:i/>
          <w:sz w:val="18"/>
        </w:rPr>
      </w:pPr>
    </w:p>
    <w:p w14:paraId="1905AF73" w14:textId="77777777" w:rsidR="00505F06" w:rsidRPr="00A24E7E" w:rsidRDefault="00505F06" w:rsidP="00441B6F">
      <w:pPr>
        <w:pStyle w:val="Body"/>
        <w:spacing w:after="0"/>
        <w:rPr>
          <w:rFonts w:ascii="Arial" w:hAnsi="Arial" w:cs="Arial"/>
          <w:i/>
        </w:rPr>
      </w:pPr>
    </w:p>
    <w:p w14:paraId="78111EC8" w14:textId="71651387" w:rsidR="002971E4" w:rsidRDefault="00B01FCD" w:rsidP="002971E4">
      <w:pPr>
        <w:pStyle w:val="AbstHead"/>
        <w:numPr>
          <w:ilvl w:val="0"/>
          <w:numId w:val="32"/>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441E149" w14:textId="77777777" w:rsidR="002971E4" w:rsidRPr="002971E4" w:rsidRDefault="002971E4" w:rsidP="002971E4">
      <w:pPr>
        <w:pStyle w:val="AbstHead"/>
        <w:spacing w:after="0"/>
        <w:ind w:left="720"/>
        <w:jc w:val="both"/>
        <w:rPr>
          <w:rFonts w:ascii="Arial" w:hAnsi="Arial" w:cs="Arial"/>
        </w:rPr>
      </w:pPr>
    </w:p>
    <w:p w14:paraId="3A45D7CF" w14:textId="623A7718"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Global prevalence of bronchial asthma among pregnant women ranges from 3% to </w:t>
      </w:r>
      <w:r w:rsidRPr="00F454B6">
        <w:rPr>
          <w:rFonts w:ascii="Arial" w:hAnsi="Arial" w:cs="Arial"/>
          <w:b/>
          <w:bCs/>
          <w:sz w:val="22"/>
          <w:szCs w:val="22"/>
          <w:highlight w:val="yellow"/>
        </w:rPr>
        <w:t>6%,</w:t>
      </w:r>
      <w:r w:rsidRPr="002971E4">
        <w:rPr>
          <w:rFonts w:ascii="Arial" w:hAnsi="Arial" w:cs="Arial"/>
          <w:b/>
          <w:bCs/>
          <w:sz w:val="22"/>
          <w:szCs w:val="22"/>
        </w:rPr>
        <w:t xml:space="preserve"> with 19% of these women experiencing severe asthma and 16% having poorly controlled asthma</w:t>
      </w:r>
      <w:r w:rsidRPr="00F454B6">
        <w:rPr>
          <w:rFonts w:ascii="Arial" w:hAnsi="Arial" w:cs="Arial"/>
          <w:b/>
          <w:bCs/>
          <w:sz w:val="22"/>
          <w:szCs w:val="22"/>
          <w:highlight w:val="yellow"/>
          <w:vertAlign w:val="superscript"/>
        </w:rPr>
        <w:fldChar w:fldCharType="begin"/>
      </w:r>
      <w:r w:rsidRPr="00F454B6">
        <w:rPr>
          <w:rFonts w:ascii="Arial" w:hAnsi="Arial" w:cs="Arial"/>
          <w:b/>
          <w:bCs/>
          <w:sz w:val="22"/>
          <w:szCs w:val="22"/>
          <w:highlight w:val="yellow"/>
          <w:vertAlign w:val="superscript"/>
        </w:rPr>
        <w:instrText xml:space="preserve"> ADDIN EN.CITE &lt;EndNote&gt;&lt;Cite&gt;&lt;Author&gt;Bravo-Solarte&lt;/Author&gt;&lt;Year&gt;2023&lt;/Year&gt;&lt;RecNum&gt;13&lt;/RecNum&gt;&lt;DisplayText&gt;(1)&lt;/DisplayText&gt;&lt;record&gt;&lt;rec-number&gt;13&lt;/rec-number&gt;&lt;foreign-keys&gt;&lt;key app="EN" db-id="pxxv0fapdst09oeewv75vvaqfzefae0f5wsr" timestamp="1731849064"&gt;13&lt;/key&gt;&lt;/foreign-keys&gt;&lt;ref-type name="Conference Proceedings"&gt;10&lt;/ref-type&gt;&lt;contributors&gt;&lt;authors&gt;&lt;author&gt;Bravo-Solarte, Daniela C&lt;/author&gt;&lt;author&gt;Garcia-Guaqueta, Danna P&lt;/author&gt;&lt;author&gt;Chiarella, Sergio E&lt;/author&gt;&lt;/authors&gt;&lt;/contributors&gt;&lt;titles&gt;&lt;title&gt;Asthma in pregnancy&lt;/title&gt;&lt;secondary-title&gt;Allergy and asthma proceedings&lt;/secondary-title&gt;&lt;/titles&gt;&lt;pages&gt;24&lt;/pages&gt;&lt;volume&gt;44&lt;/volume&gt;&lt;number&gt;1&lt;/number&gt;&lt;dates&gt;&lt;year&gt;2023&lt;/year&gt;&lt;/dates&gt;&lt;publisher&gt;OceanSide Publications&lt;/publisher&gt;&lt;urls&gt;&lt;/urls&gt;&lt;/record&gt;&lt;/Cite&gt;&lt;/EndNote&gt;</w:instrText>
      </w:r>
      <w:r w:rsidRPr="00F454B6">
        <w:rPr>
          <w:rFonts w:ascii="Arial" w:hAnsi="Arial" w:cs="Arial"/>
          <w:b/>
          <w:bCs/>
          <w:sz w:val="22"/>
          <w:szCs w:val="22"/>
          <w:highlight w:val="yellow"/>
          <w:vertAlign w:val="superscript"/>
        </w:rPr>
        <w:fldChar w:fldCharType="separate"/>
      </w:r>
      <w:r w:rsidRPr="00F454B6">
        <w:rPr>
          <w:rFonts w:ascii="Arial" w:hAnsi="Arial" w:cs="Arial"/>
          <w:b/>
          <w:bCs/>
          <w:noProof/>
          <w:sz w:val="22"/>
          <w:szCs w:val="22"/>
          <w:highlight w:val="yellow"/>
          <w:vertAlign w:val="superscript"/>
        </w:rPr>
        <w:t>(1)</w:t>
      </w:r>
      <w:r w:rsidRPr="00F454B6">
        <w:rPr>
          <w:rFonts w:ascii="Arial" w:hAnsi="Arial" w:cs="Arial"/>
          <w:b/>
          <w:bCs/>
          <w:sz w:val="22"/>
          <w:szCs w:val="22"/>
          <w:highlight w:val="yellow"/>
          <w:vertAlign w:val="superscript"/>
        </w:rPr>
        <w:fldChar w:fldCharType="end"/>
      </w:r>
      <w:r w:rsidR="00F454B6" w:rsidRPr="00F454B6">
        <w:rPr>
          <w:rFonts w:ascii="Arial" w:hAnsi="Arial" w:cs="Arial"/>
          <w:b/>
          <w:bCs/>
          <w:sz w:val="22"/>
          <w:szCs w:val="22"/>
          <w:highlight w:val="yellow"/>
        </w:rPr>
        <w:t>.</w:t>
      </w:r>
      <w:r w:rsidRPr="002971E4">
        <w:rPr>
          <w:rFonts w:ascii="Arial" w:hAnsi="Arial" w:cs="Arial"/>
          <w:b/>
          <w:bCs/>
          <w:sz w:val="22"/>
          <w:szCs w:val="22"/>
        </w:rPr>
        <w:t xml:space="preserve"> The estimated prevalence of asthma among adult Malaysians is 6.8% with  recent studies indicating  a mere 37% have controlled asthma</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(2)</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w:t>
      </w:r>
      <w:r w:rsidRPr="002971E4">
        <w:rPr>
          <w:rFonts w:ascii="Arial" w:hAnsi="Arial" w:cs="Arial"/>
          <w:b/>
          <w:bCs/>
          <w:sz w:val="22"/>
          <w:szCs w:val="22"/>
        </w:rPr>
        <w:t xml:space="preserve"> </w:t>
      </w:r>
      <w:r w:rsidR="00B4049E" w:rsidRPr="002971E4">
        <w:rPr>
          <w:rFonts w:ascii="Arial" w:hAnsi="Arial" w:cs="Arial"/>
          <w:b/>
          <w:bCs/>
          <w:sz w:val="22"/>
          <w:szCs w:val="22"/>
        </w:rPr>
        <w:t>However,</w:t>
      </w:r>
      <w:r w:rsidRPr="002971E4">
        <w:rPr>
          <w:rFonts w:ascii="Arial" w:hAnsi="Arial" w:cs="Arial"/>
          <w:b/>
          <w:bCs/>
          <w:sz w:val="22"/>
          <w:szCs w:val="22"/>
        </w:rPr>
        <w:t xml:space="preserve"> data on asthma control among pregnant women in Malaysia remains sparse.</w:t>
      </w:r>
    </w:p>
    <w:p w14:paraId="2474EF2D" w14:textId="4EAACC88"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meta-analysis on studies done before 1990 assessing changes in asthma throughout pregnancy found that one-third of pregnant asthmatic women experience symptomatic improvement, one third experience worsening symptoms and one third remain the same</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&lt;EndNote&gt;&lt;Cite&gt;&lt;Author&gt;Juniper&lt;/Author&gt;&lt;Year&gt;1993&lt;/Year&gt;&lt;RecNum&gt;4&lt;/RecNum&gt;&lt;DisplayText&gt;(3)&lt;/DisplayText&gt;&lt;record&gt;&lt;rec-number&gt;4&lt;/rec-number&gt;&lt;foreign-keys&gt;&lt;key app="EN" db-id="sr2vz90xkf0203ee5vaxex20waxezxzpd5ww" timestamp="1719630145"&gt;4&lt;/key&gt;&lt;/foreign-keys&gt;&lt;ref-type name="Generic"&gt;13&lt;/ref-type&gt;&lt;contributors&gt;&lt;authors&gt;&lt;author&gt;Juniper, E&lt;/author&gt;&lt;author&gt;Newhouse, M&lt;/author&gt;&lt;/authors&gt;&lt;/contributors&gt;&lt;titles&gt;&lt;title&gt;Effect of pregnancy on asthma: systematic review and meta-analysis. Schatz M, Zeiger R, Claman H, editors&lt;/title&gt;&lt;/titles&gt;&lt;dates&gt;&lt;year&gt;1993&lt;/year&gt;&lt;/dates&gt;&lt;publisher&gt;New York: Marcel Dekker&lt;/publisher&gt;&lt;urls&gt;&lt;/urls&gt;&lt;/record&gt;&lt;/Cite&gt;&lt;/EndNote&gt;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(3)</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w:t>
      </w:r>
      <w:r w:rsidRPr="002971E4">
        <w:rPr>
          <w:rFonts w:ascii="Arial" w:hAnsi="Arial" w:cs="Arial"/>
          <w:b/>
          <w:bCs/>
          <w:sz w:val="22"/>
          <w:szCs w:val="22"/>
        </w:rPr>
        <w:t xml:space="preserve"> Nevertheless recent meta- analysis show a much lower percentage of asthma worsening during pregnancy </w:t>
      </w:r>
      <w:r w:rsidRPr="00B4049E">
        <w:rPr>
          <w:rFonts w:ascii="Arial" w:hAnsi="Arial" w:cs="Arial"/>
          <w:b/>
          <w:bCs/>
          <w:sz w:val="22"/>
          <w:szCs w:val="22"/>
          <w:highlight w:val="yellow"/>
        </w:rPr>
        <w:t>at 18.8%</w:t>
      </w:r>
      <w:r w:rsidR="00B4049E" w:rsidRPr="00B4049E">
        <w:rPr>
          <w:rFonts w:ascii="Arial" w:hAnsi="Arial" w:cs="Arial"/>
          <w:b/>
          <w:bCs/>
          <w:sz w:val="22"/>
          <w:szCs w:val="22"/>
          <w:highlight w:val="yellow"/>
        </w:rPr>
        <w:t xml:space="preserve"> </w:t>
      </w:r>
      <w:r w:rsidRPr="00B4049E">
        <w:rPr>
          <w:rFonts w:ascii="Arial" w:hAnsi="Arial" w:cs="Arial"/>
          <w:b/>
          <w:bCs/>
          <w:sz w:val="22"/>
          <w:szCs w:val="22"/>
          <w:highlight w:val="yellow"/>
        </w:rPr>
        <w:fldChar w:fldCharType="begin"/>
      </w:r>
      <w:r w:rsidRPr="00B4049E">
        <w:rPr>
          <w:rFonts w:ascii="Arial" w:hAnsi="Arial" w:cs="Arial"/>
          <w:b/>
          <w:bCs/>
          <w:sz w:val="22"/>
          <w:szCs w:val="22"/>
          <w:highlight w:val="yellow"/>
        </w:rPr>
        <w:instrText xml:space="preserve"> ADDIN EN.CITE &lt;EndNote&gt;&lt;Cite&gt;&lt;Author&gt;Grosso&lt;/Author&gt;&lt;Year&gt;2018&lt;/Year&gt;&lt;RecNum&gt;5&lt;/RecNum&gt;&lt;DisplayText&gt;(4)&lt;/DisplayText&gt;&lt;record&gt;&lt;rec-number&gt;5&lt;/rec-number&gt;&lt;foreign-keys&gt;&lt;key app="EN" db-id="sr2vz90xkf0203ee5vaxex20waxezxzpd5ww" timestamp="1719630466"&gt;5&lt;/key&gt;&lt;/foreign-keys&gt;&lt;ref-type name="Journal Article"&gt;17&lt;/ref-type&gt;&lt;contributors&gt;&lt;authors&gt;&lt;author&gt;Grosso, A&lt;/author&gt;&lt;author&gt;Locatelli, Francesca&lt;/author&gt;&lt;author&gt;Gini, E&lt;/author&gt;&lt;author&gt;Albicini, F&lt;/author&gt;&lt;author&gt;Tirelli, Claudio&lt;/author&gt;&lt;author&gt;Cerveri, Isa&lt;/author&gt;&lt;author&gt;Corsico, Angelo Guido&lt;/author&gt;&lt;/authors&gt;&lt;/contributors&gt;&lt;titles&gt;&lt;title&gt;The course of asthma during pregnancy in a recent, multicase–control study on respiratory health&lt;/title&gt;&lt;secondary-title&gt;Allergy, Asthma &amp;amp; Clinical Immunology&lt;/secondary-title&gt;&lt;/titles&gt;&lt;periodical&gt;&lt;full-title&gt;Allergy, Asthma &amp;amp; Clinical Immunology&lt;/full-title&gt;&lt;/periodical&gt;&lt;pages&gt;1-5&lt;/pages&gt;&lt;volume&gt;14&lt;/volume&gt;&lt;dates&gt;&lt;year&gt;2018&lt;/year&gt;&lt;/dates&gt;&lt;urls&gt;&lt;/urls&gt;&lt;/record&gt;&lt;/Cite&gt;&lt;/EndNote&gt;</w:instrText>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(4)</w:t>
      </w:r>
      <w:r w:rsidRPr="00B4049E">
        <w:rPr>
          <w:rFonts w:ascii="Arial" w:hAnsi="Arial" w:cs="Arial"/>
          <w:b/>
          <w:bCs/>
          <w:sz w:val="22"/>
          <w:szCs w:val="22"/>
          <w:highlight w:val="yellow"/>
        </w:rPr>
        <w:fldChar w:fldCharType="end"/>
      </w:r>
      <w:r w:rsidR="00B4049E" w:rsidRPr="00B4049E">
        <w:rPr>
          <w:rFonts w:ascii="Arial" w:hAnsi="Arial" w:cs="Arial"/>
          <w:b/>
          <w:bCs/>
          <w:sz w:val="22"/>
          <w:szCs w:val="22"/>
          <w:highlight w:val="yellow"/>
        </w:rPr>
        <w:t>.</w:t>
      </w:r>
      <w:r w:rsidRPr="002971E4">
        <w:rPr>
          <w:rFonts w:ascii="Arial" w:hAnsi="Arial" w:cs="Arial"/>
          <w:b/>
          <w:bCs/>
          <w:sz w:val="22"/>
          <w:szCs w:val="22"/>
        </w:rPr>
        <w:t xml:space="preserve"> Guidelines recommend managing asthma actively during pregnancy with 4 weekly review, including prescribing inhaled corticosteroids</w:t>
      </w:r>
      <w:r w:rsidR="00B4049E">
        <w:rPr>
          <w:rFonts w:ascii="Arial" w:hAnsi="Arial" w:cs="Arial"/>
          <w:b/>
          <w:bCs/>
          <w:sz w:val="22"/>
          <w:szCs w:val="22"/>
        </w:rPr>
        <w:t xml:space="preserve"> </w:t>
      </w:r>
      <w:r w:rsidRPr="00B4049E">
        <w:rPr>
          <w:rFonts w:ascii="Arial" w:hAnsi="Arial" w:cs="Arial"/>
          <w:b/>
          <w:bCs/>
          <w:sz w:val="22"/>
          <w:szCs w:val="22"/>
          <w:highlight w:val="yellow"/>
        </w:rPr>
        <w:t>(ICS)</w:t>
      </w:r>
      <w:r w:rsidRPr="002971E4">
        <w:rPr>
          <w:rFonts w:ascii="Arial" w:hAnsi="Arial" w:cs="Arial"/>
          <w:b/>
          <w:bCs/>
          <w:sz w:val="22"/>
          <w:szCs w:val="22"/>
        </w:rPr>
        <w:t xml:space="preserve"> if indicated, and stepping up the regimen as necessary with the goal to maintain asthma control and avoid exacerbations. In addition, comorbidities such as rhinitis or gastro-</w:t>
      </w:r>
      <w:proofErr w:type="spellStart"/>
      <w:r w:rsidRPr="002971E4">
        <w:rPr>
          <w:rFonts w:ascii="Arial" w:hAnsi="Arial" w:cs="Arial"/>
          <w:b/>
          <w:bCs/>
          <w:sz w:val="22"/>
          <w:szCs w:val="22"/>
        </w:rPr>
        <w:t>oesophageal</w:t>
      </w:r>
      <w:proofErr w:type="spellEnd"/>
      <w:r w:rsidRPr="002971E4">
        <w:rPr>
          <w:rFonts w:ascii="Arial" w:hAnsi="Arial" w:cs="Arial"/>
          <w:b/>
          <w:bCs/>
          <w:sz w:val="22"/>
          <w:szCs w:val="22"/>
        </w:rPr>
        <w:t xml:space="preserve"> reflux, which can contribute to worsening asthma, should be identified and managed</w:t>
      </w:r>
      <w:r w:rsidRPr="00B4049E">
        <w:rPr>
          <w:rFonts w:ascii="Arial" w:hAnsi="Arial" w:cs="Arial"/>
          <w:b/>
          <w:bCs/>
          <w:sz w:val="22"/>
          <w:szCs w:val="22"/>
          <w:highlight w:val="yellow"/>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B4049E">
        <w:rPr>
          <w:rFonts w:ascii="Arial" w:hAnsi="Arial" w:cs="Arial"/>
          <w:b/>
          <w:bCs/>
          <w:sz w:val="22"/>
          <w:szCs w:val="22"/>
          <w:highlight w:val="yellow"/>
        </w:rPr>
        <w:instrText xml:space="preserve"> ADDIN EN.CITE </w:instrText>
      </w:r>
      <w:r w:rsidRPr="00B4049E">
        <w:rPr>
          <w:rFonts w:ascii="Arial" w:hAnsi="Arial" w:cs="Arial"/>
          <w:b/>
          <w:bCs/>
          <w:sz w:val="22"/>
          <w:szCs w:val="22"/>
          <w:highlight w:val="yellow"/>
        </w:rPr>
        <w:fldChar w:fldCharType="begin">
          <w:fldData xml:space="preserve">PEVuZE5vdGU+PENpdGU+PEF1dGhvcj5Qb3BhPC9BdXRob3I+PFllYXI+MjAyMTwvWWVhcj48UmVj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=
</w:fldData>
        </w:fldChar>
      </w:r>
      <w:r w:rsidRPr="00B4049E">
        <w:rPr>
          <w:rFonts w:ascii="Arial" w:hAnsi="Arial" w:cs="Arial"/>
          <w:b/>
          <w:bCs/>
          <w:sz w:val="22"/>
          <w:szCs w:val="22"/>
          <w:highlight w:val="yellow"/>
        </w:rPr>
        <w:instrText xml:space="preserve"> ADDIN EN.CITE.DATA </w:instrText>
      </w:r>
      <w:r w:rsidRPr="00B4049E">
        <w:rPr>
          <w:rFonts w:ascii="Arial" w:hAnsi="Arial" w:cs="Arial"/>
          <w:b/>
          <w:bCs/>
          <w:sz w:val="22"/>
          <w:szCs w:val="22"/>
          <w:highlight w:val="yellow"/>
        </w:rPr>
      </w:r>
      <w:r w:rsidRPr="00B4049E">
        <w:rPr>
          <w:rFonts w:ascii="Arial" w:hAnsi="Arial" w:cs="Arial"/>
          <w:b/>
          <w:bCs/>
          <w:sz w:val="22"/>
          <w:szCs w:val="22"/>
          <w:highlight w:val="yellow"/>
        </w:rPr>
        <w:fldChar w:fldCharType="end"/>
      </w:r>
      <w:r w:rsidRPr="00B4049E">
        <w:rPr>
          <w:rFonts w:ascii="Arial" w:hAnsi="Arial" w:cs="Arial"/>
          <w:b/>
          <w:bCs/>
          <w:sz w:val="22"/>
          <w:szCs w:val="22"/>
          <w:highlight w:val="yellow"/>
        </w:rPr>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(5-7)</w:t>
      </w:r>
      <w:r w:rsidRPr="00B4049E">
        <w:rPr>
          <w:rFonts w:ascii="Arial" w:hAnsi="Arial" w:cs="Arial"/>
          <w:b/>
          <w:bCs/>
          <w:sz w:val="22"/>
          <w:szCs w:val="22"/>
          <w:highlight w:val="yellow"/>
        </w:rPr>
        <w:fldChar w:fldCharType="end"/>
      </w:r>
      <w:r w:rsidR="00B4049E" w:rsidRPr="00B4049E">
        <w:rPr>
          <w:rFonts w:ascii="Arial" w:hAnsi="Arial" w:cs="Arial"/>
          <w:b/>
          <w:bCs/>
          <w:sz w:val="22"/>
          <w:szCs w:val="22"/>
          <w:highlight w:val="yellow"/>
        </w:rPr>
        <w:t>.</w:t>
      </w:r>
    </w:p>
    <w:p w14:paraId="3508560F" w14:textId="3F8DE620"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A significant proportion of pregnant women with asthma stop or decrease their ICS usage in pregnancy diminishing their asthma control</w:t>
      </w:r>
      <w:r w:rsidRPr="00B4049E">
        <w:rPr>
          <w:rFonts w:ascii="Arial" w:hAnsi="Arial" w:cs="Arial"/>
          <w:b/>
          <w:bCs/>
          <w:sz w:val="22"/>
          <w:szCs w:val="22"/>
          <w:highlight w:val="yellow"/>
        </w:rPr>
        <w:fldChar w:fldCharType="begin"/>
      </w:r>
      <w:r w:rsidRPr="00B4049E">
        <w:rPr>
          <w:rFonts w:ascii="Arial" w:hAnsi="Arial" w:cs="Arial"/>
          <w:b/>
          <w:bCs/>
          <w:sz w:val="22"/>
          <w:szCs w:val="22"/>
          <w:highlight w:val="yellow"/>
        </w:rPr>
        <w:instrText xml:space="preserve"> ADDIN EN.CITE &lt;EndNote&gt;&lt;Cite&gt;&lt;Author&gt;Yilmaz&lt;/Author&gt;&lt;Year&gt;2013&lt;/Year&gt;&lt;RecNum&gt;9&lt;/RecNum&gt;&lt;DisplayText&gt;(8)&lt;/DisplayText&gt;&lt;record&gt;&lt;rec-number&gt;9&lt;/rec-number&gt;&lt;foreign-keys&gt;&lt;key app="EN" db-id="sr2vz90xkf0203ee5vaxex20waxezxzpd5ww" timestamp="1719631080"&gt;9&lt;/key&gt;&lt;/foreign-keys&gt;&lt;ref-type name="Journal Article"&gt;17&lt;/ref-type&gt;&lt;contributors&gt;&lt;authors&gt;&lt;author&gt;Yilmaz, Insu&lt;/author&gt;&lt;author&gt;Erkekol, Ferda Oner&lt;/author&gt;&lt;author&gt;Celen, Sevki&lt;/author&gt;&lt;author&gt;Karaca, Mujdegul Zayifoglu&lt;/author&gt;&lt;author&gt;Aydin, Omur&lt;/author&gt;&lt;author&gt;Celik, Gulfem&lt;/author&gt;&lt;author&gt;Misirligil, Zeynep&lt;/author&gt;&lt;author&gt;Mungan, Dilsad&lt;/author&gt;&lt;/authors&gt;&lt;/contributors&gt;&lt;titles&gt;&lt;title&gt;Does drug compliance change in asthmatic patients during pregnancy?&lt;/title&gt;&lt;secondary-title&gt;Multidisciplinary Respiratory Medicine&lt;/secondary-title&gt;&lt;/titles&gt;&lt;periodical&gt;&lt;full-title&gt;Multidisciplinary Respiratory Medicine&lt;/full-title&gt;&lt;/periodical&gt;&lt;pages&gt;1-4&lt;/pages&gt;&lt;volume&gt;8&lt;/volume&gt;&lt;dates&gt;&lt;year&gt;2013&lt;/year&gt;&lt;/dates&gt;&lt;urls&gt;&lt;/urls&gt;&lt;/record&gt;&lt;/Cite&gt;&lt;/EndNote&gt;</w:instrText>
      </w:r>
      <w:r w:rsidRPr="00B4049E">
        <w:rPr>
          <w:rFonts w:ascii="Arial" w:hAnsi="Arial" w:cs="Arial"/>
          <w:b/>
          <w:bCs/>
          <w:sz w:val="22"/>
          <w:szCs w:val="22"/>
          <w:highlight w:val="yellow"/>
        </w:rPr>
        <w:fldChar w:fldCharType="separate"/>
      </w:r>
      <w:r w:rsidRPr="00B4049E">
        <w:rPr>
          <w:rFonts w:ascii="Arial" w:hAnsi="Arial" w:cs="Arial"/>
          <w:b/>
          <w:bCs/>
          <w:noProof/>
          <w:sz w:val="22"/>
          <w:szCs w:val="22"/>
          <w:highlight w:val="yellow"/>
          <w:vertAlign w:val="superscript"/>
        </w:rPr>
        <w:t>(8</w:t>
      </w:r>
      <w:r w:rsidR="00B4049E" w:rsidRPr="00B4049E">
        <w:rPr>
          <w:rFonts w:ascii="Arial" w:hAnsi="Arial" w:cs="Arial"/>
          <w:b/>
          <w:bCs/>
          <w:noProof/>
          <w:sz w:val="22"/>
          <w:szCs w:val="22"/>
          <w:highlight w:val="yellow"/>
          <w:vertAlign w:val="superscript"/>
        </w:rPr>
        <w:t>)</w:t>
      </w:r>
      <w:r w:rsidRPr="00B4049E">
        <w:rPr>
          <w:rFonts w:ascii="Arial" w:hAnsi="Arial" w:cs="Arial"/>
          <w:b/>
          <w:bCs/>
          <w:sz w:val="22"/>
          <w:szCs w:val="22"/>
          <w:highlight w:val="yellow"/>
        </w:rPr>
        <w:fldChar w:fldCharType="end"/>
      </w:r>
      <w:r w:rsidR="00B4049E">
        <w:rPr>
          <w:rFonts w:ascii="Arial" w:hAnsi="Arial" w:cs="Arial"/>
          <w:b/>
          <w:bCs/>
          <w:sz w:val="22"/>
          <w:szCs w:val="22"/>
        </w:rPr>
        <w:t xml:space="preserve"> .</w:t>
      </w:r>
      <w:r w:rsidRPr="002971E4">
        <w:rPr>
          <w:rFonts w:ascii="Arial" w:hAnsi="Arial" w:cs="Arial"/>
          <w:b/>
          <w:bCs/>
          <w:sz w:val="22"/>
          <w:szCs w:val="22"/>
        </w:rPr>
        <w:t xml:space="preserve"> </w:t>
      </w:r>
      <w:r w:rsidR="00B4049E" w:rsidRPr="00B4049E">
        <w:rPr>
          <w:rFonts w:ascii="Arial" w:hAnsi="Arial" w:cs="Arial"/>
          <w:b/>
          <w:bCs/>
          <w:sz w:val="22"/>
          <w:szCs w:val="22"/>
          <w:highlight w:val="yellow"/>
        </w:rPr>
        <w:t xml:space="preserve">Up to </w:t>
      </w:r>
      <w:r w:rsidRPr="00B4049E">
        <w:rPr>
          <w:rFonts w:ascii="Arial" w:hAnsi="Arial" w:cs="Arial"/>
          <w:b/>
          <w:bCs/>
          <w:sz w:val="22"/>
          <w:szCs w:val="22"/>
          <w:highlight w:val="yellow"/>
        </w:rPr>
        <w:t>23% to 36 %</w:t>
      </w:r>
      <w:r w:rsidRPr="002971E4">
        <w:rPr>
          <w:rFonts w:ascii="Arial" w:hAnsi="Arial" w:cs="Arial"/>
          <w:b/>
          <w:bCs/>
          <w:sz w:val="22"/>
          <w:szCs w:val="22"/>
        </w:rPr>
        <w:t xml:space="preserve"> asthmatic women stop their ICS in the first and second trimester despite numerous studies indicating none adverse effects with the usage of ICS in pregnancy</w:t>
      </w:r>
      <w:r w:rsidRPr="00B4049E">
        <w:rPr>
          <w:rFonts w:ascii="Arial" w:hAnsi="Arial" w:cs="Arial"/>
          <w:b/>
          <w:bCs/>
          <w:sz w:val="22"/>
          <w:szCs w:val="22"/>
          <w:vertAlign w:val="superscript"/>
        </w:rPr>
        <w:fldChar w:fldCharType="begin"/>
      </w:r>
      <w:r w:rsidRPr="00B4049E">
        <w:rPr>
          <w:rFonts w:ascii="Arial" w:hAnsi="Arial" w:cs="Arial"/>
          <w:b/>
          <w:bCs/>
          <w:sz w:val="22"/>
          <w:szCs w:val="22"/>
          <w:vertAlign w:val="superscript"/>
        </w:rPr>
        <w:instrText xml:space="preserve"> ADDIN EN.CITE &lt;EndNote&gt;&lt;Cite&gt;&lt;Author&gt;Enriquez&lt;/Author&gt;&lt;Year&gt;2006&lt;/Year&gt;&lt;RecNum&gt;14&lt;/RecNum&gt;&lt;DisplayText&gt;(9, 10)&lt;/DisplayText&gt;&lt;record&gt;&lt;rec-number&gt;14&lt;/rec-number&gt;&lt;foreign-keys&gt;&lt;key app="EN" db-id="sr2vz90xkf0203ee5vaxex20waxezxzpd5ww" timestamp="1719643099"&gt;14&lt;/key&gt;&lt;/foreign-keys&gt;&lt;ref-type name="Journal Article"&gt;17&lt;/ref-type&gt;&lt;contributors&gt;&lt;authors&gt;&lt;author&gt;Enriquez, Rachel&lt;/author&gt;&lt;author&gt;Wu, Pingsheng&lt;/author&gt;&lt;author&gt;Griffin, Marie R&lt;/author&gt;&lt;author&gt;Gebretsadik, Tebeb&lt;/author&gt;&lt;author&gt;Shintani, Ayumi&lt;/author&gt;&lt;author&gt;Mitchel, Ed&lt;/author&gt;&lt;author&gt;Carroll, Kecia N&lt;/author&gt;&lt;author&gt;Hartert, Tina V&lt;/author&gt;&lt;/authors&gt;&lt;/contributors&gt;&lt;titles&gt;&lt;title&gt;Cessation of asthma medication in early pregnancy&lt;/title&gt;&lt;secondary-title&gt;American journal of obstetrics and gynecology&lt;/secondary-title&gt;&lt;/titles&gt;&lt;periodical&gt;&lt;full-title&gt;American journal of obstetrics and gynecology&lt;/full-title&gt;&lt;/periodical&gt;&lt;pages&gt;149-153&lt;/pages&gt;&lt;volume&gt;195&lt;/volume&gt;&lt;number&gt;1&lt;/number&gt;&lt;dates&gt;&lt;year&gt;2006&lt;/year&gt;&lt;/dates&gt;&lt;isbn&gt;0002-9378&lt;/isbn&gt;&lt;urls&gt;&lt;/urls&gt;&lt;/record&gt;&lt;/Cite&gt;&lt;Cite&gt;&lt;Author&gt;Schatz&lt;/Author&gt;&lt;Year&gt;2005&lt;/Year&gt;&lt;RecNum&gt;15&lt;/RecNum&gt;&lt;record&gt;&lt;rec-number&gt;15&lt;/rec-number&gt;&lt;foreign-keys&gt;&lt;key app="EN" db-id="sr2vz90xkf0203ee5vaxex20waxezxzpd5ww" timestamp="1719643121"&gt;15&lt;/key&gt;&lt;/foreign-keys&gt;&lt;ref-type name="Journal Article"&gt;17&lt;/ref-type&gt;&lt;contributors&gt;&lt;authors&gt;&lt;author&gt;Schatz, Michael&lt;/author&gt;&lt;author&gt;Leibman, Christopher&lt;/author&gt;&lt;/authors&gt;&lt;/contributors&gt;&lt;titles&gt;&lt;title&gt;Inhaled corticosteroid use and outcomes in pregnancy&lt;/title&gt;&lt;secondary-title&gt;Annals of Allergy, Asthma &amp;amp; Immunology&lt;/secondary-title&gt;&lt;/titles&gt;&lt;periodical&gt;&lt;full-title&gt;Annals of Allergy, Asthma &amp;amp; Immunology&lt;/full-title&gt;&lt;/periodical&gt;&lt;pages&gt;234-238&lt;/pages&gt;&lt;volume&gt;95&lt;/volume&gt;&lt;number&gt;3&lt;/number&gt;&lt;dates&gt;&lt;year&gt;2005&lt;/year&gt;&lt;/dates&gt;&lt;isbn&gt;1081-1206&lt;/isbn&gt;&lt;urls&gt;&lt;/urls&gt;&lt;/record&gt;&lt;/Cite&gt;&lt;/EndNote&gt;</w:instrText>
      </w:r>
      <w:r w:rsidRPr="00B4049E">
        <w:rPr>
          <w:rFonts w:ascii="Arial" w:hAnsi="Arial" w:cs="Arial"/>
          <w:b/>
          <w:bCs/>
          <w:sz w:val="22"/>
          <w:szCs w:val="22"/>
          <w:vertAlign w:val="superscript"/>
        </w:rPr>
        <w:fldChar w:fldCharType="separate"/>
      </w:r>
      <w:r w:rsidRPr="00B4049E">
        <w:rPr>
          <w:rFonts w:ascii="Arial" w:hAnsi="Arial" w:cs="Arial"/>
          <w:b/>
          <w:bCs/>
          <w:noProof/>
          <w:sz w:val="22"/>
          <w:szCs w:val="22"/>
          <w:vertAlign w:val="superscript"/>
        </w:rPr>
        <w:t>(9, 10)</w:t>
      </w:r>
      <w:r w:rsidRPr="00B4049E">
        <w:rPr>
          <w:rFonts w:ascii="Arial" w:hAnsi="Arial" w:cs="Arial"/>
          <w:b/>
          <w:bCs/>
          <w:sz w:val="22"/>
          <w:szCs w:val="22"/>
          <w:vertAlign w:val="superscript"/>
        </w:rPr>
        <w:fldChar w:fldCharType="end"/>
      </w:r>
      <w:r w:rsidR="00B4049E" w:rsidRPr="00B4049E">
        <w:rPr>
          <w:rFonts w:ascii="Arial" w:hAnsi="Arial" w:cs="Arial"/>
          <w:b/>
          <w:bCs/>
          <w:sz w:val="22"/>
          <w:szCs w:val="22"/>
        </w:rPr>
        <w:t>.</w:t>
      </w:r>
      <w:r w:rsidR="00B4049E" w:rsidRPr="006D0360">
        <w:rPr>
          <w:rFonts w:ascii="Arial" w:hAnsi="Arial" w:cs="Arial"/>
          <w:b/>
          <w:bCs/>
          <w:sz w:val="22"/>
          <w:szCs w:val="22"/>
          <w:highlight w:val="yellow"/>
        </w:rPr>
        <w:t>Studies suggest that negative perceptions and fear of corticosteroid use during pregnancy, particularly concerns about teratogenic risks, contribute to poor adherence. Additionally, a preference for alternative therapies and a lack of proper education on the importance of inhaler use and the dangers of uncontrolled asthma during pregnancy further exacerbate the issue</w:t>
      </w:r>
      <w:r w:rsidR="00B4049E" w:rsidRPr="00B4049E">
        <w:rPr>
          <w:rFonts w:ascii="Arial" w:hAnsi="Arial" w:cs="Arial"/>
          <w:b/>
          <w:bCs/>
          <w:sz w:val="22"/>
          <w:szCs w:val="22"/>
        </w:rPr>
        <w:t xml:space="preserve"> </w:t>
      </w:r>
      <w:r w:rsidRPr="00B4049E">
        <w:rPr>
          <w:rFonts w:ascii="Arial" w:hAnsi="Arial" w:cs="Arial"/>
          <w:b/>
          <w:bCs/>
          <w:sz w:val="22"/>
          <w:szCs w:val="22"/>
          <w:vertAlign w:val="superscript"/>
        </w:rPr>
        <w:fldChar w:fldCharType="begin"/>
      </w:r>
      <w:r w:rsidRPr="00B4049E">
        <w:rPr>
          <w:rFonts w:ascii="Arial" w:hAnsi="Arial" w:cs="Arial"/>
          <w:b/>
          <w:bCs/>
          <w:sz w:val="22"/>
          <w:szCs w:val="22"/>
          <w:vertAlign w:val="superscript"/>
        </w:rPr>
        <w:instrText xml:space="preserve"> ADDIN EN.CITE &lt;EndNote&gt;&lt;Cite&gt;&lt;Author&gt;Lim&lt;/Author&gt;&lt;Year&gt;2012&lt;/Year&gt;&lt;RecNum&gt;10&lt;/RecNum&gt;&lt;DisplayText&gt;(11, 12)&lt;/DisplayText&gt;&lt;record&gt;&lt;rec-number&gt;10&lt;/rec-number&gt;&lt;foreign-keys&gt;&lt;key app="EN" db-id="sr2vz90xkf0203ee5vaxex20waxezxzpd5ww" timestamp="1719631163"&gt;10&lt;/key&gt;&lt;/foreign-keys&gt;&lt;ref-type name="Journal Article"&gt;17&lt;/ref-type&gt;&lt;contributors&gt;&lt;authors&gt;&lt;author&gt;Lim, Angelina S&lt;/author&gt;&lt;author&gt;Stewart, Kay&lt;/author&gt;&lt;author&gt;Abramson, Michael J&lt;/author&gt;&lt;author&gt;Ryan, Kath&lt;/author&gt;&lt;author&gt;George, Johnson&lt;/author&gt;&lt;/authors&gt;&lt;/contributors&gt;&lt;titles&gt;&lt;title&gt;Asthma during pregnancy: the experiences, concerns and views of pregnant women with asthma&lt;/title&gt;&lt;secondary-title&gt;Journal of Asthma&lt;/secondary-title&gt;&lt;/titles&gt;&lt;periodical&gt;&lt;full-title&gt;Journal of Asthma&lt;/full-title&gt;&lt;/periodical&gt;&lt;pages&gt;474-479&lt;/pages&gt;&lt;volume&gt;49&lt;/volume&gt;&lt;number&gt;5&lt;/number&gt;&lt;dates&gt;&lt;year&gt;2012&lt;/year&gt;&lt;/dates&gt;&lt;isbn&gt;0277-0903&lt;/isbn&gt;&lt;urls&gt;&lt;/urls&gt;&lt;/record&gt;&lt;/Cite&gt;&lt;Cite&gt;&lt;Author&gt;Chambers&lt;/Author&gt;&lt;Year&gt;2003&lt;/Year&gt;&lt;RecNum&gt;11&lt;/RecNum&gt;&lt;record&gt;&lt;rec-number&gt;11&lt;/rec-number&gt;&lt;foreign-keys&gt;&lt;key app="EN" db-id="sr2vz90xkf0203ee5vaxex20waxezxzpd5ww" timestamp="1719631199"&gt;11&lt;/key&gt;&lt;/foreign-keys&gt;&lt;ref-type name="Journal Article"&gt;17&lt;/ref-type&gt;&lt;contributors&gt;&lt;authors&gt;&lt;author&gt;Chambers, Karen&lt;/author&gt;&lt;/authors&gt;&lt;/contributors&gt;&lt;titles&gt;&lt;title&gt;Asthma education and outcomes for women of childbearing age&lt;/title&gt;&lt;secondary-title&gt;The Case manager&lt;/secondary-title&gt;&lt;/titles&gt;&lt;periodical&gt;&lt;full-title&gt;The Case manager&lt;/full-title&gt;&lt;/periodical&gt;&lt;pages&gt;58-61&lt;/pages&gt;&lt;volume&gt;14&lt;/volume&gt;&lt;number&gt;6&lt;/number&gt;&lt;dates&gt;&lt;year&gt;2003&lt;/year&gt;&lt;/dates&gt;&lt;isbn&gt;1061-9259&lt;/isbn&gt;&lt;urls&gt;&lt;/urls&gt;&lt;/record&gt;&lt;/Cite&gt;&lt;/EndNote&gt;</w:instrText>
      </w:r>
      <w:r w:rsidRPr="00B4049E">
        <w:rPr>
          <w:rFonts w:ascii="Arial" w:hAnsi="Arial" w:cs="Arial"/>
          <w:b/>
          <w:bCs/>
          <w:sz w:val="22"/>
          <w:szCs w:val="22"/>
          <w:vertAlign w:val="superscript"/>
        </w:rPr>
        <w:fldChar w:fldCharType="separate"/>
      </w:r>
      <w:r w:rsidRPr="00B4049E">
        <w:rPr>
          <w:rFonts w:ascii="Arial" w:hAnsi="Arial" w:cs="Arial"/>
          <w:b/>
          <w:bCs/>
          <w:noProof/>
          <w:sz w:val="22"/>
          <w:szCs w:val="22"/>
          <w:vertAlign w:val="superscript"/>
        </w:rPr>
        <w:t>(11, 12)</w:t>
      </w:r>
      <w:r w:rsidRPr="00B4049E">
        <w:rPr>
          <w:rFonts w:ascii="Arial" w:hAnsi="Arial" w:cs="Arial"/>
          <w:b/>
          <w:bCs/>
          <w:sz w:val="22"/>
          <w:szCs w:val="22"/>
          <w:vertAlign w:val="superscript"/>
        </w:rPr>
        <w:fldChar w:fldCharType="end"/>
      </w:r>
      <w:r w:rsidR="00B4049E" w:rsidRPr="00B4049E">
        <w:rPr>
          <w:rFonts w:ascii="Arial" w:hAnsi="Arial" w:cs="Arial"/>
          <w:b/>
          <w:bCs/>
          <w:sz w:val="22"/>
          <w:szCs w:val="22"/>
        </w:rPr>
        <w:t>.</w:t>
      </w:r>
      <w:r w:rsidRPr="002971E4">
        <w:rPr>
          <w:rFonts w:ascii="Arial" w:hAnsi="Arial" w:cs="Arial"/>
          <w:b/>
          <w:bCs/>
          <w:sz w:val="22"/>
          <w:szCs w:val="22"/>
        </w:rPr>
        <w:t xml:space="preserve"> Self-management skills and being provided asthma action plan remain low with no improvement in the past decade among pregnant women with asthma</w:t>
      </w:r>
      <w:r w:rsidR="00B4049E">
        <w:rPr>
          <w:rFonts w:ascii="Arial" w:hAnsi="Arial" w:cs="Arial"/>
          <w:b/>
          <w:bCs/>
          <w:sz w:val="22"/>
          <w:szCs w:val="22"/>
        </w:rPr>
        <w:t xml:space="preserve"> </w:t>
      </w:r>
      <w:r w:rsidRPr="00B4049E">
        <w:rPr>
          <w:rFonts w:ascii="Arial" w:hAnsi="Arial" w:cs="Arial"/>
          <w:b/>
          <w:bCs/>
          <w:sz w:val="22"/>
          <w:szCs w:val="22"/>
          <w:highlight w:val="yellow"/>
          <w:vertAlign w:val="superscript"/>
        </w:rPr>
        <w:fldChar w:fldCharType="begin"/>
      </w:r>
      <w:r w:rsidRPr="00B4049E">
        <w:rPr>
          <w:rFonts w:ascii="Arial" w:hAnsi="Arial" w:cs="Arial"/>
          <w:b/>
          <w:bCs/>
          <w:sz w:val="22"/>
          <w:szCs w:val="22"/>
          <w:highlight w:val="yellow"/>
          <w:vertAlign w:val="superscript"/>
        </w:rPr>
        <w:instrText xml:space="preserve"> ADDIN EN.CITE &lt;EndNote&gt;&lt;Cite&gt;&lt;Author&gt;Robijn&lt;/Author&gt;&lt;Year&gt;2019&lt;/Year&gt;&lt;RecNum&gt;13&lt;/RecNum&gt;&lt;DisplayText&gt;(13)&lt;/DisplayText&gt;&lt;record&gt;&lt;rec-number&gt;13&lt;/rec-number&gt;&lt;foreign-keys&gt;&lt;key app="EN" db-id="sr2vz90xkf0203ee5vaxex20waxezxzpd5ww" timestamp="1719641746"&gt;13&lt;/key&gt;&lt;/foreign-keys&gt;&lt;ref-type name="Journal Article"&gt;17&lt;/ref-type&gt;&lt;contributors&gt;&lt;authors&gt;&lt;author&gt;Robijn, Annelies L&lt;/author&gt;&lt;author&gt;Jensen, Megan E&lt;/author&gt;&lt;author&gt;Gibson, Peter G&lt;/author&gt;&lt;author&gt;Powell, Heather&lt;/author&gt;&lt;author&gt;Giles, Warwick B&lt;/author&gt;&lt;author&gt;Clifton, Vicki L&lt;/author&gt;&lt;author&gt;Mattes, Joerg&lt;/author&gt;&lt;author&gt;Peek, Michael J&lt;/author&gt;&lt;author&gt;Barrett, Helen L&lt;/author&gt;&lt;author&gt;Seeho, Sean K&lt;/author&gt;&lt;/authors&gt;&lt;/contributors&gt;&lt;titles&gt;&lt;title&gt;Trends in asthma self-management skills and inhaled corticosteroid use during pregnancy and postpartum from 2004 to 2017&lt;/title&gt;&lt;secondary-title&gt;Journal of Asthma&lt;/secondary-title&gt;&lt;/titles&gt;&lt;periodical&gt;&lt;full-title&gt;Journal of Asthma&lt;/full-title&gt;&lt;/periodical&gt;&lt;pages&gt;594-602&lt;/pages&gt;&lt;volume&gt;56&lt;/volume&gt;&lt;number&gt;6&lt;/number&gt;&lt;dates&gt;&lt;year&gt;2019&lt;/year&gt;&lt;/dates&gt;&lt;isbn&gt;0277-0903&lt;/isbn&gt;&lt;urls&gt;&lt;/urls&gt;&lt;/record&gt;&lt;/Cite&gt;&lt;/EndNote&gt;</w:instrText>
      </w:r>
      <w:r w:rsidRPr="00B4049E">
        <w:rPr>
          <w:rFonts w:ascii="Arial" w:hAnsi="Arial" w:cs="Arial"/>
          <w:b/>
          <w:bCs/>
          <w:sz w:val="22"/>
          <w:szCs w:val="22"/>
          <w:highlight w:val="yellow"/>
          <w:vertAlign w:val="superscript"/>
        </w:rPr>
        <w:fldChar w:fldCharType="separate"/>
      </w:r>
      <w:r w:rsidRPr="00B4049E">
        <w:rPr>
          <w:rFonts w:ascii="Arial" w:hAnsi="Arial" w:cs="Arial"/>
          <w:b/>
          <w:bCs/>
          <w:noProof/>
          <w:sz w:val="22"/>
          <w:szCs w:val="22"/>
          <w:highlight w:val="yellow"/>
          <w:vertAlign w:val="superscript"/>
        </w:rPr>
        <w:t>(13)</w:t>
      </w:r>
      <w:r w:rsidRPr="00B4049E">
        <w:rPr>
          <w:rFonts w:ascii="Arial" w:hAnsi="Arial" w:cs="Arial"/>
          <w:b/>
          <w:bCs/>
          <w:sz w:val="22"/>
          <w:szCs w:val="22"/>
          <w:highlight w:val="yellow"/>
          <w:vertAlign w:val="superscript"/>
        </w:rPr>
        <w:fldChar w:fldCharType="end"/>
      </w:r>
      <w:r w:rsidR="00B4049E">
        <w:rPr>
          <w:rFonts w:ascii="Arial" w:hAnsi="Arial" w:cs="Arial"/>
          <w:b/>
          <w:bCs/>
          <w:sz w:val="22"/>
          <w:szCs w:val="22"/>
        </w:rPr>
        <w:t xml:space="preserve">. </w:t>
      </w:r>
      <w:r w:rsidRPr="002971E4">
        <w:rPr>
          <w:rFonts w:ascii="Arial" w:hAnsi="Arial" w:cs="Arial"/>
          <w:b/>
          <w:bCs/>
          <w:sz w:val="22"/>
          <w:szCs w:val="22"/>
        </w:rPr>
        <w:t>Non adherence to ICS and poor self-management skills often leading to exacerbation with negative maternal and fetal outcome like pre-eclampsia, pregnancy induced hypertension</w:t>
      </w:r>
      <w:r w:rsidRPr="00B330E0">
        <w:rPr>
          <w:rFonts w:ascii="Arial" w:hAnsi="Arial" w:cs="Arial"/>
          <w:b/>
          <w:bCs/>
          <w:sz w:val="22"/>
          <w:szCs w:val="22"/>
          <w:highlight w:val="yellow"/>
        </w:rPr>
        <w:t>, low birth</w:t>
      </w:r>
      <w:r w:rsidR="00B330E0" w:rsidRPr="00B330E0">
        <w:rPr>
          <w:rFonts w:ascii="Arial" w:hAnsi="Arial" w:cs="Arial"/>
          <w:b/>
          <w:bCs/>
          <w:sz w:val="22"/>
          <w:szCs w:val="22"/>
          <w:highlight w:val="yellow"/>
        </w:rPr>
        <w:t xml:space="preserve"> </w:t>
      </w:r>
      <w:r w:rsidRPr="00B330E0">
        <w:rPr>
          <w:rFonts w:ascii="Arial" w:hAnsi="Arial" w:cs="Arial"/>
          <w:b/>
          <w:bCs/>
          <w:sz w:val="22"/>
          <w:szCs w:val="22"/>
          <w:highlight w:val="yellow"/>
        </w:rPr>
        <w:t>weight,</w:t>
      </w:r>
      <w:r w:rsidR="00B330E0" w:rsidRPr="00B330E0">
        <w:rPr>
          <w:rFonts w:ascii="Arial" w:hAnsi="Arial" w:cs="Arial"/>
          <w:b/>
          <w:bCs/>
          <w:sz w:val="22"/>
          <w:szCs w:val="22"/>
          <w:highlight w:val="yellow"/>
        </w:rPr>
        <w:t xml:space="preserve"> </w:t>
      </w:r>
      <w:r w:rsidRPr="00B330E0">
        <w:rPr>
          <w:rFonts w:ascii="Arial" w:hAnsi="Arial" w:cs="Arial"/>
          <w:b/>
          <w:bCs/>
          <w:sz w:val="22"/>
          <w:szCs w:val="22"/>
          <w:highlight w:val="yellow"/>
        </w:rPr>
        <w:t>pre term</w:t>
      </w:r>
      <w:r w:rsidRPr="002971E4">
        <w:rPr>
          <w:rFonts w:ascii="Arial" w:hAnsi="Arial" w:cs="Arial"/>
          <w:b/>
          <w:bCs/>
          <w:sz w:val="22"/>
          <w:szCs w:val="22"/>
        </w:rPr>
        <w:t xml:space="preserve"> and  elevated risk of asthma and pneumonia in the first five years of life</w:t>
      </w:r>
      <w:r w:rsidR="00B330E0">
        <w:rPr>
          <w:rFonts w:ascii="Arial" w:hAnsi="Arial" w:cs="Arial"/>
          <w:b/>
          <w:bCs/>
          <w:sz w:val="22"/>
          <w:szCs w:val="22"/>
        </w:rPr>
        <w:t xml:space="preserve"> </w:t>
      </w:r>
      <w:r w:rsidRPr="00B330E0">
        <w:rPr>
          <w:rFonts w:ascii="Arial" w:hAnsi="Arial" w:cs="Arial"/>
          <w:b/>
          <w:bCs/>
          <w:sz w:val="22"/>
          <w:szCs w:val="22"/>
          <w:highlight w:val="yellow"/>
          <w:vertAlign w:val="superscript"/>
        </w:rPr>
        <w:fldChar w:fldCharType="begin"/>
      </w:r>
      <w:r w:rsidRPr="00B330E0">
        <w:rPr>
          <w:rFonts w:ascii="Arial" w:hAnsi="Arial" w:cs="Arial"/>
          <w:b/>
          <w:bCs/>
          <w:sz w:val="22"/>
          <w:szCs w:val="22"/>
          <w:highlight w:val="yellow"/>
          <w:vertAlign w:val="superscript"/>
        </w:rPr>
        <w:instrText xml:space="preserve"> ADDIN EN.CITE &lt;EndNote&gt;&lt;Cite&gt;&lt;Author&gt;Abdullah&lt;/Author&gt;&lt;Year&gt;2020&lt;/Year&gt;&lt;RecNum&gt;16&lt;/RecNum&gt;&lt;DisplayText&gt;(14)&lt;/DisplayText&gt;&lt;record&gt;&lt;rec-number&gt;16&lt;/rec-number&gt;&lt;foreign-keys&gt;&lt;key app="EN" db-id="sr2vz90xkf0203ee5vaxex20waxezxzpd5ww" timestamp="1719643454"&gt;16&lt;/key&gt;&lt;/foreign-keys&gt;&lt;ref-type name="Journal Article"&gt;17&lt;/ref-type&gt;&lt;contributors&gt;&lt;authors&gt;&lt;author&gt;Abdullah, Kawsari&lt;/author&gt;&lt;author&gt;Zhu, Jingqin&lt;/author&gt;&lt;author&gt;Gershon, Andrea&lt;/author&gt;&lt;author&gt;Dell, Sharon&lt;/author&gt;&lt;author&gt;To, Teresa&lt;/author&gt;&lt;/authors&gt;&lt;/contributors&gt;&lt;titles&gt;&lt;title&gt;Effect of asthma exacerbation during pregnancy in women with asthma: a population-based cohort study&lt;/title&gt;&lt;secondary-title&gt;European Respiratory Journal&lt;/secondary-title&gt;&lt;/titles&gt;&lt;periodical&gt;&lt;full-title&gt;European Respiratory Journal&lt;/full-title&gt;&lt;/periodical&gt;&lt;volume&gt;55&lt;/volume&gt;&lt;number&gt;2&lt;/number&gt;&lt;dates&gt;&lt;year&gt;2020&lt;/year&gt;&lt;/dates&gt;&lt;isbn&gt;0903-1936&lt;/isbn&gt;&lt;urls&gt;&lt;/urls&gt;&lt;/record&gt;&lt;/Cite&gt;&lt;/EndNote&gt;</w:instrText>
      </w:r>
      <w:r w:rsidRPr="00B330E0">
        <w:rPr>
          <w:rFonts w:ascii="Arial" w:hAnsi="Arial" w:cs="Arial"/>
          <w:b/>
          <w:bCs/>
          <w:sz w:val="22"/>
          <w:szCs w:val="22"/>
          <w:highlight w:val="yellow"/>
          <w:vertAlign w:val="superscript"/>
        </w:rPr>
        <w:fldChar w:fldCharType="separate"/>
      </w:r>
      <w:r w:rsidRPr="00B330E0">
        <w:rPr>
          <w:rFonts w:ascii="Arial" w:hAnsi="Arial" w:cs="Arial"/>
          <w:b/>
          <w:bCs/>
          <w:noProof/>
          <w:sz w:val="22"/>
          <w:szCs w:val="22"/>
          <w:highlight w:val="yellow"/>
          <w:vertAlign w:val="superscript"/>
        </w:rPr>
        <w:t>(14)</w:t>
      </w:r>
      <w:r w:rsidRPr="00B330E0">
        <w:rPr>
          <w:rFonts w:ascii="Arial" w:hAnsi="Arial" w:cs="Arial"/>
          <w:b/>
          <w:bCs/>
          <w:sz w:val="22"/>
          <w:szCs w:val="22"/>
          <w:highlight w:val="yellow"/>
          <w:vertAlign w:val="superscript"/>
        </w:rPr>
        <w:fldChar w:fldCharType="end"/>
      </w:r>
      <w:r w:rsidR="00B330E0">
        <w:rPr>
          <w:rFonts w:ascii="Arial" w:hAnsi="Arial" w:cs="Arial"/>
          <w:b/>
          <w:bCs/>
          <w:sz w:val="22"/>
          <w:szCs w:val="22"/>
        </w:rPr>
        <w:t>.</w:t>
      </w:r>
    </w:p>
    <w:p w14:paraId="1BDA4695" w14:textId="770A5402"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In Malaysia, postnatal depression affects 12.7% to 20.7% of women, with unipolar depressive disorders being a leading cause of disability among women of childbearing age, reducing productivity and increasing healthcare costs. The lack of perinatal mental health integration into primary care creates a critical gap, depriving mothers of essential care, worsening long-term health outcomes, and impacting child development and family well-being. At the time of this research, the Ministry of Health Malaysia was planning to implement universal screening for anxiety and depression among all pregnant women. This initiative would help address mental health issues in pregnant women with asthma, improving overall well-being, treatment adherence, and pregnancy outcomes</w:t>
      </w:r>
      <w:r w:rsidRPr="00B330E0">
        <w:rPr>
          <w:rFonts w:ascii="Arial" w:hAnsi="Arial" w:cs="Arial"/>
          <w:b/>
          <w:bCs/>
          <w:sz w:val="22"/>
          <w:szCs w:val="22"/>
          <w:highlight w:val="yellow"/>
          <w:vertAlign w:val="superscript"/>
        </w:rPr>
        <w:fldChar w:fldCharType="begin"/>
      </w:r>
      <w:r w:rsidRPr="00B330E0">
        <w:rPr>
          <w:rFonts w:ascii="Arial" w:hAnsi="Arial" w:cs="Arial"/>
          <w:b/>
          <w:bCs/>
          <w:sz w:val="22"/>
          <w:szCs w:val="22"/>
          <w:highlight w:val="yellow"/>
          <w:vertAlign w:val="superscript"/>
        </w:rPr>
        <w:instrText xml:space="preserve"> ADDIN EN.CITE &lt;EndNote&gt;&lt;Cite&gt;&lt;Author&gt;Noor Ani A&lt;/Author&gt;&lt;RecNum&gt;19&lt;/RecNum&gt;&lt;DisplayText&gt;(15)&lt;/DisplayText&gt;&lt;record&gt;&lt;rec-number&gt;19&lt;/rec-number&gt;&lt;foreign-keys&gt;&lt;key app="EN" db-id="pxxv0fapdst09oeewv75vvaqfzefae0f5wsr" timestamp="1739842242"&gt;19&lt;/key&gt;&lt;/foreign-keys&gt;&lt;ref-type name="Report"&gt;27&lt;/ref-type&gt;&lt;contributors&gt;&lt;authors&gt;&lt;author&gt;Noor Ani A, Umi Adzlin S, Fatanah I, Baizury B, Majdah M, Fazly Azry AA, Nik Adilah S, Sarah AD, Chan YY, Aznuddin AR, Noraida MK,&lt;/author&gt;&lt;/authors&gt;&lt;/contributors&gt;&lt;titles&gt;&lt;title&gt;Screening for perinatal depression: should we do it?&lt;/title&gt;&lt;/titles&gt;&lt;dates&gt;&lt;/dates&gt;&lt;pub-location&gt;Institute for Public Health, Ministry of Health Malaysia&lt;/pub-location&gt;&lt;urls&gt;&lt;related-urls&gt;&lt;url&gt;iku.gov.my/images/teknikal-report/policy-brief-aspire.pdf&lt;/url&gt;&lt;/related-urls&gt;&lt;/urls&gt;&lt;/record&gt;&lt;/Cite&gt;&lt;/EndNote&gt;</w:instrText>
      </w:r>
      <w:r w:rsidRPr="00B330E0">
        <w:rPr>
          <w:rFonts w:ascii="Arial" w:hAnsi="Arial" w:cs="Arial"/>
          <w:b/>
          <w:bCs/>
          <w:sz w:val="22"/>
          <w:szCs w:val="22"/>
          <w:highlight w:val="yellow"/>
          <w:vertAlign w:val="superscript"/>
        </w:rPr>
        <w:fldChar w:fldCharType="separate"/>
      </w:r>
      <w:r w:rsidRPr="00B330E0">
        <w:rPr>
          <w:rFonts w:ascii="Arial" w:hAnsi="Arial" w:cs="Arial"/>
          <w:b/>
          <w:bCs/>
          <w:noProof/>
          <w:sz w:val="22"/>
          <w:szCs w:val="22"/>
          <w:highlight w:val="yellow"/>
          <w:vertAlign w:val="superscript"/>
        </w:rPr>
        <w:t>(15)</w:t>
      </w:r>
      <w:r w:rsidRPr="00B330E0">
        <w:rPr>
          <w:rFonts w:ascii="Arial" w:hAnsi="Arial" w:cs="Arial"/>
          <w:b/>
          <w:bCs/>
          <w:sz w:val="22"/>
          <w:szCs w:val="22"/>
          <w:highlight w:val="yellow"/>
          <w:vertAlign w:val="superscript"/>
        </w:rPr>
        <w:fldChar w:fldCharType="end"/>
      </w:r>
      <w:r w:rsidR="00B330E0">
        <w:rPr>
          <w:rFonts w:ascii="Arial" w:hAnsi="Arial" w:cs="Arial"/>
          <w:b/>
          <w:bCs/>
          <w:sz w:val="22"/>
          <w:szCs w:val="22"/>
        </w:rPr>
        <w:t>.</w:t>
      </w:r>
    </w:p>
    <w:p w14:paraId="1FD28066" w14:textId="399C000A"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lastRenderedPageBreak/>
        <w:t>In Malaysia, pregnant women with asthma are managed at primary care setting with significant opportunity to assess, educate and optimize management throughout the pregnancy. They are often managed by a team of doctors, nurses and pharmacist. Diagnosis are often made clinically by the treating doctor due to limited access to confirmatory test like spirometry</w:t>
      </w:r>
      <w:r w:rsidRPr="007913D7">
        <w:rPr>
          <w:rFonts w:ascii="Arial" w:hAnsi="Arial" w:cs="Arial"/>
          <w:b/>
          <w:bCs/>
          <w:sz w:val="22"/>
          <w:szCs w:val="22"/>
          <w:highlight w:val="yellow"/>
          <w:vertAlign w:val="superscript"/>
        </w:rPr>
        <w:fldChar w:fldCharType="begin"/>
      </w:r>
      <w:r w:rsidRPr="007913D7">
        <w:rPr>
          <w:rFonts w:ascii="Arial" w:hAnsi="Arial" w:cs="Arial"/>
          <w:b/>
          <w:bCs/>
          <w:sz w:val="22"/>
          <w:szCs w:val="22"/>
          <w:highlight w:val="yellow"/>
          <w:vertAlign w:val="superscript"/>
        </w:rPr>
        <w:instrText xml:space="preserve"> ADDIN EN.CITE &lt;EndNote&gt;&lt;Cite&gt;&lt;Author&gt;Hussein&lt;/Author&gt;&lt;Year&gt;2023&lt;/Year&gt;&lt;RecNum&gt;3&lt;/RecNum&gt;&lt;DisplayText&gt;(2)&lt;/DisplayText&gt;&lt;record&gt;&lt;rec-number&gt;3&lt;/rec-number&gt;&lt;foreign-keys&gt;&lt;key app="EN" db-id="sr2vz90xkf0203ee5vaxex20waxezxzpd5ww" timestamp="1719629400"&gt;3&lt;/key&gt;&lt;/foreign-keys&gt;&lt;ref-type name="Journal Article"&gt;17&lt;/ref-type&gt;&lt;contributors&gt;&lt;authors&gt;&lt;author&gt;Hussein, Norita&lt;/author&gt;&lt;author&gt;Ramli, Rizawati&lt;/author&gt;&lt;author&gt;Liew, Su May&lt;/author&gt;&lt;author&gt;Hanafi, Nik Sherina&lt;/author&gt;&lt;author&gt;Lee, Ping Yein&lt;/author&gt;&lt;author&gt;Cheong, Ai Theng&lt;/author&gt;&lt;author&gt;Sazlina, Shariff-Ghazali&lt;/author&gt;&lt;author&gt;Mohd Ahad, Azainorsuzila&lt;/author&gt;&lt;author&gt;Patel, Jaiyogesh&lt;/author&gt;&lt;author&gt;Schwarze, Jürgen&lt;/author&gt;&lt;/authors&gt;&lt;/contributors&gt;&lt;titles&gt;&lt;title&gt;Healthcare resources, organisational support and practice in asthma in six public health clinics in Malaysia&lt;/title&gt;&lt;secondary-title&gt;NPJ Primary Care Respiratory Medicine&lt;/secondary-title&gt;&lt;/titles&gt;&lt;periodical&gt;&lt;full-title&gt;NPJ Primary Care Respiratory Medicine&lt;/full-title&gt;&lt;/periodical&gt;&lt;pages&gt;13&lt;/pages&gt;&lt;volume&gt;33&lt;/volume&gt;&lt;number&gt;1&lt;/number&gt;&lt;dates&gt;&lt;year&gt;2023&lt;/year&gt;&lt;/dates&gt;&lt;isbn&gt;2055-1010&lt;/isbn&gt;&lt;urls&gt;&lt;/urls&gt;&lt;/record&gt;&lt;/Cite&gt;&lt;/EndNote&gt;</w:instrText>
      </w:r>
      <w:r w:rsidRPr="007913D7">
        <w:rPr>
          <w:rFonts w:ascii="Arial" w:hAnsi="Arial" w:cs="Arial"/>
          <w:b/>
          <w:bCs/>
          <w:sz w:val="22"/>
          <w:szCs w:val="22"/>
          <w:highlight w:val="yellow"/>
          <w:vertAlign w:val="superscript"/>
        </w:rPr>
        <w:fldChar w:fldCharType="separate"/>
      </w:r>
      <w:r w:rsidRPr="007913D7">
        <w:rPr>
          <w:rFonts w:ascii="Arial" w:hAnsi="Arial" w:cs="Arial"/>
          <w:b/>
          <w:bCs/>
          <w:noProof/>
          <w:sz w:val="22"/>
          <w:szCs w:val="22"/>
          <w:highlight w:val="yellow"/>
          <w:vertAlign w:val="superscript"/>
        </w:rPr>
        <w:t>(2)</w:t>
      </w:r>
      <w:r w:rsidRPr="007913D7">
        <w:rPr>
          <w:rFonts w:ascii="Arial" w:hAnsi="Arial" w:cs="Arial"/>
          <w:b/>
          <w:bCs/>
          <w:sz w:val="22"/>
          <w:szCs w:val="22"/>
          <w:highlight w:val="yellow"/>
          <w:vertAlign w:val="superscript"/>
        </w:rPr>
        <w:fldChar w:fldCharType="end"/>
      </w:r>
      <w:r w:rsidR="00B330E0" w:rsidRPr="007913D7">
        <w:rPr>
          <w:rFonts w:ascii="Arial" w:hAnsi="Arial" w:cs="Arial"/>
          <w:b/>
          <w:bCs/>
          <w:sz w:val="22"/>
          <w:szCs w:val="22"/>
          <w:highlight w:val="yellow"/>
        </w:rPr>
        <w:t>.</w:t>
      </w:r>
      <w:r w:rsidR="00B330E0">
        <w:rPr>
          <w:rFonts w:ascii="Arial" w:hAnsi="Arial" w:cs="Arial"/>
          <w:b/>
          <w:bCs/>
          <w:sz w:val="22"/>
          <w:szCs w:val="22"/>
        </w:rPr>
        <w:t xml:space="preserve"> </w:t>
      </w:r>
      <w:r w:rsidRPr="002971E4">
        <w:rPr>
          <w:rFonts w:ascii="Arial" w:hAnsi="Arial" w:cs="Arial"/>
          <w:b/>
          <w:bCs/>
          <w:sz w:val="22"/>
          <w:szCs w:val="22"/>
        </w:rPr>
        <w:t>Limited data exist on the inhaler adherence, perception and self- management skills of pregnant women in Malaysia especially among those controlled asthma.</w:t>
      </w:r>
    </w:p>
    <w:p w14:paraId="69947A5B" w14:textId="77777777" w:rsidR="00024E9A" w:rsidRPr="002971E4" w:rsidRDefault="00024E9A" w:rsidP="00024E9A">
      <w:pPr>
        <w:spacing w:line="360" w:lineRule="auto"/>
        <w:rPr>
          <w:rFonts w:ascii="Arial" w:hAnsi="Arial" w:cs="Arial"/>
          <w:b/>
          <w:bCs/>
          <w:sz w:val="22"/>
          <w:szCs w:val="22"/>
        </w:rPr>
      </w:pPr>
      <w:r w:rsidRPr="002971E4">
        <w:rPr>
          <w:rFonts w:ascii="Arial" w:hAnsi="Arial" w:cs="Arial"/>
          <w:b/>
          <w:bCs/>
          <w:sz w:val="22"/>
          <w:szCs w:val="22"/>
        </w:rPr>
        <w:t xml:space="preserve">The preliminary finding of this study indicated that most pregnant women with asthma had controlled disease. Hence, we aimed to examine the factors influencing inhaler adherence within this population and identify potential gaps in care. Despite the assumption that asthma control is achieved through adherence, further investigation was necessary to determine whether challenges in asthma management persist in this group. </w:t>
      </w:r>
    </w:p>
    <w:p w14:paraId="0026E2D5" w14:textId="77777777" w:rsidR="00024E9A" w:rsidRPr="00BF668F" w:rsidRDefault="00024E9A" w:rsidP="00024E9A">
      <w:pPr>
        <w:spacing w:line="360" w:lineRule="auto"/>
        <w:jc w:val="both"/>
        <w:rPr>
          <w:rFonts w:ascii="Arial" w:hAnsi="Arial" w:cs="Arial"/>
        </w:rPr>
      </w:pPr>
    </w:p>
    <w:p w14:paraId="501C7DA5" w14:textId="77777777" w:rsidR="00790ADA" w:rsidRPr="00FB3A86" w:rsidRDefault="00790ADA" w:rsidP="00441B6F">
      <w:pPr>
        <w:pStyle w:val="AbstHead"/>
        <w:spacing w:after="0"/>
        <w:jc w:val="both"/>
        <w:rPr>
          <w:rFonts w:ascii="Arial" w:hAnsi="Arial" w:cs="Arial"/>
        </w:rPr>
      </w:pPr>
    </w:p>
    <w:p w14:paraId="01AB8C81" w14:textId="77777777" w:rsidR="00790ADA" w:rsidRPr="00FB3A86" w:rsidRDefault="00790ADA" w:rsidP="00441B6F">
      <w:pPr>
        <w:pStyle w:val="Body"/>
        <w:spacing w:after="0"/>
        <w:rPr>
          <w:rFonts w:ascii="Arial" w:hAnsi="Arial" w:cs="Arial"/>
        </w:rPr>
      </w:pPr>
    </w:p>
    <w:p w14:paraId="2D39F247" w14:textId="259DFB0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51F8EFD" w14:textId="77777777" w:rsidR="00024E9A" w:rsidRDefault="00024E9A" w:rsidP="00441B6F">
      <w:pPr>
        <w:pStyle w:val="AbstHead"/>
        <w:spacing w:after="0"/>
        <w:jc w:val="both"/>
        <w:rPr>
          <w:rFonts w:ascii="Arial" w:hAnsi="Arial" w:cs="Arial"/>
        </w:rPr>
      </w:pPr>
    </w:p>
    <w:p w14:paraId="536926A4" w14:textId="601B55DD" w:rsidR="00024E9A" w:rsidRPr="002971E4" w:rsidRDefault="00024E9A" w:rsidP="00024E9A">
      <w:pPr>
        <w:spacing w:line="360" w:lineRule="auto"/>
        <w:rPr>
          <w:rFonts w:ascii="Arial" w:hAnsi="Arial" w:cs="Arial"/>
          <w:b/>
          <w:sz w:val="22"/>
          <w:szCs w:val="22"/>
        </w:rPr>
      </w:pPr>
      <w:r>
        <w:rPr>
          <w:rFonts w:ascii="Arial" w:hAnsi="Arial" w:cs="Arial"/>
          <w:b/>
          <w:sz w:val="22"/>
          <w:szCs w:val="22"/>
        </w:rPr>
        <w:t>2</w:t>
      </w:r>
      <w:r w:rsidRPr="002971E4">
        <w:rPr>
          <w:rFonts w:ascii="Arial" w:hAnsi="Arial" w:cs="Arial"/>
          <w:b/>
          <w:sz w:val="22"/>
          <w:szCs w:val="22"/>
        </w:rPr>
        <w:t>.1 Study design, Setting and Participants</w:t>
      </w:r>
    </w:p>
    <w:p w14:paraId="03FC4EE7" w14:textId="77777777" w:rsidR="00024E9A" w:rsidRPr="002971E4" w:rsidRDefault="00024E9A" w:rsidP="00024E9A">
      <w:pPr>
        <w:pStyle w:val="Default"/>
        <w:spacing w:line="360" w:lineRule="auto"/>
        <w:rPr>
          <w:b/>
          <w:sz w:val="22"/>
          <w:szCs w:val="22"/>
        </w:rPr>
      </w:pPr>
      <w:r w:rsidRPr="002971E4">
        <w:rPr>
          <w:b/>
          <w:sz w:val="22"/>
          <w:szCs w:val="22"/>
        </w:rPr>
        <w:t>This cross-sectional study was conducted in Malaysia’s government primary care clinics providing antenatal care in the states of Selangor, Wilayah Persekutuan, Perak and Johor derived from the purposive sampling method, a non-probability sampling method. Sixteen clinics were purposely selected considering their large antenatal attendee from a diverse ethnicity and socioeconomic group. This study was conducted from December 2023 to March 2024 (four months).</w:t>
      </w:r>
    </w:p>
    <w:p w14:paraId="016BA7EC" w14:textId="77777777" w:rsidR="00024E9A" w:rsidRPr="002971E4" w:rsidRDefault="00024E9A" w:rsidP="00024E9A">
      <w:pPr>
        <w:pStyle w:val="Default"/>
        <w:spacing w:line="360" w:lineRule="auto"/>
        <w:rPr>
          <w:b/>
          <w:sz w:val="22"/>
          <w:szCs w:val="22"/>
        </w:rPr>
      </w:pPr>
      <w:r w:rsidRPr="002971E4">
        <w:rPr>
          <w:b/>
          <w:sz w:val="22"/>
          <w:szCs w:val="22"/>
        </w:rPr>
        <w:t>All Malaysian adult pregnant women age 18 years old and above with a doctor’s diagnosis of asthma and Asthma Control Test (ACT) score &gt;19 (controlled asthma) attending government primary healthcare clinics between 17 weeks of gestation until 45 days postpartum were included in the study. Those illiterate in the Malay language or with poor cognition and with an ACT score of lesser than 19 were excluded.</w:t>
      </w:r>
    </w:p>
    <w:p w14:paraId="1A15BE76" w14:textId="77777777" w:rsidR="00024E9A" w:rsidRPr="002971E4" w:rsidRDefault="00024E9A" w:rsidP="00024E9A">
      <w:pPr>
        <w:pStyle w:val="Default"/>
        <w:spacing w:line="360" w:lineRule="auto"/>
        <w:rPr>
          <w:b/>
          <w:sz w:val="22"/>
          <w:szCs w:val="22"/>
        </w:rPr>
      </w:pPr>
    </w:p>
    <w:p w14:paraId="4F387169" w14:textId="031D0F9B"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2.2 Sample size and Sampling</w:t>
      </w:r>
    </w:p>
    <w:p w14:paraId="4363A57E"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We determined the sample size of the study using a single sample proportion for the dependent variable, and the derived formula is as below: </w:t>
      </w:r>
    </w:p>
    <w:p w14:paraId="60D0BAEC"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n = Z2 1-α/2 P1 (1-P1) /(d2) </w:t>
      </w:r>
    </w:p>
    <w:p w14:paraId="429FDC02"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Z 1-α/2 = 1.96 for α = 0.05 </w:t>
      </w:r>
    </w:p>
    <w:p w14:paraId="09C7FE4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 xml:space="preserve">d = absolute precision (at 95% CI or based on the width of the confidence interval) </w:t>
      </w:r>
    </w:p>
    <w:p w14:paraId="58721965"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P1 = anticipated sample or population proportion derived Asthma knowledge, care, and outcome during pregnancy: The QAKCOP study</w:t>
      </w:r>
      <w:r w:rsidRPr="00AF70F9">
        <w:rPr>
          <w:rFonts w:ascii="Arial" w:hAnsi="Arial" w:cs="Arial"/>
          <w:b/>
          <w:sz w:val="22"/>
          <w:szCs w:val="22"/>
          <w:highlight w:val="yellow"/>
          <w:vertAlign w:val="superscript"/>
        </w:rPr>
        <w:fldChar w:fldCharType="begin"/>
      </w:r>
      <w:r w:rsidRPr="00AF70F9">
        <w:rPr>
          <w:rFonts w:ascii="Arial" w:hAnsi="Arial" w:cs="Arial"/>
          <w:b/>
          <w:sz w:val="22"/>
          <w:szCs w:val="22"/>
          <w:highlight w:val="yellow"/>
          <w:vertAlign w:val="superscript"/>
        </w:rPr>
        <w:instrText xml:space="preserve"> ADDIN EN.CITE &lt;EndNote&gt;&lt;Cite&gt;&lt;Author&gt;Ibrahim&lt;/Author&gt;&lt;Year&gt;2018&lt;/Year&gt;&lt;RecNum&gt;17&lt;/RecNum&gt;&lt;DisplayText&gt;(16)&lt;/DisplayText&gt;&lt;record&gt;&lt;rec-number&gt;17&lt;/rec-number&gt;&lt;foreign-keys&gt;&lt;key app="EN" db-id="sr2vz90xkf0203ee5vaxex20waxezxzpd5ww" timestamp="1719650033"&gt;17&lt;/key&gt;&lt;/foreign-keys&gt;&lt;ref-type name="Journal Article"&gt;17&lt;/ref-type&gt;&lt;contributors&gt;&lt;authors&gt;&lt;author&gt;Ibrahim, Wanis H.&lt;/author&gt;&lt;author&gt;Rasul, Fatima&lt;/author&gt;&lt;author&gt;Ahmad, Mushtaq&lt;/author&gt;&lt;author&gt;Bajwa, Abeer S.&lt;/author&gt;&lt;author&gt;Alamlih, Laith I.&lt;/author&gt;&lt;author&gt;El Arabi, Anam M.&lt;/author&gt;&lt;author&gt;Dauleh, Mujahed M.&lt;/author&gt;&lt;author&gt;Abubeker, Ibrahim Y.&lt;/author&gt;&lt;author&gt;Khan, Muhammed U.&lt;/author&gt;&lt;author&gt;Ibrahim, Tayseer S.&lt;/author&gt;&lt;author&gt;Ibrahim, Azdin A.&lt;/author&gt;&lt;/authors&gt;&lt;/contributors&gt;&lt;titles&gt;&lt;title&gt;Asthma knowledge, care, and outcome during pregnancy: The QAKCOP study&lt;/title&gt;&lt;secondary-title&gt;Chronic Respiratory Disease&lt;/secondary-title&gt;&lt;/titles&gt;&lt;periodical&gt;&lt;full-title&gt;Chronic Respiratory Disease&lt;/full-title&gt;&lt;/periodical&gt;&lt;pages&gt;1479972318767719&lt;/pages&gt;&lt;volume&gt;16&lt;/volume&gt;&lt;dates&gt;&lt;year&gt;2018&lt;/year&gt;&lt;pub-dates&gt;&lt;date&gt;2019/01/01&lt;/date&gt;&lt;/pub-dates&gt;&lt;/dates&gt;&lt;publisher&gt;SAGE Publications Ltd STM&lt;/publisher&gt;&lt;isbn&gt;1479-9731&lt;/isbn&gt;&lt;urls&gt;&lt;related-urls&gt;&lt;url&gt;https://doi.org/10.1177/1479972318767719&lt;/url&gt;&lt;/related-urls&gt;&lt;/urls&gt;&lt;electronic-resource-num&gt;10.1177/1479972318767719&lt;/electronic-resource-num&gt;&lt;access-date&gt;2024/06/29&lt;/access-date&gt;&lt;/record&gt;&lt;/Cite&gt;&lt;/EndNote&gt;</w:instrText>
      </w:r>
      <w:r w:rsidRPr="00AF70F9">
        <w:rPr>
          <w:rFonts w:ascii="Arial" w:hAnsi="Arial" w:cs="Arial"/>
          <w:b/>
          <w:sz w:val="22"/>
          <w:szCs w:val="22"/>
          <w:highlight w:val="yellow"/>
          <w:vertAlign w:val="superscript"/>
        </w:rPr>
        <w:fldChar w:fldCharType="separate"/>
      </w:r>
      <w:r w:rsidRPr="00AF70F9">
        <w:rPr>
          <w:rFonts w:ascii="Arial" w:hAnsi="Arial" w:cs="Arial"/>
          <w:b/>
          <w:noProof/>
          <w:sz w:val="22"/>
          <w:szCs w:val="22"/>
          <w:highlight w:val="yellow"/>
          <w:vertAlign w:val="superscript"/>
        </w:rPr>
        <w:t>(16)</w:t>
      </w:r>
      <w:r w:rsidRPr="00AF70F9">
        <w:rPr>
          <w:rFonts w:ascii="Arial" w:hAnsi="Arial" w:cs="Arial"/>
          <w:b/>
          <w:sz w:val="22"/>
          <w:szCs w:val="22"/>
          <w:highlight w:val="yellow"/>
          <w:vertAlign w:val="superscript"/>
        </w:rPr>
        <w:fldChar w:fldCharType="end"/>
      </w:r>
      <w:r w:rsidRPr="00AF70F9">
        <w:rPr>
          <w:rFonts w:ascii="Arial" w:hAnsi="Arial" w:cs="Arial"/>
          <w:b/>
          <w:sz w:val="22"/>
          <w:szCs w:val="22"/>
          <w:highlight w:val="yellow"/>
        </w:rPr>
        <w:t>.</w:t>
      </w:r>
    </w:p>
    <w:p w14:paraId="2C45155A" w14:textId="68963751" w:rsidR="00024E9A" w:rsidRPr="002971E4" w:rsidRDefault="00024E9A" w:rsidP="00024E9A">
      <w:pPr>
        <w:spacing w:line="360" w:lineRule="auto"/>
        <w:rPr>
          <w:rFonts w:ascii="Arial" w:hAnsi="Arial" w:cs="Arial"/>
          <w:b/>
          <w:sz w:val="22"/>
          <w:szCs w:val="22"/>
        </w:rPr>
      </w:pPr>
      <w:r w:rsidRPr="00B330E0">
        <w:rPr>
          <w:rFonts w:ascii="Arial" w:hAnsi="Arial" w:cs="Arial"/>
          <w:b/>
          <w:sz w:val="22"/>
          <w:szCs w:val="22"/>
          <w:highlight w:val="yellow"/>
        </w:rPr>
        <w:lastRenderedPageBreak/>
        <w:t xml:space="preserve">This study was </w:t>
      </w:r>
      <w:r w:rsidR="00B330E0" w:rsidRPr="00B330E0">
        <w:rPr>
          <w:rFonts w:ascii="Arial" w:hAnsi="Arial" w:cs="Arial"/>
          <w:b/>
          <w:sz w:val="22"/>
          <w:szCs w:val="22"/>
          <w:highlight w:val="yellow"/>
        </w:rPr>
        <w:t>chosen</w:t>
      </w:r>
      <w:r w:rsidRPr="00B330E0">
        <w:rPr>
          <w:rFonts w:ascii="Arial" w:hAnsi="Arial" w:cs="Arial"/>
          <w:b/>
          <w:sz w:val="22"/>
          <w:szCs w:val="22"/>
          <w:highlight w:val="yellow"/>
        </w:rPr>
        <w:t xml:space="preserve"> as it </w:t>
      </w:r>
      <w:r w:rsidR="00B330E0" w:rsidRPr="00B330E0">
        <w:rPr>
          <w:rFonts w:ascii="Arial" w:hAnsi="Arial" w:cs="Arial"/>
          <w:b/>
          <w:sz w:val="22"/>
          <w:szCs w:val="22"/>
          <w:highlight w:val="yellow"/>
        </w:rPr>
        <w:t xml:space="preserve">closely matched this study </w:t>
      </w:r>
      <w:r w:rsidRPr="00B330E0">
        <w:rPr>
          <w:rFonts w:ascii="Arial" w:hAnsi="Arial" w:cs="Arial"/>
          <w:b/>
          <w:sz w:val="22"/>
          <w:szCs w:val="22"/>
          <w:highlight w:val="yellow"/>
        </w:rPr>
        <w:t xml:space="preserve">in terms of sociodemographic factors and the level of asthma control. The item </w:t>
      </w:r>
      <w:r w:rsidR="00B330E0" w:rsidRPr="00B330E0">
        <w:rPr>
          <w:rFonts w:ascii="Arial" w:hAnsi="Arial" w:cs="Arial"/>
          <w:b/>
          <w:sz w:val="22"/>
          <w:szCs w:val="22"/>
          <w:highlight w:val="yellow"/>
        </w:rPr>
        <w:t xml:space="preserve">yielded </w:t>
      </w:r>
      <w:r w:rsidRPr="00B330E0">
        <w:rPr>
          <w:rFonts w:ascii="Arial" w:hAnsi="Arial" w:cs="Arial"/>
          <w:b/>
          <w:sz w:val="22"/>
          <w:szCs w:val="22"/>
          <w:highlight w:val="yellow"/>
        </w:rPr>
        <w:t>the largest sample size was used to determine the sample size.</w:t>
      </w:r>
      <w:r w:rsidRPr="002971E4">
        <w:rPr>
          <w:rFonts w:ascii="Arial" w:hAnsi="Arial" w:cs="Arial"/>
          <w:b/>
          <w:sz w:val="22"/>
          <w:szCs w:val="22"/>
        </w:rPr>
        <w:t xml:space="preserve"> </w:t>
      </w:r>
    </w:p>
    <w:p w14:paraId="7150F97B" w14:textId="0E798F79" w:rsidR="00024E9A" w:rsidRPr="00B330E0" w:rsidRDefault="00B330E0" w:rsidP="00024E9A">
      <w:pPr>
        <w:pStyle w:val="NormalWeb"/>
        <w:spacing w:line="360" w:lineRule="auto"/>
        <w:rPr>
          <w:rFonts w:ascii="Arial" w:hAnsi="Arial" w:cs="Arial"/>
          <w:b/>
          <w:bCs/>
          <w:sz w:val="22"/>
          <w:szCs w:val="22"/>
        </w:rPr>
      </w:pPr>
      <w:r w:rsidRPr="00B330E0">
        <w:rPr>
          <w:rFonts w:ascii="Arial" w:hAnsi="Arial" w:cs="Arial"/>
          <w:b/>
          <w:bCs/>
          <w:sz w:val="22"/>
          <w:szCs w:val="22"/>
          <w:highlight w:val="yellow"/>
        </w:rPr>
        <w:t>The calculated sample size for this study was 378 pregnant women. To account for a potential 20% non-response rate, the final desired sample size was increased to 454 pregnant women.</w:t>
      </w:r>
    </w:p>
    <w:p w14:paraId="4A7FD114" w14:textId="60471EA4" w:rsidR="00024E9A" w:rsidRPr="00AF70F9" w:rsidRDefault="00B330E0" w:rsidP="00024E9A">
      <w:pPr>
        <w:spacing w:line="360" w:lineRule="auto"/>
        <w:rPr>
          <w:rFonts w:ascii="Arial" w:hAnsi="Arial" w:cs="Arial"/>
          <w:b/>
          <w:bCs/>
          <w:sz w:val="22"/>
          <w:szCs w:val="22"/>
        </w:rPr>
      </w:pPr>
      <w:r w:rsidRPr="00AF70F9">
        <w:rPr>
          <w:rFonts w:ascii="Arial" w:hAnsi="Arial" w:cs="Arial"/>
          <w:b/>
          <w:bCs/>
          <w:sz w:val="22"/>
          <w:szCs w:val="22"/>
          <w:highlight w:val="yellow"/>
        </w:rPr>
        <w:t>A total of 454 pregnant women with asthma were selected using systematic random sampling from 16 government primary care clinics in Malaysia. Following selection, their asthma control status was assessed, and only those with controlled asthma were included in the final analysis.</w:t>
      </w:r>
      <w:r w:rsidR="00024E9A" w:rsidRPr="00AF70F9">
        <w:rPr>
          <w:rFonts w:ascii="Arial" w:hAnsi="Arial" w:cs="Arial"/>
          <w:b/>
          <w:bCs/>
          <w:sz w:val="22"/>
          <w:szCs w:val="22"/>
        </w:rPr>
        <w:t xml:space="preserve"> </w:t>
      </w:r>
    </w:p>
    <w:p w14:paraId="2484CD99" w14:textId="77777777" w:rsidR="00024E9A" w:rsidRPr="002971E4" w:rsidRDefault="00024E9A" w:rsidP="00024E9A">
      <w:pPr>
        <w:spacing w:line="360" w:lineRule="auto"/>
        <w:rPr>
          <w:rFonts w:ascii="Arial" w:hAnsi="Arial" w:cs="Arial"/>
          <w:b/>
          <w:sz w:val="22"/>
          <w:szCs w:val="22"/>
        </w:rPr>
      </w:pPr>
    </w:p>
    <w:p w14:paraId="15D03E8D" w14:textId="23186A66"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2.3 Study Instrument</w:t>
      </w:r>
    </w:p>
    <w:p w14:paraId="70FC6423"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Bilingual questionnaires were used in this study; a Malay version for the participants and an English version for the attending doctor. Each section is briefly described below.</w:t>
      </w:r>
    </w:p>
    <w:p w14:paraId="1D9A8668"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The Malay version questionnaire for the participants consists of four sections; Section one consists of; sociodemographic characteristics of the participants while section two consists of participants antenatal history including screening questions for anxiety using Generalized Anxiety Disorder scale-2 (GAD-2), depression using Patient Health Questionnaire-2 (PHQ-2), history of Covid-19 infection and vaccination against Covid-19 and influenza history. Section three and four were developed by the researcher and each section is described below.</w:t>
      </w:r>
    </w:p>
    <w:p w14:paraId="4C2308A4" w14:textId="77777777"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In section three participants were asked during each antenatal visit if they had been asked about their asthma controlled, provided counselling and education on asthma care, asked and provided education and education or none at all. Their experience with three categories of staff (doctor, nurses, pharmacist) were surveyed. Participants were also asked if they had been explained on asthma action plan, asthma diary and be referred to a primary care physician. In Section four participants perception and practices in managing asthma is pregnancy were explored.</w:t>
      </w:r>
    </w:p>
    <w:p w14:paraId="770F52A4" w14:textId="77777777" w:rsidR="00024E9A" w:rsidRPr="002971E4" w:rsidRDefault="00024E9A" w:rsidP="00024E9A">
      <w:pPr>
        <w:pStyle w:val="NormalWeb"/>
        <w:spacing w:before="213" w:beforeAutospacing="0" w:after="0" w:afterAutospacing="0" w:line="360" w:lineRule="auto"/>
        <w:rPr>
          <w:rFonts w:ascii="Arial" w:hAnsi="Arial" w:cs="Arial"/>
          <w:b/>
          <w:sz w:val="22"/>
          <w:szCs w:val="22"/>
        </w:rPr>
      </w:pPr>
      <w:r w:rsidRPr="002971E4">
        <w:rPr>
          <w:rFonts w:ascii="Arial" w:hAnsi="Arial" w:cs="Arial"/>
          <w:b/>
          <w:sz w:val="22"/>
          <w:szCs w:val="22"/>
        </w:rPr>
        <w:t xml:space="preserve">The English questionnaire was filled by the attending doctor, section five involves assessment by the doctors on the participants’ clinical parameters, inhaler technique, ability to differentiate between controller and reliever inhaler, asthma control, exacerbation during pregnancy whether it required admission, was treated outpatient and if escalation of treatment occurred. </w:t>
      </w:r>
      <w:r w:rsidRPr="002971E4">
        <w:rPr>
          <w:rFonts w:ascii="Arial" w:eastAsia="Calibri" w:hAnsi="Arial" w:cs="Arial"/>
          <w:b/>
          <w:sz w:val="22"/>
          <w:szCs w:val="22"/>
        </w:rPr>
        <w:t>Overall, the internal consistency Cronbach Alpha was good and acceptable with factors ranging from 0.700 to 0.759 in the perception and practices domain</w:t>
      </w:r>
    </w:p>
    <w:p w14:paraId="21E26055" w14:textId="77777777" w:rsidR="00024E9A" w:rsidRPr="002971E4" w:rsidRDefault="00024E9A" w:rsidP="00024E9A">
      <w:pPr>
        <w:spacing w:line="360" w:lineRule="auto"/>
        <w:rPr>
          <w:rFonts w:ascii="Arial" w:hAnsi="Arial" w:cs="Arial"/>
          <w:b/>
          <w:sz w:val="22"/>
          <w:szCs w:val="22"/>
        </w:rPr>
      </w:pPr>
    </w:p>
    <w:p w14:paraId="04964F03" w14:textId="2504A9D2"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2.4 Variables</w:t>
      </w:r>
    </w:p>
    <w:p w14:paraId="1561C710" w14:textId="30676441"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lastRenderedPageBreak/>
        <w:t xml:space="preserve">The main outcome variable is the adherence to inhaler among pregnant women with controlled asthma. Pregnant women with controlled </w:t>
      </w:r>
      <w:r w:rsidR="00A73E4C" w:rsidRPr="002971E4">
        <w:rPr>
          <w:rFonts w:ascii="Arial" w:hAnsi="Arial" w:cs="Arial"/>
          <w:b/>
          <w:sz w:val="22"/>
          <w:szCs w:val="22"/>
        </w:rPr>
        <w:t>asthma in</w:t>
      </w:r>
      <w:r w:rsidRPr="002971E4">
        <w:rPr>
          <w:rFonts w:ascii="Arial" w:hAnsi="Arial" w:cs="Arial"/>
          <w:b/>
          <w:sz w:val="22"/>
          <w:szCs w:val="22"/>
        </w:rPr>
        <w:t xml:space="preserve"> this study used a reliever inhaler for symptom relief, while their preventer medication varies. It may include an inhaled corticosteroid alone, a combination of a corticosteroid and a long-acting bronchodilator alongside a reliever, or a combination inhaler used as both maintenance and reliever therapy (MART). </w:t>
      </w:r>
      <w:r w:rsidR="00F454B6" w:rsidRPr="002971E4">
        <w:rPr>
          <w:rFonts w:ascii="Arial" w:hAnsi="Arial" w:cs="Arial"/>
          <w:b/>
          <w:sz w:val="22"/>
          <w:szCs w:val="22"/>
        </w:rPr>
        <w:t>A participant</w:t>
      </w:r>
      <w:r w:rsidRPr="002971E4">
        <w:rPr>
          <w:rFonts w:ascii="Arial" w:hAnsi="Arial" w:cs="Arial"/>
          <w:b/>
          <w:sz w:val="22"/>
          <w:szCs w:val="22"/>
        </w:rPr>
        <w:t xml:space="preserve"> was considered adherent if they had used their inhalers exactly as prescribed by the doctor in their clinical notes, including the correct dosage and frequency.</w:t>
      </w:r>
    </w:p>
    <w:p w14:paraId="631E614A" w14:textId="77777777" w:rsidR="00024E9A" w:rsidRPr="002971E4" w:rsidRDefault="00024E9A" w:rsidP="00024E9A">
      <w:pPr>
        <w:spacing w:line="360" w:lineRule="auto"/>
        <w:rPr>
          <w:rFonts w:ascii="Arial" w:hAnsi="Arial" w:cs="Arial"/>
          <w:b/>
          <w:sz w:val="22"/>
          <w:szCs w:val="22"/>
        </w:rPr>
      </w:pPr>
    </w:p>
    <w:p w14:paraId="1F8741BB" w14:textId="1DDCDAE0" w:rsidR="00024E9A" w:rsidRPr="00A73E4C"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rPr>
        <w:t xml:space="preserve">Asthma control was assessed using the ACT score; a validated tool with good internal consistency with scores </w:t>
      </w:r>
      <w:r w:rsidRPr="00A73E4C">
        <w:rPr>
          <w:rFonts w:ascii="Arial" w:hAnsi="Arial" w:cs="Arial"/>
          <w:b/>
          <w:sz w:val="22"/>
          <w:szCs w:val="22"/>
          <w:shd w:val="clear" w:color="auto" w:fill="FFFFFF"/>
        </w:rPr>
        <w:t>ranging from 5 (</w:t>
      </w:r>
      <w:r w:rsidRPr="00A73E4C">
        <w:rPr>
          <w:rFonts w:ascii="Arial" w:hAnsi="Arial" w:cs="Arial"/>
          <w:b/>
          <w:i/>
          <w:iCs/>
          <w:sz w:val="22"/>
          <w:szCs w:val="22"/>
          <w:shd w:val="clear" w:color="auto" w:fill="FFFFFF"/>
        </w:rPr>
        <w:t>poor control of asthma</w:t>
      </w:r>
      <w:r w:rsidRPr="00A73E4C">
        <w:rPr>
          <w:rFonts w:ascii="Arial" w:hAnsi="Arial" w:cs="Arial"/>
          <w:b/>
          <w:sz w:val="22"/>
          <w:szCs w:val="22"/>
          <w:shd w:val="clear" w:color="auto" w:fill="FFFFFF"/>
        </w:rPr>
        <w:t>) to 25 (</w:t>
      </w:r>
      <w:r w:rsidRPr="00A73E4C">
        <w:rPr>
          <w:rFonts w:ascii="Arial" w:hAnsi="Arial" w:cs="Arial"/>
          <w:b/>
          <w:i/>
          <w:iCs/>
          <w:sz w:val="22"/>
          <w:szCs w:val="22"/>
          <w:shd w:val="clear" w:color="auto" w:fill="FFFFFF"/>
        </w:rPr>
        <w:t>complete control of asthma</w:t>
      </w:r>
      <w:r w:rsidRPr="00A73E4C">
        <w:rPr>
          <w:rFonts w:ascii="Arial" w:hAnsi="Arial" w:cs="Arial"/>
          <w:b/>
          <w:sz w:val="22"/>
          <w:szCs w:val="22"/>
          <w:shd w:val="clear" w:color="auto" w:fill="FFFFFF"/>
        </w:rPr>
        <w:t>). An ACT score &gt; 19  indicates controlled asthma</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&lt;EndNote&gt;&lt;Cite&gt;&lt;Author&gt;Palmsten&lt;/Author&gt;&lt;Year&gt;2016&lt;/Year&gt;&lt;RecNum&gt;18&lt;/RecNum&gt;&lt;DisplayText&gt;(17)&lt;/DisplayText&gt;&lt;record&gt;&lt;rec-number&gt;18&lt;/rec-number&gt;&lt;foreign-keys&gt;&lt;key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(17)</w:t>
      </w:r>
      <w:r w:rsidRPr="00AF70F9">
        <w:rPr>
          <w:rFonts w:ascii="Arial" w:hAnsi="Arial" w:cs="Arial"/>
          <w:b/>
          <w:sz w:val="22"/>
          <w:szCs w:val="22"/>
          <w:highlight w:val="yellow"/>
          <w:shd w:val="clear" w:color="auto" w:fill="FFFFFF"/>
          <w:vertAlign w:val="superscript"/>
        </w:rPr>
        <w:fldChar w:fldCharType="end"/>
      </w:r>
      <w:r w:rsidRPr="00A73E4C">
        <w:rPr>
          <w:rFonts w:ascii="Arial" w:hAnsi="Arial" w:cs="Arial"/>
          <w:b/>
          <w:sz w:val="22"/>
          <w:szCs w:val="22"/>
        </w:rPr>
        <w:t>.</w:t>
      </w:r>
      <w:r w:rsidRPr="00A73E4C">
        <w:rPr>
          <w:rFonts w:ascii="Arial" w:hAnsi="Arial" w:cs="Arial"/>
          <w:b/>
          <w:sz w:val="22"/>
          <w:szCs w:val="22"/>
          <w:shd w:val="clear" w:color="auto" w:fill="FFFFFF"/>
        </w:rPr>
        <w:t xml:space="preserve"> Significant associations between asthma control during pregnancy by the Global Initiative for Asthma (GINA) classification and ACT has also been demonstrated</w:t>
      </w:r>
      <w:r w:rsidR="00AF70F9" w:rsidRPr="00AF70F9">
        <w:rPr>
          <w:rFonts w:ascii="Arial" w:hAnsi="Arial" w:cs="Arial"/>
          <w:b/>
          <w:sz w:val="22"/>
          <w:szCs w:val="22"/>
          <w:shd w:val="clear" w:color="auto" w:fill="FFFFFF"/>
          <w:vertAlign w:val="superscript"/>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&lt;EndNote&gt;&lt;Cite&gt;&lt;Author&gt;Palmsten&lt;/Author&gt;&lt;Year&gt;2016&lt;/Year&gt;&lt;RecNum&gt;18&lt;/RecNum&gt;&lt;DisplayText&gt;(17, 18)&lt;/DisplayText&gt;&lt;record&gt;&lt;rec-number&gt;18&lt;/rec-number&gt;&lt;foreign-keys&gt;&lt;key app="EN" db-id="sr2vz90xkf0203ee5vaxex20waxezxzpd5ww" timestamp="1719672545"&gt;18&lt;/key&gt;&lt;/foreign-keys&gt;&lt;ref-type name="Journal Article"&gt;17&lt;/ref-type&gt;&lt;contributors&gt;&lt;authors&gt;&lt;author&gt;Palmsten, Kristin&lt;/author&gt;&lt;author&gt;Schatz, Michael&lt;/author&gt;&lt;author&gt;Chan, Priscilla H&lt;/author&gt;&lt;author&gt;Johnson, Diana L&lt;/author&gt;&lt;author&gt;Chambers, Christina D&lt;/author&gt;&lt;/authors&gt;&lt;/contributors&gt;&lt;titles&gt;&lt;title&gt;Validation of the pregnancy asthma control test&lt;/title&gt;&lt;secondary-title&gt;The Journal of Allergy and Clinical Immunology: In Practice&lt;/secondary-title&gt;&lt;/titles&gt;&lt;periodical&gt;&lt;full-title&gt;The Journal of Allergy and Clinical Immunology: In Practice&lt;/full-title&gt;&lt;/periodical&gt;&lt;pages&gt;310-315. e1&lt;/pages&gt;&lt;volume&gt;4&lt;/volume&gt;&lt;number&gt;2&lt;/number&gt;&lt;dates&gt;&lt;year&gt;2016&lt;/year&gt;&lt;/dates&gt;&lt;isbn&gt;2213-2198&lt;/isbn&gt;&lt;urls&gt;&lt;/urls&gt;&lt;/record&gt;&lt;/Cite&gt;&lt;Cite&gt;&lt;Author&gt;de Araujo&lt;/Author&gt;&lt;Year&gt;2016&lt;/Year&gt;&lt;RecNum&gt;19&lt;/RecNum&gt;&lt;record&gt;&lt;rec-number&gt;19&lt;/rec-number&gt;&lt;foreign-keys&gt;&lt;key app="EN" db-id="sr2vz90xkf0203ee5vaxex20waxezxzpd5ww" timestamp="1719672568"&gt;19&lt;/key&gt;&lt;/foreign-keys&gt;&lt;ref-type name="Journal Article"&gt;17&lt;/ref-type&gt;&lt;contributors&gt;&lt;authors&gt;&lt;author&gt;de Araujo, Georgia Véras&lt;/author&gt;&lt;author&gt;Leite, Débora FB&lt;/author&gt;&lt;author&gt;Rizzo, José A&lt;/author&gt;&lt;author&gt;Sarinho, Emanuel SC&lt;/author&gt;&lt;/authors&gt;&lt;/contributors&gt;&lt;titles&gt;&lt;title&gt;Asthma in pregnancy: association between the Asthma Control Test and the Global Initiative for Asthma classification and comparisons with spirometry&lt;/title&gt;&lt;secondary-title&gt;European Journal of Obstetrics &amp;amp; Gynecology and Reproductive Biology&lt;/secondary-title&gt;&lt;/titles&gt;&lt;periodical&gt;&lt;full-title&gt;European Journal of Obstetrics &amp;amp; Gynecology and Reproductive Biology&lt;/full-title&gt;&lt;/periodical&gt;&lt;pages&gt;25-29&lt;/pages&gt;&lt;volume&gt;203&lt;/volume&gt;&lt;dates&gt;&lt;year&gt;2016&lt;/year&gt;&lt;/dates&gt;&lt;isbn&gt;0301-2115&lt;/isbn&gt;&lt;urls&gt;&lt;/urls&gt;&lt;/record&gt;&lt;/Cite&gt;&lt;/EndNote&gt;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(17, 18)</w:t>
      </w:r>
      <w:r w:rsidRPr="00AF70F9">
        <w:rPr>
          <w:rFonts w:ascii="Arial" w:hAnsi="Arial" w:cs="Arial"/>
          <w:b/>
          <w:sz w:val="22"/>
          <w:szCs w:val="22"/>
          <w:highlight w:val="yellow"/>
          <w:shd w:val="clear" w:color="auto" w:fill="FFFFFF"/>
          <w:vertAlign w:val="superscript"/>
        </w:rPr>
        <w:fldChar w:fldCharType="end"/>
      </w:r>
      <w:r w:rsidR="00AF70F9">
        <w:rPr>
          <w:rFonts w:ascii="Arial" w:hAnsi="Arial" w:cs="Arial"/>
          <w:b/>
          <w:sz w:val="22"/>
          <w:szCs w:val="22"/>
          <w:shd w:val="clear" w:color="auto" w:fill="FFFFFF"/>
        </w:rPr>
        <w:t>.</w:t>
      </w:r>
    </w:p>
    <w:p w14:paraId="22F1615A" w14:textId="4D4EB7AD" w:rsidR="00024E9A" w:rsidRPr="002971E4" w:rsidRDefault="00024E9A" w:rsidP="00024E9A">
      <w:pPr>
        <w:spacing w:line="360" w:lineRule="auto"/>
        <w:rPr>
          <w:rFonts w:ascii="Arial" w:hAnsi="Arial" w:cs="Arial"/>
          <w:b/>
          <w:sz w:val="22"/>
          <w:szCs w:val="22"/>
          <w:shd w:val="clear" w:color="auto" w:fill="FFFFFF"/>
        </w:rPr>
      </w:pPr>
      <w:r w:rsidRPr="002971E4">
        <w:rPr>
          <w:rFonts w:ascii="Arial" w:hAnsi="Arial" w:cs="Arial"/>
          <w:b/>
          <w:sz w:val="22"/>
          <w:szCs w:val="22"/>
          <w:shd w:val="clear" w:color="auto" w:fill="FFFFFF"/>
        </w:rPr>
        <w:t>GAD-2 and PHQ-2 scores range from 0 to 6 and a score of 3 or greater is suggestive of major depressive disorder and anxiety disorder</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&lt;EndNote&gt;&lt;Cite&gt;&lt;Author&gt;Staples&lt;/Author&gt;&lt;Year&gt;2019&lt;/Year&gt;&lt;RecNum&gt;15&lt;/RecNum&gt;&lt;DisplayText&gt;(19)&lt;/DisplayText&gt;&lt;record&gt;&lt;rec-number&gt;15&lt;/rec-number&gt;&lt;foreign-keys&gt;&lt;key app="EN" db-id="pxxv0fapdst09oeewv75vvaqfzefae0f5wsr" timestamp="1738420089"&gt;15&lt;/key&gt;&lt;/foreign-keys&gt;&lt;ref-type name="Journal Article"&gt;17&lt;/ref-type&gt;&lt;contributors&gt;&lt;authors&gt;&lt;author&gt;Staples, Lauren G&lt;/author&gt;&lt;author&gt;Dear, Blake F&lt;/author&gt;&lt;author&gt;Gandy, Milena&lt;/author&gt;&lt;author&gt;Fogliati, Vincent&lt;/author&gt;&lt;author&gt;Fogliati, Rhiannon&lt;/author&gt;&lt;author&gt;Karin, Eyal&lt;/author&gt;&lt;author&gt;Nielssen, Olav&lt;/author&gt;&lt;author&gt;Titov, Nickolai&lt;/author&gt;&lt;/authors&gt;&lt;/contributors&gt;&lt;titles&gt;&lt;title&gt;Psychometric properties and clinical utility of brief measures of depression, anxiety, and general distress: The PHQ-2, GAD-2, and K-6&lt;/title&gt;&lt;secondary-title&gt;General hospital psychiatry&lt;/secondary-title&gt;&lt;/titles&gt;&lt;periodical&gt;&lt;full-title&gt;General hospital psychiatry&lt;/full-title&gt;&lt;/periodical&gt;&lt;pages&gt;13-18&lt;/pages&gt;&lt;volume&gt;56&lt;/volume&gt;&lt;dates&gt;&lt;year&gt;2019&lt;/year&gt;&lt;/dates&gt;&lt;isbn&gt;0163-8343&lt;/isbn&gt;&lt;urls&gt;&lt;/urls&gt;&lt;/record&gt;&lt;/Cite&gt;&lt;/EndNote&gt;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(19)</w:t>
      </w:r>
      <w:r w:rsidRPr="00AF70F9">
        <w:rPr>
          <w:rFonts w:ascii="Arial" w:hAnsi="Arial" w:cs="Arial"/>
          <w:b/>
          <w:sz w:val="22"/>
          <w:szCs w:val="22"/>
          <w:highlight w:val="yellow"/>
          <w:shd w:val="clear" w:color="auto" w:fill="FFFFFF"/>
          <w:vertAlign w:val="superscript"/>
        </w:rPr>
        <w:fldChar w:fldCharType="end"/>
      </w:r>
      <w:r w:rsidR="00AF70F9" w:rsidRPr="00AF70F9">
        <w:rPr>
          <w:rFonts w:ascii="Arial" w:hAnsi="Arial" w:cs="Arial"/>
          <w:b/>
          <w:sz w:val="22"/>
          <w:szCs w:val="22"/>
          <w:highlight w:val="yellow"/>
          <w:shd w:val="clear" w:color="auto" w:fill="FFFFFF"/>
        </w:rPr>
        <w:t>.</w:t>
      </w:r>
    </w:p>
    <w:p w14:paraId="213078F0" w14:textId="0AAA33A2"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Inter-rater reliability on inhaler technique was ensured by establishing a standardized assessment. All researchers reached a consensus on the specific steps required for correct inhaler use, and doctors were trained to assess patients consistently based on these agreed-upon criteria. </w:t>
      </w:r>
      <w:r w:rsidRPr="002971E4">
        <w:rPr>
          <w:rFonts w:ascii="Arial" w:hAnsi="Arial" w:cs="Arial"/>
          <w:b/>
          <w:sz w:val="22"/>
          <w:szCs w:val="22"/>
          <w:shd w:val="clear" w:color="auto" w:fill="FFFFFF"/>
        </w:rPr>
        <w:t>All 5 steps must be performed correctly for metered dose inhaler and all 4 steps must be performed correctly for dry powder inhalers</w:t>
      </w:r>
      <w:r w:rsidR="00AF70F9">
        <w:rPr>
          <w:rFonts w:ascii="Arial" w:hAnsi="Arial" w:cs="Arial"/>
          <w:b/>
          <w:sz w:val="22"/>
          <w:szCs w:val="22"/>
          <w:shd w:val="clear" w:color="auto" w:fill="FFFFFF"/>
        </w:rPr>
        <w:t xml:space="preserve"> </w:t>
      </w:r>
      <w:r w:rsidRPr="00AF70F9">
        <w:rPr>
          <w:rFonts w:ascii="Arial" w:hAnsi="Arial" w:cs="Arial"/>
          <w:b/>
          <w:sz w:val="22"/>
          <w:szCs w:val="22"/>
          <w:highlight w:val="yellow"/>
          <w:shd w:val="clear" w:color="auto" w:fill="FFFFFF"/>
          <w:vertAlign w:val="superscript"/>
        </w:rPr>
        <w:fldChar w:fldCharType="begin"/>
      </w:r>
      <w:r w:rsidRPr="00AF70F9">
        <w:rPr>
          <w:rFonts w:ascii="Arial" w:hAnsi="Arial" w:cs="Arial"/>
          <w:b/>
          <w:sz w:val="22"/>
          <w:szCs w:val="22"/>
          <w:highlight w:val="yellow"/>
          <w:shd w:val="clear" w:color="auto" w:fill="FFFFFF"/>
          <w:vertAlign w:val="superscript"/>
        </w:rPr>
        <w:instrText xml:space="preserve"> ADDIN EN.CITE &lt;EndNote&gt;&lt;Cite&gt;&lt;Author&gt;Medicine&lt;/Author&gt;&lt;Year&gt;2001&lt;/Year&gt;&lt;RecNum&gt;20&lt;/RecNum&gt;&lt;DisplayText&gt;(20)&lt;/DisplayText&gt;&lt;record&gt;&lt;rec-number&gt;20&lt;/rec-number&gt;&lt;foreign-keys&gt;&lt;key app="EN" db-id="sr2vz90xkf0203ee5vaxex20waxezxzpd5ww" timestamp="1719672602"&gt;20&lt;/key&gt;&lt;/foreign-keys&gt;&lt;ref-type name="Book"&gt;6&lt;/ref-type&gt;&lt;contributors&gt;&lt;authors&gt;&lt;author&gt;University of Virginia. Health System. Northridge Internal Medicine&lt;/author&gt;&lt;/authors&gt;&lt;/contributors&gt;&lt;titles&gt;&lt;title&gt;A Patient Guide&lt;/title&gt;&lt;/titles&gt;&lt;dates&gt;&lt;year&gt;2001&lt;/year&gt;&lt;/dates&gt;&lt;publisher&gt;Northridge Internal Medicine, University of Virginia, Health System&lt;/publisher&gt;&lt;urls&gt;&lt;/urls&gt;&lt;/record&gt;&lt;/Cite&gt;&lt;/EndNote&gt;</w:instrText>
      </w:r>
      <w:r w:rsidRPr="00AF70F9">
        <w:rPr>
          <w:rFonts w:ascii="Arial" w:hAnsi="Arial" w:cs="Arial"/>
          <w:b/>
          <w:sz w:val="22"/>
          <w:szCs w:val="22"/>
          <w:highlight w:val="yellow"/>
          <w:shd w:val="clear" w:color="auto" w:fill="FFFFFF"/>
          <w:vertAlign w:val="superscript"/>
        </w:rPr>
        <w:fldChar w:fldCharType="separate"/>
      </w:r>
      <w:r w:rsidRPr="00AF70F9">
        <w:rPr>
          <w:rFonts w:ascii="Arial" w:hAnsi="Arial" w:cs="Arial"/>
          <w:b/>
          <w:noProof/>
          <w:sz w:val="22"/>
          <w:szCs w:val="22"/>
          <w:highlight w:val="yellow"/>
          <w:shd w:val="clear" w:color="auto" w:fill="FFFFFF"/>
          <w:vertAlign w:val="superscript"/>
        </w:rPr>
        <w:t>(20)</w:t>
      </w:r>
      <w:r w:rsidRPr="00AF70F9">
        <w:rPr>
          <w:rFonts w:ascii="Arial" w:hAnsi="Arial" w:cs="Arial"/>
          <w:b/>
          <w:sz w:val="22"/>
          <w:szCs w:val="22"/>
          <w:highlight w:val="yellow"/>
          <w:shd w:val="clear" w:color="auto" w:fill="FFFFFF"/>
          <w:vertAlign w:val="superscript"/>
        </w:rPr>
        <w:fldChar w:fldCharType="end"/>
      </w:r>
      <w:r w:rsidR="00AF70F9">
        <w:rPr>
          <w:rFonts w:ascii="Arial" w:hAnsi="Arial" w:cs="Arial"/>
          <w:b/>
          <w:sz w:val="22"/>
          <w:szCs w:val="22"/>
          <w:shd w:val="clear" w:color="auto" w:fill="FFFFFF"/>
        </w:rPr>
        <w:t>.</w:t>
      </w:r>
      <w:r w:rsidRPr="002971E4">
        <w:rPr>
          <w:rFonts w:ascii="Arial" w:hAnsi="Arial" w:cs="Arial"/>
          <w:b/>
          <w:sz w:val="22"/>
          <w:szCs w:val="22"/>
        </w:rPr>
        <w:t xml:space="preserve"> </w:t>
      </w:r>
      <w:r w:rsidRPr="002971E4">
        <w:rPr>
          <w:rFonts w:ascii="Arial" w:hAnsi="Arial" w:cs="Arial"/>
          <w:b/>
          <w:sz w:val="22"/>
          <w:szCs w:val="22"/>
          <w:shd w:val="clear" w:color="auto" w:fill="FFFFFF"/>
        </w:rPr>
        <w:t xml:space="preserve">Patients were requested to demonstrate their inhaler technique to their doctors using their own inhalers and a patients was ascertained to have correct inhaler technique </w:t>
      </w:r>
    </w:p>
    <w:p w14:paraId="1676B142" w14:textId="31D93F4E"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For the clinical audit, site investigators reviewed key clinical parameters, including weight, height, BMI, and GDM screening in pregnancy. For asthma management, they assessed inhaler technique, patients’ ability to differentiate between controller and reliever inhalers, and documentation of asthma risk factors at each visit. Additionally, they audited documentation </w:t>
      </w:r>
      <w:r w:rsidR="002971E4" w:rsidRPr="002971E4">
        <w:rPr>
          <w:rFonts w:ascii="Arial" w:hAnsi="Arial" w:cs="Arial"/>
          <w:b/>
          <w:sz w:val="22"/>
          <w:szCs w:val="22"/>
        </w:rPr>
        <w:t>of asthma</w:t>
      </w:r>
      <w:r w:rsidRPr="002971E4">
        <w:rPr>
          <w:rFonts w:ascii="Arial" w:hAnsi="Arial" w:cs="Arial"/>
          <w:b/>
          <w:sz w:val="22"/>
          <w:szCs w:val="22"/>
        </w:rPr>
        <w:t xml:space="preserve"> control, exacerbation history, treatment history, and inhaler usage to optimize management</w:t>
      </w:r>
    </w:p>
    <w:p w14:paraId="627AED4B" w14:textId="77777777" w:rsidR="00024E9A" w:rsidRPr="002971E4" w:rsidRDefault="00024E9A" w:rsidP="00024E9A">
      <w:pPr>
        <w:spacing w:line="360" w:lineRule="auto"/>
        <w:rPr>
          <w:rFonts w:ascii="Arial" w:hAnsi="Arial" w:cs="Arial"/>
          <w:b/>
          <w:sz w:val="22"/>
          <w:szCs w:val="22"/>
        </w:rPr>
      </w:pPr>
    </w:p>
    <w:p w14:paraId="20EE388E" w14:textId="14046A11"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2.5 Data collection method</w:t>
      </w:r>
    </w:p>
    <w:p w14:paraId="6DFC5F0C" w14:textId="77777777" w:rsidR="00024E9A" w:rsidRPr="002971E4" w:rsidRDefault="00024E9A" w:rsidP="00024E9A">
      <w:pPr>
        <w:pStyle w:val="NormalWeb"/>
        <w:spacing w:line="360" w:lineRule="auto"/>
        <w:rPr>
          <w:rFonts w:ascii="Arial" w:hAnsi="Arial" w:cs="Arial"/>
          <w:b/>
          <w:sz w:val="22"/>
          <w:szCs w:val="22"/>
        </w:rPr>
      </w:pPr>
      <w:r w:rsidRPr="002971E4">
        <w:rPr>
          <w:rFonts w:ascii="Arial" w:hAnsi="Arial" w:cs="Arial"/>
          <w:b/>
          <w:sz w:val="22"/>
          <w:szCs w:val="22"/>
        </w:rPr>
        <w:t xml:space="preserve">Researchers obtained permission from the State and District Health Department and data collection was coordinated by site investigators. Participants were approached by the researchers while waiting to see their doctors and explained the purpose of the study. Participants were informed that this study aimed to identify factors associated with inhaler adherence among pregnant women with controlled </w:t>
      </w:r>
      <w:r w:rsidRPr="002971E4">
        <w:rPr>
          <w:rFonts w:ascii="Arial" w:hAnsi="Arial" w:cs="Arial"/>
          <w:b/>
          <w:sz w:val="22"/>
          <w:szCs w:val="22"/>
        </w:rPr>
        <w:lastRenderedPageBreak/>
        <w:t>asthma. Participants were provided with the patient information sheet which contained further details of the study and consent form were presented before proceeding to the questionnaire. Participants were allowed to agree or decline to participate in the study after reading the participant information sheet. Consented participants answered the questionnaire in the clinic. Section five of the questionnaire was completed by the attending doctor and all the answered questionnaires were collected by the site investigator. Missing data were checked by researchers. If any data were found to be missing, the site investigator rechecked the records and followed up to ensure completeness before data entry into SPSS.</w:t>
      </w:r>
    </w:p>
    <w:p w14:paraId="05D749CC" w14:textId="77777777" w:rsidR="00024E9A" w:rsidRPr="002971E4" w:rsidRDefault="00024E9A" w:rsidP="00024E9A">
      <w:pPr>
        <w:spacing w:line="360" w:lineRule="auto"/>
        <w:rPr>
          <w:rFonts w:ascii="Arial" w:eastAsiaTheme="minorEastAsia" w:hAnsi="Arial" w:cs="Arial"/>
          <w:b/>
          <w:sz w:val="22"/>
          <w:szCs w:val="22"/>
          <w:lang w:eastAsia="zh-CN"/>
        </w:rPr>
      </w:pPr>
    </w:p>
    <w:p w14:paraId="2F36C318" w14:textId="3AD534A3" w:rsidR="00024E9A" w:rsidRPr="002971E4" w:rsidRDefault="00024E9A" w:rsidP="00024E9A">
      <w:pPr>
        <w:spacing w:line="360" w:lineRule="auto"/>
        <w:rPr>
          <w:rFonts w:ascii="Arial" w:eastAsiaTheme="minorEastAsia" w:hAnsi="Arial" w:cs="Arial"/>
          <w:b/>
          <w:sz w:val="22"/>
          <w:szCs w:val="22"/>
          <w:lang w:eastAsia="zh-CN"/>
        </w:rPr>
      </w:pPr>
      <w:r w:rsidRPr="002971E4">
        <w:rPr>
          <w:rFonts w:ascii="Arial" w:eastAsiaTheme="minorEastAsia" w:hAnsi="Arial" w:cs="Arial"/>
          <w:b/>
          <w:sz w:val="22"/>
          <w:szCs w:val="22"/>
          <w:lang w:eastAsia="zh-CN"/>
        </w:rPr>
        <w:t>2.6 Data analysis</w:t>
      </w:r>
    </w:p>
    <w:p w14:paraId="62E73B18" w14:textId="136DE836" w:rsidR="00024E9A" w:rsidRPr="002971E4" w:rsidRDefault="00024E9A" w:rsidP="00024E9A">
      <w:pPr>
        <w:spacing w:line="360" w:lineRule="auto"/>
        <w:rPr>
          <w:rFonts w:ascii="Arial" w:hAnsi="Arial" w:cs="Arial"/>
          <w:b/>
          <w:sz w:val="22"/>
          <w:szCs w:val="22"/>
        </w:rPr>
      </w:pPr>
      <w:r w:rsidRPr="002971E4">
        <w:rPr>
          <w:rFonts w:ascii="Arial" w:eastAsiaTheme="minorEastAsia" w:hAnsi="Arial" w:cs="Arial"/>
          <w:b/>
          <w:sz w:val="22"/>
          <w:szCs w:val="22"/>
          <w:lang w:eastAsia="zh-CN"/>
        </w:rPr>
        <w:t xml:space="preserve">The data was analyzed using the IBM SPSS statistic version 26.0. </w:t>
      </w:r>
      <w:r w:rsidRPr="002971E4">
        <w:rPr>
          <w:rFonts w:ascii="Arial" w:hAnsi="Arial" w:cs="Arial"/>
          <w:b/>
          <w:color w:val="1F1F1F"/>
          <w:sz w:val="22"/>
          <w:szCs w:val="22"/>
        </w:rPr>
        <w:t>Descriptive statistics were computed as proportions, mean and standard deviation for nominal and continuous variables, respectively</w:t>
      </w:r>
      <w:r w:rsidRPr="002971E4">
        <w:rPr>
          <w:rFonts w:ascii="Arial" w:hAnsi="Arial" w:cs="Arial"/>
          <w:b/>
          <w:sz w:val="22"/>
          <w:szCs w:val="22"/>
        </w:rPr>
        <w:t xml:space="preserve">. </w:t>
      </w:r>
      <w:r w:rsidRPr="002971E4">
        <w:rPr>
          <w:rFonts w:ascii="Arial" w:eastAsia="Arial" w:hAnsi="Arial" w:cs="Arial"/>
          <w:b/>
          <w:sz w:val="22"/>
          <w:szCs w:val="22"/>
        </w:rPr>
        <w:t>In this study (Variation Inflation Factor) VIF values ranged from 1.000 - 1.013 for all independent variables suggesting a reliable regression result.</w:t>
      </w:r>
      <w:r w:rsidRPr="002971E4">
        <w:rPr>
          <w:rFonts w:ascii="Arial" w:eastAsia="Arial" w:hAnsi="Arial" w:cs="Arial"/>
          <w:b/>
          <w:color w:val="000000"/>
          <w:sz w:val="22"/>
          <w:szCs w:val="22"/>
        </w:rPr>
        <w:t xml:space="preserve"> The actual </w:t>
      </w:r>
      <w:r w:rsidRPr="002971E4">
        <w:rPr>
          <w:rFonts w:ascii="Arial" w:eastAsia="Arial" w:hAnsi="Arial" w:cs="Arial"/>
          <w:b/>
          <w:sz w:val="22"/>
          <w:szCs w:val="22"/>
        </w:rPr>
        <w:t xml:space="preserve">Goodness-Of-Fit was 0.737 for this study, Cook’s distance &lt;1, Leverage value 0-1, Studentized and Standardized residual &lt; 3, </w:t>
      </w:r>
      <w:proofErr w:type="spellStart"/>
      <w:r w:rsidRPr="002971E4">
        <w:rPr>
          <w:rFonts w:ascii="Arial" w:eastAsia="Arial" w:hAnsi="Arial" w:cs="Arial"/>
          <w:b/>
          <w:sz w:val="22"/>
          <w:szCs w:val="22"/>
        </w:rPr>
        <w:t>DFBeta</w:t>
      </w:r>
      <w:proofErr w:type="spellEnd"/>
      <w:r w:rsidRPr="002971E4">
        <w:rPr>
          <w:rFonts w:ascii="Arial" w:eastAsia="Arial" w:hAnsi="Arial" w:cs="Arial"/>
          <w:b/>
          <w:sz w:val="22"/>
          <w:szCs w:val="22"/>
        </w:rPr>
        <w:t xml:space="preserve"> &lt;</w:t>
      </w:r>
      <w:r w:rsidR="002971E4" w:rsidRPr="002971E4">
        <w:rPr>
          <w:rFonts w:ascii="Arial" w:eastAsia="Arial" w:hAnsi="Arial" w:cs="Arial"/>
          <w:b/>
          <w:sz w:val="22"/>
          <w:szCs w:val="22"/>
        </w:rPr>
        <w:t>1</w:t>
      </w:r>
      <w:r w:rsidR="002971E4" w:rsidRPr="002971E4">
        <w:rPr>
          <w:rFonts w:ascii="Arial" w:hAnsi="Arial" w:cs="Arial"/>
          <w:b/>
          <w:sz w:val="22"/>
          <w:szCs w:val="22"/>
        </w:rPr>
        <w:t>.</w:t>
      </w:r>
      <w:r w:rsidR="002971E4" w:rsidRPr="002971E4">
        <w:rPr>
          <w:rFonts w:ascii="Arial" w:eastAsia="Arial" w:hAnsi="Arial" w:cs="Arial"/>
          <w:b/>
          <w:sz w:val="22"/>
          <w:szCs w:val="22"/>
        </w:rPr>
        <w:t xml:space="preserve"> Therefore</w:t>
      </w:r>
      <w:r w:rsidRPr="002971E4">
        <w:rPr>
          <w:rFonts w:ascii="Arial" w:eastAsia="Arial" w:hAnsi="Arial" w:cs="Arial"/>
          <w:b/>
          <w:sz w:val="22"/>
          <w:szCs w:val="22"/>
        </w:rPr>
        <w:t>, the regression model fits all the observed data</w:t>
      </w:r>
    </w:p>
    <w:p w14:paraId="5BD2FD94" w14:textId="5B1680CE" w:rsidR="00024E9A" w:rsidRPr="002971E4" w:rsidRDefault="00024E9A" w:rsidP="00024E9A">
      <w:pPr>
        <w:spacing w:line="360" w:lineRule="auto"/>
        <w:rPr>
          <w:rFonts w:ascii="Arial" w:hAnsi="Arial" w:cs="Arial"/>
          <w:b/>
          <w:sz w:val="22"/>
          <w:szCs w:val="22"/>
        </w:rPr>
      </w:pPr>
      <w:r w:rsidRPr="002971E4">
        <w:rPr>
          <w:rFonts w:ascii="Arial" w:hAnsi="Arial" w:cs="Arial"/>
          <w:b/>
          <w:sz w:val="22"/>
          <w:szCs w:val="22"/>
        </w:rPr>
        <w:t>To examine the associated factors with the inhaler adherence bivariate analysis was used. From the bivariate analysis, a p-value cut-off point of 0.25 from simple logistic regression will be taken as the clinical significance and selected for the multivariate analysis given more traditional levels such as 0.05 can fail in identifying variables known to be significant. In the final model, the statistical significance will be accepted at p-values equal to or less than 0.05</w:t>
      </w:r>
      <w:r w:rsidR="00AF70F9">
        <w:rPr>
          <w:rFonts w:ascii="Arial" w:hAnsi="Arial" w:cs="Arial"/>
          <w:b/>
          <w:sz w:val="22"/>
          <w:szCs w:val="22"/>
        </w:rPr>
        <w:t xml:space="preserve"> </w:t>
      </w:r>
      <w:r w:rsidRPr="00AF70F9">
        <w:rPr>
          <w:rFonts w:ascii="Arial" w:hAnsi="Arial" w:cs="Arial"/>
          <w:b/>
          <w:sz w:val="22"/>
          <w:szCs w:val="22"/>
          <w:highlight w:val="yellow"/>
          <w:vertAlign w:val="superscript"/>
        </w:rPr>
        <w:fldChar w:fldCharType="begin"/>
      </w:r>
      <w:r w:rsidRPr="00AF70F9">
        <w:rPr>
          <w:rFonts w:ascii="Arial" w:hAnsi="Arial" w:cs="Arial"/>
          <w:b/>
          <w:sz w:val="22"/>
          <w:szCs w:val="22"/>
          <w:highlight w:val="yellow"/>
          <w:vertAlign w:val="superscript"/>
        </w:rPr>
        <w:instrText xml:space="preserve"> ADDIN EN.CITE &lt;EndNote&gt;&lt;Cite&gt;&lt;Author&gt;Chowdhury&lt;/Author&gt;&lt;Year&gt;2020&lt;/Year&gt;&lt;RecNum&gt;18&lt;/RecNum&gt;&lt;DisplayText&gt;(21)&lt;/DisplayText&gt;&lt;record&gt;&lt;rec-number&gt;18&lt;/rec-number&gt;&lt;foreign-keys&gt;&lt;key app="EN" db-id="pxxv0fapdst09oeewv75vvaqfzefae0f5wsr" timestamp="1739840275"&gt;18&lt;/key&gt;&lt;/foreign-keys&gt;&lt;ref-type name="Journal Article"&gt;17&lt;/ref-type&gt;&lt;contributors&gt;&lt;authors&gt;&lt;author&gt;Chowdhury, Mohammad Ziaul Islam&lt;/author&gt;&lt;author&gt;Turin, Tanvir C&lt;/author&gt;&lt;/authors&gt;&lt;/contributors&gt;&lt;titles&gt;&lt;title&gt;Variable selection strategies and its importance in clinical prediction modelling&lt;/title&gt;&lt;secondary-title&gt;Family medicine and community health&lt;/secondary-title&gt;&lt;/titles&gt;&lt;periodical&gt;&lt;full-title&gt;Family medicine and community health&lt;/full-title&gt;&lt;/periodical&gt;&lt;volume&gt;8&lt;/volume&gt;&lt;number&gt;1&lt;/number&gt;&lt;dates&gt;&lt;year&gt;2020&lt;/year&gt;&lt;/dates&gt;&lt;urls&gt;&lt;/urls&gt;&lt;/record&gt;&lt;/Cite&gt;&lt;/EndNote&gt;</w:instrText>
      </w:r>
      <w:r w:rsidRPr="00AF70F9">
        <w:rPr>
          <w:rFonts w:ascii="Arial" w:hAnsi="Arial" w:cs="Arial"/>
          <w:b/>
          <w:sz w:val="22"/>
          <w:szCs w:val="22"/>
          <w:highlight w:val="yellow"/>
          <w:vertAlign w:val="superscript"/>
        </w:rPr>
        <w:fldChar w:fldCharType="separate"/>
      </w:r>
      <w:r w:rsidRPr="00AF70F9">
        <w:rPr>
          <w:rFonts w:ascii="Arial" w:hAnsi="Arial" w:cs="Arial"/>
          <w:b/>
          <w:noProof/>
          <w:sz w:val="22"/>
          <w:szCs w:val="22"/>
          <w:highlight w:val="yellow"/>
          <w:vertAlign w:val="superscript"/>
        </w:rPr>
        <w:t>(21)</w:t>
      </w:r>
      <w:r w:rsidRPr="00AF70F9">
        <w:rPr>
          <w:rFonts w:ascii="Arial" w:hAnsi="Arial" w:cs="Arial"/>
          <w:b/>
          <w:sz w:val="22"/>
          <w:szCs w:val="22"/>
          <w:highlight w:val="yellow"/>
          <w:vertAlign w:val="superscript"/>
        </w:rPr>
        <w:fldChar w:fldCharType="end"/>
      </w:r>
      <w:r w:rsidR="00AF70F9" w:rsidRPr="00AF70F9">
        <w:rPr>
          <w:rFonts w:ascii="Arial" w:hAnsi="Arial" w:cs="Arial"/>
          <w:b/>
          <w:sz w:val="22"/>
          <w:szCs w:val="22"/>
          <w:highlight w:val="yellow"/>
        </w:rPr>
        <w:t>.</w:t>
      </w:r>
    </w:p>
    <w:p w14:paraId="2310573A" w14:textId="77777777" w:rsidR="00790ADA" w:rsidRPr="00FB3A86" w:rsidRDefault="00790ADA" w:rsidP="00441B6F">
      <w:pPr>
        <w:pStyle w:val="AbstHead"/>
        <w:spacing w:after="0"/>
        <w:jc w:val="both"/>
        <w:rPr>
          <w:rFonts w:ascii="Arial" w:hAnsi="Arial" w:cs="Arial"/>
        </w:rPr>
      </w:pPr>
    </w:p>
    <w:p w14:paraId="7C941B83" w14:textId="77777777" w:rsidR="00790ADA" w:rsidRPr="00FB3A86" w:rsidRDefault="00790ADA" w:rsidP="00441B6F">
      <w:pPr>
        <w:pStyle w:val="Body"/>
        <w:spacing w:after="0"/>
        <w:rPr>
          <w:rFonts w:ascii="Arial" w:hAnsi="Arial" w:cs="Arial"/>
        </w:rPr>
      </w:pPr>
    </w:p>
    <w:p w14:paraId="58F071FD" w14:textId="18BF277C" w:rsidR="00902823" w:rsidRDefault="00000F8F" w:rsidP="002971E4">
      <w:pPr>
        <w:pStyle w:val="Head1"/>
        <w:numPr>
          <w:ilvl w:val="0"/>
          <w:numId w:val="33"/>
        </w:numPr>
        <w:spacing w:after="0"/>
        <w:jc w:val="both"/>
        <w:rPr>
          <w:rFonts w:ascii="Arial" w:hAnsi="Arial" w:cs="Arial"/>
        </w:rPr>
      </w:pPr>
      <w:r>
        <w:rPr>
          <w:rFonts w:ascii="Arial" w:hAnsi="Arial" w:cs="Arial"/>
        </w:rPr>
        <w:t>results and discussion</w:t>
      </w:r>
    </w:p>
    <w:p w14:paraId="785A711F" w14:textId="77777777" w:rsidR="00CB5CCC" w:rsidRDefault="00CB5CCC" w:rsidP="00CB5CCC">
      <w:pPr>
        <w:pStyle w:val="Head1"/>
        <w:spacing w:after="0"/>
        <w:ind w:left="720"/>
        <w:jc w:val="both"/>
        <w:rPr>
          <w:rFonts w:ascii="Arial" w:hAnsi="Arial" w:cs="Arial"/>
        </w:rPr>
      </w:pPr>
    </w:p>
    <w:p w14:paraId="2CEA741B" w14:textId="05A3D7AD" w:rsidR="002971E4" w:rsidRDefault="002971E4" w:rsidP="002971E4">
      <w:pPr>
        <w:pStyle w:val="Head1"/>
        <w:numPr>
          <w:ilvl w:val="1"/>
          <w:numId w:val="33"/>
        </w:numPr>
        <w:spacing w:after="0"/>
        <w:jc w:val="both"/>
        <w:rPr>
          <w:rFonts w:ascii="Arial" w:hAnsi="Arial" w:cs="Arial"/>
        </w:rPr>
      </w:pPr>
      <w:r>
        <w:rPr>
          <w:rFonts w:ascii="Arial" w:hAnsi="Arial" w:cs="Arial"/>
        </w:rPr>
        <w:t xml:space="preserve">results </w:t>
      </w:r>
    </w:p>
    <w:p w14:paraId="31C1AE07" w14:textId="77777777" w:rsidR="002971E4" w:rsidRDefault="002971E4" w:rsidP="002971E4">
      <w:pPr>
        <w:pStyle w:val="Head1"/>
        <w:spacing w:after="0"/>
        <w:ind w:left="720"/>
        <w:jc w:val="both"/>
        <w:rPr>
          <w:rFonts w:ascii="Arial" w:hAnsi="Arial" w:cs="Arial"/>
        </w:rPr>
      </w:pPr>
    </w:p>
    <w:p w14:paraId="1E092C11" w14:textId="77777777" w:rsid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A total of 454 pregnant women with asthma were approached for this study. We had a good response rate of 98.2% (446/454) among approached participants. 81.3% (369/454) of pregnant asthmatic women in this study had controlled asthma. The sociodemographic factors of the participants are shown in Table 1. Majority of participants with controlled asthma (78.6%) were below 35 years with more than 80% participants being Malay. Descriptive analysis of pregnant women with controlled asthma attending primary care clinics in Malaysia reveals that the mean age of the participants was 30 years. The average gestational age at the time of booking was 11 weeks of amenorrhea (POA), and the mean gestational age during the study was 26 weeks period of amenorrhea. The above descriptive analysis is shown in Table 2. Results show a balanced distribution of smoking status among spouses, where 53% (196/369) were identified as active smokers.  Most participants reported to have atopy (269/369 </w:t>
      </w:r>
      <w:r w:rsidRPr="002971E4">
        <w:rPr>
          <w:rFonts w:ascii="Arial" w:hAnsi="Arial" w:cs="Arial"/>
          <w:b/>
          <w:bCs/>
          <w:kern w:val="2"/>
          <w:sz w:val="22"/>
          <w:szCs w:val="22"/>
          <w:lang w:val="en-MY"/>
        </w:rPr>
        <w:lastRenderedPageBreak/>
        <w:t>,72.9%) and those with any form of comorbidities were almost two thirds of the total study participants, (263/ 369, 71,2%).</w:t>
      </w:r>
    </w:p>
    <w:p w14:paraId="7023334C" w14:textId="77777777" w:rsidR="002D7377" w:rsidRPr="002D7377" w:rsidRDefault="002D7377" w:rsidP="002971E4">
      <w:pPr>
        <w:spacing w:line="360" w:lineRule="auto"/>
        <w:rPr>
          <w:rFonts w:ascii="Arial" w:hAnsi="Arial" w:cs="Arial"/>
          <w:b/>
          <w:bCs/>
          <w:kern w:val="2"/>
          <w:sz w:val="22"/>
          <w:szCs w:val="22"/>
          <w:lang w:val="en-MY"/>
        </w:rPr>
      </w:pPr>
    </w:p>
    <w:p w14:paraId="6696A77F" w14:textId="77777777" w:rsidR="002D7377" w:rsidRPr="002D7377" w:rsidRDefault="002D7377" w:rsidP="002D7377">
      <w:pPr>
        <w:jc w:val="both"/>
        <w:rPr>
          <w:rFonts w:ascii="Arial" w:hAnsi="Arial" w:cs="Arial"/>
          <w:b/>
          <w:bCs/>
          <w:sz w:val="22"/>
          <w:szCs w:val="22"/>
        </w:rPr>
      </w:pPr>
      <w:r w:rsidRPr="002D7377">
        <w:rPr>
          <w:rFonts w:ascii="Arial" w:hAnsi="Arial" w:cs="Arial"/>
          <w:b/>
          <w:bCs/>
          <w:sz w:val="22"/>
          <w:szCs w:val="22"/>
        </w:rPr>
        <w:t>Table 1: Sociodemographic characteristics, clinical parameters, organizational support, knowledge, perception and practices among pregnant women with good asthma control attending primary healthcare clinics in Malaysia</w:t>
      </w:r>
    </w:p>
    <w:tbl>
      <w:tblPr>
        <w:tblStyle w:val="TableGrid"/>
        <w:tblW w:w="0" w:type="auto"/>
        <w:tblLook w:val="04A0" w:firstRow="1" w:lastRow="0" w:firstColumn="1" w:lastColumn="0" w:noHBand="0" w:noVBand="1"/>
      </w:tblPr>
      <w:tblGrid>
        <w:gridCol w:w="6658"/>
        <w:gridCol w:w="1417"/>
        <w:gridCol w:w="1275"/>
      </w:tblGrid>
      <w:tr w:rsidR="002D7377" w:rsidRPr="002D7377" w14:paraId="23922DC7" w14:textId="77777777" w:rsidTr="00AB58FD">
        <w:tc>
          <w:tcPr>
            <w:tcW w:w="6658" w:type="dxa"/>
            <w:tcBorders>
              <w:left w:val="nil"/>
              <w:bottom w:val="single" w:sz="4" w:space="0" w:color="auto"/>
              <w:right w:val="nil"/>
            </w:tcBorders>
          </w:tcPr>
          <w:p w14:paraId="3CA4A51A" w14:textId="77777777" w:rsidR="002D7377" w:rsidRPr="002D7377" w:rsidRDefault="002D7377" w:rsidP="00AB58FD">
            <w:pPr>
              <w:rPr>
                <w:rFonts w:ascii="Arial" w:hAnsi="Arial" w:cs="Arial"/>
                <w:b/>
                <w:bCs/>
              </w:rPr>
            </w:pPr>
          </w:p>
        </w:tc>
        <w:tc>
          <w:tcPr>
            <w:tcW w:w="1417" w:type="dxa"/>
            <w:tcBorders>
              <w:left w:val="nil"/>
              <w:bottom w:val="single" w:sz="4" w:space="0" w:color="auto"/>
              <w:right w:val="nil"/>
            </w:tcBorders>
          </w:tcPr>
          <w:p w14:paraId="135EBADA" w14:textId="77777777" w:rsidR="002D7377" w:rsidRPr="002D7377" w:rsidRDefault="002D7377" w:rsidP="00AB58FD">
            <w:pPr>
              <w:rPr>
                <w:rFonts w:ascii="Arial" w:hAnsi="Arial" w:cs="Arial"/>
                <w:b/>
                <w:bCs/>
              </w:rPr>
            </w:pPr>
            <w:r w:rsidRPr="002D7377">
              <w:rPr>
                <w:rFonts w:ascii="Arial" w:hAnsi="Arial" w:cs="Arial"/>
                <w:b/>
                <w:bCs/>
              </w:rPr>
              <w:t>N (369)</w:t>
            </w:r>
          </w:p>
        </w:tc>
        <w:tc>
          <w:tcPr>
            <w:tcW w:w="1275" w:type="dxa"/>
            <w:tcBorders>
              <w:left w:val="nil"/>
              <w:bottom w:val="single" w:sz="4" w:space="0" w:color="auto"/>
              <w:right w:val="nil"/>
            </w:tcBorders>
          </w:tcPr>
          <w:p w14:paraId="3432FFF5" w14:textId="77777777" w:rsidR="002D7377" w:rsidRPr="002D7377" w:rsidRDefault="002D7377" w:rsidP="00AB58FD">
            <w:pPr>
              <w:rPr>
                <w:rFonts w:ascii="Arial" w:hAnsi="Arial" w:cs="Arial"/>
                <w:b/>
                <w:bCs/>
              </w:rPr>
            </w:pPr>
            <w:r w:rsidRPr="002D7377">
              <w:rPr>
                <w:rFonts w:ascii="Arial" w:hAnsi="Arial" w:cs="Arial"/>
                <w:b/>
                <w:bCs/>
              </w:rPr>
              <w:t>%</w:t>
            </w:r>
          </w:p>
        </w:tc>
      </w:tr>
      <w:tr w:rsidR="002D7377" w:rsidRPr="002D7377" w14:paraId="35C63853" w14:textId="77777777" w:rsidTr="00AB58FD">
        <w:tc>
          <w:tcPr>
            <w:tcW w:w="9350" w:type="dxa"/>
            <w:gridSpan w:val="3"/>
            <w:tcBorders>
              <w:left w:val="nil"/>
              <w:bottom w:val="nil"/>
              <w:right w:val="nil"/>
            </w:tcBorders>
          </w:tcPr>
          <w:p w14:paraId="39F2E19E" w14:textId="77777777" w:rsidR="002D7377" w:rsidRPr="002D7377" w:rsidRDefault="002D7377" w:rsidP="00AB58FD">
            <w:pPr>
              <w:rPr>
                <w:rFonts w:ascii="Arial" w:hAnsi="Arial" w:cs="Arial"/>
                <w:b/>
                <w:bCs/>
              </w:rPr>
            </w:pPr>
            <w:r w:rsidRPr="002D7377">
              <w:rPr>
                <w:rFonts w:ascii="Arial" w:hAnsi="Arial" w:cs="Arial"/>
                <w:b/>
                <w:bCs/>
              </w:rPr>
              <w:t>Sociodemographic</w:t>
            </w:r>
          </w:p>
        </w:tc>
      </w:tr>
      <w:tr w:rsidR="002D7377" w:rsidRPr="002D7377" w14:paraId="640EE6E1" w14:textId="77777777" w:rsidTr="00AB58FD">
        <w:trPr>
          <w:trHeight w:val="782"/>
        </w:trPr>
        <w:tc>
          <w:tcPr>
            <w:tcW w:w="6658" w:type="dxa"/>
            <w:tcBorders>
              <w:top w:val="nil"/>
              <w:left w:val="nil"/>
              <w:right w:val="nil"/>
            </w:tcBorders>
          </w:tcPr>
          <w:p w14:paraId="106B9E66" w14:textId="77777777" w:rsidR="002D7377" w:rsidRPr="002D7377" w:rsidRDefault="002D7377" w:rsidP="00AB58FD">
            <w:pPr>
              <w:rPr>
                <w:rFonts w:ascii="Arial" w:hAnsi="Arial" w:cs="Arial"/>
                <w:b/>
                <w:bCs/>
              </w:rPr>
            </w:pPr>
            <w:r w:rsidRPr="002D7377">
              <w:rPr>
                <w:rFonts w:ascii="Arial" w:hAnsi="Arial" w:cs="Arial"/>
                <w:b/>
                <w:bCs/>
              </w:rPr>
              <w:t>Age (years)</w:t>
            </w:r>
          </w:p>
          <w:p w14:paraId="0BA86528" w14:textId="77777777" w:rsidR="002D7377" w:rsidRPr="002D7377" w:rsidRDefault="002D7377" w:rsidP="00AB58FD">
            <w:pPr>
              <w:rPr>
                <w:rFonts w:ascii="Arial" w:hAnsi="Arial" w:cs="Arial"/>
              </w:rPr>
            </w:pPr>
            <w:r w:rsidRPr="002D7377">
              <w:rPr>
                <w:rFonts w:ascii="Arial" w:hAnsi="Arial" w:cs="Arial"/>
              </w:rPr>
              <w:t xml:space="preserve">&lt; 35 </w:t>
            </w:r>
          </w:p>
          <w:p w14:paraId="563D688D" w14:textId="77777777" w:rsidR="002D7377" w:rsidRPr="002D7377" w:rsidRDefault="002D7377" w:rsidP="00AB58FD">
            <w:pPr>
              <w:rPr>
                <w:rFonts w:ascii="Arial" w:hAnsi="Arial" w:cs="Arial"/>
              </w:rPr>
            </w:pPr>
            <w:r w:rsidRPr="002D7377">
              <w:rPr>
                <w:rFonts w:ascii="Arial" w:hAnsi="Arial" w:cs="Arial"/>
              </w:rPr>
              <w:t>≥35</w:t>
            </w:r>
          </w:p>
        </w:tc>
        <w:tc>
          <w:tcPr>
            <w:tcW w:w="1417" w:type="dxa"/>
            <w:tcBorders>
              <w:top w:val="nil"/>
              <w:left w:val="nil"/>
              <w:bottom w:val="single" w:sz="4" w:space="0" w:color="auto"/>
              <w:right w:val="nil"/>
            </w:tcBorders>
          </w:tcPr>
          <w:p w14:paraId="0CE0CBD5" w14:textId="77777777" w:rsidR="002D7377" w:rsidRPr="002D7377" w:rsidRDefault="002D7377" w:rsidP="00AB58FD">
            <w:pPr>
              <w:rPr>
                <w:rFonts w:ascii="Arial" w:hAnsi="Arial" w:cs="Arial"/>
              </w:rPr>
            </w:pPr>
          </w:p>
          <w:p w14:paraId="26F85F5B" w14:textId="77777777" w:rsidR="002D7377" w:rsidRPr="002D7377" w:rsidRDefault="002D7377" w:rsidP="00AB58FD">
            <w:pPr>
              <w:rPr>
                <w:rFonts w:ascii="Arial" w:hAnsi="Arial" w:cs="Arial"/>
              </w:rPr>
            </w:pPr>
            <w:r w:rsidRPr="002D7377">
              <w:rPr>
                <w:rFonts w:ascii="Arial" w:hAnsi="Arial" w:cs="Arial"/>
              </w:rPr>
              <w:t>290</w:t>
            </w:r>
          </w:p>
          <w:p w14:paraId="216EE9A5" w14:textId="77777777" w:rsidR="002D7377" w:rsidRPr="002D7377" w:rsidRDefault="002D7377" w:rsidP="00AB58FD">
            <w:pPr>
              <w:rPr>
                <w:rFonts w:ascii="Arial" w:hAnsi="Arial" w:cs="Arial"/>
              </w:rPr>
            </w:pPr>
            <w:r w:rsidRPr="002D7377">
              <w:rPr>
                <w:rFonts w:ascii="Arial" w:hAnsi="Arial" w:cs="Arial"/>
              </w:rPr>
              <w:t>79</w:t>
            </w:r>
          </w:p>
        </w:tc>
        <w:tc>
          <w:tcPr>
            <w:tcW w:w="1275" w:type="dxa"/>
            <w:tcBorders>
              <w:top w:val="nil"/>
              <w:left w:val="nil"/>
              <w:bottom w:val="single" w:sz="4" w:space="0" w:color="auto"/>
              <w:right w:val="nil"/>
            </w:tcBorders>
          </w:tcPr>
          <w:p w14:paraId="370632A3" w14:textId="77777777" w:rsidR="002D7377" w:rsidRPr="002D7377" w:rsidRDefault="002D7377" w:rsidP="00AB58FD">
            <w:pPr>
              <w:rPr>
                <w:rFonts w:ascii="Arial" w:hAnsi="Arial" w:cs="Arial"/>
              </w:rPr>
            </w:pPr>
          </w:p>
          <w:p w14:paraId="03D16CF0" w14:textId="77777777" w:rsidR="002D7377" w:rsidRPr="002D7377" w:rsidRDefault="002D7377" w:rsidP="00AB58FD">
            <w:pPr>
              <w:rPr>
                <w:rFonts w:ascii="Arial" w:hAnsi="Arial" w:cs="Arial"/>
              </w:rPr>
            </w:pPr>
            <w:r w:rsidRPr="002D7377">
              <w:rPr>
                <w:rFonts w:ascii="Arial" w:hAnsi="Arial" w:cs="Arial"/>
              </w:rPr>
              <w:t>78.6</w:t>
            </w:r>
          </w:p>
          <w:p w14:paraId="144CDEE0" w14:textId="77777777" w:rsidR="002D7377" w:rsidRPr="002D7377" w:rsidRDefault="002D7377" w:rsidP="00AB58FD">
            <w:pPr>
              <w:rPr>
                <w:rFonts w:ascii="Arial" w:hAnsi="Arial" w:cs="Arial"/>
              </w:rPr>
            </w:pPr>
            <w:r w:rsidRPr="002D7377">
              <w:rPr>
                <w:rFonts w:ascii="Arial" w:hAnsi="Arial" w:cs="Arial"/>
              </w:rPr>
              <w:t>21.4</w:t>
            </w:r>
          </w:p>
        </w:tc>
      </w:tr>
      <w:tr w:rsidR="002D7377" w:rsidRPr="002D7377" w14:paraId="4609F14D" w14:textId="77777777" w:rsidTr="00AB58FD">
        <w:trPr>
          <w:trHeight w:val="917"/>
        </w:trPr>
        <w:tc>
          <w:tcPr>
            <w:tcW w:w="6658" w:type="dxa"/>
            <w:tcBorders>
              <w:left w:val="nil"/>
              <w:right w:val="nil"/>
            </w:tcBorders>
          </w:tcPr>
          <w:p w14:paraId="2ABC25B9" w14:textId="77777777" w:rsidR="002D7377" w:rsidRPr="002D7377" w:rsidRDefault="002D7377" w:rsidP="00AB58FD">
            <w:pPr>
              <w:rPr>
                <w:rFonts w:ascii="Arial" w:hAnsi="Arial" w:cs="Arial"/>
                <w:b/>
                <w:bCs/>
              </w:rPr>
            </w:pPr>
            <w:r w:rsidRPr="002D7377">
              <w:rPr>
                <w:rFonts w:ascii="Arial" w:hAnsi="Arial" w:cs="Arial"/>
                <w:b/>
                <w:bCs/>
              </w:rPr>
              <w:t>Ethnicity</w:t>
            </w:r>
          </w:p>
          <w:p w14:paraId="0EFFF7D6" w14:textId="77777777" w:rsidR="002D7377" w:rsidRPr="002D7377" w:rsidRDefault="002D7377" w:rsidP="00AB58FD">
            <w:pPr>
              <w:rPr>
                <w:rFonts w:ascii="Arial" w:hAnsi="Arial" w:cs="Arial"/>
              </w:rPr>
            </w:pPr>
            <w:r w:rsidRPr="002D7377">
              <w:rPr>
                <w:rFonts w:ascii="Arial" w:hAnsi="Arial" w:cs="Arial"/>
              </w:rPr>
              <w:t>Malay</w:t>
            </w:r>
          </w:p>
          <w:p w14:paraId="0CD3871D" w14:textId="77777777" w:rsidR="002D7377" w:rsidRPr="002D7377" w:rsidRDefault="002D7377" w:rsidP="00AB58FD">
            <w:pPr>
              <w:rPr>
                <w:rFonts w:ascii="Arial" w:hAnsi="Arial" w:cs="Arial"/>
              </w:rPr>
            </w:pPr>
            <w:r w:rsidRPr="002D7377">
              <w:rPr>
                <w:rFonts w:ascii="Arial" w:hAnsi="Arial" w:cs="Arial"/>
              </w:rPr>
              <w:t>Chinese</w:t>
            </w:r>
          </w:p>
          <w:p w14:paraId="29F32A1F" w14:textId="77777777" w:rsidR="002D7377" w:rsidRPr="002D7377" w:rsidRDefault="002D7377" w:rsidP="00AB58FD">
            <w:pPr>
              <w:rPr>
                <w:rFonts w:ascii="Arial" w:hAnsi="Arial" w:cs="Arial"/>
              </w:rPr>
            </w:pPr>
            <w:r w:rsidRPr="002D7377">
              <w:rPr>
                <w:rFonts w:ascii="Arial" w:hAnsi="Arial" w:cs="Arial"/>
              </w:rPr>
              <w:t>Indian</w:t>
            </w:r>
          </w:p>
          <w:p w14:paraId="70A39EC8" w14:textId="77777777" w:rsidR="002D7377" w:rsidRPr="002D7377" w:rsidRDefault="002D7377" w:rsidP="00AB58FD">
            <w:pPr>
              <w:rPr>
                <w:rFonts w:ascii="Arial" w:hAnsi="Arial" w:cs="Arial"/>
              </w:rPr>
            </w:pPr>
            <w:r w:rsidRPr="002D7377">
              <w:rPr>
                <w:rFonts w:ascii="Arial" w:hAnsi="Arial" w:cs="Arial"/>
              </w:rPr>
              <w:t>Others</w:t>
            </w:r>
          </w:p>
        </w:tc>
        <w:tc>
          <w:tcPr>
            <w:tcW w:w="1417" w:type="dxa"/>
            <w:tcBorders>
              <w:left w:val="nil"/>
              <w:right w:val="nil"/>
            </w:tcBorders>
          </w:tcPr>
          <w:p w14:paraId="500F4F59" w14:textId="77777777" w:rsidR="002D7377" w:rsidRPr="002D7377" w:rsidRDefault="002D7377" w:rsidP="00AB58FD">
            <w:pPr>
              <w:rPr>
                <w:rFonts w:ascii="Arial" w:hAnsi="Arial" w:cs="Arial"/>
              </w:rPr>
            </w:pPr>
          </w:p>
          <w:p w14:paraId="7663EA5C" w14:textId="77777777" w:rsidR="002D7377" w:rsidRPr="002D7377" w:rsidRDefault="002D7377" w:rsidP="00AB58FD">
            <w:pPr>
              <w:rPr>
                <w:rFonts w:ascii="Arial" w:hAnsi="Arial" w:cs="Arial"/>
              </w:rPr>
            </w:pPr>
            <w:r w:rsidRPr="002D7377">
              <w:rPr>
                <w:rFonts w:ascii="Arial" w:hAnsi="Arial" w:cs="Arial"/>
              </w:rPr>
              <w:t>301</w:t>
            </w:r>
          </w:p>
          <w:p w14:paraId="7222D43D" w14:textId="77777777" w:rsidR="002D7377" w:rsidRPr="002D7377" w:rsidRDefault="002D7377" w:rsidP="00AB58FD">
            <w:pPr>
              <w:rPr>
                <w:rFonts w:ascii="Arial" w:hAnsi="Arial" w:cs="Arial"/>
              </w:rPr>
            </w:pPr>
            <w:r w:rsidRPr="002D7377">
              <w:rPr>
                <w:rFonts w:ascii="Arial" w:hAnsi="Arial" w:cs="Arial"/>
              </w:rPr>
              <w:t>22</w:t>
            </w:r>
          </w:p>
          <w:p w14:paraId="3D351C13" w14:textId="77777777" w:rsidR="002D7377" w:rsidRPr="002D7377" w:rsidRDefault="002D7377" w:rsidP="00AB58FD">
            <w:pPr>
              <w:rPr>
                <w:rFonts w:ascii="Arial" w:hAnsi="Arial" w:cs="Arial"/>
              </w:rPr>
            </w:pPr>
            <w:r w:rsidRPr="002D7377">
              <w:rPr>
                <w:rFonts w:ascii="Arial" w:hAnsi="Arial" w:cs="Arial"/>
              </w:rPr>
              <w:t>38</w:t>
            </w:r>
          </w:p>
          <w:p w14:paraId="3982DEBE" w14:textId="77777777" w:rsidR="002D7377" w:rsidRPr="002D7377" w:rsidRDefault="002D7377" w:rsidP="00AB58FD">
            <w:pPr>
              <w:rPr>
                <w:rFonts w:ascii="Arial" w:hAnsi="Arial" w:cs="Arial"/>
              </w:rPr>
            </w:pPr>
            <w:r w:rsidRPr="002D7377">
              <w:rPr>
                <w:rFonts w:ascii="Arial" w:hAnsi="Arial" w:cs="Arial"/>
              </w:rPr>
              <w:t>8</w:t>
            </w:r>
          </w:p>
        </w:tc>
        <w:tc>
          <w:tcPr>
            <w:tcW w:w="1275" w:type="dxa"/>
            <w:tcBorders>
              <w:left w:val="nil"/>
              <w:right w:val="nil"/>
            </w:tcBorders>
          </w:tcPr>
          <w:p w14:paraId="6CA7F0B1" w14:textId="77777777" w:rsidR="002D7377" w:rsidRPr="002D7377" w:rsidRDefault="002D7377" w:rsidP="00AB58FD">
            <w:pPr>
              <w:rPr>
                <w:rFonts w:ascii="Arial" w:hAnsi="Arial" w:cs="Arial"/>
              </w:rPr>
            </w:pPr>
          </w:p>
          <w:p w14:paraId="01C9B60F" w14:textId="77777777" w:rsidR="002D7377" w:rsidRPr="002D7377" w:rsidRDefault="002D7377" w:rsidP="00AB58FD">
            <w:pPr>
              <w:rPr>
                <w:rFonts w:ascii="Arial" w:hAnsi="Arial" w:cs="Arial"/>
              </w:rPr>
            </w:pPr>
            <w:r w:rsidRPr="002D7377">
              <w:rPr>
                <w:rFonts w:ascii="Arial" w:hAnsi="Arial" w:cs="Arial"/>
              </w:rPr>
              <w:t>81.6</w:t>
            </w:r>
          </w:p>
          <w:p w14:paraId="325A0563" w14:textId="77777777" w:rsidR="002D7377" w:rsidRPr="002D7377" w:rsidRDefault="002D7377" w:rsidP="00AB58FD">
            <w:pPr>
              <w:rPr>
                <w:rFonts w:ascii="Arial" w:hAnsi="Arial" w:cs="Arial"/>
              </w:rPr>
            </w:pPr>
            <w:r w:rsidRPr="002D7377">
              <w:rPr>
                <w:rFonts w:ascii="Arial" w:hAnsi="Arial" w:cs="Arial"/>
              </w:rPr>
              <w:t>6.0</w:t>
            </w:r>
          </w:p>
          <w:p w14:paraId="428D79B0" w14:textId="77777777" w:rsidR="002D7377" w:rsidRPr="002D7377" w:rsidRDefault="002D7377" w:rsidP="00AB58FD">
            <w:pPr>
              <w:rPr>
                <w:rFonts w:ascii="Arial" w:hAnsi="Arial" w:cs="Arial"/>
              </w:rPr>
            </w:pPr>
            <w:r w:rsidRPr="002D7377">
              <w:rPr>
                <w:rFonts w:ascii="Arial" w:hAnsi="Arial" w:cs="Arial"/>
              </w:rPr>
              <w:t>10.3</w:t>
            </w:r>
          </w:p>
          <w:p w14:paraId="488233CC" w14:textId="77777777" w:rsidR="002D7377" w:rsidRPr="002D7377" w:rsidRDefault="002D7377" w:rsidP="00AB58FD">
            <w:pPr>
              <w:rPr>
                <w:rFonts w:ascii="Arial" w:hAnsi="Arial" w:cs="Arial"/>
              </w:rPr>
            </w:pPr>
            <w:r w:rsidRPr="002D7377">
              <w:rPr>
                <w:rFonts w:ascii="Arial" w:hAnsi="Arial" w:cs="Arial"/>
              </w:rPr>
              <w:t>2.1</w:t>
            </w:r>
          </w:p>
        </w:tc>
      </w:tr>
      <w:tr w:rsidR="002D7377" w:rsidRPr="002D7377" w14:paraId="1F32F35F" w14:textId="77777777" w:rsidTr="00AB58FD">
        <w:tc>
          <w:tcPr>
            <w:tcW w:w="6658" w:type="dxa"/>
            <w:tcBorders>
              <w:left w:val="nil"/>
              <w:right w:val="nil"/>
            </w:tcBorders>
          </w:tcPr>
          <w:p w14:paraId="067AE8CC" w14:textId="77777777" w:rsidR="002D7377" w:rsidRPr="002D7377" w:rsidRDefault="002D7377" w:rsidP="00AB58FD">
            <w:pPr>
              <w:rPr>
                <w:rFonts w:ascii="Arial" w:hAnsi="Arial" w:cs="Arial"/>
                <w:b/>
                <w:bCs/>
              </w:rPr>
            </w:pPr>
            <w:r w:rsidRPr="002D7377">
              <w:rPr>
                <w:rFonts w:ascii="Arial" w:hAnsi="Arial" w:cs="Arial"/>
                <w:b/>
                <w:bCs/>
              </w:rPr>
              <w:t>Education</w:t>
            </w:r>
          </w:p>
          <w:p w14:paraId="34419B13" w14:textId="77777777" w:rsidR="002D7377" w:rsidRPr="002D7377" w:rsidRDefault="002D7377" w:rsidP="00AB58FD">
            <w:pPr>
              <w:rPr>
                <w:rFonts w:ascii="Arial" w:hAnsi="Arial" w:cs="Arial"/>
              </w:rPr>
            </w:pPr>
            <w:r w:rsidRPr="002D7377">
              <w:rPr>
                <w:rFonts w:ascii="Arial" w:hAnsi="Arial" w:cs="Arial"/>
              </w:rPr>
              <w:t>Secondary School and below</w:t>
            </w:r>
          </w:p>
          <w:p w14:paraId="53E6EDE2"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1417" w:type="dxa"/>
            <w:tcBorders>
              <w:left w:val="nil"/>
              <w:right w:val="nil"/>
            </w:tcBorders>
          </w:tcPr>
          <w:p w14:paraId="5D40E9F7" w14:textId="77777777" w:rsidR="002D7377" w:rsidRPr="002D7377" w:rsidRDefault="002D7377" w:rsidP="00AB58FD">
            <w:pPr>
              <w:rPr>
                <w:rFonts w:ascii="Arial" w:hAnsi="Arial" w:cs="Arial"/>
              </w:rPr>
            </w:pPr>
          </w:p>
          <w:p w14:paraId="1E5C9408" w14:textId="77777777" w:rsidR="002D7377" w:rsidRPr="002D7377" w:rsidRDefault="002D7377" w:rsidP="00AB58FD">
            <w:pPr>
              <w:rPr>
                <w:rFonts w:ascii="Arial" w:hAnsi="Arial" w:cs="Arial"/>
              </w:rPr>
            </w:pPr>
            <w:r w:rsidRPr="002D7377">
              <w:rPr>
                <w:rFonts w:ascii="Arial" w:hAnsi="Arial" w:cs="Arial"/>
              </w:rPr>
              <w:t>200</w:t>
            </w:r>
          </w:p>
          <w:p w14:paraId="60A7AE94" w14:textId="77777777" w:rsidR="002D7377" w:rsidRPr="002D7377" w:rsidRDefault="002D7377" w:rsidP="00AB58FD">
            <w:pPr>
              <w:rPr>
                <w:rFonts w:ascii="Arial" w:hAnsi="Arial" w:cs="Arial"/>
              </w:rPr>
            </w:pPr>
            <w:r w:rsidRPr="002D7377">
              <w:rPr>
                <w:rFonts w:ascii="Arial" w:hAnsi="Arial" w:cs="Arial"/>
              </w:rPr>
              <w:t>169</w:t>
            </w:r>
          </w:p>
        </w:tc>
        <w:tc>
          <w:tcPr>
            <w:tcW w:w="1275" w:type="dxa"/>
            <w:tcBorders>
              <w:left w:val="nil"/>
              <w:right w:val="nil"/>
            </w:tcBorders>
          </w:tcPr>
          <w:p w14:paraId="1BE13C09" w14:textId="77777777" w:rsidR="002D7377" w:rsidRPr="002D7377" w:rsidRDefault="002D7377" w:rsidP="00AB58FD">
            <w:pPr>
              <w:rPr>
                <w:rFonts w:ascii="Arial" w:hAnsi="Arial" w:cs="Arial"/>
              </w:rPr>
            </w:pPr>
          </w:p>
          <w:p w14:paraId="2AC8D7B3" w14:textId="77777777" w:rsidR="002D7377" w:rsidRPr="002D7377" w:rsidRDefault="002D7377" w:rsidP="00AB58FD">
            <w:pPr>
              <w:rPr>
                <w:rFonts w:ascii="Arial" w:hAnsi="Arial" w:cs="Arial"/>
              </w:rPr>
            </w:pPr>
            <w:r w:rsidRPr="002D7377">
              <w:rPr>
                <w:rFonts w:ascii="Arial" w:hAnsi="Arial" w:cs="Arial"/>
              </w:rPr>
              <w:t>54.2</w:t>
            </w:r>
          </w:p>
          <w:p w14:paraId="7607AADE" w14:textId="77777777" w:rsidR="002D7377" w:rsidRPr="002D7377" w:rsidRDefault="002D7377" w:rsidP="00AB58FD">
            <w:pPr>
              <w:rPr>
                <w:rFonts w:ascii="Arial" w:hAnsi="Arial" w:cs="Arial"/>
              </w:rPr>
            </w:pPr>
            <w:r w:rsidRPr="002D7377">
              <w:rPr>
                <w:rFonts w:ascii="Arial" w:hAnsi="Arial" w:cs="Arial"/>
              </w:rPr>
              <w:t>45.8</w:t>
            </w:r>
          </w:p>
        </w:tc>
      </w:tr>
      <w:tr w:rsidR="002D7377" w:rsidRPr="002D7377" w14:paraId="629E46C2" w14:textId="77777777" w:rsidTr="00AB58FD">
        <w:tc>
          <w:tcPr>
            <w:tcW w:w="6658" w:type="dxa"/>
            <w:tcBorders>
              <w:left w:val="nil"/>
              <w:right w:val="nil"/>
            </w:tcBorders>
          </w:tcPr>
          <w:p w14:paraId="00AF4C92" w14:textId="77777777" w:rsidR="002D7377" w:rsidRPr="002D7377" w:rsidRDefault="002D7377" w:rsidP="00AB58FD">
            <w:pPr>
              <w:rPr>
                <w:rFonts w:ascii="Arial" w:hAnsi="Arial" w:cs="Arial"/>
                <w:b/>
                <w:bCs/>
              </w:rPr>
            </w:pPr>
            <w:r w:rsidRPr="002D7377">
              <w:rPr>
                <w:rFonts w:ascii="Arial" w:hAnsi="Arial" w:cs="Arial"/>
                <w:b/>
                <w:bCs/>
              </w:rPr>
              <w:t>Occupation</w:t>
            </w:r>
          </w:p>
          <w:p w14:paraId="60193456" w14:textId="77777777" w:rsidR="002D7377" w:rsidRPr="002D7377" w:rsidRDefault="002D7377" w:rsidP="00AB58FD">
            <w:pPr>
              <w:rPr>
                <w:rFonts w:ascii="Arial" w:hAnsi="Arial" w:cs="Arial"/>
              </w:rPr>
            </w:pPr>
            <w:r w:rsidRPr="002D7377">
              <w:rPr>
                <w:rFonts w:ascii="Arial" w:hAnsi="Arial" w:cs="Arial"/>
              </w:rPr>
              <w:t>Employed</w:t>
            </w:r>
          </w:p>
          <w:p w14:paraId="41F9A308" w14:textId="77777777" w:rsidR="002D7377" w:rsidRPr="002D7377" w:rsidRDefault="002D7377" w:rsidP="00AB58FD">
            <w:pPr>
              <w:rPr>
                <w:rFonts w:ascii="Arial" w:hAnsi="Arial" w:cs="Arial"/>
              </w:rPr>
            </w:pPr>
            <w:r w:rsidRPr="002D7377">
              <w:rPr>
                <w:rFonts w:ascii="Arial" w:hAnsi="Arial" w:cs="Arial"/>
              </w:rPr>
              <w:t>Unemployed</w:t>
            </w:r>
          </w:p>
        </w:tc>
        <w:tc>
          <w:tcPr>
            <w:tcW w:w="1417" w:type="dxa"/>
            <w:tcBorders>
              <w:left w:val="nil"/>
              <w:right w:val="nil"/>
            </w:tcBorders>
          </w:tcPr>
          <w:p w14:paraId="20F03C68" w14:textId="77777777" w:rsidR="002D7377" w:rsidRPr="002D7377" w:rsidRDefault="002D7377" w:rsidP="00AB58FD">
            <w:pPr>
              <w:rPr>
                <w:rFonts w:ascii="Arial" w:hAnsi="Arial" w:cs="Arial"/>
              </w:rPr>
            </w:pPr>
          </w:p>
          <w:p w14:paraId="3B4A14BC" w14:textId="77777777" w:rsidR="002D7377" w:rsidRPr="002D7377" w:rsidRDefault="002D7377" w:rsidP="00AB58FD">
            <w:pPr>
              <w:rPr>
                <w:rFonts w:ascii="Arial" w:hAnsi="Arial" w:cs="Arial"/>
              </w:rPr>
            </w:pPr>
            <w:r w:rsidRPr="002D7377">
              <w:rPr>
                <w:rFonts w:ascii="Arial" w:hAnsi="Arial" w:cs="Arial"/>
              </w:rPr>
              <w:t>217</w:t>
            </w:r>
          </w:p>
          <w:p w14:paraId="240A378E" w14:textId="77777777" w:rsidR="002D7377" w:rsidRPr="002D7377" w:rsidRDefault="002D7377" w:rsidP="00AB58FD">
            <w:pPr>
              <w:rPr>
                <w:rFonts w:ascii="Arial" w:hAnsi="Arial" w:cs="Arial"/>
              </w:rPr>
            </w:pPr>
            <w:r w:rsidRPr="002D7377">
              <w:rPr>
                <w:rFonts w:ascii="Arial" w:hAnsi="Arial" w:cs="Arial"/>
              </w:rPr>
              <w:t>152</w:t>
            </w:r>
          </w:p>
        </w:tc>
        <w:tc>
          <w:tcPr>
            <w:tcW w:w="1275" w:type="dxa"/>
            <w:tcBorders>
              <w:left w:val="nil"/>
              <w:right w:val="nil"/>
            </w:tcBorders>
          </w:tcPr>
          <w:p w14:paraId="37021276" w14:textId="77777777" w:rsidR="002D7377" w:rsidRPr="002D7377" w:rsidRDefault="002D7377" w:rsidP="00AB58FD">
            <w:pPr>
              <w:rPr>
                <w:rFonts w:ascii="Arial" w:hAnsi="Arial" w:cs="Arial"/>
              </w:rPr>
            </w:pPr>
          </w:p>
          <w:p w14:paraId="658B0478" w14:textId="77777777" w:rsidR="002D7377" w:rsidRPr="002D7377" w:rsidRDefault="002D7377" w:rsidP="00AB58FD">
            <w:pPr>
              <w:rPr>
                <w:rFonts w:ascii="Arial" w:hAnsi="Arial" w:cs="Arial"/>
              </w:rPr>
            </w:pPr>
            <w:r w:rsidRPr="002D7377">
              <w:rPr>
                <w:rFonts w:ascii="Arial" w:hAnsi="Arial" w:cs="Arial"/>
              </w:rPr>
              <w:t>58.8</w:t>
            </w:r>
          </w:p>
          <w:p w14:paraId="21375400" w14:textId="77777777" w:rsidR="002D7377" w:rsidRPr="002D7377" w:rsidRDefault="002D7377" w:rsidP="00AB58FD">
            <w:pPr>
              <w:rPr>
                <w:rFonts w:ascii="Arial" w:hAnsi="Arial" w:cs="Arial"/>
              </w:rPr>
            </w:pPr>
            <w:r w:rsidRPr="002D7377">
              <w:rPr>
                <w:rFonts w:ascii="Arial" w:hAnsi="Arial" w:cs="Arial"/>
              </w:rPr>
              <w:t>41.2</w:t>
            </w:r>
          </w:p>
        </w:tc>
      </w:tr>
      <w:tr w:rsidR="002D7377" w:rsidRPr="002D7377" w14:paraId="1AE1DDF2" w14:textId="77777777" w:rsidTr="00AB58FD">
        <w:tc>
          <w:tcPr>
            <w:tcW w:w="6658" w:type="dxa"/>
            <w:tcBorders>
              <w:left w:val="nil"/>
              <w:right w:val="nil"/>
            </w:tcBorders>
          </w:tcPr>
          <w:p w14:paraId="6D0D7A9B" w14:textId="77777777" w:rsidR="002D7377" w:rsidRPr="002D7377" w:rsidRDefault="002D7377" w:rsidP="00AB58FD">
            <w:pPr>
              <w:rPr>
                <w:rFonts w:ascii="Arial" w:hAnsi="Arial" w:cs="Arial"/>
                <w:b/>
                <w:bCs/>
              </w:rPr>
            </w:pPr>
            <w:r w:rsidRPr="002D7377">
              <w:rPr>
                <w:rFonts w:ascii="Arial" w:hAnsi="Arial" w:cs="Arial"/>
                <w:b/>
                <w:bCs/>
              </w:rPr>
              <w:t xml:space="preserve">Income per-month </w:t>
            </w:r>
          </w:p>
          <w:p w14:paraId="39258F5C" w14:textId="77777777" w:rsidR="002D7377" w:rsidRPr="002D7377" w:rsidRDefault="002D7377" w:rsidP="00AB58FD">
            <w:pPr>
              <w:rPr>
                <w:rFonts w:ascii="Arial" w:hAnsi="Arial" w:cs="Arial"/>
              </w:rPr>
            </w:pPr>
            <w:r w:rsidRPr="002D7377">
              <w:rPr>
                <w:rFonts w:ascii="Arial" w:hAnsi="Arial" w:cs="Arial"/>
              </w:rPr>
              <w:t>&lt;RM3000</w:t>
            </w:r>
          </w:p>
          <w:p w14:paraId="70F98A6B" w14:textId="77777777" w:rsidR="002D7377" w:rsidRPr="002D7377" w:rsidRDefault="002D7377" w:rsidP="00AB58FD">
            <w:pPr>
              <w:rPr>
                <w:rFonts w:ascii="Arial" w:hAnsi="Arial" w:cs="Arial"/>
              </w:rPr>
            </w:pPr>
            <w:r w:rsidRPr="002D7377">
              <w:rPr>
                <w:rFonts w:ascii="Arial" w:hAnsi="Arial" w:cs="Arial"/>
              </w:rPr>
              <w:t>≥RM3000 and above</w:t>
            </w:r>
          </w:p>
        </w:tc>
        <w:tc>
          <w:tcPr>
            <w:tcW w:w="1417" w:type="dxa"/>
            <w:tcBorders>
              <w:left w:val="nil"/>
              <w:right w:val="nil"/>
            </w:tcBorders>
          </w:tcPr>
          <w:p w14:paraId="30402E72" w14:textId="77777777" w:rsidR="002D7377" w:rsidRPr="002D7377" w:rsidRDefault="002D7377" w:rsidP="00AB58FD">
            <w:pPr>
              <w:rPr>
                <w:rFonts w:ascii="Arial" w:hAnsi="Arial" w:cs="Arial"/>
              </w:rPr>
            </w:pPr>
          </w:p>
          <w:p w14:paraId="2942A3C2" w14:textId="77777777" w:rsidR="002D7377" w:rsidRPr="002D7377" w:rsidRDefault="002D7377" w:rsidP="00AB58FD">
            <w:pPr>
              <w:rPr>
                <w:rFonts w:ascii="Arial" w:hAnsi="Arial" w:cs="Arial"/>
              </w:rPr>
            </w:pPr>
            <w:r w:rsidRPr="002D7377">
              <w:rPr>
                <w:rFonts w:ascii="Arial" w:hAnsi="Arial" w:cs="Arial"/>
              </w:rPr>
              <w:t>188</w:t>
            </w:r>
          </w:p>
          <w:p w14:paraId="7C9102DE" w14:textId="77777777" w:rsidR="002D7377" w:rsidRPr="002D7377" w:rsidRDefault="002D7377" w:rsidP="00AB58FD">
            <w:pPr>
              <w:rPr>
                <w:rFonts w:ascii="Arial" w:hAnsi="Arial" w:cs="Arial"/>
              </w:rPr>
            </w:pPr>
            <w:r w:rsidRPr="002D7377">
              <w:rPr>
                <w:rFonts w:ascii="Arial" w:hAnsi="Arial" w:cs="Arial"/>
              </w:rPr>
              <w:t>181</w:t>
            </w:r>
          </w:p>
        </w:tc>
        <w:tc>
          <w:tcPr>
            <w:tcW w:w="1275" w:type="dxa"/>
            <w:tcBorders>
              <w:left w:val="nil"/>
              <w:right w:val="nil"/>
            </w:tcBorders>
          </w:tcPr>
          <w:p w14:paraId="62280418" w14:textId="77777777" w:rsidR="002D7377" w:rsidRPr="002D7377" w:rsidRDefault="002D7377" w:rsidP="00AB58FD">
            <w:pPr>
              <w:rPr>
                <w:rFonts w:ascii="Arial" w:hAnsi="Arial" w:cs="Arial"/>
              </w:rPr>
            </w:pPr>
          </w:p>
          <w:p w14:paraId="3431F9E4" w14:textId="77777777" w:rsidR="002D7377" w:rsidRPr="002D7377" w:rsidRDefault="002D7377" w:rsidP="00AB58FD">
            <w:pPr>
              <w:rPr>
                <w:rFonts w:ascii="Arial" w:hAnsi="Arial" w:cs="Arial"/>
              </w:rPr>
            </w:pPr>
            <w:r w:rsidRPr="002D7377">
              <w:rPr>
                <w:rFonts w:ascii="Arial" w:hAnsi="Arial" w:cs="Arial"/>
              </w:rPr>
              <w:t>50.9</w:t>
            </w:r>
          </w:p>
          <w:p w14:paraId="7C4C6C40" w14:textId="77777777" w:rsidR="002D7377" w:rsidRPr="002D7377" w:rsidRDefault="002D7377" w:rsidP="00AB58FD">
            <w:pPr>
              <w:rPr>
                <w:rFonts w:ascii="Arial" w:hAnsi="Arial" w:cs="Arial"/>
              </w:rPr>
            </w:pPr>
            <w:r w:rsidRPr="002D7377">
              <w:rPr>
                <w:rFonts w:ascii="Arial" w:hAnsi="Arial" w:cs="Arial"/>
              </w:rPr>
              <w:t>49.1</w:t>
            </w:r>
          </w:p>
        </w:tc>
      </w:tr>
      <w:tr w:rsidR="002D7377" w:rsidRPr="002D7377" w14:paraId="187CC8CA" w14:textId="77777777" w:rsidTr="00AB58FD">
        <w:tc>
          <w:tcPr>
            <w:tcW w:w="6658" w:type="dxa"/>
            <w:tcBorders>
              <w:left w:val="nil"/>
              <w:right w:val="nil"/>
            </w:tcBorders>
          </w:tcPr>
          <w:p w14:paraId="660C48C8" w14:textId="77777777" w:rsidR="002D7377" w:rsidRPr="002D7377" w:rsidRDefault="002D7377" w:rsidP="00AB58FD">
            <w:pPr>
              <w:rPr>
                <w:rFonts w:ascii="Arial" w:hAnsi="Arial" w:cs="Arial"/>
                <w:b/>
                <w:bCs/>
              </w:rPr>
            </w:pPr>
            <w:r w:rsidRPr="002D7377">
              <w:rPr>
                <w:rFonts w:ascii="Arial" w:hAnsi="Arial" w:cs="Arial"/>
                <w:b/>
                <w:bCs/>
              </w:rPr>
              <w:t>Marital status</w:t>
            </w:r>
          </w:p>
          <w:p w14:paraId="0050FF85" w14:textId="77777777" w:rsidR="002D7377" w:rsidRPr="002D7377" w:rsidRDefault="002D7377" w:rsidP="00AB58FD">
            <w:pPr>
              <w:rPr>
                <w:rFonts w:ascii="Arial" w:hAnsi="Arial" w:cs="Arial"/>
              </w:rPr>
            </w:pPr>
            <w:r w:rsidRPr="002D7377">
              <w:rPr>
                <w:rFonts w:ascii="Arial" w:hAnsi="Arial" w:cs="Arial"/>
              </w:rPr>
              <w:t>Married</w:t>
            </w:r>
          </w:p>
          <w:p w14:paraId="3E674325" w14:textId="77777777" w:rsidR="002D7377" w:rsidRPr="002D7377" w:rsidRDefault="002D7377" w:rsidP="00AB58FD">
            <w:pPr>
              <w:rPr>
                <w:rFonts w:ascii="Arial" w:hAnsi="Arial" w:cs="Arial"/>
              </w:rPr>
            </w:pPr>
            <w:r w:rsidRPr="002D7377">
              <w:rPr>
                <w:rFonts w:ascii="Arial" w:hAnsi="Arial" w:cs="Arial"/>
              </w:rPr>
              <w:t xml:space="preserve">Single </w:t>
            </w:r>
          </w:p>
        </w:tc>
        <w:tc>
          <w:tcPr>
            <w:tcW w:w="1417" w:type="dxa"/>
            <w:tcBorders>
              <w:left w:val="nil"/>
              <w:right w:val="nil"/>
            </w:tcBorders>
          </w:tcPr>
          <w:p w14:paraId="1A87B444" w14:textId="77777777" w:rsidR="002D7377" w:rsidRPr="002D7377" w:rsidRDefault="002D7377" w:rsidP="00AB58FD">
            <w:pPr>
              <w:rPr>
                <w:rFonts w:ascii="Arial" w:hAnsi="Arial" w:cs="Arial"/>
              </w:rPr>
            </w:pPr>
          </w:p>
          <w:p w14:paraId="631B640D" w14:textId="77777777" w:rsidR="002D7377" w:rsidRPr="002D7377" w:rsidRDefault="002D7377" w:rsidP="00AB58FD">
            <w:pPr>
              <w:rPr>
                <w:rFonts w:ascii="Arial" w:hAnsi="Arial" w:cs="Arial"/>
              </w:rPr>
            </w:pPr>
            <w:r w:rsidRPr="002D7377">
              <w:rPr>
                <w:rFonts w:ascii="Arial" w:hAnsi="Arial" w:cs="Arial"/>
              </w:rPr>
              <w:t>362</w:t>
            </w:r>
          </w:p>
          <w:p w14:paraId="2CDA2E46" w14:textId="77777777" w:rsidR="002D7377" w:rsidRPr="002D7377" w:rsidRDefault="002D7377" w:rsidP="00AB58FD">
            <w:pPr>
              <w:rPr>
                <w:rFonts w:ascii="Arial" w:hAnsi="Arial" w:cs="Arial"/>
              </w:rPr>
            </w:pPr>
            <w:r w:rsidRPr="002D7377">
              <w:rPr>
                <w:rFonts w:ascii="Arial" w:hAnsi="Arial" w:cs="Arial"/>
              </w:rPr>
              <w:t>7</w:t>
            </w:r>
          </w:p>
        </w:tc>
        <w:tc>
          <w:tcPr>
            <w:tcW w:w="1275" w:type="dxa"/>
            <w:tcBorders>
              <w:left w:val="nil"/>
              <w:right w:val="nil"/>
            </w:tcBorders>
          </w:tcPr>
          <w:p w14:paraId="492E0E51" w14:textId="77777777" w:rsidR="002D7377" w:rsidRPr="002D7377" w:rsidRDefault="002D7377" w:rsidP="00AB58FD">
            <w:pPr>
              <w:rPr>
                <w:rFonts w:ascii="Arial" w:hAnsi="Arial" w:cs="Arial"/>
              </w:rPr>
            </w:pPr>
          </w:p>
          <w:p w14:paraId="06E81FEE" w14:textId="77777777" w:rsidR="002D7377" w:rsidRPr="002D7377" w:rsidRDefault="002D7377" w:rsidP="00AB58FD">
            <w:pPr>
              <w:rPr>
                <w:rFonts w:ascii="Arial" w:hAnsi="Arial" w:cs="Arial"/>
              </w:rPr>
            </w:pPr>
            <w:r w:rsidRPr="002D7377">
              <w:rPr>
                <w:rFonts w:ascii="Arial" w:hAnsi="Arial" w:cs="Arial"/>
              </w:rPr>
              <w:t>98.1</w:t>
            </w:r>
          </w:p>
          <w:p w14:paraId="121DB386" w14:textId="77777777" w:rsidR="002D7377" w:rsidRPr="002D7377" w:rsidRDefault="002D7377" w:rsidP="00AB58FD">
            <w:pPr>
              <w:rPr>
                <w:rFonts w:ascii="Arial" w:hAnsi="Arial" w:cs="Arial"/>
              </w:rPr>
            </w:pPr>
            <w:r w:rsidRPr="002D7377">
              <w:rPr>
                <w:rFonts w:ascii="Arial" w:hAnsi="Arial" w:cs="Arial"/>
              </w:rPr>
              <w:t>1.9</w:t>
            </w:r>
          </w:p>
        </w:tc>
      </w:tr>
      <w:tr w:rsidR="002D7377" w:rsidRPr="002D7377" w14:paraId="6F424CD1" w14:textId="77777777" w:rsidTr="00AB58FD">
        <w:tc>
          <w:tcPr>
            <w:tcW w:w="6658" w:type="dxa"/>
            <w:tcBorders>
              <w:left w:val="nil"/>
              <w:right w:val="nil"/>
            </w:tcBorders>
          </w:tcPr>
          <w:p w14:paraId="062FAE33" w14:textId="77777777" w:rsidR="002D7377" w:rsidRPr="002D7377" w:rsidRDefault="002D7377" w:rsidP="00AB58FD">
            <w:pPr>
              <w:rPr>
                <w:rFonts w:ascii="Arial" w:hAnsi="Arial" w:cs="Arial"/>
                <w:b/>
                <w:bCs/>
              </w:rPr>
            </w:pPr>
            <w:r w:rsidRPr="002D7377">
              <w:rPr>
                <w:rFonts w:ascii="Arial" w:hAnsi="Arial" w:cs="Arial"/>
                <w:b/>
                <w:bCs/>
              </w:rPr>
              <w:t>Smoking status</w:t>
            </w:r>
          </w:p>
          <w:p w14:paraId="6E3A9292" w14:textId="77777777" w:rsidR="002D7377" w:rsidRPr="002D7377" w:rsidRDefault="002D7377" w:rsidP="00AB58FD">
            <w:pPr>
              <w:rPr>
                <w:rFonts w:ascii="Arial" w:hAnsi="Arial" w:cs="Arial"/>
              </w:rPr>
            </w:pPr>
            <w:r w:rsidRPr="002D7377">
              <w:rPr>
                <w:rFonts w:ascii="Arial" w:hAnsi="Arial" w:cs="Arial"/>
              </w:rPr>
              <w:t>Smoker</w:t>
            </w:r>
          </w:p>
          <w:p w14:paraId="5815E625"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5B2B0410" w14:textId="77777777" w:rsidR="002D7377" w:rsidRPr="002D7377" w:rsidRDefault="002D7377" w:rsidP="00AB58FD">
            <w:pPr>
              <w:rPr>
                <w:rFonts w:ascii="Arial" w:hAnsi="Arial" w:cs="Arial"/>
              </w:rPr>
            </w:pPr>
          </w:p>
          <w:p w14:paraId="1C47C5DD" w14:textId="77777777" w:rsidR="002D7377" w:rsidRPr="002D7377" w:rsidRDefault="002D7377" w:rsidP="00AB58FD">
            <w:pPr>
              <w:rPr>
                <w:rFonts w:ascii="Arial" w:hAnsi="Arial" w:cs="Arial"/>
              </w:rPr>
            </w:pPr>
            <w:r w:rsidRPr="002D7377">
              <w:rPr>
                <w:rFonts w:ascii="Arial" w:hAnsi="Arial" w:cs="Arial"/>
              </w:rPr>
              <w:t>1</w:t>
            </w:r>
          </w:p>
          <w:p w14:paraId="087E5FEB" w14:textId="77777777" w:rsidR="002D7377" w:rsidRPr="002D7377" w:rsidRDefault="002D7377" w:rsidP="00AB58FD">
            <w:pPr>
              <w:rPr>
                <w:rFonts w:ascii="Arial" w:hAnsi="Arial" w:cs="Arial"/>
              </w:rPr>
            </w:pPr>
            <w:r w:rsidRPr="002D7377">
              <w:rPr>
                <w:rFonts w:ascii="Arial" w:hAnsi="Arial" w:cs="Arial"/>
              </w:rPr>
              <w:t>368</w:t>
            </w:r>
          </w:p>
        </w:tc>
        <w:tc>
          <w:tcPr>
            <w:tcW w:w="1275" w:type="dxa"/>
            <w:tcBorders>
              <w:left w:val="nil"/>
              <w:right w:val="nil"/>
            </w:tcBorders>
          </w:tcPr>
          <w:p w14:paraId="7332696C" w14:textId="77777777" w:rsidR="002D7377" w:rsidRPr="002D7377" w:rsidRDefault="002D7377" w:rsidP="00AB58FD">
            <w:pPr>
              <w:rPr>
                <w:rFonts w:ascii="Arial" w:hAnsi="Arial" w:cs="Arial"/>
              </w:rPr>
            </w:pPr>
          </w:p>
          <w:p w14:paraId="70035722" w14:textId="77777777" w:rsidR="002D7377" w:rsidRPr="002D7377" w:rsidRDefault="002D7377" w:rsidP="00AB58FD">
            <w:pPr>
              <w:rPr>
                <w:rFonts w:ascii="Arial" w:hAnsi="Arial" w:cs="Arial"/>
              </w:rPr>
            </w:pPr>
            <w:r w:rsidRPr="002D7377">
              <w:rPr>
                <w:rFonts w:ascii="Arial" w:hAnsi="Arial" w:cs="Arial"/>
              </w:rPr>
              <w:t>0.3</w:t>
            </w:r>
          </w:p>
          <w:p w14:paraId="4B3299C7" w14:textId="77777777" w:rsidR="002D7377" w:rsidRPr="002D7377" w:rsidRDefault="002D7377" w:rsidP="00AB58FD">
            <w:pPr>
              <w:rPr>
                <w:rFonts w:ascii="Arial" w:hAnsi="Arial" w:cs="Arial"/>
              </w:rPr>
            </w:pPr>
            <w:r w:rsidRPr="002D7377">
              <w:rPr>
                <w:rFonts w:ascii="Arial" w:hAnsi="Arial" w:cs="Arial"/>
              </w:rPr>
              <w:t>99.7</w:t>
            </w:r>
          </w:p>
        </w:tc>
      </w:tr>
      <w:tr w:rsidR="002D7377" w:rsidRPr="002D7377" w14:paraId="70D75055" w14:textId="77777777" w:rsidTr="00AB58FD">
        <w:tc>
          <w:tcPr>
            <w:tcW w:w="6658" w:type="dxa"/>
            <w:tcBorders>
              <w:left w:val="nil"/>
              <w:right w:val="nil"/>
            </w:tcBorders>
          </w:tcPr>
          <w:p w14:paraId="5D89F2D9"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103651AA" w14:textId="77777777" w:rsidR="002D7377" w:rsidRPr="002D7377" w:rsidRDefault="002D7377" w:rsidP="00AB58FD">
            <w:pPr>
              <w:rPr>
                <w:rFonts w:ascii="Arial" w:hAnsi="Arial" w:cs="Arial"/>
              </w:rPr>
            </w:pPr>
            <w:r w:rsidRPr="002D7377">
              <w:rPr>
                <w:rFonts w:ascii="Arial" w:hAnsi="Arial" w:cs="Arial"/>
              </w:rPr>
              <w:t>Smoker</w:t>
            </w:r>
          </w:p>
          <w:p w14:paraId="0EE7B0A4" w14:textId="77777777" w:rsidR="002D7377" w:rsidRPr="002D7377" w:rsidRDefault="002D7377" w:rsidP="00AB58FD">
            <w:pPr>
              <w:rPr>
                <w:rFonts w:ascii="Arial" w:hAnsi="Arial" w:cs="Arial"/>
              </w:rPr>
            </w:pPr>
            <w:r w:rsidRPr="002D7377">
              <w:rPr>
                <w:rFonts w:ascii="Arial" w:hAnsi="Arial" w:cs="Arial"/>
              </w:rPr>
              <w:t>Non-smoker</w:t>
            </w:r>
          </w:p>
        </w:tc>
        <w:tc>
          <w:tcPr>
            <w:tcW w:w="1417" w:type="dxa"/>
            <w:tcBorders>
              <w:left w:val="nil"/>
              <w:right w:val="nil"/>
            </w:tcBorders>
          </w:tcPr>
          <w:p w14:paraId="69703ACC" w14:textId="77777777" w:rsidR="002D7377" w:rsidRPr="002D7377" w:rsidRDefault="002D7377" w:rsidP="00AB58FD">
            <w:pPr>
              <w:rPr>
                <w:rFonts w:ascii="Arial" w:hAnsi="Arial" w:cs="Arial"/>
              </w:rPr>
            </w:pPr>
          </w:p>
          <w:p w14:paraId="118C9F4B" w14:textId="77777777" w:rsidR="002D7377" w:rsidRPr="002D7377" w:rsidRDefault="002D7377" w:rsidP="00AB58FD">
            <w:pPr>
              <w:rPr>
                <w:rFonts w:ascii="Arial" w:hAnsi="Arial" w:cs="Arial"/>
              </w:rPr>
            </w:pPr>
            <w:r w:rsidRPr="002D7377">
              <w:rPr>
                <w:rFonts w:ascii="Arial" w:hAnsi="Arial" w:cs="Arial"/>
              </w:rPr>
              <w:t>196</w:t>
            </w:r>
          </w:p>
          <w:p w14:paraId="5AC7CB66" w14:textId="77777777" w:rsidR="002D7377" w:rsidRPr="002D7377" w:rsidRDefault="002D7377" w:rsidP="00AB58FD">
            <w:pPr>
              <w:rPr>
                <w:rFonts w:ascii="Arial" w:hAnsi="Arial" w:cs="Arial"/>
              </w:rPr>
            </w:pPr>
            <w:r w:rsidRPr="002D7377">
              <w:rPr>
                <w:rFonts w:ascii="Arial" w:hAnsi="Arial" w:cs="Arial"/>
              </w:rPr>
              <w:t>173</w:t>
            </w:r>
          </w:p>
        </w:tc>
        <w:tc>
          <w:tcPr>
            <w:tcW w:w="1275" w:type="dxa"/>
            <w:tcBorders>
              <w:left w:val="nil"/>
              <w:right w:val="nil"/>
            </w:tcBorders>
          </w:tcPr>
          <w:p w14:paraId="3DD2E903" w14:textId="77777777" w:rsidR="002D7377" w:rsidRPr="002D7377" w:rsidRDefault="002D7377" w:rsidP="00AB58FD">
            <w:pPr>
              <w:rPr>
                <w:rFonts w:ascii="Arial" w:hAnsi="Arial" w:cs="Arial"/>
              </w:rPr>
            </w:pPr>
          </w:p>
          <w:p w14:paraId="5F41F393" w14:textId="77777777" w:rsidR="002D7377" w:rsidRPr="002D7377" w:rsidRDefault="002D7377" w:rsidP="00AB58FD">
            <w:pPr>
              <w:rPr>
                <w:rFonts w:ascii="Arial" w:hAnsi="Arial" w:cs="Arial"/>
              </w:rPr>
            </w:pPr>
            <w:r w:rsidRPr="002D7377">
              <w:rPr>
                <w:rFonts w:ascii="Arial" w:hAnsi="Arial" w:cs="Arial"/>
              </w:rPr>
              <w:t>53.1</w:t>
            </w:r>
          </w:p>
          <w:p w14:paraId="002A464B" w14:textId="77777777" w:rsidR="002D7377" w:rsidRPr="002D7377" w:rsidRDefault="002D7377" w:rsidP="00AB58FD">
            <w:pPr>
              <w:rPr>
                <w:rFonts w:ascii="Arial" w:hAnsi="Arial" w:cs="Arial"/>
              </w:rPr>
            </w:pPr>
            <w:r w:rsidRPr="002D7377">
              <w:rPr>
                <w:rFonts w:ascii="Arial" w:hAnsi="Arial" w:cs="Arial"/>
              </w:rPr>
              <w:t>46.9</w:t>
            </w:r>
          </w:p>
        </w:tc>
      </w:tr>
      <w:tr w:rsidR="002D7377" w:rsidRPr="002D7377" w14:paraId="6FE457DE" w14:textId="77777777" w:rsidTr="00AB58FD">
        <w:trPr>
          <w:trHeight w:val="773"/>
        </w:trPr>
        <w:tc>
          <w:tcPr>
            <w:tcW w:w="6658" w:type="dxa"/>
            <w:tcBorders>
              <w:left w:val="nil"/>
              <w:bottom w:val="single" w:sz="4" w:space="0" w:color="auto"/>
              <w:right w:val="nil"/>
            </w:tcBorders>
          </w:tcPr>
          <w:p w14:paraId="0F31C9B7" w14:textId="77777777" w:rsidR="002D7377" w:rsidRPr="002D7377" w:rsidRDefault="002D7377" w:rsidP="00AB58FD">
            <w:pPr>
              <w:rPr>
                <w:rFonts w:ascii="Arial" w:hAnsi="Arial" w:cs="Arial"/>
                <w:b/>
                <w:bCs/>
              </w:rPr>
            </w:pPr>
            <w:r w:rsidRPr="002D7377">
              <w:rPr>
                <w:rFonts w:ascii="Arial" w:hAnsi="Arial" w:cs="Arial"/>
                <w:b/>
                <w:bCs/>
              </w:rPr>
              <w:t>History of Atopy</w:t>
            </w:r>
          </w:p>
          <w:p w14:paraId="04142483" w14:textId="77777777" w:rsidR="002D7377" w:rsidRPr="002D7377" w:rsidRDefault="002D7377" w:rsidP="00AB58FD">
            <w:pPr>
              <w:rPr>
                <w:rFonts w:ascii="Arial" w:hAnsi="Arial" w:cs="Arial"/>
              </w:rPr>
            </w:pPr>
            <w:r w:rsidRPr="002D7377">
              <w:rPr>
                <w:rFonts w:ascii="Arial" w:hAnsi="Arial" w:cs="Arial"/>
              </w:rPr>
              <w:t>Yes</w:t>
            </w:r>
          </w:p>
          <w:p w14:paraId="13C95D7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2F12F6E5" w14:textId="77777777" w:rsidR="002D7377" w:rsidRPr="002D7377" w:rsidRDefault="002D7377" w:rsidP="00AB58FD">
            <w:pPr>
              <w:rPr>
                <w:rFonts w:ascii="Arial" w:hAnsi="Arial" w:cs="Arial"/>
              </w:rPr>
            </w:pPr>
          </w:p>
          <w:p w14:paraId="05967B2C" w14:textId="77777777" w:rsidR="002D7377" w:rsidRPr="002D7377" w:rsidRDefault="002D7377" w:rsidP="00AB58FD">
            <w:pPr>
              <w:rPr>
                <w:rFonts w:ascii="Arial" w:hAnsi="Arial" w:cs="Arial"/>
              </w:rPr>
            </w:pPr>
            <w:r w:rsidRPr="002D7377">
              <w:rPr>
                <w:rFonts w:ascii="Arial" w:hAnsi="Arial" w:cs="Arial"/>
              </w:rPr>
              <w:t>269</w:t>
            </w:r>
          </w:p>
          <w:p w14:paraId="79000180" w14:textId="77777777" w:rsidR="002D7377" w:rsidRPr="002D7377" w:rsidRDefault="002D7377" w:rsidP="00AB58FD">
            <w:pPr>
              <w:rPr>
                <w:rFonts w:ascii="Arial" w:hAnsi="Arial" w:cs="Arial"/>
              </w:rPr>
            </w:pPr>
            <w:r w:rsidRPr="002D7377">
              <w:rPr>
                <w:rFonts w:ascii="Arial" w:hAnsi="Arial" w:cs="Arial"/>
              </w:rPr>
              <w:t>100</w:t>
            </w:r>
          </w:p>
        </w:tc>
        <w:tc>
          <w:tcPr>
            <w:tcW w:w="1275" w:type="dxa"/>
            <w:tcBorders>
              <w:left w:val="nil"/>
              <w:bottom w:val="single" w:sz="4" w:space="0" w:color="auto"/>
              <w:right w:val="nil"/>
            </w:tcBorders>
          </w:tcPr>
          <w:p w14:paraId="10468663" w14:textId="77777777" w:rsidR="002D7377" w:rsidRPr="002D7377" w:rsidRDefault="002D7377" w:rsidP="00AB58FD">
            <w:pPr>
              <w:rPr>
                <w:rFonts w:ascii="Arial" w:hAnsi="Arial" w:cs="Arial"/>
              </w:rPr>
            </w:pPr>
          </w:p>
          <w:p w14:paraId="7C9E333E" w14:textId="77777777" w:rsidR="002D7377" w:rsidRPr="002D7377" w:rsidRDefault="002D7377" w:rsidP="00AB58FD">
            <w:pPr>
              <w:rPr>
                <w:rFonts w:ascii="Arial" w:hAnsi="Arial" w:cs="Arial"/>
              </w:rPr>
            </w:pPr>
            <w:r w:rsidRPr="002D7377">
              <w:rPr>
                <w:rFonts w:ascii="Arial" w:hAnsi="Arial" w:cs="Arial"/>
              </w:rPr>
              <w:t>72.9</w:t>
            </w:r>
          </w:p>
          <w:p w14:paraId="5C20C2F7" w14:textId="77777777" w:rsidR="002D7377" w:rsidRPr="002D7377" w:rsidRDefault="002D7377" w:rsidP="00AB58FD">
            <w:pPr>
              <w:rPr>
                <w:rFonts w:ascii="Arial" w:hAnsi="Arial" w:cs="Arial"/>
              </w:rPr>
            </w:pPr>
            <w:r w:rsidRPr="002D7377">
              <w:rPr>
                <w:rFonts w:ascii="Arial" w:hAnsi="Arial" w:cs="Arial"/>
              </w:rPr>
              <w:t>27.1</w:t>
            </w:r>
          </w:p>
        </w:tc>
      </w:tr>
      <w:tr w:rsidR="002D7377" w:rsidRPr="002D7377" w14:paraId="2DCBC038" w14:textId="77777777" w:rsidTr="00AB58FD">
        <w:tc>
          <w:tcPr>
            <w:tcW w:w="9350" w:type="dxa"/>
            <w:gridSpan w:val="3"/>
            <w:tcBorders>
              <w:left w:val="nil"/>
              <w:bottom w:val="nil"/>
              <w:right w:val="nil"/>
            </w:tcBorders>
          </w:tcPr>
          <w:p w14:paraId="260BCD32" w14:textId="77777777" w:rsidR="002D7377" w:rsidRPr="002D7377" w:rsidRDefault="002D7377" w:rsidP="00AB58FD">
            <w:pPr>
              <w:rPr>
                <w:rFonts w:ascii="Arial" w:hAnsi="Arial" w:cs="Arial"/>
                <w:b/>
                <w:bCs/>
              </w:rPr>
            </w:pPr>
            <w:r w:rsidRPr="002D7377">
              <w:rPr>
                <w:rFonts w:ascii="Arial" w:hAnsi="Arial" w:cs="Arial"/>
                <w:b/>
                <w:bCs/>
              </w:rPr>
              <w:t>Clinical Parameters</w:t>
            </w:r>
          </w:p>
        </w:tc>
      </w:tr>
      <w:tr w:rsidR="002D7377" w:rsidRPr="002D7377" w14:paraId="4D876DF2" w14:textId="77777777" w:rsidTr="00AB58FD">
        <w:trPr>
          <w:trHeight w:val="760"/>
        </w:trPr>
        <w:tc>
          <w:tcPr>
            <w:tcW w:w="6658" w:type="dxa"/>
            <w:tcBorders>
              <w:top w:val="nil"/>
              <w:left w:val="nil"/>
              <w:right w:val="nil"/>
            </w:tcBorders>
          </w:tcPr>
          <w:p w14:paraId="7C9A0200" w14:textId="77777777" w:rsidR="002D7377" w:rsidRPr="007913D7" w:rsidRDefault="002D7377" w:rsidP="00AB58FD">
            <w:pPr>
              <w:rPr>
                <w:rFonts w:ascii="Arial" w:hAnsi="Arial" w:cs="Arial"/>
                <w:b/>
                <w:bCs/>
                <w:lang w:val="es-ES"/>
              </w:rPr>
            </w:pPr>
            <w:r w:rsidRPr="007913D7">
              <w:rPr>
                <w:rFonts w:ascii="Arial" w:hAnsi="Arial" w:cs="Arial"/>
                <w:b/>
                <w:bCs/>
                <w:lang w:val="es-ES"/>
              </w:rPr>
              <w:t xml:space="preserve">Grand </w:t>
            </w:r>
            <w:proofErr w:type="spellStart"/>
            <w:r w:rsidRPr="007913D7">
              <w:rPr>
                <w:rFonts w:ascii="Arial" w:hAnsi="Arial" w:cs="Arial"/>
                <w:b/>
                <w:bCs/>
                <w:lang w:val="es-ES"/>
              </w:rPr>
              <w:t>multipara</w:t>
            </w:r>
            <w:proofErr w:type="spellEnd"/>
            <w:r w:rsidRPr="007913D7">
              <w:rPr>
                <w:rFonts w:ascii="Arial" w:hAnsi="Arial" w:cs="Arial"/>
                <w:b/>
                <w:bCs/>
                <w:lang w:val="es-ES"/>
              </w:rPr>
              <w:t xml:space="preserve"> (≥Para 5)</w:t>
            </w:r>
          </w:p>
          <w:p w14:paraId="3B4BBC27" w14:textId="77777777" w:rsidR="002D7377" w:rsidRPr="007913D7" w:rsidRDefault="002D7377" w:rsidP="00AB58FD">
            <w:pPr>
              <w:rPr>
                <w:rFonts w:ascii="Arial" w:hAnsi="Arial" w:cs="Arial"/>
                <w:lang w:val="es-ES"/>
              </w:rPr>
            </w:pPr>
            <w:r w:rsidRPr="007913D7">
              <w:rPr>
                <w:rFonts w:ascii="Arial" w:hAnsi="Arial" w:cs="Arial"/>
                <w:lang w:val="es-ES"/>
              </w:rPr>
              <w:t>Yes</w:t>
            </w:r>
          </w:p>
          <w:p w14:paraId="637DEB46" w14:textId="77777777" w:rsidR="002D7377" w:rsidRPr="007913D7" w:rsidRDefault="002D7377" w:rsidP="00AB58FD">
            <w:pPr>
              <w:rPr>
                <w:rFonts w:ascii="Arial" w:hAnsi="Arial" w:cs="Arial"/>
                <w:lang w:val="es-ES"/>
              </w:rPr>
            </w:pPr>
            <w:r w:rsidRPr="007913D7">
              <w:rPr>
                <w:rFonts w:ascii="Arial" w:hAnsi="Arial" w:cs="Arial"/>
                <w:lang w:val="es-ES"/>
              </w:rPr>
              <w:t>No</w:t>
            </w:r>
          </w:p>
        </w:tc>
        <w:tc>
          <w:tcPr>
            <w:tcW w:w="1417" w:type="dxa"/>
            <w:tcBorders>
              <w:top w:val="nil"/>
              <w:left w:val="nil"/>
              <w:right w:val="nil"/>
            </w:tcBorders>
          </w:tcPr>
          <w:p w14:paraId="70B7C4BA" w14:textId="77777777" w:rsidR="002D7377" w:rsidRPr="007913D7" w:rsidRDefault="002D7377" w:rsidP="00AB58FD">
            <w:pPr>
              <w:rPr>
                <w:rFonts w:ascii="Arial" w:hAnsi="Arial" w:cs="Arial"/>
                <w:lang w:val="es-ES"/>
              </w:rPr>
            </w:pPr>
          </w:p>
          <w:p w14:paraId="55030DC7" w14:textId="77777777" w:rsidR="002D7377" w:rsidRPr="002D7377" w:rsidRDefault="002D7377" w:rsidP="00AB58FD">
            <w:pPr>
              <w:rPr>
                <w:rFonts w:ascii="Arial" w:hAnsi="Arial" w:cs="Arial"/>
              </w:rPr>
            </w:pPr>
            <w:r w:rsidRPr="002D7377">
              <w:rPr>
                <w:rFonts w:ascii="Arial" w:hAnsi="Arial" w:cs="Arial"/>
              </w:rPr>
              <w:t>56</w:t>
            </w:r>
          </w:p>
          <w:p w14:paraId="71346F05" w14:textId="77777777" w:rsidR="002D7377" w:rsidRPr="002D7377" w:rsidRDefault="002D7377" w:rsidP="00AB58FD">
            <w:pPr>
              <w:rPr>
                <w:rFonts w:ascii="Arial" w:hAnsi="Arial" w:cs="Arial"/>
              </w:rPr>
            </w:pPr>
            <w:r w:rsidRPr="002D7377">
              <w:rPr>
                <w:rFonts w:ascii="Arial" w:hAnsi="Arial" w:cs="Arial"/>
              </w:rPr>
              <w:t>313</w:t>
            </w:r>
          </w:p>
        </w:tc>
        <w:tc>
          <w:tcPr>
            <w:tcW w:w="1275" w:type="dxa"/>
            <w:tcBorders>
              <w:top w:val="nil"/>
              <w:left w:val="nil"/>
              <w:right w:val="nil"/>
            </w:tcBorders>
          </w:tcPr>
          <w:p w14:paraId="039409F5" w14:textId="77777777" w:rsidR="002D7377" w:rsidRPr="002D7377" w:rsidRDefault="002D7377" w:rsidP="00AB58FD">
            <w:pPr>
              <w:rPr>
                <w:rFonts w:ascii="Arial" w:hAnsi="Arial" w:cs="Arial"/>
              </w:rPr>
            </w:pPr>
          </w:p>
          <w:p w14:paraId="614EA849" w14:textId="77777777" w:rsidR="002D7377" w:rsidRPr="002D7377" w:rsidRDefault="002D7377" w:rsidP="00AB58FD">
            <w:pPr>
              <w:rPr>
                <w:rFonts w:ascii="Arial" w:hAnsi="Arial" w:cs="Arial"/>
              </w:rPr>
            </w:pPr>
            <w:r w:rsidRPr="002D7377">
              <w:rPr>
                <w:rFonts w:ascii="Arial" w:hAnsi="Arial" w:cs="Arial"/>
              </w:rPr>
              <w:t>15.2</w:t>
            </w:r>
          </w:p>
          <w:p w14:paraId="219ADFC6" w14:textId="77777777" w:rsidR="002D7377" w:rsidRPr="002D7377" w:rsidRDefault="002D7377" w:rsidP="00AB58FD">
            <w:pPr>
              <w:rPr>
                <w:rFonts w:ascii="Arial" w:hAnsi="Arial" w:cs="Arial"/>
              </w:rPr>
            </w:pPr>
            <w:r w:rsidRPr="002D7377">
              <w:rPr>
                <w:rFonts w:ascii="Arial" w:hAnsi="Arial" w:cs="Arial"/>
              </w:rPr>
              <w:t>84.8</w:t>
            </w:r>
          </w:p>
        </w:tc>
      </w:tr>
      <w:tr w:rsidR="002D7377" w:rsidRPr="002D7377" w14:paraId="569C7E38" w14:textId="77777777" w:rsidTr="00AB58FD">
        <w:trPr>
          <w:trHeight w:val="728"/>
        </w:trPr>
        <w:tc>
          <w:tcPr>
            <w:tcW w:w="6658" w:type="dxa"/>
            <w:tcBorders>
              <w:left w:val="nil"/>
              <w:right w:val="nil"/>
            </w:tcBorders>
          </w:tcPr>
          <w:p w14:paraId="5F91AD89" w14:textId="77777777" w:rsidR="002D7377" w:rsidRPr="002D7377" w:rsidRDefault="002D7377" w:rsidP="00AB58FD">
            <w:pPr>
              <w:rPr>
                <w:rFonts w:ascii="Arial" w:hAnsi="Arial" w:cs="Arial"/>
                <w:b/>
                <w:bCs/>
              </w:rPr>
            </w:pPr>
            <w:r w:rsidRPr="002D7377">
              <w:rPr>
                <w:rFonts w:ascii="Arial" w:hAnsi="Arial" w:cs="Arial"/>
                <w:b/>
                <w:bCs/>
              </w:rPr>
              <w:t>Comorbidities *</w:t>
            </w:r>
          </w:p>
          <w:p w14:paraId="72BB4BB0" w14:textId="77777777" w:rsidR="002D7377" w:rsidRPr="002D7377" w:rsidRDefault="002D7377" w:rsidP="00AB58FD">
            <w:pPr>
              <w:rPr>
                <w:rFonts w:ascii="Arial" w:hAnsi="Arial" w:cs="Arial"/>
              </w:rPr>
            </w:pPr>
            <w:r w:rsidRPr="002D7377">
              <w:rPr>
                <w:rFonts w:ascii="Arial" w:hAnsi="Arial" w:cs="Arial"/>
              </w:rPr>
              <w:t>None</w:t>
            </w:r>
          </w:p>
          <w:p w14:paraId="1653A6DC" w14:textId="77777777" w:rsidR="002D7377" w:rsidRPr="002D7377" w:rsidRDefault="002D7377" w:rsidP="00AB58FD">
            <w:pPr>
              <w:rPr>
                <w:rFonts w:ascii="Arial" w:hAnsi="Arial" w:cs="Arial"/>
              </w:rPr>
            </w:pPr>
            <w:r w:rsidRPr="002D7377">
              <w:rPr>
                <w:rFonts w:ascii="Arial" w:hAnsi="Arial" w:cs="Arial"/>
              </w:rPr>
              <w:t>One comorbid</w:t>
            </w:r>
          </w:p>
          <w:p w14:paraId="22350C95" w14:textId="77777777" w:rsidR="002D7377" w:rsidRPr="002D7377" w:rsidRDefault="002D7377" w:rsidP="00AB58FD">
            <w:pPr>
              <w:rPr>
                <w:rFonts w:ascii="Arial" w:hAnsi="Arial" w:cs="Arial"/>
              </w:rPr>
            </w:pPr>
            <w:r w:rsidRPr="002D7377">
              <w:rPr>
                <w:rFonts w:ascii="Arial" w:hAnsi="Arial" w:cs="Arial"/>
              </w:rPr>
              <w:t>Two comorbidities</w:t>
            </w:r>
          </w:p>
          <w:p w14:paraId="68306E9E" w14:textId="77777777" w:rsidR="002D7377" w:rsidRPr="002D7377" w:rsidRDefault="002D7377" w:rsidP="00AB58FD">
            <w:pPr>
              <w:rPr>
                <w:rFonts w:ascii="Arial" w:hAnsi="Arial" w:cs="Arial"/>
              </w:rPr>
            </w:pPr>
            <w:r w:rsidRPr="002D7377">
              <w:rPr>
                <w:rFonts w:ascii="Arial" w:hAnsi="Arial" w:cs="Arial"/>
              </w:rPr>
              <w:t>Three comorbidities</w:t>
            </w:r>
          </w:p>
        </w:tc>
        <w:tc>
          <w:tcPr>
            <w:tcW w:w="1417" w:type="dxa"/>
            <w:tcBorders>
              <w:left w:val="nil"/>
              <w:right w:val="nil"/>
            </w:tcBorders>
          </w:tcPr>
          <w:p w14:paraId="25108FF9" w14:textId="77777777" w:rsidR="002D7377" w:rsidRPr="002D7377" w:rsidRDefault="002D7377" w:rsidP="00AB58FD">
            <w:pPr>
              <w:rPr>
                <w:rFonts w:ascii="Arial" w:hAnsi="Arial" w:cs="Arial"/>
              </w:rPr>
            </w:pPr>
          </w:p>
          <w:p w14:paraId="076FFE81" w14:textId="77777777" w:rsidR="002D7377" w:rsidRPr="002D7377" w:rsidRDefault="002D7377" w:rsidP="00AB58FD">
            <w:pPr>
              <w:rPr>
                <w:rFonts w:ascii="Arial" w:hAnsi="Arial" w:cs="Arial"/>
              </w:rPr>
            </w:pPr>
            <w:r w:rsidRPr="002D7377">
              <w:rPr>
                <w:rFonts w:ascii="Arial" w:hAnsi="Arial" w:cs="Arial"/>
              </w:rPr>
              <w:t>106</w:t>
            </w:r>
          </w:p>
          <w:p w14:paraId="6E83536E" w14:textId="77777777" w:rsidR="002D7377" w:rsidRPr="002D7377" w:rsidRDefault="002D7377" w:rsidP="00AB58FD">
            <w:pPr>
              <w:rPr>
                <w:rFonts w:ascii="Arial" w:hAnsi="Arial" w:cs="Arial"/>
              </w:rPr>
            </w:pPr>
            <w:r w:rsidRPr="002D7377">
              <w:rPr>
                <w:rFonts w:ascii="Arial" w:hAnsi="Arial" w:cs="Arial"/>
              </w:rPr>
              <w:t>208</w:t>
            </w:r>
          </w:p>
          <w:p w14:paraId="3F24A87C" w14:textId="77777777" w:rsidR="002D7377" w:rsidRPr="002D7377" w:rsidRDefault="002D7377" w:rsidP="00AB58FD">
            <w:pPr>
              <w:rPr>
                <w:rFonts w:ascii="Arial" w:hAnsi="Arial" w:cs="Arial"/>
              </w:rPr>
            </w:pPr>
            <w:r w:rsidRPr="002D7377">
              <w:rPr>
                <w:rFonts w:ascii="Arial" w:hAnsi="Arial" w:cs="Arial"/>
              </w:rPr>
              <w:t>38</w:t>
            </w:r>
          </w:p>
          <w:p w14:paraId="7C606AE5" w14:textId="77777777" w:rsidR="002D7377" w:rsidRPr="002D7377" w:rsidRDefault="002D7377" w:rsidP="00AB58FD">
            <w:pPr>
              <w:rPr>
                <w:rFonts w:ascii="Arial" w:hAnsi="Arial" w:cs="Arial"/>
              </w:rPr>
            </w:pPr>
            <w:r w:rsidRPr="002D7377">
              <w:rPr>
                <w:rFonts w:ascii="Arial" w:hAnsi="Arial" w:cs="Arial"/>
              </w:rPr>
              <w:t>17</w:t>
            </w:r>
          </w:p>
        </w:tc>
        <w:tc>
          <w:tcPr>
            <w:tcW w:w="1275" w:type="dxa"/>
            <w:tcBorders>
              <w:left w:val="nil"/>
              <w:right w:val="nil"/>
            </w:tcBorders>
          </w:tcPr>
          <w:p w14:paraId="19F1C8D5" w14:textId="77777777" w:rsidR="002D7377" w:rsidRPr="002D7377" w:rsidRDefault="002D7377" w:rsidP="00AB58FD">
            <w:pPr>
              <w:rPr>
                <w:rFonts w:ascii="Arial" w:hAnsi="Arial" w:cs="Arial"/>
              </w:rPr>
            </w:pPr>
          </w:p>
          <w:p w14:paraId="6BB24DBF" w14:textId="77777777" w:rsidR="002D7377" w:rsidRPr="002D7377" w:rsidRDefault="002D7377" w:rsidP="00AB58FD">
            <w:pPr>
              <w:rPr>
                <w:rFonts w:ascii="Arial" w:hAnsi="Arial" w:cs="Arial"/>
              </w:rPr>
            </w:pPr>
            <w:r w:rsidRPr="002D7377">
              <w:rPr>
                <w:rFonts w:ascii="Arial" w:hAnsi="Arial" w:cs="Arial"/>
              </w:rPr>
              <w:t>28.7</w:t>
            </w:r>
          </w:p>
          <w:p w14:paraId="325D8555" w14:textId="77777777" w:rsidR="002D7377" w:rsidRPr="002D7377" w:rsidRDefault="002D7377" w:rsidP="00AB58FD">
            <w:pPr>
              <w:rPr>
                <w:rFonts w:ascii="Arial" w:hAnsi="Arial" w:cs="Arial"/>
              </w:rPr>
            </w:pPr>
            <w:r w:rsidRPr="002D7377">
              <w:rPr>
                <w:rFonts w:ascii="Arial" w:hAnsi="Arial" w:cs="Arial"/>
              </w:rPr>
              <w:t>56.4</w:t>
            </w:r>
          </w:p>
          <w:p w14:paraId="48D0EBEA" w14:textId="77777777" w:rsidR="002D7377" w:rsidRPr="002D7377" w:rsidRDefault="002D7377" w:rsidP="00AB58FD">
            <w:pPr>
              <w:rPr>
                <w:rFonts w:ascii="Arial" w:hAnsi="Arial" w:cs="Arial"/>
              </w:rPr>
            </w:pPr>
            <w:r w:rsidRPr="002D7377">
              <w:rPr>
                <w:rFonts w:ascii="Arial" w:hAnsi="Arial" w:cs="Arial"/>
              </w:rPr>
              <w:t>10.3</w:t>
            </w:r>
          </w:p>
          <w:p w14:paraId="11F74847" w14:textId="77777777" w:rsidR="002D7377" w:rsidRPr="002D7377" w:rsidRDefault="002D7377" w:rsidP="00AB58FD">
            <w:pPr>
              <w:rPr>
                <w:rFonts w:ascii="Arial" w:hAnsi="Arial" w:cs="Arial"/>
              </w:rPr>
            </w:pPr>
            <w:r w:rsidRPr="002D7377">
              <w:rPr>
                <w:rFonts w:ascii="Arial" w:hAnsi="Arial" w:cs="Arial"/>
              </w:rPr>
              <w:t>4.6</w:t>
            </w:r>
          </w:p>
        </w:tc>
      </w:tr>
      <w:tr w:rsidR="002D7377" w:rsidRPr="002D7377" w14:paraId="2DA0732D" w14:textId="77777777" w:rsidTr="00AB58FD">
        <w:tc>
          <w:tcPr>
            <w:tcW w:w="6658" w:type="dxa"/>
            <w:tcBorders>
              <w:left w:val="nil"/>
              <w:right w:val="nil"/>
            </w:tcBorders>
          </w:tcPr>
          <w:p w14:paraId="4CA30D8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264BA095" w14:textId="77777777" w:rsidR="002D7377" w:rsidRPr="002D7377" w:rsidRDefault="002D7377" w:rsidP="00AB58FD">
            <w:pPr>
              <w:rPr>
                <w:rFonts w:ascii="Arial" w:hAnsi="Arial" w:cs="Arial"/>
              </w:rPr>
            </w:pPr>
            <w:r w:rsidRPr="002D7377">
              <w:rPr>
                <w:rFonts w:ascii="Arial" w:hAnsi="Arial" w:cs="Arial"/>
              </w:rPr>
              <w:t>&lt; 24.9</w:t>
            </w:r>
          </w:p>
          <w:p w14:paraId="3E5C3D1C" w14:textId="77777777" w:rsidR="002D7377" w:rsidRPr="002D7377" w:rsidRDefault="002D7377" w:rsidP="00AB58FD">
            <w:pPr>
              <w:rPr>
                <w:rFonts w:ascii="Arial" w:hAnsi="Arial" w:cs="Arial"/>
              </w:rPr>
            </w:pPr>
            <w:r w:rsidRPr="002D7377">
              <w:rPr>
                <w:rFonts w:ascii="Arial" w:hAnsi="Arial" w:cs="Arial"/>
              </w:rPr>
              <w:t>25-29.9</w:t>
            </w:r>
          </w:p>
          <w:p w14:paraId="73A131DC" w14:textId="77777777" w:rsidR="002D7377" w:rsidRPr="002D7377" w:rsidRDefault="002D7377" w:rsidP="00AB58FD">
            <w:pPr>
              <w:rPr>
                <w:rFonts w:ascii="Arial" w:hAnsi="Arial" w:cs="Arial"/>
              </w:rPr>
            </w:pPr>
            <w:r w:rsidRPr="002D7377">
              <w:rPr>
                <w:rFonts w:ascii="Arial" w:hAnsi="Arial" w:cs="Arial"/>
              </w:rPr>
              <w:t>30 and above</w:t>
            </w:r>
          </w:p>
        </w:tc>
        <w:tc>
          <w:tcPr>
            <w:tcW w:w="1417" w:type="dxa"/>
            <w:tcBorders>
              <w:left w:val="nil"/>
              <w:right w:val="nil"/>
            </w:tcBorders>
          </w:tcPr>
          <w:p w14:paraId="0A02CB32" w14:textId="77777777" w:rsidR="002D7377" w:rsidRPr="002D7377" w:rsidRDefault="002D7377" w:rsidP="00AB58FD">
            <w:pPr>
              <w:rPr>
                <w:rFonts w:ascii="Arial" w:hAnsi="Arial" w:cs="Arial"/>
              </w:rPr>
            </w:pPr>
          </w:p>
          <w:p w14:paraId="283A03D3" w14:textId="77777777" w:rsidR="002D7377" w:rsidRPr="002D7377" w:rsidRDefault="002D7377" w:rsidP="00AB58FD">
            <w:pPr>
              <w:rPr>
                <w:rFonts w:ascii="Arial" w:hAnsi="Arial" w:cs="Arial"/>
              </w:rPr>
            </w:pPr>
            <w:r w:rsidRPr="002D7377">
              <w:rPr>
                <w:rFonts w:ascii="Arial" w:hAnsi="Arial" w:cs="Arial"/>
              </w:rPr>
              <w:t>133</w:t>
            </w:r>
          </w:p>
          <w:p w14:paraId="54B17424" w14:textId="77777777" w:rsidR="002D7377" w:rsidRPr="002D7377" w:rsidRDefault="002D7377" w:rsidP="00AB58FD">
            <w:pPr>
              <w:rPr>
                <w:rFonts w:ascii="Arial" w:hAnsi="Arial" w:cs="Arial"/>
              </w:rPr>
            </w:pPr>
            <w:r w:rsidRPr="002D7377">
              <w:rPr>
                <w:rFonts w:ascii="Arial" w:hAnsi="Arial" w:cs="Arial"/>
              </w:rPr>
              <w:t>109</w:t>
            </w:r>
          </w:p>
          <w:p w14:paraId="36C175A6" w14:textId="77777777" w:rsidR="002D7377" w:rsidRPr="002D7377" w:rsidRDefault="002D7377" w:rsidP="00AB58FD">
            <w:pPr>
              <w:rPr>
                <w:rFonts w:ascii="Arial" w:hAnsi="Arial" w:cs="Arial"/>
              </w:rPr>
            </w:pPr>
            <w:r w:rsidRPr="002D7377">
              <w:rPr>
                <w:rFonts w:ascii="Arial" w:hAnsi="Arial" w:cs="Arial"/>
              </w:rPr>
              <w:t>127</w:t>
            </w:r>
          </w:p>
        </w:tc>
        <w:tc>
          <w:tcPr>
            <w:tcW w:w="1275" w:type="dxa"/>
            <w:tcBorders>
              <w:left w:val="nil"/>
              <w:right w:val="nil"/>
            </w:tcBorders>
          </w:tcPr>
          <w:p w14:paraId="36CB42B6" w14:textId="77777777" w:rsidR="002D7377" w:rsidRPr="002D7377" w:rsidRDefault="002D7377" w:rsidP="00AB58FD">
            <w:pPr>
              <w:rPr>
                <w:rFonts w:ascii="Arial" w:hAnsi="Arial" w:cs="Arial"/>
              </w:rPr>
            </w:pPr>
          </w:p>
          <w:p w14:paraId="2ECB1F0D" w14:textId="77777777" w:rsidR="002D7377" w:rsidRPr="002D7377" w:rsidRDefault="002D7377" w:rsidP="00AB58FD">
            <w:pPr>
              <w:rPr>
                <w:rFonts w:ascii="Arial" w:hAnsi="Arial" w:cs="Arial"/>
              </w:rPr>
            </w:pPr>
            <w:r w:rsidRPr="002D7377">
              <w:rPr>
                <w:rFonts w:ascii="Arial" w:hAnsi="Arial" w:cs="Arial"/>
              </w:rPr>
              <w:t>36.0</w:t>
            </w:r>
          </w:p>
          <w:p w14:paraId="417314E2" w14:textId="77777777" w:rsidR="002D7377" w:rsidRPr="002D7377" w:rsidRDefault="002D7377" w:rsidP="00AB58FD">
            <w:pPr>
              <w:rPr>
                <w:rFonts w:ascii="Arial" w:hAnsi="Arial" w:cs="Arial"/>
              </w:rPr>
            </w:pPr>
            <w:r w:rsidRPr="002D7377">
              <w:rPr>
                <w:rFonts w:ascii="Arial" w:hAnsi="Arial" w:cs="Arial"/>
              </w:rPr>
              <w:t>29.5</w:t>
            </w:r>
          </w:p>
          <w:p w14:paraId="76F4EFCD" w14:textId="77777777" w:rsidR="002D7377" w:rsidRPr="002D7377" w:rsidRDefault="002D7377" w:rsidP="00AB58FD">
            <w:pPr>
              <w:rPr>
                <w:rFonts w:ascii="Arial" w:hAnsi="Arial" w:cs="Arial"/>
              </w:rPr>
            </w:pPr>
            <w:r w:rsidRPr="002D7377">
              <w:rPr>
                <w:rFonts w:ascii="Arial" w:hAnsi="Arial" w:cs="Arial"/>
              </w:rPr>
              <w:t>34.4</w:t>
            </w:r>
          </w:p>
        </w:tc>
      </w:tr>
      <w:tr w:rsidR="002D7377" w:rsidRPr="002D7377" w14:paraId="106734CA" w14:textId="77777777" w:rsidTr="00AB58FD">
        <w:tc>
          <w:tcPr>
            <w:tcW w:w="6658" w:type="dxa"/>
            <w:tcBorders>
              <w:left w:val="nil"/>
              <w:right w:val="nil"/>
            </w:tcBorders>
          </w:tcPr>
          <w:p w14:paraId="7F6F47CE"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6B22AE75" w14:textId="77777777" w:rsidR="002D7377" w:rsidRPr="002D7377" w:rsidRDefault="002D7377" w:rsidP="00AB58FD">
            <w:pPr>
              <w:rPr>
                <w:rFonts w:ascii="Arial" w:hAnsi="Arial" w:cs="Arial"/>
              </w:rPr>
            </w:pPr>
            <w:r w:rsidRPr="002D7377">
              <w:rPr>
                <w:rFonts w:ascii="Arial" w:hAnsi="Arial" w:cs="Arial"/>
              </w:rPr>
              <w:lastRenderedPageBreak/>
              <w:t>Yes</w:t>
            </w:r>
          </w:p>
          <w:p w14:paraId="2C8BABD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54B9818" w14:textId="77777777" w:rsidR="002D7377" w:rsidRPr="002D7377" w:rsidRDefault="002D7377" w:rsidP="00AB58FD">
            <w:pPr>
              <w:rPr>
                <w:rFonts w:ascii="Arial" w:hAnsi="Arial" w:cs="Arial"/>
              </w:rPr>
            </w:pPr>
          </w:p>
          <w:p w14:paraId="40168D69" w14:textId="77777777" w:rsidR="002D7377" w:rsidRPr="002D7377" w:rsidRDefault="002D7377" w:rsidP="00AB58FD">
            <w:pPr>
              <w:rPr>
                <w:rFonts w:ascii="Arial" w:hAnsi="Arial" w:cs="Arial"/>
              </w:rPr>
            </w:pPr>
            <w:r w:rsidRPr="002D7377">
              <w:rPr>
                <w:rFonts w:ascii="Arial" w:hAnsi="Arial" w:cs="Arial"/>
              </w:rPr>
              <w:lastRenderedPageBreak/>
              <w:t>73</w:t>
            </w:r>
          </w:p>
          <w:p w14:paraId="3C3BD3EE" w14:textId="77777777" w:rsidR="002D7377" w:rsidRPr="002D7377" w:rsidRDefault="002D7377" w:rsidP="00AB58FD">
            <w:pPr>
              <w:rPr>
                <w:rFonts w:ascii="Arial" w:hAnsi="Arial" w:cs="Arial"/>
              </w:rPr>
            </w:pPr>
            <w:r w:rsidRPr="002D7377">
              <w:rPr>
                <w:rFonts w:ascii="Arial" w:hAnsi="Arial" w:cs="Arial"/>
              </w:rPr>
              <w:t>296</w:t>
            </w:r>
          </w:p>
        </w:tc>
        <w:tc>
          <w:tcPr>
            <w:tcW w:w="1275" w:type="dxa"/>
            <w:tcBorders>
              <w:left w:val="nil"/>
              <w:right w:val="nil"/>
            </w:tcBorders>
          </w:tcPr>
          <w:p w14:paraId="5E3E22AF" w14:textId="77777777" w:rsidR="002D7377" w:rsidRPr="002D7377" w:rsidRDefault="002D7377" w:rsidP="00AB58FD">
            <w:pPr>
              <w:rPr>
                <w:rFonts w:ascii="Arial" w:hAnsi="Arial" w:cs="Arial"/>
              </w:rPr>
            </w:pPr>
          </w:p>
          <w:p w14:paraId="10C56985" w14:textId="77777777" w:rsidR="002D7377" w:rsidRPr="002D7377" w:rsidRDefault="002D7377" w:rsidP="00AB58FD">
            <w:pPr>
              <w:rPr>
                <w:rFonts w:ascii="Arial" w:hAnsi="Arial" w:cs="Arial"/>
              </w:rPr>
            </w:pPr>
            <w:r w:rsidRPr="002D7377">
              <w:rPr>
                <w:rFonts w:ascii="Arial" w:hAnsi="Arial" w:cs="Arial"/>
              </w:rPr>
              <w:lastRenderedPageBreak/>
              <w:t>19.8</w:t>
            </w:r>
          </w:p>
          <w:p w14:paraId="006DD3E9" w14:textId="77777777" w:rsidR="002D7377" w:rsidRPr="002D7377" w:rsidRDefault="002D7377" w:rsidP="00AB58FD">
            <w:pPr>
              <w:rPr>
                <w:rFonts w:ascii="Arial" w:hAnsi="Arial" w:cs="Arial"/>
              </w:rPr>
            </w:pPr>
            <w:r w:rsidRPr="002D7377">
              <w:rPr>
                <w:rFonts w:ascii="Arial" w:hAnsi="Arial" w:cs="Arial"/>
              </w:rPr>
              <w:t>80.2</w:t>
            </w:r>
          </w:p>
        </w:tc>
      </w:tr>
      <w:tr w:rsidR="002D7377" w:rsidRPr="002D7377" w14:paraId="38EB298C" w14:textId="77777777" w:rsidTr="00AB58FD">
        <w:trPr>
          <w:trHeight w:val="728"/>
        </w:trPr>
        <w:tc>
          <w:tcPr>
            <w:tcW w:w="6658" w:type="dxa"/>
            <w:tcBorders>
              <w:left w:val="nil"/>
              <w:right w:val="nil"/>
            </w:tcBorders>
          </w:tcPr>
          <w:p w14:paraId="6260E420" w14:textId="77777777" w:rsidR="002D7377" w:rsidRPr="002D7377" w:rsidRDefault="002D7377" w:rsidP="00AB58FD">
            <w:pPr>
              <w:rPr>
                <w:rFonts w:ascii="Arial" w:hAnsi="Arial" w:cs="Arial"/>
                <w:b/>
                <w:bCs/>
              </w:rPr>
            </w:pPr>
            <w:r w:rsidRPr="002D7377">
              <w:rPr>
                <w:rFonts w:ascii="Arial" w:hAnsi="Arial" w:cs="Arial"/>
                <w:b/>
                <w:bCs/>
              </w:rPr>
              <w:lastRenderedPageBreak/>
              <w:t>Depression PHQ-2 Screen</w:t>
            </w:r>
          </w:p>
          <w:p w14:paraId="3A1C948D" w14:textId="77777777" w:rsidR="002D7377" w:rsidRPr="002D7377" w:rsidRDefault="002D7377" w:rsidP="00AB58FD">
            <w:pPr>
              <w:rPr>
                <w:rFonts w:ascii="Arial" w:hAnsi="Arial" w:cs="Arial"/>
              </w:rPr>
            </w:pPr>
            <w:r w:rsidRPr="002D7377">
              <w:rPr>
                <w:rFonts w:ascii="Arial" w:hAnsi="Arial" w:cs="Arial"/>
              </w:rPr>
              <w:t>Yes</w:t>
            </w:r>
          </w:p>
          <w:p w14:paraId="757BBD2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715BDB8" w14:textId="77777777" w:rsidR="002D7377" w:rsidRPr="002D7377" w:rsidRDefault="002D7377" w:rsidP="00AB58FD">
            <w:pPr>
              <w:rPr>
                <w:rFonts w:ascii="Arial" w:hAnsi="Arial" w:cs="Arial"/>
              </w:rPr>
            </w:pPr>
          </w:p>
          <w:p w14:paraId="081C0940" w14:textId="77777777" w:rsidR="002D7377" w:rsidRPr="002D7377" w:rsidRDefault="002D7377" w:rsidP="00AB58FD">
            <w:pPr>
              <w:rPr>
                <w:rFonts w:ascii="Arial" w:hAnsi="Arial" w:cs="Arial"/>
              </w:rPr>
            </w:pPr>
            <w:r w:rsidRPr="002D7377">
              <w:rPr>
                <w:rFonts w:ascii="Arial" w:hAnsi="Arial" w:cs="Arial"/>
              </w:rPr>
              <w:t>30</w:t>
            </w:r>
          </w:p>
          <w:p w14:paraId="369B81B7" w14:textId="77777777" w:rsidR="002D7377" w:rsidRPr="002D7377" w:rsidRDefault="002D7377" w:rsidP="00AB58FD">
            <w:pPr>
              <w:rPr>
                <w:rFonts w:ascii="Arial" w:hAnsi="Arial" w:cs="Arial"/>
              </w:rPr>
            </w:pPr>
            <w:r w:rsidRPr="002D7377">
              <w:rPr>
                <w:rFonts w:ascii="Arial" w:hAnsi="Arial" w:cs="Arial"/>
              </w:rPr>
              <w:t>339</w:t>
            </w:r>
          </w:p>
        </w:tc>
        <w:tc>
          <w:tcPr>
            <w:tcW w:w="1275" w:type="dxa"/>
            <w:tcBorders>
              <w:left w:val="nil"/>
              <w:right w:val="nil"/>
            </w:tcBorders>
          </w:tcPr>
          <w:p w14:paraId="06CC1C6E" w14:textId="77777777" w:rsidR="002D7377" w:rsidRPr="002D7377" w:rsidRDefault="002D7377" w:rsidP="00AB58FD">
            <w:pPr>
              <w:rPr>
                <w:rFonts w:ascii="Arial" w:hAnsi="Arial" w:cs="Arial"/>
              </w:rPr>
            </w:pPr>
          </w:p>
          <w:p w14:paraId="5F6B5E5B" w14:textId="77777777" w:rsidR="002D7377" w:rsidRPr="002D7377" w:rsidRDefault="002D7377" w:rsidP="00AB58FD">
            <w:pPr>
              <w:rPr>
                <w:rFonts w:ascii="Arial" w:hAnsi="Arial" w:cs="Arial"/>
              </w:rPr>
            </w:pPr>
            <w:r w:rsidRPr="002D7377">
              <w:rPr>
                <w:rFonts w:ascii="Arial" w:hAnsi="Arial" w:cs="Arial"/>
              </w:rPr>
              <w:t>8.1</w:t>
            </w:r>
          </w:p>
          <w:p w14:paraId="350FC451" w14:textId="77777777" w:rsidR="002D7377" w:rsidRPr="002D7377" w:rsidRDefault="002D7377" w:rsidP="00AB58FD">
            <w:pPr>
              <w:rPr>
                <w:rFonts w:ascii="Arial" w:hAnsi="Arial" w:cs="Arial"/>
              </w:rPr>
            </w:pPr>
            <w:r w:rsidRPr="002D7377">
              <w:rPr>
                <w:rFonts w:ascii="Arial" w:hAnsi="Arial" w:cs="Arial"/>
              </w:rPr>
              <w:t>91.9</w:t>
            </w:r>
          </w:p>
        </w:tc>
      </w:tr>
      <w:tr w:rsidR="002D7377" w:rsidRPr="002D7377" w14:paraId="0B953C19" w14:textId="77777777" w:rsidTr="00AB58FD">
        <w:trPr>
          <w:trHeight w:val="728"/>
        </w:trPr>
        <w:tc>
          <w:tcPr>
            <w:tcW w:w="6658" w:type="dxa"/>
            <w:tcBorders>
              <w:left w:val="nil"/>
              <w:right w:val="nil"/>
            </w:tcBorders>
          </w:tcPr>
          <w:p w14:paraId="30A5BCB2" w14:textId="77777777" w:rsidR="002D7377" w:rsidRPr="002D7377" w:rsidRDefault="002D7377" w:rsidP="00AB58FD">
            <w:pPr>
              <w:rPr>
                <w:rFonts w:ascii="Arial" w:hAnsi="Arial" w:cs="Arial"/>
                <w:b/>
                <w:bCs/>
              </w:rPr>
            </w:pPr>
            <w:r w:rsidRPr="002D7377">
              <w:rPr>
                <w:rFonts w:ascii="Arial" w:hAnsi="Arial" w:cs="Arial"/>
                <w:b/>
                <w:bCs/>
              </w:rPr>
              <w:t>Anxiety GAD-2 Screen</w:t>
            </w:r>
          </w:p>
          <w:p w14:paraId="6144D486" w14:textId="77777777" w:rsidR="002D7377" w:rsidRPr="002D7377" w:rsidRDefault="002D7377" w:rsidP="00AB58FD">
            <w:pPr>
              <w:rPr>
                <w:rFonts w:ascii="Arial" w:hAnsi="Arial" w:cs="Arial"/>
              </w:rPr>
            </w:pPr>
            <w:r w:rsidRPr="002D7377">
              <w:rPr>
                <w:rFonts w:ascii="Arial" w:hAnsi="Arial" w:cs="Arial"/>
              </w:rPr>
              <w:t>Yes</w:t>
            </w:r>
          </w:p>
          <w:p w14:paraId="289A0D0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8F33C35" w14:textId="77777777" w:rsidR="002D7377" w:rsidRPr="002D7377" w:rsidRDefault="002D7377" w:rsidP="00AB58FD">
            <w:pPr>
              <w:rPr>
                <w:rFonts w:ascii="Arial" w:hAnsi="Arial" w:cs="Arial"/>
              </w:rPr>
            </w:pPr>
          </w:p>
          <w:p w14:paraId="66599598" w14:textId="77777777" w:rsidR="002D7377" w:rsidRPr="002D7377" w:rsidRDefault="002D7377" w:rsidP="00AB58FD">
            <w:pPr>
              <w:rPr>
                <w:rFonts w:ascii="Arial" w:hAnsi="Arial" w:cs="Arial"/>
              </w:rPr>
            </w:pPr>
            <w:r w:rsidRPr="002D7377">
              <w:rPr>
                <w:rFonts w:ascii="Arial" w:hAnsi="Arial" w:cs="Arial"/>
              </w:rPr>
              <w:t>14</w:t>
            </w:r>
          </w:p>
          <w:p w14:paraId="15CCC7FB" w14:textId="77777777" w:rsidR="002D7377" w:rsidRPr="002D7377" w:rsidRDefault="002D7377" w:rsidP="00AB58FD">
            <w:pPr>
              <w:rPr>
                <w:rFonts w:ascii="Arial" w:hAnsi="Arial" w:cs="Arial"/>
              </w:rPr>
            </w:pPr>
            <w:r w:rsidRPr="002D7377">
              <w:rPr>
                <w:rFonts w:ascii="Arial" w:hAnsi="Arial" w:cs="Arial"/>
              </w:rPr>
              <w:t>355</w:t>
            </w:r>
          </w:p>
        </w:tc>
        <w:tc>
          <w:tcPr>
            <w:tcW w:w="1275" w:type="dxa"/>
            <w:tcBorders>
              <w:left w:val="nil"/>
              <w:right w:val="nil"/>
            </w:tcBorders>
          </w:tcPr>
          <w:p w14:paraId="6C20A0E7" w14:textId="77777777" w:rsidR="002D7377" w:rsidRPr="002D7377" w:rsidRDefault="002D7377" w:rsidP="00AB58FD">
            <w:pPr>
              <w:rPr>
                <w:rFonts w:ascii="Arial" w:hAnsi="Arial" w:cs="Arial"/>
              </w:rPr>
            </w:pPr>
          </w:p>
          <w:p w14:paraId="3AC9AB04" w14:textId="77777777" w:rsidR="002D7377" w:rsidRPr="002D7377" w:rsidRDefault="002D7377" w:rsidP="00AB58FD">
            <w:pPr>
              <w:rPr>
                <w:rFonts w:ascii="Arial" w:hAnsi="Arial" w:cs="Arial"/>
              </w:rPr>
            </w:pPr>
            <w:r w:rsidRPr="002D7377">
              <w:rPr>
                <w:rFonts w:ascii="Arial" w:hAnsi="Arial" w:cs="Arial"/>
              </w:rPr>
              <w:t>3.8</w:t>
            </w:r>
          </w:p>
          <w:p w14:paraId="65B27DE9" w14:textId="77777777" w:rsidR="002D7377" w:rsidRPr="002D7377" w:rsidRDefault="002D7377" w:rsidP="00AB58FD">
            <w:pPr>
              <w:rPr>
                <w:rFonts w:ascii="Arial" w:hAnsi="Arial" w:cs="Arial"/>
              </w:rPr>
            </w:pPr>
            <w:r w:rsidRPr="002D7377">
              <w:rPr>
                <w:rFonts w:ascii="Arial" w:hAnsi="Arial" w:cs="Arial"/>
              </w:rPr>
              <w:t>96.2</w:t>
            </w:r>
          </w:p>
        </w:tc>
      </w:tr>
      <w:tr w:rsidR="002D7377" w:rsidRPr="002D7377" w14:paraId="7C3775F4" w14:textId="77777777" w:rsidTr="00AB58FD">
        <w:tc>
          <w:tcPr>
            <w:tcW w:w="6658" w:type="dxa"/>
            <w:tcBorders>
              <w:left w:val="nil"/>
              <w:right w:val="nil"/>
            </w:tcBorders>
          </w:tcPr>
          <w:p w14:paraId="772F467F"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6BB077E9" w14:textId="77777777" w:rsidR="002D7377" w:rsidRPr="002D7377" w:rsidRDefault="002D7377" w:rsidP="00AB58FD">
            <w:pPr>
              <w:rPr>
                <w:rFonts w:ascii="Arial" w:hAnsi="Arial" w:cs="Arial"/>
              </w:rPr>
            </w:pPr>
            <w:r w:rsidRPr="002D7377">
              <w:rPr>
                <w:rFonts w:ascii="Arial" w:hAnsi="Arial" w:cs="Arial"/>
              </w:rPr>
              <w:t>Yes</w:t>
            </w:r>
          </w:p>
          <w:p w14:paraId="6BF516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346F61F6" w14:textId="77777777" w:rsidR="002D7377" w:rsidRPr="002D7377" w:rsidRDefault="002D7377" w:rsidP="00AB58FD">
            <w:pPr>
              <w:rPr>
                <w:rFonts w:ascii="Arial" w:hAnsi="Arial" w:cs="Arial"/>
              </w:rPr>
            </w:pPr>
          </w:p>
          <w:p w14:paraId="300DF781" w14:textId="77777777" w:rsidR="002D7377" w:rsidRPr="002D7377" w:rsidRDefault="002D7377" w:rsidP="00AB58FD">
            <w:pPr>
              <w:rPr>
                <w:rFonts w:ascii="Arial" w:hAnsi="Arial" w:cs="Arial"/>
              </w:rPr>
            </w:pPr>
            <w:r w:rsidRPr="002D7377">
              <w:rPr>
                <w:rFonts w:ascii="Arial" w:hAnsi="Arial" w:cs="Arial"/>
              </w:rPr>
              <w:t>231</w:t>
            </w:r>
          </w:p>
          <w:p w14:paraId="22DCE13D" w14:textId="77777777" w:rsidR="002D7377" w:rsidRPr="002D7377" w:rsidRDefault="002D7377" w:rsidP="00AB58FD">
            <w:pPr>
              <w:rPr>
                <w:rFonts w:ascii="Arial" w:hAnsi="Arial" w:cs="Arial"/>
              </w:rPr>
            </w:pPr>
            <w:r w:rsidRPr="002D7377">
              <w:rPr>
                <w:rFonts w:ascii="Arial" w:hAnsi="Arial" w:cs="Arial"/>
              </w:rPr>
              <w:t>138</w:t>
            </w:r>
          </w:p>
        </w:tc>
        <w:tc>
          <w:tcPr>
            <w:tcW w:w="1275" w:type="dxa"/>
            <w:tcBorders>
              <w:left w:val="nil"/>
              <w:right w:val="nil"/>
            </w:tcBorders>
          </w:tcPr>
          <w:p w14:paraId="0EB99EAE" w14:textId="77777777" w:rsidR="002D7377" w:rsidRPr="002D7377" w:rsidRDefault="002D7377" w:rsidP="00AB58FD">
            <w:pPr>
              <w:rPr>
                <w:rFonts w:ascii="Arial" w:hAnsi="Arial" w:cs="Arial"/>
              </w:rPr>
            </w:pPr>
          </w:p>
          <w:p w14:paraId="02093190" w14:textId="77777777" w:rsidR="002D7377" w:rsidRPr="002D7377" w:rsidRDefault="002D7377" w:rsidP="00AB58FD">
            <w:pPr>
              <w:rPr>
                <w:rFonts w:ascii="Arial" w:hAnsi="Arial" w:cs="Arial"/>
              </w:rPr>
            </w:pPr>
            <w:r w:rsidRPr="002D7377">
              <w:rPr>
                <w:rFonts w:ascii="Arial" w:hAnsi="Arial" w:cs="Arial"/>
              </w:rPr>
              <w:t>62.6</w:t>
            </w:r>
          </w:p>
          <w:p w14:paraId="35BF0534" w14:textId="77777777" w:rsidR="002D7377" w:rsidRPr="002D7377" w:rsidRDefault="002D7377" w:rsidP="00AB58FD">
            <w:pPr>
              <w:rPr>
                <w:rFonts w:ascii="Arial" w:hAnsi="Arial" w:cs="Arial"/>
              </w:rPr>
            </w:pPr>
            <w:r w:rsidRPr="002D7377">
              <w:rPr>
                <w:rFonts w:ascii="Arial" w:hAnsi="Arial" w:cs="Arial"/>
              </w:rPr>
              <w:t>37.4</w:t>
            </w:r>
          </w:p>
        </w:tc>
      </w:tr>
      <w:tr w:rsidR="002D7377" w:rsidRPr="002D7377" w14:paraId="7197EA16" w14:textId="77777777" w:rsidTr="00AB58FD">
        <w:trPr>
          <w:trHeight w:val="1223"/>
        </w:trPr>
        <w:tc>
          <w:tcPr>
            <w:tcW w:w="6658" w:type="dxa"/>
            <w:tcBorders>
              <w:left w:val="nil"/>
              <w:right w:val="nil"/>
            </w:tcBorders>
          </w:tcPr>
          <w:p w14:paraId="76B50F38" w14:textId="77777777" w:rsidR="002D7377" w:rsidRPr="002D7377" w:rsidRDefault="002D7377" w:rsidP="00AB58FD">
            <w:pPr>
              <w:rPr>
                <w:rFonts w:ascii="Arial" w:hAnsi="Arial" w:cs="Arial"/>
                <w:b/>
                <w:bCs/>
              </w:rPr>
            </w:pPr>
            <w:r w:rsidRPr="002D7377">
              <w:rPr>
                <w:rFonts w:ascii="Arial" w:hAnsi="Arial" w:cs="Arial"/>
                <w:b/>
                <w:bCs/>
              </w:rPr>
              <w:t>Vaccination Status</w:t>
            </w:r>
          </w:p>
          <w:p w14:paraId="1B15C1AB" w14:textId="77777777" w:rsidR="002D7377" w:rsidRPr="002D7377" w:rsidRDefault="002D7377" w:rsidP="00AB58FD">
            <w:pPr>
              <w:rPr>
                <w:rFonts w:ascii="Arial" w:hAnsi="Arial" w:cs="Arial"/>
              </w:rPr>
            </w:pPr>
            <w:r w:rsidRPr="002D7377">
              <w:rPr>
                <w:rFonts w:ascii="Arial" w:hAnsi="Arial" w:cs="Arial"/>
              </w:rPr>
              <w:t xml:space="preserve">Covid 19 </w:t>
            </w:r>
          </w:p>
          <w:p w14:paraId="2CB38D5F" w14:textId="77777777" w:rsidR="002D7377" w:rsidRPr="002D7377" w:rsidRDefault="002D7377" w:rsidP="00AB58FD">
            <w:pPr>
              <w:rPr>
                <w:rFonts w:ascii="Arial" w:hAnsi="Arial" w:cs="Arial"/>
              </w:rPr>
            </w:pPr>
            <w:r w:rsidRPr="002D7377">
              <w:rPr>
                <w:rFonts w:ascii="Arial" w:hAnsi="Arial" w:cs="Arial"/>
              </w:rPr>
              <w:t>Influenza</w:t>
            </w:r>
          </w:p>
          <w:p w14:paraId="7F433D97" w14:textId="77777777" w:rsidR="002D7377" w:rsidRPr="002D7377" w:rsidRDefault="002D7377" w:rsidP="00AB58FD">
            <w:pPr>
              <w:rPr>
                <w:rFonts w:ascii="Arial" w:hAnsi="Arial" w:cs="Arial"/>
              </w:rPr>
            </w:pPr>
            <w:r w:rsidRPr="002D7377">
              <w:rPr>
                <w:rFonts w:ascii="Arial" w:hAnsi="Arial" w:cs="Arial"/>
              </w:rPr>
              <w:t>Covid 19 &amp; Influenza</w:t>
            </w:r>
          </w:p>
          <w:p w14:paraId="519EC004" w14:textId="77777777" w:rsidR="002D7377" w:rsidRPr="002D7377" w:rsidRDefault="002D7377" w:rsidP="00AB58FD">
            <w:pPr>
              <w:rPr>
                <w:rFonts w:ascii="Arial" w:hAnsi="Arial" w:cs="Arial"/>
              </w:rPr>
            </w:pPr>
            <w:r w:rsidRPr="002D7377">
              <w:rPr>
                <w:rFonts w:ascii="Arial" w:hAnsi="Arial" w:cs="Arial"/>
              </w:rPr>
              <w:t>Not Vaccinated</w:t>
            </w:r>
          </w:p>
        </w:tc>
        <w:tc>
          <w:tcPr>
            <w:tcW w:w="1417" w:type="dxa"/>
            <w:tcBorders>
              <w:left w:val="nil"/>
              <w:right w:val="nil"/>
            </w:tcBorders>
          </w:tcPr>
          <w:p w14:paraId="52394486" w14:textId="77777777" w:rsidR="002D7377" w:rsidRPr="002D7377" w:rsidRDefault="002D7377" w:rsidP="00AB58FD">
            <w:pPr>
              <w:rPr>
                <w:rFonts w:ascii="Arial" w:hAnsi="Arial" w:cs="Arial"/>
              </w:rPr>
            </w:pPr>
          </w:p>
          <w:p w14:paraId="7A06B82B" w14:textId="77777777" w:rsidR="002D7377" w:rsidRPr="002D7377" w:rsidRDefault="002D7377" w:rsidP="00AB58FD">
            <w:pPr>
              <w:rPr>
                <w:rFonts w:ascii="Arial" w:hAnsi="Arial" w:cs="Arial"/>
              </w:rPr>
            </w:pPr>
            <w:r w:rsidRPr="002D7377">
              <w:rPr>
                <w:rFonts w:ascii="Arial" w:hAnsi="Arial" w:cs="Arial"/>
              </w:rPr>
              <w:t>311</w:t>
            </w:r>
          </w:p>
          <w:p w14:paraId="6ED4549C" w14:textId="77777777" w:rsidR="002D7377" w:rsidRPr="002D7377" w:rsidRDefault="002D7377" w:rsidP="00AB58FD">
            <w:pPr>
              <w:rPr>
                <w:rFonts w:ascii="Arial" w:hAnsi="Arial" w:cs="Arial"/>
              </w:rPr>
            </w:pPr>
            <w:r w:rsidRPr="002D7377">
              <w:rPr>
                <w:rFonts w:ascii="Arial" w:hAnsi="Arial" w:cs="Arial"/>
              </w:rPr>
              <w:t>3</w:t>
            </w:r>
          </w:p>
          <w:p w14:paraId="62BEE2C6" w14:textId="77777777" w:rsidR="002D7377" w:rsidRPr="002D7377" w:rsidRDefault="002D7377" w:rsidP="00AB58FD">
            <w:pPr>
              <w:rPr>
                <w:rFonts w:ascii="Arial" w:hAnsi="Arial" w:cs="Arial"/>
              </w:rPr>
            </w:pPr>
            <w:r w:rsidRPr="002D7377">
              <w:rPr>
                <w:rFonts w:ascii="Arial" w:hAnsi="Arial" w:cs="Arial"/>
              </w:rPr>
              <w:t>50</w:t>
            </w:r>
          </w:p>
          <w:p w14:paraId="500EBABE" w14:textId="77777777" w:rsidR="002D7377" w:rsidRPr="002D7377" w:rsidRDefault="002D7377" w:rsidP="00AB58FD">
            <w:pPr>
              <w:rPr>
                <w:rFonts w:ascii="Arial" w:hAnsi="Arial" w:cs="Arial"/>
              </w:rPr>
            </w:pPr>
            <w:r w:rsidRPr="002D7377">
              <w:rPr>
                <w:rFonts w:ascii="Arial" w:hAnsi="Arial" w:cs="Arial"/>
              </w:rPr>
              <w:t>5</w:t>
            </w:r>
          </w:p>
        </w:tc>
        <w:tc>
          <w:tcPr>
            <w:tcW w:w="1275" w:type="dxa"/>
            <w:tcBorders>
              <w:left w:val="nil"/>
              <w:right w:val="nil"/>
            </w:tcBorders>
          </w:tcPr>
          <w:p w14:paraId="601EEBAE" w14:textId="77777777" w:rsidR="002D7377" w:rsidRPr="002D7377" w:rsidRDefault="002D7377" w:rsidP="00AB58FD">
            <w:pPr>
              <w:rPr>
                <w:rFonts w:ascii="Arial" w:hAnsi="Arial" w:cs="Arial"/>
              </w:rPr>
            </w:pPr>
          </w:p>
          <w:p w14:paraId="1D445831" w14:textId="77777777" w:rsidR="002D7377" w:rsidRPr="002D7377" w:rsidRDefault="002D7377" w:rsidP="00AB58FD">
            <w:pPr>
              <w:rPr>
                <w:rFonts w:ascii="Arial" w:hAnsi="Arial" w:cs="Arial"/>
              </w:rPr>
            </w:pPr>
            <w:r w:rsidRPr="002D7377">
              <w:rPr>
                <w:rFonts w:ascii="Arial" w:hAnsi="Arial" w:cs="Arial"/>
              </w:rPr>
              <w:t>84.3</w:t>
            </w:r>
          </w:p>
          <w:p w14:paraId="61F80B71" w14:textId="77777777" w:rsidR="002D7377" w:rsidRPr="002D7377" w:rsidRDefault="002D7377" w:rsidP="00AB58FD">
            <w:pPr>
              <w:rPr>
                <w:rFonts w:ascii="Arial" w:hAnsi="Arial" w:cs="Arial"/>
              </w:rPr>
            </w:pPr>
            <w:r w:rsidRPr="002D7377">
              <w:rPr>
                <w:rFonts w:ascii="Arial" w:hAnsi="Arial" w:cs="Arial"/>
              </w:rPr>
              <w:t>0.8</w:t>
            </w:r>
          </w:p>
          <w:p w14:paraId="03DBDE5F" w14:textId="77777777" w:rsidR="002D7377" w:rsidRPr="002D7377" w:rsidRDefault="002D7377" w:rsidP="00AB58FD">
            <w:pPr>
              <w:rPr>
                <w:rFonts w:ascii="Arial" w:hAnsi="Arial" w:cs="Arial"/>
              </w:rPr>
            </w:pPr>
            <w:r w:rsidRPr="002D7377">
              <w:rPr>
                <w:rFonts w:ascii="Arial" w:hAnsi="Arial" w:cs="Arial"/>
              </w:rPr>
              <w:t>13.5</w:t>
            </w:r>
          </w:p>
          <w:p w14:paraId="24EEA0B4" w14:textId="77777777" w:rsidR="002D7377" w:rsidRPr="002D7377" w:rsidRDefault="002D7377" w:rsidP="00AB58FD">
            <w:pPr>
              <w:rPr>
                <w:rFonts w:ascii="Arial" w:hAnsi="Arial" w:cs="Arial"/>
              </w:rPr>
            </w:pPr>
            <w:r w:rsidRPr="002D7377">
              <w:rPr>
                <w:rFonts w:ascii="Arial" w:hAnsi="Arial" w:cs="Arial"/>
              </w:rPr>
              <w:t>1.4</w:t>
            </w:r>
          </w:p>
        </w:tc>
      </w:tr>
      <w:tr w:rsidR="002D7377" w:rsidRPr="002D7377" w14:paraId="638940E9" w14:textId="77777777" w:rsidTr="00AB58FD">
        <w:tc>
          <w:tcPr>
            <w:tcW w:w="6658" w:type="dxa"/>
            <w:tcBorders>
              <w:left w:val="nil"/>
              <w:right w:val="nil"/>
            </w:tcBorders>
          </w:tcPr>
          <w:p w14:paraId="6BFC3FE1"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472B9E89" w14:textId="77777777" w:rsidR="002D7377" w:rsidRPr="002D7377" w:rsidRDefault="002D7377" w:rsidP="00AB58FD">
            <w:pPr>
              <w:rPr>
                <w:rFonts w:ascii="Arial" w:hAnsi="Arial" w:cs="Arial"/>
              </w:rPr>
            </w:pPr>
            <w:r w:rsidRPr="002D7377">
              <w:rPr>
                <w:rFonts w:ascii="Arial" w:hAnsi="Arial" w:cs="Arial"/>
              </w:rPr>
              <w:t>Yes</w:t>
            </w:r>
          </w:p>
          <w:p w14:paraId="6F6DDB16"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47ADBB8" w14:textId="77777777" w:rsidR="002D7377" w:rsidRPr="002D7377" w:rsidRDefault="002D7377" w:rsidP="00AB58FD">
            <w:pPr>
              <w:rPr>
                <w:rFonts w:ascii="Arial" w:hAnsi="Arial" w:cs="Arial"/>
              </w:rPr>
            </w:pPr>
          </w:p>
          <w:p w14:paraId="584BFE14" w14:textId="77777777" w:rsidR="002D7377" w:rsidRPr="002D7377" w:rsidRDefault="002D7377" w:rsidP="00AB58FD">
            <w:pPr>
              <w:rPr>
                <w:rFonts w:ascii="Arial" w:hAnsi="Arial" w:cs="Arial"/>
              </w:rPr>
            </w:pPr>
            <w:r w:rsidRPr="002D7377">
              <w:rPr>
                <w:rFonts w:ascii="Arial" w:hAnsi="Arial" w:cs="Arial"/>
              </w:rPr>
              <w:t>260</w:t>
            </w:r>
          </w:p>
          <w:p w14:paraId="765F361B" w14:textId="77777777" w:rsidR="002D7377" w:rsidRPr="002D7377" w:rsidRDefault="002D7377" w:rsidP="00AB58FD">
            <w:pPr>
              <w:rPr>
                <w:rFonts w:ascii="Arial" w:hAnsi="Arial" w:cs="Arial"/>
              </w:rPr>
            </w:pPr>
            <w:r w:rsidRPr="002D7377">
              <w:rPr>
                <w:rFonts w:ascii="Arial" w:hAnsi="Arial" w:cs="Arial"/>
              </w:rPr>
              <w:t>109</w:t>
            </w:r>
          </w:p>
        </w:tc>
        <w:tc>
          <w:tcPr>
            <w:tcW w:w="1275" w:type="dxa"/>
            <w:tcBorders>
              <w:left w:val="nil"/>
              <w:right w:val="nil"/>
            </w:tcBorders>
          </w:tcPr>
          <w:p w14:paraId="3DAB98C7" w14:textId="77777777" w:rsidR="002D7377" w:rsidRPr="002D7377" w:rsidRDefault="002D7377" w:rsidP="00AB58FD">
            <w:pPr>
              <w:rPr>
                <w:rFonts w:ascii="Arial" w:hAnsi="Arial" w:cs="Arial"/>
              </w:rPr>
            </w:pPr>
          </w:p>
          <w:p w14:paraId="7B10E494" w14:textId="77777777" w:rsidR="002D7377" w:rsidRPr="002D7377" w:rsidRDefault="002D7377" w:rsidP="00AB58FD">
            <w:pPr>
              <w:rPr>
                <w:rFonts w:ascii="Arial" w:hAnsi="Arial" w:cs="Arial"/>
              </w:rPr>
            </w:pPr>
            <w:r w:rsidRPr="002D7377">
              <w:rPr>
                <w:rFonts w:ascii="Arial" w:hAnsi="Arial" w:cs="Arial"/>
              </w:rPr>
              <w:t>70.5</w:t>
            </w:r>
          </w:p>
          <w:p w14:paraId="521DFD3F" w14:textId="77777777" w:rsidR="002D7377" w:rsidRPr="002D7377" w:rsidRDefault="002D7377" w:rsidP="00AB58FD">
            <w:pPr>
              <w:rPr>
                <w:rFonts w:ascii="Arial" w:hAnsi="Arial" w:cs="Arial"/>
              </w:rPr>
            </w:pPr>
            <w:r w:rsidRPr="002D7377">
              <w:rPr>
                <w:rFonts w:ascii="Arial" w:hAnsi="Arial" w:cs="Arial"/>
              </w:rPr>
              <w:t>29.5</w:t>
            </w:r>
          </w:p>
        </w:tc>
      </w:tr>
      <w:tr w:rsidR="002D7377" w:rsidRPr="002D7377" w14:paraId="0F0C916A" w14:textId="77777777" w:rsidTr="00AB58FD">
        <w:tc>
          <w:tcPr>
            <w:tcW w:w="6658" w:type="dxa"/>
            <w:tcBorders>
              <w:left w:val="nil"/>
              <w:right w:val="nil"/>
            </w:tcBorders>
          </w:tcPr>
          <w:p w14:paraId="238C217C"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1ED48AB" w14:textId="77777777" w:rsidR="002D7377" w:rsidRPr="002D7377" w:rsidRDefault="002D7377" w:rsidP="00AB58FD">
            <w:pPr>
              <w:rPr>
                <w:rFonts w:ascii="Arial" w:hAnsi="Arial" w:cs="Arial"/>
              </w:rPr>
            </w:pPr>
            <w:r w:rsidRPr="002D7377">
              <w:rPr>
                <w:rFonts w:ascii="Arial" w:hAnsi="Arial" w:cs="Arial"/>
              </w:rPr>
              <w:t>Yes</w:t>
            </w:r>
          </w:p>
          <w:p w14:paraId="1709B1E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9FB707E" w14:textId="77777777" w:rsidR="002D7377" w:rsidRPr="002D7377" w:rsidRDefault="002D7377" w:rsidP="00AB58FD">
            <w:pPr>
              <w:rPr>
                <w:rFonts w:ascii="Arial" w:hAnsi="Arial" w:cs="Arial"/>
              </w:rPr>
            </w:pPr>
          </w:p>
          <w:p w14:paraId="6E176FBB" w14:textId="77777777" w:rsidR="002D7377" w:rsidRPr="002D7377" w:rsidRDefault="002D7377" w:rsidP="00AB58FD">
            <w:pPr>
              <w:rPr>
                <w:rFonts w:ascii="Arial" w:hAnsi="Arial" w:cs="Arial"/>
              </w:rPr>
            </w:pPr>
            <w:r w:rsidRPr="002D7377">
              <w:rPr>
                <w:rFonts w:ascii="Arial" w:hAnsi="Arial" w:cs="Arial"/>
              </w:rPr>
              <w:t>298</w:t>
            </w:r>
          </w:p>
          <w:p w14:paraId="14265099" w14:textId="77777777" w:rsidR="002D7377" w:rsidRPr="002D7377" w:rsidRDefault="002D7377" w:rsidP="00AB58FD">
            <w:pPr>
              <w:rPr>
                <w:rFonts w:ascii="Arial" w:hAnsi="Arial" w:cs="Arial"/>
              </w:rPr>
            </w:pPr>
            <w:r w:rsidRPr="002D7377">
              <w:rPr>
                <w:rFonts w:ascii="Arial" w:hAnsi="Arial" w:cs="Arial"/>
              </w:rPr>
              <w:t>71</w:t>
            </w:r>
          </w:p>
        </w:tc>
        <w:tc>
          <w:tcPr>
            <w:tcW w:w="1275" w:type="dxa"/>
            <w:tcBorders>
              <w:left w:val="nil"/>
              <w:right w:val="nil"/>
            </w:tcBorders>
          </w:tcPr>
          <w:p w14:paraId="1CEEB435" w14:textId="77777777" w:rsidR="002D7377" w:rsidRPr="002D7377" w:rsidRDefault="002D7377" w:rsidP="00AB58FD">
            <w:pPr>
              <w:rPr>
                <w:rFonts w:ascii="Arial" w:hAnsi="Arial" w:cs="Arial"/>
              </w:rPr>
            </w:pPr>
          </w:p>
          <w:p w14:paraId="0C8418B1" w14:textId="77777777" w:rsidR="002D7377" w:rsidRPr="002D7377" w:rsidRDefault="002D7377" w:rsidP="00AB58FD">
            <w:pPr>
              <w:rPr>
                <w:rFonts w:ascii="Arial" w:hAnsi="Arial" w:cs="Arial"/>
              </w:rPr>
            </w:pPr>
            <w:r w:rsidRPr="002D7377">
              <w:rPr>
                <w:rFonts w:ascii="Arial" w:hAnsi="Arial" w:cs="Arial"/>
              </w:rPr>
              <w:t>80.8</w:t>
            </w:r>
          </w:p>
          <w:p w14:paraId="42B4040F" w14:textId="77777777" w:rsidR="002D7377" w:rsidRPr="002D7377" w:rsidRDefault="002D7377" w:rsidP="00AB58FD">
            <w:pPr>
              <w:rPr>
                <w:rFonts w:ascii="Arial" w:hAnsi="Arial" w:cs="Arial"/>
              </w:rPr>
            </w:pPr>
            <w:r w:rsidRPr="002D7377">
              <w:rPr>
                <w:rFonts w:ascii="Arial" w:hAnsi="Arial" w:cs="Arial"/>
              </w:rPr>
              <w:t>19.2</w:t>
            </w:r>
          </w:p>
        </w:tc>
      </w:tr>
      <w:tr w:rsidR="002D7377" w:rsidRPr="002D7377" w14:paraId="23F35BAF" w14:textId="77777777" w:rsidTr="00AB58FD">
        <w:tc>
          <w:tcPr>
            <w:tcW w:w="6658" w:type="dxa"/>
            <w:tcBorders>
              <w:left w:val="nil"/>
              <w:right w:val="nil"/>
            </w:tcBorders>
          </w:tcPr>
          <w:p w14:paraId="70333A70" w14:textId="77777777" w:rsidR="002D7377" w:rsidRPr="002D7377" w:rsidRDefault="002D7377" w:rsidP="00AB58FD">
            <w:pPr>
              <w:rPr>
                <w:rFonts w:ascii="Arial" w:hAnsi="Arial" w:cs="Arial"/>
                <w:b/>
                <w:bCs/>
              </w:rPr>
            </w:pPr>
            <w:r w:rsidRPr="002D7377">
              <w:rPr>
                <w:rFonts w:ascii="Arial" w:hAnsi="Arial" w:cs="Arial"/>
                <w:b/>
                <w:bCs/>
              </w:rPr>
              <w:t>Exacerbation-required hospital admission</w:t>
            </w:r>
          </w:p>
          <w:p w14:paraId="7855DDF5" w14:textId="77777777" w:rsidR="002D7377" w:rsidRPr="002D7377" w:rsidRDefault="002D7377" w:rsidP="00AB58FD">
            <w:pPr>
              <w:rPr>
                <w:rFonts w:ascii="Arial" w:hAnsi="Arial" w:cs="Arial"/>
              </w:rPr>
            </w:pPr>
            <w:r w:rsidRPr="002D7377">
              <w:rPr>
                <w:rFonts w:ascii="Arial" w:hAnsi="Arial" w:cs="Arial"/>
              </w:rPr>
              <w:t>Yes</w:t>
            </w:r>
          </w:p>
          <w:p w14:paraId="11310933"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213AB37C" w14:textId="77777777" w:rsidR="002D7377" w:rsidRPr="002D7377" w:rsidRDefault="002D7377" w:rsidP="00AB58FD">
            <w:pPr>
              <w:rPr>
                <w:rFonts w:ascii="Arial" w:hAnsi="Arial" w:cs="Arial"/>
              </w:rPr>
            </w:pPr>
          </w:p>
          <w:p w14:paraId="64045A3C" w14:textId="77777777" w:rsidR="002D7377" w:rsidRPr="002D7377" w:rsidRDefault="002D7377" w:rsidP="00AB58FD">
            <w:pPr>
              <w:rPr>
                <w:rFonts w:ascii="Arial" w:hAnsi="Arial" w:cs="Arial"/>
              </w:rPr>
            </w:pPr>
            <w:r w:rsidRPr="002D7377">
              <w:rPr>
                <w:rFonts w:ascii="Arial" w:hAnsi="Arial" w:cs="Arial"/>
              </w:rPr>
              <w:t>20</w:t>
            </w:r>
          </w:p>
          <w:p w14:paraId="1606A6DC" w14:textId="77777777" w:rsidR="002D7377" w:rsidRPr="002D7377" w:rsidRDefault="002D7377" w:rsidP="00AB58FD">
            <w:pPr>
              <w:rPr>
                <w:rFonts w:ascii="Arial" w:hAnsi="Arial" w:cs="Arial"/>
              </w:rPr>
            </w:pPr>
            <w:r w:rsidRPr="002D7377">
              <w:rPr>
                <w:rFonts w:ascii="Arial" w:hAnsi="Arial" w:cs="Arial"/>
              </w:rPr>
              <w:t>349</w:t>
            </w:r>
          </w:p>
        </w:tc>
        <w:tc>
          <w:tcPr>
            <w:tcW w:w="1275" w:type="dxa"/>
            <w:tcBorders>
              <w:left w:val="nil"/>
              <w:right w:val="nil"/>
            </w:tcBorders>
          </w:tcPr>
          <w:p w14:paraId="183C1174" w14:textId="77777777" w:rsidR="002D7377" w:rsidRPr="002D7377" w:rsidRDefault="002D7377" w:rsidP="00AB58FD">
            <w:pPr>
              <w:rPr>
                <w:rFonts w:ascii="Arial" w:hAnsi="Arial" w:cs="Arial"/>
              </w:rPr>
            </w:pPr>
          </w:p>
          <w:p w14:paraId="53764636" w14:textId="77777777" w:rsidR="002D7377" w:rsidRPr="002D7377" w:rsidRDefault="002D7377" w:rsidP="00AB58FD">
            <w:pPr>
              <w:rPr>
                <w:rFonts w:ascii="Arial" w:hAnsi="Arial" w:cs="Arial"/>
              </w:rPr>
            </w:pPr>
            <w:r w:rsidRPr="002D7377">
              <w:rPr>
                <w:rFonts w:ascii="Arial" w:hAnsi="Arial" w:cs="Arial"/>
              </w:rPr>
              <w:t>5.4</w:t>
            </w:r>
          </w:p>
          <w:p w14:paraId="7B7072DC" w14:textId="77777777" w:rsidR="002D7377" w:rsidRPr="002D7377" w:rsidRDefault="002D7377" w:rsidP="00AB58FD">
            <w:pPr>
              <w:rPr>
                <w:rFonts w:ascii="Arial" w:hAnsi="Arial" w:cs="Arial"/>
              </w:rPr>
            </w:pPr>
            <w:r w:rsidRPr="002D7377">
              <w:rPr>
                <w:rFonts w:ascii="Arial" w:hAnsi="Arial" w:cs="Arial"/>
              </w:rPr>
              <w:t>94.6</w:t>
            </w:r>
          </w:p>
        </w:tc>
      </w:tr>
      <w:tr w:rsidR="002D7377" w:rsidRPr="002D7377" w14:paraId="76A2A367" w14:textId="77777777" w:rsidTr="00AB58FD">
        <w:tc>
          <w:tcPr>
            <w:tcW w:w="6658" w:type="dxa"/>
            <w:tcBorders>
              <w:left w:val="nil"/>
              <w:right w:val="nil"/>
            </w:tcBorders>
          </w:tcPr>
          <w:p w14:paraId="4A11027E" w14:textId="77777777" w:rsidR="002D7377" w:rsidRPr="002D7377" w:rsidRDefault="002D7377" w:rsidP="00AB58FD">
            <w:pPr>
              <w:rPr>
                <w:rFonts w:ascii="Arial" w:hAnsi="Arial" w:cs="Arial"/>
                <w:b/>
                <w:bCs/>
              </w:rPr>
            </w:pPr>
            <w:r w:rsidRPr="002D7377">
              <w:rPr>
                <w:rFonts w:ascii="Arial" w:hAnsi="Arial" w:cs="Arial"/>
                <w:b/>
                <w:bCs/>
              </w:rPr>
              <w:t>Exacerbation-required outpatient visits other than routine antenatal care</w:t>
            </w:r>
          </w:p>
          <w:p w14:paraId="09998547" w14:textId="77777777" w:rsidR="002D7377" w:rsidRPr="002D7377" w:rsidRDefault="002D7377" w:rsidP="00AB58FD">
            <w:pPr>
              <w:rPr>
                <w:rFonts w:ascii="Arial" w:hAnsi="Arial" w:cs="Arial"/>
              </w:rPr>
            </w:pPr>
            <w:r w:rsidRPr="002D7377">
              <w:rPr>
                <w:rFonts w:ascii="Arial" w:hAnsi="Arial" w:cs="Arial"/>
              </w:rPr>
              <w:t>Yes</w:t>
            </w:r>
          </w:p>
          <w:p w14:paraId="619A9EAD"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3C6414C" w14:textId="77777777" w:rsidR="002D7377" w:rsidRPr="002D7377" w:rsidRDefault="002D7377" w:rsidP="00AB58FD">
            <w:pPr>
              <w:rPr>
                <w:rFonts w:ascii="Arial" w:hAnsi="Arial" w:cs="Arial"/>
              </w:rPr>
            </w:pPr>
          </w:p>
          <w:p w14:paraId="67C3AA0B" w14:textId="77777777" w:rsidR="002D7377" w:rsidRPr="002D7377" w:rsidRDefault="002D7377" w:rsidP="00AB58FD">
            <w:pPr>
              <w:rPr>
                <w:rFonts w:ascii="Arial" w:hAnsi="Arial" w:cs="Arial"/>
              </w:rPr>
            </w:pPr>
          </w:p>
          <w:p w14:paraId="585F52FE" w14:textId="77777777" w:rsidR="002D7377" w:rsidRPr="002D7377" w:rsidRDefault="002D7377" w:rsidP="00AB58FD">
            <w:pPr>
              <w:rPr>
                <w:rFonts w:ascii="Arial" w:hAnsi="Arial" w:cs="Arial"/>
              </w:rPr>
            </w:pPr>
            <w:r w:rsidRPr="002D7377">
              <w:rPr>
                <w:rFonts w:ascii="Arial" w:hAnsi="Arial" w:cs="Arial"/>
              </w:rPr>
              <w:t>50</w:t>
            </w:r>
          </w:p>
          <w:p w14:paraId="5BFFC2CC" w14:textId="77777777" w:rsidR="002D7377" w:rsidRPr="002D7377" w:rsidRDefault="002D7377" w:rsidP="00AB58FD">
            <w:pPr>
              <w:rPr>
                <w:rFonts w:ascii="Arial" w:hAnsi="Arial" w:cs="Arial"/>
              </w:rPr>
            </w:pPr>
            <w:r w:rsidRPr="002D7377">
              <w:rPr>
                <w:rFonts w:ascii="Arial" w:hAnsi="Arial" w:cs="Arial"/>
              </w:rPr>
              <w:t>319</w:t>
            </w:r>
          </w:p>
        </w:tc>
        <w:tc>
          <w:tcPr>
            <w:tcW w:w="1275" w:type="dxa"/>
            <w:tcBorders>
              <w:left w:val="nil"/>
              <w:right w:val="nil"/>
            </w:tcBorders>
          </w:tcPr>
          <w:p w14:paraId="7DE0F4DB" w14:textId="77777777" w:rsidR="002D7377" w:rsidRPr="002D7377" w:rsidRDefault="002D7377" w:rsidP="00AB58FD">
            <w:pPr>
              <w:rPr>
                <w:rFonts w:ascii="Arial" w:hAnsi="Arial" w:cs="Arial"/>
              </w:rPr>
            </w:pPr>
          </w:p>
          <w:p w14:paraId="3A1E7337" w14:textId="77777777" w:rsidR="002D7377" w:rsidRPr="002D7377" w:rsidRDefault="002D7377" w:rsidP="00AB58FD">
            <w:pPr>
              <w:rPr>
                <w:rFonts w:ascii="Arial" w:hAnsi="Arial" w:cs="Arial"/>
              </w:rPr>
            </w:pPr>
          </w:p>
          <w:p w14:paraId="3D36CFFC" w14:textId="77777777" w:rsidR="002D7377" w:rsidRPr="002D7377" w:rsidRDefault="002D7377" w:rsidP="00AB58FD">
            <w:pPr>
              <w:rPr>
                <w:rFonts w:ascii="Arial" w:hAnsi="Arial" w:cs="Arial"/>
              </w:rPr>
            </w:pPr>
            <w:r w:rsidRPr="002D7377">
              <w:rPr>
                <w:rFonts w:ascii="Arial" w:hAnsi="Arial" w:cs="Arial"/>
              </w:rPr>
              <w:t>13.6</w:t>
            </w:r>
          </w:p>
          <w:p w14:paraId="7AD5C990" w14:textId="77777777" w:rsidR="002D7377" w:rsidRPr="002D7377" w:rsidRDefault="002D7377" w:rsidP="00AB58FD">
            <w:pPr>
              <w:rPr>
                <w:rFonts w:ascii="Arial" w:hAnsi="Arial" w:cs="Arial"/>
              </w:rPr>
            </w:pPr>
            <w:r w:rsidRPr="002D7377">
              <w:rPr>
                <w:rFonts w:ascii="Arial" w:hAnsi="Arial" w:cs="Arial"/>
              </w:rPr>
              <w:t>86.4</w:t>
            </w:r>
          </w:p>
        </w:tc>
      </w:tr>
      <w:tr w:rsidR="002D7377" w:rsidRPr="002D7377" w14:paraId="7D166B4C" w14:textId="77777777" w:rsidTr="00AB58FD">
        <w:tc>
          <w:tcPr>
            <w:tcW w:w="6658" w:type="dxa"/>
            <w:tcBorders>
              <w:left w:val="nil"/>
              <w:right w:val="nil"/>
            </w:tcBorders>
          </w:tcPr>
          <w:p w14:paraId="58639DA1"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00A30308" w14:textId="77777777" w:rsidR="002D7377" w:rsidRPr="002D7377" w:rsidRDefault="002D7377" w:rsidP="00AB58FD">
            <w:pPr>
              <w:rPr>
                <w:rFonts w:ascii="Arial" w:hAnsi="Arial" w:cs="Arial"/>
              </w:rPr>
            </w:pPr>
            <w:r w:rsidRPr="002D7377">
              <w:rPr>
                <w:rFonts w:ascii="Arial" w:hAnsi="Arial" w:cs="Arial"/>
              </w:rPr>
              <w:t>Yes</w:t>
            </w:r>
          </w:p>
          <w:p w14:paraId="08B7FFB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5D98645" w14:textId="77777777" w:rsidR="002D7377" w:rsidRPr="002D7377" w:rsidRDefault="002D7377" w:rsidP="00AB58FD">
            <w:pPr>
              <w:rPr>
                <w:rFonts w:ascii="Arial" w:hAnsi="Arial" w:cs="Arial"/>
              </w:rPr>
            </w:pPr>
          </w:p>
          <w:p w14:paraId="5500B6EE" w14:textId="77777777" w:rsidR="002D7377" w:rsidRPr="002D7377" w:rsidRDefault="002D7377" w:rsidP="00AB58FD">
            <w:pPr>
              <w:rPr>
                <w:rFonts w:ascii="Arial" w:hAnsi="Arial" w:cs="Arial"/>
              </w:rPr>
            </w:pPr>
            <w:r w:rsidRPr="002D7377">
              <w:rPr>
                <w:rFonts w:ascii="Arial" w:hAnsi="Arial" w:cs="Arial"/>
              </w:rPr>
              <w:t>85</w:t>
            </w:r>
          </w:p>
          <w:p w14:paraId="1776B0F4" w14:textId="77777777" w:rsidR="002D7377" w:rsidRPr="002D7377" w:rsidRDefault="002D7377" w:rsidP="00AB58FD">
            <w:pPr>
              <w:rPr>
                <w:rFonts w:ascii="Arial" w:hAnsi="Arial" w:cs="Arial"/>
              </w:rPr>
            </w:pPr>
            <w:r w:rsidRPr="002D7377">
              <w:rPr>
                <w:rFonts w:ascii="Arial" w:hAnsi="Arial" w:cs="Arial"/>
              </w:rPr>
              <w:t>284</w:t>
            </w:r>
          </w:p>
        </w:tc>
        <w:tc>
          <w:tcPr>
            <w:tcW w:w="1275" w:type="dxa"/>
            <w:tcBorders>
              <w:left w:val="nil"/>
              <w:right w:val="nil"/>
            </w:tcBorders>
          </w:tcPr>
          <w:p w14:paraId="3F6F2C66" w14:textId="77777777" w:rsidR="002D7377" w:rsidRPr="002D7377" w:rsidRDefault="002D7377" w:rsidP="00AB58FD">
            <w:pPr>
              <w:rPr>
                <w:rFonts w:ascii="Arial" w:hAnsi="Arial" w:cs="Arial"/>
              </w:rPr>
            </w:pPr>
          </w:p>
          <w:p w14:paraId="270721E5" w14:textId="77777777" w:rsidR="002D7377" w:rsidRPr="002D7377" w:rsidRDefault="002D7377" w:rsidP="00AB58FD">
            <w:pPr>
              <w:rPr>
                <w:rFonts w:ascii="Arial" w:hAnsi="Arial" w:cs="Arial"/>
              </w:rPr>
            </w:pPr>
            <w:r w:rsidRPr="002D7377">
              <w:rPr>
                <w:rFonts w:ascii="Arial" w:hAnsi="Arial" w:cs="Arial"/>
              </w:rPr>
              <w:t>23.0</w:t>
            </w:r>
          </w:p>
          <w:p w14:paraId="57AC03B0" w14:textId="77777777" w:rsidR="002D7377" w:rsidRPr="002D7377" w:rsidRDefault="002D7377" w:rsidP="00AB58FD">
            <w:pPr>
              <w:rPr>
                <w:rFonts w:ascii="Arial" w:hAnsi="Arial" w:cs="Arial"/>
              </w:rPr>
            </w:pPr>
            <w:r w:rsidRPr="002D7377">
              <w:rPr>
                <w:rFonts w:ascii="Arial" w:hAnsi="Arial" w:cs="Arial"/>
              </w:rPr>
              <w:t>77.0</w:t>
            </w:r>
          </w:p>
        </w:tc>
      </w:tr>
      <w:tr w:rsidR="002D7377" w:rsidRPr="002D7377" w14:paraId="2AD4516B" w14:textId="77777777" w:rsidTr="00AB58FD">
        <w:tc>
          <w:tcPr>
            <w:tcW w:w="9350" w:type="dxa"/>
            <w:gridSpan w:val="3"/>
            <w:tcBorders>
              <w:left w:val="nil"/>
              <w:bottom w:val="nil"/>
              <w:right w:val="nil"/>
            </w:tcBorders>
          </w:tcPr>
          <w:p w14:paraId="601F462F" w14:textId="77777777" w:rsidR="002D7377" w:rsidRPr="002D7377" w:rsidRDefault="002D7377" w:rsidP="00AB58FD">
            <w:pPr>
              <w:rPr>
                <w:rFonts w:ascii="Arial" w:hAnsi="Arial" w:cs="Arial"/>
                <w:b/>
                <w:bCs/>
              </w:rPr>
            </w:pPr>
            <w:r w:rsidRPr="002D7377">
              <w:rPr>
                <w:rFonts w:ascii="Arial" w:hAnsi="Arial" w:cs="Arial"/>
                <w:b/>
                <w:bCs/>
              </w:rPr>
              <w:t>Organizational support</w:t>
            </w:r>
          </w:p>
        </w:tc>
      </w:tr>
      <w:tr w:rsidR="002D7377" w:rsidRPr="002D7377" w14:paraId="695D568F" w14:textId="77777777" w:rsidTr="00AB58FD">
        <w:tc>
          <w:tcPr>
            <w:tcW w:w="6658" w:type="dxa"/>
            <w:tcBorders>
              <w:top w:val="nil"/>
              <w:left w:val="nil"/>
              <w:right w:val="nil"/>
            </w:tcBorders>
          </w:tcPr>
          <w:p w14:paraId="2E442F44"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08D622CA" w14:textId="77777777" w:rsidR="002D7377" w:rsidRPr="002D7377" w:rsidRDefault="002D7377" w:rsidP="00AB58FD">
            <w:pPr>
              <w:rPr>
                <w:rFonts w:ascii="Arial" w:hAnsi="Arial" w:cs="Arial"/>
              </w:rPr>
            </w:pPr>
            <w:r w:rsidRPr="002D7377">
              <w:rPr>
                <w:rFonts w:ascii="Arial" w:hAnsi="Arial" w:cs="Arial"/>
              </w:rPr>
              <w:t>Yes</w:t>
            </w:r>
          </w:p>
          <w:p w14:paraId="1A01661E"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42B7525B" w14:textId="77777777" w:rsidR="002D7377" w:rsidRPr="002D7377" w:rsidRDefault="002D7377" w:rsidP="00AB58FD">
            <w:pPr>
              <w:rPr>
                <w:rFonts w:ascii="Arial" w:hAnsi="Arial" w:cs="Arial"/>
              </w:rPr>
            </w:pPr>
          </w:p>
          <w:p w14:paraId="0DDF5583" w14:textId="77777777" w:rsidR="002D7377" w:rsidRPr="002D7377" w:rsidRDefault="002D7377" w:rsidP="00AB58FD">
            <w:pPr>
              <w:rPr>
                <w:rFonts w:ascii="Arial" w:hAnsi="Arial" w:cs="Arial"/>
              </w:rPr>
            </w:pPr>
            <w:r w:rsidRPr="002D7377">
              <w:rPr>
                <w:rFonts w:ascii="Arial" w:hAnsi="Arial" w:cs="Arial"/>
              </w:rPr>
              <w:t>262</w:t>
            </w:r>
          </w:p>
          <w:p w14:paraId="4BE03E02" w14:textId="77777777" w:rsidR="002D7377" w:rsidRPr="002D7377" w:rsidRDefault="002D7377" w:rsidP="00AB58FD">
            <w:pPr>
              <w:rPr>
                <w:rFonts w:ascii="Arial" w:hAnsi="Arial" w:cs="Arial"/>
              </w:rPr>
            </w:pPr>
            <w:r w:rsidRPr="002D7377">
              <w:rPr>
                <w:rFonts w:ascii="Arial" w:hAnsi="Arial" w:cs="Arial"/>
              </w:rPr>
              <w:t>107</w:t>
            </w:r>
          </w:p>
        </w:tc>
        <w:tc>
          <w:tcPr>
            <w:tcW w:w="1275" w:type="dxa"/>
            <w:tcBorders>
              <w:top w:val="nil"/>
              <w:left w:val="nil"/>
              <w:right w:val="nil"/>
            </w:tcBorders>
          </w:tcPr>
          <w:p w14:paraId="74B7AE23" w14:textId="77777777" w:rsidR="002D7377" w:rsidRPr="002D7377" w:rsidRDefault="002D7377" w:rsidP="00AB58FD">
            <w:pPr>
              <w:rPr>
                <w:rFonts w:ascii="Arial" w:hAnsi="Arial" w:cs="Arial"/>
              </w:rPr>
            </w:pPr>
          </w:p>
          <w:p w14:paraId="45A065A2" w14:textId="77777777" w:rsidR="002D7377" w:rsidRPr="002D7377" w:rsidRDefault="002D7377" w:rsidP="00AB58FD">
            <w:pPr>
              <w:rPr>
                <w:rFonts w:ascii="Arial" w:hAnsi="Arial" w:cs="Arial"/>
              </w:rPr>
            </w:pPr>
            <w:r w:rsidRPr="002D7377">
              <w:rPr>
                <w:rFonts w:ascii="Arial" w:hAnsi="Arial" w:cs="Arial"/>
              </w:rPr>
              <w:t>71.0</w:t>
            </w:r>
          </w:p>
          <w:p w14:paraId="3567C780" w14:textId="77777777" w:rsidR="002D7377" w:rsidRPr="002D7377" w:rsidRDefault="002D7377" w:rsidP="00AB58FD">
            <w:pPr>
              <w:rPr>
                <w:rFonts w:ascii="Arial" w:hAnsi="Arial" w:cs="Arial"/>
              </w:rPr>
            </w:pPr>
            <w:r w:rsidRPr="002D7377">
              <w:rPr>
                <w:rFonts w:ascii="Arial" w:hAnsi="Arial" w:cs="Arial"/>
              </w:rPr>
              <w:t>29.0</w:t>
            </w:r>
          </w:p>
        </w:tc>
      </w:tr>
      <w:tr w:rsidR="002D7377" w:rsidRPr="002D7377" w14:paraId="6C4E0D49" w14:textId="77777777" w:rsidTr="00AB58FD">
        <w:tc>
          <w:tcPr>
            <w:tcW w:w="6658" w:type="dxa"/>
            <w:tcBorders>
              <w:left w:val="nil"/>
              <w:right w:val="nil"/>
            </w:tcBorders>
          </w:tcPr>
          <w:p w14:paraId="3CCE9CB8" w14:textId="77777777" w:rsidR="002D7377" w:rsidRPr="002D7377" w:rsidRDefault="002D7377" w:rsidP="00AB58FD">
            <w:pPr>
              <w:rPr>
                <w:rFonts w:ascii="Arial" w:hAnsi="Arial" w:cs="Arial"/>
                <w:b/>
                <w:bCs/>
              </w:rPr>
            </w:pPr>
            <w:r w:rsidRPr="002D7377">
              <w:rPr>
                <w:rFonts w:ascii="Arial" w:hAnsi="Arial" w:cs="Arial"/>
                <w:b/>
                <w:bCs/>
              </w:rPr>
              <w:t xml:space="preserve">Documentation of asthma control </w:t>
            </w:r>
          </w:p>
          <w:p w14:paraId="5D5F007B" w14:textId="77777777" w:rsidR="002D7377" w:rsidRPr="002D7377" w:rsidRDefault="002D7377" w:rsidP="00AB58FD">
            <w:pPr>
              <w:rPr>
                <w:rFonts w:ascii="Arial" w:hAnsi="Arial" w:cs="Arial"/>
              </w:rPr>
            </w:pPr>
            <w:r w:rsidRPr="002D7377">
              <w:rPr>
                <w:rFonts w:ascii="Arial" w:hAnsi="Arial" w:cs="Arial"/>
              </w:rPr>
              <w:t>Yes</w:t>
            </w:r>
          </w:p>
          <w:p w14:paraId="20A24D0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0D718698" w14:textId="77777777" w:rsidR="002D7377" w:rsidRPr="002D7377" w:rsidRDefault="002D7377" w:rsidP="00AB58FD">
            <w:pPr>
              <w:rPr>
                <w:rFonts w:ascii="Arial" w:hAnsi="Arial" w:cs="Arial"/>
              </w:rPr>
            </w:pPr>
          </w:p>
          <w:p w14:paraId="57453D86" w14:textId="77777777" w:rsidR="002D7377" w:rsidRPr="002D7377" w:rsidRDefault="002D7377" w:rsidP="00AB58FD">
            <w:pPr>
              <w:rPr>
                <w:rFonts w:ascii="Arial" w:hAnsi="Arial" w:cs="Arial"/>
              </w:rPr>
            </w:pPr>
            <w:r w:rsidRPr="002D7377">
              <w:rPr>
                <w:rFonts w:ascii="Arial" w:hAnsi="Arial" w:cs="Arial"/>
              </w:rPr>
              <w:t>301</w:t>
            </w:r>
          </w:p>
          <w:p w14:paraId="16562263" w14:textId="77777777" w:rsidR="002D7377" w:rsidRPr="002D7377" w:rsidRDefault="002D7377" w:rsidP="00AB58FD">
            <w:pPr>
              <w:rPr>
                <w:rFonts w:ascii="Arial" w:hAnsi="Arial" w:cs="Arial"/>
              </w:rPr>
            </w:pPr>
            <w:r w:rsidRPr="002D7377">
              <w:rPr>
                <w:rFonts w:ascii="Arial" w:hAnsi="Arial" w:cs="Arial"/>
              </w:rPr>
              <w:t>68</w:t>
            </w:r>
          </w:p>
        </w:tc>
        <w:tc>
          <w:tcPr>
            <w:tcW w:w="1275" w:type="dxa"/>
            <w:tcBorders>
              <w:left w:val="nil"/>
              <w:right w:val="nil"/>
            </w:tcBorders>
          </w:tcPr>
          <w:p w14:paraId="0171E83D" w14:textId="77777777" w:rsidR="002D7377" w:rsidRPr="002D7377" w:rsidRDefault="002D7377" w:rsidP="00AB58FD">
            <w:pPr>
              <w:rPr>
                <w:rFonts w:ascii="Arial" w:hAnsi="Arial" w:cs="Arial"/>
              </w:rPr>
            </w:pPr>
          </w:p>
          <w:p w14:paraId="09E72F73" w14:textId="77777777" w:rsidR="002D7377" w:rsidRPr="002D7377" w:rsidRDefault="002D7377" w:rsidP="00AB58FD">
            <w:pPr>
              <w:rPr>
                <w:rFonts w:ascii="Arial" w:hAnsi="Arial" w:cs="Arial"/>
              </w:rPr>
            </w:pPr>
            <w:r w:rsidRPr="002D7377">
              <w:rPr>
                <w:rFonts w:ascii="Arial" w:hAnsi="Arial" w:cs="Arial"/>
              </w:rPr>
              <w:t>81.6</w:t>
            </w:r>
          </w:p>
          <w:p w14:paraId="0514069B" w14:textId="77777777" w:rsidR="002D7377" w:rsidRPr="002D7377" w:rsidRDefault="002D7377" w:rsidP="00AB58FD">
            <w:pPr>
              <w:rPr>
                <w:rFonts w:ascii="Arial" w:hAnsi="Arial" w:cs="Arial"/>
              </w:rPr>
            </w:pPr>
            <w:r w:rsidRPr="002D7377">
              <w:rPr>
                <w:rFonts w:ascii="Arial" w:hAnsi="Arial" w:cs="Arial"/>
              </w:rPr>
              <w:t>18.4</w:t>
            </w:r>
          </w:p>
        </w:tc>
      </w:tr>
      <w:tr w:rsidR="002D7377" w:rsidRPr="002D7377" w14:paraId="514B58E6" w14:textId="77777777" w:rsidTr="00AB58FD">
        <w:trPr>
          <w:trHeight w:val="1227"/>
        </w:trPr>
        <w:tc>
          <w:tcPr>
            <w:tcW w:w="6658" w:type="dxa"/>
            <w:tcBorders>
              <w:left w:val="nil"/>
              <w:right w:val="nil"/>
            </w:tcBorders>
          </w:tcPr>
          <w:p w14:paraId="096088B8" w14:textId="77777777" w:rsidR="002D7377" w:rsidRPr="002D7377" w:rsidRDefault="002D7377" w:rsidP="00AB58FD">
            <w:pPr>
              <w:rPr>
                <w:rFonts w:ascii="Arial" w:hAnsi="Arial" w:cs="Arial"/>
                <w:b/>
                <w:bCs/>
              </w:rPr>
            </w:pPr>
            <w:r w:rsidRPr="002D7377">
              <w:rPr>
                <w:rFonts w:ascii="Arial" w:hAnsi="Arial" w:cs="Arial"/>
                <w:b/>
                <w:bCs/>
              </w:rPr>
              <w:t>Doctor</w:t>
            </w:r>
          </w:p>
          <w:p w14:paraId="5769B8F5" w14:textId="77777777" w:rsidR="002D7377" w:rsidRPr="002D7377" w:rsidRDefault="002D7377" w:rsidP="00AB58FD">
            <w:pPr>
              <w:rPr>
                <w:rFonts w:ascii="Arial" w:hAnsi="Arial" w:cs="Arial"/>
              </w:rPr>
            </w:pPr>
            <w:r w:rsidRPr="002D7377">
              <w:rPr>
                <w:rFonts w:ascii="Arial" w:hAnsi="Arial" w:cs="Arial"/>
              </w:rPr>
              <w:t>None</w:t>
            </w:r>
          </w:p>
          <w:p w14:paraId="0DE97F1A"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51BDB1BB" w14:textId="77777777" w:rsidR="002D7377" w:rsidRPr="002D7377" w:rsidRDefault="002D7377" w:rsidP="00AB58FD">
            <w:pPr>
              <w:rPr>
                <w:rFonts w:ascii="Arial" w:hAnsi="Arial" w:cs="Arial"/>
              </w:rPr>
            </w:pPr>
            <w:r w:rsidRPr="002D7377">
              <w:rPr>
                <w:rFonts w:ascii="Arial" w:hAnsi="Arial" w:cs="Arial"/>
              </w:rPr>
              <w:t>Asked asthma control</w:t>
            </w:r>
          </w:p>
          <w:p w14:paraId="75582FFE"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5336140A" w14:textId="77777777" w:rsidR="002D7377" w:rsidRPr="002D7377" w:rsidRDefault="002D7377" w:rsidP="00AB58FD">
            <w:pPr>
              <w:rPr>
                <w:rFonts w:ascii="Arial" w:hAnsi="Arial" w:cs="Arial"/>
              </w:rPr>
            </w:pPr>
          </w:p>
          <w:p w14:paraId="5CABABB5" w14:textId="77777777" w:rsidR="002D7377" w:rsidRPr="002D7377" w:rsidRDefault="002D7377" w:rsidP="00AB58FD">
            <w:pPr>
              <w:rPr>
                <w:rFonts w:ascii="Arial" w:hAnsi="Arial" w:cs="Arial"/>
              </w:rPr>
            </w:pPr>
            <w:r w:rsidRPr="002D7377">
              <w:rPr>
                <w:rFonts w:ascii="Arial" w:hAnsi="Arial" w:cs="Arial"/>
              </w:rPr>
              <w:t>18</w:t>
            </w:r>
          </w:p>
          <w:p w14:paraId="40E7240F" w14:textId="77777777" w:rsidR="002D7377" w:rsidRPr="002D7377" w:rsidRDefault="002D7377" w:rsidP="00AB58FD">
            <w:pPr>
              <w:rPr>
                <w:rFonts w:ascii="Arial" w:hAnsi="Arial" w:cs="Arial"/>
              </w:rPr>
            </w:pPr>
            <w:r w:rsidRPr="002D7377">
              <w:rPr>
                <w:rFonts w:ascii="Arial" w:hAnsi="Arial" w:cs="Arial"/>
              </w:rPr>
              <w:t>15</w:t>
            </w:r>
          </w:p>
          <w:p w14:paraId="7E5F1D1A" w14:textId="77777777" w:rsidR="002D7377" w:rsidRPr="002D7377" w:rsidRDefault="002D7377" w:rsidP="00AB58FD">
            <w:pPr>
              <w:rPr>
                <w:rFonts w:ascii="Arial" w:hAnsi="Arial" w:cs="Arial"/>
              </w:rPr>
            </w:pPr>
            <w:r w:rsidRPr="002D7377">
              <w:rPr>
                <w:rFonts w:ascii="Arial" w:hAnsi="Arial" w:cs="Arial"/>
              </w:rPr>
              <w:t>83</w:t>
            </w:r>
          </w:p>
          <w:p w14:paraId="21EC5D7E" w14:textId="77777777" w:rsidR="002D7377" w:rsidRPr="002D7377" w:rsidRDefault="002D7377" w:rsidP="00AB58FD">
            <w:pPr>
              <w:rPr>
                <w:rFonts w:ascii="Arial" w:hAnsi="Arial" w:cs="Arial"/>
              </w:rPr>
            </w:pPr>
            <w:r w:rsidRPr="002D7377">
              <w:rPr>
                <w:rFonts w:ascii="Arial" w:hAnsi="Arial" w:cs="Arial"/>
              </w:rPr>
              <w:t>253</w:t>
            </w:r>
          </w:p>
        </w:tc>
        <w:tc>
          <w:tcPr>
            <w:tcW w:w="1275" w:type="dxa"/>
            <w:tcBorders>
              <w:left w:val="nil"/>
              <w:right w:val="nil"/>
            </w:tcBorders>
          </w:tcPr>
          <w:p w14:paraId="03CB65BF" w14:textId="77777777" w:rsidR="002D7377" w:rsidRPr="002D7377" w:rsidRDefault="002D7377" w:rsidP="00AB58FD">
            <w:pPr>
              <w:rPr>
                <w:rFonts w:ascii="Arial" w:hAnsi="Arial" w:cs="Arial"/>
              </w:rPr>
            </w:pPr>
          </w:p>
          <w:p w14:paraId="2D0B01FE" w14:textId="77777777" w:rsidR="002D7377" w:rsidRPr="002D7377" w:rsidRDefault="002D7377" w:rsidP="00AB58FD">
            <w:pPr>
              <w:rPr>
                <w:rFonts w:ascii="Arial" w:hAnsi="Arial" w:cs="Arial"/>
              </w:rPr>
            </w:pPr>
            <w:r w:rsidRPr="002D7377">
              <w:rPr>
                <w:rFonts w:ascii="Arial" w:hAnsi="Arial" w:cs="Arial"/>
              </w:rPr>
              <w:t>4.9</w:t>
            </w:r>
          </w:p>
          <w:p w14:paraId="1A582A31" w14:textId="77777777" w:rsidR="002D7377" w:rsidRPr="002D7377" w:rsidRDefault="002D7377" w:rsidP="00AB58FD">
            <w:pPr>
              <w:rPr>
                <w:rFonts w:ascii="Arial" w:hAnsi="Arial" w:cs="Arial"/>
              </w:rPr>
            </w:pPr>
            <w:r w:rsidRPr="002D7377">
              <w:rPr>
                <w:rFonts w:ascii="Arial" w:hAnsi="Arial" w:cs="Arial"/>
              </w:rPr>
              <w:t>4.1</w:t>
            </w:r>
          </w:p>
          <w:p w14:paraId="43576720" w14:textId="77777777" w:rsidR="002D7377" w:rsidRPr="002D7377" w:rsidRDefault="002D7377" w:rsidP="00AB58FD">
            <w:pPr>
              <w:rPr>
                <w:rFonts w:ascii="Arial" w:hAnsi="Arial" w:cs="Arial"/>
              </w:rPr>
            </w:pPr>
            <w:r w:rsidRPr="002D7377">
              <w:rPr>
                <w:rFonts w:ascii="Arial" w:hAnsi="Arial" w:cs="Arial"/>
              </w:rPr>
              <w:t>22.5</w:t>
            </w:r>
          </w:p>
          <w:p w14:paraId="0B1C21DA" w14:textId="77777777" w:rsidR="002D7377" w:rsidRPr="002D7377" w:rsidRDefault="002D7377" w:rsidP="00AB58FD">
            <w:pPr>
              <w:rPr>
                <w:rFonts w:ascii="Arial" w:hAnsi="Arial" w:cs="Arial"/>
              </w:rPr>
            </w:pPr>
            <w:r w:rsidRPr="002D7377">
              <w:rPr>
                <w:rFonts w:ascii="Arial" w:hAnsi="Arial" w:cs="Arial"/>
              </w:rPr>
              <w:t>68.5</w:t>
            </w:r>
          </w:p>
        </w:tc>
      </w:tr>
      <w:tr w:rsidR="002D7377" w:rsidRPr="002D7377" w14:paraId="66219511" w14:textId="77777777" w:rsidTr="00AB58FD">
        <w:trPr>
          <w:trHeight w:val="620"/>
        </w:trPr>
        <w:tc>
          <w:tcPr>
            <w:tcW w:w="6658" w:type="dxa"/>
            <w:tcBorders>
              <w:left w:val="nil"/>
              <w:right w:val="nil"/>
            </w:tcBorders>
          </w:tcPr>
          <w:p w14:paraId="529E4BF1" w14:textId="77777777" w:rsidR="002D7377" w:rsidRPr="002D7377" w:rsidRDefault="002D7377" w:rsidP="00AB58FD">
            <w:pPr>
              <w:rPr>
                <w:rFonts w:ascii="Arial" w:hAnsi="Arial" w:cs="Arial"/>
                <w:b/>
                <w:bCs/>
              </w:rPr>
            </w:pPr>
            <w:r w:rsidRPr="002D7377">
              <w:rPr>
                <w:rFonts w:ascii="Arial" w:hAnsi="Arial" w:cs="Arial"/>
                <w:b/>
                <w:bCs/>
              </w:rPr>
              <w:t>Nurse</w:t>
            </w:r>
          </w:p>
          <w:p w14:paraId="1DD434F8" w14:textId="77777777" w:rsidR="002D7377" w:rsidRPr="002D7377" w:rsidRDefault="002D7377" w:rsidP="00AB58FD">
            <w:pPr>
              <w:rPr>
                <w:rFonts w:ascii="Arial" w:hAnsi="Arial" w:cs="Arial"/>
              </w:rPr>
            </w:pPr>
            <w:r w:rsidRPr="002D7377">
              <w:rPr>
                <w:rFonts w:ascii="Arial" w:hAnsi="Arial" w:cs="Arial"/>
              </w:rPr>
              <w:t>None</w:t>
            </w:r>
          </w:p>
          <w:p w14:paraId="7100CE74" w14:textId="77777777" w:rsidR="002D7377" w:rsidRPr="002D7377" w:rsidRDefault="002D7377" w:rsidP="00AB58FD">
            <w:pPr>
              <w:rPr>
                <w:rFonts w:ascii="Arial" w:hAnsi="Arial" w:cs="Arial"/>
              </w:rPr>
            </w:pPr>
            <w:r w:rsidRPr="002D7377">
              <w:rPr>
                <w:rFonts w:ascii="Arial" w:hAnsi="Arial" w:cs="Arial"/>
              </w:rPr>
              <w:t>Provided asthma education and counselling</w:t>
            </w:r>
          </w:p>
          <w:p w14:paraId="46FD3977" w14:textId="77777777" w:rsidR="002D7377" w:rsidRPr="002D7377" w:rsidRDefault="002D7377" w:rsidP="00AB58FD">
            <w:pPr>
              <w:rPr>
                <w:rFonts w:ascii="Arial" w:hAnsi="Arial" w:cs="Arial"/>
              </w:rPr>
            </w:pPr>
            <w:r w:rsidRPr="002D7377">
              <w:rPr>
                <w:rFonts w:ascii="Arial" w:hAnsi="Arial" w:cs="Arial"/>
              </w:rPr>
              <w:t>Asked asthma control</w:t>
            </w:r>
          </w:p>
          <w:p w14:paraId="7B9277D9" w14:textId="77777777" w:rsidR="002D7377" w:rsidRPr="002D7377" w:rsidRDefault="002D7377" w:rsidP="00AB58FD">
            <w:pPr>
              <w:rPr>
                <w:rFonts w:ascii="Arial" w:hAnsi="Arial" w:cs="Arial"/>
              </w:rPr>
            </w:pPr>
            <w:r w:rsidRPr="002D7377">
              <w:rPr>
                <w:rFonts w:ascii="Arial" w:hAnsi="Arial" w:cs="Arial"/>
              </w:rPr>
              <w:t>Both above</w:t>
            </w:r>
          </w:p>
        </w:tc>
        <w:tc>
          <w:tcPr>
            <w:tcW w:w="1417" w:type="dxa"/>
            <w:tcBorders>
              <w:left w:val="nil"/>
              <w:right w:val="nil"/>
            </w:tcBorders>
          </w:tcPr>
          <w:p w14:paraId="3D0CB612" w14:textId="77777777" w:rsidR="002D7377" w:rsidRPr="002D7377" w:rsidRDefault="002D7377" w:rsidP="00AB58FD">
            <w:pPr>
              <w:rPr>
                <w:rFonts w:ascii="Arial" w:hAnsi="Arial" w:cs="Arial"/>
              </w:rPr>
            </w:pPr>
          </w:p>
          <w:p w14:paraId="2BB19C4B" w14:textId="77777777" w:rsidR="002D7377" w:rsidRPr="002D7377" w:rsidRDefault="002D7377" w:rsidP="00AB58FD">
            <w:pPr>
              <w:rPr>
                <w:rFonts w:ascii="Arial" w:hAnsi="Arial" w:cs="Arial"/>
              </w:rPr>
            </w:pPr>
            <w:r w:rsidRPr="002D7377">
              <w:rPr>
                <w:rFonts w:ascii="Arial" w:hAnsi="Arial" w:cs="Arial"/>
              </w:rPr>
              <w:t>43</w:t>
            </w:r>
          </w:p>
          <w:p w14:paraId="57C5B539" w14:textId="77777777" w:rsidR="002D7377" w:rsidRPr="002D7377" w:rsidRDefault="002D7377" w:rsidP="00AB58FD">
            <w:pPr>
              <w:rPr>
                <w:rFonts w:ascii="Arial" w:hAnsi="Arial" w:cs="Arial"/>
              </w:rPr>
            </w:pPr>
            <w:r w:rsidRPr="002D7377">
              <w:rPr>
                <w:rFonts w:ascii="Arial" w:hAnsi="Arial" w:cs="Arial"/>
              </w:rPr>
              <w:t>19</w:t>
            </w:r>
          </w:p>
          <w:p w14:paraId="56C62C97" w14:textId="77777777" w:rsidR="002D7377" w:rsidRPr="002D7377" w:rsidRDefault="002D7377" w:rsidP="00AB58FD">
            <w:pPr>
              <w:rPr>
                <w:rFonts w:ascii="Arial" w:hAnsi="Arial" w:cs="Arial"/>
              </w:rPr>
            </w:pPr>
            <w:r w:rsidRPr="002D7377">
              <w:rPr>
                <w:rFonts w:ascii="Arial" w:hAnsi="Arial" w:cs="Arial"/>
              </w:rPr>
              <w:t>96</w:t>
            </w:r>
          </w:p>
          <w:p w14:paraId="0BA97161" w14:textId="77777777" w:rsidR="002D7377" w:rsidRPr="002D7377" w:rsidRDefault="002D7377" w:rsidP="00AB58FD">
            <w:pPr>
              <w:rPr>
                <w:rFonts w:ascii="Arial" w:hAnsi="Arial" w:cs="Arial"/>
              </w:rPr>
            </w:pPr>
            <w:r w:rsidRPr="002D7377">
              <w:rPr>
                <w:rFonts w:ascii="Arial" w:hAnsi="Arial" w:cs="Arial"/>
              </w:rPr>
              <w:t>211</w:t>
            </w:r>
          </w:p>
        </w:tc>
        <w:tc>
          <w:tcPr>
            <w:tcW w:w="1275" w:type="dxa"/>
            <w:tcBorders>
              <w:left w:val="nil"/>
              <w:right w:val="nil"/>
            </w:tcBorders>
          </w:tcPr>
          <w:p w14:paraId="7E6F4584" w14:textId="77777777" w:rsidR="002D7377" w:rsidRPr="002D7377" w:rsidRDefault="002D7377" w:rsidP="00AB58FD">
            <w:pPr>
              <w:rPr>
                <w:rFonts w:ascii="Arial" w:hAnsi="Arial" w:cs="Arial"/>
              </w:rPr>
            </w:pPr>
          </w:p>
          <w:p w14:paraId="0DCACA66" w14:textId="77777777" w:rsidR="002D7377" w:rsidRPr="002D7377" w:rsidRDefault="002D7377" w:rsidP="00AB58FD">
            <w:pPr>
              <w:rPr>
                <w:rFonts w:ascii="Arial" w:hAnsi="Arial" w:cs="Arial"/>
              </w:rPr>
            </w:pPr>
            <w:r w:rsidRPr="002D7377">
              <w:rPr>
                <w:rFonts w:ascii="Arial" w:hAnsi="Arial" w:cs="Arial"/>
              </w:rPr>
              <w:t>11.7</w:t>
            </w:r>
          </w:p>
          <w:p w14:paraId="37C35ED5" w14:textId="77777777" w:rsidR="002D7377" w:rsidRPr="002D7377" w:rsidRDefault="002D7377" w:rsidP="00AB58FD">
            <w:pPr>
              <w:rPr>
                <w:rFonts w:ascii="Arial" w:hAnsi="Arial" w:cs="Arial"/>
              </w:rPr>
            </w:pPr>
            <w:r w:rsidRPr="002D7377">
              <w:rPr>
                <w:rFonts w:ascii="Arial" w:hAnsi="Arial" w:cs="Arial"/>
              </w:rPr>
              <w:t>5.1</w:t>
            </w:r>
          </w:p>
          <w:p w14:paraId="5D19D88F" w14:textId="77777777" w:rsidR="002D7377" w:rsidRPr="002D7377" w:rsidRDefault="002D7377" w:rsidP="00AB58FD">
            <w:pPr>
              <w:rPr>
                <w:rFonts w:ascii="Arial" w:hAnsi="Arial" w:cs="Arial"/>
              </w:rPr>
            </w:pPr>
            <w:r w:rsidRPr="002D7377">
              <w:rPr>
                <w:rFonts w:ascii="Arial" w:hAnsi="Arial" w:cs="Arial"/>
              </w:rPr>
              <w:t>26.0</w:t>
            </w:r>
          </w:p>
          <w:p w14:paraId="4395D538" w14:textId="77777777" w:rsidR="002D7377" w:rsidRPr="002D7377" w:rsidRDefault="002D7377" w:rsidP="00AB58FD">
            <w:pPr>
              <w:rPr>
                <w:rFonts w:ascii="Arial" w:hAnsi="Arial" w:cs="Arial"/>
              </w:rPr>
            </w:pPr>
            <w:r w:rsidRPr="002D7377">
              <w:rPr>
                <w:rFonts w:ascii="Arial" w:hAnsi="Arial" w:cs="Arial"/>
              </w:rPr>
              <w:t>57.2</w:t>
            </w:r>
          </w:p>
        </w:tc>
      </w:tr>
      <w:tr w:rsidR="002D7377" w:rsidRPr="002D7377" w14:paraId="4EB08A3C" w14:textId="77777777" w:rsidTr="00AB58FD">
        <w:tc>
          <w:tcPr>
            <w:tcW w:w="6658" w:type="dxa"/>
            <w:tcBorders>
              <w:left w:val="nil"/>
              <w:right w:val="nil"/>
            </w:tcBorders>
          </w:tcPr>
          <w:p w14:paraId="31609135" w14:textId="77777777" w:rsidR="002D7377" w:rsidRPr="002D7377" w:rsidRDefault="002D7377" w:rsidP="00AB58FD">
            <w:pPr>
              <w:rPr>
                <w:rFonts w:ascii="Arial" w:hAnsi="Arial" w:cs="Arial"/>
                <w:b/>
                <w:bCs/>
              </w:rPr>
            </w:pPr>
            <w:r w:rsidRPr="002D7377">
              <w:rPr>
                <w:rFonts w:ascii="Arial" w:hAnsi="Arial" w:cs="Arial"/>
                <w:b/>
                <w:bCs/>
              </w:rPr>
              <w:t>Pharmacist</w:t>
            </w:r>
          </w:p>
          <w:p w14:paraId="60AF6489" w14:textId="77777777" w:rsidR="002D7377" w:rsidRPr="002D7377" w:rsidRDefault="002D7377" w:rsidP="00AB58FD">
            <w:pPr>
              <w:rPr>
                <w:rFonts w:ascii="Arial" w:hAnsi="Arial" w:cs="Arial"/>
              </w:rPr>
            </w:pPr>
            <w:r w:rsidRPr="002D7377">
              <w:rPr>
                <w:rFonts w:ascii="Arial" w:hAnsi="Arial" w:cs="Arial"/>
              </w:rPr>
              <w:t>None</w:t>
            </w:r>
          </w:p>
          <w:p w14:paraId="43B0C425" w14:textId="77777777" w:rsidR="002D7377" w:rsidRPr="002D7377" w:rsidRDefault="002D7377" w:rsidP="00AB58FD">
            <w:pPr>
              <w:rPr>
                <w:rFonts w:ascii="Arial" w:hAnsi="Arial" w:cs="Arial"/>
              </w:rPr>
            </w:pPr>
            <w:r w:rsidRPr="002D7377">
              <w:rPr>
                <w:rFonts w:ascii="Arial" w:hAnsi="Arial" w:cs="Arial"/>
              </w:rPr>
              <w:t>Provided asthma education&amp; counselling</w:t>
            </w:r>
          </w:p>
          <w:p w14:paraId="6F619A40" w14:textId="77777777" w:rsidR="002D7377" w:rsidRPr="002D7377" w:rsidRDefault="002D7377" w:rsidP="00AB58FD">
            <w:pPr>
              <w:rPr>
                <w:rFonts w:ascii="Arial" w:hAnsi="Arial" w:cs="Arial"/>
              </w:rPr>
            </w:pPr>
            <w:r w:rsidRPr="002D7377">
              <w:rPr>
                <w:rFonts w:ascii="Arial" w:hAnsi="Arial" w:cs="Arial"/>
              </w:rPr>
              <w:t>Asked asthma control</w:t>
            </w:r>
          </w:p>
          <w:p w14:paraId="0E678F26" w14:textId="77777777" w:rsidR="002D7377" w:rsidRPr="002D7377" w:rsidRDefault="002D7377" w:rsidP="00AB58FD">
            <w:pPr>
              <w:rPr>
                <w:rFonts w:ascii="Arial" w:hAnsi="Arial" w:cs="Arial"/>
              </w:rPr>
            </w:pPr>
            <w:r w:rsidRPr="002D7377">
              <w:rPr>
                <w:rFonts w:ascii="Arial" w:hAnsi="Arial" w:cs="Arial"/>
              </w:rPr>
              <w:lastRenderedPageBreak/>
              <w:t>Both above</w:t>
            </w:r>
          </w:p>
        </w:tc>
        <w:tc>
          <w:tcPr>
            <w:tcW w:w="1417" w:type="dxa"/>
            <w:tcBorders>
              <w:left w:val="nil"/>
              <w:right w:val="nil"/>
            </w:tcBorders>
          </w:tcPr>
          <w:p w14:paraId="35EB6F0F" w14:textId="77777777" w:rsidR="002D7377" w:rsidRPr="002D7377" w:rsidRDefault="002D7377" w:rsidP="00AB58FD">
            <w:pPr>
              <w:rPr>
                <w:rFonts w:ascii="Arial" w:hAnsi="Arial" w:cs="Arial"/>
              </w:rPr>
            </w:pPr>
          </w:p>
          <w:p w14:paraId="24106C84" w14:textId="77777777" w:rsidR="002D7377" w:rsidRPr="002D7377" w:rsidRDefault="002D7377" w:rsidP="00AB58FD">
            <w:pPr>
              <w:rPr>
                <w:rFonts w:ascii="Arial" w:hAnsi="Arial" w:cs="Arial"/>
              </w:rPr>
            </w:pPr>
            <w:r w:rsidRPr="002D7377">
              <w:rPr>
                <w:rFonts w:ascii="Arial" w:hAnsi="Arial" w:cs="Arial"/>
              </w:rPr>
              <w:t>168</w:t>
            </w:r>
          </w:p>
          <w:p w14:paraId="251FC42B" w14:textId="77777777" w:rsidR="002D7377" w:rsidRPr="002D7377" w:rsidRDefault="002D7377" w:rsidP="00AB58FD">
            <w:pPr>
              <w:rPr>
                <w:rFonts w:ascii="Arial" w:hAnsi="Arial" w:cs="Arial"/>
              </w:rPr>
            </w:pPr>
            <w:r w:rsidRPr="002D7377">
              <w:rPr>
                <w:rFonts w:ascii="Arial" w:hAnsi="Arial" w:cs="Arial"/>
              </w:rPr>
              <w:t>49</w:t>
            </w:r>
          </w:p>
          <w:p w14:paraId="4EB572A6" w14:textId="77777777" w:rsidR="002D7377" w:rsidRPr="002D7377" w:rsidRDefault="002D7377" w:rsidP="00AB58FD">
            <w:pPr>
              <w:rPr>
                <w:rFonts w:ascii="Arial" w:hAnsi="Arial" w:cs="Arial"/>
              </w:rPr>
            </w:pPr>
            <w:r w:rsidRPr="002D7377">
              <w:rPr>
                <w:rFonts w:ascii="Arial" w:hAnsi="Arial" w:cs="Arial"/>
              </w:rPr>
              <w:t>27</w:t>
            </w:r>
          </w:p>
          <w:p w14:paraId="21FC19A8" w14:textId="77777777" w:rsidR="002D7377" w:rsidRPr="002D7377" w:rsidRDefault="002D7377" w:rsidP="00AB58FD">
            <w:pPr>
              <w:rPr>
                <w:rFonts w:ascii="Arial" w:hAnsi="Arial" w:cs="Arial"/>
              </w:rPr>
            </w:pPr>
            <w:r w:rsidRPr="002D7377">
              <w:rPr>
                <w:rFonts w:ascii="Arial" w:hAnsi="Arial" w:cs="Arial"/>
              </w:rPr>
              <w:lastRenderedPageBreak/>
              <w:t>125</w:t>
            </w:r>
          </w:p>
        </w:tc>
        <w:tc>
          <w:tcPr>
            <w:tcW w:w="1275" w:type="dxa"/>
            <w:tcBorders>
              <w:left w:val="nil"/>
              <w:right w:val="nil"/>
            </w:tcBorders>
          </w:tcPr>
          <w:p w14:paraId="5F710338" w14:textId="77777777" w:rsidR="002D7377" w:rsidRPr="002D7377" w:rsidRDefault="002D7377" w:rsidP="00AB58FD">
            <w:pPr>
              <w:rPr>
                <w:rFonts w:ascii="Arial" w:hAnsi="Arial" w:cs="Arial"/>
              </w:rPr>
            </w:pPr>
          </w:p>
          <w:p w14:paraId="0D95563C" w14:textId="77777777" w:rsidR="002D7377" w:rsidRPr="002D7377" w:rsidRDefault="002D7377" w:rsidP="00AB58FD">
            <w:pPr>
              <w:rPr>
                <w:rFonts w:ascii="Arial" w:hAnsi="Arial" w:cs="Arial"/>
              </w:rPr>
            </w:pPr>
            <w:r w:rsidRPr="002D7377">
              <w:rPr>
                <w:rFonts w:ascii="Arial" w:hAnsi="Arial" w:cs="Arial"/>
              </w:rPr>
              <w:t>45.5</w:t>
            </w:r>
          </w:p>
          <w:p w14:paraId="3519FBF0" w14:textId="77777777" w:rsidR="002D7377" w:rsidRPr="002D7377" w:rsidRDefault="002D7377" w:rsidP="00AB58FD">
            <w:pPr>
              <w:rPr>
                <w:rFonts w:ascii="Arial" w:hAnsi="Arial" w:cs="Arial"/>
              </w:rPr>
            </w:pPr>
            <w:r w:rsidRPr="002D7377">
              <w:rPr>
                <w:rFonts w:ascii="Arial" w:hAnsi="Arial" w:cs="Arial"/>
              </w:rPr>
              <w:t>13.3</w:t>
            </w:r>
          </w:p>
          <w:p w14:paraId="40E2EC3F" w14:textId="77777777" w:rsidR="002D7377" w:rsidRPr="002D7377" w:rsidRDefault="002D7377" w:rsidP="00AB58FD">
            <w:pPr>
              <w:rPr>
                <w:rFonts w:ascii="Arial" w:hAnsi="Arial" w:cs="Arial"/>
              </w:rPr>
            </w:pPr>
            <w:r w:rsidRPr="002D7377">
              <w:rPr>
                <w:rFonts w:ascii="Arial" w:hAnsi="Arial" w:cs="Arial"/>
              </w:rPr>
              <w:t>7.3</w:t>
            </w:r>
          </w:p>
          <w:p w14:paraId="5C8E005B" w14:textId="77777777" w:rsidR="002D7377" w:rsidRPr="002D7377" w:rsidRDefault="002D7377" w:rsidP="00AB58FD">
            <w:pPr>
              <w:rPr>
                <w:rFonts w:ascii="Arial" w:hAnsi="Arial" w:cs="Arial"/>
              </w:rPr>
            </w:pPr>
            <w:r w:rsidRPr="002D7377">
              <w:rPr>
                <w:rFonts w:ascii="Arial" w:hAnsi="Arial" w:cs="Arial"/>
              </w:rPr>
              <w:lastRenderedPageBreak/>
              <w:t>33.9</w:t>
            </w:r>
          </w:p>
        </w:tc>
      </w:tr>
      <w:tr w:rsidR="002D7377" w:rsidRPr="002D7377" w14:paraId="61AB79EE" w14:textId="77777777" w:rsidTr="00AB58FD">
        <w:trPr>
          <w:trHeight w:val="1340"/>
        </w:trPr>
        <w:tc>
          <w:tcPr>
            <w:tcW w:w="6658" w:type="dxa"/>
            <w:tcBorders>
              <w:left w:val="nil"/>
              <w:right w:val="nil"/>
            </w:tcBorders>
          </w:tcPr>
          <w:p w14:paraId="65B3FE34" w14:textId="77777777" w:rsidR="002D7377" w:rsidRPr="002D7377" w:rsidRDefault="002D7377" w:rsidP="00AB58FD">
            <w:pPr>
              <w:rPr>
                <w:rFonts w:ascii="Arial" w:hAnsi="Arial" w:cs="Arial"/>
                <w:b/>
                <w:bCs/>
              </w:rPr>
            </w:pPr>
            <w:r w:rsidRPr="002D7377">
              <w:rPr>
                <w:rFonts w:ascii="Arial" w:hAnsi="Arial" w:cs="Arial"/>
                <w:b/>
                <w:bCs/>
              </w:rPr>
              <w:lastRenderedPageBreak/>
              <w:t>Inhaler usage during pregnancy</w:t>
            </w:r>
          </w:p>
          <w:p w14:paraId="452C0BFF" w14:textId="77777777" w:rsidR="002D7377" w:rsidRPr="002D7377" w:rsidRDefault="002D7377" w:rsidP="00AB58FD">
            <w:pPr>
              <w:rPr>
                <w:rFonts w:ascii="Arial" w:hAnsi="Arial" w:cs="Arial"/>
              </w:rPr>
            </w:pPr>
            <w:r w:rsidRPr="002D7377">
              <w:rPr>
                <w:rFonts w:ascii="Arial" w:hAnsi="Arial" w:cs="Arial"/>
              </w:rPr>
              <w:t>SABA PRN</w:t>
            </w:r>
          </w:p>
          <w:p w14:paraId="45D5202F" w14:textId="77777777" w:rsidR="002D7377" w:rsidRPr="002D7377" w:rsidRDefault="002D7377" w:rsidP="00AB58FD">
            <w:pPr>
              <w:rPr>
                <w:rFonts w:ascii="Arial" w:hAnsi="Arial" w:cs="Arial"/>
              </w:rPr>
            </w:pPr>
            <w:r w:rsidRPr="002D7377">
              <w:rPr>
                <w:rFonts w:ascii="Arial" w:hAnsi="Arial" w:cs="Arial"/>
              </w:rPr>
              <w:t>Daily ICS and PRN (MART)</w:t>
            </w:r>
          </w:p>
          <w:p w14:paraId="1C409028" w14:textId="77777777" w:rsidR="002D7377" w:rsidRPr="002D7377" w:rsidRDefault="002D7377" w:rsidP="00AB58FD">
            <w:pPr>
              <w:rPr>
                <w:rFonts w:ascii="Arial" w:hAnsi="Arial" w:cs="Arial"/>
              </w:rPr>
            </w:pPr>
            <w:r w:rsidRPr="002D7377">
              <w:rPr>
                <w:rFonts w:ascii="Arial" w:hAnsi="Arial" w:cs="Arial"/>
              </w:rPr>
              <w:t>Daily ICS and SABA PRN</w:t>
            </w:r>
          </w:p>
          <w:p w14:paraId="73E70347" w14:textId="77777777" w:rsidR="002D7377" w:rsidRPr="002D7377" w:rsidRDefault="002D7377" w:rsidP="00AB58FD">
            <w:pPr>
              <w:rPr>
                <w:rFonts w:ascii="Arial" w:hAnsi="Arial" w:cs="Arial"/>
              </w:rPr>
            </w:pPr>
            <w:r w:rsidRPr="002D7377">
              <w:rPr>
                <w:rFonts w:ascii="Arial" w:hAnsi="Arial" w:cs="Arial"/>
              </w:rPr>
              <w:t>Not using inhaler</w:t>
            </w:r>
          </w:p>
        </w:tc>
        <w:tc>
          <w:tcPr>
            <w:tcW w:w="1417" w:type="dxa"/>
            <w:tcBorders>
              <w:left w:val="nil"/>
              <w:right w:val="nil"/>
            </w:tcBorders>
          </w:tcPr>
          <w:p w14:paraId="0075B634" w14:textId="77777777" w:rsidR="002D7377" w:rsidRPr="002D7377" w:rsidRDefault="002D7377" w:rsidP="00AB58FD">
            <w:pPr>
              <w:rPr>
                <w:rFonts w:ascii="Arial" w:hAnsi="Arial" w:cs="Arial"/>
              </w:rPr>
            </w:pPr>
          </w:p>
          <w:p w14:paraId="3EDBA2A9" w14:textId="77777777" w:rsidR="002D7377" w:rsidRPr="002D7377" w:rsidRDefault="002D7377" w:rsidP="00AB58FD">
            <w:pPr>
              <w:rPr>
                <w:rFonts w:ascii="Arial" w:hAnsi="Arial" w:cs="Arial"/>
              </w:rPr>
            </w:pPr>
            <w:r w:rsidRPr="002D7377">
              <w:rPr>
                <w:rFonts w:ascii="Arial" w:hAnsi="Arial" w:cs="Arial"/>
              </w:rPr>
              <w:t>66</w:t>
            </w:r>
          </w:p>
          <w:p w14:paraId="0AFC08F6" w14:textId="77777777" w:rsidR="002D7377" w:rsidRPr="002D7377" w:rsidRDefault="002D7377" w:rsidP="00AB58FD">
            <w:pPr>
              <w:rPr>
                <w:rFonts w:ascii="Arial" w:hAnsi="Arial" w:cs="Arial"/>
              </w:rPr>
            </w:pPr>
            <w:r w:rsidRPr="002D7377">
              <w:rPr>
                <w:rFonts w:ascii="Arial" w:hAnsi="Arial" w:cs="Arial"/>
              </w:rPr>
              <w:t>138</w:t>
            </w:r>
          </w:p>
          <w:p w14:paraId="01F082F6" w14:textId="77777777" w:rsidR="002D7377" w:rsidRPr="002D7377" w:rsidRDefault="002D7377" w:rsidP="00AB58FD">
            <w:pPr>
              <w:rPr>
                <w:rFonts w:ascii="Arial" w:hAnsi="Arial" w:cs="Arial"/>
              </w:rPr>
            </w:pPr>
            <w:r w:rsidRPr="002D7377">
              <w:rPr>
                <w:rFonts w:ascii="Arial" w:hAnsi="Arial" w:cs="Arial"/>
              </w:rPr>
              <w:t>100</w:t>
            </w:r>
          </w:p>
          <w:p w14:paraId="02DCD6B0" w14:textId="77777777" w:rsidR="002D7377" w:rsidRPr="002D7377" w:rsidRDefault="002D7377" w:rsidP="00AB58FD">
            <w:pPr>
              <w:rPr>
                <w:rFonts w:ascii="Arial" w:hAnsi="Arial" w:cs="Arial"/>
              </w:rPr>
            </w:pPr>
            <w:r w:rsidRPr="002D7377">
              <w:rPr>
                <w:rFonts w:ascii="Arial" w:hAnsi="Arial" w:cs="Arial"/>
              </w:rPr>
              <w:t>65</w:t>
            </w:r>
          </w:p>
        </w:tc>
        <w:tc>
          <w:tcPr>
            <w:tcW w:w="1275" w:type="dxa"/>
            <w:tcBorders>
              <w:left w:val="nil"/>
              <w:right w:val="nil"/>
            </w:tcBorders>
          </w:tcPr>
          <w:p w14:paraId="6D24BDB5" w14:textId="77777777" w:rsidR="002D7377" w:rsidRPr="002D7377" w:rsidRDefault="002D7377" w:rsidP="00AB58FD">
            <w:pPr>
              <w:rPr>
                <w:rFonts w:ascii="Arial" w:hAnsi="Arial" w:cs="Arial"/>
              </w:rPr>
            </w:pPr>
          </w:p>
          <w:p w14:paraId="358EBA31" w14:textId="77777777" w:rsidR="002D7377" w:rsidRPr="002D7377" w:rsidRDefault="002D7377" w:rsidP="00AB58FD">
            <w:pPr>
              <w:rPr>
                <w:rFonts w:ascii="Arial" w:hAnsi="Arial" w:cs="Arial"/>
              </w:rPr>
            </w:pPr>
            <w:r w:rsidRPr="002D7377">
              <w:rPr>
                <w:rFonts w:ascii="Arial" w:hAnsi="Arial" w:cs="Arial"/>
              </w:rPr>
              <w:t>16.8</w:t>
            </w:r>
          </w:p>
          <w:p w14:paraId="3F89BC4C" w14:textId="77777777" w:rsidR="002D7377" w:rsidRPr="002D7377" w:rsidRDefault="002D7377" w:rsidP="00AB58FD">
            <w:pPr>
              <w:rPr>
                <w:rFonts w:ascii="Arial" w:hAnsi="Arial" w:cs="Arial"/>
              </w:rPr>
            </w:pPr>
            <w:r w:rsidRPr="002D7377">
              <w:rPr>
                <w:rFonts w:ascii="Arial" w:hAnsi="Arial" w:cs="Arial"/>
              </w:rPr>
              <w:t>35.1</w:t>
            </w:r>
          </w:p>
          <w:p w14:paraId="220988ED" w14:textId="77777777" w:rsidR="002D7377" w:rsidRPr="002D7377" w:rsidRDefault="002D7377" w:rsidP="00AB58FD">
            <w:pPr>
              <w:rPr>
                <w:rFonts w:ascii="Arial" w:hAnsi="Arial" w:cs="Arial"/>
              </w:rPr>
            </w:pPr>
            <w:r w:rsidRPr="002D7377">
              <w:rPr>
                <w:rFonts w:ascii="Arial" w:hAnsi="Arial" w:cs="Arial"/>
              </w:rPr>
              <w:t>25.4</w:t>
            </w:r>
          </w:p>
          <w:p w14:paraId="62D6B35A" w14:textId="77777777" w:rsidR="002D7377" w:rsidRPr="002D7377" w:rsidRDefault="002D7377" w:rsidP="00AB58FD">
            <w:pPr>
              <w:rPr>
                <w:rFonts w:ascii="Arial" w:hAnsi="Arial" w:cs="Arial"/>
              </w:rPr>
            </w:pPr>
            <w:r w:rsidRPr="002D7377">
              <w:rPr>
                <w:rFonts w:ascii="Arial" w:hAnsi="Arial" w:cs="Arial"/>
              </w:rPr>
              <w:t>16.5</w:t>
            </w:r>
          </w:p>
        </w:tc>
      </w:tr>
      <w:tr w:rsidR="002D7377" w:rsidRPr="002D7377" w14:paraId="1DB34FBA" w14:textId="77777777" w:rsidTr="00AB58FD">
        <w:trPr>
          <w:trHeight w:val="782"/>
        </w:trPr>
        <w:tc>
          <w:tcPr>
            <w:tcW w:w="6658" w:type="dxa"/>
            <w:tcBorders>
              <w:left w:val="nil"/>
              <w:right w:val="nil"/>
            </w:tcBorders>
          </w:tcPr>
          <w:p w14:paraId="0A71916E"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41E4E700" w14:textId="77777777" w:rsidR="002D7377" w:rsidRPr="002D7377" w:rsidRDefault="002D7377" w:rsidP="00AB58FD">
            <w:pPr>
              <w:rPr>
                <w:rFonts w:ascii="Arial" w:hAnsi="Arial" w:cs="Arial"/>
              </w:rPr>
            </w:pPr>
            <w:r w:rsidRPr="002D7377">
              <w:rPr>
                <w:rFonts w:ascii="Arial" w:hAnsi="Arial" w:cs="Arial"/>
              </w:rPr>
              <w:t>Yes</w:t>
            </w:r>
          </w:p>
          <w:p w14:paraId="057ED421"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D9CA364" w14:textId="77777777" w:rsidR="002D7377" w:rsidRPr="002D7377" w:rsidRDefault="002D7377" w:rsidP="00AB58FD">
            <w:pPr>
              <w:rPr>
                <w:rFonts w:ascii="Arial" w:hAnsi="Arial" w:cs="Arial"/>
              </w:rPr>
            </w:pPr>
          </w:p>
          <w:p w14:paraId="2D353661" w14:textId="77777777" w:rsidR="002D7377" w:rsidRPr="002D7377" w:rsidRDefault="002D7377" w:rsidP="00AB58FD">
            <w:pPr>
              <w:rPr>
                <w:rFonts w:ascii="Arial" w:hAnsi="Arial" w:cs="Arial"/>
              </w:rPr>
            </w:pPr>
            <w:r w:rsidRPr="002D7377">
              <w:rPr>
                <w:rFonts w:ascii="Arial" w:hAnsi="Arial" w:cs="Arial"/>
              </w:rPr>
              <w:t>275</w:t>
            </w:r>
          </w:p>
          <w:p w14:paraId="6D73F53C" w14:textId="77777777" w:rsidR="002D7377" w:rsidRPr="002D7377" w:rsidRDefault="002D7377" w:rsidP="00AB58FD">
            <w:pPr>
              <w:rPr>
                <w:rFonts w:ascii="Arial" w:hAnsi="Arial" w:cs="Arial"/>
              </w:rPr>
            </w:pPr>
            <w:r w:rsidRPr="002D7377">
              <w:rPr>
                <w:rFonts w:ascii="Arial" w:hAnsi="Arial" w:cs="Arial"/>
              </w:rPr>
              <w:t>94</w:t>
            </w:r>
          </w:p>
        </w:tc>
        <w:tc>
          <w:tcPr>
            <w:tcW w:w="1275" w:type="dxa"/>
            <w:tcBorders>
              <w:left w:val="nil"/>
              <w:right w:val="nil"/>
            </w:tcBorders>
          </w:tcPr>
          <w:p w14:paraId="14940260" w14:textId="77777777" w:rsidR="002D7377" w:rsidRPr="002D7377" w:rsidRDefault="002D7377" w:rsidP="00AB58FD">
            <w:pPr>
              <w:rPr>
                <w:rFonts w:ascii="Arial" w:hAnsi="Arial" w:cs="Arial"/>
              </w:rPr>
            </w:pPr>
          </w:p>
          <w:p w14:paraId="0D2BCEDB" w14:textId="77777777" w:rsidR="002D7377" w:rsidRPr="002D7377" w:rsidRDefault="002D7377" w:rsidP="00AB58FD">
            <w:pPr>
              <w:rPr>
                <w:rFonts w:ascii="Arial" w:hAnsi="Arial" w:cs="Arial"/>
              </w:rPr>
            </w:pPr>
            <w:r w:rsidRPr="002D7377">
              <w:rPr>
                <w:rFonts w:ascii="Arial" w:hAnsi="Arial" w:cs="Arial"/>
              </w:rPr>
              <w:t>74.5</w:t>
            </w:r>
          </w:p>
          <w:p w14:paraId="64AB60F4" w14:textId="77777777" w:rsidR="002D7377" w:rsidRPr="002D7377" w:rsidRDefault="002D7377" w:rsidP="00AB58FD">
            <w:pPr>
              <w:rPr>
                <w:rFonts w:ascii="Arial" w:hAnsi="Arial" w:cs="Arial"/>
              </w:rPr>
            </w:pPr>
            <w:r w:rsidRPr="002D7377">
              <w:rPr>
                <w:rFonts w:ascii="Arial" w:hAnsi="Arial" w:cs="Arial"/>
              </w:rPr>
              <w:t>25.5</w:t>
            </w:r>
          </w:p>
        </w:tc>
      </w:tr>
      <w:tr w:rsidR="002D7377" w:rsidRPr="002D7377" w14:paraId="32D45E23" w14:textId="77777777" w:rsidTr="00AB58FD">
        <w:tc>
          <w:tcPr>
            <w:tcW w:w="6658" w:type="dxa"/>
            <w:tcBorders>
              <w:left w:val="nil"/>
              <w:right w:val="nil"/>
            </w:tcBorders>
          </w:tcPr>
          <w:p w14:paraId="0306594F" w14:textId="77777777" w:rsidR="002D7377" w:rsidRPr="002D7377" w:rsidRDefault="002D7377" w:rsidP="00AB58FD">
            <w:pPr>
              <w:rPr>
                <w:rFonts w:ascii="Arial" w:hAnsi="Arial" w:cs="Arial"/>
                <w:b/>
                <w:bCs/>
              </w:rPr>
            </w:pPr>
            <w:r w:rsidRPr="002D7377">
              <w:rPr>
                <w:rFonts w:ascii="Arial" w:hAnsi="Arial" w:cs="Arial"/>
                <w:b/>
                <w:bCs/>
              </w:rPr>
              <w:t>Explained on Asthma Diary</w:t>
            </w:r>
          </w:p>
          <w:p w14:paraId="259CCACC" w14:textId="77777777" w:rsidR="002D7377" w:rsidRPr="002D7377" w:rsidRDefault="002D7377" w:rsidP="00AB58FD">
            <w:pPr>
              <w:rPr>
                <w:rFonts w:ascii="Arial" w:hAnsi="Arial" w:cs="Arial"/>
              </w:rPr>
            </w:pPr>
            <w:r w:rsidRPr="002D7377">
              <w:rPr>
                <w:rFonts w:ascii="Arial" w:hAnsi="Arial" w:cs="Arial"/>
              </w:rPr>
              <w:t>Yes</w:t>
            </w:r>
          </w:p>
          <w:p w14:paraId="0B1CB6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78694F2" w14:textId="77777777" w:rsidR="002D7377" w:rsidRPr="002D7377" w:rsidRDefault="002D7377" w:rsidP="00AB58FD">
            <w:pPr>
              <w:rPr>
                <w:rFonts w:ascii="Arial" w:hAnsi="Arial" w:cs="Arial"/>
              </w:rPr>
            </w:pPr>
          </w:p>
          <w:p w14:paraId="310D00A0" w14:textId="77777777" w:rsidR="002D7377" w:rsidRPr="002D7377" w:rsidRDefault="002D7377" w:rsidP="00AB58FD">
            <w:pPr>
              <w:rPr>
                <w:rFonts w:ascii="Arial" w:hAnsi="Arial" w:cs="Arial"/>
              </w:rPr>
            </w:pPr>
            <w:r w:rsidRPr="002D7377">
              <w:rPr>
                <w:rFonts w:ascii="Arial" w:hAnsi="Arial" w:cs="Arial"/>
              </w:rPr>
              <w:t>215</w:t>
            </w:r>
          </w:p>
          <w:p w14:paraId="5ADDC580" w14:textId="77777777" w:rsidR="002D7377" w:rsidRPr="002D7377" w:rsidRDefault="002D7377" w:rsidP="00AB58FD">
            <w:pPr>
              <w:rPr>
                <w:rFonts w:ascii="Arial" w:hAnsi="Arial" w:cs="Arial"/>
              </w:rPr>
            </w:pPr>
            <w:r w:rsidRPr="002D7377">
              <w:rPr>
                <w:rFonts w:ascii="Arial" w:hAnsi="Arial" w:cs="Arial"/>
              </w:rPr>
              <w:t>154</w:t>
            </w:r>
          </w:p>
        </w:tc>
        <w:tc>
          <w:tcPr>
            <w:tcW w:w="1275" w:type="dxa"/>
            <w:tcBorders>
              <w:left w:val="nil"/>
              <w:right w:val="nil"/>
            </w:tcBorders>
          </w:tcPr>
          <w:p w14:paraId="08EEB55E" w14:textId="77777777" w:rsidR="002D7377" w:rsidRPr="002D7377" w:rsidRDefault="002D7377" w:rsidP="00AB58FD">
            <w:pPr>
              <w:rPr>
                <w:rFonts w:ascii="Arial" w:hAnsi="Arial" w:cs="Arial"/>
              </w:rPr>
            </w:pPr>
          </w:p>
          <w:p w14:paraId="48B07FE9" w14:textId="77777777" w:rsidR="002D7377" w:rsidRPr="002D7377" w:rsidRDefault="002D7377" w:rsidP="00AB58FD">
            <w:pPr>
              <w:rPr>
                <w:rFonts w:ascii="Arial" w:hAnsi="Arial" w:cs="Arial"/>
              </w:rPr>
            </w:pPr>
            <w:r w:rsidRPr="002D7377">
              <w:rPr>
                <w:rFonts w:ascii="Arial" w:hAnsi="Arial" w:cs="Arial"/>
              </w:rPr>
              <w:t>58.3</w:t>
            </w:r>
          </w:p>
          <w:p w14:paraId="3627E04B" w14:textId="77777777" w:rsidR="002D7377" w:rsidRPr="002D7377" w:rsidRDefault="002D7377" w:rsidP="00AB58FD">
            <w:pPr>
              <w:rPr>
                <w:rFonts w:ascii="Arial" w:hAnsi="Arial" w:cs="Arial"/>
              </w:rPr>
            </w:pPr>
            <w:r w:rsidRPr="002D7377">
              <w:rPr>
                <w:rFonts w:ascii="Arial" w:hAnsi="Arial" w:cs="Arial"/>
              </w:rPr>
              <w:t>41.7</w:t>
            </w:r>
          </w:p>
        </w:tc>
      </w:tr>
      <w:tr w:rsidR="002D7377" w:rsidRPr="002D7377" w14:paraId="38FA80A4" w14:textId="77777777" w:rsidTr="00AB58FD">
        <w:tc>
          <w:tcPr>
            <w:tcW w:w="6658" w:type="dxa"/>
            <w:tcBorders>
              <w:left w:val="nil"/>
              <w:right w:val="nil"/>
            </w:tcBorders>
          </w:tcPr>
          <w:p w14:paraId="182C23BB"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70638D8E" w14:textId="77777777" w:rsidR="002D7377" w:rsidRPr="002D7377" w:rsidRDefault="002D7377" w:rsidP="00AB58FD">
            <w:pPr>
              <w:rPr>
                <w:rFonts w:ascii="Arial" w:hAnsi="Arial" w:cs="Arial"/>
              </w:rPr>
            </w:pPr>
            <w:r w:rsidRPr="002D7377">
              <w:rPr>
                <w:rFonts w:ascii="Arial" w:hAnsi="Arial" w:cs="Arial"/>
              </w:rPr>
              <w:t>Yes</w:t>
            </w:r>
          </w:p>
          <w:p w14:paraId="363A6B8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7A3B3BDB" w14:textId="77777777" w:rsidR="002D7377" w:rsidRPr="002D7377" w:rsidRDefault="002D7377" w:rsidP="00AB58FD">
            <w:pPr>
              <w:rPr>
                <w:rFonts w:ascii="Arial" w:hAnsi="Arial" w:cs="Arial"/>
              </w:rPr>
            </w:pPr>
          </w:p>
          <w:p w14:paraId="4D743466" w14:textId="77777777" w:rsidR="002D7377" w:rsidRPr="002D7377" w:rsidRDefault="002D7377" w:rsidP="00AB58FD">
            <w:pPr>
              <w:rPr>
                <w:rFonts w:ascii="Arial" w:hAnsi="Arial" w:cs="Arial"/>
              </w:rPr>
            </w:pPr>
            <w:r w:rsidRPr="002D7377">
              <w:rPr>
                <w:rFonts w:ascii="Arial" w:hAnsi="Arial" w:cs="Arial"/>
              </w:rPr>
              <w:t>369</w:t>
            </w:r>
          </w:p>
          <w:p w14:paraId="7E0AFFFF" w14:textId="77777777" w:rsidR="002D7377" w:rsidRPr="002D7377" w:rsidRDefault="002D7377" w:rsidP="00AB58FD">
            <w:pPr>
              <w:rPr>
                <w:rFonts w:ascii="Arial" w:hAnsi="Arial" w:cs="Arial"/>
              </w:rPr>
            </w:pPr>
            <w:r w:rsidRPr="002D7377">
              <w:rPr>
                <w:rFonts w:ascii="Arial" w:hAnsi="Arial" w:cs="Arial"/>
              </w:rPr>
              <w:t>0</w:t>
            </w:r>
          </w:p>
        </w:tc>
        <w:tc>
          <w:tcPr>
            <w:tcW w:w="1275" w:type="dxa"/>
            <w:tcBorders>
              <w:left w:val="nil"/>
              <w:right w:val="nil"/>
            </w:tcBorders>
          </w:tcPr>
          <w:p w14:paraId="070BDCC4" w14:textId="77777777" w:rsidR="002D7377" w:rsidRPr="002D7377" w:rsidRDefault="002D7377" w:rsidP="00AB58FD">
            <w:pPr>
              <w:rPr>
                <w:rFonts w:ascii="Arial" w:hAnsi="Arial" w:cs="Arial"/>
              </w:rPr>
            </w:pPr>
          </w:p>
          <w:p w14:paraId="6D20F9E2" w14:textId="77777777" w:rsidR="002D7377" w:rsidRPr="002D7377" w:rsidRDefault="002D7377" w:rsidP="00AB58FD">
            <w:pPr>
              <w:rPr>
                <w:rFonts w:ascii="Arial" w:hAnsi="Arial" w:cs="Arial"/>
              </w:rPr>
            </w:pPr>
            <w:r w:rsidRPr="002D7377">
              <w:rPr>
                <w:rFonts w:ascii="Arial" w:hAnsi="Arial" w:cs="Arial"/>
              </w:rPr>
              <w:t>100</w:t>
            </w:r>
          </w:p>
          <w:p w14:paraId="251F3329" w14:textId="77777777" w:rsidR="002D7377" w:rsidRPr="002D7377" w:rsidRDefault="002D7377" w:rsidP="00AB58FD">
            <w:pPr>
              <w:rPr>
                <w:rFonts w:ascii="Arial" w:hAnsi="Arial" w:cs="Arial"/>
              </w:rPr>
            </w:pPr>
            <w:r w:rsidRPr="002D7377">
              <w:rPr>
                <w:rFonts w:ascii="Arial" w:hAnsi="Arial" w:cs="Arial"/>
              </w:rPr>
              <w:t>0</w:t>
            </w:r>
          </w:p>
        </w:tc>
      </w:tr>
      <w:tr w:rsidR="002D7377" w:rsidRPr="002D7377" w14:paraId="3BFA41DC" w14:textId="77777777" w:rsidTr="00AB58FD">
        <w:tc>
          <w:tcPr>
            <w:tcW w:w="6658" w:type="dxa"/>
            <w:tcBorders>
              <w:left w:val="nil"/>
              <w:right w:val="nil"/>
            </w:tcBorders>
          </w:tcPr>
          <w:p w14:paraId="7D25D7C2"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2FD338EB" w14:textId="77777777" w:rsidR="002D7377" w:rsidRPr="002D7377" w:rsidRDefault="002D7377" w:rsidP="00AB58FD">
            <w:pPr>
              <w:rPr>
                <w:rFonts w:ascii="Arial" w:hAnsi="Arial" w:cs="Arial"/>
              </w:rPr>
            </w:pPr>
            <w:r w:rsidRPr="002D7377">
              <w:rPr>
                <w:rFonts w:ascii="Arial" w:hAnsi="Arial" w:cs="Arial"/>
              </w:rPr>
              <w:t>Yes</w:t>
            </w:r>
          </w:p>
          <w:p w14:paraId="553B6A8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373CBF6" w14:textId="77777777" w:rsidR="002D7377" w:rsidRPr="002D7377" w:rsidRDefault="002D7377" w:rsidP="00AB58FD">
            <w:pPr>
              <w:rPr>
                <w:rFonts w:ascii="Arial" w:hAnsi="Arial" w:cs="Arial"/>
              </w:rPr>
            </w:pPr>
          </w:p>
          <w:p w14:paraId="6C64784D" w14:textId="77777777" w:rsidR="002D7377" w:rsidRPr="002D7377" w:rsidRDefault="002D7377" w:rsidP="00AB58FD">
            <w:pPr>
              <w:rPr>
                <w:rFonts w:ascii="Arial" w:hAnsi="Arial" w:cs="Arial"/>
              </w:rPr>
            </w:pPr>
            <w:r w:rsidRPr="002D7377">
              <w:rPr>
                <w:rFonts w:ascii="Arial" w:hAnsi="Arial" w:cs="Arial"/>
              </w:rPr>
              <w:t>126</w:t>
            </w:r>
          </w:p>
          <w:p w14:paraId="65681D4D" w14:textId="77777777" w:rsidR="002D7377" w:rsidRPr="002D7377" w:rsidRDefault="002D7377" w:rsidP="00AB58FD">
            <w:pPr>
              <w:rPr>
                <w:rFonts w:ascii="Arial" w:hAnsi="Arial" w:cs="Arial"/>
              </w:rPr>
            </w:pPr>
            <w:r w:rsidRPr="002D7377">
              <w:rPr>
                <w:rFonts w:ascii="Arial" w:hAnsi="Arial" w:cs="Arial"/>
              </w:rPr>
              <w:t>243</w:t>
            </w:r>
          </w:p>
        </w:tc>
        <w:tc>
          <w:tcPr>
            <w:tcW w:w="1275" w:type="dxa"/>
            <w:tcBorders>
              <w:left w:val="nil"/>
              <w:right w:val="nil"/>
            </w:tcBorders>
          </w:tcPr>
          <w:p w14:paraId="66391293" w14:textId="77777777" w:rsidR="002D7377" w:rsidRPr="002D7377" w:rsidRDefault="002D7377" w:rsidP="00AB58FD">
            <w:pPr>
              <w:rPr>
                <w:rFonts w:ascii="Arial" w:hAnsi="Arial" w:cs="Arial"/>
              </w:rPr>
            </w:pPr>
          </w:p>
          <w:p w14:paraId="368A780E" w14:textId="77777777" w:rsidR="002D7377" w:rsidRPr="002D7377" w:rsidRDefault="002D7377" w:rsidP="00AB58FD">
            <w:pPr>
              <w:rPr>
                <w:rFonts w:ascii="Arial" w:hAnsi="Arial" w:cs="Arial"/>
              </w:rPr>
            </w:pPr>
            <w:r w:rsidRPr="002D7377">
              <w:rPr>
                <w:rFonts w:ascii="Arial" w:hAnsi="Arial" w:cs="Arial"/>
              </w:rPr>
              <w:t>34.1</w:t>
            </w:r>
          </w:p>
          <w:p w14:paraId="792C8514" w14:textId="77777777" w:rsidR="002D7377" w:rsidRPr="002D7377" w:rsidRDefault="002D7377" w:rsidP="00AB58FD">
            <w:pPr>
              <w:rPr>
                <w:rFonts w:ascii="Arial" w:hAnsi="Arial" w:cs="Arial"/>
              </w:rPr>
            </w:pPr>
            <w:r w:rsidRPr="002D7377">
              <w:rPr>
                <w:rFonts w:ascii="Arial" w:hAnsi="Arial" w:cs="Arial"/>
              </w:rPr>
              <w:t>65.9</w:t>
            </w:r>
          </w:p>
        </w:tc>
      </w:tr>
      <w:tr w:rsidR="002D7377" w:rsidRPr="002D7377" w14:paraId="39F41F51" w14:textId="77777777" w:rsidTr="00AB58FD">
        <w:tc>
          <w:tcPr>
            <w:tcW w:w="6658" w:type="dxa"/>
            <w:tcBorders>
              <w:left w:val="nil"/>
              <w:bottom w:val="single" w:sz="4" w:space="0" w:color="auto"/>
              <w:right w:val="nil"/>
            </w:tcBorders>
          </w:tcPr>
          <w:p w14:paraId="0ABD567D"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1CABAA6A" w14:textId="77777777" w:rsidR="002D7377" w:rsidRPr="002D7377" w:rsidRDefault="002D7377" w:rsidP="00AB58FD">
            <w:pPr>
              <w:rPr>
                <w:rFonts w:ascii="Arial" w:hAnsi="Arial" w:cs="Arial"/>
              </w:rPr>
            </w:pPr>
            <w:r w:rsidRPr="002D7377">
              <w:rPr>
                <w:rFonts w:ascii="Arial" w:hAnsi="Arial" w:cs="Arial"/>
              </w:rPr>
              <w:t>Yes</w:t>
            </w:r>
          </w:p>
          <w:p w14:paraId="00B57669"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4C8C3BB6" w14:textId="77777777" w:rsidR="002D7377" w:rsidRPr="002D7377" w:rsidRDefault="002D7377" w:rsidP="00AB58FD">
            <w:pPr>
              <w:rPr>
                <w:rFonts w:ascii="Arial" w:hAnsi="Arial" w:cs="Arial"/>
              </w:rPr>
            </w:pPr>
          </w:p>
          <w:p w14:paraId="3ADB9D58" w14:textId="77777777" w:rsidR="002D7377" w:rsidRPr="002D7377" w:rsidRDefault="002D7377" w:rsidP="00AB58FD">
            <w:pPr>
              <w:rPr>
                <w:rFonts w:ascii="Arial" w:hAnsi="Arial" w:cs="Arial"/>
              </w:rPr>
            </w:pPr>
            <w:r w:rsidRPr="002D7377">
              <w:rPr>
                <w:rFonts w:ascii="Arial" w:hAnsi="Arial" w:cs="Arial"/>
              </w:rPr>
              <w:t>348</w:t>
            </w:r>
          </w:p>
          <w:p w14:paraId="16301150" w14:textId="77777777" w:rsidR="002D7377" w:rsidRPr="002D7377" w:rsidRDefault="002D7377" w:rsidP="00AB58FD">
            <w:pPr>
              <w:rPr>
                <w:rFonts w:ascii="Arial" w:hAnsi="Arial" w:cs="Arial"/>
              </w:rPr>
            </w:pPr>
            <w:r w:rsidRPr="002D7377">
              <w:rPr>
                <w:rFonts w:ascii="Arial" w:hAnsi="Arial" w:cs="Arial"/>
              </w:rPr>
              <w:t>21</w:t>
            </w:r>
          </w:p>
        </w:tc>
        <w:tc>
          <w:tcPr>
            <w:tcW w:w="1275" w:type="dxa"/>
            <w:tcBorders>
              <w:left w:val="nil"/>
              <w:bottom w:val="single" w:sz="4" w:space="0" w:color="auto"/>
              <w:right w:val="nil"/>
            </w:tcBorders>
          </w:tcPr>
          <w:p w14:paraId="4D14E375" w14:textId="77777777" w:rsidR="002D7377" w:rsidRPr="002D7377" w:rsidRDefault="002D7377" w:rsidP="00AB58FD">
            <w:pPr>
              <w:rPr>
                <w:rFonts w:ascii="Arial" w:hAnsi="Arial" w:cs="Arial"/>
              </w:rPr>
            </w:pPr>
          </w:p>
          <w:p w14:paraId="3566DE97" w14:textId="77777777" w:rsidR="002D7377" w:rsidRPr="002D7377" w:rsidRDefault="002D7377" w:rsidP="00AB58FD">
            <w:pPr>
              <w:rPr>
                <w:rFonts w:ascii="Arial" w:hAnsi="Arial" w:cs="Arial"/>
              </w:rPr>
            </w:pPr>
            <w:r w:rsidRPr="002D7377">
              <w:rPr>
                <w:rFonts w:ascii="Arial" w:hAnsi="Arial" w:cs="Arial"/>
              </w:rPr>
              <w:t>94.3</w:t>
            </w:r>
          </w:p>
          <w:p w14:paraId="46760D96" w14:textId="77777777" w:rsidR="002D7377" w:rsidRPr="002D7377" w:rsidRDefault="002D7377" w:rsidP="00AB58FD">
            <w:pPr>
              <w:rPr>
                <w:rFonts w:ascii="Arial" w:hAnsi="Arial" w:cs="Arial"/>
              </w:rPr>
            </w:pPr>
            <w:r w:rsidRPr="002D7377">
              <w:rPr>
                <w:rFonts w:ascii="Arial" w:hAnsi="Arial" w:cs="Arial"/>
              </w:rPr>
              <w:t>5.7</w:t>
            </w:r>
          </w:p>
        </w:tc>
      </w:tr>
      <w:tr w:rsidR="002D7377" w:rsidRPr="002D7377" w14:paraId="01B90B60" w14:textId="77777777" w:rsidTr="00AB58FD">
        <w:tc>
          <w:tcPr>
            <w:tcW w:w="9350" w:type="dxa"/>
            <w:gridSpan w:val="3"/>
            <w:tcBorders>
              <w:left w:val="nil"/>
              <w:bottom w:val="nil"/>
              <w:right w:val="nil"/>
            </w:tcBorders>
          </w:tcPr>
          <w:p w14:paraId="65622883" w14:textId="77777777" w:rsidR="002D7377" w:rsidRPr="002D7377" w:rsidRDefault="002D7377" w:rsidP="00AB58FD">
            <w:pPr>
              <w:rPr>
                <w:rFonts w:ascii="Arial" w:hAnsi="Arial" w:cs="Arial"/>
                <w:b/>
                <w:bCs/>
              </w:rPr>
            </w:pPr>
            <w:bookmarkStart w:id="0" w:name="_Hlk163717485"/>
            <w:r w:rsidRPr="002D7377">
              <w:rPr>
                <w:rFonts w:ascii="Arial" w:hAnsi="Arial" w:cs="Arial"/>
                <w:b/>
                <w:bCs/>
              </w:rPr>
              <w:t>Patient’s knowledge of asthma during pregnancy</w:t>
            </w:r>
          </w:p>
        </w:tc>
      </w:tr>
      <w:tr w:rsidR="002D7377" w:rsidRPr="002D7377" w14:paraId="1A265700" w14:textId="77777777" w:rsidTr="00AB58FD">
        <w:trPr>
          <w:trHeight w:val="845"/>
        </w:trPr>
        <w:tc>
          <w:tcPr>
            <w:tcW w:w="6658" w:type="dxa"/>
            <w:tcBorders>
              <w:top w:val="nil"/>
              <w:left w:val="nil"/>
              <w:right w:val="nil"/>
            </w:tcBorders>
          </w:tcPr>
          <w:p w14:paraId="32F616ED"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25DA4CA8" w14:textId="77777777" w:rsidR="002D7377" w:rsidRPr="002D7377" w:rsidRDefault="002D7377" w:rsidP="00AB58FD">
            <w:pPr>
              <w:rPr>
                <w:rFonts w:ascii="Arial" w:hAnsi="Arial" w:cs="Arial"/>
              </w:rPr>
            </w:pPr>
            <w:r w:rsidRPr="002D7377">
              <w:rPr>
                <w:rFonts w:ascii="Arial" w:hAnsi="Arial" w:cs="Arial"/>
              </w:rPr>
              <w:t xml:space="preserve">Yes </w:t>
            </w:r>
          </w:p>
          <w:p w14:paraId="42BB893F"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2F8D02EA" w14:textId="77777777" w:rsidR="002D7377" w:rsidRPr="002D7377" w:rsidRDefault="002D7377" w:rsidP="00AB58FD">
            <w:pPr>
              <w:rPr>
                <w:rFonts w:ascii="Arial" w:hAnsi="Arial" w:cs="Arial"/>
              </w:rPr>
            </w:pPr>
          </w:p>
          <w:p w14:paraId="4FB59A5B" w14:textId="77777777" w:rsidR="002D7377" w:rsidRPr="002D7377" w:rsidRDefault="002D7377" w:rsidP="00AB58FD">
            <w:pPr>
              <w:rPr>
                <w:rFonts w:ascii="Arial" w:hAnsi="Arial" w:cs="Arial"/>
              </w:rPr>
            </w:pPr>
            <w:r w:rsidRPr="002D7377">
              <w:rPr>
                <w:rFonts w:ascii="Arial" w:hAnsi="Arial" w:cs="Arial"/>
              </w:rPr>
              <w:t>168</w:t>
            </w:r>
          </w:p>
          <w:p w14:paraId="04EF7C9D" w14:textId="77777777" w:rsidR="002D7377" w:rsidRPr="002D7377" w:rsidRDefault="002D7377" w:rsidP="00AB58FD">
            <w:pPr>
              <w:rPr>
                <w:rFonts w:ascii="Arial" w:hAnsi="Arial" w:cs="Arial"/>
              </w:rPr>
            </w:pPr>
            <w:r w:rsidRPr="002D7377">
              <w:rPr>
                <w:rFonts w:ascii="Arial" w:hAnsi="Arial" w:cs="Arial"/>
              </w:rPr>
              <w:t>201</w:t>
            </w:r>
          </w:p>
        </w:tc>
        <w:tc>
          <w:tcPr>
            <w:tcW w:w="1275" w:type="dxa"/>
            <w:tcBorders>
              <w:top w:val="nil"/>
              <w:left w:val="nil"/>
              <w:right w:val="nil"/>
            </w:tcBorders>
          </w:tcPr>
          <w:p w14:paraId="728C478F" w14:textId="77777777" w:rsidR="002D7377" w:rsidRPr="002D7377" w:rsidRDefault="002D7377" w:rsidP="00AB58FD">
            <w:pPr>
              <w:rPr>
                <w:rFonts w:ascii="Arial" w:hAnsi="Arial" w:cs="Arial"/>
              </w:rPr>
            </w:pPr>
          </w:p>
          <w:p w14:paraId="0AA21F74" w14:textId="77777777" w:rsidR="002D7377" w:rsidRPr="002D7377" w:rsidRDefault="002D7377" w:rsidP="00AB58FD">
            <w:pPr>
              <w:rPr>
                <w:rFonts w:ascii="Arial" w:hAnsi="Arial" w:cs="Arial"/>
              </w:rPr>
            </w:pPr>
            <w:r w:rsidRPr="002D7377">
              <w:rPr>
                <w:rFonts w:ascii="Arial" w:hAnsi="Arial" w:cs="Arial"/>
              </w:rPr>
              <w:t>68.8</w:t>
            </w:r>
          </w:p>
          <w:p w14:paraId="089D6B34" w14:textId="77777777" w:rsidR="002D7377" w:rsidRPr="002D7377" w:rsidRDefault="002D7377" w:rsidP="00AB58FD">
            <w:pPr>
              <w:rPr>
                <w:rFonts w:ascii="Arial" w:hAnsi="Arial" w:cs="Arial"/>
              </w:rPr>
            </w:pPr>
            <w:r w:rsidRPr="002D7377">
              <w:rPr>
                <w:rFonts w:ascii="Arial" w:hAnsi="Arial" w:cs="Arial"/>
              </w:rPr>
              <w:t>31.2</w:t>
            </w:r>
          </w:p>
        </w:tc>
      </w:tr>
      <w:tr w:rsidR="002D7377" w:rsidRPr="002D7377" w14:paraId="46764E9C" w14:textId="77777777" w:rsidTr="00AB58FD">
        <w:tc>
          <w:tcPr>
            <w:tcW w:w="6658" w:type="dxa"/>
            <w:tcBorders>
              <w:left w:val="nil"/>
              <w:right w:val="nil"/>
            </w:tcBorders>
          </w:tcPr>
          <w:p w14:paraId="4BE45BD0"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12A318FA" w14:textId="77777777" w:rsidR="002D7377" w:rsidRPr="002D7377" w:rsidRDefault="002D7377" w:rsidP="00AB58FD">
            <w:pPr>
              <w:rPr>
                <w:rFonts w:ascii="Arial" w:hAnsi="Arial" w:cs="Arial"/>
              </w:rPr>
            </w:pPr>
            <w:r w:rsidRPr="002D7377">
              <w:rPr>
                <w:rFonts w:ascii="Arial" w:hAnsi="Arial" w:cs="Arial"/>
              </w:rPr>
              <w:t>Yes</w:t>
            </w:r>
          </w:p>
          <w:p w14:paraId="1601DD3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608FD813" w14:textId="77777777" w:rsidR="002D7377" w:rsidRPr="002D7377" w:rsidRDefault="002D7377" w:rsidP="00AB58FD">
            <w:pPr>
              <w:rPr>
                <w:rFonts w:ascii="Arial" w:hAnsi="Arial" w:cs="Arial"/>
              </w:rPr>
            </w:pPr>
          </w:p>
          <w:p w14:paraId="096135FC" w14:textId="77777777" w:rsidR="002D7377" w:rsidRPr="002D7377" w:rsidRDefault="002D7377" w:rsidP="00AB58FD">
            <w:pPr>
              <w:rPr>
                <w:rFonts w:ascii="Arial" w:hAnsi="Arial" w:cs="Arial"/>
              </w:rPr>
            </w:pPr>
          </w:p>
          <w:p w14:paraId="7160B94B" w14:textId="77777777" w:rsidR="002D7377" w:rsidRPr="002D7377" w:rsidRDefault="002D7377" w:rsidP="00AB58FD">
            <w:pPr>
              <w:rPr>
                <w:rFonts w:ascii="Arial" w:hAnsi="Arial" w:cs="Arial"/>
              </w:rPr>
            </w:pPr>
            <w:r w:rsidRPr="002D7377">
              <w:rPr>
                <w:rFonts w:ascii="Arial" w:hAnsi="Arial" w:cs="Arial"/>
              </w:rPr>
              <w:t>105</w:t>
            </w:r>
          </w:p>
          <w:p w14:paraId="26B16DA8" w14:textId="77777777" w:rsidR="002D7377" w:rsidRPr="002D7377" w:rsidRDefault="002D7377" w:rsidP="00AB58FD">
            <w:pPr>
              <w:rPr>
                <w:rFonts w:ascii="Arial" w:hAnsi="Arial" w:cs="Arial"/>
              </w:rPr>
            </w:pPr>
            <w:r w:rsidRPr="002D7377">
              <w:rPr>
                <w:rFonts w:ascii="Arial" w:hAnsi="Arial" w:cs="Arial"/>
              </w:rPr>
              <w:t>264</w:t>
            </w:r>
          </w:p>
        </w:tc>
        <w:tc>
          <w:tcPr>
            <w:tcW w:w="1275" w:type="dxa"/>
            <w:tcBorders>
              <w:left w:val="nil"/>
              <w:right w:val="nil"/>
            </w:tcBorders>
          </w:tcPr>
          <w:p w14:paraId="7FC87FCC" w14:textId="77777777" w:rsidR="002D7377" w:rsidRPr="002D7377" w:rsidRDefault="002D7377" w:rsidP="00AB58FD">
            <w:pPr>
              <w:rPr>
                <w:rFonts w:ascii="Arial" w:hAnsi="Arial" w:cs="Arial"/>
              </w:rPr>
            </w:pPr>
          </w:p>
          <w:p w14:paraId="49DBB709" w14:textId="77777777" w:rsidR="002D7377" w:rsidRPr="002D7377" w:rsidRDefault="002D7377" w:rsidP="00AB58FD">
            <w:pPr>
              <w:rPr>
                <w:rFonts w:ascii="Arial" w:hAnsi="Arial" w:cs="Arial"/>
              </w:rPr>
            </w:pPr>
          </w:p>
          <w:p w14:paraId="0D09ACEA" w14:textId="77777777" w:rsidR="002D7377" w:rsidRPr="002D7377" w:rsidRDefault="002D7377" w:rsidP="00AB58FD">
            <w:pPr>
              <w:rPr>
                <w:rFonts w:ascii="Arial" w:hAnsi="Arial" w:cs="Arial"/>
              </w:rPr>
            </w:pPr>
            <w:r w:rsidRPr="002D7377">
              <w:rPr>
                <w:rFonts w:ascii="Arial" w:hAnsi="Arial" w:cs="Arial"/>
              </w:rPr>
              <w:t>28.5</w:t>
            </w:r>
          </w:p>
          <w:p w14:paraId="473B3BEA" w14:textId="77777777" w:rsidR="002D7377" w:rsidRPr="002D7377" w:rsidRDefault="002D7377" w:rsidP="00AB58FD">
            <w:pPr>
              <w:rPr>
                <w:rFonts w:ascii="Arial" w:hAnsi="Arial" w:cs="Arial"/>
              </w:rPr>
            </w:pPr>
            <w:r w:rsidRPr="002D7377">
              <w:rPr>
                <w:rFonts w:ascii="Arial" w:hAnsi="Arial" w:cs="Arial"/>
              </w:rPr>
              <w:t>71.5</w:t>
            </w:r>
          </w:p>
        </w:tc>
      </w:tr>
      <w:tr w:rsidR="002D7377" w:rsidRPr="002D7377" w14:paraId="18BC86A7" w14:textId="77777777" w:rsidTr="00AB58FD">
        <w:tc>
          <w:tcPr>
            <w:tcW w:w="6658" w:type="dxa"/>
            <w:tcBorders>
              <w:left w:val="nil"/>
              <w:bottom w:val="single" w:sz="4" w:space="0" w:color="auto"/>
              <w:right w:val="nil"/>
            </w:tcBorders>
          </w:tcPr>
          <w:p w14:paraId="43B27EE7"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31BB41A8" w14:textId="77777777" w:rsidR="002D7377" w:rsidRPr="002D7377" w:rsidRDefault="002D7377" w:rsidP="00AB58FD">
            <w:pPr>
              <w:rPr>
                <w:rFonts w:ascii="Arial" w:hAnsi="Arial" w:cs="Arial"/>
              </w:rPr>
            </w:pPr>
            <w:r w:rsidRPr="002D7377">
              <w:rPr>
                <w:rFonts w:ascii="Arial" w:hAnsi="Arial" w:cs="Arial"/>
              </w:rPr>
              <w:t>Yes</w:t>
            </w:r>
          </w:p>
          <w:p w14:paraId="77D2866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bottom w:val="single" w:sz="4" w:space="0" w:color="auto"/>
              <w:right w:val="nil"/>
            </w:tcBorders>
          </w:tcPr>
          <w:p w14:paraId="627BC682" w14:textId="77777777" w:rsidR="002D7377" w:rsidRPr="002D7377" w:rsidRDefault="002D7377" w:rsidP="00AB58FD">
            <w:pPr>
              <w:rPr>
                <w:rFonts w:ascii="Arial" w:hAnsi="Arial" w:cs="Arial"/>
              </w:rPr>
            </w:pPr>
          </w:p>
          <w:p w14:paraId="417B4B02" w14:textId="77777777" w:rsidR="002D7377" w:rsidRPr="002D7377" w:rsidRDefault="002D7377" w:rsidP="00AB58FD">
            <w:pPr>
              <w:rPr>
                <w:rFonts w:ascii="Arial" w:hAnsi="Arial" w:cs="Arial"/>
              </w:rPr>
            </w:pPr>
          </w:p>
          <w:p w14:paraId="31F96724" w14:textId="77777777" w:rsidR="002D7377" w:rsidRPr="002D7377" w:rsidRDefault="002D7377" w:rsidP="00AB58FD">
            <w:pPr>
              <w:rPr>
                <w:rFonts w:ascii="Arial" w:hAnsi="Arial" w:cs="Arial"/>
              </w:rPr>
            </w:pPr>
            <w:r w:rsidRPr="002D7377">
              <w:rPr>
                <w:rFonts w:ascii="Arial" w:hAnsi="Arial" w:cs="Arial"/>
              </w:rPr>
              <w:t>223</w:t>
            </w:r>
          </w:p>
          <w:p w14:paraId="47F69AA2" w14:textId="77777777" w:rsidR="002D7377" w:rsidRPr="002D7377" w:rsidRDefault="002D7377" w:rsidP="00AB58FD">
            <w:pPr>
              <w:rPr>
                <w:rFonts w:ascii="Arial" w:hAnsi="Arial" w:cs="Arial"/>
              </w:rPr>
            </w:pPr>
            <w:r w:rsidRPr="002D7377">
              <w:rPr>
                <w:rFonts w:ascii="Arial" w:hAnsi="Arial" w:cs="Arial"/>
              </w:rPr>
              <w:t>146</w:t>
            </w:r>
          </w:p>
        </w:tc>
        <w:tc>
          <w:tcPr>
            <w:tcW w:w="1275" w:type="dxa"/>
            <w:tcBorders>
              <w:left w:val="nil"/>
              <w:bottom w:val="single" w:sz="4" w:space="0" w:color="auto"/>
              <w:right w:val="nil"/>
            </w:tcBorders>
          </w:tcPr>
          <w:p w14:paraId="5A97086D" w14:textId="77777777" w:rsidR="002D7377" w:rsidRPr="002D7377" w:rsidRDefault="002D7377" w:rsidP="00AB58FD">
            <w:pPr>
              <w:rPr>
                <w:rFonts w:ascii="Arial" w:hAnsi="Arial" w:cs="Arial"/>
              </w:rPr>
            </w:pPr>
          </w:p>
          <w:p w14:paraId="6F2B13B0" w14:textId="77777777" w:rsidR="002D7377" w:rsidRPr="002D7377" w:rsidRDefault="002D7377" w:rsidP="00AB58FD">
            <w:pPr>
              <w:rPr>
                <w:rFonts w:ascii="Arial" w:hAnsi="Arial" w:cs="Arial"/>
              </w:rPr>
            </w:pPr>
          </w:p>
          <w:p w14:paraId="629F3BD3" w14:textId="77777777" w:rsidR="002D7377" w:rsidRPr="002D7377" w:rsidRDefault="002D7377" w:rsidP="00AB58FD">
            <w:pPr>
              <w:rPr>
                <w:rFonts w:ascii="Arial" w:hAnsi="Arial" w:cs="Arial"/>
              </w:rPr>
            </w:pPr>
            <w:r w:rsidRPr="002D7377">
              <w:rPr>
                <w:rFonts w:ascii="Arial" w:hAnsi="Arial" w:cs="Arial"/>
              </w:rPr>
              <w:t>60.4</w:t>
            </w:r>
          </w:p>
          <w:p w14:paraId="11C6F548" w14:textId="77777777" w:rsidR="002D7377" w:rsidRPr="002D7377" w:rsidRDefault="002D7377" w:rsidP="00AB58FD">
            <w:pPr>
              <w:rPr>
                <w:rFonts w:ascii="Arial" w:hAnsi="Arial" w:cs="Arial"/>
              </w:rPr>
            </w:pPr>
            <w:r w:rsidRPr="002D7377">
              <w:rPr>
                <w:rFonts w:ascii="Arial" w:hAnsi="Arial" w:cs="Arial"/>
              </w:rPr>
              <w:t>39.6</w:t>
            </w:r>
          </w:p>
        </w:tc>
      </w:tr>
      <w:tr w:rsidR="002D7377" w:rsidRPr="002D7377" w14:paraId="279DD65F" w14:textId="77777777" w:rsidTr="00AB58FD">
        <w:tc>
          <w:tcPr>
            <w:tcW w:w="9350" w:type="dxa"/>
            <w:gridSpan w:val="3"/>
            <w:tcBorders>
              <w:left w:val="nil"/>
              <w:bottom w:val="nil"/>
              <w:right w:val="nil"/>
            </w:tcBorders>
          </w:tcPr>
          <w:p w14:paraId="138670B0"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r>
      <w:tr w:rsidR="002D7377" w:rsidRPr="002D7377" w14:paraId="7DA45FB6" w14:textId="77777777" w:rsidTr="00AB58FD">
        <w:trPr>
          <w:trHeight w:val="800"/>
        </w:trPr>
        <w:tc>
          <w:tcPr>
            <w:tcW w:w="6658" w:type="dxa"/>
            <w:tcBorders>
              <w:top w:val="nil"/>
              <w:left w:val="nil"/>
              <w:right w:val="nil"/>
            </w:tcBorders>
          </w:tcPr>
          <w:p w14:paraId="6D35CA75" w14:textId="77777777" w:rsidR="002D7377" w:rsidRPr="002D7377" w:rsidRDefault="002D7377" w:rsidP="00AB58FD">
            <w:pPr>
              <w:rPr>
                <w:rFonts w:ascii="Arial" w:hAnsi="Arial" w:cs="Arial"/>
                <w:b/>
                <w:bCs/>
              </w:rPr>
            </w:pPr>
            <w:r w:rsidRPr="002D7377">
              <w:rPr>
                <w:rFonts w:ascii="Arial" w:hAnsi="Arial" w:cs="Arial"/>
                <w:b/>
                <w:bCs/>
              </w:rPr>
              <w:t>Pre-pregnancy</w:t>
            </w:r>
          </w:p>
          <w:p w14:paraId="43A4E370" w14:textId="77777777" w:rsidR="002D7377" w:rsidRPr="002D7377" w:rsidRDefault="002D7377" w:rsidP="00AB58FD">
            <w:pPr>
              <w:rPr>
                <w:rFonts w:ascii="Arial" w:hAnsi="Arial" w:cs="Arial"/>
              </w:rPr>
            </w:pPr>
            <w:r w:rsidRPr="002D7377">
              <w:rPr>
                <w:rFonts w:ascii="Arial" w:hAnsi="Arial" w:cs="Arial"/>
              </w:rPr>
              <w:t>Controlled</w:t>
            </w:r>
          </w:p>
          <w:p w14:paraId="27B6201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top w:val="nil"/>
              <w:left w:val="nil"/>
              <w:right w:val="nil"/>
            </w:tcBorders>
          </w:tcPr>
          <w:p w14:paraId="10FB1656" w14:textId="77777777" w:rsidR="002D7377" w:rsidRPr="002D7377" w:rsidRDefault="002D7377" w:rsidP="00AB58FD">
            <w:pPr>
              <w:rPr>
                <w:rFonts w:ascii="Arial" w:hAnsi="Arial" w:cs="Arial"/>
              </w:rPr>
            </w:pPr>
          </w:p>
          <w:p w14:paraId="0B94A940" w14:textId="77777777" w:rsidR="002D7377" w:rsidRPr="002D7377" w:rsidRDefault="002D7377" w:rsidP="00AB58FD">
            <w:pPr>
              <w:rPr>
                <w:rFonts w:ascii="Arial" w:hAnsi="Arial" w:cs="Arial"/>
              </w:rPr>
            </w:pPr>
            <w:r w:rsidRPr="002D7377">
              <w:rPr>
                <w:rFonts w:ascii="Arial" w:hAnsi="Arial" w:cs="Arial"/>
              </w:rPr>
              <w:t>353</w:t>
            </w:r>
          </w:p>
          <w:p w14:paraId="612DC514" w14:textId="77777777" w:rsidR="002D7377" w:rsidRPr="002D7377" w:rsidRDefault="002D7377" w:rsidP="00AB58FD">
            <w:pPr>
              <w:rPr>
                <w:rFonts w:ascii="Arial" w:hAnsi="Arial" w:cs="Arial"/>
              </w:rPr>
            </w:pPr>
            <w:r w:rsidRPr="002D7377">
              <w:rPr>
                <w:rFonts w:ascii="Arial" w:hAnsi="Arial" w:cs="Arial"/>
              </w:rPr>
              <w:t>16</w:t>
            </w:r>
          </w:p>
        </w:tc>
        <w:tc>
          <w:tcPr>
            <w:tcW w:w="1275" w:type="dxa"/>
            <w:tcBorders>
              <w:top w:val="nil"/>
              <w:left w:val="nil"/>
              <w:right w:val="nil"/>
            </w:tcBorders>
          </w:tcPr>
          <w:p w14:paraId="33EE7F63" w14:textId="77777777" w:rsidR="002D7377" w:rsidRPr="002D7377" w:rsidRDefault="002D7377" w:rsidP="00AB58FD">
            <w:pPr>
              <w:rPr>
                <w:rFonts w:ascii="Arial" w:hAnsi="Arial" w:cs="Arial"/>
              </w:rPr>
            </w:pPr>
          </w:p>
          <w:p w14:paraId="5F99BAC0" w14:textId="77777777" w:rsidR="002D7377" w:rsidRPr="002D7377" w:rsidRDefault="002D7377" w:rsidP="00AB58FD">
            <w:pPr>
              <w:rPr>
                <w:rFonts w:ascii="Arial" w:hAnsi="Arial" w:cs="Arial"/>
              </w:rPr>
            </w:pPr>
            <w:r w:rsidRPr="002D7377">
              <w:rPr>
                <w:rFonts w:ascii="Arial" w:hAnsi="Arial" w:cs="Arial"/>
              </w:rPr>
              <w:t>95.7</w:t>
            </w:r>
          </w:p>
          <w:p w14:paraId="279E4406" w14:textId="77777777" w:rsidR="002D7377" w:rsidRPr="002D7377" w:rsidRDefault="002D7377" w:rsidP="00AB58FD">
            <w:pPr>
              <w:rPr>
                <w:rFonts w:ascii="Arial" w:hAnsi="Arial" w:cs="Arial"/>
              </w:rPr>
            </w:pPr>
            <w:r w:rsidRPr="002D7377">
              <w:rPr>
                <w:rFonts w:ascii="Arial" w:hAnsi="Arial" w:cs="Arial"/>
              </w:rPr>
              <w:t>4.3</w:t>
            </w:r>
          </w:p>
        </w:tc>
      </w:tr>
      <w:tr w:rsidR="002D7377" w:rsidRPr="002D7377" w14:paraId="117D9D3A" w14:textId="77777777" w:rsidTr="00AB58FD">
        <w:tc>
          <w:tcPr>
            <w:tcW w:w="6658" w:type="dxa"/>
            <w:tcBorders>
              <w:left w:val="nil"/>
              <w:bottom w:val="single" w:sz="4" w:space="0" w:color="auto"/>
              <w:right w:val="nil"/>
            </w:tcBorders>
          </w:tcPr>
          <w:p w14:paraId="25F8B88A" w14:textId="77777777" w:rsidR="002D7377" w:rsidRPr="002D7377" w:rsidRDefault="002D7377" w:rsidP="00AB58FD">
            <w:pPr>
              <w:rPr>
                <w:rFonts w:ascii="Arial" w:hAnsi="Arial" w:cs="Arial"/>
                <w:b/>
                <w:bCs/>
              </w:rPr>
            </w:pPr>
            <w:r w:rsidRPr="002D7377">
              <w:rPr>
                <w:rFonts w:ascii="Arial" w:hAnsi="Arial" w:cs="Arial"/>
                <w:b/>
                <w:bCs/>
              </w:rPr>
              <w:t>During pregnancy</w:t>
            </w:r>
          </w:p>
          <w:p w14:paraId="51CC3D81" w14:textId="77777777" w:rsidR="002D7377" w:rsidRPr="002D7377" w:rsidRDefault="002D7377" w:rsidP="00AB58FD">
            <w:pPr>
              <w:rPr>
                <w:rFonts w:ascii="Arial" w:hAnsi="Arial" w:cs="Arial"/>
              </w:rPr>
            </w:pPr>
            <w:r w:rsidRPr="002D7377">
              <w:rPr>
                <w:rFonts w:ascii="Arial" w:hAnsi="Arial" w:cs="Arial"/>
              </w:rPr>
              <w:t xml:space="preserve">Controlled </w:t>
            </w:r>
          </w:p>
          <w:p w14:paraId="2360609F" w14:textId="77777777" w:rsidR="002D7377" w:rsidRPr="002D7377" w:rsidRDefault="002D7377" w:rsidP="00AB58FD">
            <w:pPr>
              <w:rPr>
                <w:rFonts w:ascii="Arial" w:hAnsi="Arial" w:cs="Arial"/>
              </w:rPr>
            </w:pPr>
            <w:r w:rsidRPr="002D7377">
              <w:rPr>
                <w:rFonts w:ascii="Arial" w:hAnsi="Arial" w:cs="Arial"/>
              </w:rPr>
              <w:t>Uncontrolled</w:t>
            </w:r>
          </w:p>
        </w:tc>
        <w:tc>
          <w:tcPr>
            <w:tcW w:w="1417" w:type="dxa"/>
            <w:tcBorders>
              <w:left w:val="nil"/>
              <w:bottom w:val="single" w:sz="4" w:space="0" w:color="auto"/>
              <w:right w:val="nil"/>
            </w:tcBorders>
          </w:tcPr>
          <w:p w14:paraId="436776AC" w14:textId="77777777" w:rsidR="002D7377" w:rsidRPr="002D7377" w:rsidRDefault="002D7377" w:rsidP="00AB58FD">
            <w:pPr>
              <w:rPr>
                <w:rFonts w:ascii="Arial" w:hAnsi="Arial" w:cs="Arial"/>
              </w:rPr>
            </w:pPr>
          </w:p>
          <w:p w14:paraId="73408630" w14:textId="77777777" w:rsidR="002D7377" w:rsidRPr="002D7377" w:rsidRDefault="002D7377" w:rsidP="00AB58FD">
            <w:pPr>
              <w:rPr>
                <w:rFonts w:ascii="Arial" w:hAnsi="Arial" w:cs="Arial"/>
              </w:rPr>
            </w:pPr>
            <w:r w:rsidRPr="002D7377">
              <w:rPr>
                <w:rFonts w:ascii="Arial" w:hAnsi="Arial" w:cs="Arial"/>
              </w:rPr>
              <w:t>340</w:t>
            </w:r>
          </w:p>
          <w:p w14:paraId="0D68DA40" w14:textId="77777777" w:rsidR="002D7377" w:rsidRPr="002D7377" w:rsidRDefault="002D7377" w:rsidP="00AB58FD">
            <w:pPr>
              <w:rPr>
                <w:rFonts w:ascii="Arial" w:hAnsi="Arial" w:cs="Arial"/>
              </w:rPr>
            </w:pPr>
            <w:r w:rsidRPr="002D7377">
              <w:rPr>
                <w:rFonts w:ascii="Arial" w:hAnsi="Arial" w:cs="Arial"/>
              </w:rPr>
              <w:t>29</w:t>
            </w:r>
          </w:p>
        </w:tc>
        <w:tc>
          <w:tcPr>
            <w:tcW w:w="1275" w:type="dxa"/>
            <w:tcBorders>
              <w:left w:val="nil"/>
              <w:bottom w:val="single" w:sz="4" w:space="0" w:color="auto"/>
              <w:right w:val="nil"/>
            </w:tcBorders>
          </w:tcPr>
          <w:p w14:paraId="0A8971A4" w14:textId="77777777" w:rsidR="002D7377" w:rsidRPr="002D7377" w:rsidRDefault="002D7377" w:rsidP="00AB58FD">
            <w:pPr>
              <w:rPr>
                <w:rFonts w:ascii="Arial" w:hAnsi="Arial" w:cs="Arial"/>
              </w:rPr>
            </w:pPr>
          </w:p>
          <w:p w14:paraId="55D95062" w14:textId="77777777" w:rsidR="002D7377" w:rsidRPr="002D7377" w:rsidRDefault="002D7377" w:rsidP="00AB58FD">
            <w:pPr>
              <w:rPr>
                <w:rFonts w:ascii="Arial" w:hAnsi="Arial" w:cs="Arial"/>
              </w:rPr>
            </w:pPr>
            <w:r w:rsidRPr="002D7377">
              <w:rPr>
                <w:rFonts w:ascii="Arial" w:hAnsi="Arial" w:cs="Arial"/>
              </w:rPr>
              <w:t>92.1</w:t>
            </w:r>
          </w:p>
          <w:p w14:paraId="0CED9519" w14:textId="77777777" w:rsidR="002D7377" w:rsidRPr="002D7377" w:rsidRDefault="002D7377" w:rsidP="00AB58FD">
            <w:pPr>
              <w:rPr>
                <w:rFonts w:ascii="Arial" w:hAnsi="Arial" w:cs="Arial"/>
              </w:rPr>
            </w:pPr>
            <w:r w:rsidRPr="002D7377">
              <w:rPr>
                <w:rFonts w:ascii="Arial" w:hAnsi="Arial" w:cs="Arial"/>
              </w:rPr>
              <w:t>7.9</w:t>
            </w:r>
          </w:p>
        </w:tc>
      </w:tr>
      <w:tr w:rsidR="002D7377" w:rsidRPr="002D7377" w14:paraId="3B8A570C" w14:textId="77777777" w:rsidTr="00AB58FD">
        <w:tc>
          <w:tcPr>
            <w:tcW w:w="9350" w:type="dxa"/>
            <w:gridSpan w:val="3"/>
            <w:tcBorders>
              <w:left w:val="nil"/>
              <w:bottom w:val="nil"/>
              <w:right w:val="nil"/>
            </w:tcBorders>
          </w:tcPr>
          <w:p w14:paraId="1B0575F1" w14:textId="77777777" w:rsidR="002D7377" w:rsidRPr="002D7377" w:rsidRDefault="002D7377" w:rsidP="00AB58FD">
            <w:pPr>
              <w:rPr>
                <w:rFonts w:ascii="Arial" w:hAnsi="Arial" w:cs="Arial"/>
                <w:b/>
                <w:bCs/>
              </w:rPr>
            </w:pPr>
            <w:r w:rsidRPr="002D7377">
              <w:rPr>
                <w:rFonts w:ascii="Arial" w:hAnsi="Arial" w:cs="Arial"/>
                <w:b/>
                <w:bCs/>
              </w:rPr>
              <w:t>Patient’s practices in managing asthma during pregnancy</w:t>
            </w:r>
          </w:p>
        </w:tc>
      </w:tr>
      <w:tr w:rsidR="002D7377" w:rsidRPr="002D7377" w14:paraId="0BD3E01F" w14:textId="77777777" w:rsidTr="00AB58FD">
        <w:tc>
          <w:tcPr>
            <w:tcW w:w="6658" w:type="dxa"/>
            <w:tcBorders>
              <w:top w:val="nil"/>
              <w:left w:val="nil"/>
              <w:right w:val="nil"/>
            </w:tcBorders>
          </w:tcPr>
          <w:p w14:paraId="453A3F8D"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66A4D60B" w14:textId="77777777" w:rsidR="002D7377" w:rsidRPr="002D7377" w:rsidRDefault="002D7377" w:rsidP="00AB58FD">
            <w:pPr>
              <w:rPr>
                <w:rFonts w:ascii="Arial" w:hAnsi="Arial" w:cs="Arial"/>
              </w:rPr>
            </w:pPr>
            <w:r w:rsidRPr="002D7377">
              <w:rPr>
                <w:rFonts w:ascii="Arial" w:hAnsi="Arial" w:cs="Arial"/>
              </w:rPr>
              <w:t>Yes</w:t>
            </w:r>
          </w:p>
          <w:p w14:paraId="5CB44B52"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top w:val="nil"/>
              <w:left w:val="nil"/>
              <w:right w:val="nil"/>
            </w:tcBorders>
          </w:tcPr>
          <w:p w14:paraId="0BBA7524" w14:textId="77777777" w:rsidR="002D7377" w:rsidRPr="002D7377" w:rsidRDefault="002D7377" w:rsidP="00AB58FD">
            <w:pPr>
              <w:rPr>
                <w:rFonts w:ascii="Arial" w:hAnsi="Arial" w:cs="Arial"/>
              </w:rPr>
            </w:pPr>
          </w:p>
          <w:p w14:paraId="0B2C8C38" w14:textId="77777777" w:rsidR="002D7377" w:rsidRPr="002D7377" w:rsidRDefault="002D7377" w:rsidP="00AB58FD">
            <w:pPr>
              <w:rPr>
                <w:rFonts w:ascii="Arial" w:hAnsi="Arial" w:cs="Arial"/>
              </w:rPr>
            </w:pPr>
            <w:r w:rsidRPr="002D7377">
              <w:rPr>
                <w:rFonts w:ascii="Arial" w:hAnsi="Arial" w:cs="Arial"/>
              </w:rPr>
              <w:t>297</w:t>
            </w:r>
          </w:p>
          <w:p w14:paraId="470C0547" w14:textId="77777777" w:rsidR="002D7377" w:rsidRPr="002D7377" w:rsidRDefault="002D7377" w:rsidP="00AB58FD">
            <w:pPr>
              <w:rPr>
                <w:rFonts w:ascii="Arial" w:hAnsi="Arial" w:cs="Arial"/>
              </w:rPr>
            </w:pPr>
            <w:r w:rsidRPr="002D7377">
              <w:rPr>
                <w:rFonts w:ascii="Arial" w:hAnsi="Arial" w:cs="Arial"/>
              </w:rPr>
              <w:t>72</w:t>
            </w:r>
          </w:p>
        </w:tc>
        <w:tc>
          <w:tcPr>
            <w:tcW w:w="1275" w:type="dxa"/>
            <w:tcBorders>
              <w:top w:val="nil"/>
              <w:left w:val="nil"/>
              <w:right w:val="nil"/>
            </w:tcBorders>
          </w:tcPr>
          <w:p w14:paraId="333352D4" w14:textId="77777777" w:rsidR="002D7377" w:rsidRPr="002D7377" w:rsidRDefault="002D7377" w:rsidP="00AB58FD">
            <w:pPr>
              <w:rPr>
                <w:rFonts w:ascii="Arial" w:hAnsi="Arial" w:cs="Arial"/>
              </w:rPr>
            </w:pPr>
          </w:p>
          <w:p w14:paraId="52FD6748" w14:textId="77777777" w:rsidR="002D7377" w:rsidRPr="002D7377" w:rsidRDefault="002D7377" w:rsidP="00AB58FD">
            <w:pPr>
              <w:rPr>
                <w:rFonts w:ascii="Arial" w:hAnsi="Arial" w:cs="Arial"/>
              </w:rPr>
            </w:pPr>
            <w:r w:rsidRPr="002D7377">
              <w:rPr>
                <w:rFonts w:ascii="Arial" w:hAnsi="Arial" w:cs="Arial"/>
              </w:rPr>
              <w:t>80.5</w:t>
            </w:r>
          </w:p>
          <w:p w14:paraId="5E700DF2" w14:textId="77777777" w:rsidR="002D7377" w:rsidRPr="002D7377" w:rsidRDefault="002D7377" w:rsidP="00AB58FD">
            <w:pPr>
              <w:rPr>
                <w:rFonts w:ascii="Arial" w:hAnsi="Arial" w:cs="Arial"/>
              </w:rPr>
            </w:pPr>
            <w:r w:rsidRPr="002D7377">
              <w:rPr>
                <w:rFonts w:ascii="Arial" w:hAnsi="Arial" w:cs="Arial"/>
              </w:rPr>
              <w:t>19.5</w:t>
            </w:r>
          </w:p>
        </w:tc>
      </w:tr>
      <w:tr w:rsidR="002D7377" w:rsidRPr="002D7377" w14:paraId="690A08C3" w14:textId="77777777" w:rsidTr="00AB58FD">
        <w:tc>
          <w:tcPr>
            <w:tcW w:w="6658" w:type="dxa"/>
            <w:tcBorders>
              <w:left w:val="nil"/>
              <w:right w:val="nil"/>
            </w:tcBorders>
          </w:tcPr>
          <w:p w14:paraId="5A49CB9E" w14:textId="77777777" w:rsidR="002D7377" w:rsidRPr="002D7377" w:rsidRDefault="002D7377" w:rsidP="00AB58FD">
            <w:pPr>
              <w:rPr>
                <w:rFonts w:ascii="Arial" w:hAnsi="Arial" w:cs="Arial"/>
                <w:b/>
                <w:bCs/>
              </w:rPr>
            </w:pPr>
            <w:r w:rsidRPr="002D7377">
              <w:rPr>
                <w:rFonts w:ascii="Arial" w:hAnsi="Arial" w:cs="Arial"/>
                <w:b/>
                <w:bCs/>
              </w:rPr>
              <w:t>Trigger Avoidance</w:t>
            </w:r>
          </w:p>
          <w:p w14:paraId="5C155BBE" w14:textId="77777777" w:rsidR="002D7377" w:rsidRPr="002D7377" w:rsidRDefault="002D7377" w:rsidP="00AB58FD">
            <w:pPr>
              <w:rPr>
                <w:rFonts w:ascii="Arial" w:hAnsi="Arial" w:cs="Arial"/>
              </w:rPr>
            </w:pPr>
            <w:r w:rsidRPr="002D7377">
              <w:rPr>
                <w:rFonts w:ascii="Arial" w:hAnsi="Arial" w:cs="Arial"/>
              </w:rPr>
              <w:t>Yes</w:t>
            </w:r>
          </w:p>
          <w:p w14:paraId="3A6D5EB7"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10D77264" w14:textId="77777777" w:rsidR="002D7377" w:rsidRPr="002D7377" w:rsidRDefault="002D7377" w:rsidP="00AB58FD">
            <w:pPr>
              <w:rPr>
                <w:rFonts w:ascii="Arial" w:hAnsi="Arial" w:cs="Arial"/>
              </w:rPr>
            </w:pPr>
          </w:p>
          <w:p w14:paraId="344C2CFD" w14:textId="77777777" w:rsidR="002D7377" w:rsidRPr="002D7377" w:rsidRDefault="002D7377" w:rsidP="00AB58FD">
            <w:pPr>
              <w:rPr>
                <w:rFonts w:ascii="Arial" w:hAnsi="Arial" w:cs="Arial"/>
              </w:rPr>
            </w:pPr>
            <w:r w:rsidRPr="002D7377">
              <w:rPr>
                <w:rFonts w:ascii="Arial" w:hAnsi="Arial" w:cs="Arial"/>
              </w:rPr>
              <w:t>334</w:t>
            </w:r>
          </w:p>
          <w:p w14:paraId="6966A466" w14:textId="77777777" w:rsidR="002D7377" w:rsidRPr="002D7377" w:rsidRDefault="002D7377" w:rsidP="00AB58FD">
            <w:pPr>
              <w:rPr>
                <w:rFonts w:ascii="Arial" w:hAnsi="Arial" w:cs="Arial"/>
              </w:rPr>
            </w:pPr>
            <w:r w:rsidRPr="002D7377">
              <w:rPr>
                <w:rFonts w:ascii="Arial" w:hAnsi="Arial" w:cs="Arial"/>
              </w:rPr>
              <w:t>35</w:t>
            </w:r>
          </w:p>
        </w:tc>
        <w:tc>
          <w:tcPr>
            <w:tcW w:w="1275" w:type="dxa"/>
            <w:tcBorders>
              <w:left w:val="nil"/>
              <w:right w:val="nil"/>
            </w:tcBorders>
          </w:tcPr>
          <w:p w14:paraId="21BDC9A1" w14:textId="77777777" w:rsidR="002D7377" w:rsidRPr="002D7377" w:rsidRDefault="002D7377" w:rsidP="00AB58FD">
            <w:pPr>
              <w:rPr>
                <w:rFonts w:ascii="Arial" w:hAnsi="Arial" w:cs="Arial"/>
              </w:rPr>
            </w:pPr>
          </w:p>
          <w:p w14:paraId="08ECE089" w14:textId="77777777" w:rsidR="002D7377" w:rsidRPr="002D7377" w:rsidRDefault="002D7377" w:rsidP="00AB58FD">
            <w:pPr>
              <w:rPr>
                <w:rFonts w:ascii="Arial" w:hAnsi="Arial" w:cs="Arial"/>
              </w:rPr>
            </w:pPr>
            <w:r w:rsidRPr="002D7377">
              <w:rPr>
                <w:rFonts w:ascii="Arial" w:hAnsi="Arial" w:cs="Arial"/>
              </w:rPr>
              <w:t>90.5</w:t>
            </w:r>
          </w:p>
          <w:p w14:paraId="026EA058" w14:textId="77777777" w:rsidR="002D7377" w:rsidRPr="002D7377" w:rsidRDefault="002D7377" w:rsidP="00AB58FD">
            <w:pPr>
              <w:rPr>
                <w:rFonts w:ascii="Arial" w:hAnsi="Arial" w:cs="Arial"/>
              </w:rPr>
            </w:pPr>
            <w:r w:rsidRPr="002D7377">
              <w:rPr>
                <w:rFonts w:ascii="Arial" w:hAnsi="Arial" w:cs="Arial"/>
              </w:rPr>
              <w:t>9.5</w:t>
            </w:r>
          </w:p>
        </w:tc>
      </w:tr>
      <w:tr w:rsidR="002D7377" w:rsidRPr="002D7377" w14:paraId="13592DF8" w14:textId="77777777" w:rsidTr="00AB58FD">
        <w:tc>
          <w:tcPr>
            <w:tcW w:w="6658" w:type="dxa"/>
            <w:tcBorders>
              <w:left w:val="nil"/>
              <w:right w:val="nil"/>
            </w:tcBorders>
          </w:tcPr>
          <w:p w14:paraId="40FF14E8" w14:textId="77777777" w:rsidR="002D7377" w:rsidRPr="002D7377" w:rsidRDefault="002D7377" w:rsidP="00AB58FD">
            <w:pPr>
              <w:rPr>
                <w:rFonts w:ascii="Arial" w:hAnsi="Arial" w:cs="Arial"/>
                <w:b/>
                <w:bCs/>
              </w:rPr>
            </w:pPr>
            <w:r w:rsidRPr="002D7377">
              <w:rPr>
                <w:rFonts w:ascii="Arial" w:hAnsi="Arial" w:cs="Arial"/>
                <w:b/>
                <w:bCs/>
              </w:rPr>
              <w:t>Adherence to inhaler as prescribed</w:t>
            </w:r>
          </w:p>
          <w:p w14:paraId="14D1E0A0" w14:textId="77777777" w:rsidR="002D7377" w:rsidRPr="002D7377" w:rsidRDefault="002D7377" w:rsidP="00AB58FD">
            <w:pPr>
              <w:rPr>
                <w:rFonts w:ascii="Arial" w:hAnsi="Arial" w:cs="Arial"/>
              </w:rPr>
            </w:pPr>
            <w:r w:rsidRPr="002D7377">
              <w:rPr>
                <w:rFonts w:ascii="Arial" w:hAnsi="Arial" w:cs="Arial"/>
              </w:rPr>
              <w:t>Yes</w:t>
            </w:r>
          </w:p>
          <w:p w14:paraId="52A31385"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530B466" w14:textId="77777777" w:rsidR="002D7377" w:rsidRPr="002D7377" w:rsidRDefault="002D7377" w:rsidP="00AB58FD">
            <w:pPr>
              <w:rPr>
                <w:rFonts w:ascii="Arial" w:hAnsi="Arial" w:cs="Arial"/>
              </w:rPr>
            </w:pPr>
          </w:p>
          <w:p w14:paraId="48859A26" w14:textId="77777777" w:rsidR="002D7377" w:rsidRPr="002D7377" w:rsidRDefault="002D7377" w:rsidP="00AB58FD">
            <w:pPr>
              <w:rPr>
                <w:rFonts w:ascii="Arial" w:hAnsi="Arial" w:cs="Arial"/>
              </w:rPr>
            </w:pPr>
            <w:r w:rsidRPr="002D7377">
              <w:rPr>
                <w:rFonts w:ascii="Arial" w:hAnsi="Arial" w:cs="Arial"/>
              </w:rPr>
              <w:t>279</w:t>
            </w:r>
          </w:p>
          <w:p w14:paraId="48778FA0" w14:textId="77777777" w:rsidR="002D7377" w:rsidRPr="002D7377" w:rsidRDefault="002D7377" w:rsidP="00AB58FD">
            <w:pPr>
              <w:rPr>
                <w:rFonts w:ascii="Arial" w:hAnsi="Arial" w:cs="Arial"/>
              </w:rPr>
            </w:pPr>
            <w:r w:rsidRPr="002D7377">
              <w:rPr>
                <w:rFonts w:ascii="Arial" w:hAnsi="Arial" w:cs="Arial"/>
              </w:rPr>
              <w:t>90</w:t>
            </w:r>
          </w:p>
        </w:tc>
        <w:tc>
          <w:tcPr>
            <w:tcW w:w="1275" w:type="dxa"/>
            <w:tcBorders>
              <w:left w:val="nil"/>
              <w:right w:val="nil"/>
            </w:tcBorders>
          </w:tcPr>
          <w:p w14:paraId="2DCDD594" w14:textId="77777777" w:rsidR="002D7377" w:rsidRPr="002D7377" w:rsidRDefault="002D7377" w:rsidP="00AB58FD">
            <w:pPr>
              <w:rPr>
                <w:rFonts w:ascii="Arial" w:hAnsi="Arial" w:cs="Arial"/>
              </w:rPr>
            </w:pPr>
          </w:p>
          <w:p w14:paraId="4C874A2F" w14:textId="77777777" w:rsidR="002D7377" w:rsidRPr="002D7377" w:rsidRDefault="002D7377" w:rsidP="00AB58FD">
            <w:pPr>
              <w:rPr>
                <w:rFonts w:ascii="Arial" w:hAnsi="Arial" w:cs="Arial"/>
              </w:rPr>
            </w:pPr>
            <w:r w:rsidRPr="002D7377">
              <w:rPr>
                <w:rFonts w:ascii="Arial" w:hAnsi="Arial" w:cs="Arial"/>
              </w:rPr>
              <w:t>75.6</w:t>
            </w:r>
          </w:p>
          <w:p w14:paraId="7D35C87C" w14:textId="77777777" w:rsidR="002D7377" w:rsidRPr="002D7377" w:rsidRDefault="002D7377" w:rsidP="00AB58FD">
            <w:pPr>
              <w:rPr>
                <w:rFonts w:ascii="Arial" w:hAnsi="Arial" w:cs="Arial"/>
              </w:rPr>
            </w:pPr>
            <w:r w:rsidRPr="002D7377">
              <w:rPr>
                <w:rFonts w:ascii="Arial" w:hAnsi="Arial" w:cs="Arial"/>
              </w:rPr>
              <w:t>24.4</w:t>
            </w:r>
          </w:p>
        </w:tc>
      </w:tr>
      <w:tr w:rsidR="002D7377" w:rsidRPr="002D7377" w14:paraId="0166C978" w14:textId="77777777" w:rsidTr="00AB58FD">
        <w:tc>
          <w:tcPr>
            <w:tcW w:w="6658" w:type="dxa"/>
            <w:tcBorders>
              <w:left w:val="nil"/>
              <w:right w:val="nil"/>
            </w:tcBorders>
          </w:tcPr>
          <w:p w14:paraId="5F452C61"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7BC4624C" w14:textId="77777777" w:rsidR="002D7377" w:rsidRPr="002D7377" w:rsidRDefault="002D7377" w:rsidP="00AB58FD">
            <w:pPr>
              <w:rPr>
                <w:rFonts w:ascii="Arial" w:hAnsi="Arial" w:cs="Arial"/>
              </w:rPr>
            </w:pPr>
            <w:r w:rsidRPr="002D7377">
              <w:rPr>
                <w:rFonts w:ascii="Arial" w:hAnsi="Arial" w:cs="Arial"/>
              </w:rPr>
              <w:t>Yes</w:t>
            </w:r>
          </w:p>
          <w:p w14:paraId="37FBEE61" w14:textId="77777777" w:rsidR="002D7377" w:rsidRPr="002D7377" w:rsidRDefault="002D7377" w:rsidP="00AB58FD">
            <w:pPr>
              <w:rPr>
                <w:rFonts w:ascii="Arial" w:hAnsi="Arial" w:cs="Arial"/>
              </w:rPr>
            </w:pPr>
            <w:r w:rsidRPr="002D7377">
              <w:rPr>
                <w:rFonts w:ascii="Arial" w:hAnsi="Arial" w:cs="Arial"/>
              </w:rPr>
              <w:lastRenderedPageBreak/>
              <w:t>No</w:t>
            </w:r>
          </w:p>
        </w:tc>
        <w:tc>
          <w:tcPr>
            <w:tcW w:w="1417" w:type="dxa"/>
            <w:tcBorders>
              <w:left w:val="nil"/>
              <w:right w:val="nil"/>
            </w:tcBorders>
          </w:tcPr>
          <w:p w14:paraId="56F4C0F3" w14:textId="77777777" w:rsidR="002D7377" w:rsidRPr="002D7377" w:rsidRDefault="002D7377" w:rsidP="00AB58FD">
            <w:pPr>
              <w:rPr>
                <w:rFonts w:ascii="Arial" w:hAnsi="Arial" w:cs="Arial"/>
              </w:rPr>
            </w:pPr>
          </w:p>
          <w:p w14:paraId="069B0F96" w14:textId="77777777" w:rsidR="002D7377" w:rsidRPr="002D7377" w:rsidRDefault="002D7377" w:rsidP="00AB58FD">
            <w:pPr>
              <w:rPr>
                <w:rFonts w:ascii="Arial" w:hAnsi="Arial" w:cs="Arial"/>
              </w:rPr>
            </w:pPr>
            <w:r w:rsidRPr="002D7377">
              <w:rPr>
                <w:rFonts w:ascii="Arial" w:hAnsi="Arial" w:cs="Arial"/>
              </w:rPr>
              <w:t>308</w:t>
            </w:r>
          </w:p>
          <w:p w14:paraId="05B190CA" w14:textId="77777777" w:rsidR="002D7377" w:rsidRPr="002D7377" w:rsidRDefault="002D7377" w:rsidP="00AB58FD">
            <w:pPr>
              <w:rPr>
                <w:rFonts w:ascii="Arial" w:hAnsi="Arial" w:cs="Arial"/>
              </w:rPr>
            </w:pPr>
            <w:r w:rsidRPr="002D7377">
              <w:rPr>
                <w:rFonts w:ascii="Arial" w:hAnsi="Arial" w:cs="Arial"/>
              </w:rPr>
              <w:lastRenderedPageBreak/>
              <w:t>61</w:t>
            </w:r>
          </w:p>
        </w:tc>
        <w:tc>
          <w:tcPr>
            <w:tcW w:w="1275" w:type="dxa"/>
            <w:tcBorders>
              <w:left w:val="nil"/>
              <w:right w:val="nil"/>
            </w:tcBorders>
          </w:tcPr>
          <w:p w14:paraId="080C37B4" w14:textId="77777777" w:rsidR="002D7377" w:rsidRPr="002D7377" w:rsidRDefault="002D7377" w:rsidP="00AB58FD">
            <w:pPr>
              <w:rPr>
                <w:rFonts w:ascii="Arial" w:hAnsi="Arial" w:cs="Arial"/>
              </w:rPr>
            </w:pPr>
          </w:p>
          <w:p w14:paraId="57C1AF35" w14:textId="77777777" w:rsidR="002D7377" w:rsidRPr="002D7377" w:rsidRDefault="002D7377" w:rsidP="00AB58FD">
            <w:pPr>
              <w:rPr>
                <w:rFonts w:ascii="Arial" w:hAnsi="Arial" w:cs="Arial"/>
              </w:rPr>
            </w:pPr>
            <w:r w:rsidRPr="002D7377">
              <w:rPr>
                <w:rFonts w:ascii="Arial" w:hAnsi="Arial" w:cs="Arial"/>
              </w:rPr>
              <w:t>83.5</w:t>
            </w:r>
          </w:p>
          <w:p w14:paraId="3C6B74A6" w14:textId="77777777" w:rsidR="002D7377" w:rsidRPr="002D7377" w:rsidRDefault="002D7377" w:rsidP="00AB58FD">
            <w:pPr>
              <w:rPr>
                <w:rFonts w:ascii="Arial" w:hAnsi="Arial" w:cs="Arial"/>
              </w:rPr>
            </w:pPr>
            <w:r w:rsidRPr="002D7377">
              <w:rPr>
                <w:rFonts w:ascii="Arial" w:hAnsi="Arial" w:cs="Arial"/>
              </w:rPr>
              <w:lastRenderedPageBreak/>
              <w:t>16.5</w:t>
            </w:r>
          </w:p>
        </w:tc>
      </w:tr>
      <w:tr w:rsidR="002D7377" w:rsidRPr="002D7377" w14:paraId="6627CC0D" w14:textId="77777777" w:rsidTr="00AB58FD">
        <w:tc>
          <w:tcPr>
            <w:tcW w:w="6658" w:type="dxa"/>
            <w:tcBorders>
              <w:left w:val="nil"/>
              <w:right w:val="nil"/>
            </w:tcBorders>
          </w:tcPr>
          <w:p w14:paraId="5F4BA6CE" w14:textId="77777777" w:rsidR="002D7377" w:rsidRPr="002D7377" w:rsidRDefault="002D7377" w:rsidP="00AB58FD">
            <w:pPr>
              <w:rPr>
                <w:rFonts w:ascii="Arial" w:hAnsi="Arial" w:cs="Arial"/>
                <w:b/>
                <w:bCs/>
              </w:rPr>
            </w:pPr>
            <w:r w:rsidRPr="002D7377">
              <w:rPr>
                <w:rFonts w:ascii="Arial" w:hAnsi="Arial" w:cs="Arial"/>
                <w:b/>
                <w:bCs/>
              </w:rPr>
              <w:lastRenderedPageBreak/>
              <w:t>Confident in using the Asthma action plan</w:t>
            </w:r>
          </w:p>
          <w:p w14:paraId="744B1F1A" w14:textId="77777777" w:rsidR="002D7377" w:rsidRPr="002D7377" w:rsidRDefault="002D7377" w:rsidP="00AB58FD">
            <w:pPr>
              <w:rPr>
                <w:rFonts w:ascii="Arial" w:hAnsi="Arial" w:cs="Arial"/>
              </w:rPr>
            </w:pPr>
            <w:r w:rsidRPr="002D7377">
              <w:rPr>
                <w:rFonts w:ascii="Arial" w:hAnsi="Arial" w:cs="Arial"/>
              </w:rPr>
              <w:t>Yes</w:t>
            </w:r>
          </w:p>
          <w:p w14:paraId="00F50DD4"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54202859" w14:textId="77777777" w:rsidR="002D7377" w:rsidRPr="002D7377" w:rsidRDefault="002D7377" w:rsidP="00AB58FD">
            <w:pPr>
              <w:rPr>
                <w:rFonts w:ascii="Arial" w:hAnsi="Arial" w:cs="Arial"/>
              </w:rPr>
            </w:pPr>
          </w:p>
          <w:p w14:paraId="70B8D039" w14:textId="77777777" w:rsidR="002D7377" w:rsidRPr="002D7377" w:rsidRDefault="002D7377" w:rsidP="00AB58FD">
            <w:pPr>
              <w:rPr>
                <w:rFonts w:ascii="Arial" w:hAnsi="Arial" w:cs="Arial"/>
              </w:rPr>
            </w:pPr>
            <w:r w:rsidRPr="002D7377">
              <w:rPr>
                <w:rFonts w:ascii="Arial" w:hAnsi="Arial" w:cs="Arial"/>
              </w:rPr>
              <w:t>276</w:t>
            </w:r>
          </w:p>
          <w:p w14:paraId="7D19039A" w14:textId="77777777" w:rsidR="002D7377" w:rsidRPr="002D7377" w:rsidRDefault="002D7377" w:rsidP="00AB58FD">
            <w:pPr>
              <w:rPr>
                <w:rFonts w:ascii="Arial" w:hAnsi="Arial" w:cs="Arial"/>
              </w:rPr>
            </w:pPr>
            <w:r w:rsidRPr="002D7377">
              <w:rPr>
                <w:rFonts w:ascii="Arial" w:hAnsi="Arial" w:cs="Arial"/>
              </w:rPr>
              <w:t>93</w:t>
            </w:r>
          </w:p>
        </w:tc>
        <w:tc>
          <w:tcPr>
            <w:tcW w:w="1275" w:type="dxa"/>
            <w:tcBorders>
              <w:left w:val="nil"/>
              <w:right w:val="nil"/>
            </w:tcBorders>
          </w:tcPr>
          <w:p w14:paraId="43AC3689" w14:textId="77777777" w:rsidR="002D7377" w:rsidRPr="002D7377" w:rsidRDefault="002D7377" w:rsidP="00AB58FD">
            <w:pPr>
              <w:rPr>
                <w:rFonts w:ascii="Arial" w:hAnsi="Arial" w:cs="Arial"/>
              </w:rPr>
            </w:pPr>
          </w:p>
          <w:p w14:paraId="40B50EE5" w14:textId="77777777" w:rsidR="002D7377" w:rsidRPr="002D7377" w:rsidRDefault="002D7377" w:rsidP="00AB58FD">
            <w:pPr>
              <w:rPr>
                <w:rFonts w:ascii="Arial" w:hAnsi="Arial" w:cs="Arial"/>
              </w:rPr>
            </w:pPr>
            <w:r w:rsidRPr="002D7377">
              <w:rPr>
                <w:rFonts w:ascii="Arial" w:hAnsi="Arial" w:cs="Arial"/>
              </w:rPr>
              <w:t>74.8</w:t>
            </w:r>
          </w:p>
          <w:p w14:paraId="7D093AF5" w14:textId="77777777" w:rsidR="002D7377" w:rsidRPr="002D7377" w:rsidRDefault="002D7377" w:rsidP="00AB58FD">
            <w:pPr>
              <w:rPr>
                <w:rFonts w:ascii="Arial" w:hAnsi="Arial" w:cs="Arial"/>
              </w:rPr>
            </w:pPr>
            <w:r w:rsidRPr="002D7377">
              <w:rPr>
                <w:rFonts w:ascii="Arial" w:hAnsi="Arial" w:cs="Arial"/>
              </w:rPr>
              <w:t>25.2</w:t>
            </w:r>
          </w:p>
        </w:tc>
      </w:tr>
      <w:tr w:rsidR="002D7377" w:rsidRPr="002D7377" w14:paraId="51F9E370" w14:textId="77777777" w:rsidTr="00AB58FD">
        <w:tc>
          <w:tcPr>
            <w:tcW w:w="6658" w:type="dxa"/>
            <w:tcBorders>
              <w:left w:val="nil"/>
              <w:right w:val="nil"/>
            </w:tcBorders>
          </w:tcPr>
          <w:p w14:paraId="1FCC0317" w14:textId="77777777" w:rsidR="002D7377" w:rsidRPr="002D7377" w:rsidRDefault="002D7377" w:rsidP="00AB58FD">
            <w:pPr>
              <w:rPr>
                <w:rFonts w:ascii="Arial" w:hAnsi="Arial" w:cs="Arial"/>
                <w:b/>
                <w:bCs/>
              </w:rPr>
            </w:pPr>
            <w:r w:rsidRPr="002D7377">
              <w:rPr>
                <w:rFonts w:ascii="Arial" w:hAnsi="Arial" w:cs="Arial"/>
                <w:b/>
                <w:bCs/>
              </w:rPr>
              <w:t>Uses Asthma diary</w:t>
            </w:r>
          </w:p>
          <w:p w14:paraId="709F4033" w14:textId="77777777" w:rsidR="002D7377" w:rsidRPr="002D7377" w:rsidRDefault="002D7377" w:rsidP="00AB58FD">
            <w:pPr>
              <w:rPr>
                <w:rFonts w:ascii="Arial" w:hAnsi="Arial" w:cs="Arial"/>
              </w:rPr>
            </w:pPr>
            <w:r w:rsidRPr="002D7377">
              <w:rPr>
                <w:rFonts w:ascii="Arial" w:hAnsi="Arial" w:cs="Arial"/>
              </w:rPr>
              <w:t>Yes</w:t>
            </w:r>
          </w:p>
          <w:p w14:paraId="286EE33C" w14:textId="77777777" w:rsidR="002D7377" w:rsidRPr="002D7377" w:rsidRDefault="002D7377" w:rsidP="00AB58FD">
            <w:pPr>
              <w:rPr>
                <w:rFonts w:ascii="Arial" w:hAnsi="Arial" w:cs="Arial"/>
              </w:rPr>
            </w:pPr>
            <w:r w:rsidRPr="002D7377">
              <w:rPr>
                <w:rFonts w:ascii="Arial" w:hAnsi="Arial" w:cs="Arial"/>
              </w:rPr>
              <w:t>No</w:t>
            </w:r>
          </w:p>
        </w:tc>
        <w:tc>
          <w:tcPr>
            <w:tcW w:w="1417" w:type="dxa"/>
            <w:tcBorders>
              <w:left w:val="nil"/>
              <w:right w:val="nil"/>
            </w:tcBorders>
          </w:tcPr>
          <w:p w14:paraId="41102E44" w14:textId="77777777" w:rsidR="002D7377" w:rsidRPr="002D7377" w:rsidRDefault="002D7377" w:rsidP="00AB58FD">
            <w:pPr>
              <w:rPr>
                <w:rFonts w:ascii="Arial" w:hAnsi="Arial" w:cs="Arial"/>
              </w:rPr>
            </w:pPr>
          </w:p>
          <w:p w14:paraId="24CBCCC2" w14:textId="77777777" w:rsidR="002D7377" w:rsidRPr="002D7377" w:rsidRDefault="002D7377" w:rsidP="00AB58FD">
            <w:pPr>
              <w:rPr>
                <w:rFonts w:ascii="Arial" w:hAnsi="Arial" w:cs="Arial"/>
              </w:rPr>
            </w:pPr>
            <w:r w:rsidRPr="002D7377">
              <w:rPr>
                <w:rFonts w:ascii="Arial" w:hAnsi="Arial" w:cs="Arial"/>
              </w:rPr>
              <w:t>125</w:t>
            </w:r>
          </w:p>
          <w:p w14:paraId="397AF117" w14:textId="77777777" w:rsidR="002D7377" w:rsidRPr="002D7377" w:rsidRDefault="002D7377" w:rsidP="00AB58FD">
            <w:pPr>
              <w:rPr>
                <w:rFonts w:ascii="Arial" w:hAnsi="Arial" w:cs="Arial"/>
              </w:rPr>
            </w:pPr>
            <w:r w:rsidRPr="002D7377">
              <w:rPr>
                <w:rFonts w:ascii="Arial" w:hAnsi="Arial" w:cs="Arial"/>
              </w:rPr>
              <w:t>244</w:t>
            </w:r>
          </w:p>
        </w:tc>
        <w:tc>
          <w:tcPr>
            <w:tcW w:w="1275" w:type="dxa"/>
            <w:tcBorders>
              <w:left w:val="nil"/>
              <w:right w:val="nil"/>
            </w:tcBorders>
          </w:tcPr>
          <w:p w14:paraId="3C7FC530" w14:textId="77777777" w:rsidR="002D7377" w:rsidRPr="002D7377" w:rsidRDefault="002D7377" w:rsidP="00AB58FD">
            <w:pPr>
              <w:rPr>
                <w:rFonts w:ascii="Arial" w:hAnsi="Arial" w:cs="Arial"/>
              </w:rPr>
            </w:pPr>
          </w:p>
          <w:p w14:paraId="0CBCA75F" w14:textId="77777777" w:rsidR="002D7377" w:rsidRPr="002D7377" w:rsidRDefault="002D7377" w:rsidP="00AB58FD">
            <w:pPr>
              <w:rPr>
                <w:rFonts w:ascii="Arial" w:hAnsi="Arial" w:cs="Arial"/>
              </w:rPr>
            </w:pPr>
            <w:r w:rsidRPr="002D7377">
              <w:rPr>
                <w:rFonts w:ascii="Arial" w:hAnsi="Arial" w:cs="Arial"/>
              </w:rPr>
              <w:t>33.9</w:t>
            </w:r>
          </w:p>
          <w:p w14:paraId="3C6D8E53" w14:textId="77777777" w:rsidR="002D7377" w:rsidRPr="002D7377" w:rsidRDefault="002D7377" w:rsidP="00AB58FD">
            <w:pPr>
              <w:rPr>
                <w:rFonts w:ascii="Arial" w:hAnsi="Arial" w:cs="Arial"/>
              </w:rPr>
            </w:pPr>
            <w:r w:rsidRPr="002D7377">
              <w:rPr>
                <w:rFonts w:ascii="Arial" w:hAnsi="Arial" w:cs="Arial"/>
              </w:rPr>
              <w:t>66.1</w:t>
            </w:r>
          </w:p>
        </w:tc>
      </w:tr>
    </w:tbl>
    <w:bookmarkEnd w:id="0"/>
    <w:p w14:paraId="7A971EFE" w14:textId="77777777" w:rsidR="002D7377" w:rsidRPr="002D7377" w:rsidRDefault="002D7377" w:rsidP="002D7377">
      <w:pPr>
        <w:rPr>
          <w:rFonts w:ascii="Arial" w:hAnsi="Arial" w:cs="Arial"/>
          <w:sz w:val="22"/>
          <w:szCs w:val="22"/>
        </w:rPr>
      </w:pPr>
      <w:r w:rsidRPr="002D7377">
        <w:rPr>
          <w:rFonts w:ascii="Arial" w:hAnsi="Arial" w:cs="Arial"/>
          <w:sz w:val="22"/>
          <w:szCs w:val="22"/>
        </w:rPr>
        <w:t xml:space="preserve">*Comorbidities – allergic rhinitis, gastroesophageal reflux disease, allergy </w:t>
      </w:r>
    </w:p>
    <w:p w14:paraId="36235A94" w14:textId="77777777" w:rsidR="002D7377" w:rsidRDefault="002D7377" w:rsidP="002971E4">
      <w:pPr>
        <w:spacing w:line="360" w:lineRule="auto"/>
        <w:rPr>
          <w:rFonts w:ascii="Arial" w:hAnsi="Arial" w:cs="Arial"/>
          <w:b/>
          <w:bCs/>
          <w:kern w:val="2"/>
          <w:sz w:val="22"/>
          <w:szCs w:val="22"/>
          <w:lang w:val="en-MY"/>
        </w:rPr>
      </w:pPr>
    </w:p>
    <w:p w14:paraId="0A8B2666" w14:textId="77777777" w:rsidR="002D7377" w:rsidRPr="002D7377" w:rsidRDefault="002D7377" w:rsidP="002971E4">
      <w:pPr>
        <w:spacing w:line="360" w:lineRule="auto"/>
        <w:rPr>
          <w:rFonts w:ascii="Arial" w:hAnsi="Arial" w:cs="Arial"/>
          <w:b/>
          <w:bCs/>
          <w:kern w:val="2"/>
          <w:sz w:val="22"/>
          <w:szCs w:val="22"/>
          <w:lang w:val="en-MY"/>
        </w:rPr>
      </w:pPr>
    </w:p>
    <w:p w14:paraId="1566DD5C" w14:textId="77777777" w:rsidR="002D7377" w:rsidRPr="002D7377" w:rsidRDefault="002D7377" w:rsidP="002D7377">
      <w:pPr>
        <w:rPr>
          <w:rFonts w:ascii="Arial" w:hAnsi="Arial" w:cs="Arial"/>
          <w:sz w:val="22"/>
          <w:szCs w:val="22"/>
        </w:rPr>
      </w:pPr>
      <w:r w:rsidRPr="002D7377">
        <w:rPr>
          <w:rFonts w:ascii="Arial" w:hAnsi="Arial" w:cs="Arial"/>
          <w:b/>
          <w:bCs/>
          <w:kern w:val="2"/>
          <w:sz w:val="22"/>
          <w:szCs w:val="22"/>
          <w:lang w:val="en-MY"/>
          <w14:ligatures w14:val="standardContextual"/>
        </w:rPr>
        <w:t>Table 2: Descriptive statistics of pregnant women with controlled asthma attending primary healthcare clinics in Malaysia</w:t>
      </w:r>
    </w:p>
    <w:tbl>
      <w:tblPr>
        <w:tblStyle w:val="TableGrid2"/>
        <w:tblW w:w="0" w:type="auto"/>
        <w:tblLook w:val="04A0" w:firstRow="1" w:lastRow="0" w:firstColumn="1" w:lastColumn="0" w:noHBand="0" w:noVBand="1"/>
      </w:tblPr>
      <w:tblGrid>
        <w:gridCol w:w="3402"/>
        <w:gridCol w:w="1843"/>
        <w:gridCol w:w="1418"/>
        <w:gridCol w:w="1701"/>
      </w:tblGrid>
      <w:tr w:rsidR="002D7377" w:rsidRPr="002D7377" w14:paraId="44A2DBE1" w14:textId="77777777" w:rsidTr="00AB58FD">
        <w:tc>
          <w:tcPr>
            <w:tcW w:w="3402" w:type="dxa"/>
            <w:tcBorders>
              <w:left w:val="nil"/>
              <w:bottom w:val="single" w:sz="4" w:space="0" w:color="auto"/>
              <w:right w:val="nil"/>
            </w:tcBorders>
          </w:tcPr>
          <w:p w14:paraId="2646D1F7" w14:textId="77777777" w:rsidR="002D7377" w:rsidRPr="002D7377" w:rsidRDefault="002D7377" w:rsidP="00AB58FD">
            <w:pPr>
              <w:rPr>
                <w:rFonts w:ascii="Arial" w:hAnsi="Arial" w:cs="Arial"/>
                <w:b/>
                <w:bCs/>
              </w:rPr>
            </w:pPr>
            <w:r w:rsidRPr="002D7377">
              <w:rPr>
                <w:rFonts w:ascii="Arial" w:hAnsi="Arial" w:cs="Arial"/>
                <w:b/>
                <w:bCs/>
              </w:rPr>
              <w:t xml:space="preserve">Variables </w:t>
            </w:r>
          </w:p>
        </w:tc>
        <w:tc>
          <w:tcPr>
            <w:tcW w:w="1843" w:type="dxa"/>
            <w:tcBorders>
              <w:left w:val="nil"/>
              <w:bottom w:val="single" w:sz="4" w:space="0" w:color="auto"/>
              <w:right w:val="nil"/>
            </w:tcBorders>
          </w:tcPr>
          <w:p w14:paraId="05F1A569" w14:textId="77777777" w:rsidR="002D7377" w:rsidRPr="002D7377" w:rsidRDefault="002D7377" w:rsidP="00AB58FD">
            <w:pPr>
              <w:rPr>
                <w:rFonts w:ascii="Arial" w:hAnsi="Arial" w:cs="Arial"/>
                <w:b/>
                <w:bCs/>
              </w:rPr>
            </w:pPr>
            <w:r w:rsidRPr="002D7377">
              <w:rPr>
                <w:rFonts w:ascii="Arial" w:hAnsi="Arial" w:cs="Arial"/>
                <w:b/>
                <w:bCs/>
              </w:rPr>
              <w:t>Median (*IQR)</w:t>
            </w:r>
          </w:p>
        </w:tc>
        <w:tc>
          <w:tcPr>
            <w:tcW w:w="1418" w:type="dxa"/>
            <w:tcBorders>
              <w:left w:val="nil"/>
              <w:bottom w:val="single" w:sz="4" w:space="0" w:color="auto"/>
              <w:right w:val="nil"/>
            </w:tcBorders>
          </w:tcPr>
          <w:p w14:paraId="226354DC" w14:textId="77777777" w:rsidR="002D7377" w:rsidRPr="002D7377" w:rsidRDefault="002D7377" w:rsidP="00AB58FD">
            <w:pPr>
              <w:rPr>
                <w:rFonts w:ascii="Arial" w:hAnsi="Arial" w:cs="Arial"/>
                <w:b/>
                <w:bCs/>
              </w:rPr>
            </w:pPr>
            <w:r w:rsidRPr="002D7377">
              <w:rPr>
                <w:rFonts w:ascii="Arial" w:hAnsi="Arial" w:cs="Arial"/>
                <w:b/>
                <w:bCs/>
              </w:rPr>
              <w:t>Min</w:t>
            </w:r>
          </w:p>
        </w:tc>
        <w:tc>
          <w:tcPr>
            <w:tcW w:w="1701" w:type="dxa"/>
            <w:tcBorders>
              <w:left w:val="nil"/>
              <w:bottom w:val="single" w:sz="4" w:space="0" w:color="auto"/>
              <w:right w:val="nil"/>
            </w:tcBorders>
          </w:tcPr>
          <w:p w14:paraId="57BB39BD" w14:textId="77777777" w:rsidR="002D7377" w:rsidRPr="002D7377" w:rsidRDefault="002D7377" w:rsidP="00AB58FD">
            <w:pPr>
              <w:rPr>
                <w:rFonts w:ascii="Arial" w:hAnsi="Arial" w:cs="Arial"/>
                <w:b/>
                <w:bCs/>
              </w:rPr>
            </w:pPr>
            <w:r w:rsidRPr="002D7377">
              <w:rPr>
                <w:rFonts w:ascii="Arial" w:hAnsi="Arial" w:cs="Arial"/>
                <w:b/>
                <w:bCs/>
              </w:rPr>
              <w:t>Max</w:t>
            </w:r>
          </w:p>
        </w:tc>
      </w:tr>
      <w:tr w:rsidR="002D7377" w:rsidRPr="002D7377" w14:paraId="14CB1E86" w14:textId="77777777" w:rsidTr="00AB58FD">
        <w:tc>
          <w:tcPr>
            <w:tcW w:w="3402" w:type="dxa"/>
            <w:tcBorders>
              <w:left w:val="nil"/>
              <w:bottom w:val="nil"/>
              <w:right w:val="nil"/>
            </w:tcBorders>
          </w:tcPr>
          <w:p w14:paraId="36DA26DF" w14:textId="77777777" w:rsidR="002D7377" w:rsidRPr="002D7377" w:rsidRDefault="002D7377" w:rsidP="00AB58FD">
            <w:pPr>
              <w:rPr>
                <w:rFonts w:ascii="Arial" w:hAnsi="Arial" w:cs="Arial"/>
              </w:rPr>
            </w:pPr>
            <w:r w:rsidRPr="002D7377">
              <w:rPr>
                <w:rFonts w:ascii="Arial" w:hAnsi="Arial" w:cs="Arial"/>
              </w:rPr>
              <w:t>Age (years)</w:t>
            </w:r>
          </w:p>
        </w:tc>
        <w:tc>
          <w:tcPr>
            <w:tcW w:w="1843" w:type="dxa"/>
            <w:tcBorders>
              <w:left w:val="nil"/>
              <w:bottom w:val="nil"/>
              <w:right w:val="nil"/>
            </w:tcBorders>
          </w:tcPr>
          <w:p w14:paraId="6A121492" w14:textId="77777777" w:rsidR="002D7377" w:rsidRPr="002D7377" w:rsidRDefault="002D7377" w:rsidP="00AB58FD">
            <w:pPr>
              <w:rPr>
                <w:rFonts w:ascii="Arial" w:hAnsi="Arial" w:cs="Arial"/>
              </w:rPr>
            </w:pPr>
            <w:r w:rsidRPr="002D7377">
              <w:rPr>
                <w:rFonts w:ascii="Arial" w:hAnsi="Arial" w:cs="Arial"/>
              </w:rPr>
              <w:t>31 (39)</w:t>
            </w:r>
          </w:p>
        </w:tc>
        <w:tc>
          <w:tcPr>
            <w:tcW w:w="1418" w:type="dxa"/>
            <w:tcBorders>
              <w:left w:val="nil"/>
              <w:bottom w:val="nil"/>
              <w:right w:val="nil"/>
            </w:tcBorders>
          </w:tcPr>
          <w:p w14:paraId="52AC23E4" w14:textId="77777777" w:rsidR="002D7377" w:rsidRPr="002D7377" w:rsidRDefault="002D7377" w:rsidP="00AB58FD">
            <w:pPr>
              <w:rPr>
                <w:rFonts w:ascii="Arial" w:hAnsi="Arial" w:cs="Arial"/>
              </w:rPr>
            </w:pPr>
            <w:r w:rsidRPr="002D7377">
              <w:rPr>
                <w:rFonts w:ascii="Arial" w:hAnsi="Arial" w:cs="Arial"/>
              </w:rPr>
              <w:t>27</w:t>
            </w:r>
          </w:p>
        </w:tc>
        <w:tc>
          <w:tcPr>
            <w:tcW w:w="1701" w:type="dxa"/>
            <w:tcBorders>
              <w:left w:val="nil"/>
              <w:bottom w:val="nil"/>
              <w:right w:val="nil"/>
            </w:tcBorders>
          </w:tcPr>
          <w:p w14:paraId="30E9CF86" w14:textId="77777777" w:rsidR="002D7377" w:rsidRPr="002D7377" w:rsidRDefault="002D7377" w:rsidP="00AB58FD">
            <w:pPr>
              <w:rPr>
                <w:rFonts w:ascii="Arial" w:hAnsi="Arial" w:cs="Arial"/>
              </w:rPr>
            </w:pPr>
            <w:r w:rsidRPr="002D7377">
              <w:rPr>
                <w:rFonts w:ascii="Arial" w:hAnsi="Arial" w:cs="Arial"/>
              </w:rPr>
              <w:t>34</w:t>
            </w:r>
          </w:p>
        </w:tc>
      </w:tr>
      <w:tr w:rsidR="002D7377" w:rsidRPr="002D7377" w14:paraId="07734058" w14:textId="77777777" w:rsidTr="00AB58FD">
        <w:tc>
          <w:tcPr>
            <w:tcW w:w="3402" w:type="dxa"/>
            <w:tcBorders>
              <w:left w:val="nil"/>
              <w:bottom w:val="single" w:sz="4" w:space="0" w:color="auto"/>
              <w:right w:val="nil"/>
            </w:tcBorders>
          </w:tcPr>
          <w:p w14:paraId="4F5EC229" w14:textId="77777777" w:rsidR="002D7377" w:rsidRPr="002D7377" w:rsidRDefault="002D7377" w:rsidP="00AB58FD">
            <w:pPr>
              <w:rPr>
                <w:rFonts w:ascii="Arial" w:hAnsi="Arial" w:cs="Arial"/>
              </w:rPr>
            </w:pPr>
            <w:r w:rsidRPr="002D7377">
              <w:rPr>
                <w:rFonts w:ascii="Arial" w:hAnsi="Arial" w:cs="Arial"/>
              </w:rPr>
              <w:t>Booking gestation (weeks)</w:t>
            </w:r>
          </w:p>
        </w:tc>
        <w:tc>
          <w:tcPr>
            <w:tcW w:w="1843" w:type="dxa"/>
            <w:tcBorders>
              <w:left w:val="nil"/>
              <w:bottom w:val="single" w:sz="4" w:space="0" w:color="auto"/>
              <w:right w:val="nil"/>
            </w:tcBorders>
          </w:tcPr>
          <w:p w14:paraId="014B83AD" w14:textId="77777777" w:rsidR="002D7377" w:rsidRPr="002D7377" w:rsidRDefault="002D7377" w:rsidP="00AB58FD">
            <w:pPr>
              <w:rPr>
                <w:rFonts w:ascii="Arial" w:hAnsi="Arial" w:cs="Arial"/>
              </w:rPr>
            </w:pPr>
            <w:r w:rsidRPr="002D7377">
              <w:rPr>
                <w:rFonts w:ascii="Arial" w:hAnsi="Arial" w:cs="Arial"/>
              </w:rPr>
              <w:t>11 (29)</w:t>
            </w:r>
          </w:p>
        </w:tc>
        <w:tc>
          <w:tcPr>
            <w:tcW w:w="1418" w:type="dxa"/>
            <w:tcBorders>
              <w:left w:val="nil"/>
              <w:bottom w:val="single" w:sz="4" w:space="0" w:color="auto"/>
              <w:right w:val="nil"/>
            </w:tcBorders>
          </w:tcPr>
          <w:p w14:paraId="49074316" w14:textId="77777777" w:rsidR="002D7377" w:rsidRPr="002D7377" w:rsidRDefault="002D7377" w:rsidP="00AB58FD">
            <w:pPr>
              <w:rPr>
                <w:rFonts w:ascii="Arial" w:hAnsi="Arial" w:cs="Arial"/>
              </w:rPr>
            </w:pPr>
            <w:r w:rsidRPr="002D7377">
              <w:rPr>
                <w:rFonts w:ascii="Arial" w:hAnsi="Arial" w:cs="Arial"/>
              </w:rPr>
              <w:t>9</w:t>
            </w:r>
          </w:p>
        </w:tc>
        <w:tc>
          <w:tcPr>
            <w:tcW w:w="1701" w:type="dxa"/>
            <w:tcBorders>
              <w:left w:val="nil"/>
              <w:bottom w:val="single" w:sz="4" w:space="0" w:color="auto"/>
              <w:right w:val="nil"/>
            </w:tcBorders>
          </w:tcPr>
          <w:p w14:paraId="36A58886" w14:textId="77777777" w:rsidR="002D7377" w:rsidRPr="002D7377" w:rsidRDefault="002D7377" w:rsidP="00AB58FD">
            <w:pPr>
              <w:rPr>
                <w:rFonts w:ascii="Arial" w:hAnsi="Arial" w:cs="Arial"/>
              </w:rPr>
            </w:pPr>
            <w:r w:rsidRPr="002D7377">
              <w:rPr>
                <w:rFonts w:ascii="Arial" w:hAnsi="Arial" w:cs="Arial"/>
              </w:rPr>
              <w:t>12.5</w:t>
            </w:r>
          </w:p>
        </w:tc>
      </w:tr>
      <w:tr w:rsidR="002D7377" w:rsidRPr="002D7377" w14:paraId="421EA797" w14:textId="77777777" w:rsidTr="00AB58FD">
        <w:tc>
          <w:tcPr>
            <w:tcW w:w="3402" w:type="dxa"/>
            <w:tcBorders>
              <w:left w:val="nil"/>
              <w:bottom w:val="single" w:sz="4" w:space="0" w:color="auto"/>
              <w:right w:val="nil"/>
            </w:tcBorders>
          </w:tcPr>
          <w:p w14:paraId="6B782444" w14:textId="77777777" w:rsidR="002D7377" w:rsidRPr="002D7377" w:rsidRDefault="002D7377" w:rsidP="00AB58FD">
            <w:pPr>
              <w:rPr>
                <w:rFonts w:ascii="Arial" w:hAnsi="Arial" w:cs="Arial"/>
              </w:rPr>
            </w:pPr>
            <w:r w:rsidRPr="002D7377">
              <w:rPr>
                <w:rFonts w:ascii="Arial" w:hAnsi="Arial" w:cs="Arial"/>
              </w:rPr>
              <w:t>Current gestation (weeks)</w:t>
            </w:r>
          </w:p>
        </w:tc>
        <w:tc>
          <w:tcPr>
            <w:tcW w:w="1843" w:type="dxa"/>
            <w:tcBorders>
              <w:left w:val="nil"/>
              <w:bottom w:val="single" w:sz="4" w:space="0" w:color="auto"/>
              <w:right w:val="nil"/>
            </w:tcBorders>
          </w:tcPr>
          <w:p w14:paraId="7B143CA9" w14:textId="77777777" w:rsidR="002D7377" w:rsidRPr="002D7377" w:rsidRDefault="002D7377" w:rsidP="00AB58FD">
            <w:pPr>
              <w:rPr>
                <w:rFonts w:ascii="Arial" w:hAnsi="Arial" w:cs="Arial"/>
              </w:rPr>
            </w:pPr>
            <w:r w:rsidRPr="002D7377">
              <w:rPr>
                <w:rFonts w:ascii="Arial" w:hAnsi="Arial" w:cs="Arial"/>
              </w:rPr>
              <w:t>26 (30)</w:t>
            </w:r>
          </w:p>
        </w:tc>
        <w:tc>
          <w:tcPr>
            <w:tcW w:w="1418" w:type="dxa"/>
            <w:tcBorders>
              <w:left w:val="nil"/>
              <w:bottom w:val="single" w:sz="4" w:space="0" w:color="auto"/>
              <w:right w:val="nil"/>
            </w:tcBorders>
          </w:tcPr>
          <w:p w14:paraId="52681841" w14:textId="77777777" w:rsidR="002D7377" w:rsidRPr="002D7377" w:rsidRDefault="002D7377" w:rsidP="00AB58FD">
            <w:pPr>
              <w:rPr>
                <w:rFonts w:ascii="Arial" w:hAnsi="Arial" w:cs="Arial"/>
              </w:rPr>
            </w:pPr>
            <w:r w:rsidRPr="002D7377">
              <w:rPr>
                <w:rFonts w:ascii="Arial" w:hAnsi="Arial" w:cs="Arial"/>
              </w:rPr>
              <w:t>20</w:t>
            </w:r>
          </w:p>
        </w:tc>
        <w:tc>
          <w:tcPr>
            <w:tcW w:w="1701" w:type="dxa"/>
            <w:tcBorders>
              <w:left w:val="nil"/>
              <w:bottom w:val="single" w:sz="4" w:space="0" w:color="auto"/>
              <w:right w:val="nil"/>
            </w:tcBorders>
          </w:tcPr>
          <w:p w14:paraId="7E774F00" w14:textId="77777777" w:rsidR="002D7377" w:rsidRPr="002D7377" w:rsidRDefault="002D7377" w:rsidP="00AB58FD">
            <w:pPr>
              <w:rPr>
                <w:rFonts w:ascii="Arial" w:hAnsi="Arial" w:cs="Arial"/>
              </w:rPr>
            </w:pPr>
            <w:r w:rsidRPr="002D7377">
              <w:rPr>
                <w:rFonts w:ascii="Arial" w:hAnsi="Arial" w:cs="Arial"/>
              </w:rPr>
              <w:t>31</w:t>
            </w:r>
          </w:p>
        </w:tc>
      </w:tr>
    </w:tbl>
    <w:p w14:paraId="2D10179C" w14:textId="77777777" w:rsidR="002D7377" w:rsidRPr="002D7377" w:rsidRDefault="002D7377" w:rsidP="002D7377">
      <w:pPr>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 xml:space="preserve">*IQR interquartile range </w:t>
      </w:r>
    </w:p>
    <w:p w14:paraId="6D18B986" w14:textId="77777777" w:rsidR="002D7377" w:rsidRDefault="002D7377" w:rsidP="002971E4">
      <w:pPr>
        <w:spacing w:line="360" w:lineRule="auto"/>
        <w:rPr>
          <w:rFonts w:ascii="Arial" w:hAnsi="Arial" w:cs="Arial"/>
          <w:b/>
          <w:bCs/>
          <w:kern w:val="2"/>
          <w:sz w:val="22"/>
          <w:szCs w:val="22"/>
          <w:lang w:val="en-MY"/>
        </w:rPr>
      </w:pPr>
    </w:p>
    <w:p w14:paraId="5BEFD7E0" w14:textId="77777777" w:rsidR="002D7377" w:rsidRPr="002971E4" w:rsidRDefault="002D7377" w:rsidP="002971E4">
      <w:pPr>
        <w:spacing w:line="360" w:lineRule="auto"/>
        <w:rPr>
          <w:rFonts w:ascii="Arial" w:hAnsi="Arial" w:cs="Arial"/>
          <w:b/>
          <w:bCs/>
          <w:kern w:val="2"/>
          <w:sz w:val="22"/>
          <w:szCs w:val="22"/>
          <w:lang w:val="en-MY"/>
        </w:rPr>
      </w:pPr>
    </w:p>
    <w:p w14:paraId="60EC459E"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Factors associated with inhaler adherence among good asthma control in pregnant women attending primary healthcare clinics by binary regression in Table 3. Although participants in this study exhibited good asthma control with treatment adherence, a substantial number still demonstrated improper inhaler technique (OR=0.77, 95% CI 0.30–0.96, p=0.041) and were unable to differentiate inhalers (OR= 0.60, CI 0.49- 0.91, p=0.006). Among all the major ethnicities, Chinese ethnicity demonstrates significantly higher odds of treatment adherence (OR=2.41, 95% CI 2.03-6.06, p=0.033) compared to Malay ethnicity. Unemployment is associated with a 70% lower likelihood of treatment adherence (OR=0.30, 95% CI 0.12-0.75, p=0.012) compared to employment. </w:t>
      </w:r>
    </w:p>
    <w:p w14:paraId="6337962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Pregnant women without depression show 3.73 times higher odds of treatment adherence (OR=3.73, 95% CI 2.78-7.79, p=0.048) compared to those with depression, however anxiety was not significant in determining treatment adherence among controlled asthma (OR=0.111, CI 0.84-1.67, P=0.624. Organisational support exploring on the three major categories of health care workers, highlighted that role of pharmacist in ensuring treatment adherence is significant when referral to pharmacists for education and assessment increases odds of adherence (OR=5.82, 95% CI 1.88-11.31, p=0.031) compared to no referral. Similarly, participants with controlled asthma despite having good treatment adherence, a significant number did not receive specialist input, (OR=0.55, CI 0.33-0.70, p=&lt;0.001)</w:t>
      </w:r>
    </w:p>
    <w:p w14:paraId="6687B173" w14:textId="77777777" w:rsidR="002971E4" w:rsidRPr="002971E4" w:rsidRDefault="002971E4" w:rsidP="002971E4">
      <w:pPr>
        <w:spacing w:line="360" w:lineRule="auto"/>
        <w:rPr>
          <w:rFonts w:ascii="Arial" w:hAnsi="Arial" w:cs="Arial"/>
          <w:b/>
          <w:bCs/>
          <w:kern w:val="2"/>
          <w:sz w:val="22"/>
          <w:szCs w:val="22"/>
          <w:lang w:val="en-MY"/>
        </w:rPr>
      </w:pPr>
      <w:r w:rsidRPr="002971E4">
        <w:rPr>
          <w:rFonts w:ascii="Arial" w:hAnsi="Arial" w:cs="Arial"/>
          <w:b/>
          <w:bCs/>
          <w:kern w:val="2"/>
          <w:sz w:val="22"/>
          <w:szCs w:val="22"/>
          <w:lang w:val="en-MY"/>
        </w:rPr>
        <w:t xml:space="preserve"> Lack of explanation on the asthma action plan reduces adherence by 57% (OR=0.43, 95% CI 0.26-0.49, p&lt;0.001) compared to explained plans. Non-use of the asthma diary is associated with a 42% decrease in adherence (OR=0.58, 95% CI 0.37-0.79, p&lt;0.001) compared to diary users. Failure to practice trigger avoidance results in an 80% decrease in adherence (OR=0.20, 95% CI 0.05-0.79, p&lt;0.001) compared to those who do. Lack of confidence in using the asthma action plan leads to a 58% reduction in adherence (OR=0.42, 95% CI 0.33-0.58, p&lt;0.001) compared to confident users. Non-use of the asthma </w:t>
      </w:r>
      <w:r w:rsidRPr="002971E4">
        <w:rPr>
          <w:rFonts w:ascii="Arial" w:hAnsi="Arial" w:cs="Arial"/>
          <w:b/>
          <w:bCs/>
          <w:kern w:val="2"/>
          <w:sz w:val="22"/>
          <w:szCs w:val="22"/>
          <w:lang w:val="en-MY"/>
        </w:rPr>
        <w:lastRenderedPageBreak/>
        <w:t xml:space="preserve">diary is associated with a 42% decrease in adherence (OR=0.58, 95% CI 0.37-0.79, p&lt;0.001) compared to diary users. </w:t>
      </w:r>
    </w:p>
    <w:p w14:paraId="4F31E9AC" w14:textId="77777777" w:rsidR="002971E4" w:rsidRDefault="002971E4" w:rsidP="002971E4">
      <w:pPr>
        <w:spacing w:line="360" w:lineRule="auto"/>
        <w:rPr>
          <w:rFonts w:ascii="Arial" w:hAnsi="Arial" w:cs="Arial"/>
          <w:b/>
          <w:bCs/>
          <w:sz w:val="22"/>
          <w:szCs w:val="22"/>
        </w:rPr>
      </w:pPr>
    </w:p>
    <w:p w14:paraId="78B5A836" w14:textId="77777777" w:rsidR="002D7377" w:rsidRPr="002D7377" w:rsidRDefault="002D7377" w:rsidP="002D7377">
      <w:pPr>
        <w:rPr>
          <w:rFonts w:ascii="Arial" w:hAnsi="Arial" w:cs="Arial"/>
          <w:b/>
          <w:bCs/>
          <w:kern w:val="2"/>
          <w:sz w:val="22"/>
          <w:szCs w:val="22"/>
          <w:lang w:val="en-MY"/>
          <w14:ligatures w14:val="standardContextual"/>
        </w:rPr>
      </w:pPr>
      <w:r w:rsidRPr="002D7377">
        <w:rPr>
          <w:rFonts w:ascii="Arial" w:hAnsi="Arial" w:cs="Arial"/>
          <w:b/>
          <w:bCs/>
          <w:kern w:val="2"/>
          <w:sz w:val="22"/>
          <w:szCs w:val="22"/>
          <w:lang w:val="en-MY"/>
          <w14:ligatures w14:val="standardContextual"/>
        </w:rPr>
        <w:t xml:space="preserve">Table 3: </w:t>
      </w:r>
      <w:bookmarkStart w:id="1" w:name="_Hlk164263956"/>
      <w:r w:rsidRPr="002D7377">
        <w:rPr>
          <w:rFonts w:ascii="Arial" w:hAnsi="Arial" w:cs="Arial"/>
          <w:b/>
          <w:bCs/>
          <w:kern w:val="2"/>
          <w:sz w:val="22"/>
          <w:szCs w:val="22"/>
          <w:lang w:val="en-MY"/>
          <w14:ligatures w14:val="standardContextual"/>
        </w:rPr>
        <w:t xml:space="preserve">Binary logistic regression: Independent </w:t>
      </w:r>
      <w:r w:rsidRPr="002D7377">
        <w:rPr>
          <w:rFonts w:ascii="Arial" w:hAnsi="Arial" w:cs="Arial"/>
          <w:b/>
          <w:bCs/>
          <w:sz w:val="22"/>
          <w:szCs w:val="22"/>
        </w:rPr>
        <w:t>Factors Influencing Inhaler Adherence Among Pregnant Women with Good Asthma Control Attending Primary Healthcare Clinics in Malaysia</w:t>
      </w:r>
    </w:p>
    <w:tbl>
      <w:tblPr>
        <w:tblStyle w:val="TableGrid1"/>
        <w:tblW w:w="9923" w:type="dxa"/>
        <w:tblBorders>
          <w:left w:val="none" w:sz="0" w:space="0" w:color="auto"/>
          <w:right w:val="none" w:sz="0" w:space="0" w:color="auto"/>
        </w:tblBorders>
        <w:tblLook w:val="04A0" w:firstRow="1" w:lastRow="0" w:firstColumn="1" w:lastColumn="0" w:noHBand="0" w:noVBand="1"/>
      </w:tblPr>
      <w:tblGrid>
        <w:gridCol w:w="2525"/>
        <w:gridCol w:w="792"/>
        <w:gridCol w:w="1001"/>
        <w:gridCol w:w="864"/>
        <w:gridCol w:w="896"/>
        <w:gridCol w:w="950"/>
        <w:gridCol w:w="963"/>
        <w:gridCol w:w="966"/>
        <w:gridCol w:w="966"/>
      </w:tblGrid>
      <w:tr w:rsidR="002D7377" w:rsidRPr="002D7377" w14:paraId="66244CC2" w14:textId="77777777" w:rsidTr="00AB58FD">
        <w:tc>
          <w:tcPr>
            <w:tcW w:w="2588" w:type="dxa"/>
            <w:tcBorders>
              <w:bottom w:val="nil"/>
              <w:right w:val="nil"/>
            </w:tcBorders>
          </w:tcPr>
          <w:p w14:paraId="6C031CF8" w14:textId="77777777" w:rsidR="002D7377" w:rsidRPr="002D7377" w:rsidRDefault="002D7377" w:rsidP="00AB58FD">
            <w:pPr>
              <w:rPr>
                <w:rFonts w:ascii="Arial" w:hAnsi="Arial" w:cs="Arial"/>
                <w:b/>
                <w:bCs/>
              </w:rPr>
            </w:pPr>
            <w:r w:rsidRPr="002D7377">
              <w:rPr>
                <w:rFonts w:ascii="Arial" w:hAnsi="Arial" w:cs="Arial"/>
                <w:b/>
                <w:bCs/>
              </w:rPr>
              <w:t>Variable</w:t>
            </w:r>
          </w:p>
        </w:tc>
        <w:tc>
          <w:tcPr>
            <w:tcW w:w="3404" w:type="dxa"/>
            <w:gridSpan w:val="4"/>
            <w:tcBorders>
              <w:left w:val="nil"/>
              <w:bottom w:val="nil"/>
            </w:tcBorders>
          </w:tcPr>
          <w:p w14:paraId="4E7B51F3" w14:textId="77777777" w:rsidR="002D7377" w:rsidRPr="002D7377" w:rsidRDefault="002D7377" w:rsidP="00AB58FD">
            <w:pPr>
              <w:jc w:val="center"/>
              <w:rPr>
                <w:rFonts w:ascii="Arial" w:hAnsi="Arial" w:cs="Arial"/>
                <w:b/>
                <w:bCs/>
              </w:rPr>
            </w:pPr>
            <w:r w:rsidRPr="002D7377">
              <w:rPr>
                <w:rFonts w:ascii="Arial" w:hAnsi="Arial" w:cs="Arial"/>
                <w:b/>
                <w:bCs/>
              </w:rPr>
              <w:t>Preliminary model</w:t>
            </w:r>
          </w:p>
        </w:tc>
        <w:tc>
          <w:tcPr>
            <w:tcW w:w="3931" w:type="dxa"/>
            <w:gridSpan w:val="4"/>
            <w:tcBorders>
              <w:left w:val="nil"/>
              <w:bottom w:val="nil"/>
            </w:tcBorders>
          </w:tcPr>
          <w:p w14:paraId="6C03BADB" w14:textId="77777777" w:rsidR="002D7377" w:rsidRPr="002D7377" w:rsidRDefault="002D7377" w:rsidP="00AB58FD">
            <w:pPr>
              <w:jc w:val="center"/>
              <w:rPr>
                <w:rFonts w:ascii="Arial" w:hAnsi="Arial" w:cs="Arial"/>
                <w:b/>
                <w:bCs/>
              </w:rPr>
            </w:pPr>
            <w:r w:rsidRPr="002D7377">
              <w:rPr>
                <w:rFonts w:ascii="Arial" w:hAnsi="Arial" w:cs="Arial"/>
                <w:b/>
                <w:bCs/>
              </w:rPr>
              <w:t>Final model</w:t>
            </w:r>
          </w:p>
        </w:tc>
      </w:tr>
      <w:tr w:rsidR="002D7377" w:rsidRPr="002D7377" w14:paraId="572AEF9D" w14:textId="77777777" w:rsidTr="00AB58FD">
        <w:tc>
          <w:tcPr>
            <w:tcW w:w="2588" w:type="dxa"/>
            <w:tcBorders>
              <w:top w:val="nil"/>
              <w:bottom w:val="nil"/>
              <w:right w:val="nil"/>
            </w:tcBorders>
          </w:tcPr>
          <w:p w14:paraId="19A18938" w14:textId="77777777" w:rsidR="002D7377" w:rsidRPr="002D7377" w:rsidRDefault="002D7377" w:rsidP="00AB58FD">
            <w:pPr>
              <w:rPr>
                <w:rFonts w:ascii="Arial" w:hAnsi="Arial" w:cs="Arial"/>
                <w:b/>
                <w:bCs/>
              </w:rPr>
            </w:pPr>
          </w:p>
        </w:tc>
        <w:tc>
          <w:tcPr>
            <w:tcW w:w="3404" w:type="dxa"/>
            <w:gridSpan w:val="4"/>
            <w:tcBorders>
              <w:top w:val="nil"/>
              <w:left w:val="nil"/>
              <w:bottom w:val="nil"/>
            </w:tcBorders>
          </w:tcPr>
          <w:p w14:paraId="6519DB8B" w14:textId="77777777" w:rsidR="002D7377" w:rsidRPr="002D7377" w:rsidRDefault="002D7377" w:rsidP="00AB58FD">
            <w:pPr>
              <w:rPr>
                <w:rFonts w:ascii="Arial" w:hAnsi="Arial" w:cs="Arial"/>
                <w:b/>
                <w:bCs/>
              </w:rPr>
            </w:pPr>
            <w:r w:rsidRPr="002D7377">
              <w:rPr>
                <w:rFonts w:ascii="Arial" w:hAnsi="Arial" w:cs="Arial"/>
                <w:b/>
                <w:bCs/>
              </w:rPr>
              <w:t>Simple logistic regression</w:t>
            </w:r>
          </w:p>
        </w:tc>
        <w:tc>
          <w:tcPr>
            <w:tcW w:w="3931" w:type="dxa"/>
            <w:gridSpan w:val="4"/>
            <w:tcBorders>
              <w:top w:val="nil"/>
              <w:left w:val="nil"/>
              <w:bottom w:val="nil"/>
            </w:tcBorders>
          </w:tcPr>
          <w:p w14:paraId="2C085829" w14:textId="77777777" w:rsidR="002D7377" w:rsidRPr="002D7377" w:rsidRDefault="002D7377" w:rsidP="00AB58FD">
            <w:pPr>
              <w:rPr>
                <w:rFonts w:ascii="Arial" w:hAnsi="Arial" w:cs="Arial"/>
                <w:b/>
                <w:bCs/>
              </w:rPr>
            </w:pPr>
            <w:r w:rsidRPr="002D7377">
              <w:rPr>
                <w:rFonts w:ascii="Arial" w:hAnsi="Arial" w:cs="Arial"/>
                <w:b/>
                <w:bCs/>
              </w:rPr>
              <w:t>Multiple logistic regression</w:t>
            </w:r>
          </w:p>
        </w:tc>
      </w:tr>
      <w:tr w:rsidR="002D7377" w:rsidRPr="002D7377" w14:paraId="6F67B3C1" w14:textId="77777777" w:rsidTr="00AB58FD">
        <w:tc>
          <w:tcPr>
            <w:tcW w:w="2588" w:type="dxa"/>
            <w:tcBorders>
              <w:top w:val="nil"/>
              <w:bottom w:val="single" w:sz="4" w:space="0" w:color="auto"/>
              <w:right w:val="nil"/>
            </w:tcBorders>
          </w:tcPr>
          <w:p w14:paraId="25374842" w14:textId="77777777" w:rsidR="002D7377" w:rsidRPr="002D7377" w:rsidRDefault="002D7377" w:rsidP="00AB58FD">
            <w:pPr>
              <w:rPr>
                <w:rFonts w:ascii="Arial" w:hAnsi="Arial" w:cs="Arial"/>
                <w:b/>
                <w:bCs/>
              </w:rPr>
            </w:pPr>
          </w:p>
        </w:tc>
        <w:tc>
          <w:tcPr>
            <w:tcW w:w="792" w:type="dxa"/>
            <w:tcBorders>
              <w:top w:val="nil"/>
              <w:left w:val="nil"/>
              <w:bottom w:val="single" w:sz="4" w:space="0" w:color="auto"/>
              <w:right w:val="nil"/>
            </w:tcBorders>
          </w:tcPr>
          <w:p w14:paraId="54DBC6DF" w14:textId="77777777" w:rsidR="002D7377" w:rsidRPr="002D7377" w:rsidRDefault="002D7377" w:rsidP="00AB58FD">
            <w:pPr>
              <w:rPr>
                <w:rFonts w:ascii="Arial" w:hAnsi="Arial" w:cs="Arial"/>
                <w:b/>
                <w:bCs/>
              </w:rPr>
            </w:pPr>
            <w:r w:rsidRPr="002D7377">
              <w:rPr>
                <w:rFonts w:ascii="Arial" w:hAnsi="Arial" w:cs="Arial"/>
                <w:b/>
                <w:bCs/>
              </w:rPr>
              <w:t>*COR</w:t>
            </w:r>
          </w:p>
        </w:tc>
        <w:tc>
          <w:tcPr>
            <w:tcW w:w="1716" w:type="dxa"/>
            <w:gridSpan w:val="2"/>
            <w:tcBorders>
              <w:top w:val="nil"/>
              <w:left w:val="nil"/>
              <w:bottom w:val="single" w:sz="4" w:space="0" w:color="auto"/>
              <w:right w:val="nil"/>
            </w:tcBorders>
          </w:tcPr>
          <w:p w14:paraId="0E692A03"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896" w:type="dxa"/>
            <w:tcBorders>
              <w:top w:val="nil"/>
              <w:left w:val="nil"/>
              <w:bottom w:val="single" w:sz="4" w:space="0" w:color="auto"/>
            </w:tcBorders>
          </w:tcPr>
          <w:p w14:paraId="737D762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c>
          <w:tcPr>
            <w:tcW w:w="981" w:type="dxa"/>
            <w:tcBorders>
              <w:top w:val="nil"/>
              <w:left w:val="nil"/>
              <w:bottom w:val="single" w:sz="4" w:space="0" w:color="auto"/>
            </w:tcBorders>
          </w:tcPr>
          <w:p w14:paraId="2F299CF1" w14:textId="77777777" w:rsidR="002D7377" w:rsidRPr="002D7377" w:rsidRDefault="002D7377" w:rsidP="00AB58FD">
            <w:pPr>
              <w:rPr>
                <w:rFonts w:ascii="Arial" w:hAnsi="Arial" w:cs="Arial"/>
                <w:b/>
                <w:bCs/>
              </w:rPr>
            </w:pPr>
            <w:r w:rsidRPr="002D7377">
              <w:rPr>
                <w:rFonts w:ascii="Arial" w:hAnsi="Arial" w:cs="Arial"/>
                <w:b/>
                <w:bCs/>
              </w:rPr>
              <w:t>*AOR</w:t>
            </w:r>
          </w:p>
        </w:tc>
        <w:tc>
          <w:tcPr>
            <w:tcW w:w="1970" w:type="dxa"/>
            <w:gridSpan w:val="2"/>
            <w:tcBorders>
              <w:top w:val="nil"/>
              <w:left w:val="nil"/>
              <w:bottom w:val="single" w:sz="4" w:space="0" w:color="auto"/>
            </w:tcBorders>
          </w:tcPr>
          <w:p w14:paraId="6A769201" w14:textId="77777777" w:rsidR="002D7377" w:rsidRPr="002D7377" w:rsidRDefault="002D7377" w:rsidP="00AB58FD">
            <w:pPr>
              <w:jc w:val="center"/>
              <w:rPr>
                <w:rFonts w:ascii="Arial" w:hAnsi="Arial" w:cs="Arial"/>
                <w:b/>
                <w:bCs/>
              </w:rPr>
            </w:pPr>
            <w:r w:rsidRPr="002D7377">
              <w:rPr>
                <w:rFonts w:ascii="Arial" w:hAnsi="Arial" w:cs="Arial"/>
                <w:b/>
                <w:bCs/>
              </w:rPr>
              <w:t>95% CI</w:t>
            </w:r>
          </w:p>
        </w:tc>
        <w:tc>
          <w:tcPr>
            <w:tcW w:w="980" w:type="dxa"/>
            <w:tcBorders>
              <w:top w:val="nil"/>
              <w:left w:val="nil"/>
              <w:bottom w:val="single" w:sz="4" w:space="0" w:color="auto"/>
            </w:tcBorders>
          </w:tcPr>
          <w:p w14:paraId="61CC2300" w14:textId="77777777" w:rsidR="002D7377" w:rsidRPr="002D7377" w:rsidRDefault="002D7377" w:rsidP="00AB58FD">
            <w:pPr>
              <w:rPr>
                <w:rFonts w:ascii="Arial" w:hAnsi="Arial" w:cs="Arial"/>
                <w:b/>
                <w:bCs/>
              </w:rPr>
            </w:pPr>
            <w:r w:rsidRPr="002D7377">
              <w:rPr>
                <w:rFonts w:ascii="Arial" w:hAnsi="Arial" w:cs="Arial"/>
              </w:rPr>
              <w:t>¶</w:t>
            </w:r>
            <w:r w:rsidRPr="002D7377">
              <w:rPr>
                <w:rFonts w:ascii="Arial" w:hAnsi="Arial" w:cs="Arial"/>
                <w:b/>
                <w:bCs/>
              </w:rPr>
              <w:t>p-value</w:t>
            </w:r>
          </w:p>
        </w:tc>
      </w:tr>
      <w:tr w:rsidR="002D7377" w:rsidRPr="002D7377" w14:paraId="3A6D310C" w14:textId="77777777" w:rsidTr="00AB58FD">
        <w:tc>
          <w:tcPr>
            <w:tcW w:w="2588" w:type="dxa"/>
            <w:tcBorders>
              <w:bottom w:val="single" w:sz="4" w:space="0" w:color="auto"/>
              <w:right w:val="nil"/>
            </w:tcBorders>
          </w:tcPr>
          <w:p w14:paraId="7867DD82" w14:textId="77777777" w:rsidR="002D7377" w:rsidRPr="002D7377" w:rsidRDefault="002D7377" w:rsidP="00AB58FD">
            <w:pPr>
              <w:rPr>
                <w:rFonts w:ascii="Arial" w:hAnsi="Arial" w:cs="Arial"/>
                <w:b/>
                <w:bCs/>
                <w:lang w:val="en-MY"/>
              </w:rPr>
            </w:pPr>
          </w:p>
        </w:tc>
        <w:tc>
          <w:tcPr>
            <w:tcW w:w="792" w:type="dxa"/>
            <w:tcBorders>
              <w:left w:val="nil"/>
              <w:bottom w:val="single" w:sz="4" w:space="0" w:color="auto"/>
              <w:right w:val="nil"/>
            </w:tcBorders>
          </w:tcPr>
          <w:p w14:paraId="43A9C1BB" w14:textId="77777777" w:rsidR="002D7377" w:rsidRPr="002D7377" w:rsidRDefault="002D7377" w:rsidP="00AB58FD">
            <w:pPr>
              <w:rPr>
                <w:rFonts w:ascii="Arial" w:hAnsi="Arial" w:cs="Arial"/>
                <w:b/>
                <w:bCs/>
              </w:rPr>
            </w:pPr>
          </w:p>
        </w:tc>
        <w:tc>
          <w:tcPr>
            <w:tcW w:w="1030" w:type="dxa"/>
            <w:tcBorders>
              <w:left w:val="nil"/>
              <w:bottom w:val="single" w:sz="4" w:space="0" w:color="auto"/>
            </w:tcBorders>
          </w:tcPr>
          <w:p w14:paraId="627A065D" w14:textId="77777777" w:rsidR="002D7377" w:rsidRPr="002D7377" w:rsidRDefault="002D7377" w:rsidP="00AB58FD">
            <w:pPr>
              <w:rPr>
                <w:rFonts w:ascii="Arial" w:hAnsi="Arial" w:cs="Arial"/>
                <w:b/>
                <w:bCs/>
              </w:rPr>
            </w:pPr>
            <w:r w:rsidRPr="002D7377">
              <w:rPr>
                <w:rFonts w:ascii="Arial" w:hAnsi="Arial" w:cs="Arial"/>
                <w:b/>
                <w:bCs/>
              </w:rPr>
              <w:t>Upper</w:t>
            </w:r>
          </w:p>
        </w:tc>
        <w:tc>
          <w:tcPr>
            <w:tcW w:w="686" w:type="dxa"/>
            <w:tcBorders>
              <w:left w:val="nil"/>
              <w:bottom w:val="single" w:sz="4" w:space="0" w:color="auto"/>
              <w:right w:val="nil"/>
            </w:tcBorders>
          </w:tcPr>
          <w:p w14:paraId="7E52F90B" w14:textId="77777777" w:rsidR="002D7377" w:rsidRPr="002D7377" w:rsidRDefault="002D7377" w:rsidP="00AB58FD">
            <w:pPr>
              <w:rPr>
                <w:rFonts w:ascii="Arial" w:hAnsi="Arial" w:cs="Arial"/>
                <w:b/>
                <w:bCs/>
              </w:rPr>
            </w:pPr>
            <w:r w:rsidRPr="002D7377">
              <w:rPr>
                <w:rFonts w:ascii="Arial" w:hAnsi="Arial" w:cs="Arial"/>
                <w:b/>
                <w:bCs/>
              </w:rPr>
              <w:t>Lower</w:t>
            </w:r>
          </w:p>
        </w:tc>
        <w:tc>
          <w:tcPr>
            <w:tcW w:w="896" w:type="dxa"/>
            <w:tcBorders>
              <w:left w:val="nil"/>
              <w:bottom w:val="single" w:sz="4" w:space="0" w:color="auto"/>
            </w:tcBorders>
          </w:tcPr>
          <w:p w14:paraId="50292457" w14:textId="77777777" w:rsidR="002D7377" w:rsidRPr="002D7377" w:rsidRDefault="002D7377" w:rsidP="00AB58FD">
            <w:pPr>
              <w:rPr>
                <w:rFonts w:ascii="Arial" w:hAnsi="Arial" w:cs="Arial"/>
                <w:b/>
                <w:bCs/>
              </w:rPr>
            </w:pPr>
          </w:p>
        </w:tc>
        <w:tc>
          <w:tcPr>
            <w:tcW w:w="981" w:type="dxa"/>
            <w:tcBorders>
              <w:left w:val="nil"/>
              <w:bottom w:val="single" w:sz="4" w:space="0" w:color="auto"/>
            </w:tcBorders>
          </w:tcPr>
          <w:p w14:paraId="5563F57F" w14:textId="77777777" w:rsidR="002D7377" w:rsidRPr="002D7377" w:rsidRDefault="002D7377" w:rsidP="00AB58FD">
            <w:pPr>
              <w:rPr>
                <w:rFonts w:ascii="Arial" w:hAnsi="Arial" w:cs="Arial"/>
                <w:b/>
                <w:bCs/>
              </w:rPr>
            </w:pPr>
          </w:p>
        </w:tc>
        <w:tc>
          <w:tcPr>
            <w:tcW w:w="984" w:type="dxa"/>
            <w:tcBorders>
              <w:left w:val="nil"/>
              <w:bottom w:val="single" w:sz="4" w:space="0" w:color="auto"/>
            </w:tcBorders>
          </w:tcPr>
          <w:p w14:paraId="76CDE572" w14:textId="77777777" w:rsidR="002D7377" w:rsidRPr="002D7377" w:rsidRDefault="002D7377" w:rsidP="00AB58FD">
            <w:pPr>
              <w:rPr>
                <w:rFonts w:ascii="Arial" w:hAnsi="Arial" w:cs="Arial"/>
                <w:b/>
                <w:bCs/>
              </w:rPr>
            </w:pPr>
            <w:r w:rsidRPr="002D7377">
              <w:rPr>
                <w:rFonts w:ascii="Arial" w:hAnsi="Arial" w:cs="Arial"/>
                <w:b/>
                <w:bCs/>
              </w:rPr>
              <w:t>Upper</w:t>
            </w:r>
          </w:p>
        </w:tc>
        <w:tc>
          <w:tcPr>
            <w:tcW w:w="986" w:type="dxa"/>
            <w:tcBorders>
              <w:left w:val="nil"/>
              <w:bottom w:val="single" w:sz="4" w:space="0" w:color="auto"/>
            </w:tcBorders>
          </w:tcPr>
          <w:p w14:paraId="53E83E39" w14:textId="77777777" w:rsidR="002D7377" w:rsidRPr="002D7377" w:rsidRDefault="002D7377" w:rsidP="00AB58FD">
            <w:pPr>
              <w:rPr>
                <w:rFonts w:ascii="Arial" w:hAnsi="Arial" w:cs="Arial"/>
                <w:b/>
                <w:bCs/>
              </w:rPr>
            </w:pPr>
            <w:r w:rsidRPr="002D7377">
              <w:rPr>
                <w:rFonts w:ascii="Arial" w:hAnsi="Arial" w:cs="Arial"/>
                <w:b/>
                <w:bCs/>
              </w:rPr>
              <w:t>Lower</w:t>
            </w:r>
          </w:p>
        </w:tc>
        <w:tc>
          <w:tcPr>
            <w:tcW w:w="980" w:type="dxa"/>
            <w:tcBorders>
              <w:left w:val="nil"/>
              <w:bottom w:val="single" w:sz="4" w:space="0" w:color="auto"/>
            </w:tcBorders>
          </w:tcPr>
          <w:p w14:paraId="0FA7FBA2" w14:textId="77777777" w:rsidR="002D7377" w:rsidRPr="002D7377" w:rsidRDefault="002D7377" w:rsidP="00AB58FD">
            <w:pPr>
              <w:rPr>
                <w:rFonts w:ascii="Arial" w:hAnsi="Arial" w:cs="Arial"/>
                <w:b/>
                <w:bCs/>
              </w:rPr>
            </w:pPr>
          </w:p>
        </w:tc>
      </w:tr>
      <w:tr w:rsidR="002D7377" w:rsidRPr="002D7377" w14:paraId="4F37F262" w14:textId="77777777" w:rsidTr="00AB58FD">
        <w:tc>
          <w:tcPr>
            <w:tcW w:w="2588" w:type="dxa"/>
            <w:tcBorders>
              <w:bottom w:val="nil"/>
              <w:right w:val="nil"/>
            </w:tcBorders>
          </w:tcPr>
          <w:p w14:paraId="09FF5FDF" w14:textId="77777777" w:rsidR="002D7377" w:rsidRPr="002D7377" w:rsidRDefault="002D7377" w:rsidP="00AB58FD">
            <w:pPr>
              <w:rPr>
                <w:rFonts w:ascii="Arial" w:hAnsi="Arial" w:cs="Arial"/>
                <w:b/>
                <w:bCs/>
              </w:rPr>
            </w:pPr>
            <w:r w:rsidRPr="002D7377">
              <w:rPr>
                <w:rFonts w:ascii="Arial" w:hAnsi="Arial" w:cs="Arial"/>
                <w:b/>
                <w:bCs/>
              </w:rPr>
              <w:t>Sociodemographic characteristics:</w:t>
            </w:r>
          </w:p>
        </w:tc>
        <w:tc>
          <w:tcPr>
            <w:tcW w:w="792" w:type="dxa"/>
            <w:tcBorders>
              <w:left w:val="nil"/>
              <w:bottom w:val="nil"/>
              <w:right w:val="nil"/>
            </w:tcBorders>
          </w:tcPr>
          <w:p w14:paraId="250D9E91" w14:textId="77777777" w:rsidR="002D7377" w:rsidRPr="002D7377" w:rsidRDefault="002D7377" w:rsidP="00AB58FD">
            <w:pPr>
              <w:rPr>
                <w:rFonts w:ascii="Arial" w:hAnsi="Arial" w:cs="Arial"/>
              </w:rPr>
            </w:pPr>
          </w:p>
        </w:tc>
        <w:tc>
          <w:tcPr>
            <w:tcW w:w="1030" w:type="dxa"/>
            <w:tcBorders>
              <w:left w:val="nil"/>
              <w:bottom w:val="nil"/>
            </w:tcBorders>
          </w:tcPr>
          <w:p w14:paraId="1688EF21" w14:textId="77777777" w:rsidR="002D7377" w:rsidRPr="002D7377" w:rsidRDefault="002D7377" w:rsidP="00AB58FD">
            <w:pPr>
              <w:rPr>
                <w:rFonts w:ascii="Arial" w:hAnsi="Arial" w:cs="Arial"/>
              </w:rPr>
            </w:pPr>
          </w:p>
        </w:tc>
        <w:tc>
          <w:tcPr>
            <w:tcW w:w="686" w:type="dxa"/>
            <w:tcBorders>
              <w:left w:val="nil"/>
              <w:bottom w:val="nil"/>
              <w:right w:val="nil"/>
            </w:tcBorders>
          </w:tcPr>
          <w:p w14:paraId="1E4A7F49" w14:textId="77777777" w:rsidR="002D7377" w:rsidRPr="002D7377" w:rsidRDefault="002D7377" w:rsidP="00AB58FD">
            <w:pPr>
              <w:rPr>
                <w:rFonts w:ascii="Arial" w:hAnsi="Arial" w:cs="Arial"/>
              </w:rPr>
            </w:pPr>
          </w:p>
        </w:tc>
        <w:tc>
          <w:tcPr>
            <w:tcW w:w="896" w:type="dxa"/>
            <w:tcBorders>
              <w:left w:val="nil"/>
              <w:bottom w:val="nil"/>
            </w:tcBorders>
          </w:tcPr>
          <w:p w14:paraId="2B01D323" w14:textId="77777777" w:rsidR="002D7377" w:rsidRPr="002D7377" w:rsidRDefault="002D7377" w:rsidP="00AB58FD">
            <w:pPr>
              <w:rPr>
                <w:rFonts w:ascii="Arial" w:hAnsi="Arial" w:cs="Arial"/>
              </w:rPr>
            </w:pPr>
          </w:p>
        </w:tc>
        <w:tc>
          <w:tcPr>
            <w:tcW w:w="981" w:type="dxa"/>
            <w:tcBorders>
              <w:left w:val="nil"/>
              <w:bottom w:val="nil"/>
            </w:tcBorders>
          </w:tcPr>
          <w:p w14:paraId="000DA15D" w14:textId="77777777" w:rsidR="002D7377" w:rsidRPr="002D7377" w:rsidRDefault="002D7377" w:rsidP="00AB58FD">
            <w:pPr>
              <w:rPr>
                <w:rFonts w:ascii="Arial" w:hAnsi="Arial" w:cs="Arial"/>
              </w:rPr>
            </w:pPr>
          </w:p>
        </w:tc>
        <w:tc>
          <w:tcPr>
            <w:tcW w:w="984" w:type="dxa"/>
            <w:tcBorders>
              <w:left w:val="nil"/>
              <w:bottom w:val="nil"/>
            </w:tcBorders>
          </w:tcPr>
          <w:p w14:paraId="25F41061" w14:textId="77777777" w:rsidR="002D7377" w:rsidRPr="002D7377" w:rsidRDefault="002D7377" w:rsidP="00AB58FD">
            <w:pPr>
              <w:rPr>
                <w:rFonts w:ascii="Arial" w:hAnsi="Arial" w:cs="Arial"/>
              </w:rPr>
            </w:pPr>
          </w:p>
        </w:tc>
        <w:tc>
          <w:tcPr>
            <w:tcW w:w="986" w:type="dxa"/>
            <w:tcBorders>
              <w:left w:val="nil"/>
              <w:bottom w:val="nil"/>
            </w:tcBorders>
          </w:tcPr>
          <w:p w14:paraId="1F25176F" w14:textId="77777777" w:rsidR="002D7377" w:rsidRPr="002D7377" w:rsidRDefault="002D7377" w:rsidP="00AB58FD">
            <w:pPr>
              <w:rPr>
                <w:rFonts w:ascii="Arial" w:hAnsi="Arial" w:cs="Arial"/>
              </w:rPr>
            </w:pPr>
          </w:p>
        </w:tc>
        <w:tc>
          <w:tcPr>
            <w:tcW w:w="980" w:type="dxa"/>
            <w:tcBorders>
              <w:left w:val="nil"/>
              <w:bottom w:val="nil"/>
            </w:tcBorders>
          </w:tcPr>
          <w:p w14:paraId="6D00B54B" w14:textId="77777777" w:rsidR="002D7377" w:rsidRPr="002D7377" w:rsidRDefault="002D7377" w:rsidP="00AB58FD">
            <w:pPr>
              <w:rPr>
                <w:rFonts w:ascii="Arial" w:hAnsi="Arial" w:cs="Arial"/>
              </w:rPr>
            </w:pPr>
          </w:p>
        </w:tc>
      </w:tr>
      <w:tr w:rsidR="002D7377" w:rsidRPr="002D7377" w14:paraId="74C39789" w14:textId="77777777" w:rsidTr="00AB58FD">
        <w:tc>
          <w:tcPr>
            <w:tcW w:w="2588" w:type="dxa"/>
            <w:tcBorders>
              <w:top w:val="nil"/>
              <w:bottom w:val="nil"/>
              <w:right w:val="nil"/>
            </w:tcBorders>
          </w:tcPr>
          <w:p w14:paraId="305A886C" w14:textId="77777777" w:rsidR="002D7377" w:rsidRPr="002D7377" w:rsidRDefault="002D7377" w:rsidP="00AB58FD">
            <w:pPr>
              <w:rPr>
                <w:rFonts w:ascii="Arial" w:hAnsi="Arial" w:cs="Arial"/>
                <w:b/>
                <w:bCs/>
              </w:rPr>
            </w:pPr>
            <w:r w:rsidRPr="002D7377">
              <w:rPr>
                <w:rFonts w:ascii="Arial" w:hAnsi="Arial" w:cs="Arial"/>
                <w:b/>
                <w:bCs/>
              </w:rPr>
              <w:t>Age</w:t>
            </w:r>
          </w:p>
        </w:tc>
        <w:tc>
          <w:tcPr>
            <w:tcW w:w="792" w:type="dxa"/>
            <w:tcBorders>
              <w:top w:val="nil"/>
              <w:left w:val="nil"/>
              <w:bottom w:val="nil"/>
              <w:right w:val="nil"/>
            </w:tcBorders>
          </w:tcPr>
          <w:p w14:paraId="1C306384" w14:textId="77777777" w:rsidR="002D7377" w:rsidRPr="002D7377" w:rsidRDefault="002D7377" w:rsidP="00AB58FD">
            <w:pPr>
              <w:rPr>
                <w:rFonts w:ascii="Arial" w:hAnsi="Arial" w:cs="Arial"/>
              </w:rPr>
            </w:pPr>
          </w:p>
        </w:tc>
        <w:tc>
          <w:tcPr>
            <w:tcW w:w="1030" w:type="dxa"/>
            <w:tcBorders>
              <w:top w:val="nil"/>
              <w:left w:val="nil"/>
              <w:bottom w:val="nil"/>
            </w:tcBorders>
          </w:tcPr>
          <w:p w14:paraId="07666EFC"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FBC7D94" w14:textId="77777777" w:rsidR="002D7377" w:rsidRPr="002D7377" w:rsidRDefault="002D7377" w:rsidP="00AB58FD">
            <w:pPr>
              <w:rPr>
                <w:rFonts w:ascii="Arial" w:hAnsi="Arial" w:cs="Arial"/>
              </w:rPr>
            </w:pPr>
          </w:p>
        </w:tc>
        <w:tc>
          <w:tcPr>
            <w:tcW w:w="896" w:type="dxa"/>
            <w:tcBorders>
              <w:top w:val="nil"/>
              <w:left w:val="nil"/>
              <w:bottom w:val="nil"/>
            </w:tcBorders>
          </w:tcPr>
          <w:p w14:paraId="7D2A9444" w14:textId="77777777" w:rsidR="002D7377" w:rsidRPr="002D7377" w:rsidRDefault="002D7377" w:rsidP="00AB58FD">
            <w:pPr>
              <w:rPr>
                <w:rFonts w:ascii="Arial" w:hAnsi="Arial" w:cs="Arial"/>
              </w:rPr>
            </w:pPr>
          </w:p>
        </w:tc>
        <w:tc>
          <w:tcPr>
            <w:tcW w:w="981" w:type="dxa"/>
            <w:tcBorders>
              <w:top w:val="nil"/>
              <w:left w:val="nil"/>
              <w:bottom w:val="nil"/>
            </w:tcBorders>
          </w:tcPr>
          <w:p w14:paraId="6586FE7F" w14:textId="77777777" w:rsidR="002D7377" w:rsidRPr="002D7377" w:rsidRDefault="002D7377" w:rsidP="00AB58FD">
            <w:pPr>
              <w:rPr>
                <w:rFonts w:ascii="Arial" w:hAnsi="Arial" w:cs="Arial"/>
              </w:rPr>
            </w:pPr>
          </w:p>
        </w:tc>
        <w:tc>
          <w:tcPr>
            <w:tcW w:w="984" w:type="dxa"/>
            <w:tcBorders>
              <w:top w:val="nil"/>
              <w:left w:val="nil"/>
              <w:bottom w:val="nil"/>
            </w:tcBorders>
          </w:tcPr>
          <w:p w14:paraId="06DE297A" w14:textId="77777777" w:rsidR="002D7377" w:rsidRPr="002D7377" w:rsidRDefault="002D7377" w:rsidP="00AB58FD">
            <w:pPr>
              <w:rPr>
                <w:rFonts w:ascii="Arial" w:hAnsi="Arial" w:cs="Arial"/>
              </w:rPr>
            </w:pPr>
          </w:p>
        </w:tc>
        <w:tc>
          <w:tcPr>
            <w:tcW w:w="986" w:type="dxa"/>
            <w:tcBorders>
              <w:top w:val="nil"/>
              <w:left w:val="nil"/>
              <w:bottom w:val="nil"/>
            </w:tcBorders>
          </w:tcPr>
          <w:p w14:paraId="13E9F0E9" w14:textId="77777777" w:rsidR="002D7377" w:rsidRPr="002D7377" w:rsidRDefault="002D7377" w:rsidP="00AB58FD">
            <w:pPr>
              <w:rPr>
                <w:rFonts w:ascii="Arial" w:hAnsi="Arial" w:cs="Arial"/>
              </w:rPr>
            </w:pPr>
          </w:p>
        </w:tc>
        <w:tc>
          <w:tcPr>
            <w:tcW w:w="980" w:type="dxa"/>
            <w:tcBorders>
              <w:top w:val="nil"/>
              <w:left w:val="nil"/>
              <w:bottom w:val="nil"/>
            </w:tcBorders>
          </w:tcPr>
          <w:p w14:paraId="10CBC7FB" w14:textId="77777777" w:rsidR="002D7377" w:rsidRPr="002D7377" w:rsidRDefault="002D7377" w:rsidP="00AB58FD">
            <w:pPr>
              <w:rPr>
                <w:rFonts w:ascii="Arial" w:hAnsi="Arial" w:cs="Arial"/>
              </w:rPr>
            </w:pPr>
          </w:p>
        </w:tc>
      </w:tr>
      <w:tr w:rsidR="002D7377" w:rsidRPr="002D7377" w14:paraId="1DB29786" w14:textId="77777777" w:rsidTr="00AB58FD">
        <w:tc>
          <w:tcPr>
            <w:tcW w:w="2588" w:type="dxa"/>
            <w:tcBorders>
              <w:top w:val="nil"/>
              <w:bottom w:val="nil"/>
              <w:right w:val="nil"/>
            </w:tcBorders>
          </w:tcPr>
          <w:p w14:paraId="0E995B2F" w14:textId="77777777" w:rsidR="002D7377" w:rsidRPr="002D7377" w:rsidRDefault="002D7377" w:rsidP="00AB58FD">
            <w:pPr>
              <w:rPr>
                <w:rFonts w:ascii="Arial" w:hAnsi="Arial" w:cs="Arial"/>
              </w:rPr>
            </w:pPr>
            <w:r w:rsidRPr="002D7377">
              <w:rPr>
                <w:rFonts w:ascii="Arial" w:hAnsi="Arial" w:cs="Arial"/>
              </w:rPr>
              <w:t>&lt; 35 years</w:t>
            </w:r>
          </w:p>
        </w:tc>
        <w:tc>
          <w:tcPr>
            <w:tcW w:w="792" w:type="dxa"/>
            <w:tcBorders>
              <w:top w:val="nil"/>
              <w:left w:val="nil"/>
              <w:bottom w:val="nil"/>
              <w:right w:val="nil"/>
            </w:tcBorders>
          </w:tcPr>
          <w:p w14:paraId="2C4BC9A8"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283F29E"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4AFF8744" w14:textId="77777777" w:rsidR="002D7377" w:rsidRPr="002D7377" w:rsidRDefault="002D7377" w:rsidP="00AB58FD">
            <w:pPr>
              <w:rPr>
                <w:rFonts w:ascii="Arial" w:hAnsi="Arial" w:cs="Arial"/>
              </w:rPr>
            </w:pPr>
          </w:p>
        </w:tc>
        <w:tc>
          <w:tcPr>
            <w:tcW w:w="896" w:type="dxa"/>
            <w:tcBorders>
              <w:top w:val="nil"/>
              <w:left w:val="nil"/>
              <w:bottom w:val="nil"/>
            </w:tcBorders>
          </w:tcPr>
          <w:p w14:paraId="47F51CE3" w14:textId="77777777" w:rsidR="002D7377" w:rsidRPr="002D7377" w:rsidRDefault="002D7377" w:rsidP="00AB58FD">
            <w:pPr>
              <w:rPr>
                <w:rFonts w:ascii="Arial" w:hAnsi="Arial" w:cs="Arial"/>
              </w:rPr>
            </w:pPr>
          </w:p>
        </w:tc>
        <w:tc>
          <w:tcPr>
            <w:tcW w:w="981" w:type="dxa"/>
            <w:tcBorders>
              <w:top w:val="nil"/>
              <w:left w:val="nil"/>
              <w:bottom w:val="nil"/>
            </w:tcBorders>
          </w:tcPr>
          <w:p w14:paraId="2161FA7F" w14:textId="77777777" w:rsidR="002D7377" w:rsidRPr="002D7377" w:rsidRDefault="002D7377" w:rsidP="00AB58FD">
            <w:pPr>
              <w:rPr>
                <w:rFonts w:ascii="Arial" w:hAnsi="Arial" w:cs="Arial"/>
              </w:rPr>
            </w:pPr>
          </w:p>
        </w:tc>
        <w:tc>
          <w:tcPr>
            <w:tcW w:w="984" w:type="dxa"/>
            <w:tcBorders>
              <w:top w:val="nil"/>
              <w:left w:val="nil"/>
              <w:bottom w:val="nil"/>
            </w:tcBorders>
          </w:tcPr>
          <w:p w14:paraId="46D39F4C" w14:textId="77777777" w:rsidR="002D7377" w:rsidRPr="002D7377" w:rsidRDefault="002D7377" w:rsidP="00AB58FD">
            <w:pPr>
              <w:rPr>
                <w:rFonts w:ascii="Arial" w:hAnsi="Arial" w:cs="Arial"/>
              </w:rPr>
            </w:pPr>
          </w:p>
        </w:tc>
        <w:tc>
          <w:tcPr>
            <w:tcW w:w="986" w:type="dxa"/>
            <w:tcBorders>
              <w:top w:val="nil"/>
              <w:left w:val="nil"/>
              <w:bottom w:val="nil"/>
            </w:tcBorders>
          </w:tcPr>
          <w:p w14:paraId="3F92F330" w14:textId="77777777" w:rsidR="002D7377" w:rsidRPr="002D7377" w:rsidRDefault="002D7377" w:rsidP="00AB58FD">
            <w:pPr>
              <w:rPr>
                <w:rFonts w:ascii="Arial" w:hAnsi="Arial" w:cs="Arial"/>
              </w:rPr>
            </w:pPr>
          </w:p>
        </w:tc>
        <w:tc>
          <w:tcPr>
            <w:tcW w:w="980" w:type="dxa"/>
            <w:tcBorders>
              <w:top w:val="nil"/>
              <w:left w:val="nil"/>
              <w:bottom w:val="nil"/>
            </w:tcBorders>
          </w:tcPr>
          <w:p w14:paraId="03884458" w14:textId="77777777" w:rsidR="002D7377" w:rsidRPr="002D7377" w:rsidRDefault="002D7377" w:rsidP="00AB58FD">
            <w:pPr>
              <w:rPr>
                <w:rFonts w:ascii="Arial" w:hAnsi="Arial" w:cs="Arial"/>
              </w:rPr>
            </w:pPr>
          </w:p>
        </w:tc>
      </w:tr>
      <w:tr w:rsidR="002D7377" w:rsidRPr="002D7377" w14:paraId="2187F79A" w14:textId="77777777" w:rsidTr="00AB58FD">
        <w:tc>
          <w:tcPr>
            <w:tcW w:w="2588" w:type="dxa"/>
            <w:tcBorders>
              <w:top w:val="nil"/>
              <w:bottom w:val="single" w:sz="4" w:space="0" w:color="auto"/>
              <w:right w:val="nil"/>
            </w:tcBorders>
          </w:tcPr>
          <w:p w14:paraId="676BA1F4" w14:textId="77777777" w:rsidR="002D7377" w:rsidRPr="002D7377" w:rsidRDefault="002D7377" w:rsidP="00AB58FD">
            <w:pPr>
              <w:rPr>
                <w:rFonts w:ascii="Arial" w:hAnsi="Arial" w:cs="Arial"/>
              </w:rPr>
            </w:pPr>
            <w:r w:rsidRPr="002D7377">
              <w:rPr>
                <w:rFonts w:ascii="Arial" w:hAnsi="Arial" w:cs="Arial"/>
              </w:rPr>
              <w:t>≥ 35 years</w:t>
            </w:r>
          </w:p>
        </w:tc>
        <w:tc>
          <w:tcPr>
            <w:tcW w:w="792" w:type="dxa"/>
            <w:tcBorders>
              <w:top w:val="nil"/>
              <w:left w:val="nil"/>
              <w:bottom w:val="single" w:sz="4" w:space="0" w:color="auto"/>
              <w:right w:val="nil"/>
            </w:tcBorders>
          </w:tcPr>
          <w:p w14:paraId="27310946"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1F3D9108"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17F1A824" w14:textId="77777777" w:rsidR="002D7377" w:rsidRPr="002D7377" w:rsidRDefault="002D7377" w:rsidP="00AB58FD">
            <w:pPr>
              <w:rPr>
                <w:rFonts w:ascii="Arial" w:hAnsi="Arial" w:cs="Arial"/>
              </w:rPr>
            </w:pPr>
            <w:r w:rsidRPr="002D7377">
              <w:rPr>
                <w:rFonts w:ascii="Arial" w:hAnsi="Arial" w:cs="Arial"/>
              </w:rPr>
              <w:t>1.61</w:t>
            </w:r>
          </w:p>
        </w:tc>
        <w:tc>
          <w:tcPr>
            <w:tcW w:w="896" w:type="dxa"/>
            <w:tcBorders>
              <w:top w:val="nil"/>
              <w:left w:val="nil"/>
              <w:bottom w:val="single" w:sz="4" w:space="0" w:color="auto"/>
            </w:tcBorders>
          </w:tcPr>
          <w:p w14:paraId="2CCC2474" w14:textId="77777777" w:rsidR="002D7377" w:rsidRPr="002D7377" w:rsidRDefault="002D7377" w:rsidP="00AB58FD">
            <w:pPr>
              <w:rPr>
                <w:rFonts w:ascii="Arial" w:hAnsi="Arial" w:cs="Arial"/>
              </w:rPr>
            </w:pPr>
            <w:r w:rsidRPr="002D7377">
              <w:rPr>
                <w:rFonts w:ascii="Arial" w:hAnsi="Arial" w:cs="Arial"/>
              </w:rPr>
              <w:t>0.708</w:t>
            </w:r>
          </w:p>
        </w:tc>
        <w:tc>
          <w:tcPr>
            <w:tcW w:w="981" w:type="dxa"/>
            <w:tcBorders>
              <w:top w:val="nil"/>
              <w:left w:val="nil"/>
              <w:bottom w:val="single" w:sz="4" w:space="0" w:color="auto"/>
            </w:tcBorders>
          </w:tcPr>
          <w:p w14:paraId="2E9F328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C6274AF"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582318EB"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557FC3D0" w14:textId="77777777" w:rsidR="002D7377" w:rsidRPr="002D7377" w:rsidRDefault="002D7377" w:rsidP="00AB58FD">
            <w:pPr>
              <w:rPr>
                <w:rFonts w:ascii="Arial" w:hAnsi="Arial" w:cs="Arial"/>
              </w:rPr>
            </w:pPr>
          </w:p>
        </w:tc>
      </w:tr>
      <w:tr w:rsidR="002D7377" w:rsidRPr="002D7377" w14:paraId="2E2A82AF" w14:textId="77777777" w:rsidTr="00AB58FD">
        <w:tc>
          <w:tcPr>
            <w:tcW w:w="2588" w:type="dxa"/>
            <w:tcBorders>
              <w:bottom w:val="nil"/>
              <w:right w:val="nil"/>
            </w:tcBorders>
          </w:tcPr>
          <w:p w14:paraId="78329E24" w14:textId="77777777" w:rsidR="002D7377" w:rsidRPr="002D7377" w:rsidRDefault="002D7377" w:rsidP="00AB58FD">
            <w:pPr>
              <w:rPr>
                <w:rFonts w:ascii="Arial" w:hAnsi="Arial" w:cs="Arial"/>
                <w:b/>
                <w:bCs/>
              </w:rPr>
            </w:pPr>
            <w:r w:rsidRPr="002D7377">
              <w:rPr>
                <w:rFonts w:ascii="Arial" w:hAnsi="Arial" w:cs="Arial"/>
                <w:b/>
                <w:bCs/>
              </w:rPr>
              <w:t>Ethnicity</w:t>
            </w:r>
          </w:p>
        </w:tc>
        <w:tc>
          <w:tcPr>
            <w:tcW w:w="792" w:type="dxa"/>
            <w:tcBorders>
              <w:left w:val="nil"/>
              <w:bottom w:val="nil"/>
              <w:right w:val="nil"/>
            </w:tcBorders>
          </w:tcPr>
          <w:p w14:paraId="48E9CB0E" w14:textId="77777777" w:rsidR="002D7377" w:rsidRPr="002D7377" w:rsidRDefault="002D7377" w:rsidP="00AB58FD">
            <w:pPr>
              <w:rPr>
                <w:rFonts w:ascii="Arial" w:hAnsi="Arial" w:cs="Arial"/>
              </w:rPr>
            </w:pPr>
          </w:p>
        </w:tc>
        <w:tc>
          <w:tcPr>
            <w:tcW w:w="1030" w:type="dxa"/>
            <w:tcBorders>
              <w:left w:val="nil"/>
              <w:bottom w:val="nil"/>
            </w:tcBorders>
          </w:tcPr>
          <w:p w14:paraId="4C1FBB37" w14:textId="77777777" w:rsidR="002D7377" w:rsidRPr="002D7377" w:rsidRDefault="002D7377" w:rsidP="00AB58FD">
            <w:pPr>
              <w:rPr>
                <w:rFonts w:ascii="Arial" w:hAnsi="Arial" w:cs="Arial"/>
              </w:rPr>
            </w:pPr>
          </w:p>
        </w:tc>
        <w:tc>
          <w:tcPr>
            <w:tcW w:w="686" w:type="dxa"/>
            <w:tcBorders>
              <w:left w:val="nil"/>
              <w:bottom w:val="nil"/>
              <w:right w:val="nil"/>
            </w:tcBorders>
          </w:tcPr>
          <w:p w14:paraId="785E12BB" w14:textId="77777777" w:rsidR="002D7377" w:rsidRPr="002D7377" w:rsidRDefault="002D7377" w:rsidP="00AB58FD">
            <w:pPr>
              <w:rPr>
                <w:rFonts w:ascii="Arial" w:hAnsi="Arial" w:cs="Arial"/>
              </w:rPr>
            </w:pPr>
          </w:p>
        </w:tc>
        <w:tc>
          <w:tcPr>
            <w:tcW w:w="896" w:type="dxa"/>
            <w:tcBorders>
              <w:left w:val="nil"/>
              <w:bottom w:val="nil"/>
            </w:tcBorders>
          </w:tcPr>
          <w:p w14:paraId="4C018366" w14:textId="77777777" w:rsidR="002D7377" w:rsidRPr="002D7377" w:rsidRDefault="002D7377" w:rsidP="00AB58FD">
            <w:pPr>
              <w:rPr>
                <w:rFonts w:ascii="Arial" w:hAnsi="Arial" w:cs="Arial"/>
              </w:rPr>
            </w:pPr>
          </w:p>
        </w:tc>
        <w:tc>
          <w:tcPr>
            <w:tcW w:w="981" w:type="dxa"/>
            <w:tcBorders>
              <w:left w:val="nil"/>
              <w:bottom w:val="nil"/>
            </w:tcBorders>
          </w:tcPr>
          <w:p w14:paraId="711AB672" w14:textId="77777777" w:rsidR="002D7377" w:rsidRPr="002D7377" w:rsidRDefault="002D7377" w:rsidP="00AB58FD">
            <w:pPr>
              <w:rPr>
                <w:rFonts w:ascii="Arial" w:hAnsi="Arial" w:cs="Arial"/>
              </w:rPr>
            </w:pPr>
          </w:p>
        </w:tc>
        <w:tc>
          <w:tcPr>
            <w:tcW w:w="984" w:type="dxa"/>
            <w:tcBorders>
              <w:left w:val="nil"/>
              <w:bottom w:val="nil"/>
            </w:tcBorders>
          </w:tcPr>
          <w:p w14:paraId="28D61DD0" w14:textId="77777777" w:rsidR="002D7377" w:rsidRPr="002D7377" w:rsidRDefault="002D7377" w:rsidP="00AB58FD">
            <w:pPr>
              <w:rPr>
                <w:rFonts w:ascii="Arial" w:hAnsi="Arial" w:cs="Arial"/>
              </w:rPr>
            </w:pPr>
          </w:p>
        </w:tc>
        <w:tc>
          <w:tcPr>
            <w:tcW w:w="986" w:type="dxa"/>
            <w:tcBorders>
              <w:left w:val="nil"/>
              <w:bottom w:val="nil"/>
            </w:tcBorders>
          </w:tcPr>
          <w:p w14:paraId="39428BB4" w14:textId="77777777" w:rsidR="002D7377" w:rsidRPr="002D7377" w:rsidRDefault="002D7377" w:rsidP="00AB58FD">
            <w:pPr>
              <w:rPr>
                <w:rFonts w:ascii="Arial" w:hAnsi="Arial" w:cs="Arial"/>
              </w:rPr>
            </w:pPr>
          </w:p>
        </w:tc>
        <w:tc>
          <w:tcPr>
            <w:tcW w:w="980" w:type="dxa"/>
            <w:tcBorders>
              <w:left w:val="nil"/>
              <w:bottom w:val="nil"/>
            </w:tcBorders>
          </w:tcPr>
          <w:p w14:paraId="48F65BBF" w14:textId="77777777" w:rsidR="002D7377" w:rsidRPr="002D7377" w:rsidRDefault="002D7377" w:rsidP="00AB58FD">
            <w:pPr>
              <w:rPr>
                <w:rFonts w:ascii="Arial" w:hAnsi="Arial" w:cs="Arial"/>
              </w:rPr>
            </w:pPr>
          </w:p>
        </w:tc>
      </w:tr>
      <w:tr w:rsidR="002D7377" w:rsidRPr="002D7377" w14:paraId="21DEC488" w14:textId="77777777" w:rsidTr="00AB58FD">
        <w:tc>
          <w:tcPr>
            <w:tcW w:w="2588" w:type="dxa"/>
            <w:tcBorders>
              <w:top w:val="nil"/>
              <w:bottom w:val="nil"/>
              <w:right w:val="nil"/>
            </w:tcBorders>
          </w:tcPr>
          <w:p w14:paraId="2FE43450" w14:textId="77777777" w:rsidR="002D7377" w:rsidRPr="002D7377" w:rsidRDefault="002D7377" w:rsidP="00AB58FD">
            <w:pPr>
              <w:rPr>
                <w:rFonts w:ascii="Arial" w:hAnsi="Arial" w:cs="Arial"/>
              </w:rPr>
            </w:pPr>
            <w:r w:rsidRPr="002D7377">
              <w:rPr>
                <w:rFonts w:ascii="Arial" w:hAnsi="Arial" w:cs="Arial"/>
              </w:rPr>
              <w:t>Malay</w:t>
            </w:r>
          </w:p>
        </w:tc>
        <w:tc>
          <w:tcPr>
            <w:tcW w:w="792" w:type="dxa"/>
            <w:tcBorders>
              <w:top w:val="nil"/>
              <w:left w:val="nil"/>
              <w:bottom w:val="nil"/>
              <w:right w:val="nil"/>
            </w:tcBorders>
          </w:tcPr>
          <w:p w14:paraId="60B7B881"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32E05BB"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179E9ABF" w14:textId="77777777" w:rsidR="002D7377" w:rsidRPr="002D7377" w:rsidRDefault="002D7377" w:rsidP="00AB58FD">
            <w:pPr>
              <w:rPr>
                <w:rFonts w:ascii="Arial" w:hAnsi="Arial" w:cs="Arial"/>
              </w:rPr>
            </w:pPr>
          </w:p>
        </w:tc>
        <w:tc>
          <w:tcPr>
            <w:tcW w:w="896" w:type="dxa"/>
            <w:tcBorders>
              <w:top w:val="nil"/>
              <w:left w:val="nil"/>
              <w:bottom w:val="nil"/>
            </w:tcBorders>
          </w:tcPr>
          <w:p w14:paraId="3AA353A0" w14:textId="77777777" w:rsidR="002D7377" w:rsidRPr="002D7377" w:rsidRDefault="002D7377" w:rsidP="00AB58FD">
            <w:pPr>
              <w:rPr>
                <w:rFonts w:ascii="Arial" w:hAnsi="Arial" w:cs="Arial"/>
              </w:rPr>
            </w:pPr>
          </w:p>
        </w:tc>
        <w:tc>
          <w:tcPr>
            <w:tcW w:w="981" w:type="dxa"/>
            <w:tcBorders>
              <w:top w:val="nil"/>
              <w:left w:val="nil"/>
              <w:bottom w:val="nil"/>
            </w:tcBorders>
          </w:tcPr>
          <w:p w14:paraId="26CC017C"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7B61BC26" w14:textId="77777777" w:rsidR="002D7377" w:rsidRPr="002D7377" w:rsidRDefault="002D7377" w:rsidP="00AB58FD">
            <w:pPr>
              <w:rPr>
                <w:rFonts w:ascii="Arial" w:hAnsi="Arial" w:cs="Arial"/>
              </w:rPr>
            </w:pPr>
          </w:p>
        </w:tc>
        <w:tc>
          <w:tcPr>
            <w:tcW w:w="986" w:type="dxa"/>
            <w:tcBorders>
              <w:top w:val="nil"/>
              <w:left w:val="nil"/>
              <w:bottom w:val="nil"/>
            </w:tcBorders>
          </w:tcPr>
          <w:p w14:paraId="6F7BF04B" w14:textId="77777777" w:rsidR="002D7377" w:rsidRPr="002D7377" w:rsidRDefault="002D7377" w:rsidP="00AB58FD">
            <w:pPr>
              <w:rPr>
                <w:rFonts w:ascii="Arial" w:hAnsi="Arial" w:cs="Arial"/>
              </w:rPr>
            </w:pPr>
          </w:p>
        </w:tc>
        <w:tc>
          <w:tcPr>
            <w:tcW w:w="980" w:type="dxa"/>
            <w:tcBorders>
              <w:top w:val="nil"/>
              <w:left w:val="nil"/>
              <w:bottom w:val="nil"/>
            </w:tcBorders>
          </w:tcPr>
          <w:p w14:paraId="00BE5C12" w14:textId="77777777" w:rsidR="002D7377" w:rsidRPr="002D7377" w:rsidRDefault="002D7377" w:rsidP="00AB58FD">
            <w:pPr>
              <w:rPr>
                <w:rFonts w:ascii="Arial" w:hAnsi="Arial" w:cs="Arial"/>
              </w:rPr>
            </w:pPr>
          </w:p>
        </w:tc>
      </w:tr>
      <w:tr w:rsidR="002D7377" w:rsidRPr="002D7377" w14:paraId="0CF1F2BA" w14:textId="77777777" w:rsidTr="00AB58FD">
        <w:tc>
          <w:tcPr>
            <w:tcW w:w="2588" w:type="dxa"/>
            <w:tcBorders>
              <w:top w:val="nil"/>
              <w:bottom w:val="nil"/>
              <w:right w:val="nil"/>
            </w:tcBorders>
          </w:tcPr>
          <w:p w14:paraId="7A264C67" w14:textId="77777777" w:rsidR="002D7377" w:rsidRPr="002D7377" w:rsidRDefault="002D7377" w:rsidP="00AB58FD">
            <w:pPr>
              <w:rPr>
                <w:rFonts w:ascii="Arial" w:hAnsi="Arial" w:cs="Arial"/>
              </w:rPr>
            </w:pPr>
            <w:r w:rsidRPr="002D7377">
              <w:rPr>
                <w:rFonts w:ascii="Arial" w:hAnsi="Arial" w:cs="Arial"/>
              </w:rPr>
              <w:t>Chinese</w:t>
            </w:r>
          </w:p>
        </w:tc>
        <w:tc>
          <w:tcPr>
            <w:tcW w:w="792" w:type="dxa"/>
            <w:tcBorders>
              <w:top w:val="nil"/>
              <w:left w:val="nil"/>
              <w:bottom w:val="nil"/>
              <w:right w:val="nil"/>
            </w:tcBorders>
          </w:tcPr>
          <w:p w14:paraId="2A4DFD33" w14:textId="77777777" w:rsidR="002D7377" w:rsidRPr="002D7377" w:rsidRDefault="002D7377" w:rsidP="00AB58FD">
            <w:pPr>
              <w:rPr>
                <w:rFonts w:ascii="Arial" w:hAnsi="Arial" w:cs="Arial"/>
              </w:rPr>
            </w:pPr>
            <w:r w:rsidRPr="002D7377">
              <w:rPr>
                <w:rFonts w:ascii="Arial" w:hAnsi="Arial" w:cs="Arial"/>
              </w:rPr>
              <w:t>5.24</w:t>
            </w:r>
          </w:p>
        </w:tc>
        <w:tc>
          <w:tcPr>
            <w:tcW w:w="1030" w:type="dxa"/>
            <w:tcBorders>
              <w:top w:val="nil"/>
              <w:left w:val="nil"/>
              <w:bottom w:val="nil"/>
            </w:tcBorders>
          </w:tcPr>
          <w:p w14:paraId="0CF74D72" w14:textId="77777777" w:rsidR="002D7377" w:rsidRPr="002D7377" w:rsidRDefault="002D7377" w:rsidP="00AB58FD">
            <w:pPr>
              <w:rPr>
                <w:rFonts w:ascii="Arial" w:hAnsi="Arial" w:cs="Arial"/>
              </w:rPr>
            </w:pPr>
            <w:r w:rsidRPr="002D7377">
              <w:rPr>
                <w:rFonts w:ascii="Arial" w:hAnsi="Arial" w:cs="Arial"/>
              </w:rPr>
              <w:t>2.18</w:t>
            </w:r>
          </w:p>
        </w:tc>
        <w:tc>
          <w:tcPr>
            <w:tcW w:w="686" w:type="dxa"/>
            <w:tcBorders>
              <w:top w:val="nil"/>
              <w:left w:val="nil"/>
              <w:bottom w:val="nil"/>
              <w:right w:val="nil"/>
            </w:tcBorders>
          </w:tcPr>
          <w:p w14:paraId="0662BF92" w14:textId="77777777" w:rsidR="002D7377" w:rsidRPr="002D7377" w:rsidRDefault="002D7377" w:rsidP="00AB58FD">
            <w:pPr>
              <w:rPr>
                <w:rFonts w:ascii="Arial" w:hAnsi="Arial" w:cs="Arial"/>
              </w:rPr>
            </w:pPr>
            <w:r w:rsidRPr="002D7377">
              <w:rPr>
                <w:rFonts w:ascii="Arial" w:hAnsi="Arial" w:cs="Arial"/>
              </w:rPr>
              <w:t>12.81</w:t>
            </w:r>
          </w:p>
        </w:tc>
        <w:tc>
          <w:tcPr>
            <w:tcW w:w="896" w:type="dxa"/>
            <w:tcBorders>
              <w:top w:val="nil"/>
              <w:left w:val="nil"/>
              <w:bottom w:val="nil"/>
            </w:tcBorders>
          </w:tcPr>
          <w:p w14:paraId="155BFD83"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top w:val="nil"/>
              <w:left w:val="nil"/>
              <w:bottom w:val="nil"/>
            </w:tcBorders>
          </w:tcPr>
          <w:p w14:paraId="05194A48" w14:textId="77777777" w:rsidR="002D7377" w:rsidRPr="002D7377" w:rsidRDefault="002D7377" w:rsidP="00AB58FD">
            <w:pPr>
              <w:rPr>
                <w:rFonts w:ascii="Arial" w:hAnsi="Arial" w:cs="Arial"/>
              </w:rPr>
            </w:pPr>
            <w:r w:rsidRPr="002D7377">
              <w:rPr>
                <w:rFonts w:ascii="Arial" w:hAnsi="Arial" w:cs="Arial"/>
              </w:rPr>
              <w:t>4.41</w:t>
            </w:r>
          </w:p>
        </w:tc>
        <w:tc>
          <w:tcPr>
            <w:tcW w:w="984" w:type="dxa"/>
            <w:tcBorders>
              <w:top w:val="nil"/>
              <w:left w:val="nil"/>
              <w:bottom w:val="nil"/>
            </w:tcBorders>
          </w:tcPr>
          <w:p w14:paraId="36436EC5" w14:textId="77777777" w:rsidR="002D7377" w:rsidRPr="002D7377" w:rsidRDefault="002D7377" w:rsidP="00AB58FD">
            <w:pPr>
              <w:rPr>
                <w:rFonts w:ascii="Arial" w:hAnsi="Arial" w:cs="Arial"/>
              </w:rPr>
            </w:pPr>
            <w:r w:rsidRPr="002D7377">
              <w:rPr>
                <w:rFonts w:ascii="Arial" w:hAnsi="Arial" w:cs="Arial"/>
              </w:rPr>
              <w:t>4.92</w:t>
            </w:r>
          </w:p>
        </w:tc>
        <w:tc>
          <w:tcPr>
            <w:tcW w:w="986" w:type="dxa"/>
            <w:tcBorders>
              <w:top w:val="nil"/>
              <w:left w:val="nil"/>
              <w:bottom w:val="nil"/>
            </w:tcBorders>
          </w:tcPr>
          <w:p w14:paraId="53FD4166" w14:textId="77777777" w:rsidR="002D7377" w:rsidRPr="002D7377" w:rsidRDefault="002D7377" w:rsidP="00AB58FD">
            <w:pPr>
              <w:rPr>
                <w:rFonts w:ascii="Arial" w:hAnsi="Arial" w:cs="Arial"/>
              </w:rPr>
            </w:pPr>
            <w:r w:rsidRPr="002D7377">
              <w:rPr>
                <w:rFonts w:ascii="Arial" w:hAnsi="Arial" w:cs="Arial"/>
              </w:rPr>
              <w:t>21.13</w:t>
            </w:r>
          </w:p>
        </w:tc>
        <w:tc>
          <w:tcPr>
            <w:tcW w:w="980" w:type="dxa"/>
            <w:tcBorders>
              <w:top w:val="nil"/>
              <w:left w:val="nil"/>
              <w:bottom w:val="nil"/>
            </w:tcBorders>
          </w:tcPr>
          <w:p w14:paraId="35C2CAFC" w14:textId="77777777" w:rsidR="002D7377" w:rsidRPr="002D7377" w:rsidRDefault="002D7377" w:rsidP="00AB58FD">
            <w:pPr>
              <w:rPr>
                <w:rFonts w:ascii="Arial" w:hAnsi="Arial" w:cs="Arial"/>
                <w:b/>
                <w:bCs/>
              </w:rPr>
            </w:pPr>
            <w:r w:rsidRPr="002D7377">
              <w:rPr>
                <w:rFonts w:ascii="Arial" w:hAnsi="Arial" w:cs="Arial"/>
                <w:b/>
                <w:bCs/>
              </w:rPr>
              <w:t>0.033</w:t>
            </w:r>
          </w:p>
        </w:tc>
      </w:tr>
      <w:tr w:rsidR="002D7377" w:rsidRPr="002D7377" w14:paraId="6832417A" w14:textId="77777777" w:rsidTr="00AB58FD">
        <w:tc>
          <w:tcPr>
            <w:tcW w:w="2588" w:type="dxa"/>
            <w:tcBorders>
              <w:top w:val="nil"/>
              <w:bottom w:val="nil"/>
              <w:right w:val="nil"/>
            </w:tcBorders>
          </w:tcPr>
          <w:p w14:paraId="38F9807E" w14:textId="77777777" w:rsidR="002D7377" w:rsidRPr="002D7377" w:rsidRDefault="002D7377" w:rsidP="00AB58FD">
            <w:pPr>
              <w:rPr>
                <w:rFonts w:ascii="Arial" w:hAnsi="Arial" w:cs="Arial"/>
              </w:rPr>
            </w:pPr>
            <w:r w:rsidRPr="002D7377">
              <w:rPr>
                <w:rFonts w:ascii="Arial" w:hAnsi="Arial" w:cs="Arial"/>
              </w:rPr>
              <w:t>Indian</w:t>
            </w:r>
          </w:p>
        </w:tc>
        <w:tc>
          <w:tcPr>
            <w:tcW w:w="792" w:type="dxa"/>
            <w:tcBorders>
              <w:top w:val="nil"/>
              <w:left w:val="nil"/>
              <w:bottom w:val="nil"/>
              <w:right w:val="nil"/>
            </w:tcBorders>
          </w:tcPr>
          <w:p w14:paraId="56C34115" w14:textId="77777777" w:rsidR="002D7377" w:rsidRPr="002D7377" w:rsidRDefault="002D7377" w:rsidP="00AB58FD">
            <w:pPr>
              <w:rPr>
                <w:rFonts w:ascii="Arial" w:hAnsi="Arial" w:cs="Arial"/>
              </w:rPr>
            </w:pPr>
            <w:r w:rsidRPr="002D7377">
              <w:rPr>
                <w:rFonts w:ascii="Arial" w:hAnsi="Arial" w:cs="Arial"/>
              </w:rPr>
              <w:t>1.28</w:t>
            </w:r>
          </w:p>
        </w:tc>
        <w:tc>
          <w:tcPr>
            <w:tcW w:w="1030" w:type="dxa"/>
            <w:tcBorders>
              <w:top w:val="nil"/>
              <w:left w:val="nil"/>
              <w:bottom w:val="nil"/>
            </w:tcBorders>
          </w:tcPr>
          <w:p w14:paraId="1BA49E45" w14:textId="77777777" w:rsidR="002D7377" w:rsidRPr="002D7377" w:rsidRDefault="002D7377" w:rsidP="00AB58FD">
            <w:pPr>
              <w:rPr>
                <w:rFonts w:ascii="Arial" w:hAnsi="Arial" w:cs="Arial"/>
              </w:rPr>
            </w:pPr>
            <w:r w:rsidRPr="002D7377">
              <w:rPr>
                <w:rFonts w:ascii="Arial" w:hAnsi="Arial" w:cs="Arial"/>
              </w:rPr>
              <w:t>0.60</w:t>
            </w:r>
          </w:p>
        </w:tc>
        <w:tc>
          <w:tcPr>
            <w:tcW w:w="686" w:type="dxa"/>
            <w:tcBorders>
              <w:top w:val="nil"/>
              <w:left w:val="nil"/>
              <w:bottom w:val="nil"/>
              <w:right w:val="nil"/>
            </w:tcBorders>
          </w:tcPr>
          <w:p w14:paraId="1558762A" w14:textId="77777777" w:rsidR="002D7377" w:rsidRPr="002D7377" w:rsidRDefault="002D7377" w:rsidP="00AB58FD">
            <w:pPr>
              <w:rPr>
                <w:rFonts w:ascii="Arial" w:hAnsi="Arial" w:cs="Arial"/>
              </w:rPr>
            </w:pPr>
            <w:r w:rsidRPr="002D7377">
              <w:rPr>
                <w:rFonts w:ascii="Arial" w:hAnsi="Arial" w:cs="Arial"/>
              </w:rPr>
              <w:t>2.81</w:t>
            </w:r>
          </w:p>
        </w:tc>
        <w:tc>
          <w:tcPr>
            <w:tcW w:w="896" w:type="dxa"/>
            <w:tcBorders>
              <w:top w:val="nil"/>
              <w:left w:val="nil"/>
              <w:bottom w:val="nil"/>
            </w:tcBorders>
          </w:tcPr>
          <w:p w14:paraId="7DB9EC77" w14:textId="77777777" w:rsidR="002D7377" w:rsidRPr="002D7377" w:rsidRDefault="002D7377" w:rsidP="00AB58FD">
            <w:pPr>
              <w:rPr>
                <w:rFonts w:ascii="Arial" w:hAnsi="Arial" w:cs="Arial"/>
              </w:rPr>
            </w:pPr>
            <w:r w:rsidRPr="002D7377">
              <w:rPr>
                <w:rFonts w:ascii="Arial" w:hAnsi="Arial" w:cs="Arial"/>
              </w:rPr>
              <w:t>0.510</w:t>
            </w:r>
          </w:p>
        </w:tc>
        <w:tc>
          <w:tcPr>
            <w:tcW w:w="981" w:type="dxa"/>
            <w:tcBorders>
              <w:top w:val="nil"/>
              <w:left w:val="nil"/>
              <w:bottom w:val="nil"/>
            </w:tcBorders>
          </w:tcPr>
          <w:p w14:paraId="60B18ECF" w14:textId="77777777" w:rsidR="002D7377" w:rsidRPr="002D7377" w:rsidRDefault="002D7377" w:rsidP="00AB58FD">
            <w:pPr>
              <w:rPr>
                <w:rFonts w:ascii="Arial" w:hAnsi="Arial" w:cs="Arial"/>
              </w:rPr>
            </w:pPr>
            <w:r w:rsidRPr="002D7377">
              <w:rPr>
                <w:rFonts w:ascii="Arial" w:hAnsi="Arial" w:cs="Arial"/>
              </w:rPr>
              <w:t>1.13</w:t>
            </w:r>
          </w:p>
        </w:tc>
        <w:tc>
          <w:tcPr>
            <w:tcW w:w="984" w:type="dxa"/>
            <w:tcBorders>
              <w:top w:val="nil"/>
              <w:left w:val="nil"/>
              <w:bottom w:val="nil"/>
            </w:tcBorders>
          </w:tcPr>
          <w:p w14:paraId="16C08586" w14:textId="77777777" w:rsidR="002D7377" w:rsidRPr="002D7377" w:rsidRDefault="002D7377" w:rsidP="00AB58FD">
            <w:pPr>
              <w:rPr>
                <w:rFonts w:ascii="Arial" w:hAnsi="Arial" w:cs="Arial"/>
              </w:rPr>
            </w:pPr>
            <w:r w:rsidRPr="002D7377">
              <w:rPr>
                <w:rFonts w:ascii="Arial" w:hAnsi="Arial" w:cs="Arial"/>
              </w:rPr>
              <w:t>0.29</w:t>
            </w:r>
          </w:p>
        </w:tc>
        <w:tc>
          <w:tcPr>
            <w:tcW w:w="986" w:type="dxa"/>
            <w:tcBorders>
              <w:top w:val="nil"/>
              <w:left w:val="nil"/>
              <w:bottom w:val="nil"/>
            </w:tcBorders>
          </w:tcPr>
          <w:p w14:paraId="72CF35DA" w14:textId="77777777" w:rsidR="002D7377" w:rsidRPr="002D7377" w:rsidRDefault="002D7377" w:rsidP="00AB58FD">
            <w:pPr>
              <w:rPr>
                <w:rFonts w:ascii="Arial" w:hAnsi="Arial" w:cs="Arial"/>
              </w:rPr>
            </w:pPr>
            <w:r w:rsidRPr="002D7377">
              <w:rPr>
                <w:rFonts w:ascii="Arial" w:hAnsi="Arial" w:cs="Arial"/>
              </w:rPr>
              <w:t>4.34</w:t>
            </w:r>
          </w:p>
        </w:tc>
        <w:tc>
          <w:tcPr>
            <w:tcW w:w="980" w:type="dxa"/>
            <w:tcBorders>
              <w:top w:val="nil"/>
              <w:left w:val="nil"/>
              <w:bottom w:val="nil"/>
            </w:tcBorders>
          </w:tcPr>
          <w:p w14:paraId="1251D3AD" w14:textId="77777777" w:rsidR="002D7377" w:rsidRPr="002D7377" w:rsidRDefault="002D7377" w:rsidP="00AB58FD">
            <w:pPr>
              <w:rPr>
                <w:rFonts w:ascii="Arial" w:hAnsi="Arial" w:cs="Arial"/>
              </w:rPr>
            </w:pPr>
            <w:r w:rsidRPr="002D7377">
              <w:rPr>
                <w:rFonts w:ascii="Arial" w:hAnsi="Arial" w:cs="Arial"/>
              </w:rPr>
              <w:t>0.849</w:t>
            </w:r>
          </w:p>
        </w:tc>
      </w:tr>
      <w:tr w:rsidR="002D7377" w:rsidRPr="002D7377" w14:paraId="1FC9BFE2" w14:textId="77777777" w:rsidTr="00AB58FD">
        <w:tc>
          <w:tcPr>
            <w:tcW w:w="2588" w:type="dxa"/>
            <w:tcBorders>
              <w:top w:val="nil"/>
              <w:bottom w:val="single" w:sz="4" w:space="0" w:color="auto"/>
              <w:right w:val="nil"/>
            </w:tcBorders>
          </w:tcPr>
          <w:p w14:paraId="6B06D6E9" w14:textId="77777777" w:rsidR="002D7377" w:rsidRPr="002D7377" w:rsidRDefault="002D7377" w:rsidP="00AB58FD">
            <w:pPr>
              <w:rPr>
                <w:rFonts w:ascii="Arial" w:hAnsi="Arial" w:cs="Arial"/>
              </w:rPr>
            </w:pPr>
            <w:r w:rsidRPr="002D7377">
              <w:rPr>
                <w:rFonts w:ascii="Arial" w:hAnsi="Arial" w:cs="Arial"/>
              </w:rPr>
              <w:t xml:space="preserve">Others </w:t>
            </w:r>
          </w:p>
        </w:tc>
        <w:tc>
          <w:tcPr>
            <w:tcW w:w="792" w:type="dxa"/>
            <w:tcBorders>
              <w:top w:val="nil"/>
              <w:left w:val="nil"/>
              <w:bottom w:val="single" w:sz="4" w:space="0" w:color="auto"/>
              <w:right w:val="nil"/>
            </w:tcBorders>
          </w:tcPr>
          <w:p w14:paraId="006F9093" w14:textId="77777777" w:rsidR="002D7377" w:rsidRPr="002D7377" w:rsidRDefault="002D7377" w:rsidP="00AB58FD">
            <w:pPr>
              <w:rPr>
                <w:rFonts w:ascii="Arial" w:hAnsi="Arial" w:cs="Arial"/>
              </w:rPr>
            </w:pPr>
            <w:r w:rsidRPr="002D7377">
              <w:rPr>
                <w:rFonts w:ascii="Arial" w:hAnsi="Arial" w:cs="Arial"/>
              </w:rPr>
              <w:t>1.21</w:t>
            </w:r>
          </w:p>
        </w:tc>
        <w:tc>
          <w:tcPr>
            <w:tcW w:w="1030" w:type="dxa"/>
            <w:tcBorders>
              <w:top w:val="nil"/>
              <w:left w:val="nil"/>
              <w:bottom w:val="single" w:sz="4" w:space="0" w:color="auto"/>
            </w:tcBorders>
          </w:tcPr>
          <w:p w14:paraId="530A087B" w14:textId="77777777" w:rsidR="002D7377" w:rsidRPr="002D7377" w:rsidRDefault="002D7377" w:rsidP="00AB58FD">
            <w:pPr>
              <w:rPr>
                <w:rFonts w:ascii="Arial" w:hAnsi="Arial" w:cs="Arial"/>
                <w:lang w:val="en-MY"/>
              </w:rPr>
            </w:pPr>
            <w:r w:rsidRPr="002D7377">
              <w:rPr>
                <w:rFonts w:ascii="Arial" w:hAnsi="Arial" w:cs="Arial"/>
                <w:lang w:val="en-MY"/>
              </w:rPr>
              <w:t>0.24</w:t>
            </w:r>
          </w:p>
        </w:tc>
        <w:tc>
          <w:tcPr>
            <w:tcW w:w="686" w:type="dxa"/>
            <w:tcBorders>
              <w:top w:val="nil"/>
              <w:left w:val="nil"/>
              <w:bottom w:val="single" w:sz="4" w:space="0" w:color="auto"/>
              <w:right w:val="nil"/>
            </w:tcBorders>
          </w:tcPr>
          <w:p w14:paraId="42F42F8D" w14:textId="77777777" w:rsidR="002D7377" w:rsidRPr="002D7377" w:rsidRDefault="002D7377" w:rsidP="00AB58FD">
            <w:pPr>
              <w:rPr>
                <w:rFonts w:ascii="Arial" w:hAnsi="Arial" w:cs="Arial"/>
              </w:rPr>
            </w:pPr>
            <w:r w:rsidRPr="002D7377">
              <w:rPr>
                <w:rFonts w:ascii="Arial" w:hAnsi="Arial" w:cs="Arial"/>
              </w:rPr>
              <w:t>6.14</w:t>
            </w:r>
          </w:p>
        </w:tc>
        <w:tc>
          <w:tcPr>
            <w:tcW w:w="896" w:type="dxa"/>
            <w:tcBorders>
              <w:top w:val="nil"/>
              <w:left w:val="nil"/>
              <w:bottom w:val="single" w:sz="4" w:space="0" w:color="auto"/>
            </w:tcBorders>
          </w:tcPr>
          <w:p w14:paraId="2CD10380" w14:textId="77777777" w:rsidR="002D7377" w:rsidRPr="002D7377" w:rsidRDefault="002D7377" w:rsidP="00AB58FD">
            <w:pPr>
              <w:rPr>
                <w:rFonts w:ascii="Arial" w:hAnsi="Arial" w:cs="Arial"/>
              </w:rPr>
            </w:pPr>
            <w:r w:rsidRPr="002D7377">
              <w:rPr>
                <w:rFonts w:ascii="Arial" w:hAnsi="Arial" w:cs="Arial"/>
              </w:rPr>
              <w:t>0.818</w:t>
            </w:r>
          </w:p>
        </w:tc>
        <w:tc>
          <w:tcPr>
            <w:tcW w:w="981" w:type="dxa"/>
            <w:tcBorders>
              <w:top w:val="nil"/>
              <w:left w:val="nil"/>
              <w:bottom w:val="single" w:sz="4" w:space="0" w:color="auto"/>
            </w:tcBorders>
          </w:tcPr>
          <w:p w14:paraId="697FFFB8" w14:textId="77777777" w:rsidR="002D7377" w:rsidRPr="002D7377" w:rsidRDefault="002D7377" w:rsidP="00AB58FD">
            <w:pPr>
              <w:rPr>
                <w:rFonts w:ascii="Arial" w:hAnsi="Arial" w:cs="Arial"/>
              </w:rPr>
            </w:pPr>
            <w:r w:rsidRPr="002D7377">
              <w:rPr>
                <w:rFonts w:ascii="Arial" w:hAnsi="Arial" w:cs="Arial"/>
              </w:rPr>
              <w:t>0.19</w:t>
            </w:r>
          </w:p>
        </w:tc>
        <w:tc>
          <w:tcPr>
            <w:tcW w:w="984" w:type="dxa"/>
            <w:tcBorders>
              <w:top w:val="nil"/>
              <w:left w:val="nil"/>
              <w:bottom w:val="single" w:sz="4" w:space="0" w:color="auto"/>
            </w:tcBorders>
          </w:tcPr>
          <w:p w14:paraId="6E8214DA" w14:textId="77777777" w:rsidR="002D7377" w:rsidRPr="002D7377" w:rsidRDefault="002D7377" w:rsidP="00AB58FD">
            <w:pPr>
              <w:rPr>
                <w:rFonts w:ascii="Arial" w:hAnsi="Arial" w:cs="Arial"/>
              </w:rPr>
            </w:pPr>
            <w:r w:rsidRPr="002D7377">
              <w:rPr>
                <w:rFonts w:ascii="Arial" w:hAnsi="Arial" w:cs="Arial"/>
              </w:rPr>
              <w:t>0.46</w:t>
            </w:r>
          </w:p>
        </w:tc>
        <w:tc>
          <w:tcPr>
            <w:tcW w:w="986" w:type="dxa"/>
            <w:tcBorders>
              <w:top w:val="nil"/>
              <w:left w:val="nil"/>
              <w:bottom w:val="single" w:sz="4" w:space="0" w:color="auto"/>
            </w:tcBorders>
          </w:tcPr>
          <w:p w14:paraId="0F66D553" w14:textId="77777777" w:rsidR="002D7377" w:rsidRPr="002D7377" w:rsidRDefault="002D7377" w:rsidP="00AB58FD">
            <w:pPr>
              <w:rPr>
                <w:rFonts w:ascii="Arial" w:hAnsi="Arial" w:cs="Arial"/>
              </w:rPr>
            </w:pPr>
            <w:r w:rsidRPr="002D7377">
              <w:rPr>
                <w:rFonts w:ascii="Arial" w:hAnsi="Arial" w:cs="Arial"/>
              </w:rPr>
              <w:t>8.46</w:t>
            </w:r>
          </w:p>
        </w:tc>
        <w:tc>
          <w:tcPr>
            <w:tcW w:w="980" w:type="dxa"/>
            <w:tcBorders>
              <w:top w:val="nil"/>
              <w:left w:val="nil"/>
              <w:bottom w:val="single" w:sz="4" w:space="0" w:color="auto"/>
            </w:tcBorders>
          </w:tcPr>
          <w:p w14:paraId="77129ACE" w14:textId="77777777" w:rsidR="002D7377" w:rsidRPr="002D7377" w:rsidRDefault="002D7377" w:rsidP="00AB58FD">
            <w:pPr>
              <w:rPr>
                <w:rFonts w:ascii="Arial" w:hAnsi="Arial" w:cs="Arial"/>
              </w:rPr>
            </w:pPr>
            <w:r w:rsidRPr="002D7377">
              <w:rPr>
                <w:rFonts w:ascii="Arial" w:hAnsi="Arial" w:cs="Arial"/>
              </w:rPr>
              <w:t>0.925</w:t>
            </w:r>
          </w:p>
        </w:tc>
      </w:tr>
      <w:tr w:rsidR="002D7377" w:rsidRPr="002D7377" w14:paraId="793057D9" w14:textId="77777777" w:rsidTr="00AB58FD">
        <w:tc>
          <w:tcPr>
            <w:tcW w:w="2588" w:type="dxa"/>
            <w:tcBorders>
              <w:bottom w:val="nil"/>
              <w:right w:val="nil"/>
            </w:tcBorders>
          </w:tcPr>
          <w:p w14:paraId="19D2FC13" w14:textId="77777777" w:rsidR="002D7377" w:rsidRPr="002D7377" w:rsidRDefault="002D7377" w:rsidP="00AB58FD">
            <w:pPr>
              <w:rPr>
                <w:rFonts w:ascii="Arial" w:hAnsi="Arial" w:cs="Arial"/>
                <w:b/>
                <w:bCs/>
              </w:rPr>
            </w:pPr>
            <w:r w:rsidRPr="002D7377">
              <w:rPr>
                <w:rFonts w:ascii="Arial" w:hAnsi="Arial" w:cs="Arial"/>
                <w:b/>
                <w:bCs/>
              </w:rPr>
              <w:t>Education</w:t>
            </w:r>
          </w:p>
        </w:tc>
        <w:tc>
          <w:tcPr>
            <w:tcW w:w="792" w:type="dxa"/>
            <w:tcBorders>
              <w:left w:val="nil"/>
              <w:bottom w:val="nil"/>
              <w:right w:val="nil"/>
            </w:tcBorders>
          </w:tcPr>
          <w:p w14:paraId="4E1D1681" w14:textId="77777777" w:rsidR="002D7377" w:rsidRPr="002D7377" w:rsidRDefault="002D7377" w:rsidP="00AB58FD">
            <w:pPr>
              <w:rPr>
                <w:rFonts w:ascii="Arial" w:hAnsi="Arial" w:cs="Arial"/>
              </w:rPr>
            </w:pPr>
          </w:p>
        </w:tc>
        <w:tc>
          <w:tcPr>
            <w:tcW w:w="1030" w:type="dxa"/>
            <w:tcBorders>
              <w:left w:val="nil"/>
              <w:bottom w:val="nil"/>
            </w:tcBorders>
          </w:tcPr>
          <w:p w14:paraId="4CF53625" w14:textId="77777777" w:rsidR="002D7377" w:rsidRPr="002D7377" w:rsidRDefault="002D7377" w:rsidP="00AB58FD">
            <w:pPr>
              <w:rPr>
                <w:rFonts w:ascii="Arial" w:hAnsi="Arial" w:cs="Arial"/>
              </w:rPr>
            </w:pPr>
          </w:p>
        </w:tc>
        <w:tc>
          <w:tcPr>
            <w:tcW w:w="686" w:type="dxa"/>
            <w:tcBorders>
              <w:left w:val="nil"/>
              <w:bottom w:val="nil"/>
              <w:right w:val="nil"/>
            </w:tcBorders>
          </w:tcPr>
          <w:p w14:paraId="762AF6C4" w14:textId="77777777" w:rsidR="002D7377" w:rsidRPr="002D7377" w:rsidRDefault="002D7377" w:rsidP="00AB58FD">
            <w:pPr>
              <w:rPr>
                <w:rFonts w:ascii="Arial" w:hAnsi="Arial" w:cs="Arial"/>
              </w:rPr>
            </w:pPr>
          </w:p>
        </w:tc>
        <w:tc>
          <w:tcPr>
            <w:tcW w:w="896" w:type="dxa"/>
            <w:tcBorders>
              <w:left w:val="nil"/>
              <w:bottom w:val="nil"/>
            </w:tcBorders>
          </w:tcPr>
          <w:p w14:paraId="6949A86C" w14:textId="77777777" w:rsidR="002D7377" w:rsidRPr="002D7377" w:rsidRDefault="002D7377" w:rsidP="00AB58FD">
            <w:pPr>
              <w:rPr>
                <w:rFonts w:ascii="Arial" w:hAnsi="Arial" w:cs="Arial"/>
              </w:rPr>
            </w:pPr>
          </w:p>
        </w:tc>
        <w:tc>
          <w:tcPr>
            <w:tcW w:w="981" w:type="dxa"/>
            <w:tcBorders>
              <w:left w:val="nil"/>
              <w:bottom w:val="nil"/>
            </w:tcBorders>
          </w:tcPr>
          <w:p w14:paraId="49CF34BD" w14:textId="77777777" w:rsidR="002D7377" w:rsidRPr="002D7377" w:rsidRDefault="002D7377" w:rsidP="00AB58FD">
            <w:pPr>
              <w:rPr>
                <w:rFonts w:ascii="Arial" w:hAnsi="Arial" w:cs="Arial"/>
              </w:rPr>
            </w:pPr>
          </w:p>
        </w:tc>
        <w:tc>
          <w:tcPr>
            <w:tcW w:w="984" w:type="dxa"/>
            <w:tcBorders>
              <w:left w:val="nil"/>
              <w:bottom w:val="nil"/>
            </w:tcBorders>
          </w:tcPr>
          <w:p w14:paraId="2D271A04" w14:textId="77777777" w:rsidR="002D7377" w:rsidRPr="002D7377" w:rsidRDefault="002D7377" w:rsidP="00AB58FD">
            <w:pPr>
              <w:rPr>
                <w:rFonts w:ascii="Arial" w:hAnsi="Arial" w:cs="Arial"/>
              </w:rPr>
            </w:pPr>
          </w:p>
        </w:tc>
        <w:tc>
          <w:tcPr>
            <w:tcW w:w="986" w:type="dxa"/>
            <w:tcBorders>
              <w:left w:val="nil"/>
              <w:bottom w:val="nil"/>
            </w:tcBorders>
          </w:tcPr>
          <w:p w14:paraId="501DDFBF" w14:textId="77777777" w:rsidR="002D7377" w:rsidRPr="002D7377" w:rsidRDefault="002D7377" w:rsidP="00AB58FD">
            <w:pPr>
              <w:rPr>
                <w:rFonts w:ascii="Arial" w:hAnsi="Arial" w:cs="Arial"/>
              </w:rPr>
            </w:pPr>
          </w:p>
        </w:tc>
        <w:tc>
          <w:tcPr>
            <w:tcW w:w="980" w:type="dxa"/>
            <w:tcBorders>
              <w:left w:val="nil"/>
              <w:bottom w:val="nil"/>
            </w:tcBorders>
          </w:tcPr>
          <w:p w14:paraId="251D897D" w14:textId="77777777" w:rsidR="002D7377" w:rsidRPr="002D7377" w:rsidRDefault="002D7377" w:rsidP="00AB58FD">
            <w:pPr>
              <w:rPr>
                <w:rFonts w:ascii="Arial" w:hAnsi="Arial" w:cs="Arial"/>
              </w:rPr>
            </w:pPr>
          </w:p>
        </w:tc>
      </w:tr>
      <w:tr w:rsidR="002D7377" w:rsidRPr="002D7377" w14:paraId="38591585" w14:textId="77777777" w:rsidTr="00AB58FD">
        <w:tc>
          <w:tcPr>
            <w:tcW w:w="2588" w:type="dxa"/>
            <w:tcBorders>
              <w:top w:val="nil"/>
              <w:bottom w:val="nil"/>
              <w:right w:val="nil"/>
            </w:tcBorders>
          </w:tcPr>
          <w:p w14:paraId="4EA71F0F" w14:textId="77777777" w:rsidR="002D7377" w:rsidRPr="002D7377" w:rsidRDefault="002D7377" w:rsidP="00AB58FD">
            <w:pPr>
              <w:rPr>
                <w:rFonts w:ascii="Arial" w:hAnsi="Arial" w:cs="Arial"/>
              </w:rPr>
            </w:pPr>
            <w:r w:rsidRPr="002D7377">
              <w:rPr>
                <w:rFonts w:ascii="Arial" w:hAnsi="Arial" w:cs="Arial"/>
              </w:rPr>
              <w:t>Secondary School and below</w:t>
            </w:r>
          </w:p>
        </w:tc>
        <w:tc>
          <w:tcPr>
            <w:tcW w:w="792" w:type="dxa"/>
            <w:tcBorders>
              <w:top w:val="nil"/>
              <w:left w:val="nil"/>
              <w:bottom w:val="nil"/>
              <w:right w:val="nil"/>
            </w:tcBorders>
          </w:tcPr>
          <w:p w14:paraId="7C5F6CC5" w14:textId="77777777" w:rsidR="002D7377" w:rsidRPr="002D7377" w:rsidRDefault="002D7377" w:rsidP="00AB58FD">
            <w:pPr>
              <w:rPr>
                <w:rFonts w:ascii="Arial" w:hAnsi="Arial" w:cs="Arial"/>
              </w:rPr>
            </w:pPr>
          </w:p>
          <w:p w14:paraId="73DCB81A"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758FA51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22BC8579" w14:textId="77777777" w:rsidR="002D7377" w:rsidRPr="002D7377" w:rsidRDefault="002D7377" w:rsidP="00AB58FD">
            <w:pPr>
              <w:rPr>
                <w:rFonts w:ascii="Arial" w:hAnsi="Arial" w:cs="Arial"/>
              </w:rPr>
            </w:pPr>
          </w:p>
        </w:tc>
        <w:tc>
          <w:tcPr>
            <w:tcW w:w="896" w:type="dxa"/>
            <w:tcBorders>
              <w:top w:val="nil"/>
              <w:left w:val="nil"/>
              <w:bottom w:val="nil"/>
            </w:tcBorders>
          </w:tcPr>
          <w:p w14:paraId="35593605" w14:textId="77777777" w:rsidR="002D7377" w:rsidRPr="002D7377" w:rsidRDefault="002D7377" w:rsidP="00AB58FD">
            <w:pPr>
              <w:rPr>
                <w:rFonts w:ascii="Arial" w:hAnsi="Arial" w:cs="Arial"/>
              </w:rPr>
            </w:pPr>
          </w:p>
        </w:tc>
        <w:tc>
          <w:tcPr>
            <w:tcW w:w="981" w:type="dxa"/>
            <w:tcBorders>
              <w:top w:val="nil"/>
              <w:left w:val="nil"/>
              <w:bottom w:val="nil"/>
            </w:tcBorders>
          </w:tcPr>
          <w:p w14:paraId="3A7A2719" w14:textId="77777777" w:rsidR="002D7377" w:rsidRPr="002D7377" w:rsidRDefault="002D7377" w:rsidP="00AB58FD">
            <w:pPr>
              <w:rPr>
                <w:rFonts w:ascii="Arial" w:hAnsi="Arial" w:cs="Arial"/>
              </w:rPr>
            </w:pPr>
          </w:p>
          <w:p w14:paraId="7B3AB648"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166FDDF2" w14:textId="77777777" w:rsidR="002D7377" w:rsidRPr="002D7377" w:rsidRDefault="002D7377" w:rsidP="00AB58FD">
            <w:pPr>
              <w:rPr>
                <w:rFonts w:ascii="Arial" w:hAnsi="Arial" w:cs="Arial"/>
              </w:rPr>
            </w:pPr>
          </w:p>
          <w:p w14:paraId="5CA25512" w14:textId="77777777" w:rsidR="002D7377" w:rsidRPr="002D7377" w:rsidRDefault="002D7377" w:rsidP="00AB58FD">
            <w:pPr>
              <w:rPr>
                <w:rFonts w:ascii="Arial" w:hAnsi="Arial" w:cs="Arial"/>
              </w:rPr>
            </w:pPr>
          </w:p>
        </w:tc>
        <w:tc>
          <w:tcPr>
            <w:tcW w:w="986" w:type="dxa"/>
            <w:tcBorders>
              <w:top w:val="nil"/>
              <w:left w:val="nil"/>
              <w:bottom w:val="nil"/>
            </w:tcBorders>
          </w:tcPr>
          <w:p w14:paraId="5AA66A4E" w14:textId="77777777" w:rsidR="002D7377" w:rsidRPr="002D7377" w:rsidRDefault="002D7377" w:rsidP="00AB58FD">
            <w:pPr>
              <w:rPr>
                <w:rFonts w:ascii="Arial" w:hAnsi="Arial" w:cs="Arial"/>
              </w:rPr>
            </w:pPr>
          </w:p>
        </w:tc>
        <w:tc>
          <w:tcPr>
            <w:tcW w:w="980" w:type="dxa"/>
            <w:tcBorders>
              <w:top w:val="nil"/>
              <w:left w:val="nil"/>
              <w:bottom w:val="nil"/>
            </w:tcBorders>
          </w:tcPr>
          <w:p w14:paraId="3D491937" w14:textId="77777777" w:rsidR="002D7377" w:rsidRPr="002D7377" w:rsidRDefault="002D7377" w:rsidP="00AB58FD">
            <w:pPr>
              <w:rPr>
                <w:rFonts w:ascii="Arial" w:hAnsi="Arial" w:cs="Arial"/>
              </w:rPr>
            </w:pPr>
          </w:p>
        </w:tc>
      </w:tr>
      <w:tr w:rsidR="002D7377" w:rsidRPr="002D7377" w14:paraId="3525A237" w14:textId="77777777" w:rsidTr="00AB58FD">
        <w:tc>
          <w:tcPr>
            <w:tcW w:w="2588" w:type="dxa"/>
            <w:tcBorders>
              <w:top w:val="nil"/>
              <w:bottom w:val="single" w:sz="4" w:space="0" w:color="auto"/>
              <w:right w:val="nil"/>
            </w:tcBorders>
          </w:tcPr>
          <w:p w14:paraId="4C9B4E2E" w14:textId="77777777" w:rsidR="002D7377" w:rsidRPr="002D7377" w:rsidRDefault="002D7377" w:rsidP="00AB58FD">
            <w:pPr>
              <w:rPr>
                <w:rFonts w:ascii="Arial" w:hAnsi="Arial" w:cs="Arial"/>
              </w:rPr>
            </w:pPr>
            <w:r w:rsidRPr="002D7377">
              <w:rPr>
                <w:rFonts w:ascii="Arial" w:hAnsi="Arial" w:cs="Arial"/>
              </w:rPr>
              <w:t>Tertiary Education and above</w:t>
            </w:r>
          </w:p>
        </w:tc>
        <w:tc>
          <w:tcPr>
            <w:tcW w:w="792" w:type="dxa"/>
            <w:tcBorders>
              <w:top w:val="nil"/>
              <w:left w:val="nil"/>
              <w:bottom w:val="single" w:sz="4" w:space="0" w:color="auto"/>
              <w:right w:val="nil"/>
            </w:tcBorders>
          </w:tcPr>
          <w:p w14:paraId="7D1323C2" w14:textId="77777777" w:rsidR="002D7377" w:rsidRPr="002D7377" w:rsidRDefault="002D7377" w:rsidP="00AB58FD">
            <w:pPr>
              <w:rPr>
                <w:rFonts w:ascii="Arial" w:hAnsi="Arial" w:cs="Arial"/>
              </w:rPr>
            </w:pPr>
            <w:r w:rsidRPr="002D7377">
              <w:rPr>
                <w:rFonts w:ascii="Arial" w:hAnsi="Arial" w:cs="Arial"/>
              </w:rPr>
              <w:t>1.33</w:t>
            </w:r>
          </w:p>
        </w:tc>
        <w:tc>
          <w:tcPr>
            <w:tcW w:w="1030" w:type="dxa"/>
            <w:tcBorders>
              <w:top w:val="nil"/>
              <w:left w:val="nil"/>
              <w:bottom w:val="single" w:sz="4" w:space="0" w:color="auto"/>
            </w:tcBorders>
          </w:tcPr>
          <w:p w14:paraId="624FBCA4"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2804C076" w14:textId="77777777" w:rsidR="002D7377" w:rsidRPr="002D7377" w:rsidRDefault="002D7377" w:rsidP="00AB58FD">
            <w:pPr>
              <w:rPr>
                <w:rFonts w:ascii="Arial" w:hAnsi="Arial" w:cs="Arial"/>
              </w:rPr>
            </w:pPr>
            <w:r w:rsidRPr="002D7377">
              <w:rPr>
                <w:rFonts w:ascii="Arial" w:hAnsi="Arial" w:cs="Arial"/>
              </w:rPr>
              <w:t>2.13</w:t>
            </w:r>
          </w:p>
        </w:tc>
        <w:tc>
          <w:tcPr>
            <w:tcW w:w="896" w:type="dxa"/>
            <w:tcBorders>
              <w:top w:val="nil"/>
              <w:left w:val="nil"/>
              <w:bottom w:val="single" w:sz="4" w:space="0" w:color="auto"/>
            </w:tcBorders>
          </w:tcPr>
          <w:p w14:paraId="59584363" w14:textId="77777777" w:rsidR="002D7377" w:rsidRPr="002D7377" w:rsidRDefault="002D7377" w:rsidP="00AB58FD">
            <w:pPr>
              <w:rPr>
                <w:rFonts w:ascii="Arial" w:hAnsi="Arial" w:cs="Arial"/>
                <w:b/>
                <w:bCs/>
              </w:rPr>
            </w:pPr>
            <w:r w:rsidRPr="002D7377">
              <w:rPr>
                <w:rFonts w:ascii="Arial" w:hAnsi="Arial" w:cs="Arial"/>
                <w:b/>
                <w:bCs/>
              </w:rPr>
              <w:t>0.245</w:t>
            </w:r>
          </w:p>
        </w:tc>
        <w:tc>
          <w:tcPr>
            <w:tcW w:w="981" w:type="dxa"/>
            <w:tcBorders>
              <w:top w:val="nil"/>
              <w:left w:val="nil"/>
              <w:bottom w:val="single" w:sz="4" w:space="0" w:color="auto"/>
            </w:tcBorders>
          </w:tcPr>
          <w:p w14:paraId="2A1E029C" w14:textId="77777777" w:rsidR="002D7377" w:rsidRPr="002D7377" w:rsidRDefault="002D7377" w:rsidP="00AB58FD">
            <w:pPr>
              <w:rPr>
                <w:rFonts w:ascii="Arial" w:hAnsi="Arial" w:cs="Arial"/>
              </w:rPr>
            </w:pPr>
            <w:r w:rsidRPr="002D7377">
              <w:rPr>
                <w:rFonts w:ascii="Arial" w:hAnsi="Arial" w:cs="Arial"/>
              </w:rPr>
              <w:t>1.52</w:t>
            </w:r>
          </w:p>
        </w:tc>
        <w:tc>
          <w:tcPr>
            <w:tcW w:w="984" w:type="dxa"/>
            <w:tcBorders>
              <w:top w:val="nil"/>
              <w:left w:val="nil"/>
              <w:bottom w:val="single" w:sz="4" w:space="0" w:color="auto"/>
            </w:tcBorders>
          </w:tcPr>
          <w:p w14:paraId="5C56E5C0" w14:textId="77777777" w:rsidR="002D7377" w:rsidRPr="002D7377" w:rsidRDefault="002D7377" w:rsidP="00AB58FD">
            <w:pPr>
              <w:rPr>
                <w:rFonts w:ascii="Arial" w:hAnsi="Arial" w:cs="Arial"/>
              </w:rPr>
            </w:pPr>
            <w:r w:rsidRPr="002D7377">
              <w:rPr>
                <w:rFonts w:ascii="Arial" w:hAnsi="Arial" w:cs="Arial"/>
              </w:rPr>
              <w:t>0.67</w:t>
            </w:r>
          </w:p>
        </w:tc>
        <w:tc>
          <w:tcPr>
            <w:tcW w:w="986" w:type="dxa"/>
            <w:tcBorders>
              <w:top w:val="nil"/>
              <w:left w:val="nil"/>
              <w:bottom w:val="single" w:sz="4" w:space="0" w:color="auto"/>
            </w:tcBorders>
          </w:tcPr>
          <w:p w14:paraId="0CB8D0BE" w14:textId="77777777" w:rsidR="002D7377" w:rsidRPr="002D7377" w:rsidRDefault="002D7377" w:rsidP="00AB58FD">
            <w:pPr>
              <w:rPr>
                <w:rFonts w:ascii="Arial" w:hAnsi="Arial" w:cs="Arial"/>
              </w:rPr>
            </w:pPr>
            <w:r w:rsidRPr="002D7377">
              <w:rPr>
                <w:rFonts w:ascii="Arial" w:hAnsi="Arial" w:cs="Arial"/>
              </w:rPr>
              <w:t>3.49</w:t>
            </w:r>
          </w:p>
        </w:tc>
        <w:tc>
          <w:tcPr>
            <w:tcW w:w="980" w:type="dxa"/>
            <w:tcBorders>
              <w:top w:val="nil"/>
              <w:left w:val="nil"/>
              <w:bottom w:val="single" w:sz="4" w:space="0" w:color="auto"/>
            </w:tcBorders>
          </w:tcPr>
          <w:p w14:paraId="292CC245" w14:textId="77777777" w:rsidR="002D7377" w:rsidRPr="002D7377" w:rsidRDefault="002D7377" w:rsidP="00AB58FD">
            <w:pPr>
              <w:rPr>
                <w:rFonts w:ascii="Arial" w:hAnsi="Arial" w:cs="Arial"/>
              </w:rPr>
            </w:pPr>
            <w:r w:rsidRPr="002D7377">
              <w:rPr>
                <w:rFonts w:ascii="Arial" w:hAnsi="Arial" w:cs="Arial"/>
              </w:rPr>
              <w:t>0.506</w:t>
            </w:r>
          </w:p>
        </w:tc>
      </w:tr>
      <w:tr w:rsidR="002D7377" w:rsidRPr="002D7377" w14:paraId="4242C44D" w14:textId="77777777" w:rsidTr="00AB58FD">
        <w:tc>
          <w:tcPr>
            <w:tcW w:w="2588" w:type="dxa"/>
            <w:tcBorders>
              <w:bottom w:val="nil"/>
              <w:right w:val="nil"/>
            </w:tcBorders>
          </w:tcPr>
          <w:p w14:paraId="7FCCE6F4" w14:textId="77777777" w:rsidR="002D7377" w:rsidRPr="002D7377" w:rsidRDefault="002D7377" w:rsidP="00AB58FD">
            <w:pPr>
              <w:rPr>
                <w:rFonts w:ascii="Arial" w:hAnsi="Arial" w:cs="Arial"/>
                <w:b/>
                <w:bCs/>
              </w:rPr>
            </w:pPr>
            <w:r w:rsidRPr="002D7377">
              <w:rPr>
                <w:rFonts w:ascii="Arial" w:hAnsi="Arial" w:cs="Arial"/>
                <w:b/>
                <w:bCs/>
              </w:rPr>
              <w:t>Occupation</w:t>
            </w:r>
          </w:p>
        </w:tc>
        <w:tc>
          <w:tcPr>
            <w:tcW w:w="792" w:type="dxa"/>
            <w:tcBorders>
              <w:left w:val="nil"/>
              <w:bottom w:val="nil"/>
              <w:right w:val="nil"/>
            </w:tcBorders>
          </w:tcPr>
          <w:p w14:paraId="72C509B6" w14:textId="77777777" w:rsidR="002D7377" w:rsidRPr="002D7377" w:rsidRDefault="002D7377" w:rsidP="00AB58FD">
            <w:pPr>
              <w:rPr>
                <w:rFonts w:ascii="Arial" w:hAnsi="Arial" w:cs="Arial"/>
              </w:rPr>
            </w:pPr>
          </w:p>
        </w:tc>
        <w:tc>
          <w:tcPr>
            <w:tcW w:w="1030" w:type="dxa"/>
            <w:tcBorders>
              <w:left w:val="nil"/>
              <w:bottom w:val="nil"/>
            </w:tcBorders>
          </w:tcPr>
          <w:p w14:paraId="0C127AB0" w14:textId="77777777" w:rsidR="002D7377" w:rsidRPr="002D7377" w:rsidRDefault="002D7377" w:rsidP="00AB58FD">
            <w:pPr>
              <w:rPr>
                <w:rFonts w:ascii="Arial" w:hAnsi="Arial" w:cs="Arial"/>
              </w:rPr>
            </w:pPr>
          </w:p>
        </w:tc>
        <w:tc>
          <w:tcPr>
            <w:tcW w:w="686" w:type="dxa"/>
            <w:tcBorders>
              <w:left w:val="nil"/>
              <w:bottom w:val="nil"/>
              <w:right w:val="nil"/>
            </w:tcBorders>
          </w:tcPr>
          <w:p w14:paraId="3BF9773F" w14:textId="77777777" w:rsidR="002D7377" w:rsidRPr="002D7377" w:rsidRDefault="002D7377" w:rsidP="00AB58FD">
            <w:pPr>
              <w:rPr>
                <w:rFonts w:ascii="Arial" w:hAnsi="Arial" w:cs="Arial"/>
              </w:rPr>
            </w:pPr>
          </w:p>
        </w:tc>
        <w:tc>
          <w:tcPr>
            <w:tcW w:w="896" w:type="dxa"/>
            <w:tcBorders>
              <w:left w:val="nil"/>
              <w:bottom w:val="nil"/>
            </w:tcBorders>
          </w:tcPr>
          <w:p w14:paraId="6C608666" w14:textId="77777777" w:rsidR="002D7377" w:rsidRPr="002D7377" w:rsidRDefault="002D7377" w:rsidP="00AB58FD">
            <w:pPr>
              <w:rPr>
                <w:rFonts w:ascii="Arial" w:hAnsi="Arial" w:cs="Arial"/>
              </w:rPr>
            </w:pPr>
          </w:p>
        </w:tc>
        <w:tc>
          <w:tcPr>
            <w:tcW w:w="981" w:type="dxa"/>
            <w:tcBorders>
              <w:left w:val="nil"/>
              <w:bottom w:val="nil"/>
            </w:tcBorders>
          </w:tcPr>
          <w:p w14:paraId="4E10E114" w14:textId="77777777" w:rsidR="002D7377" w:rsidRPr="002D7377" w:rsidRDefault="002D7377" w:rsidP="00AB58FD">
            <w:pPr>
              <w:rPr>
                <w:rFonts w:ascii="Arial" w:hAnsi="Arial" w:cs="Arial"/>
              </w:rPr>
            </w:pPr>
          </w:p>
        </w:tc>
        <w:tc>
          <w:tcPr>
            <w:tcW w:w="984" w:type="dxa"/>
            <w:tcBorders>
              <w:left w:val="nil"/>
              <w:bottom w:val="nil"/>
            </w:tcBorders>
          </w:tcPr>
          <w:p w14:paraId="78979700" w14:textId="77777777" w:rsidR="002D7377" w:rsidRPr="002D7377" w:rsidRDefault="002D7377" w:rsidP="00AB58FD">
            <w:pPr>
              <w:rPr>
                <w:rFonts w:ascii="Arial" w:hAnsi="Arial" w:cs="Arial"/>
              </w:rPr>
            </w:pPr>
          </w:p>
        </w:tc>
        <w:tc>
          <w:tcPr>
            <w:tcW w:w="986" w:type="dxa"/>
            <w:tcBorders>
              <w:left w:val="nil"/>
              <w:bottom w:val="nil"/>
            </w:tcBorders>
          </w:tcPr>
          <w:p w14:paraId="6A88D9ED" w14:textId="77777777" w:rsidR="002D7377" w:rsidRPr="002D7377" w:rsidRDefault="002D7377" w:rsidP="00AB58FD">
            <w:pPr>
              <w:rPr>
                <w:rFonts w:ascii="Arial" w:hAnsi="Arial" w:cs="Arial"/>
              </w:rPr>
            </w:pPr>
          </w:p>
        </w:tc>
        <w:tc>
          <w:tcPr>
            <w:tcW w:w="980" w:type="dxa"/>
            <w:tcBorders>
              <w:left w:val="nil"/>
              <w:bottom w:val="nil"/>
            </w:tcBorders>
          </w:tcPr>
          <w:p w14:paraId="1F1D4DEA" w14:textId="77777777" w:rsidR="002D7377" w:rsidRPr="002D7377" w:rsidRDefault="002D7377" w:rsidP="00AB58FD">
            <w:pPr>
              <w:rPr>
                <w:rFonts w:ascii="Arial" w:hAnsi="Arial" w:cs="Arial"/>
              </w:rPr>
            </w:pPr>
          </w:p>
        </w:tc>
      </w:tr>
      <w:tr w:rsidR="002D7377" w:rsidRPr="002D7377" w14:paraId="102DB771" w14:textId="77777777" w:rsidTr="00AB58FD">
        <w:tc>
          <w:tcPr>
            <w:tcW w:w="2588" w:type="dxa"/>
            <w:tcBorders>
              <w:top w:val="nil"/>
              <w:bottom w:val="nil"/>
              <w:right w:val="nil"/>
            </w:tcBorders>
          </w:tcPr>
          <w:p w14:paraId="1671A3F4" w14:textId="77777777" w:rsidR="002D7377" w:rsidRPr="002D7377" w:rsidRDefault="002D7377" w:rsidP="00AB58FD">
            <w:pPr>
              <w:rPr>
                <w:rFonts w:ascii="Arial" w:hAnsi="Arial" w:cs="Arial"/>
              </w:rPr>
            </w:pPr>
            <w:r w:rsidRPr="002D7377">
              <w:rPr>
                <w:rFonts w:ascii="Arial" w:hAnsi="Arial" w:cs="Arial"/>
              </w:rPr>
              <w:t>Employed</w:t>
            </w:r>
          </w:p>
        </w:tc>
        <w:tc>
          <w:tcPr>
            <w:tcW w:w="792" w:type="dxa"/>
            <w:tcBorders>
              <w:top w:val="nil"/>
              <w:left w:val="nil"/>
              <w:bottom w:val="nil"/>
              <w:right w:val="nil"/>
            </w:tcBorders>
          </w:tcPr>
          <w:p w14:paraId="20AB8349"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6ED85179"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7BBA7382" w14:textId="77777777" w:rsidR="002D7377" w:rsidRPr="002D7377" w:rsidRDefault="002D7377" w:rsidP="00AB58FD">
            <w:pPr>
              <w:rPr>
                <w:rFonts w:ascii="Arial" w:hAnsi="Arial" w:cs="Arial"/>
              </w:rPr>
            </w:pPr>
          </w:p>
        </w:tc>
        <w:tc>
          <w:tcPr>
            <w:tcW w:w="896" w:type="dxa"/>
            <w:tcBorders>
              <w:top w:val="nil"/>
              <w:left w:val="nil"/>
              <w:bottom w:val="nil"/>
            </w:tcBorders>
          </w:tcPr>
          <w:p w14:paraId="3AEE3970" w14:textId="77777777" w:rsidR="002D7377" w:rsidRPr="002D7377" w:rsidRDefault="002D7377" w:rsidP="00AB58FD">
            <w:pPr>
              <w:rPr>
                <w:rFonts w:ascii="Arial" w:hAnsi="Arial" w:cs="Arial"/>
              </w:rPr>
            </w:pPr>
          </w:p>
        </w:tc>
        <w:tc>
          <w:tcPr>
            <w:tcW w:w="981" w:type="dxa"/>
            <w:tcBorders>
              <w:top w:val="nil"/>
              <w:left w:val="nil"/>
              <w:bottom w:val="nil"/>
            </w:tcBorders>
          </w:tcPr>
          <w:p w14:paraId="601E573A" w14:textId="77777777" w:rsidR="002D7377" w:rsidRPr="002D7377" w:rsidRDefault="002D7377" w:rsidP="00AB58FD">
            <w:pPr>
              <w:rPr>
                <w:rFonts w:ascii="Arial" w:hAnsi="Arial" w:cs="Arial"/>
              </w:rPr>
            </w:pPr>
            <w:r w:rsidRPr="002D7377">
              <w:rPr>
                <w:rFonts w:ascii="Arial" w:hAnsi="Arial" w:cs="Arial"/>
              </w:rPr>
              <w:t>1.00</w:t>
            </w:r>
          </w:p>
        </w:tc>
        <w:tc>
          <w:tcPr>
            <w:tcW w:w="984" w:type="dxa"/>
            <w:tcBorders>
              <w:top w:val="nil"/>
              <w:left w:val="nil"/>
              <w:bottom w:val="nil"/>
            </w:tcBorders>
          </w:tcPr>
          <w:p w14:paraId="0705283C" w14:textId="77777777" w:rsidR="002D7377" w:rsidRPr="002D7377" w:rsidRDefault="002D7377" w:rsidP="00AB58FD">
            <w:pPr>
              <w:rPr>
                <w:rFonts w:ascii="Arial" w:hAnsi="Arial" w:cs="Arial"/>
              </w:rPr>
            </w:pPr>
          </w:p>
        </w:tc>
        <w:tc>
          <w:tcPr>
            <w:tcW w:w="986" w:type="dxa"/>
            <w:tcBorders>
              <w:top w:val="nil"/>
              <w:left w:val="nil"/>
              <w:bottom w:val="nil"/>
            </w:tcBorders>
          </w:tcPr>
          <w:p w14:paraId="6BE5494E" w14:textId="77777777" w:rsidR="002D7377" w:rsidRPr="002D7377" w:rsidRDefault="002D7377" w:rsidP="00AB58FD">
            <w:pPr>
              <w:rPr>
                <w:rFonts w:ascii="Arial" w:hAnsi="Arial" w:cs="Arial"/>
              </w:rPr>
            </w:pPr>
          </w:p>
        </w:tc>
        <w:tc>
          <w:tcPr>
            <w:tcW w:w="980" w:type="dxa"/>
            <w:tcBorders>
              <w:top w:val="nil"/>
              <w:left w:val="nil"/>
              <w:bottom w:val="nil"/>
            </w:tcBorders>
          </w:tcPr>
          <w:p w14:paraId="563A286D" w14:textId="77777777" w:rsidR="002D7377" w:rsidRPr="002D7377" w:rsidRDefault="002D7377" w:rsidP="00AB58FD">
            <w:pPr>
              <w:rPr>
                <w:rFonts w:ascii="Arial" w:hAnsi="Arial" w:cs="Arial"/>
              </w:rPr>
            </w:pPr>
          </w:p>
        </w:tc>
      </w:tr>
      <w:tr w:rsidR="002D7377" w:rsidRPr="002D7377" w14:paraId="5F05B7A5" w14:textId="77777777" w:rsidTr="00AB58FD">
        <w:tc>
          <w:tcPr>
            <w:tcW w:w="2588" w:type="dxa"/>
            <w:tcBorders>
              <w:top w:val="nil"/>
              <w:bottom w:val="single" w:sz="4" w:space="0" w:color="auto"/>
              <w:right w:val="nil"/>
            </w:tcBorders>
          </w:tcPr>
          <w:p w14:paraId="44E3155C" w14:textId="77777777" w:rsidR="002D7377" w:rsidRPr="002D7377" w:rsidRDefault="002D7377" w:rsidP="00AB58FD">
            <w:pPr>
              <w:rPr>
                <w:rFonts w:ascii="Arial" w:hAnsi="Arial" w:cs="Arial"/>
              </w:rPr>
            </w:pPr>
            <w:r w:rsidRPr="002D7377">
              <w:rPr>
                <w:rFonts w:ascii="Arial" w:hAnsi="Arial" w:cs="Arial"/>
              </w:rPr>
              <w:t>Unemployed</w:t>
            </w:r>
          </w:p>
        </w:tc>
        <w:tc>
          <w:tcPr>
            <w:tcW w:w="792" w:type="dxa"/>
            <w:tcBorders>
              <w:top w:val="nil"/>
              <w:left w:val="nil"/>
              <w:bottom w:val="single" w:sz="4" w:space="0" w:color="auto"/>
              <w:right w:val="nil"/>
            </w:tcBorders>
          </w:tcPr>
          <w:p w14:paraId="56B743CF" w14:textId="77777777" w:rsidR="002D7377" w:rsidRPr="002D7377" w:rsidRDefault="002D7377" w:rsidP="00AB58FD">
            <w:pPr>
              <w:rPr>
                <w:rFonts w:ascii="Arial" w:hAnsi="Arial" w:cs="Arial"/>
              </w:rPr>
            </w:pPr>
            <w:r w:rsidRPr="002D7377">
              <w:rPr>
                <w:rFonts w:ascii="Arial" w:hAnsi="Arial" w:cs="Arial"/>
              </w:rPr>
              <w:t>0.63</w:t>
            </w:r>
          </w:p>
        </w:tc>
        <w:tc>
          <w:tcPr>
            <w:tcW w:w="1030" w:type="dxa"/>
            <w:tcBorders>
              <w:top w:val="nil"/>
              <w:left w:val="nil"/>
              <w:bottom w:val="single" w:sz="4" w:space="0" w:color="auto"/>
            </w:tcBorders>
          </w:tcPr>
          <w:p w14:paraId="4FB150C9" w14:textId="77777777" w:rsidR="002D7377" w:rsidRPr="002D7377" w:rsidRDefault="002D7377" w:rsidP="00AB58FD">
            <w:pPr>
              <w:rPr>
                <w:rFonts w:ascii="Arial" w:hAnsi="Arial" w:cs="Arial"/>
              </w:rPr>
            </w:pPr>
            <w:r w:rsidRPr="002D7377">
              <w:rPr>
                <w:rFonts w:ascii="Arial" w:hAnsi="Arial" w:cs="Arial"/>
              </w:rPr>
              <w:t>0.36</w:t>
            </w:r>
          </w:p>
        </w:tc>
        <w:tc>
          <w:tcPr>
            <w:tcW w:w="686" w:type="dxa"/>
            <w:tcBorders>
              <w:top w:val="nil"/>
              <w:left w:val="nil"/>
              <w:bottom w:val="single" w:sz="4" w:space="0" w:color="auto"/>
              <w:right w:val="nil"/>
            </w:tcBorders>
          </w:tcPr>
          <w:p w14:paraId="60752122" w14:textId="77777777" w:rsidR="002D7377" w:rsidRPr="002D7377" w:rsidRDefault="002D7377" w:rsidP="00AB58FD">
            <w:pPr>
              <w:rPr>
                <w:rFonts w:ascii="Arial" w:hAnsi="Arial" w:cs="Arial"/>
              </w:rPr>
            </w:pPr>
            <w:r w:rsidRPr="002D7377">
              <w:rPr>
                <w:rFonts w:ascii="Arial" w:hAnsi="Arial" w:cs="Arial"/>
              </w:rPr>
              <w:t>0.99</w:t>
            </w:r>
          </w:p>
        </w:tc>
        <w:tc>
          <w:tcPr>
            <w:tcW w:w="896" w:type="dxa"/>
            <w:tcBorders>
              <w:top w:val="nil"/>
              <w:left w:val="nil"/>
              <w:bottom w:val="single" w:sz="4" w:space="0" w:color="auto"/>
            </w:tcBorders>
          </w:tcPr>
          <w:p w14:paraId="088507B2" w14:textId="77777777" w:rsidR="002D7377" w:rsidRPr="002D7377" w:rsidRDefault="002D7377" w:rsidP="00AB58FD">
            <w:pPr>
              <w:rPr>
                <w:rFonts w:ascii="Arial" w:hAnsi="Arial" w:cs="Arial"/>
                <w:b/>
                <w:bCs/>
              </w:rPr>
            </w:pPr>
            <w:r w:rsidRPr="002D7377">
              <w:rPr>
                <w:rFonts w:ascii="Arial" w:hAnsi="Arial" w:cs="Arial"/>
                <w:b/>
                <w:bCs/>
              </w:rPr>
              <w:t>0.048</w:t>
            </w:r>
          </w:p>
        </w:tc>
        <w:tc>
          <w:tcPr>
            <w:tcW w:w="981" w:type="dxa"/>
            <w:tcBorders>
              <w:top w:val="nil"/>
              <w:left w:val="nil"/>
              <w:bottom w:val="single" w:sz="4" w:space="0" w:color="auto"/>
            </w:tcBorders>
          </w:tcPr>
          <w:p w14:paraId="7284F22E" w14:textId="77777777" w:rsidR="002D7377" w:rsidRPr="002D7377" w:rsidRDefault="002D7377" w:rsidP="00AB58FD">
            <w:pPr>
              <w:rPr>
                <w:rFonts w:ascii="Arial" w:hAnsi="Arial" w:cs="Arial"/>
              </w:rPr>
            </w:pPr>
            <w:r w:rsidRPr="002D7377">
              <w:rPr>
                <w:rFonts w:ascii="Arial" w:hAnsi="Arial" w:cs="Arial"/>
              </w:rPr>
              <w:t>0.30</w:t>
            </w:r>
          </w:p>
        </w:tc>
        <w:tc>
          <w:tcPr>
            <w:tcW w:w="984" w:type="dxa"/>
            <w:tcBorders>
              <w:top w:val="nil"/>
              <w:left w:val="nil"/>
              <w:bottom w:val="single" w:sz="4" w:space="0" w:color="auto"/>
            </w:tcBorders>
          </w:tcPr>
          <w:p w14:paraId="714BC997" w14:textId="77777777" w:rsidR="002D7377" w:rsidRPr="002D7377" w:rsidRDefault="002D7377" w:rsidP="00AB58FD">
            <w:pPr>
              <w:rPr>
                <w:rFonts w:ascii="Arial" w:hAnsi="Arial" w:cs="Arial"/>
              </w:rPr>
            </w:pPr>
            <w:r w:rsidRPr="002D7377">
              <w:rPr>
                <w:rFonts w:ascii="Arial" w:hAnsi="Arial" w:cs="Arial"/>
              </w:rPr>
              <w:t>0.12</w:t>
            </w:r>
          </w:p>
        </w:tc>
        <w:tc>
          <w:tcPr>
            <w:tcW w:w="986" w:type="dxa"/>
            <w:tcBorders>
              <w:top w:val="nil"/>
              <w:left w:val="nil"/>
              <w:bottom w:val="single" w:sz="4" w:space="0" w:color="auto"/>
            </w:tcBorders>
          </w:tcPr>
          <w:p w14:paraId="0381A1DE" w14:textId="77777777" w:rsidR="002D7377" w:rsidRPr="002D7377" w:rsidRDefault="002D7377" w:rsidP="00AB58FD">
            <w:pPr>
              <w:rPr>
                <w:rFonts w:ascii="Arial" w:hAnsi="Arial" w:cs="Arial"/>
              </w:rPr>
            </w:pPr>
            <w:r w:rsidRPr="002D7377">
              <w:rPr>
                <w:rFonts w:ascii="Arial" w:hAnsi="Arial" w:cs="Arial"/>
              </w:rPr>
              <w:t>0.75</w:t>
            </w:r>
          </w:p>
        </w:tc>
        <w:tc>
          <w:tcPr>
            <w:tcW w:w="980" w:type="dxa"/>
            <w:tcBorders>
              <w:top w:val="nil"/>
              <w:left w:val="nil"/>
              <w:bottom w:val="single" w:sz="4" w:space="0" w:color="auto"/>
            </w:tcBorders>
          </w:tcPr>
          <w:p w14:paraId="1F2B6671" w14:textId="77777777" w:rsidR="002D7377" w:rsidRPr="002D7377" w:rsidRDefault="002D7377" w:rsidP="00AB58FD">
            <w:pPr>
              <w:rPr>
                <w:rFonts w:ascii="Arial" w:hAnsi="Arial" w:cs="Arial"/>
                <w:b/>
                <w:bCs/>
              </w:rPr>
            </w:pPr>
            <w:r w:rsidRPr="002D7377">
              <w:rPr>
                <w:rFonts w:ascii="Arial" w:hAnsi="Arial" w:cs="Arial"/>
                <w:b/>
                <w:bCs/>
              </w:rPr>
              <w:t>0.012</w:t>
            </w:r>
          </w:p>
        </w:tc>
      </w:tr>
      <w:tr w:rsidR="002D7377" w:rsidRPr="002D7377" w14:paraId="205FB62A" w14:textId="77777777" w:rsidTr="00AB58FD">
        <w:tc>
          <w:tcPr>
            <w:tcW w:w="2588" w:type="dxa"/>
            <w:tcBorders>
              <w:top w:val="single" w:sz="4" w:space="0" w:color="auto"/>
              <w:bottom w:val="nil"/>
              <w:right w:val="nil"/>
            </w:tcBorders>
          </w:tcPr>
          <w:p w14:paraId="7963106D" w14:textId="77777777" w:rsidR="002D7377" w:rsidRPr="002D7377" w:rsidRDefault="002D7377" w:rsidP="00AB58FD">
            <w:pPr>
              <w:rPr>
                <w:rFonts w:ascii="Arial" w:hAnsi="Arial" w:cs="Arial"/>
                <w:b/>
                <w:bCs/>
              </w:rPr>
            </w:pPr>
            <w:r w:rsidRPr="002D7377">
              <w:rPr>
                <w:rFonts w:ascii="Arial" w:hAnsi="Arial" w:cs="Arial"/>
                <w:b/>
                <w:bCs/>
              </w:rPr>
              <w:t xml:space="preserve">Income per month </w:t>
            </w:r>
          </w:p>
        </w:tc>
        <w:tc>
          <w:tcPr>
            <w:tcW w:w="792" w:type="dxa"/>
            <w:tcBorders>
              <w:top w:val="single" w:sz="4" w:space="0" w:color="auto"/>
              <w:left w:val="nil"/>
              <w:bottom w:val="nil"/>
              <w:right w:val="nil"/>
            </w:tcBorders>
          </w:tcPr>
          <w:p w14:paraId="687A1D7B"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2FC9E980"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700FA9F7"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23F85A19"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09A5442E"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24355D0C"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E3F6203"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509FDFF6" w14:textId="77777777" w:rsidR="002D7377" w:rsidRPr="002D7377" w:rsidRDefault="002D7377" w:rsidP="00AB58FD">
            <w:pPr>
              <w:rPr>
                <w:rFonts w:ascii="Arial" w:hAnsi="Arial" w:cs="Arial"/>
              </w:rPr>
            </w:pPr>
          </w:p>
        </w:tc>
      </w:tr>
      <w:tr w:rsidR="002D7377" w:rsidRPr="002D7377" w14:paraId="2F4A333F" w14:textId="77777777" w:rsidTr="00AB58FD">
        <w:tc>
          <w:tcPr>
            <w:tcW w:w="2588" w:type="dxa"/>
            <w:tcBorders>
              <w:top w:val="nil"/>
              <w:bottom w:val="nil"/>
              <w:right w:val="nil"/>
            </w:tcBorders>
          </w:tcPr>
          <w:p w14:paraId="12DC1BEA" w14:textId="77777777" w:rsidR="002D7377" w:rsidRPr="002D7377" w:rsidRDefault="002D7377" w:rsidP="00AB58FD">
            <w:pPr>
              <w:rPr>
                <w:rFonts w:ascii="Arial" w:hAnsi="Arial" w:cs="Arial"/>
              </w:rPr>
            </w:pPr>
            <w:r w:rsidRPr="002D7377">
              <w:rPr>
                <w:rFonts w:ascii="Arial" w:hAnsi="Arial" w:cs="Arial"/>
              </w:rPr>
              <w:t>&lt;RM3000</w:t>
            </w:r>
          </w:p>
        </w:tc>
        <w:tc>
          <w:tcPr>
            <w:tcW w:w="792" w:type="dxa"/>
            <w:tcBorders>
              <w:top w:val="nil"/>
              <w:left w:val="nil"/>
              <w:bottom w:val="nil"/>
              <w:right w:val="nil"/>
            </w:tcBorders>
          </w:tcPr>
          <w:p w14:paraId="21278B65" w14:textId="77777777" w:rsidR="002D7377" w:rsidRPr="002D7377" w:rsidRDefault="002D7377" w:rsidP="00AB58FD">
            <w:pPr>
              <w:rPr>
                <w:rFonts w:ascii="Arial" w:hAnsi="Arial" w:cs="Arial"/>
              </w:rPr>
            </w:pPr>
            <w:r w:rsidRPr="002D7377">
              <w:rPr>
                <w:rFonts w:ascii="Arial" w:hAnsi="Arial" w:cs="Arial"/>
              </w:rPr>
              <w:t>1.00</w:t>
            </w:r>
          </w:p>
        </w:tc>
        <w:tc>
          <w:tcPr>
            <w:tcW w:w="1030" w:type="dxa"/>
            <w:tcBorders>
              <w:top w:val="nil"/>
              <w:left w:val="nil"/>
              <w:bottom w:val="nil"/>
            </w:tcBorders>
          </w:tcPr>
          <w:p w14:paraId="051B5BB1" w14:textId="77777777" w:rsidR="002D7377" w:rsidRPr="002D7377" w:rsidRDefault="002D7377" w:rsidP="00AB58FD">
            <w:pPr>
              <w:rPr>
                <w:rFonts w:ascii="Arial" w:hAnsi="Arial" w:cs="Arial"/>
              </w:rPr>
            </w:pPr>
          </w:p>
        </w:tc>
        <w:tc>
          <w:tcPr>
            <w:tcW w:w="686" w:type="dxa"/>
            <w:tcBorders>
              <w:top w:val="nil"/>
              <w:left w:val="nil"/>
              <w:bottom w:val="nil"/>
              <w:right w:val="nil"/>
            </w:tcBorders>
          </w:tcPr>
          <w:p w14:paraId="0599390C" w14:textId="77777777" w:rsidR="002D7377" w:rsidRPr="002D7377" w:rsidRDefault="002D7377" w:rsidP="00AB58FD">
            <w:pPr>
              <w:rPr>
                <w:rFonts w:ascii="Arial" w:hAnsi="Arial" w:cs="Arial"/>
              </w:rPr>
            </w:pPr>
          </w:p>
        </w:tc>
        <w:tc>
          <w:tcPr>
            <w:tcW w:w="896" w:type="dxa"/>
            <w:tcBorders>
              <w:top w:val="nil"/>
              <w:left w:val="nil"/>
              <w:bottom w:val="nil"/>
            </w:tcBorders>
          </w:tcPr>
          <w:p w14:paraId="622E271F" w14:textId="77777777" w:rsidR="002D7377" w:rsidRPr="002D7377" w:rsidRDefault="002D7377" w:rsidP="00AB58FD">
            <w:pPr>
              <w:rPr>
                <w:rFonts w:ascii="Arial" w:hAnsi="Arial" w:cs="Arial"/>
              </w:rPr>
            </w:pPr>
          </w:p>
        </w:tc>
        <w:tc>
          <w:tcPr>
            <w:tcW w:w="981" w:type="dxa"/>
            <w:tcBorders>
              <w:top w:val="nil"/>
              <w:left w:val="nil"/>
              <w:bottom w:val="nil"/>
            </w:tcBorders>
          </w:tcPr>
          <w:p w14:paraId="1F9FBF15" w14:textId="77777777" w:rsidR="002D7377" w:rsidRPr="002D7377" w:rsidRDefault="002D7377" w:rsidP="00AB58FD">
            <w:pPr>
              <w:rPr>
                <w:rFonts w:ascii="Arial" w:hAnsi="Arial" w:cs="Arial"/>
              </w:rPr>
            </w:pPr>
          </w:p>
        </w:tc>
        <w:tc>
          <w:tcPr>
            <w:tcW w:w="984" w:type="dxa"/>
            <w:tcBorders>
              <w:top w:val="nil"/>
              <w:left w:val="nil"/>
              <w:bottom w:val="nil"/>
            </w:tcBorders>
          </w:tcPr>
          <w:p w14:paraId="4E7254E8" w14:textId="77777777" w:rsidR="002D7377" w:rsidRPr="002D7377" w:rsidRDefault="002D7377" w:rsidP="00AB58FD">
            <w:pPr>
              <w:rPr>
                <w:rFonts w:ascii="Arial" w:hAnsi="Arial" w:cs="Arial"/>
              </w:rPr>
            </w:pPr>
          </w:p>
        </w:tc>
        <w:tc>
          <w:tcPr>
            <w:tcW w:w="986" w:type="dxa"/>
            <w:tcBorders>
              <w:top w:val="nil"/>
              <w:left w:val="nil"/>
              <w:bottom w:val="nil"/>
            </w:tcBorders>
          </w:tcPr>
          <w:p w14:paraId="13301EAD" w14:textId="77777777" w:rsidR="002D7377" w:rsidRPr="002D7377" w:rsidRDefault="002D7377" w:rsidP="00AB58FD">
            <w:pPr>
              <w:rPr>
                <w:rFonts w:ascii="Arial" w:hAnsi="Arial" w:cs="Arial"/>
              </w:rPr>
            </w:pPr>
          </w:p>
        </w:tc>
        <w:tc>
          <w:tcPr>
            <w:tcW w:w="980" w:type="dxa"/>
            <w:tcBorders>
              <w:top w:val="nil"/>
              <w:left w:val="nil"/>
              <w:bottom w:val="nil"/>
            </w:tcBorders>
          </w:tcPr>
          <w:p w14:paraId="381596E2" w14:textId="77777777" w:rsidR="002D7377" w:rsidRPr="002D7377" w:rsidRDefault="002D7377" w:rsidP="00AB58FD">
            <w:pPr>
              <w:rPr>
                <w:rFonts w:ascii="Arial" w:hAnsi="Arial" w:cs="Arial"/>
              </w:rPr>
            </w:pPr>
          </w:p>
        </w:tc>
      </w:tr>
      <w:tr w:rsidR="002D7377" w:rsidRPr="002D7377" w14:paraId="0B685834" w14:textId="77777777" w:rsidTr="00AB58FD">
        <w:tc>
          <w:tcPr>
            <w:tcW w:w="2588" w:type="dxa"/>
            <w:tcBorders>
              <w:top w:val="nil"/>
              <w:bottom w:val="single" w:sz="4" w:space="0" w:color="auto"/>
              <w:right w:val="nil"/>
            </w:tcBorders>
          </w:tcPr>
          <w:p w14:paraId="4C9CB4E1" w14:textId="77777777" w:rsidR="002D7377" w:rsidRPr="002D7377" w:rsidRDefault="002D7377" w:rsidP="00AB58FD">
            <w:pPr>
              <w:rPr>
                <w:rFonts w:ascii="Arial" w:hAnsi="Arial" w:cs="Arial"/>
              </w:rPr>
            </w:pPr>
            <w:r w:rsidRPr="002D7377">
              <w:rPr>
                <w:rFonts w:ascii="Arial" w:hAnsi="Arial" w:cs="Arial"/>
              </w:rPr>
              <w:t>≥RM3000 and above</w:t>
            </w:r>
          </w:p>
        </w:tc>
        <w:tc>
          <w:tcPr>
            <w:tcW w:w="792" w:type="dxa"/>
            <w:tcBorders>
              <w:top w:val="nil"/>
              <w:left w:val="nil"/>
              <w:bottom w:val="single" w:sz="4" w:space="0" w:color="auto"/>
              <w:right w:val="nil"/>
            </w:tcBorders>
          </w:tcPr>
          <w:p w14:paraId="32D3F009" w14:textId="77777777" w:rsidR="002D7377" w:rsidRPr="002D7377" w:rsidRDefault="002D7377" w:rsidP="00AB58FD">
            <w:pPr>
              <w:rPr>
                <w:rFonts w:ascii="Arial" w:hAnsi="Arial" w:cs="Arial"/>
              </w:rPr>
            </w:pPr>
            <w:r w:rsidRPr="002D7377">
              <w:rPr>
                <w:rFonts w:ascii="Arial" w:hAnsi="Arial" w:cs="Arial"/>
              </w:rPr>
              <w:t>0.83</w:t>
            </w:r>
          </w:p>
        </w:tc>
        <w:tc>
          <w:tcPr>
            <w:tcW w:w="1030" w:type="dxa"/>
            <w:tcBorders>
              <w:top w:val="nil"/>
              <w:left w:val="nil"/>
              <w:bottom w:val="single" w:sz="4" w:space="0" w:color="auto"/>
            </w:tcBorders>
          </w:tcPr>
          <w:p w14:paraId="07AC4A03" w14:textId="77777777" w:rsidR="002D7377" w:rsidRPr="002D7377" w:rsidRDefault="002D7377" w:rsidP="00AB58FD">
            <w:pPr>
              <w:rPr>
                <w:rFonts w:ascii="Arial" w:hAnsi="Arial" w:cs="Arial"/>
              </w:rPr>
            </w:pPr>
            <w:r w:rsidRPr="002D7377">
              <w:rPr>
                <w:rFonts w:ascii="Arial" w:hAnsi="Arial" w:cs="Arial"/>
              </w:rPr>
              <w:t>0.52</w:t>
            </w:r>
          </w:p>
        </w:tc>
        <w:tc>
          <w:tcPr>
            <w:tcW w:w="686" w:type="dxa"/>
            <w:tcBorders>
              <w:top w:val="nil"/>
              <w:left w:val="nil"/>
              <w:bottom w:val="single" w:sz="4" w:space="0" w:color="auto"/>
              <w:right w:val="nil"/>
            </w:tcBorders>
          </w:tcPr>
          <w:p w14:paraId="77A0062A" w14:textId="77777777" w:rsidR="002D7377" w:rsidRPr="002D7377" w:rsidRDefault="002D7377" w:rsidP="00AB58FD">
            <w:pPr>
              <w:rPr>
                <w:rFonts w:ascii="Arial" w:hAnsi="Arial" w:cs="Arial"/>
              </w:rPr>
            </w:pPr>
            <w:r w:rsidRPr="002D7377">
              <w:rPr>
                <w:rFonts w:ascii="Arial" w:hAnsi="Arial" w:cs="Arial"/>
              </w:rPr>
              <w:t>1.34</w:t>
            </w:r>
          </w:p>
        </w:tc>
        <w:tc>
          <w:tcPr>
            <w:tcW w:w="896" w:type="dxa"/>
            <w:tcBorders>
              <w:top w:val="nil"/>
              <w:left w:val="nil"/>
              <w:bottom w:val="single" w:sz="4" w:space="0" w:color="auto"/>
            </w:tcBorders>
          </w:tcPr>
          <w:p w14:paraId="5119787C" w14:textId="77777777" w:rsidR="002D7377" w:rsidRPr="002D7377" w:rsidRDefault="002D7377" w:rsidP="00AB58FD">
            <w:pPr>
              <w:rPr>
                <w:rFonts w:ascii="Arial" w:hAnsi="Arial" w:cs="Arial"/>
              </w:rPr>
            </w:pPr>
            <w:r w:rsidRPr="002D7377">
              <w:rPr>
                <w:rFonts w:ascii="Arial" w:hAnsi="Arial" w:cs="Arial"/>
              </w:rPr>
              <w:t>0.446</w:t>
            </w:r>
          </w:p>
        </w:tc>
        <w:tc>
          <w:tcPr>
            <w:tcW w:w="981" w:type="dxa"/>
            <w:tcBorders>
              <w:top w:val="nil"/>
              <w:left w:val="nil"/>
              <w:bottom w:val="single" w:sz="4" w:space="0" w:color="auto"/>
            </w:tcBorders>
          </w:tcPr>
          <w:p w14:paraId="5930175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24FD67B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87F8C0D"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02CA2A5" w14:textId="77777777" w:rsidR="002D7377" w:rsidRPr="002D7377" w:rsidRDefault="002D7377" w:rsidP="00AB58FD">
            <w:pPr>
              <w:rPr>
                <w:rFonts w:ascii="Arial" w:hAnsi="Arial" w:cs="Arial"/>
              </w:rPr>
            </w:pPr>
          </w:p>
        </w:tc>
      </w:tr>
      <w:tr w:rsidR="002D7377" w:rsidRPr="002D7377" w14:paraId="266F894F" w14:textId="77777777" w:rsidTr="00AB58FD">
        <w:tc>
          <w:tcPr>
            <w:tcW w:w="2588" w:type="dxa"/>
            <w:tcBorders>
              <w:left w:val="nil"/>
              <w:right w:val="nil"/>
            </w:tcBorders>
          </w:tcPr>
          <w:p w14:paraId="3D0C8893" w14:textId="77777777" w:rsidR="002D7377" w:rsidRPr="002D7377" w:rsidRDefault="002D7377" w:rsidP="00AB58FD">
            <w:pPr>
              <w:rPr>
                <w:rFonts w:ascii="Arial" w:hAnsi="Arial" w:cs="Arial"/>
                <w:b/>
                <w:bCs/>
              </w:rPr>
            </w:pPr>
            <w:r w:rsidRPr="002D7377">
              <w:rPr>
                <w:rFonts w:ascii="Arial" w:hAnsi="Arial" w:cs="Arial"/>
                <w:b/>
                <w:bCs/>
              </w:rPr>
              <w:t>Marital status</w:t>
            </w:r>
          </w:p>
          <w:p w14:paraId="24E04665" w14:textId="77777777" w:rsidR="002D7377" w:rsidRPr="002D7377" w:rsidRDefault="002D7377" w:rsidP="00AB58FD">
            <w:pPr>
              <w:rPr>
                <w:rFonts w:ascii="Arial" w:hAnsi="Arial" w:cs="Arial"/>
              </w:rPr>
            </w:pPr>
            <w:r w:rsidRPr="002D7377">
              <w:rPr>
                <w:rFonts w:ascii="Arial" w:hAnsi="Arial" w:cs="Arial"/>
              </w:rPr>
              <w:t>Married</w:t>
            </w:r>
          </w:p>
          <w:p w14:paraId="4AF9661C" w14:textId="77777777" w:rsidR="002D7377" w:rsidRPr="002D7377" w:rsidRDefault="002D7377" w:rsidP="00AB58FD">
            <w:pPr>
              <w:rPr>
                <w:rFonts w:ascii="Arial" w:hAnsi="Arial" w:cs="Arial"/>
              </w:rPr>
            </w:pPr>
            <w:r w:rsidRPr="002D7377">
              <w:rPr>
                <w:rFonts w:ascii="Arial" w:hAnsi="Arial" w:cs="Arial"/>
              </w:rPr>
              <w:t xml:space="preserve">Single </w:t>
            </w:r>
          </w:p>
        </w:tc>
        <w:tc>
          <w:tcPr>
            <w:tcW w:w="792" w:type="dxa"/>
            <w:tcBorders>
              <w:top w:val="nil"/>
              <w:left w:val="nil"/>
              <w:bottom w:val="single" w:sz="4" w:space="0" w:color="auto"/>
              <w:right w:val="nil"/>
            </w:tcBorders>
          </w:tcPr>
          <w:p w14:paraId="5CCF1CB5" w14:textId="77777777" w:rsidR="002D7377" w:rsidRPr="002D7377" w:rsidRDefault="002D7377" w:rsidP="00AB58FD">
            <w:pPr>
              <w:rPr>
                <w:rFonts w:ascii="Arial" w:hAnsi="Arial" w:cs="Arial"/>
              </w:rPr>
            </w:pPr>
          </w:p>
          <w:p w14:paraId="108D321C" w14:textId="77777777" w:rsidR="002D7377" w:rsidRPr="002D7377" w:rsidRDefault="002D7377" w:rsidP="00AB58FD">
            <w:pPr>
              <w:rPr>
                <w:rFonts w:ascii="Arial" w:hAnsi="Arial" w:cs="Arial"/>
              </w:rPr>
            </w:pPr>
            <w:r w:rsidRPr="002D7377">
              <w:rPr>
                <w:rFonts w:ascii="Arial" w:hAnsi="Arial" w:cs="Arial"/>
              </w:rPr>
              <w:t>1.00</w:t>
            </w:r>
          </w:p>
          <w:p w14:paraId="13C8144C" w14:textId="77777777" w:rsidR="002D7377" w:rsidRPr="002D7377" w:rsidRDefault="002D7377" w:rsidP="00AB58FD">
            <w:pPr>
              <w:rPr>
                <w:rFonts w:ascii="Arial" w:hAnsi="Arial" w:cs="Arial"/>
              </w:rPr>
            </w:pPr>
            <w:r w:rsidRPr="002D7377">
              <w:rPr>
                <w:rFonts w:ascii="Arial" w:hAnsi="Arial" w:cs="Arial"/>
              </w:rPr>
              <w:t>2.83</w:t>
            </w:r>
          </w:p>
        </w:tc>
        <w:tc>
          <w:tcPr>
            <w:tcW w:w="1030" w:type="dxa"/>
            <w:tcBorders>
              <w:top w:val="nil"/>
              <w:left w:val="nil"/>
              <w:bottom w:val="single" w:sz="4" w:space="0" w:color="auto"/>
            </w:tcBorders>
          </w:tcPr>
          <w:p w14:paraId="7DBF5CF4" w14:textId="77777777" w:rsidR="002D7377" w:rsidRPr="002D7377" w:rsidRDefault="002D7377" w:rsidP="00AB58FD">
            <w:pPr>
              <w:rPr>
                <w:rFonts w:ascii="Arial" w:hAnsi="Arial" w:cs="Arial"/>
              </w:rPr>
            </w:pPr>
          </w:p>
          <w:p w14:paraId="315E096F" w14:textId="77777777" w:rsidR="002D7377" w:rsidRPr="002D7377" w:rsidRDefault="002D7377" w:rsidP="00AB58FD">
            <w:pPr>
              <w:rPr>
                <w:rFonts w:ascii="Arial" w:hAnsi="Arial" w:cs="Arial"/>
              </w:rPr>
            </w:pPr>
          </w:p>
          <w:p w14:paraId="7F9CA67C" w14:textId="77777777" w:rsidR="002D7377" w:rsidRPr="002D7377" w:rsidRDefault="002D7377" w:rsidP="00AB58FD">
            <w:pPr>
              <w:rPr>
                <w:rFonts w:ascii="Arial" w:hAnsi="Arial" w:cs="Arial"/>
              </w:rPr>
            </w:pPr>
            <w:r w:rsidRPr="002D7377">
              <w:rPr>
                <w:rFonts w:ascii="Arial" w:hAnsi="Arial" w:cs="Arial"/>
              </w:rPr>
              <w:t>0.81</w:t>
            </w:r>
          </w:p>
        </w:tc>
        <w:tc>
          <w:tcPr>
            <w:tcW w:w="686" w:type="dxa"/>
            <w:tcBorders>
              <w:top w:val="nil"/>
              <w:left w:val="nil"/>
              <w:bottom w:val="single" w:sz="4" w:space="0" w:color="auto"/>
              <w:right w:val="nil"/>
            </w:tcBorders>
          </w:tcPr>
          <w:p w14:paraId="37ABE7F8" w14:textId="77777777" w:rsidR="002D7377" w:rsidRPr="002D7377" w:rsidRDefault="002D7377" w:rsidP="00AB58FD">
            <w:pPr>
              <w:rPr>
                <w:rFonts w:ascii="Arial" w:hAnsi="Arial" w:cs="Arial"/>
              </w:rPr>
            </w:pPr>
          </w:p>
          <w:p w14:paraId="58EEF7EC" w14:textId="77777777" w:rsidR="002D7377" w:rsidRPr="002D7377" w:rsidRDefault="002D7377" w:rsidP="00AB58FD">
            <w:pPr>
              <w:rPr>
                <w:rFonts w:ascii="Arial" w:hAnsi="Arial" w:cs="Arial"/>
              </w:rPr>
            </w:pPr>
          </w:p>
          <w:p w14:paraId="62AA08FA" w14:textId="77777777" w:rsidR="002D7377" w:rsidRPr="002D7377" w:rsidRDefault="002D7377" w:rsidP="00AB58FD">
            <w:pPr>
              <w:rPr>
                <w:rFonts w:ascii="Arial" w:hAnsi="Arial" w:cs="Arial"/>
              </w:rPr>
            </w:pPr>
            <w:r w:rsidRPr="002D7377">
              <w:rPr>
                <w:rFonts w:ascii="Arial" w:hAnsi="Arial" w:cs="Arial"/>
              </w:rPr>
              <w:t>9.93</w:t>
            </w:r>
          </w:p>
        </w:tc>
        <w:tc>
          <w:tcPr>
            <w:tcW w:w="896" w:type="dxa"/>
            <w:tcBorders>
              <w:top w:val="nil"/>
              <w:left w:val="nil"/>
              <w:bottom w:val="single" w:sz="4" w:space="0" w:color="auto"/>
            </w:tcBorders>
          </w:tcPr>
          <w:p w14:paraId="30273C68" w14:textId="77777777" w:rsidR="002D7377" w:rsidRPr="002D7377" w:rsidRDefault="002D7377" w:rsidP="00AB58FD">
            <w:pPr>
              <w:rPr>
                <w:rFonts w:ascii="Arial" w:hAnsi="Arial" w:cs="Arial"/>
                <w:b/>
                <w:bCs/>
              </w:rPr>
            </w:pPr>
          </w:p>
          <w:p w14:paraId="6C453699" w14:textId="77777777" w:rsidR="002D7377" w:rsidRPr="002D7377" w:rsidRDefault="002D7377" w:rsidP="00AB58FD">
            <w:pPr>
              <w:rPr>
                <w:rFonts w:ascii="Arial" w:hAnsi="Arial" w:cs="Arial"/>
                <w:b/>
                <w:bCs/>
              </w:rPr>
            </w:pPr>
          </w:p>
          <w:p w14:paraId="364C7D19" w14:textId="77777777" w:rsidR="002D7377" w:rsidRPr="002D7377" w:rsidRDefault="002D7377" w:rsidP="00AB58FD">
            <w:pPr>
              <w:rPr>
                <w:rFonts w:ascii="Arial" w:hAnsi="Arial" w:cs="Arial"/>
                <w:b/>
                <w:bCs/>
              </w:rPr>
            </w:pPr>
            <w:r w:rsidRPr="002D7377">
              <w:rPr>
                <w:rFonts w:ascii="Arial" w:hAnsi="Arial" w:cs="Arial"/>
                <w:b/>
                <w:bCs/>
              </w:rPr>
              <w:t>0.060</w:t>
            </w:r>
          </w:p>
        </w:tc>
        <w:tc>
          <w:tcPr>
            <w:tcW w:w="981" w:type="dxa"/>
            <w:tcBorders>
              <w:top w:val="nil"/>
              <w:left w:val="nil"/>
              <w:bottom w:val="single" w:sz="4" w:space="0" w:color="auto"/>
            </w:tcBorders>
          </w:tcPr>
          <w:p w14:paraId="2F68091E" w14:textId="77777777" w:rsidR="002D7377" w:rsidRPr="002D7377" w:rsidRDefault="002D7377" w:rsidP="00AB58FD">
            <w:pPr>
              <w:rPr>
                <w:rFonts w:ascii="Arial" w:hAnsi="Arial" w:cs="Arial"/>
              </w:rPr>
            </w:pPr>
          </w:p>
          <w:p w14:paraId="45327FFE" w14:textId="77777777" w:rsidR="002D7377" w:rsidRPr="002D7377" w:rsidRDefault="002D7377" w:rsidP="00AB58FD">
            <w:pPr>
              <w:rPr>
                <w:rFonts w:ascii="Arial" w:hAnsi="Arial" w:cs="Arial"/>
              </w:rPr>
            </w:pPr>
            <w:r w:rsidRPr="002D7377">
              <w:rPr>
                <w:rFonts w:ascii="Arial" w:hAnsi="Arial" w:cs="Arial"/>
              </w:rPr>
              <w:t>1.00</w:t>
            </w:r>
          </w:p>
          <w:p w14:paraId="3D6500AD" w14:textId="77777777" w:rsidR="002D7377" w:rsidRPr="002D7377" w:rsidRDefault="002D7377" w:rsidP="00AB58FD">
            <w:pPr>
              <w:rPr>
                <w:rFonts w:ascii="Arial" w:hAnsi="Arial" w:cs="Arial"/>
              </w:rPr>
            </w:pPr>
            <w:r w:rsidRPr="002D7377">
              <w:rPr>
                <w:rFonts w:ascii="Arial" w:hAnsi="Arial" w:cs="Arial"/>
              </w:rPr>
              <w:t>3.12</w:t>
            </w:r>
          </w:p>
        </w:tc>
        <w:tc>
          <w:tcPr>
            <w:tcW w:w="984" w:type="dxa"/>
            <w:tcBorders>
              <w:top w:val="nil"/>
              <w:left w:val="nil"/>
              <w:bottom w:val="single" w:sz="4" w:space="0" w:color="auto"/>
            </w:tcBorders>
          </w:tcPr>
          <w:p w14:paraId="66D7B8AC" w14:textId="77777777" w:rsidR="002D7377" w:rsidRPr="002D7377" w:rsidRDefault="002D7377" w:rsidP="00AB58FD">
            <w:pPr>
              <w:rPr>
                <w:rFonts w:ascii="Arial" w:hAnsi="Arial" w:cs="Arial"/>
              </w:rPr>
            </w:pPr>
          </w:p>
          <w:p w14:paraId="7CD497CA" w14:textId="77777777" w:rsidR="002D7377" w:rsidRPr="002D7377" w:rsidRDefault="002D7377" w:rsidP="00AB58FD">
            <w:pPr>
              <w:rPr>
                <w:rFonts w:ascii="Arial" w:hAnsi="Arial" w:cs="Arial"/>
              </w:rPr>
            </w:pPr>
          </w:p>
          <w:p w14:paraId="02D02383" w14:textId="77777777" w:rsidR="002D7377" w:rsidRPr="002D7377" w:rsidRDefault="002D7377" w:rsidP="00AB58FD">
            <w:pPr>
              <w:rPr>
                <w:rFonts w:ascii="Arial" w:hAnsi="Arial" w:cs="Arial"/>
              </w:rPr>
            </w:pPr>
            <w:r w:rsidRPr="002D7377">
              <w:rPr>
                <w:rFonts w:ascii="Arial" w:hAnsi="Arial" w:cs="Arial"/>
              </w:rPr>
              <w:t>0.51</w:t>
            </w:r>
          </w:p>
        </w:tc>
        <w:tc>
          <w:tcPr>
            <w:tcW w:w="986" w:type="dxa"/>
            <w:tcBorders>
              <w:top w:val="nil"/>
              <w:left w:val="nil"/>
              <w:bottom w:val="single" w:sz="4" w:space="0" w:color="auto"/>
            </w:tcBorders>
          </w:tcPr>
          <w:p w14:paraId="05EF0746" w14:textId="77777777" w:rsidR="002D7377" w:rsidRPr="002D7377" w:rsidRDefault="002D7377" w:rsidP="00AB58FD">
            <w:pPr>
              <w:rPr>
                <w:rFonts w:ascii="Arial" w:hAnsi="Arial" w:cs="Arial"/>
              </w:rPr>
            </w:pPr>
          </w:p>
          <w:p w14:paraId="3DF6C221" w14:textId="77777777" w:rsidR="002D7377" w:rsidRPr="002D7377" w:rsidRDefault="002D7377" w:rsidP="00AB58FD">
            <w:pPr>
              <w:rPr>
                <w:rFonts w:ascii="Arial" w:hAnsi="Arial" w:cs="Arial"/>
              </w:rPr>
            </w:pPr>
          </w:p>
          <w:p w14:paraId="3E823137" w14:textId="77777777" w:rsidR="002D7377" w:rsidRPr="002D7377" w:rsidRDefault="002D7377" w:rsidP="00AB58FD">
            <w:pPr>
              <w:rPr>
                <w:rFonts w:ascii="Arial" w:hAnsi="Arial" w:cs="Arial"/>
              </w:rPr>
            </w:pPr>
            <w:r w:rsidRPr="002D7377">
              <w:rPr>
                <w:rFonts w:ascii="Arial" w:hAnsi="Arial" w:cs="Arial"/>
              </w:rPr>
              <w:t>7.80</w:t>
            </w:r>
          </w:p>
        </w:tc>
        <w:tc>
          <w:tcPr>
            <w:tcW w:w="980" w:type="dxa"/>
            <w:tcBorders>
              <w:top w:val="nil"/>
              <w:left w:val="nil"/>
              <w:bottom w:val="single" w:sz="4" w:space="0" w:color="auto"/>
            </w:tcBorders>
          </w:tcPr>
          <w:p w14:paraId="23A6CF3E" w14:textId="77777777" w:rsidR="002D7377" w:rsidRPr="002D7377" w:rsidRDefault="002D7377" w:rsidP="00AB58FD">
            <w:pPr>
              <w:rPr>
                <w:rFonts w:ascii="Arial" w:hAnsi="Arial" w:cs="Arial"/>
              </w:rPr>
            </w:pPr>
          </w:p>
          <w:p w14:paraId="51694335" w14:textId="77777777" w:rsidR="002D7377" w:rsidRPr="002D7377" w:rsidRDefault="002D7377" w:rsidP="00AB58FD">
            <w:pPr>
              <w:rPr>
                <w:rFonts w:ascii="Arial" w:hAnsi="Arial" w:cs="Arial"/>
              </w:rPr>
            </w:pPr>
          </w:p>
          <w:p w14:paraId="4E441F3F" w14:textId="77777777" w:rsidR="002D7377" w:rsidRPr="002D7377" w:rsidRDefault="002D7377" w:rsidP="00AB58FD">
            <w:pPr>
              <w:rPr>
                <w:rFonts w:ascii="Arial" w:hAnsi="Arial" w:cs="Arial"/>
              </w:rPr>
            </w:pPr>
            <w:r w:rsidRPr="002D7377">
              <w:rPr>
                <w:rFonts w:ascii="Arial" w:hAnsi="Arial" w:cs="Arial"/>
              </w:rPr>
              <w:t>0.462</w:t>
            </w:r>
          </w:p>
        </w:tc>
      </w:tr>
      <w:tr w:rsidR="002D7377" w:rsidRPr="002D7377" w14:paraId="3B347167" w14:textId="77777777" w:rsidTr="00AB58FD">
        <w:tc>
          <w:tcPr>
            <w:tcW w:w="2588" w:type="dxa"/>
            <w:tcBorders>
              <w:left w:val="nil"/>
              <w:right w:val="nil"/>
            </w:tcBorders>
          </w:tcPr>
          <w:p w14:paraId="1FF351E0" w14:textId="77777777" w:rsidR="002D7377" w:rsidRPr="002D7377" w:rsidRDefault="002D7377" w:rsidP="00AB58FD">
            <w:pPr>
              <w:rPr>
                <w:rFonts w:ascii="Arial" w:hAnsi="Arial" w:cs="Arial"/>
                <w:b/>
                <w:bCs/>
              </w:rPr>
            </w:pPr>
            <w:r w:rsidRPr="002D7377">
              <w:rPr>
                <w:rFonts w:ascii="Arial" w:hAnsi="Arial" w:cs="Arial"/>
                <w:b/>
                <w:bCs/>
              </w:rPr>
              <w:t>Spouse smoking status</w:t>
            </w:r>
          </w:p>
          <w:p w14:paraId="5498BE5D" w14:textId="77777777" w:rsidR="002D7377" w:rsidRPr="002D7377" w:rsidRDefault="002D7377" w:rsidP="00AB58FD">
            <w:pPr>
              <w:rPr>
                <w:rFonts w:ascii="Arial" w:hAnsi="Arial" w:cs="Arial"/>
              </w:rPr>
            </w:pPr>
            <w:r w:rsidRPr="002D7377">
              <w:rPr>
                <w:rFonts w:ascii="Arial" w:hAnsi="Arial" w:cs="Arial"/>
              </w:rPr>
              <w:t>Smoker</w:t>
            </w:r>
          </w:p>
          <w:p w14:paraId="02CBD446" w14:textId="77777777" w:rsidR="002D7377" w:rsidRPr="002D7377" w:rsidRDefault="002D7377" w:rsidP="00AB58FD">
            <w:pPr>
              <w:rPr>
                <w:rFonts w:ascii="Arial" w:hAnsi="Arial" w:cs="Arial"/>
              </w:rPr>
            </w:pPr>
            <w:r w:rsidRPr="002D7377">
              <w:rPr>
                <w:rFonts w:ascii="Arial" w:hAnsi="Arial" w:cs="Arial"/>
              </w:rPr>
              <w:t>Non-smoker</w:t>
            </w:r>
          </w:p>
        </w:tc>
        <w:tc>
          <w:tcPr>
            <w:tcW w:w="792" w:type="dxa"/>
            <w:tcBorders>
              <w:top w:val="nil"/>
              <w:left w:val="nil"/>
              <w:bottom w:val="single" w:sz="4" w:space="0" w:color="auto"/>
              <w:right w:val="nil"/>
            </w:tcBorders>
          </w:tcPr>
          <w:p w14:paraId="609B36C7" w14:textId="77777777" w:rsidR="002D7377" w:rsidRPr="002D7377" w:rsidRDefault="002D7377" w:rsidP="00AB58FD">
            <w:pPr>
              <w:rPr>
                <w:rFonts w:ascii="Arial" w:hAnsi="Arial" w:cs="Arial"/>
              </w:rPr>
            </w:pPr>
          </w:p>
          <w:p w14:paraId="3D9156B9" w14:textId="77777777" w:rsidR="002D7377" w:rsidRPr="002D7377" w:rsidRDefault="002D7377" w:rsidP="00AB58FD">
            <w:pPr>
              <w:rPr>
                <w:rFonts w:ascii="Arial" w:hAnsi="Arial" w:cs="Arial"/>
              </w:rPr>
            </w:pPr>
          </w:p>
          <w:p w14:paraId="0BB8CD4E" w14:textId="77777777" w:rsidR="002D7377" w:rsidRPr="002D7377" w:rsidRDefault="002D7377" w:rsidP="00AB58FD">
            <w:pPr>
              <w:rPr>
                <w:rFonts w:ascii="Arial" w:hAnsi="Arial" w:cs="Arial"/>
              </w:rPr>
            </w:pPr>
            <w:r w:rsidRPr="002D7377">
              <w:rPr>
                <w:rFonts w:ascii="Arial" w:hAnsi="Arial" w:cs="Arial"/>
              </w:rPr>
              <w:t>1.00</w:t>
            </w:r>
          </w:p>
          <w:p w14:paraId="4BA8D17F" w14:textId="77777777" w:rsidR="002D7377" w:rsidRPr="002D7377" w:rsidRDefault="002D7377" w:rsidP="00AB58FD">
            <w:pPr>
              <w:rPr>
                <w:rFonts w:ascii="Arial" w:hAnsi="Arial" w:cs="Arial"/>
              </w:rPr>
            </w:pPr>
            <w:r w:rsidRPr="002D7377">
              <w:rPr>
                <w:rFonts w:ascii="Arial" w:hAnsi="Arial" w:cs="Arial"/>
              </w:rPr>
              <w:t>0.65</w:t>
            </w:r>
          </w:p>
        </w:tc>
        <w:tc>
          <w:tcPr>
            <w:tcW w:w="1030" w:type="dxa"/>
            <w:tcBorders>
              <w:top w:val="nil"/>
              <w:left w:val="nil"/>
              <w:bottom w:val="single" w:sz="4" w:space="0" w:color="auto"/>
            </w:tcBorders>
          </w:tcPr>
          <w:p w14:paraId="2679DCC4" w14:textId="77777777" w:rsidR="002D7377" w:rsidRPr="002D7377" w:rsidRDefault="002D7377" w:rsidP="00AB58FD">
            <w:pPr>
              <w:rPr>
                <w:rFonts w:ascii="Arial" w:hAnsi="Arial" w:cs="Arial"/>
              </w:rPr>
            </w:pPr>
          </w:p>
          <w:p w14:paraId="2C1706B3" w14:textId="77777777" w:rsidR="002D7377" w:rsidRPr="002D7377" w:rsidRDefault="002D7377" w:rsidP="00AB58FD">
            <w:pPr>
              <w:rPr>
                <w:rFonts w:ascii="Arial" w:hAnsi="Arial" w:cs="Arial"/>
              </w:rPr>
            </w:pPr>
          </w:p>
          <w:p w14:paraId="0A68BD0C" w14:textId="77777777" w:rsidR="002D7377" w:rsidRPr="002D7377" w:rsidRDefault="002D7377" w:rsidP="00AB58FD">
            <w:pPr>
              <w:rPr>
                <w:rFonts w:ascii="Arial" w:hAnsi="Arial" w:cs="Arial"/>
              </w:rPr>
            </w:pPr>
          </w:p>
          <w:p w14:paraId="6F293BCA" w14:textId="77777777" w:rsidR="002D7377" w:rsidRPr="002D7377" w:rsidRDefault="002D7377" w:rsidP="00AB58FD">
            <w:pPr>
              <w:rPr>
                <w:rFonts w:ascii="Arial" w:hAnsi="Arial" w:cs="Arial"/>
              </w:rPr>
            </w:pPr>
            <w:r w:rsidRPr="002D7377">
              <w:rPr>
                <w:rFonts w:ascii="Arial" w:hAnsi="Arial" w:cs="Arial"/>
              </w:rPr>
              <w:t>0.40</w:t>
            </w:r>
          </w:p>
        </w:tc>
        <w:tc>
          <w:tcPr>
            <w:tcW w:w="686" w:type="dxa"/>
            <w:tcBorders>
              <w:top w:val="nil"/>
              <w:left w:val="nil"/>
              <w:bottom w:val="single" w:sz="4" w:space="0" w:color="auto"/>
              <w:right w:val="nil"/>
            </w:tcBorders>
          </w:tcPr>
          <w:p w14:paraId="1BE7AAB2" w14:textId="77777777" w:rsidR="002D7377" w:rsidRPr="002D7377" w:rsidRDefault="002D7377" w:rsidP="00AB58FD">
            <w:pPr>
              <w:rPr>
                <w:rFonts w:ascii="Arial" w:hAnsi="Arial" w:cs="Arial"/>
              </w:rPr>
            </w:pPr>
          </w:p>
          <w:p w14:paraId="218C4150" w14:textId="77777777" w:rsidR="002D7377" w:rsidRPr="002D7377" w:rsidRDefault="002D7377" w:rsidP="00AB58FD">
            <w:pPr>
              <w:rPr>
                <w:rFonts w:ascii="Arial" w:hAnsi="Arial" w:cs="Arial"/>
              </w:rPr>
            </w:pPr>
          </w:p>
          <w:p w14:paraId="1CB25AF4" w14:textId="77777777" w:rsidR="002D7377" w:rsidRPr="002D7377" w:rsidRDefault="002D7377" w:rsidP="00AB58FD">
            <w:pPr>
              <w:rPr>
                <w:rFonts w:ascii="Arial" w:hAnsi="Arial" w:cs="Arial"/>
              </w:rPr>
            </w:pPr>
          </w:p>
          <w:p w14:paraId="015801A9" w14:textId="77777777" w:rsidR="002D7377" w:rsidRPr="002D7377" w:rsidRDefault="002D7377" w:rsidP="00AB58FD">
            <w:pPr>
              <w:rPr>
                <w:rFonts w:ascii="Arial" w:hAnsi="Arial" w:cs="Arial"/>
              </w:rPr>
            </w:pPr>
            <w:r w:rsidRPr="002D7377">
              <w:rPr>
                <w:rFonts w:ascii="Arial" w:hAnsi="Arial" w:cs="Arial"/>
              </w:rPr>
              <w:t>1.05</w:t>
            </w:r>
          </w:p>
        </w:tc>
        <w:tc>
          <w:tcPr>
            <w:tcW w:w="896" w:type="dxa"/>
            <w:tcBorders>
              <w:top w:val="nil"/>
              <w:left w:val="nil"/>
              <w:bottom w:val="single" w:sz="4" w:space="0" w:color="auto"/>
            </w:tcBorders>
          </w:tcPr>
          <w:p w14:paraId="28445AA8" w14:textId="77777777" w:rsidR="002D7377" w:rsidRPr="002D7377" w:rsidRDefault="002D7377" w:rsidP="00AB58FD">
            <w:pPr>
              <w:rPr>
                <w:rFonts w:ascii="Arial" w:hAnsi="Arial" w:cs="Arial"/>
              </w:rPr>
            </w:pPr>
          </w:p>
          <w:p w14:paraId="6156A397" w14:textId="77777777" w:rsidR="002D7377" w:rsidRPr="002D7377" w:rsidRDefault="002D7377" w:rsidP="00AB58FD">
            <w:pPr>
              <w:rPr>
                <w:rFonts w:ascii="Arial" w:hAnsi="Arial" w:cs="Arial"/>
              </w:rPr>
            </w:pPr>
          </w:p>
          <w:p w14:paraId="53CEC4EA" w14:textId="77777777" w:rsidR="002D7377" w:rsidRPr="002D7377" w:rsidRDefault="002D7377" w:rsidP="00AB58FD">
            <w:pPr>
              <w:rPr>
                <w:rFonts w:ascii="Arial" w:hAnsi="Arial" w:cs="Arial"/>
              </w:rPr>
            </w:pPr>
          </w:p>
          <w:p w14:paraId="3E651A20" w14:textId="77777777" w:rsidR="002D7377" w:rsidRPr="002D7377" w:rsidRDefault="002D7377" w:rsidP="00AB58FD">
            <w:pPr>
              <w:rPr>
                <w:rFonts w:ascii="Arial" w:hAnsi="Arial" w:cs="Arial"/>
                <w:b/>
                <w:bCs/>
              </w:rPr>
            </w:pPr>
            <w:r w:rsidRPr="002D7377">
              <w:rPr>
                <w:rFonts w:ascii="Arial" w:hAnsi="Arial" w:cs="Arial"/>
                <w:b/>
                <w:bCs/>
              </w:rPr>
              <w:t>0.082</w:t>
            </w:r>
          </w:p>
        </w:tc>
        <w:tc>
          <w:tcPr>
            <w:tcW w:w="981" w:type="dxa"/>
            <w:tcBorders>
              <w:top w:val="nil"/>
              <w:left w:val="nil"/>
              <w:bottom w:val="single" w:sz="4" w:space="0" w:color="auto"/>
            </w:tcBorders>
          </w:tcPr>
          <w:p w14:paraId="47A824A7" w14:textId="77777777" w:rsidR="002D7377" w:rsidRPr="002D7377" w:rsidRDefault="002D7377" w:rsidP="00AB58FD">
            <w:pPr>
              <w:rPr>
                <w:rFonts w:ascii="Arial" w:hAnsi="Arial" w:cs="Arial"/>
              </w:rPr>
            </w:pPr>
          </w:p>
          <w:p w14:paraId="1892EB25" w14:textId="77777777" w:rsidR="002D7377" w:rsidRPr="002D7377" w:rsidRDefault="002D7377" w:rsidP="00AB58FD">
            <w:pPr>
              <w:rPr>
                <w:rFonts w:ascii="Arial" w:hAnsi="Arial" w:cs="Arial"/>
              </w:rPr>
            </w:pPr>
          </w:p>
          <w:p w14:paraId="5753A110" w14:textId="77777777" w:rsidR="002D7377" w:rsidRPr="002D7377" w:rsidRDefault="002D7377" w:rsidP="00AB58FD">
            <w:pPr>
              <w:rPr>
                <w:rFonts w:ascii="Arial" w:hAnsi="Arial" w:cs="Arial"/>
              </w:rPr>
            </w:pPr>
            <w:r w:rsidRPr="002D7377">
              <w:rPr>
                <w:rFonts w:ascii="Arial" w:hAnsi="Arial" w:cs="Arial"/>
              </w:rPr>
              <w:t>1.00</w:t>
            </w:r>
          </w:p>
          <w:p w14:paraId="3E56CC9D" w14:textId="77777777" w:rsidR="002D7377" w:rsidRPr="002D7377" w:rsidRDefault="002D7377" w:rsidP="00AB58FD">
            <w:pPr>
              <w:rPr>
                <w:rFonts w:ascii="Arial" w:hAnsi="Arial" w:cs="Arial"/>
              </w:rPr>
            </w:pPr>
            <w:r w:rsidRPr="002D7377">
              <w:rPr>
                <w:rFonts w:ascii="Arial" w:hAnsi="Arial" w:cs="Arial"/>
              </w:rPr>
              <w:t>0.57</w:t>
            </w:r>
          </w:p>
        </w:tc>
        <w:tc>
          <w:tcPr>
            <w:tcW w:w="984" w:type="dxa"/>
            <w:tcBorders>
              <w:top w:val="nil"/>
              <w:left w:val="nil"/>
              <w:bottom w:val="single" w:sz="4" w:space="0" w:color="auto"/>
            </w:tcBorders>
          </w:tcPr>
          <w:p w14:paraId="22F468CC" w14:textId="77777777" w:rsidR="002D7377" w:rsidRPr="002D7377" w:rsidRDefault="002D7377" w:rsidP="00AB58FD">
            <w:pPr>
              <w:rPr>
                <w:rFonts w:ascii="Arial" w:hAnsi="Arial" w:cs="Arial"/>
              </w:rPr>
            </w:pPr>
          </w:p>
          <w:p w14:paraId="156511B6" w14:textId="77777777" w:rsidR="002D7377" w:rsidRPr="002D7377" w:rsidRDefault="002D7377" w:rsidP="00AB58FD">
            <w:pPr>
              <w:rPr>
                <w:rFonts w:ascii="Arial" w:hAnsi="Arial" w:cs="Arial"/>
              </w:rPr>
            </w:pPr>
          </w:p>
          <w:p w14:paraId="61651E0D" w14:textId="77777777" w:rsidR="002D7377" w:rsidRPr="002D7377" w:rsidRDefault="002D7377" w:rsidP="00AB58FD">
            <w:pPr>
              <w:rPr>
                <w:rFonts w:ascii="Arial" w:hAnsi="Arial" w:cs="Arial"/>
              </w:rPr>
            </w:pPr>
          </w:p>
          <w:p w14:paraId="7F3EB5A1" w14:textId="77777777" w:rsidR="002D7377" w:rsidRPr="002D7377" w:rsidRDefault="002D7377" w:rsidP="00AB58FD">
            <w:pPr>
              <w:rPr>
                <w:rFonts w:ascii="Arial" w:hAnsi="Arial" w:cs="Arial"/>
              </w:rPr>
            </w:pPr>
            <w:r w:rsidRPr="002D7377">
              <w:rPr>
                <w:rFonts w:ascii="Arial" w:hAnsi="Arial" w:cs="Arial"/>
              </w:rPr>
              <w:t>0.25</w:t>
            </w:r>
          </w:p>
        </w:tc>
        <w:tc>
          <w:tcPr>
            <w:tcW w:w="986" w:type="dxa"/>
            <w:tcBorders>
              <w:top w:val="nil"/>
              <w:left w:val="nil"/>
              <w:bottom w:val="single" w:sz="4" w:space="0" w:color="auto"/>
            </w:tcBorders>
          </w:tcPr>
          <w:p w14:paraId="23CAEAAF" w14:textId="77777777" w:rsidR="002D7377" w:rsidRPr="002D7377" w:rsidRDefault="002D7377" w:rsidP="00AB58FD">
            <w:pPr>
              <w:rPr>
                <w:rFonts w:ascii="Arial" w:hAnsi="Arial" w:cs="Arial"/>
              </w:rPr>
            </w:pPr>
          </w:p>
          <w:p w14:paraId="3A9A0587" w14:textId="77777777" w:rsidR="002D7377" w:rsidRPr="002D7377" w:rsidRDefault="002D7377" w:rsidP="00AB58FD">
            <w:pPr>
              <w:rPr>
                <w:rFonts w:ascii="Arial" w:hAnsi="Arial" w:cs="Arial"/>
              </w:rPr>
            </w:pPr>
          </w:p>
          <w:p w14:paraId="41D2F099" w14:textId="77777777" w:rsidR="002D7377" w:rsidRPr="002D7377" w:rsidRDefault="002D7377" w:rsidP="00AB58FD">
            <w:pPr>
              <w:rPr>
                <w:rFonts w:ascii="Arial" w:hAnsi="Arial" w:cs="Arial"/>
              </w:rPr>
            </w:pPr>
          </w:p>
          <w:p w14:paraId="5464EE47" w14:textId="77777777" w:rsidR="002D7377" w:rsidRPr="002D7377" w:rsidRDefault="002D7377" w:rsidP="00AB58FD">
            <w:pPr>
              <w:rPr>
                <w:rFonts w:ascii="Arial" w:hAnsi="Arial" w:cs="Arial"/>
              </w:rPr>
            </w:pPr>
            <w:r w:rsidRPr="002D7377">
              <w:rPr>
                <w:rFonts w:ascii="Arial" w:hAnsi="Arial" w:cs="Arial"/>
              </w:rPr>
              <w:t>1.31</w:t>
            </w:r>
          </w:p>
        </w:tc>
        <w:tc>
          <w:tcPr>
            <w:tcW w:w="980" w:type="dxa"/>
            <w:tcBorders>
              <w:top w:val="nil"/>
              <w:left w:val="nil"/>
              <w:bottom w:val="single" w:sz="4" w:space="0" w:color="auto"/>
            </w:tcBorders>
          </w:tcPr>
          <w:p w14:paraId="3F160BAF" w14:textId="77777777" w:rsidR="002D7377" w:rsidRPr="002D7377" w:rsidRDefault="002D7377" w:rsidP="00AB58FD">
            <w:pPr>
              <w:rPr>
                <w:rFonts w:ascii="Arial" w:hAnsi="Arial" w:cs="Arial"/>
              </w:rPr>
            </w:pPr>
          </w:p>
          <w:p w14:paraId="4BCB1602" w14:textId="77777777" w:rsidR="002D7377" w:rsidRPr="002D7377" w:rsidRDefault="002D7377" w:rsidP="00AB58FD">
            <w:pPr>
              <w:rPr>
                <w:rFonts w:ascii="Arial" w:hAnsi="Arial" w:cs="Arial"/>
              </w:rPr>
            </w:pPr>
          </w:p>
          <w:p w14:paraId="491837F9" w14:textId="77777777" w:rsidR="002D7377" w:rsidRPr="002D7377" w:rsidRDefault="002D7377" w:rsidP="00AB58FD">
            <w:pPr>
              <w:rPr>
                <w:rFonts w:ascii="Arial" w:hAnsi="Arial" w:cs="Arial"/>
              </w:rPr>
            </w:pPr>
          </w:p>
          <w:p w14:paraId="41281EDA" w14:textId="77777777" w:rsidR="002D7377" w:rsidRPr="002D7377" w:rsidRDefault="002D7377" w:rsidP="00AB58FD">
            <w:pPr>
              <w:rPr>
                <w:rFonts w:ascii="Arial" w:hAnsi="Arial" w:cs="Arial"/>
              </w:rPr>
            </w:pPr>
            <w:r w:rsidRPr="002D7377">
              <w:rPr>
                <w:rFonts w:ascii="Arial" w:hAnsi="Arial" w:cs="Arial"/>
              </w:rPr>
              <w:t>0.181</w:t>
            </w:r>
          </w:p>
        </w:tc>
      </w:tr>
      <w:tr w:rsidR="002D7377" w:rsidRPr="002D7377" w14:paraId="6957BC8D" w14:textId="77777777" w:rsidTr="00AB58FD">
        <w:tc>
          <w:tcPr>
            <w:tcW w:w="2588" w:type="dxa"/>
            <w:tcBorders>
              <w:left w:val="nil"/>
              <w:bottom w:val="single" w:sz="4" w:space="0" w:color="auto"/>
              <w:right w:val="nil"/>
            </w:tcBorders>
          </w:tcPr>
          <w:p w14:paraId="65EF5EF2" w14:textId="77777777" w:rsidR="002D7377" w:rsidRPr="002D7377" w:rsidRDefault="002D7377" w:rsidP="00AB58FD">
            <w:pPr>
              <w:rPr>
                <w:rFonts w:ascii="Arial" w:hAnsi="Arial" w:cs="Arial"/>
                <w:b/>
                <w:bCs/>
              </w:rPr>
            </w:pPr>
            <w:r w:rsidRPr="002D7377">
              <w:rPr>
                <w:rFonts w:ascii="Arial" w:hAnsi="Arial" w:cs="Arial"/>
                <w:b/>
                <w:bCs/>
              </w:rPr>
              <w:t>History of Atopy</w:t>
            </w:r>
          </w:p>
          <w:p w14:paraId="2B1A64A6" w14:textId="77777777" w:rsidR="002D7377" w:rsidRPr="002D7377" w:rsidRDefault="002D7377" w:rsidP="00AB58FD">
            <w:pPr>
              <w:rPr>
                <w:rFonts w:ascii="Arial" w:hAnsi="Arial" w:cs="Arial"/>
              </w:rPr>
            </w:pPr>
            <w:r w:rsidRPr="002D7377">
              <w:rPr>
                <w:rFonts w:ascii="Arial" w:hAnsi="Arial" w:cs="Arial"/>
              </w:rPr>
              <w:t>Yes</w:t>
            </w:r>
          </w:p>
          <w:p w14:paraId="2E93FC03" w14:textId="77777777" w:rsidR="002D7377" w:rsidRPr="002D7377" w:rsidRDefault="002D7377" w:rsidP="00AB58FD">
            <w:pPr>
              <w:rPr>
                <w:rFonts w:ascii="Arial" w:hAnsi="Arial" w:cs="Arial"/>
              </w:rPr>
            </w:pPr>
            <w:r w:rsidRPr="002D7377">
              <w:rPr>
                <w:rFonts w:ascii="Arial" w:hAnsi="Arial" w:cs="Arial"/>
              </w:rPr>
              <w:t>No</w:t>
            </w:r>
          </w:p>
        </w:tc>
        <w:tc>
          <w:tcPr>
            <w:tcW w:w="792" w:type="dxa"/>
            <w:tcBorders>
              <w:top w:val="nil"/>
              <w:left w:val="nil"/>
              <w:bottom w:val="single" w:sz="4" w:space="0" w:color="auto"/>
              <w:right w:val="nil"/>
            </w:tcBorders>
          </w:tcPr>
          <w:p w14:paraId="7E37D268" w14:textId="77777777" w:rsidR="002D7377" w:rsidRPr="002D7377" w:rsidRDefault="002D7377" w:rsidP="00AB58FD">
            <w:pPr>
              <w:rPr>
                <w:rFonts w:ascii="Arial" w:hAnsi="Arial" w:cs="Arial"/>
              </w:rPr>
            </w:pPr>
          </w:p>
          <w:p w14:paraId="3E8FDF62" w14:textId="77777777" w:rsidR="002D7377" w:rsidRPr="002D7377" w:rsidRDefault="002D7377" w:rsidP="00AB58FD">
            <w:pPr>
              <w:rPr>
                <w:rFonts w:ascii="Arial" w:hAnsi="Arial" w:cs="Arial"/>
              </w:rPr>
            </w:pPr>
            <w:r w:rsidRPr="002D7377">
              <w:rPr>
                <w:rFonts w:ascii="Arial" w:hAnsi="Arial" w:cs="Arial"/>
              </w:rPr>
              <w:t>1.00</w:t>
            </w:r>
          </w:p>
          <w:p w14:paraId="30799954" w14:textId="77777777" w:rsidR="002D7377" w:rsidRPr="002D7377" w:rsidRDefault="002D7377" w:rsidP="00AB58FD">
            <w:pPr>
              <w:rPr>
                <w:rFonts w:ascii="Arial" w:hAnsi="Arial" w:cs="Arial"/>
              </w:rPr>
            </w:pPr>
            <w:r w:rsidRPr="002D7377">
              <w:rPr>
                <w:rFonts w:ascii="Arial" w:hAnsi="Arial" w:cs="Arial"/>
              </w:rPr>
              <w:t>1.99</w:t>
            </w:r>
          </w:p>
        </w:tc>
        <w:tc>
          <w:tcPr>
            <w:tcW w:w="1030" w:type="dxa"/>
            <w:tcBorders>
              <w:top w:val="nil"/>
              <w:left w:val="nil"/>
              <w:bottom w:val="single" w:sz="4" w:space="0" w:color="auto"/>
            </w:tcBorders>
          </w:tcPr>
          <w:p w14:paraId="43FC067B" w14:textId="77777777" w:rsidR="002D7377" w:rsidRPr="002D7377" w:rsidRDefault="002D7377" w:rsidP="00AB58FD">
            <w:pPr>
              <w:rPr>
                <w:rFonts w:ascii="Arial" w:hAnsi="Arial" w:cs="Arial"/>
              </w:rPr>
            </w:pPr>
          </w:p>
          <w:p w14:paraId="369163CB" w14:textId="77777777" w:rsidR="002D7377" w:rsidRPr="002D7377" w:rsidRDefault="002D7377" w:rsidP="00AB58FD">
            <w:pPr>
              <w:rPr>
                <w:rFonts w:ascii="Arial" w:hAnsi="Arial" w:cs="Arial"/>
              </w:rPr>
            </w:pPr>
          </w:p>
          <w:p w14:paraId="02AE24B0"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nil"/>
              <w:left w:val="nil"/>
              <w:bottom w:val="single" w:sz="4" w:space="0" w:color="auto"/>
              <w:right w:val="nil"/>
            </w:tcBorders>
          </w:tcPr>
          <w:p w14:paraId="6DC2216B" w14:textId="77777777" w:rsidR="002D7377" w:rsidRPr="002D7377" w:rsidRDefault="002D7377" w:rsidP="00AB58FD">
            <w:pPr>
              <w:rPr>
                <w:rFonts w:ascii="Arial" w:hAnsi="Arial" w:cs="Arial"/>
              </w:rPr>
            </w:pPr>
          </w:p>
          <w:p w14:paraId="4B88E987" w14:textId="77777777" w:rsidR="002D7377" w:rsidRPr="002D7377" w:rsidRDefault="002D7377" w:rsidP="00AB58FD">
            <w:pPr>
              <w:rPr>
                <w:rFonts w:ascii="Arial" w:hAnsi="Arial" w:cs="Arial"/>
              </w:rPr>
            </w:pPr>
          </w:p>
          <w:p w14:paraId="5E73C0EC" w14:textId="77777777" w:rsidR="002D7377" w:rsidRPr="002D7377" w:rsidRDefault="002D7377" w:rsidP="00AB58FD">
            <w:pPr>
              <w:rPr>
                <w:rFonts w:ascii="Arial" w:hAnsi="Arial" w:cs="Arial"/>
              </w:rPr>
            </w:pPr>
            <w:r w:rsidRPr="002D7377">
              <w:rPr>
                <w:rFonts w:ascii="Arial" w:hAnsi="Arial" w:cs="Arial"/>
              </w:rPr>
              <w:t>2.19</w:t>
            </w:r>
          </w:p>
        </w:tc>
        <w:tc>
          <w:tcPr>
            <w:tcW w:w="896" w:type="dxa"/>
            <w:tcBorders>
              <w:top w:val="nil"/>
              <w:left w:val="nil"/>
              <w:bottom w:val="single" w:sz="4" w:space="0" w:color="auto"/>
            </w:tcBorders>
          </w:tcPr>
          <w:p w14:paraId="19BD189F" w14:textId="77777777" w:rsidR="002D7377" w:rsidRPr="002D7377" w:rsidRDefault="002D7377" w:rsidP="00AB58FD">
            <w:pPr>
              <w:rPr>
                <w:rFonts w:ascii="Arial" w:hAnsi="Arial" w:cs="Arial"/>
              </w:rPr>
            </w:pPr>
          </w:p>
          <w:p w14:paraId="06663B0C" w14:textId="77777777" w:rsidR="002D7377" w:rsidRPr="002D7377" w:rsidRDefault="002D7377" w:rsidP="00AB58FD">
            <w:pPr>
              <w:rPr>
                <w:rFonts w:ascii="Arial" w:hAnsi="Arial" w:cs="Arial"/>
              </w:rPr>
            </w:pPr>
          </w:p>
          <w:p w14:paraId="1AF3E014" w14:textId="77777777" w:rsidR="002D7377" w:rsidRPr="002D7377" w:rsidRDefault="002D7377" w:rsidP="00AB58FD">
            <w:pPr>
              <w:rPr>
                <w:rFonts w:ascii="Arial" w:hAnsi="Arial" w:cs="Arial"/>
              </w:rPr>
            </w:pPr>
            <w:r w:rsidRPr="002D7377">
              <w:rPr>
                <w:rFonts w:ascii="Arial" w:hAnsi="Arial" w:cs="Arial"/>
              </w:rPr>
              <w:t>0.326</w:t>
            </w:r>
          </w:p>
        </w:tc>
        <w:tc>
          <w:tcPr>
            <w:tcW w:w="981" w:type="dxa"/>
            <w:tcBorders>
              <w:top w:val="nil"/>
              <w:left w:val="nil"/>
              <w:bottom w:val="single" w:sz="4" w:space="0" w:color="auto"/>
            </w:tcBorders>
          </w:tcPr>
          <w:p w14:paraId="18E812E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1A299470"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48305DD6"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28CA9B8" w14:textId="77777777" w:rsidR="002D7377" w:rsidRPr="002D7377" w:rsidRDefault="002D7377" w:rsidP="00AB58FD">
            <w:pPr>
              <w:rPr>
                <w:rFonts w:ascii="Arial" w:hAnsi="Arial" w:cs="Arial"/>
              </w:rPr>
            </w:pPr>
          </w:p>
        </w:tc>
      </w:tr>
      <w:tr w:rsidR="002D7377" w:rsidRPr="002D7377" w14:paraId="0F70F0D2" w14:textId="77777777" w:rsidTr="00AB58FD">
        <w:tc>
          <w:tcPr>
            <w:tcW w:w="2588" w:type="dxa"/>
            <w:tcBorders>
              <w:left w:val="nil"/>
              <w:bottom w:val="nil"/>
              <w:right w:val="nil"/>
            </w:tcBorders>
          </w:tcPr>
          <w:p w14:paraId="65E95CB7" w14:textId="77777777" w:rsidR="002D7377" w:rsidRPr="002D7377" w:rsidRDefault="002D7377" w:rsidP="00AB58FD">
            <w:pPr>
              <w:rPr>
                <w:rFonts w:ascii="Arial" w:hAnsi="Arial" w:cs="Arial"/>
              </w:rPr>
            </w:pPr>
            <w:r w:rsidRPr="002D7377">
              <w:rPr>
                <w:rFonts w:ascii="Arial" w:hAnsi="Arial" w:cs="Arial"/>
                <w:b/>
                <w:bCs/>
              </w:rPr>
              <w:t>Clinical Parameters</w:t>
            </w:r>
          </w:p>
        </w:tc>
        <w:tc>
          <w:tcPr>
            <w:tcW w:w="792" w:type="dxa"/>
            <w:tcBorders>
              <w:top w:val="single" w:sz="4" w:space="0" w:color="auto"/>
              <w:left w:val="nil"/>
              <w:bottom w:val="nil"/>
              <w:right w:val="nil"/>
            </w:tcBorders>
          </w:tcPr>
          <w:p w14:paraId="4496D41D" w14:textId="77777777" w:rsidR="002D7377" w:rsidRPr="002D7377" w:rsidRDefault="002D7377" w:rsidP="00AB58FD">
            <w:pPr>
              <w:rPr>
                <w:rFonts w:ascii="Arial" w:hAnsi="Arial" w:cs="Arial"/>
              </w:rPr>
            </w:pPr>
          </w:p>
        </w:tc>
        <w:tc>
          <w:tcPr>
            <w:tcW w:w="1030" w:type="dxa"/>
            <w:tcBorders>
              <w:top w:val="single" w:sz="4" w:space="0" w:color="auto"/>
              <w:left w:val="nil"/>
              <w:bottom w:val="nil"/>
            </w:tcBorders>
          </w:tcPr>
          <w:p w14:paraId="69542B22" w14:textId="77777777" w:rsidR="002D7377" w:rsidRPr="002D7377" w:rsidRDefault="002D7377" w:rsidP="00AB58FD">
            <w:pPr>
              <w:rPr>
                <w:rFonts w:ascii="Arial" w:hAnsi="Arial" w:cs="Arial"/>
              </w:rPr>
            </w:pPr>
          </w:p>
        </w:tc>
        <w:tc>
          <w:tcPr>
            <w:tcW w:w="686" w:type="dxa"/>
            <w:tcBorders>
              <w:top w:val="single" w:sz="4" w:space="0" w:color="auto"/>
              <w:left w:val="nil"/>
              <w:bottom w:val="nil"/>
              <w:right w:val="nil"/>
            </w:tcBorders>
          </w:tcPr>
          <w:p w14:paraId="5D07A5F2" w14:textId="77777777" w:rsidR="002D7377" w:rsidRPr="002D7377" w:rsidRDefault="002D7377" w:rsidP="00AB58FD">
            <w:pPr>
              <w:rPr>
                <w:rFonts w:ascii="Arial" w:hAnsi="Arial" w:cs="Arial"/>
              </w:rPr>
            </w:pPr>
          </w:p>
        </w:tc>
        <w:tc>
          <w:tcPr>
            <w:tcW w:w="896" w:type="dxa"/>
            <w:tcBorders>
              <w:top w:val="single" w:sz="4" w:space="0" w:color="auto"/>
              <w:left w:val="nil"/>
              <w:bottom w:val="nil"/>
            </w:tcBorders>
          </w:tcPr>
          <w:p w14:paraId="097612A7" w14:textId="77777777" w:rsidR="002D7377" w:rsidRPr="002D7377" w:rsidRDefault="002D7377" w:rsidP="00AB58FD">
            <w:pPr>
              <w:rPr>
                <w:rFonts w:ascii="Arial" w:hAnsi="Arial" w:cs="Arial"/>
              </w:rPr>
            </w:pPr>
          </w:p>
        </w:tc>
        <w:tc>
          <w:tcPr>
            <w:tcW w:w="981" w:type="dxa"/>
            <w:tcBorders>
              <w:top w:val="single" w:sz="4" w:space="0" w:color="auto"/>
              <w:left w:val="nil"/>
              <w:bottom w:val="nil"/>
            </w:tcBorders>
          </w:tcPr>
          <w:p w14:paraId="11B64D10" w14:textId="77777777" w:rsidR="002D7377" w:rsidRPr="002D7377" w:rsidRDefault="002D7377" w:rsidP="00AB58FD">
            <w:pPr>
              <w:rPr>
                <w:rFonts w:ascii="Arial" w:hAnsi="Arial" w:cs="Arial"/>
              </w:rPr>
            </w:pPr>
          </w:p>
        </w:tc>
        <w:tc>
          <w:tcPr>
            <w:tcW w:w="984" w:type="dxa"/>
            <w:tcBorders>
              <w:top w:val="single" w:sz="4" w:space="0" w:color="auto"/>
              <w:left w:val="nil"/>
              <w:bottom w:val="nil"/>
            </w:tcBorders>
          </w:tcPr>
          <w:p w14:paraId="19B721BA" w14:textId="77777777" w:rsidR="002D7377" w:rsidRPr="002D7377" w:rsidRDefault="002D7377" w:rsidP="00AB58FD">
            <w:pPr>
              <w:rPr>
                <w:rFonts w:ascii="Arial" w:hAnsi="Arial" w:cs="Arial"/>
              </w:rPr>
            </w:pPr>
          </w:p>
        </w:tc>
        <w:tc>
          <w:tcPr>
            <w:tcW w:w="986" w:type="dxa"/>
            <w:tcBorders>
              <w:top w:val="single" w:sz="4" w:space="0" w:color="auto"/>
              <w:left w:val="nil"/>
              <w:bottom w:val="nil"/>
            </w:tcBorders>
          </w:tcPr>
          <w:p w14:paraId="219597EA" w14:textId="77777777" w:rsidR="002D7377" w:rsidRPr="002D7377" w:rsidRDefault="002D7377" w:rsidP="00AB58FD">
            <w:pPr>
              <w:rPr>
                <w:rFonts w:ascii="Arial" w:hAnsi="Arial" w:cs="Arial"/>
              </w:rPr>
            </w:pPr>
          </w:p>
        </w:tc>
        <w:tc>
          <w:tcPr>
            <w:tcW w:w="980" w:type="dxa"/>
            <w:tcBorders>
              <w:top w:val="single" w:sz="4" w:space="0" w:color="auto"/>
              <w:left w:val="nil"/>
              <w:bottom w:val="nil"/>
            </w:tcBorders>
          </w:tcPr>
          <w:p w14:paraId="02F1C075" w14:textId="77777777" w:rsidR="002D7377" w:rsidRPr="002D7377" w:rsidRDefault="002D7377" w:rsidP="00AB58FD">
            <w:pPr>
              <w:rPr>
                <w:rFonts w:ascii="Arial" w:hAnsi="Arial" w:cs="Arial"/>
              </w:rPr>
            </w:pPr>
          </w:p>
        </w:tc>
      </w:tr>
      <w:tr w:rsidR="002D7377" w:rsidRPr="002D7377" w14:paraId="64655786" w14:textId="77777777" w:rsidTr="00AB58FD">
        <w:tc>
          <w:tcPr>
            <w:tcW w:w="2588" w:type="dxa"/>
            <w:tcBorders>
              <w:top w:val="nil"/>
              <w:left w:val="nil"/>
              <w:right w:val="nil"/>
            </w:tcBorders>
          </w:tcPr>
          <w:p w14:paraId="7AD35120" w14:textId="77777777" w:rsidR="002D7377" w:rsidRPr="007913D7" w:rsidRDefault="002D7377" w:rsidP="00AB58FD">
            <w:pPr>
              <w:rPr>
                <w:rFonts w:ascii="Arial" w:hAnsi="Arial" w:cs="Arial"/>
                <w:b/>
                <w:bCs/>
                <w:lang w:val="es-ES"/>
              </w:rPr>
            </w:pPr>
            <w:r w:rsidRPr="007913D7">
              <w:rPr>
                <w:rFonts w:ascii="Arial" w:hAnsi="Arial" w:cs="Arial"/>
                <w:b/>
                <w:bCs/>
                <w:lang w:val="es-ES"/>
              </w:rPr>
              <w:t xml:space="preserve">Grand </w:t>
            </w:r>
            <w:proofErr w:type="spellStart"/>
            <w:r w:rsidRPr="007913D7">
              <w:rPr>
                <w:rFonts w:ascii="Arial" w:hAnsi="Arial" w:cs="Arial"/>
                <w:b/>
                <w:bCs/>
                <w:lang w:val="es-ES"/>
              </w:rPr>
              <w:t>multipara</w:t>
            </w:r>
            <w:proofErr w:type="spellEnd"/>
            <w:r w:rsidRPr="007913D7">
              <w:rPr>
                <w:rFonts w:ascii="Arial" w:hAnsi="Arial" w:cs="Arial"/>
                <w:b/>
                <w:bCs/>
                <w:lang w:val="es-ES"/>
              </w:rPr>
              <w:t xml:space="preserve"> (≥Para 5)</w:t>
            </w:r>
          </w:p>
          <w:p w14:paraId="17DC293F" w14:textId="77777777" w:rsidR="002D7377" w:rsidRPr="007913D7" w:rsidRDefault="002D7377" w:rsidP="00AB58FD">
            <w:pPr>
              <w:rPr>
                <w:rFonts w:ascii="Arial" w:hAnsi="Arial" w:cs="Arial"/>
                <w:lang w:val="es-ES"/>
              </w:rPr>
            </w:pPr>
            <w:r w:rsidRPr="007913D7">
              <w:rPr>
                <w:rFonts w:ascii="Arial" w:hAnsi="Arial" w:cs="Arial"/>
                <w:lang w:val="es-ES"/>
              </w:rPr>
              <w:t>Yes</w:t>
            </w:r>
          </w:p>
          <w:p w14:paraId="742709A9" w14:textId="77777777" w:rsidR="002D7377" w:rsidRPr="007913D7" w:rsidRDefault="002D7377" w:rsidP="00AB58FD">
            <w:pPr>
              <w:rPr>
                <w:rFonts w:ascii="Arial" w:hAnsi="Arial" w:cs="Arial"/>
                <w:lang w:val="es-ES"/>
              </w:rPr>
            </w:pPr>
            <w:r w:rsidRPr="007913D7">
              <w:rPr>
                <w:rFonts w:ascii="Arial" w:hAnsi="Arial" w:cs="Arial"/>
                <w:lang w:val="es-ES"/>
              </w:rPr>
              <w:t>No</w:t>
            </w:r>
          </w:p>
        </w:tc>
        <w:tc>
          <w:tcPr>
            <w:tcW w:w="792" w:type="dxa"/>
            <w:tcBorders>
              <w:top w:val="nil"/>
              <w:left w:val="nil"/>
              <w:bottom w:val="single" w:sz="4" w:space="0" w:color="auto"/>
              <w:right w:val="nil"/>
            </w:tcBorders>
          </w:tcPr>
          <w:p w14:paraId="18AA85F1" w14:textId="77777777" w:rsidR="002D7377" w:rsidRPr="007913D7" w:rsidRDefault="002D7377" w:rsidP="00AB58FD">
            <w:pPr>
              <w:rPr>
                <w:rFonts w:ascii="Arial" w:hAnsi="Arial" w:cs="Arial"/>
                <w:lang w:val="es-ES"/>
              </w:rPr>
            </w:pPr>
          </w:p>
          <w:p w14:paraId="60E1379B" w14:textId="77777777" w:rsidR="002D7377" w:rsidRPr="007913D7" w:rsidRDefault="002D7377" w:rsidP="00AB58FD">
            <w:pPr>
              <w:rPr>
                <w:rFonts w:ascii="Arial" w:hAnsi="Arial" w:cs="Arial"/>
                <w:lang w:val="es-ES"/>
              </w:rPr>
            </w:pPr>
          </w:p>
          <w:p w14:paraId="3B1F12F8" w14:textId="77777777" w:rsidR="002D7377" w:rsidRPr="002D7377" w:rsidRDefault="002D7377" w:rsidP="00AB58FD">
            <w:pPr>
              <w:rPr>
                <w:rFonts w:ascii="Arial" w:hAnsi="Arial" w:cs="Arial"/>
              </w:rPr>
            </w:pPr>
            <w:r w:rsidRPr="002D7377">
              <w:rPr>
                <w:rFonts w:ascii="Arial" w:hAnsi="Arial" w:cs="Arial"/>
              </w:rPr>
              <w:t>1.00</w:t>
            </w:r>
          </w:p>
          <w:p w14:paraId="32278FE2" w14:textId="77777777" w:rsidR="002D7377" w:rsidRPr="002D7377" w:rsidRDefault="002D7377" w:rsidP="00AB58FD">
            <w:pPr>
              <w:rPr>
                <w:rFonts w:ascii="Arial" w:hAnsi="Arial" w:cs="Arial"/>
              </w:rPr>
            </w:pPr>
            <w:r w:rsidRPr="002D7377">
              <w:rPr>
                <w:rFonts w:ascii="Arial" w:hAnsi="Arial" w:cs="Arial"/>
              </w:rPr>
              <w:t>0.96</w:t>
            </w:r>
          </w:p>
        </w:tc>
        <w:tc>
          <w:tcPr>
            <w:tcW w:w="1030" w:type="dxa"/>
            <w:tcBorders>
              <w:top w:val="nil"/>
              <w:left w:val="nil"/>
              <w:bottom w:val="single" w:sz="4" w:space="0" w:color="auto"/>
            </w:tcBorders>
          </w:tcPr>
          <w:p w14:paraId="32C79822" w14:textId="77777777" w:rsidR="002D7377" w:rsidRPr="002D7377" w:rsidRDefault="002D7377" w:rsidP="00AB58FD">
            <w:pPr>
              <w:rPr>
                <w:rFonts w:ascii="Arial" w:hAnsi="Arial" w:cs="Arial"/>
              </w:rPr>
            </w:pPr>
          </w:p>
          <w:p w14:paraId="2E2431AF" w14:textId="77777777" w:rsidR="002D7377" w:rsidRPr="002D7377" w:rsidRDefault="002D7377" w:rsidP="00AB58FD">
            <w:pPr>
              <w:rPr>
                <w:rFonts w:ascii="Arial" w:hAnsi="Arial" w:cs="Arial"/>
              </w:rPr>
            </w:pPr>
          </w:p>
          <w:p w14:paraId="3D92DE8A" w14:textId="77777777" w:rsidR="002D7377" w:rsidRPr="002D7377" w:rsidRDefault="002D7377" w:rsidP="00AB58FD">
            <w:pPr>
              <w:rPr>
                <w:rFonts w:ascii="Arial" w:hAnsi="Arial" w:cs="Arial"/>
              </w:rPr>
            </w:pPr>
          </w:p>
          <w:p w14:paraId="4670376A" w14:textId="77777777" w:rsidR="002D7377" w:rsidRPr="002D7377" w:rsidRDefault="002D7377" w:rsidP="00AB58FD">
            <w:pPr>
              <w:rPr>
                <w:rFonts w:ascii="Arial" w:hAnsi="Arial" w:cs="Arial"/>
              </w:rPr>
            </w:pPr>
            <w:r w:rsidRPr="002D7377">
              <w:rPr>
                <w:rFonts w:ascii="Arial" w:hAnsi="Arial" w:cs="Arial"/>
              </w:rPr>
              <w:t>0.49</w:t>
            </w:r>
          </w:p>
        </w:tc>
        <w:tc>
          <w:tcPr>
            <w:tcW w:w="686" w:type="dxa"/>
            <w:tcBorders>
              <w:top w:val="nil"/>
              <w:left w:val="nil"/>
              <w:bottom w:val="single" w:sz="4" w:space="0" w:color="auto"/>
              <w:right w:val="nil"/>
            </w:tcBorders>
          </w:tcPr>
          <w:p w14:paraId="5A0AAAD5" w14:textId="77777777" w:rsidR="002D7377" w:rsidRPr="002D7377" w:rsidRDefault="002D7377" w:rsidP="00AB58FD">
            <w:pPr>
              <w:rPr>
                <w:rFonts w:ascii="Arial" w:hAnsi="Arial" w:cs="Arial"/>
              </w:rPr>
            </w:pPr>
          </w:p>
          <w:p w14:paraId="66489899" w14:textId="77777777" w:rsidR="002D7377" w:rsidRPr="002D7377" w:rsidRDefault="002D7377" w:rsidP="00AB58FD">
            <w:pPr>
              <w:rPr>
                <w:rFonts w:ascii="Arial" w:hAnsi="Arial" w:cs="Arial"/>
              </w:rPr>
            </w:pPr>
          </w:p>
          <w:p w14:paraId="0A132304" w14:textId="77777777" w:rsidR="002D7377" w:rsidRPr="002D7377" w:rsidRDefault="002D7377" w:rsidP="00AB58FD">
            <w:pPr>
              <w:rPr>
                <w:rFonts w:ascii="Arial" w:hAnsi="Arial" w:cs="Arial"/>
              </w:rPr>
            </w:pPr>
          </w:p>
          <w:p w14:paraId="1B33067B" w14:textId="77777777" w:rsidR="002D7377" w:rsidRPr="002D7377" w:rsidRDefault="002D7377" w:rsidP="00AB58FD">
            <w:pPr>
              <w:rPr>
                <w:rFonts w:ascii="Arial" w:hAnsi="Arial" w:cs="Arial"/>
              </w:rPr>
            </w:pPr>
            <w:r w:rsidRPr="002D7377">
              <w:rPr>
                <w:rFonts w:ascii="Arial" w:hAnsi="Arial" w:cs="Arial"/>
              </w:rPr>
              <w:t>1.86</w:t>
            </w:r>
          </w:p>
        </w:tc>
        <w:tc>
          <w:tcPr>
            <w:tcW w:w="896" w:type="dxa"/>
            <w:tcBorders>
              <w:top w:val="nil"/>
              <w:left w:val="nil"/>
              <w:bottom w:val="single" w:sz="4" w:space="0" w:color="auto"/>
            </w:tcBorders>
          </w:tcPr>
          <w:p w14:paraId="0F8C4EBD" w14:textId="77777777" w:rsidR="002D7377" w:rsidRPr="002D7377" w:rsidRDefault="002D7377" w:rsidP="00AB58FD">
            <w:pPr>
              <w:rPr>
                <w:rFonts w:ascii="Arial" w:hAnsi="Arial" w:cs="Arial"/>
              </w:rPr>
            </w:pPr>
          </w:p>
          <w:p w14:paraId="14B56907" w14:textId="77777777" w:rsidR="002D7377" w:rsidRPr="002D7377" w:rsidRDefault="002D7377" w:rsidP="00AB58FD">
            <w:pPr>
              <w:rPr>
                <w:rFonts w:ascii="Arial" w:hAnsi="Arial" w:cs="Arial"/>
              </w:rPr>
            </w:pPr>
          </w:p>
          <w:p w14:paraId="0E8AE625" w14:textId="77777777" w:rsidR="002D7377" w:rsidRPr="002D7377" w:rsidRDefault="002D7377" w:rsidP="00AB58FD">
            <w:pPr>
              <w:rPr>
                <w:rFonts w:ascii="Arial" w:hAnsi="Arial" w:cs="Arial"/>
              </w:rPr>
            </w:pPr>
          </w:p>
          <w:p w14:paraId="01ABE08D" w14:textId="77777777" w:rsidR="002D7377" w:rsidRPr="002D7377" w:rsidRDefault="002D7377" w:rsidP="00AB58FD">
            <w:pPr>
              <w:rPr>
                <w:rFonts w:ascii="Arial" w:hAnsi="Arial" w:cs="Arial"/>
              </w:rPr>
            </w:pPr>
            <w:r w:rsidRPr="002D7377">
              <w:rPr>
                <w:rFonts w:ascii="Arial" w:hAnsi="Arial" w:cs="Arial"/>
              </w:rPr>
              <w:t>0.908</w:t>
            </w:r>
          </w:p>
        </w:tc>
        <w:tc>
          <w:tcPr>
            <w:tcW w:w="981" w:type="dxa"/>
            <w:tcBorders>
              <w:top w:val="nil"/>
              <w:left w:val="nil"/>
              <w:bottom w:val="single" w:sz="4" w:space="0" w:color="auto"/>
            </w:tcBorders>
          </w:tcPr>
          <w:p w14:paraId="39D24329"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2674FBE"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06B0051"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03F80A88" w14:textId="77777777" w:rsidR="002D7377" w:rsidRPr="002D7377" w:rsidRDefault="002D7377" w:rsidP="00AB58FD">
            <w:pPr>
              <w:rPr>
                <w:rFonts w:ascii="Arial" w:hAnsi="Arial" w:cs="Arial"/>
              </w:rPr>
            </w:pPr>
          </w:p>
          <w:p w14:paraId="5DB8B47C" w14:textId="77777777" w:rsidR="002D7377" w:rsidRPr="002D7377" w:rsidRDefault="002D7377" w:rsidP="00AB58FD">
            <w:pPr>
              <w:rPr>
                <w:rFonts w:ascii="Arial" w:hAnsi="Arial" w:cs="Arial"/>
              </w:rPr>
            </w:pPr>
          </w:p>
          <w:p w14:paraId="11F0D1EA" w14:textId="77777777" w:rsidR="002D7377" w:rsidRPr="002D7377" w:rsidRDefault="002D7377" w:rsidP="00AB58FD">
            <w:pPr>
              <w:rPr>
                <w:rFonts w:ascii="Arial" w:hAnsi="Arial" w:cs="Arial"/>
              </w:rPr>
            </w:pPr>
          </w:p>
          <w:p w14:paraId="5EB1C1D1" w14:textId="77777777" w:rsidR="002D7377" w:rsidRPr="002D7377" w:rsidRDefault="002D7377" w:rsidP="00AB58FD">
            <w:pPr>
              <w:rPr>
                <w:rFonts w:ascii="Arial" w:hAnsi="Arial" w:cs="Arial"/>
              </w:rPr>
            </w:pPr>
          </w:p>
        </w:tc>
      </w:tr>
      <w:tr w:rsidR="002D7377" w:rsidRPr="002D7377" w14:paraId="17C0E4FE" w14:textId="77777777" w:rsidTr="00AB58FD">
        <w:tc>
          <w:tcPr>
            <w:tcW w:w="2588" w:type="dxa"/>
            <w:tcBorders>
              <w:top w:val="nil"/>
              <w:left w:val="nil"/>
              <w:bottom w:val="single" w:sz="4" w:space="0" w:color="auto"/>
              <w:right w:val="nil"/>
            </w:tcBorders>
          </w:tcPr>
          <w:p w14:paraId="1EDB9F66" w14:textId="77777777" w:rsidR="002D7377" w:rsidRPr="002D7377" w:rsidRDefault="002D7377" w:rsidP="00AB58FD">
            <w:pPr>
              <w:rPr>
                <w:rFonts w:ascii="Arial" w:hAnsi="Arial" w:cs="Arial"/>
                <w:b/>
                <w:bCs/>
              </w:rPr>
            </w:pPr>
            <w:r w:rsidRPr="002D7377">
              <w:rPr>
                <w:rFonts w:ascii="Arial" w:hAnsi="Arial" w:cs="Arial"/>
                <w:b/>
                <w:bCs/>
              </w:rPr>
              <w:t>Comorbidities *</w:t>
            </w:r>
          </w:p>
          <w:p w14:paraId="6A7EDF39" w14:textId="77777777" w:rsidR="002D7377" w:rsidRPr="002D7377" w:rsidRDefault="002D7377" w:rsidP="00AB58FD">
            <w:pPr>
              <w:rPr>
                <w:rFonts w:ascii="Arial" w:hAnsi="Arial" w:cs="Arial"/>
              </w:rPr>
            </w:pPr>
            <w:r w:rsidRPr="002D7377">
              <w:rPr>
                <w:rFonts w:ascii="Arial" w:hAnsi="Arial" w:cs="Arial"/>
              </w:rPr>
              <w:t>None</w:t>
            </w:r>
          </w:p>
          <w:p w14:paraId="20467F60" w14:textId="77777777" w:rsidR="002D7377" w:rsidRPr="002D7377" w:rsidRDefault="002D7377" w:rsidP="00AB58FD">
            <w:pPr>
              <w:rPr>
                <w:rFonts w:ascii="Arial" w:hAnsi="Arial" w:cs="Arial"/>
              </w:rPr>
            </w:pPr>
            <w:r w:rsidRPr="002D7377">
              <w:rPr>
                <w:rFonts w:ascii="Arial" w:hAnsi="Arial" w:cs="Arial"/>
              </w:rPr>
              <w:t>One comorbid</w:t>
            </w:r>
          </w:p>
          <w:p w14:paraId="4B914E68" w14:textId="77777777" w:rsidR="002D7377" w:rsidRPr="002D7377" w:rsidRDefault="002D7377" w:rsidP="00AB58FD">
            <w:pPr>
              <w:rPr>
                <w:rFonts w:ascii="Arial" w:hAnsi="Arial" w:cs="Arial"/>
              </w:rPr>
            </w:pPr>
            <w:r w:rsidRPr="002D7377">
              <w:rPr>
                <w:rFonts w:ascii="Arial" w:hAnsi="Arial" w:cs="Arial"/>
              </w:rPr>
              <w:t>Two comorbidities</w:t>
            </w:r>
          </w:p>
          <w:p w14:paraId="2079BF07" w14:textId="77777777" w:rsidR="002D7377" w:rsidRPr="002D7377" w:rsidRDefault="002D7377" w:rsidP="00AB58FD">
            <w:pPr>
              <w:rPr>
                <w:rFonts w:ascii="Arial" w:hAnsi="Arial" w:cs="Arial"/>
                <w:b/>
                <w:bCs/>
              </w:rPr>
            </w:pPr>
            <w:r w:rsidRPr="002D7377">
              <w:rPr>
                <w:rFonts w:ascii="Arial" w:hAnsi="Arial" w:cs="Arial"/>
              </w:rPr>
              <w:t>Three comorbidities</w:t>
            </w:r>
          </w:p>
        </w:tc>
        <w:tc>
          <w:tcPr>
            <w:tcW w:w="792" w:type="dxa"/>
            <w:tcBorders>
              <w:top w:val="nil"/>
              <w:left w:val="nil"/>
              <w:bottom w:val="single" w:sz="4" w:space="0" w:color="auto"/>
              <w:right w:val="nil"/>
            </w:tcBorders>
          </w:tcPr>
          <w:p w14:paraId="79A241D0" w14:textId="77777777" w:rsidR="002D7377" w:rsidRPr="002D7377" w:rsidRDefault="002D7377" w:rsidP="00AB58FD">
            <w:pPr>
              <w:rPr>
                <w:rFonts w:ascii="Arial" w:hAnsi="Arial" w:cs="Arial"/>
              </w:rPr>
            </w:pPr>
          </w:p>
          <w:p w14:paraId="60C3B355" w14:textId="77777777" w:rsidR="002D7377" w:rsidRPr="002D7377" w:rsidRDefault="002D7377" w:rsidP="00AB58FD">
            <w:pPr>
              <w:rPr>
                <w:rFonts w:ascii="Arial" w:hAnsi="Arial" w:cs="Arial"/>
              </w:rPr>
            </w:pPr>
            <w:r w:rsidRPr="002D7377">
              <w:rPr>
                <w:rFonts w:ascii="Arial" w:hAnsi="Arial" w:cs="Arial"/>
              </w:rPr>
              <w:t>1.00</w:t>
            </w:r>
          </w:p>
          <w:p w14:paraId="4EC3BDF0" w14:textId="77777777" w:rsidR="002D7377" w:rsidRPr="002D7377" w:rsidRDefault="002D7377" w:rsidP="00AB58FD">
            <w:pPr>
              <w:rPr>
                <w:rFonts w:ascii="Arial" w:hAnsi="Arial" w:cs="Arial"/>
              </w:rPr>
            </w:pPr>
            <w:r w:rsidRPr="002D7377">
              <w:rPr>
                <w:rFonts w:ascii="Arial" w:hAnsi="Arial" w:cs="Arial"/>
              </w:rPr>
              <w:t>0.83</w:t>
            </w:r>
          </w:p>
          <w:p w14:paraId="465A75E8" w14:textId="77777777" w:rsidR="002D7377" w:rsidRPr="002D7377" w:rsidRDefault="002D7377" w:rsidP="00AB58FD">
            <w:pPr>
              <w:rPr>
                <w:rFonts w:ascii="Arial" w:hAnsi="Arial" w:cs="Arial"/>
              </w:rPr>
            </w:pPr>
            <w:r w:rsidRPr="002D7377">
              <w:rPr>
                <w:rFonts w:ascii="Arial" w:hAnsi="Arial" w:cs="Arial"/>
              </w:rPr>
              <w:t>0.71</w:t>
            </w:r>
          </w:p>
          <w:p w14:paraId="176A1755" w14:textId="77777777" w:rsidR="002D7377" w:rsidRPr="002D7377" w:rsidRDefault="002D7377" w:rsidP="00AB58FD">
            <w:pPr>
              <w:rPr>
                <w:rFonts w:ascii="Arial" w:hAnsi="Arial" w:cs="Arial"/>
              </w:rPr>
            </w:pPr>
            <w:r w:rsidRPr="002D7377">
              <w:rPr>
                <w:rFonts w:ascii="Arial" w:hAnsi="Arial" w:cs="Arial"/>
              </w:rPr>
              <w:t>0.57</w:t>
            </w:r>
          </w:p>
        </w:tc>
        <w:tc>
          <w:tcPr>
            <w:tcW w:w="1030" w:type="dxa"/>
            <w:tcBorders>
              <w:top w:val="nil"/>
              <w:left w:val="nil"/>
              <w:bottom w:val="single" w:sz="4" w:space="0" w:color="auto"/>
            </w:tcBorders>
          </w:tcPr>
          <w:p w14:paraId="5C0DC762" w14:textId="77777777" w:rsidR="002D7377" w:rsidRPr="002D7377" w:rsidRDefault="002D7377" w:rsidP="00AB58FD">
            <w:pPr>
              <w:rPr>
                <w:rFonts w:ascii="Arial" w:hAnsi="Arial" w:cs="Arial"/>
              </w:rPr>
            </w:pPr>
          </w:p>
          <w:p w14:paraId="17A6DA96" w14:textId="77777777" w:rsidR="002D7377" w:rsidRPr="002D7377" w:rsidRDefault="002D7377" w:rsidP="00AB58FD">
            <w:pPr>
              <w:rPr>
                <w:rFonts w:ascii="Arial" w:hAnsi="Arial" w:cs="Arial"/>
              </w:rPr>
            </w:pPr>
          </w:p>
          <w:p w14:paraId="771C7A1D" w14:textId="77777777" w:rsidR="002D7377" w:rsidRPr="002D7377" w:rsidRDefault="002D7377" w:rsidP="00AB58FD">
            <w:pPr>
              <w:rPr>
                <w:rFonts w:ascii="Arial" w:hAnsi="Arial" w:cs="Arial"/>
              </w:rPr>
            </w:pPr>
            <w:r w:rsidRPr="002D7377">
              <w:rPr>
                <w:rFonts w:ascii="Arial" w:hAnsi="Arial" w:cs="Arial"/>
              </w:rPr>
              <w:t>0.49</w:t>
            </w:r>
          </w:p>
          <w:p w14:paraId="1A85B1A2" w14:textId="77777777" w:rsidR="002D7377" w:rsidRPr="002D7377" w:rsidRDefault="002D7377" w:rsidP="00AB58FD">
            <w:pPr>
              <w:rPr>
                <w:rFonts w:ascii="Arial" w:hAnsi="Arial" w:cs="Arial"/>
              </w:rPr>
            </w:pPr>
            <w:r w:rsidRPr="002D7377">
              <w:rPr>
                <w:rFonts w:ascii="Arial" w:hAnsi="Arial" w:cs="Arial"/>
              </w:rPr>
              <w:t>0.29</w:t>
            </w:r>
          </w:p>
          <w:p w14:paraId="15FC5A83" w14:textId="77777777" w:rsidR="002D7377" w:rsidRPr="002D7377" w:rsidRDefault="002D7377" w:rsidP="00AB58FD">
            <w:pPr>
              <w:rPr>
                <w:rFonts w:ascii="Arial" w:hAnsi="Arial" w:cs="Arial"/>
              </w:rPr>
            </w:pPr>
            <w:r w:rsidRPr="002D7377">
              <w:rPr>
                <w:rFonts w:ascii="Arial" w:hAnsi="Arial" w:cs="Arial"/>
              </w:rPr>
              <w:t>0.15</w:t>
            </w:r>
          </w:p>
        </w:tc>
        <w:tc>
          <w:tcPr>
            <w:tcW w:w="686" w:type="dxa"/>
            <w:tcBorders>
              <w:top w:val="nil"/>
              <w:left w:val="nil"/>
              <w:bottom w:val="single" w:sz="4" w:space="0" w:color="auto"/>
              <w:right w:val="nil"/>
            </w:tcBorders>
          </w:tcPr>
          <w:p w14:paraId="0D291215" w14:textId="77777777" w:rsidR="002D7377" w:rsidRPr="002D7377" w:rsidRDefault="002D7377" w:rsidP="00AB58FD">
            <w:pPr>
              <w:rPr>
                <w:rFonts w:ascii="Arial" w:hAnsi="Arial" w:cs="Arial"/>
              </w:rPr>
            </w:pPr>
          </w:p>
          <w:p w14:paraId="7BA775D5" w14:textId="77777777" w:rsidR="002D7377" w:rsidRPr="002D7377" w:rsidRDefault="002D7377" w:rsidP="00AB58FD">
            <w:pPr>
              <w:rPr>
                <w:rFonts w:ascii="Arial" w:hAnsi="Arial" w:cs="Arial"/>
              </w:rPr>
            </w:pPr>
          </w:p>
          <w:p w14:paraId="62607426" w14:textId="77777777" w:rsidR="002D7377" w:rsidRPr="002D7377" w:rsidRDefault="002D7377" w:rsidP="00AB58FD">
            <w:pPr>
              <w:rPr>
                <w:rFonts w:ascii="Arial" w:hAnsi="Arial" w:cs="Arial"/>
              </w:rPr>
            </w:pPr>
            <w:r w:rsidRPr="002D7377">
              <w:rPr>
                <w:rFonts w:ascii="Arial" w:hAnsi="Arial" w:cs="Arial"/>
              </w:rPr>
              <w:t>1.43</w:t>
            </w:r>
          </w:p>
          <w:p w14:paraId="2954B4BE" w14:textId="77777777" w:rsidR="002D7377" w:rsidRPr="002D7377" w:rsidRDefault="002D7377" w:rsidP="00AB58FD">
            <w:pPr>
              <w:rPr>
                <w:rFonts w:ascii="Arial" w:hAnsi="Arial" w:cs="Arial"/>
              </w:rPr>
            </w:pPr>
            <w:r w:rsidRPr="002D7377">
              <w:rPr>
                <w:rFonts w:ascii="Arial" w:hAnsi="Arial" w:cs="Arial"/>
              </w:rPr>
              <w:t>1.72</w:t>
            </w:r>
          </w:p>
          <w:p w14:paraId="31A695D2" w14:textId="77777777" w:rsidR="002D7377" w:rsidRPr="002D7377" w:rsidRDefault="002D7377" w:rsidP="00AB58FD">
            <w:pPr>
              <w:rPr>
                <w:rFonts w:ascii="Arial" w:hAnsi="Arial" w:cs="Arial"/>
              </w:rPr>
            </w:pPr>
            <w:r w:rsidRPr="002D7377">
              <w:rPr>
                <w:rFonts w:ascii="Arial" w:hAnsi="Arial" w:cs="Arial"/>
              </w:rPr>
              <w:t>2.12</w:t>
            </w:r>
          </w:p>
        </w:tc>
        <w:tc>
          <w:tcPr>
            <w:tcW w:w="896" w:type="dxa"/>
            <w:tcBorders>
              <w:top w:val="nil"/>
              <w:left w:val="nil"/>
              <w:bottom w:val="single" w:sz="4" w:space="0" w:color="auto"/>
            </w:tcBorders>
          </w:tcPr>
          <w:p w14:paraId="5ECE66FD" w14:textId="77777777" w:rsidR="002D7377" w:rsidRPr="002D7377" w:rsidRDefault="002D7377" w:rsidP="00AB58FD">
            <w:pPr>
              <w:rPr>
                <w:rFonts w:ascii="Arial" w:hAnsi="Arial" w:cs="Arial"/>
              </w:rPr>
            </w:pPr>
          </w:p>
          <w:p w14:paraId="2F51DF9D" w14:textId="77777777" w:rsidR="002D7377" w:rsidRPr="002D7377" w:rsidRDefault="002D7377" w:rsidP="00AB58FD">
            <w:pPr>
              <w:rPr>
                <w:rFonts w:ascii="Arial" w:hAnsi="Arial" w:cs="Arial"/>
              </w:rPr>
            </w:pPr>
          </w:p>
          <w:p w14:paraId="72FC4C7E" w14:textId="77777777" w:rsidR="002D7377" w:rsidRPr="002D7377" w:rsidRDefault="002D7377" w:rsidP="00AB58FD">
            <w:pPr>
              <w:rPr>
                <w:rFonts w:ascii="Arial" w:hAnsi="Arial" w:cs="Arial"/>
              </w:rPr>
            </w:pPr>
            <w:r w:rsidRPr="002D7377">
              <w:rPr>
                <w:rFonts w:ascii="Arial" w:hAnsi="Arial" w:cs="Arial"/>
              </w:rPr>
              <w:t>0.522</w:t>
            </w:r>
          </w:p>
          <w:p w14:paraId="540F8265" w14:textId="77777777" w:rsidR="002D7377" w:rsidRPr="002D7377" w:rsidRDefault="002D7377" w:rsidP="00AB58FD">
            <w:pPr>
              <w:rPr>
                <w:rFonts w:ascii="Arial" w:hAnsi="Arial" w:cs="Arial"/>
              </w:rPr>
            </w:pPr>
            <w:r w:rsidRPr="002D7377">
              <w:rPr>
                <w:rFonts w:ascii="Arial" w:hAnsi="Arial" w:cs="Arial"/>
              </w:rPr>
              <w:t>0.447</w:t>
            </w:r>
          </w:p>
          <w:p w14:paraId="720A4A02" w14:textId="77777777" w:rsidR="002D7377" w:rsidRPr="002D7377" w:rsidRDefault="002D7377" w:rsidP="00AB58FD">
            <w:pPr>
              <w:rPr>
                <w:rFonts w:ascii="Arial" w:hAnsi="Arial" w:cs="Arial"/>
              </w:rPr>
            </w:pPr>
            <w:r w:rsidRPr="002D7377">
              <w:rPr>
                <w:rFonts w:ascii="Arial" w:hAnsi="Arial" w:cs="Arial"/>
              </w:rPr>
              <w:t>0.402</w:t>
            </w:r>
          </w:p>
        </w:tc>
        <w:tc>
          <w:tcPr>
            <w:tcW w:w="981" w:type="dxa"/>
            <w:tcBorders>
              <w:top w:val="nil"/>
              <w:left w:val="nil"/>
              <w:bottom w:val="single" w:sz="4" w:space="0" w:color="auto"/>
            </w:tcBorders>
          </w:tcPr>
          <w:p w14:paraId="0FC62F75"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1175161"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3699C0B8"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43831B73" w14:textId="77777777" w:rsidR="002D7377" w:rsidRPr="002D7377" w:rsidRDefault="002D7377" w:rsidP="00AB58FD">
            <w:pPr>
              <w:rPr>
                <w:rFonts w:ascii="Arial" w:hAnsi="Arial" w:cs="Arial"/>
              </w:rPr>
            </w:pPr>
          </w:p>
        </w:tc>
      </w:tr>
      <w:tr w:rsidR="002D7377" w:rsidRPr="002D7377" w14:paraId="6752DE18" w14:textId="77777777" w:rsidTr="00AB58FD">
        <w:tc>
          <w:tcPr>
            <w:tcW w:w="2588" w:type="dxa"/>
            <w:tcBorders>
              <w:top w:val="single" w:sz="4" w:space="0" w:color="auto"/>
              <w:left w:val="nil"/>
              <w:bottom w:val="single" w:sz="4" w:space="0" w:color="auto"/>
              <w:right w:val="nil"/>
            </w:tcBorders>
          </w:tcPr>
          <w:p w14:paraId="5E1DB26C" w14:textId="77777777" w:rsidR="002D7377" w:rsidRPr="002D7377" w:rsidRDefault="002D7377" w:rsidP="00AB58FD">
            <w:pPr>
              <w:rPr>
                <w:rFonts w:ascii="Arial" w:hAnsi="Arial" w:cs="Arial"/>
                <w:b/>
                <w:bCs/>
              </w:rPr>
            </w:pPr>
            <w:r w:rsidRPr="002D7377">
              <w:rPr>
                <w:rFonts w:ascii="Arial" w:hAnsi="Arial" w:cs="Arial"/>
                <w:b/>
                <w:bCs/>
              </w:rPr>
              <w:t>BMI (kg/m</w:t>
            </w:r>
            <w:r w:rsidRPr="002D7377">
              <w:rPr>
                <w:rFonts w:ascii="Arial" w:hAnsi="Arial" w:cs="Arial"/>
                <w:b/>
                <w:bCs/>
                <w:vertAlign w:val="superscript"/>
              </w:rPr>
              <w:t>2</w:t>
            </w:r>
            <w:r w:rsidRPr="002D7377">
              <w:rPr>
                <w:rFonts w:ascii="Arial" w:hAnsi="Arial" w:cs="Arial"/>
                <w:b/>
                <w:bCs/>
              </w:rPr>
              <w:t>)</w:t>
            </w:r>
          </w:p>
          <w:p w14:paraId="3452C462" w14:textId="77777777" w:rsidR="002D7377" w:rsidRPr="002D7377" w:rsidRDefault="002D7377" w:rsidP="00AB58FD">
            <w:pPr>
              <w:rPr>
                <w:rFonts w:ascii="Arial" w:hAnsi="Arial" w:cs="Arial"/>
              </w:rPr>
            </w:pPr>
            <w:r w:rsidRPr="002D7377">
              <w:rPr>
                <w:rFonts w:ascii="Arial" w:hAnsi="Arial" w:cs="Arial"/>
              </w:rPr>
              <w:lastRenderedPageBreak/>
              <w:t>&lt; 24.9</w:t>
            </w:r>
          </w:p>
          <w:p w14:paraId="6644B3B3" w14:textId="77777777" w:rsidR="002D7377" w:rsidRPr="002D7377" w:rsidRDefault="002D7377" w:rsidP="00AB58FD">
            <w:pPr>
              <w:rPr>
                <w:rFonts w:ascii="Arial" w:hAnsi="Arial" w:cs="Arial"/>
              </w:rPr>
            </w:pPr>
            <w:r w:rsidRPr="002D7377">
              <w:rPr>
                <w:rFonts w:ascii="Arial" w:hAnsi="Arial" w:cs="Arial"/>
              </w:rPr>
              <w:t>25-29.9</w:t>
            </w:r>
          </w:p>
          <w:p w14:paraId="74AEBA88" w14:textId="77777777" w:rsidR="002D7377" w:rsidRPr="002D7377" w:rsidRDefault="002D7377" w:rsidP="00AB58FD">
            <w:pPr>
              <w:rPr>
                <w:rFonts w:ascii="Arial" w:hAnsi="Arial" w:cs="Arial"/>
                <w:b/>
                <w:bCs/>
              </w:rPr>
            </w:pPr>
            <w:r w:rsidRPr="002D7377">
              <w:rPr>
                <w:rFonts w:ascii="Arial" w:hAnsi="Arial" w:cs="Arial"/>
              </w:rPr>
              <w:t>30 and above</w:t>
            </w:r>
          </w:p>
        </w:tc>
        <w:tc>
          <w:tcPr>
            <w:tcW w:w="792" w:type="dxa"/>
            <w:tcBorders>
              <w:top w:val="single" w:sz="4" w:space="0" w:color="auto"/>
              <w:left w:val="nil"/>
              <w:bottom w:val="single" w:sz="4" w:space="0" w:color="auto"/>
              <w:right w:val="nil"/>
            </w:tcBorders>
          </w:tcPr>
          <w:p w14:paraId="6E36F1CF" w14:textId="77777777" w:rsidR="002D7377" w:rsidRPr="002D7377" w:rsidRDefault="002D7377" w:rsidP="00AB58FD">
            <w:pPr>
              <w:rPr>
                <w:rFonts w:ascii="Arial" w:hAnsi="Arial" w:cs="Arial"/>
              </w:rPr>
            </w:pPr>
          </w:p>
          <w:p w14:paraId="4CE77C86" w14:textId="77777777" w:rsidR="002D7377" w:rsidRPr="002D7377" w:rsidRDefault="002D7377" w:rsidP="00AB58FD">
            <w:pPr>
              <w:rPr>
                <w:rFonts w:ascii="Arial" w:hAnsi="Arial" w:cs="Arial"/>
              </w:rPr>
            </w:pPr>
            <w:r w:rsidRPr="002D7377">
              <w:rPr>
                <w:rFonts w:ascii="Arial" w:hAnsi="Arial" w:cs="Arial"/>
              </w:rPr>
              <w:lastRenderedPageBreak/>
              <w:t>1.00</w:t>
            </w:r>
          </w:p>
          <w:p w14:paraId="67A0F0ED" w14:textId="77777777" w:rsidR="002D7377" w:rsidRPr="002D7377" w:rsidRDefault="002D7377" w:rsidP="00AB58FD">
            <w:pPr>
              <w:rPr>
                <w:rFonts w:ascii="Arial" w:hAnsi="Arial" w:cs="Arial"/>
                <w:lang w:val="en-MY"/>
              </w:rPr>
            </w:pPr>
            <w:r w:rsidRPr="002D7377">
              <w:rPr>
                <w:rFonts w:ascii="Arial" w:hAnsi="Arial" w:cs="Arial"/>
                <w:lang w:val="en-MY"/>
              </w:rPr>
              <w:t>1.70</w:t>
            </w:r>
          </w:p>
          <w:p w14:paraId="2447A28B" w14:textId="77777777" w:rsidR="002D7377" w:rsidRPr="002D7377" w:rsidRDefault="002D7377" w:rsidP="00AB58FD">
            <w:pPr>
              <w:rPr>
                <w:rFonts w:ascii="Arial" w:hAnsi="Arial" w:cs="Arial"/>
                <w:lang w:val="en-MY"/>
              </w:rPr>
            </w:pPr>
            <w:r w:rsidRPr="002D7377">
              <w:rPr>
                <w:rFonts w:ascii="Arial" w:hAnsi="Arial" w:cs="Arial"/>
                <w:lang w:val="en-MY"/>
              </w:rPr>
              <w:t>1.06</w:t>
            </w:r>
          </w:p>
        </w:tc>
        <w:tc>
          <w:tcPr>
            <w:tcW w:w="1030" w:type="dxa"/>
            <w:tcBorders>
              <w:top w:val="single" w:sz="4" w:space="0" w:color="auto"/>
              <w:left w:val="nil"/>
              <w:bottom w:val="single" w:sz="4" w:space="0" w:color="auto"/>
            </w:tcBorders>
          </w:tcPr>
          <w:p w14:paraId="6B337E4B" w14:textId="77777777" w:rsidR="002D7377" w:rsidRPr="002D7377" w:rsidRDefault="002D7377" w:rsidP="00AB58FD">
            <w:pPr>
              <w:rPr>
                <w:rFonts w:ascii="Arial" w:hAnsi="Arial" w:cs="Arial"/>
              </w:rPr>
            </w:pPr>
          </w:p>
          <w:p w14:paraId="3180EE3F" w14:textId="77777777" w:rsidR="002D7377" w:rsidRPr="002D7377" w:rsidRDefault="002D7377" w:rsidP="00AB58FD">
            <w:pPr>
              <w:rPr>
                <w:rFonts w:ascii="Arial" w:hAnsi="Arial" w:cs="Arial"/>
              </w:rPr>
            </w:pPr>
          </w:p>
          <w:p w14:paraId="3A40A90D" w14:textId="77777777" w:rsidR="002D7377" w:rsidRPr="002D7377" w:rsidRDefault="002D7377" w:rsidP="00AB58FD">
            <w:pPr>
              <w:rPr>
                <w:rFonts w:ascii="Arial" w:hAnsi="Arial" w:cs="Arial"/>
              </w:rPr>
            </w:pPr>
            <w:r w:rsidRPr="002D7377">
              <w:rPr>
                <w:rFonts w:ascii="Arial" w:hAnsi="Arial" w:cs="Arial"/>
              </w:rPr>
              <w:t>0.95</w:t>
            </w:r>
          </w:p>
          <w:p w14:paraId="5DA21A1C" w14:textId="77777777" w:rsidR="002D7377" w:rsidRPr="002D7377" w:rsidRDefault="002D7377" w:rsidP="00AB58FD">
            <w:pPr>
              <w:rPr>
                <w:rFonts w:ascii="Arial" w:hAnsi="Arial" w:cs="Arial"/>
              </w:rPr>
            </w:pPr>
            <w:r w:rsidRPr="002D7377">
              <w:rPr>
                <w:rFonts w:ascii="Arial" w:hAnsi="Arial" w:cs="Arial"/>
              </w:rPr>
              <w:t>0.59</w:t>
            </w:r>
          </w:p>
        </w:tc>
        <w:tc>
          <w:tcPr>
            <w:tcW w:w="686" w:type="dxa"/>
            <w:tcBorders>
              <w:top w:val="single" w:sz="4" w:space="0" w:color="auto"/>
              <w:left w:val="nil"/>
              <w:bottom w:val="single" w:sz="4" w:space="0" w:color="auto"/>
              <w:right w:val="nil"/>
            </w:tcBorders>
          </w:tcPr>
          <w:p w14:paraId="2ED07B77" w14:textId="77777777" w:rsidR="002D7377" w:rsidRPr="002D7377" w:rsidRDefault="002D7377" w:rsidP="00AB58FD">
            <w:pPr>
              <w:rPr>
                <w:rFonts w:ascii="Arial" w:hAnsi="Arial" w:cs="Arial"/>
              </w:rPr>
            </w:pPr>
          </w:p>
          <w:p w14:paraId="0F1D4F29" w14:textId="77777777" w:rsidR="002D7377" w:rsidRPr="002D7377" w:rsidRDefault="002D7377" w:rsidP="00AB58FD">
            <w:pPr>
              <w:rPr>
                <w:rFonts w:ascii="Arial" w:hAnsi="Arial" w:cs="Arial"/>
              </w:rPr>
            </w:pPr>
          </w:p>
          <w:p w14:paraId="7272A3F2" w14:textId="77777777" w:rsidR="002D7377" w:rsidRPr="002D7377" w:rsidRDefault="002D7377" w:rsidP="00AB58FD">
            <w:pPr>
              <w:rPr>
                <w:rFonts w:ascii="Arial" w:hAnsi="Arial" w:cs="Arial"/>
              </w:rPr>
            </w:pPr>
            <w:r w:rsidRPr="002D7377">
              <w:rPr>
                <w:rFonts w:ascii="Arial" w:hAnsi="Arial" w:cs="Arial"/>
              </w:rPr>
              <w:t>3.04</w:t>
            </w:r>
          </w:p>
          <w:p w14:paraId="330862C4" w14:textId="77777777" w:rsidR="002D7377" w:rsidRPr="002D7377" w:rsidRDefault="002D7377" w:rsidP="00AB58FD">
            <w:pPr>
              <w:rPr>
                <w:rFonts w:ascii="Arial" w:hAnsi="Arial" w:cs="Arial"/>
              </w:rPr>
            </w:pPr>
            <w:r w:rsidRPr="002D7377">
              <w:rPr>
                <w:rFonts w:ascii="Arial" w:hAnsi="Arial" w:cs="Arial"/>
              </w:rPr>
              <w:t>1.92</w:t>
            </w:r>
          </w:p>
        </w:tc>
        <w:tc>
          <w:tcPr>
            <w:tcW w:w="896" w:type="dxa"/>
            <w:tcBorders>
              <w:top w:val="single" w:sz="4" w:space="0" w:color="auto"/>
              <w:left w:val="nil"/>
              <w:bottom w:val="single" w:sz="4" w:space="0" w:color="auto"/>
            </w:tcBorders>
          </w:tcPr>
          <w:p w14:paraId="63C1C9C0" w14:textId="77777777" w:rsidR="002D7377" w:rsidRPr="002D7377" w:rsidRDefault="002D7377" w:rsidP="00AB58FD">
            <w:pPr>
              <w:rPr>
                <w:rFonts w:ascii="Arial" w:hAnsi="Arial" w:cs="Arial"/>
              </w:rPr>
            </w:pPr>
          </w:p>
          <w:p w14:paraId="1C65AEB5" w14:textId="77777777" w:rsidR="002D7377" w:rsidRPr="002D7377" w:rsidRDefault="002D7377" w:rsidP="00AB58FD">
            <w:pPr>
              <w:rPr>
                <w:rFonts w:ascii="Arial" w:hAnsi="Arial" w:cs="Arial"/>
              </w:rPr>
            </w:pPr>
          </w:p>
          <w:p w14:paraId="03EC1513" w14:textId="77777777" w:rsidR="002D7377" w:rsidRPr="002D7377" w:rsidRDefault="002D7377" w:rsidP="00AB58FD">
            <w:pPr>
              <w:rPr>
                <w:rFonts w:ascii="Arial" w:hAnsi="Arial" w:cs="Arial"/>
              </w:rPr>
            </w:pPr>
            <w:r w:rsidRPr="002D7377">
              <w:rPr>
                <w:rFonts w:ascii="Arial" w:hAnsi="Arial" w:cs="Arial"/>
              </w:rPr>
              <w:t>0.704</w:t>
            </w:r>
          </w:p>
          <w:p w14:paraId="12F119AD" w14:textId="77777777" w:rsidR="002D7377" w:rsidRPr="002D7377" w:rsidRDefault="002D7377" w:rsidP="00AB58FD">
            <w:pPr>
              <w:rPr>
                <w:rFonts w:ascii="Arial" w:hAnsi="Arial" w:cs="Arial"/>
              </w:rPr>
            </w:pPr>
            <w:r w:rsidRPr="002D7377">
              <w:rPr>
                <w:rFonts w:ascii="Arial" w:hAnsi="Arial" w:cs="Arial"/>
              </w:rPr>
              <w:t>0.845</w:t>
            </w:r>
          </w:p>
        </w:tc>
        <w:tc>
          <w:tcPr>
            <w:tcW w:w="981" w:type="dxa"/>
            <w:tcBorders>
              <w:top w:val="single" w:sz="4" w:space="0" w:color="auto"/>
              <w:left w:val="nil"/>
              <w:bottom w:val="single" w:sz="4" w:space="0" w:color="auto"/>
            </w:tcBorders>
          </w:tcPr>
          <w:p w14:paraId="4672B5EC" w14:textId="77777777" w:rsidR="002D7377" w:rsidRPr="002D7377" w:rsidRDefault="002D7377" w:rsidP="00AB58FD">
            <w:pPr>
              <w:rPr>
                <w:rFonts w:ascii="Arial" w:hAnsi="Arial" w:cs="Arial"/>
              </w:rPr>
            </w:pPr>
          </w:p>
          <w:p w14:paraId="39BA01CA" w14:textId="77777777" w:rsidR="002D7377" w:rsidRPr="002D7377" w:rsidRDefault="002D7377" w:rsidP="00AB58FD">
            <w:pPr>
              <w:rPr>
                <w:rFonts w:ascii="Arial" w:hAnsi="Arial" w:cs="Arial"/>
              </w:rPr>
            </w:pPr>
          </w:p>
        </w:tc>
        <w:tc>
          <w:tcPr>
            <w:tcW w:w="984" w:type="dxa"/>
            <w:tcBorders>
              <w:top w:val="single" w:sz="4" w:space="0" w:color="auto"/>
              <w:left w:val="nil"/>
              <w:bottom w:val="single" w:sz="4" w:space="0" w:color="auto"/>
            </w:tcBorders>
          </w:tcPr>
          <w:p w14:paraId="2FE3812B" w14:textId="77777777" w:rsidR="002D7377" w:rsidRPr="002D7377" w:rsidRDefault="002D7377" w:rsidP="00AB58FD">
            <w:pPr>
              <w:rPr>
                <w:rFonts w:ascii="Arial" w:hAnsi="Arial" w:cs="Arial"/>
              </w:rPr>
            </w:pPr>
          </w:p>
        </w:tc>
        <w:tc>
          <w:tcPr>
            <w:tcW w:w="986" w:type="dxa"/>
            <w:tcBorders>
              <w:top w:val="single" w:sz="4" w:space="0" w:color="auto"/>
              <w:left w:val="nil"/>
              <w:bottom w:val="single" w:sz="4" w:space="0" w:color="auto"/>
            </w:tcBorders>
          </w:tcPr>
          <w:p w14:paraId="45DF1FD8" w14:textId="77777777" w:rsidR="002D7377" w:rsidRPr="002D7377" w:rsidRDefault="002D7377" w:rsidP="00AB58FD">
            <w:pPr>
              <w:rPr>
                <w:rFonts w:ascii="Arial" w:hAnsi="Arial" w:cs="Arial"/>
              </w:rPr>
            </w:pPr>
          </w:p>
        </w:tc>
        <w:tc>
          <w:tcPr>
            <w:tcW w:w="980" w:type="dxa"/>
            <w:tcBorders>
              <w:top w:val="single" w:sz="4" w:space="0" w:color="auto"/>
              <w:left w:val="nil"/>
              <w:bottom w:val="single" w:sz="4" w:space="0" w:color="auto"/>
            </w:tcBorders>
          </w:tcPr>
          <w:p w14:paraId="1BD5776A" w14:textId="77777777" w:rsidR="002D7377" w:rsidRPr="002D7377" w:rsidRDefault="002D7377" w:rsidP="00AB58FD">
            <w:pPr>
              <w:rPr>
                <w:rFonts w:ascii="Arial" w:hAnsi="Arial" w:cs="Arial"/>
              </w:rPr>
            </w:pPr>
          </w:p>
        </w:tc>
      </w:tr>
      <w:tr w:rsidR="002D7377" w:rsidRPr="002D7377" w14:paraId="46C96705" w14:textId="77777777" w:rsidTr="00AB58FD">
        <w:tc>
          <w:tcPr>
            <w:tcW w:w="2588" w:type="dxa"/>
            <w:tcBorders>
              <w:top w:val="single" w:sz="4" w:space="0" w:color="auto"/>
              <w:left w:val="nil"/>
              <w:right w:val="nil"/>
            </w:tcBorders>
          </w:tcPr>
          <w:p w14:paraId="711F2E96" w14:textId="77777777" w:rsidR="002D7377" w:rsidRPr="002D7377" w:rsidRDefault="002D7377" w:rsidP="00AB58FD">
            <w:pPr>
              <w:rPr>
                <w:rFonts w:ascii="Arial" w:hAnsi="Arial" w:cs="Arial"/>
                <w:b/>
                <w:bCs/>
              </w:rPr>
            </w:pPr>
            <w:r w:rsidRPr="002D7377">
              <w:rPr>
                <w:rFonts w:ascii="Arial" w:hAnsi="Arial" w:cs="Arial"/>
                <w:b/>
                <w:bCs/>
              </w:rPr>
              <w:t>GDM in the current pregnancy</w:t>
            </w:r>
          </w:p>
          <w:p w14:paraId="544B1199" w14:textId="77777777" w:rsidR="002D7377" w:rsidRPr="002D7377" w:rsidRDefault="002D7377" w:rsidP="00AB58FD">
            <w:pPr>
              <w:rPr>
                <w:rFonts w:ascii="Arial" w:hAnsi="Arial" w:cs="Arial"/>
              </w:rPr>
            </w:pPr>
            <w:r w:rsidRPr="002D7377">
              <w:rPr>
                <w:rFonts w:ascii="Arial" w:hAnsi="Arial" w:cs="Arial"/>
              </w:rPr>
              <w:t>Yes</w:t>
            </w:r>
          </w:p>
          <w:p w14:paraId="5EEF0401"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single" w:sz="4" w:space="0" w:color="auto"/>
              <w:left w:val="nil"/>
              <w:bottom w:val="single" w:sz="4" w:space="0" w:color="auto"/>
              <w:right w:val="nil"/>
            </w:tcBorders>
          </w:tcPr>
          <w:p w14:paraId="12798A02" w14:textId="77777777" w:rsidR="002D7377" w:rsidRPr="002D7377" w:rsidRDefault="002D7377" w:rsidP="00AB58FD">
            <w:pPr>
              <w:rPr>
                <w:rFonts w:ascii="Arial" w:hAnsi="Arial" w:cs="Arial"/>
              </w:rPr>
            </w:pPr>
          </w:p>
          <w:p w14:paraId="5BB03AED" w14:textId="77777777" w:rsidR="002D7377" w:rsidRPr="002D7377" w:rsidRDefault="002D7377" w:rsidP="00AB58FD">
            <w:pPr>
              <w:rPr>
                <w:rFonts w:ascii="Arial" w:hAnsi="Arial" w:cs="Arial"/>
              </w:rPr>
            </w:pPr>
          </w:p>
          <w:p w14:paraId="12D18BE3" w14:textId="77777777" w:rsidR="002D7377" w:rsidRPr="002D7377" w:rsidRDefault="002D7377" w:rsidP="00AB58FD">
            <w:pPr>
              <w:rPr>
                <w:rFonts w:ascii="Arial" w:hAnsi="Arial" w:cs="Arial"/>
              </w:rPr>
            </w:pPr>
            <w:r w:rsidRPr="002D7377">
              <w:rPr>
                <w:rFonts w:ascii="Arial" w:hAnsi="Arial" w:cs="Arial"/>
              </w:rPr>
              <w:t>1.00</w:t>
            </w:r>
          </w:p>
          <w:p w14:paraId="0BF04BA0" w14:textId="77777777" w:rsidR="002D7377" w:rsidRPr="002D7377" w:rsidRDefault="002D7377" w:rsidP="00AB58FD">
            <w:pPr>
              <w:rPr>
                <w:rFonts w:ascii="Arial" w:hAnsi="Arial" w:cs="Arial"/>
              </w:rPr>
            </w:pPr>
            <w:r w:rsidRPr="002D7377">
              <w:rPr>
                <w:rFonts w:ascii="Arial" w:hAnsi="Arial" w:cs="Arial"/>
              </w:rPr>
              <w:t>1.46</w:t>
            </w:r>
          </w:p>
        </w:tc>
        <w:tc>
          <w:tcPr>
            <w:tcW w:w="1030" w:type="dxa"/>
            <w:tcBorders>
              <w:top w:val="single" w:sz="4" w:space="0" w:color="auto"/>
              <w:left w:val="nil"/>
              <w:bottom w:val="single" w:sz="4" w:space="0" w:color="auto"/>
            </w:tcBorders>
          </w:tcPr>
          <w:p w14:paraId="1C91E988" w14:textId="77777777" w:rsidR="002D7377" w:rsidRPr="002D7377" w:rsidRDefault="002D7377" w:rsidP="00AB58FD">
            <w:pPr>
              <w:rPr>
                <w:rFonts w:ascii="Arial" w:hAnsi="Arial" w:cs="Arial"/>
              </w:rPr>
            </w:pPr>
          </w:p>
          <w:p w14:paraId="24B8C6EC" w14:textId="77777777" w:rsidR="002D7377" w:rsidRPr="002D7377" w:rsidRDefault="002D7377" w:rsidP="00AB58FD">
            <w:pPr>
              <w:rPr>
                <w:rFonts w:ascii="Arial" w:hAnsi="Arial" w:cs="Arial"/>
              </w:rPr>
            </w:pPr>
          </w:p>
          <w:p w14:paraId="5FB40E45" w14:textId="77777777" w:rsidR="002D7377" w:rsidRPr="002D7377" w:rsidRDefault="002D7377" w:rsidP="00AB58FD">
            <w:pPr>
              <w:rPr>
                <w:rFonts w:ascii="Arial" w:hAnsi="Arial" w:cs="Arial"/>
              </w:rPr>
            </w:pPr>
          </w:p>
          <w:p w14:paraId="1994524C" w14:textId="77777777" w:rsidR="002D7377" w:rsidRPr="002D7377" w:rsidRDefault="002D7377" w:rsidP="00AB58FD">
            <w:pPr>
              <w:rPr>
                <w:rFonts w:ascii="Arial" w:hAnsi="Arial" w:cs="Arial"/>
              </w:rPr>
            </w:pPr>
            <w:r w:rsidRPr="002D7377">
              <w:rPr>
                <w:rFonts w:ascii="Arial" w:hAnsi="Arial" w:cs="Arial"/>
              </w:rPr>
              <w:t>0.77</w:t>
            </w:r>
          </w:p>
        </w:tc>
        <w:tc>
          <w:tcPr>
            <w:tcW w:w="686" w:type="dxa"/>
            <w:tcBorders>
              <w:top w:val="single" w:sz="4" w:space="0" w:color="auto"/>
              <w:left w:val="nil"/>
              <w:bottom w:val="single" w:sz="4" w:space="0" w:color="auto"/>
              <w:right w:val="nil"/>
            </w:tcBorders>
          </w:tcPr>
          <w:p w14:paraId="6A25F04B" w14:textId="77777777" w:rsidR="002D7377" w:rsidRPr="002D7377" w:rsidRDefault="002D7377" w:rsidP="00AB58FD">
            <w:pPr>
              <w:rPr>
                <w:rFonts w:ascii="Arial" w:hAnsi="Arial" w:cs="Arial"/>
              </w:rPr>
            </w:pPr>
          </w:p>
          <w:p w14:paraId="4C806069" w14:textId="77777777" w:rsidR="002D7377" w:rsidRPr="002D7377" w:rsidRDefault="002D7377" w:rsidP="00AB58FD">
            <w:pPr>
              <w:rPr>
                <w:rFonts w:ascii="Arial" w:hAnsi="Arial" w:cs="Arial"/>
              </w:rPr>
            </w:pPr>
          </w:p>
          <w:p w14:paraId="73FF7CF3" w14:textId="77777777" w:rsidR="002D7377" w:rsidRPr="002D7377" w:rsidRDefault="002D7377" w:rsidP="00AB58FD">
            <w:pPr>
              <w:rPr>
                <w:rFonts w:ascii="Arial" w:hAnsi="Arial" w:cs="Arial"/>
              </w:rPr>
            </w:pPr>
          </w:p>
          <w:p w14:paraId="2B696A31" w14:textId="77777777" w:rsidR="002D7377" w:rsidRPr="002D7377" w:rsidRDefault="002D7377" w:rsidP="00AB58FD">
            <w:pPr>
              <w:rPr>
                <w:rFonts w:ascii="Arial" w:hAnsi="Arial" w:cs="Arial"/>
              </w:rPr>
            </w:pPr>
            <w:r w:rsidRPr="002D7377">
              <w:rPr>
                <w:rFonts w:ascii="Arial" w:hAnsi="Arial" w:cs="Arial"/>
              </w:rPr>
              <w:t>2.76</w:t>
            </w:r>
          </w:p>
        </w:tc>
        <w:tc>
          <w:tcPr>
            <w:tcW w:w="896" w:type="dxa"/>
            <w:tcBorders>
              <w:top w:val="single" w:sz="4" w:space="0" w:color="auto"/>
              <w:left w:val="nil"/>
              <w:bottom w:val="single" w:sz="4" w:space="0" w:color="auto"/>
            </w:tcBorders>
          </w:tcPr>
          <w:p w14:paraId="061BB3A5" w14:textId="77777777" w:rsidR="002D7377" w:rsidRPr="002D7377" w:rsidRDefault="002D7377" w:rsidP="00AB58FD">
            <w:pPr>
              <w:rPr>
                <w:rFonts w:ascii="Arial" w:hAnsi="Arial" w:cs="Arial"/>
                <w:b/>
                <w:bCs/>
              </w:rPr>
            </w:pPr>
          </w:p>
          <w:p w14:paraId="6FC76C3F" w14:textId="77777777" w:rsidR="002D7377" w:rsidRPr="002D7377" w:rsidRDefault="002D7377" w:rsidP="00AB58FD">
            <w:pPr>
              <w:rPr>
                <w:rFonts w:ascii="Arial" w:hAnsi="Arial" w:cs="Arial"/>
                <w:b/>
                <w:bCs/>
              </w:rPr>
            </w:pPr>
          </w:p>
          <w:p w14:paraId="5090ACA4" w14:textId="77777777" w:rsidR="002D7377" w:rsidRPr="002D7377" w:rsidRDefault="002D7377" w:rsidP="00AB58FD">
            <w:pPr>
              <w:rPr>
                <w:rFonts w:ascii="Arial" w:hAnsi="Arial" w:cs="Arial"/>
                <w:b/>
                <w:bCs/>
              </w:rPr>
            </w:pPr>
          </w:p>
          <w:p w14:paraId="593BDDE1" w14:textId="77777777" w:rsidR="002D7377" w:rsidRPr="002D7377" w:rsidRDefault="002D7377" w:rsidP="00AB58FD">
            <w:pPr>
              <w:rPr>
                <w:rFonts w:ascii="Arial" w:hAnsi="Arial" w:cs="Arial"/>
                <w:b/>
                <w:bCs/>
              </w:rPr>
            </w:pPr>
            <w:r w:rsidRPr="002D7377">
              <w:rPr>
                <w:rFonts w:ascii="Arial" w:hAnsi="Arial" w:cs="Arial"/>
                <w:b/>
                <w:bCs/>
              </w:rPr>
              <w:t>0.249</w:t>
            </w:r>
          </w:p>
        </w:tc>
        <w:tc>
          <w:tcPr>
            <w:tcW w:w="981" w:type="dxa"/>
            <w:tcBorders>
              <w:top w:val="single" w:sz="4" w:space="0" w:color="auto"/>
              <w:left w:val="nil"/>
              <w:bottom w:val="single" w:sz="4" w:space="0" w:color="auto"/>
            </w:tcBorders>
          </w:tcPr>
          <w:p w14:paraId="68BBD375" w14:textId="77777777" w:rsidR="002D7377" w:rsidRPr="002D7377" w:rsidRDefault="002D7377" w:rsidP="00AB58FD">
            <w:pPr>
              <w:rPr>
                <w:rFonts w:ascii="Arial" w:hAnsi="Arial" w:cs="Arial"/>
              </w:rPr>
            </w:pPr>
          </w:p>
          <w:p w14:paraId="08AC1DBA" w14:textId="77777777" w:rsidR="002D7377" w:rsidRPr="002D7377" w:rsidRDefault="002D7377" w:rsidP="00AB58FD">
            <w:pPr>
              <w:rPr>
                <w:rFonts w:ascii="Arial" w:hAnsi="Arial" w:cs="Arial"/>
              </w:rPr>
            </w:pPr>
          </w:p>
          <w:p w14:paraId="4DFD2377" w14:textId="77777777" w:rsidR="002D7377" w:rsidRPr="002D7377" w:rsidRDefault="002D7377" w:rsidP="00AB58FD">
            <w:pPr>
              <w:rPr>
                <w:rFonts w:ascii="Arial" w:hAnsi="Arial" w:cs="Arial"/>
              </w:rPr>
            </w:pPr>
            <w:r w:rsidRPr="002D7377">
              <w:rPr>
                <w:rFonts w:ascii="Arial" w:hAnsi="Arial" w:cs="Arial"/>
              </w:rPr>
              <w:t>1.00</w:t>
            </w:r>
          </w:p>
          <w:p w14:paraId="03465D3B" w14:textId="77777777" w:rsidR="002D7377" w:rsidRPr="002D7377" w:rsidRDefault="002D7377" w:rsidP="00AB58FD">
            <w:pPr>
              <w:rPr>
                <w:rFonts w:ascii="Arial" w:hAnsi="Arial" w:cs="Arial"/>
              </w:rPr>
            </w:pPr>
            <w:r w:rsidRPr="002D7377">
              <w:rPr>
                <w:rFonts w:ascii="Arial" w:hAnsi="Arial" w:cs="Arial"/>
              </w:rPr>
              <w:t>1.89</w:t>
            </w:r>
          </w:p>
        </w:tc>
        <w:tc>
          <w:tcPr>
            <w:tcW w:w="984" w:type="dxa"/>
            <w:tcBorders>
              <w:top w:val="single" w:sz="4" w:space="0" w:color="auto"/>
              <w:left w:val="nil"/>
              <w:bottom w:val="single" w:sz="4" w:space="0" w:color="auto"/>
            </w:tcBorders>
          </w:tcPr>
          <w:p w14:paraId="3D736179" w14:textId="77777777" w:rsidR="002D7377" w:rsidRPr="002D7377" w:rsidRDefault="002D7377" w:rsidP="00AB58FD">
            <w:pPr>
              <w:rPr>
                <w:rFonts w:ascii="Arial" w:hAnsi="Arial" w:cs="Arial"/>
              </w:rPr>
            </w:pPr>
          </w:p>
          <w:p w14:paraId="0E6F2BEA" w14:textId="77777777" w:rsidR="002D7377" w:rsidRPr="002D7377" w:rsidRDefault="002D7377" w:rsidP="00AB58FD">
            <w:pPr>
              <w:rPr>
                <w:rFonts w:ascii="Arial" w:hAnsi="Arial" w:cs="Arial"/>
              </w:rPr>
            </w:pPr>
          </w:p>
          <w:p w14:paraId="59F46907" w14:textId="77777777" w:rsidR="002D7377" w:rsidRPr="002D7377" w:rsidRDefault="002D7377" w:rsidP="00AB58FD">
            <w:pPr>
              <w:rPr>
                <w:rFonts w:ascii="Arial" w:hAnsi="Arial" w:cs="Arial"/>
              </w:rPr>
            </w:pPr>
          </w:p>
          <w:p w14:paraId="106E1427" w14:textId="77777777" w:rsidR="002D7377" w:rsidRPr="002D7377" w:rsidRDefault="002D7377" w:rsidP="00AB58FD">
            <w:pPr>
              <w:rPr>
                <w:rFonts w:ascii="Arial" w:hAnsi="Arial" w:cs="Arial"/>
              </w:rPr>
            </w:pPr>
            <w:r w:rsidRPr="002D7377">
              <w:rPr>
                <w:rFonts w:ascii="Arial" w:hAnsi="Arial" w:cs="Arial"/>
              </w:rPr>
              <w:t>0.28</w:t>
            </w:r>
          </w:p>
        </w:tc>
        <w:tc>
          <w:tcPr>
            <w:tcW w:w="986" w:type="dxa"/>
            <w:tcBorders>
              <w:top w:val="single" w:sz="4" w:space="0" w:color="auto"/>
              <w:left w:val="nil"/>
              <w:bottom w:val="single" w:sz="4" w:space="0" w:color="auto"/>
            </w:tcBorders>
          </w:tcPr>
          <w:p w14:paraId="6A07D124" w14:textId="77777777" w:rsidR="002D7377" w:rsidRPr="002D7377" w:rsidRDefault="002D7377" w:rsidP="00AB58FD">
            <w:pPr>
              <w:rPr>
                <w:rFonts w:ascii="Arial" w:hAnsi="Arial" w:cs="Arial"/>
              </w:rPr>
            </w:pPr>
          </w:p>
          <w:p w14:paraId="48EF3C07" w14:textId="77777777" w:rsidR="002D7377" w:rsidRPr="002D7377" w:rsidRDefault="002D7377" w:rsidP="00AB58FD">
            <w:pPr>
              <w:rPr>
                <w:rFonts w:ascii="Arial" w:hAnsi="Arial" w:cs="Arial"/>
              </w:rPr>
            </w:pPr>
          </w:p>
          <w:p w14:paraId="1CDEAC3E" w14:textId="77777777" w:rsidR="002D7377" w:rsidRPr="002D7377" w:rsidRDefault="002D7377" w:rsidP="00AB58FD">
            <w:pPr>
              <w:rPr>
                <w:rFonts w:ascii="Arial" w:hAnsi="Arial" w:cs="Arial"/>
              </w:rPr>
            </w:pPr>
          </w:p>
          <w:p w14:paraId="258275E1" w14:textId="77777777" w:rsidR="002D7377" w:rsidRPr="002D7377" w:rsidRDefault="002D7377" w:rsidP="00AB58FD">
            <w:pPr>
              <w:rPr>
                <w:rFonts w:ascii="Arial" w:hAnsi="Arial" w:cs="Arial"/>
              </w:rPr>
            </w:pPr>
            <w:r w:rsidRPr="002D7377">
              <w:rPr>
                <w:rFonts w:ascii="Arial" w:hAnsi="Arial" w:cs="Arial"/>
              </w:rPr>
              <w:t>2.78</w:t>
            </w:r>
          </w:p>
        </w:tc>
        <w:tc>
          <w:tcPr>
            <w:tcW w:w="980" w:type="dxa"/>
            <w:tcBorders>
              <w:top w:val="single" w:sz="4" w:space="0" w:color="auto"/>
              <w:left w:val="nil"/>
              <w:bottom w:val="single" w:sz="4" w:space="0" w:color="auto"/>
            </w:tcBorders>
          </w:tcPr>
          <w:p w14:paraId="18F10ACA" w14:textId="77777777" w:rsidR="002D7377" w:rsidRPr="002D7377" w:rsidRDefault="002D7377" w:rsidP="00AB58FD">
            <w:pPr>
              <w:rPr>
                <w:rFonts w:ascii="Arial" w:hAnsi="Arial" w:cs="Arial"/>
              </w:rPr>
            </w:pPr>
          </w:p>
          <w:p w14:paraId="723796E2" w14:textId="77777777" w:rsidR="002D7377" w:rsidRPr="002D7377" w:rsidRDefault="002D7377" w:rsidP="00AB58FD">
            <w:pPr>
              <w:rPr>
                <w:rFonts w:ascii="Arial" w:hAnsi="Arial" w:cs="Arial"/>
              </w:rPr>
            </w:pPr>
          </w:p>
          <w:p w14:paraId="59A46272" w14:textId="77777777" w:rsidR="002D7377" w:rsidRPr="002D7377" w:rsidRDefault="002D7377" w:rsidP="00AB58FD">
            <w:pPr>
              <w:rPr>
                <w:rFonts w:ascii="Arial" w:hAnsi="Arial" w:cs="Arial"/>
              </w:rPr>
            </w:pPr>
          </w:p>
          <w:p w14:paraId="1261A37B" w14:textId="77777777" w:rsidR="002D7377" w:rsidRPr="002D7377" w:rsidRDefault="002D7377" w:rsidP="00AB58FD">
            <w:pPr>
              <w:rPr>
                <w:rFonts w:ascii="Arial" w:hAnsi="Arial" w:cs="Arial"/>
              </w:rPr>
            </w:pPr>
            <w:r w:rsidRPr="002D7377">
              <w:rPr>
                <w:rFonts w:ascii="Arial" w:hAnsi="Arial" w:cs="Arial"/>
              </w:rPr>
              <w:t>0.826</w:t>
            </w:r>
          </w:p>
        </w:tc>
      </w:tr>
      <w:tr w:rsidR="002D7377" w:rsidRPr="002D7377" w14:paraId="0120D33F" w14:textId="77777777" w:rsidTr="00AB58FD">
        <w:tc>
          <w:tcPr>
            <w:tcW w:w="2588" w:type="dxa"/>
            <w:tcBorders>
              <w:top w:val="nil"/>
              <w:left w:val="nil"/>
              <w:right w:val="nil"/>
            </w:tcBorders>
          </w:tcPr>
          <w:p w14:paraId="378213A4" w14:textId="77777777" w:rsidR="002D7377" w:rsidRPr="002D7377" w:rsidRDefault="002D7377" w:rsidP="00AB58FD">
            <w:pPr>
              <w:rPr>
                <w:rFonts w:ascii="Arial" w:hAnsi="Arial" w:cs="Arial"/>
                <w:b/>
                <w:bCs/>
              </w:rPr>
            </w:pPr>
            <w:bookmarkStart w:id="2" w:name="_Hlk163721112"/>
            <w:r w:rsidRPr="002D7377">
              <w:rPr>
                <w:rFonts w:ascii="Arial" w:hAnsi="Arial" w:cs="Arial"/>
                <w:b/>
                <w:bCs/>
              </w:rPr>
              <w:t>Depression PHQ-2 Screen</w:t>
            </w:r>
          </w:p>
          <w:p w14:paraId="143858D7" w14:textId="77777777" w:rsidR="002D7377" w:rsidRPr="002D7377" w:rsidRDefault="002D7377" w:rsidP="00AB58FD">
            <w:pPr>
              <w:rPr>
                <w:rFonts w:ascii="Arial" w:hAnsi="Arial" w:cs="Arial"/>
              </w:rPr>
            </w:pPr>
            <w:r w:rsidRPr="002D7377">
              <w:rPr>
                <w:rFonts w:ascii="Arial" w:hAnsi="Arial" w:cs="Arial"/>
              </w:rPr>
              <w:t>Yes</w:t>
            </w:r>
          </w:p>
          <w:p w14:paraId="50B4F6E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9713B6F" w14:textId="77777777" w:rsidR="002D7377" w:rsidRPr="002D7377" w:rsidRDefault="002D7377" w:rsidP="00AB58FD">
            <w:pPr>
              <w:rPr>
                <w:rFonts w:ascii="Arial" w:hAnsi="Arial" w:cs="Arial"/>
                <w:lang w:val="en-MY"/>
              </w:rPr>
            </w:pPr>
          </w:p>
          <w:p w14:paraId="1801F5A8" w14:textId="77777777" w:rsidR="002D7377" w:rsidRPr="002D7377" w:rsidRDefault="002D7377" w:rsidP="00AB58FD">
            <w:pPr>
              <w:rPr>
                <w:rFonts w:ascii="Arial" w:hAnsi="Arial" w:cs="Arial"/>
                <w:lang w:val="en-MY"/>
              </w:rPr>
            </w:pPr>
          </w:p>
          <w:p w14:paraId="1E39E9D4" w14:textId="77777777" w:rsidR="002D7377" w:rsidRPr="002D7377" w:rsidRDefault="002D7377" w:rsidP="00AB58FD">
            <w:pPr>
              <w:rPr>
                <w:rFonts w:ascii="Arial" w:hAnsi="Arial" w:cs="Arial"/>
                <w:lang w:val="en-MY"/>
              </w:rPr>
            </w:pPr>
            <w:r w:rsidRPr="002D7377">
              <w:rPr>
                <w:rFonts w:ascii="Arial" w:hAnsi="Arial" w:cs="Arial"/>
                <w:lang w:val="en-MY"/>
              </w:rPr>
              <w:t>1.00</w:t>
            </w:r>
          </w:p>
          <w:p w14:paraId="2ECC1B8B" w14:textId="77777777" w:rsidR="002D7377" w:rsidRPr="002D7377" w:rsidRDefault="002D7377" w:rsidP="00AB58FD">
            <w:pPr>
              <w:rPr>
                <w:rFonts w:ascii="Arial" w:hAnsi="Arial" w:cs="Arial"/>
                <w:lang w:val="en-MY"/>
              </w:rPr>
            </w:pPr>
            <w:r w:rsidRPr="002D7377">
              <w:rPr>
                <w:rFonts w:ascii="Arial" w:hAnsi="Arial" w:cs="Arial"/>
                <w:lang w:val="en-MY"/>
              </w:rPr>
              <w:t>2.23</w:t>
            </w:r>
          </w:p>
        </w:tc>
        <w:tc>
          <w:tcPr>
            <w:tcW w:w="1030" w:type="dxa"/>
            <w:tcBorders>
              <w:top w:val="nil"/>
              <w:left w:val="nil"/>
              <w:bottom w:val="single" w:sz="4" w:space="0" w:color="auto"/>
            </w:tcBorders>
          </w:tcPr>
          <w:p w14:paraId="67497FCE" w14:textId="77777777" w:rsidR="002D7377" w:rsidRPr="002D7377" w:rsidRDefault="002D7377" w:rsidP="00AB58FD">
            <w:pPr>
              <w:rPr>
                <w:rFonts w:ascii="Arial" w:hAnsi="Arial" w:cs="Arial"/>
              </w:rPr>
            </w:pPr>
          </w:p>
          <w:p w14:paraId="09B8F9A6" w14:textId="77777777" w:rsidR="002D7377" w:rsidRPr="002D7377" w:rsidRDefault="002D7377" w:rsidP="00AB58FD">
            <w:pPr>
              <w:rPr>
                <w:rFonts w:ascii="Arial" w:hAnsi="Arial" w:cs="Arial"/>
              </w:rPr>
            </w:pPr>
          </w:p>
          <w:p w14:paraId="184E19CB" w14:textId="77777777" w:rsidR="002D7377" w:rsidRPr="002D7377" w:rsidRDefault="002D7377" w:rsidP="00AB58FD">
            <w:pPr>
              <w:rPr>
                <w:rFonts w:ascii="Arial" w:hAnsi="Arial" w:cs="Arial"/>
              </w:rPr>
            </w:pPr>
          </w:p>
          <w:p w14:paraId="074034FA" w14:textId="77777777" w:rsidR="002D7377" w:rsidRPr="002D7377" w:rsidRDefault="002D7377" w:rsidP="00AB58FD">
            <w:pPr>
              <w:rPr>
                <w:rFonts w:ascii="Arial" w:hAnsi="Arial" w:cs="Arial"/>
              </w:rPr>
            </w:pPr>
            <w:r w:rsidRPr="002D7377">
              <w:rPr>
                <w:rFonts w:ascii="Arial" w:hAnsi="Arial" w:cs="Arial"/>
              </w:rPr>
              <w:t>1.03</w:t>
            </w:r>
          </w:p>
        </w:tc>
        <w:tc>
          <w:tcPr>
            <w:tcW w:w="686" w:type="dxa"/>
            <w:tcBorders>
              <w:top w:val="nil"/>
              <w:left w:val="nil"/>
              <w:bottom w:val="single" w:sz="4" w:space="0" w:color="auto"/>
              <w:right w:val="nil"/>
            </w:tcBorders>
          </w:tcPr>
          <w:p w14:paraId="453CFF16" w14:textId="77777777" w:rsidR="002D7377" w:rsidRPr="002D7377" w:rsidRDefault="002D7377" w:rsidP="00AB58FD">
            <w:pPr>
              <w:rPr>
                <w:rFonts w:ascii="Arial" w:hAnsi="Arial" w:cs="Arial"/>
              </w:rPr>
            </w:pPr>
          </w:p>
          <w:p w14:paraId="5012C589" w14:textId="77777777" w:rsidR="002D7377" w:rsidRPr="002D7377" w:rsidRDefault="002D7377" w:rsidP="00AB58FD">
            <w:pPr>
              <w:rPr>
                <w:rFonts w:ascii="Arial" w:hAnsi="Arial" w:cs="Arial"/>
              </w:rPr>
            </w:pPr>
          </w:p>
          <w:p w14:paraId="7B30EABD" w14:textId="77777777" w:rsidR="002D7377" w:rsidRPr="002D7377" w:rsidRDefault="002D7377" w:rsidP="00AB58FD">
            <w:pPr>
              <w:rPr>
                <w:rFonts w:ascii="Arial" w:hAnsi="Arial" w:cs="Arial"/>
              </w:rPr>
            </w:pPr>
          </w:p>
          <w:p w14:paraId="1EAA49ED" w14:textId="77777777" w:rsidR="002D7377" w:rsidRPr="002D7377" w:rsidRDefault="002D7377" w:rsidP="00AB58FD">
            <w:pPr>
              <w:rPr>
                <w:rFonts w:ascii="Arial" w:hAnsi="Arial" w:cs="Arial"/>
              </w:rPr>
            </w:pPr>
            <w:r w:rsidRPr="002D7377">
              <w:rPr>
                <w:rFonts w:ascii="Arial" w:hAnsi="Arial" w:cs="Arial"/>
              </w:rPr>
              <w:t>4.83</w:t>
            </w:r>
          </w:p>
        </w:tc>
        <w:tc>
          <w:tcPr>
            <w:tcW w:w="896" w:type="dxa"/>
            <w:tcBorders>
              <w:top w:val="nil"/>
              <w:left w:val="nil"/>
              <w:bottom w:val="single" w:sz="4" w:space="0" w:color="auto"/>
            </w:tcBorders>
          </w:tcPr>
          <w:p w14:paraId="05E2C6EB" w14:textId="77777777" w:rsidR="002D7377" w:rsidRPr="002D7377" w:rsidRDefault="002D7377" w:rsidP="00AB58FD">
            <w:pPr>
              <w:rPr>
                <w:rFonts w:ascii="Arial" w:hAnsi="Arial" w:cs="Arial"/>
                <w:b/>
                <w:bCs/>
              </w:rPr>
            </w:pPr>
          </w:p>
          <w:p w14:paraId="67F5D33A" w14:textId="77777777" w:rsidR="002D7377" w:rsidRPr="002D7377" w:rsidRDefault="002D7377" w:rsidP="00AB58FD">
            <w:pPr>
              <w:rPr>
                <w:rFonts w:ascii="Arial" w:hAnsi="Arial" w:cs="Arial"/>
                <w:b/>
                <w:bCs/>
              </w:rPr>
            </w:pPr>
          </w:p>
          <w:p w14:paraId="5CB53834" w14:textId="77777777" w:rsidR="002D7377" w:rsidRPr="002D7377" w:rsidRDefault="002D7377" w:rsidP="00AB58FD">
            <w:pPr>
              <w:rPr>
                <w:rFonts w:ascii="Arial" w:hAnsi="Arial" w:cs="Arial"/>
                <w:b/>
                <w:bCs/>
              </w:rPr>
            </w:pPr>
          </w:p>
          <w:p w14:paraId="2F39FE74" w14:textId="77777777" w:rsidR="002D7377" w:rsidRPr="002D7377" w:rsidRDefault="002D7377" w:rsidP="00AB58FD">
            <w:pPr>
              <w:rPr>
                <w:rFonts w:ascii="Arial" w:hAnsi="Arial" w:cs="Arial"/>
                <w:b/>
                <w:bCs/>
              </w:rPr>
            </w:pPr>
            <w:r w:rsidRPr="002D7377">
              <w:rPr>
                <w:rFonts w:ascii="Arial" w:hAnsi="Arial" w:cs="Arial"/>
                <w:b/>
                <w:bCs/>
              </w:rPr>
              <w:t>0.035</w:t>
            </w:r>
          </w:p>
        </w:tc>
        <w:tc>
          <w:tcPr>
            <w:tcW w:w="981" w:type="dxa"/>
            <w:tcBorders>
              <w:top w:val="nil"/>
              <w:left w:val="nil"/>
              <w:bottom w:val="single" w:sz="4" w:space="0" w:color="auto"/>
            </w:tcBorders>
          </w:tcPr>
          <w:p w14:paraId="5EE380A1" w14:textId="77777777" w:rsidR="002D7377" w:rsidRPr="002D7377" w:rsidRDefault="002D7377" w:rsidP="00AB58FD">
            <w:pPr>
              <w:rPr>
                <w:rFonts w:ascii="Arial" w:hAnsi="Arial" w:cs="Arial"/>
              </w:rPr>
            </w:pPr>
          </w:p>
          <w:p w14:paraId="58CA8E2F" w14:textId="77777777" w:rsidR="002D7377" w:rsidRPr="002D7377" w:rsidRDefault="002D7377" w:rsidP="00AB58FD">
            <w:pPr>
              <w:rPr>
                <w:rFonts w:ascii="Arial" w:hAnsi="Arial" w:cs="Arial"/>
              </w:rPr>
            </w:pPr>
          </w:p>
          <w:p w14:paraId="6DBD77EA" w14:textId="77777777" w:rsidR="002D7377" w:rsidRPr="002D7377" w:rsidRDefault="002D7377" w:rsidP="00AB58FD">
            <w:pPr>
              <w:rPr>
                <w:rFonts w:ascii="Arial" w:hAnsi="Arial" w:cs="Arial"/>
              </w:rPr>
            </w:pPr>
            <w:r w:rsidRPr="002D7377">
              <w:rPr>
                <w:rFonts w:ascii="Arial" w:hAnsi="Arial" w:cs="Arial"/>
              </w:rPr>
              <w:t>1.00</w:t>
            </w:r>
          </w:p>
          <w:p w14:paraId="18AE39DB" w14:textId="77777777" w:rsidR="002D7377" w:rsidRPr="002D7377" w:rsidRDefault="002D7377" w:rsidP="00AB58FD">
            <w:pPr>
              <w:rPr>
                <w:rFonts w:ascii="Arial" w:hAnsi="Arial" w:cs="Arial"/>
              </w:rPr>
            </w:pPr>
            <w:r w:rsidRPr="002D7377">
              <w:rPr>
                <w:rFonts w:ascii="Arial" w:hAnsi="Arial" w:cs="Arial"/>
              </w:rPr>
              <w:t>3.73</w:t>
            </w:r>
          </w:p>
        </w:tc>
        <w:tc>
          <w:tcPr>
            <w:tcW w:w="984" w:type="dxa"/>
            <w:tcBorders>
              <w:top w:val="nil"/>
              <w:left w:val="nil"/>
              <w:bottom w:val="single" w:sz="4" w:space="0" w:color="auto"/>
            </w:tcBorders>
          </w:tcPr>
          <w:p w14:paraId="6EEE451F" w14:textId="77777777" w:rsidR="002D7377" w:rsidRPr="002D7377" w:rsidRDefault="002D7377" w:rsidP="00AB58FD">
            <w:pPr>
              <w:rPr>
                <w:rFonts w:ascii="Arial" w:hAnsi="Arial" w:cs="Arial"/>
              </w:rPr>
            </w:pPr>
          </w:p>
          <w:p w14:paraId="45DEA9CD" w14:textId="77777777" w:rsidR="002D7377" w:rsidRPr="002D7377" w:rsidRDefault="002D7377" w:rsidP="00AB58FD">
            <w:pPr>
              <w:rPr>
                <w:rFonts w:ascii="Arial" w:hAnsi="Arial" w:cs="Arial"/>
              </w:rPr>
            </w:pPr>
          </w:p>
          <w:p w14:paraId="0A24FAE9" w14:textId="77777777" w:rsidR="002D7377" w:rsidRPr="002D7377" w:rsidRDefault="002D7377" w:rsidP="00AB58FD">
            <w:pPr>
              <w:rPr>
                <w:rFonts w:ascii="Arial" w:hAnsi="Arial" w:cs="Arial"/>
              </w:rPr>
            </w:pPr>
          </w:p>
          <w:p w14:paraId="47BA8387" w14:textId="77777777" w:rsidR="002D7377" w:rsidRPr="002D7377" w:rsidRDefault="002D7377" w:rsidP="00AB58FD">
            <w:pPr>
              <w:rPr>
                <w:rFonts w:ascii="Arial" w:hAnsi="Arial" w:cs="Arial"/>
              </w:rPr>
            </w:pPr>
            <w:r w:rsidRPr="002D7377">
              <w:rPr>
                <w:rFonts w:ascii="Arial" w:hAnsi="Arial" w:cs="Arial"/>
              </w:rPr>
              <w:t>2.78</w:t>
            </w:r>
          </w:p>
        </w:tc>
        <w:tc>
          <w:tcPr>
            <w:tcW w:w="986" w:type="dxa"/>
            <w:tcBorders>
              <w:top w:val="nil"/>
              <w:left w:val="nil"/>
              <w:bottom w:val="single" w:sz="4" w:space="0" w:color="auto"/>
            </w:tcBorders>
          </w:tcPr>
          <w:p w14:paraId="5954A570" w14:textId="77777777" w:rsidR="002D7377" w:rsidRPr="002D7377" w:rsidRDefault="002D7377" w:rsidP="00AB58FD">
            <w:pPr>
              <w:rPr>
                <w:rFonts w:ascii="Arial" w:hAnsi="Arial" w:cs="Arial"/>
              </w:rPr>
            </w:pPr>
          </w:p>
          <w:p w14:paraId="1F5B99E6" w14:textId="77777777" w:rsidR="002D7377" w:rsidRPr="002D7377" w:rsidRDefault="002D7377" w:rsidP="00AB58FD">
            <w:pPr>
              <w:rPr>
                <w:rFonts w:ascii="Arial" w:hAnsi="Arial" w:cs="Arial"/>
              </w:rPr>
            </w:pPr>
          </w:p>
          <w:p w14:paraId="182BC8BA" w14:textId="77777777" w:rsidR="002D7377" w:rsidRPr="002D7377" w:rsidRDefault="002D7377" w:rsidP="00AB58FD">
            <w:pPr>
              <w:rPr>
                <w:rFonts w:ascii="Arial" w:hAnsi="Arial" w:cs="Arial"/>
              </w:rPr>
            </w:pPr>
          </w:p>
          <w:p w14:paraId="62C03593" w14:textId="77777777" w:rsidR="002D7377" w:rsidRPr="002D7377" w:rsidRDefault="002D7377" w:rsidP="00AB58FD">
            <w:pPr>
              <w:rPr>
                <w:rFonts w:ascii="Arial" w:hAnsi="Arial" w:cs="Arial"/>
              </w:rPr>
            </w:pPr>
            <w:r w:rsidRPr="002D7377">
              <w:rPr>
                <w:rFonts w:ascii="Arial" w:hAnsi="Arial" w:cs="Arial"/>
              </w:rPr>
              <w:t>7.79</w:t>
            </w:r>
          </w:p>
        </w:tc>
        <w:tc>
          <w:tcPr>
            <w:tcW w:w="980" w:type="dxa"/>
            <w:tcBorders>
              <w:top w:val="nil"/>
              <w:left w:val="nil"/>
              <w:bottom w:val="single" w:sz="4" w:space="0" w:color="auto"/>
            </w:tcBorders>
          </w:tcPr>
          <w:p w14:paraId="02D4367A" w14:textId="77777777" w:rsidR="002D7377" w:rsidRPr="002D7377" w:rsidRDefault="002D7377" w:rsidP="00AB58FD">
            <w:pPr>
              <w:rPr>
                <w:rFonts w:ascii="Arial" w:hAnsi="Arial" w:cs="Arial"/>
              </w:rPr>
            </w:pPr>
          </w:p>
          <w:p w14:paraId="223A9348" w14:textId="77777777" w:rsidR="002D7377" w:rsidRPr="002D7377" w:rsidRDefault="002D7377" w:rsidP="00AB58FD">
            <w:pPr>
              <w:rPr>
                <w:rFonts w:ascii="Arial" w:hAnsi="Arial" w:cs="Arial"/>
              </w:rPr>
            </w:pPr>
          </w:p>
          <w:p w14:paraId="3C30E409" w14:textId="77777777" w:rsidR="002D7377" w:rsidRPr="002D7377" w:rsidRDefault="002D7377" w:rsidP="00AB58FD">
            <w:pPr>
              <w:rPr>
                <w:rFonts w:ascii="Arial" w:hAnsi="Arial" w:cs="Arial"/>
              </w:rPr>
            </w:pPr>
          </w:p>
          <w:p w14:paraId="3AA90490" w14:textId="77777777" w:rsidR="002D7377" w:rsidRPr="002D7377" w:rsidRDefault="002D7377" w:rsidP="00AB58FD">
            <w:pPr>
              <w:rPr>
                <w:rFonts w:ascii="Arial" w:hAnsi="Arial" w:cs="Arial"/>
                <w:b/>
                <w:bCs/>
              </w:rPr>
            </w:pPr>
            <w:r w:rsidRPr="002D7377">
              <w:rPr>
                <w:rFonts w:ascii="Arial" w:hAnsi="Arial" w:cs="Arial"/>
                <w:b/>
                <w:bCs/>
              </w:rPr>
              <w:t>0.048</w:t>
            </w:r>
          </w:p>
        </w:tc>
      </w:tr>
      <w:bookmarkEnd w:id="2"/>
      <w:tr w:rsidR="002D7377" w:rsidRPr="002D7377" w14:paraId="54033B87" w14:textId="77777777" w:rsidTr="00AB58FD">
        <w:tc>
          <w:tcPr>
            <w:tcW w:w="2588" w:type="dxa"/>
            <w:tcBorders>
              <w:top w:val="nil"/>
              <w:left w:val="nil"/>
              <w:right w:val="nil"/>
            </w:tcBorders>
          </w:tcPr>
          <w:p w14:paraId="6354BD93" w14:textId="77777777" w:rsidR="002D7377" w:rsidRPr="002D7377" w:rsidRDefault="002D7377" w:rsidP="00AB58FD">
            <w:pPr>
              <w:rPr>
                <w:rFonts w:ascii="Arial" w:hAnsi="Arial" w:cs="Arial"/>
                <w:b/>
                <w:bCs/>
              </w:rPr>
            </w:pPr>
            <w:r w:rsidRPr="002D7377">
              <w:rPr>
                <w:rFonts w:ascii="Arial" w:hAnsi="Arial" w:cs="Arial"/>
                <w:b/>
                <w:bCs/>
              </w:rPr>
              <w:t>Anxiety GAD-2 Screen</w:t>
            </w:r>
          </w:p>
          <w:p w14:paraId="44F99841" w14:textId="77777777" w:rsidR="002D7377" w:rsidRPr="002D7377" w:rsidRDefault="002D7377" w:rsidP="00AB58FD">
            <w:pPr>
              <w:rPr>
                <w:rFonts w:ascii="Arial" w:hAnsi="Arial" w:cs="Arial"/>
              </w:rPr>
            </w:pPr>
            <w:r w:rsidRPr="002D7377">
              <w:rPr>
                <w:rFonts w:ascii="Arial" w:hAnsi="Arial" w:cs="Arial"/>
              </w:rPr>
              <w:t>Yes</w:t>
            </w:r>
          </w:p>
          <w:p w14:paraId="3652D17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23B0353" w14:textId="77777777" w:rsidR="002D7377" w:rsidRPr="002D7377" w:rsidRDefault="002D7377" w:rsidP="00AB58FD">
            <w:pPr>
              <w:rPr>
                <w:rFonts w:ascii="Arial" w:hAnsi="Arial" w:cs="Arial"/>
              </w:rPr>
            </w:pPr>
          </w:p>
          <w:p w14:paraId="4CFB3E00" w14:textId="77777777" w:rsidR="002D7377" w:rsidRPr="002D7377" w:rsidRDefault="002D7377" w:rsidP="00AB58FD">
            <w:pPr>
              <w:rPr>
                <w:rFonts w:ascii="Arial" w:hAnsi="Arial" w:cs="Arial"/>
              </w:rPr>
            </w:pPr>
            <w:r w:rsidRPr="002D7377">
              <w:rPr>
                <w:rFonts w:ascii="Arial" w:hAnsi="Arial" w:cs="Arial"/>
              </w:rPr>
              <w:t>1.00</w:t>
            </w:r>
          </w:p>
          <w:p w14:paraId="5D865E57" w14:textId="77777777" w:rsidR="002D7377" w:rsidRPr="002D7377" w:rsidRDefault="002D7377" w:rsidP="00AB58FD">
            <w:pPr>
              <w:rPr>
                <w:rFonts w:ascii="Arial" w:hAnsi="Arial" w:cs="Arial"/>
              </w:rPr>
            </w:pPr>
            <w:r w:rsidRPr="002D7377">
              <w:rPr>
                <w:rFonts w:ascii="Arial" w:hAnsi="Arial" w:cs="Arial"/>
              </w:rPr>
              <w:t>2.42</w:t>
            </w:r>
          </w:p>
        </w:tc>
        <w:tc>
          <w:tcPr>
            <w:tcW w:w="1030" w:type="dxa"/>
            <w:tcBorders>
              <w:top w:val="nil"/>
              <w:left w:val="nil"/>
              <w:bottom w:val="single" w:sz="4" w:space="0" w:color="auto"/>
            </w:tcBorders>
          </w:tcPr>
          <w:p w14:paraId="06DE0F5E" w14:textId="77777777" w:rsidR="002D7377" w:rsidRPr="002D7377" w:rsidRDefault="002D7377" w:rsidP="00AB58FD">
            <w:pPr>
              <w:rPr>
                <w:rFonts w:ascii="Arial" w:hAnsi="Arial" w:cs="Arial"/>
              </w:rPr>
            </w:pPr>
          </w:p>
          <w:p w14:paraId="100041DF" w14:textId="77777777" w:rsidR="002D7377" w:rsidRPr="002D7377" w:rsidRDefault="002D7377" w:rsidP="00AB58FD">
            <w:pPr>
              <w:rPr>
                <w:rFonts w:ascii="Arial" w:hAnsi="Arial" w:cs="Arial"/>
              </w:rPr>
            </w:pPr>
          </w:p>
          <w:p w14:paraId="74EBCEBE" w14:textId="77777777" w:rsidR="002D7377" w:rsidRPr="002D7377" w:rsidRDefault="002D7377" w:rsidP="00AB58FD">
            <w:pPr>
              <w:rPr>
                <w:rFonts w:ascii="Arial" w:hAnsi="Arial" w:cs="Arial"/>
              </w:rPr>
            </w:pPr>
            <w:r w:rsidRPr="002D7377">
              <w:rPr>
                <w:rFonts w:ascii="Arial" w:hAnsi="Arial" w:cs="Arial"/>
              </w:rPr>
              <w:t>0.82</w:t>
            </w:r>
          </w:p>
        </w:tc>
        <w:tc>
          <w:tcPr>
            <w:tcW w:w="686" w:type="dxa"/>
            <w:tcBorders>
              <w:top w:val="nil"/>
              <w:left w:val="nil"/>
              <w:bottom w:val="single" w:sz="4" w:space="0" w:color="auto"/>
              <w:right w:val="nil"/>
            </w:tcBorders>
          </w:tcPr>
          <w:p w14:paraId="15673AD9" w14:textId="77777777" w:rsidR="002D7377" w:rsidRPr="002D7377" w:rsidRDefault="002D7377" w:rsidP="00AB58FD">
            <w:pPr>
              <w:rPr>
                <w:rFonts w:ascii="Arial" w:hAnsi="Arial" w:cs="Arial"/>
              </w:rPr>
            </w:pPr>
          </w:p>
          <w:p w14:paraId="344958FF" w14:textId="77777777" w:rsidR="002D7377" w:rsidRPr="002D7377" w:rsidRDefault="002D7377" w:rsidP="00AB58FD">
            <w:pPr>
              <w:rPr>
                <w:rFonts w:ascii="Arial" w:hAnsi="Arial" w:cs="Arial"/>
              </w:rPr>
            </w:pPr>
          </w:p>
          <w:p w14:paraId="7CE7F105" w14:textId="77777777" w:rsidR="002D7377" w:rsidRPr="002D7377" w:rsidRDefault="002D7377" w:rsidP="00AB58FD">
            <w:pPr>
              <w:rPr>
                <w:rFonts w:ascii="Arial" w:hAnsi="Arial" w:cs="Arial"/>
              </w:rPr>
            </w:pPr>
            <w:r w:rsidRPr="002D7377">
              <w:rPr>
                <w:rFonts w:ascii="Arial" w:hAnsi="Arial" w:cs="Arial"/>
              </w:rPr>
              <w:t>7.71</w:t>
            </w:r>
          </w:p>
        </w:tc>
        <w:tc>
          <w:tcPr>
            <w:tcW w:w="896" w:type="dxa"/>
            <w:tcBorders>
              <w:top w:val="nil"/>
              <w:left w:val="nil"/>
              <w:bottom w:val="single" w:sz="4" w:space="0" w:color="auto"/>
            </w:tcBorders>
          </w:tcPr>
          <w:p w14:paraId="69164A78" w14:textId="77777777" w:rsidR="002D7377" w:rsidRPr="002D7377" w:rsidRDefault="002D7377" w:rsidP="00AB58FD">
            <w:pPr>
              <w:rPr>
                <w:rFonts w:ascii="Arial" w:hAnsi="Arial" w:cs="Arial"/>
                <w:b/>
                <w:bCs/>
              </w:rPr>
            </w:pPr>
          </w:p>
          <w:p w14:paraId="1733CEF7" w14:textId="77777777" w:rsidR="002D7377" w:rsidRPr="002D7377" w:rsidRDefault="002D7377" w:rsidP="00AB58FD">
            <w:pPr>
              <w:rPr>
                <w:rFonts w:ascii="Arial" w:hAnsi="Arial" w:cs="Arial"/>
                <w:b/>
                <w:bCs/>
              </w:rPr>
            </w:pPr>
          </w:p>
          <w:p w14:paraId="39978663" w14:textId="77777777" w:rsidR="002D7377" w:rsidRPr="002D7377" w:rsidRDefault="002D7377" w:rsidP="00AB58FD">
            <w:pPr>
              <w:rPr>
                <w:rFonts w:ascii="Arial" w:hAnsi="Arial" w:cs="Arial"/>
                <w:b/>
                <w:bCs/>
              </w:rPr>
            </w:pPr>
            <w:r w:rsidRPr="002D7377">
              <w:rPr>
                <w:rFonts w:ascii="Arial" w:hAnsi="Arial" w:cs="Arial"/>
                <w:b/>
                <w:bCs/>
              </w:rPr>
              <w:t>0.111</w:t>
            </w:r>
          </w:p>
        </w:tc>
        <w:tc>
          <w:tcPr>
            <w:tcW w:w="981" w:type="dxa"/>
            <w:tcBorders>
              <w:top w:val="nil"/>
              <w:left w:val="nil"/>
              <w:bottom w:val="single" w:sz="4" w:space="0" w:color="auto"/>
            </w:tcBorders>
          </w:tcPr>
          <w:p w14:paraId="050B67B3" w14:textId="77777777" w:rsidR="002D7377" w:rsidRPr="002D7377" w:rsidRDefault="002D7377" w:rsidP="00AB58FD">
            <w:pPr>
              <w:rPr>
                <w:rFonts w:ascii="Arial" w:hAnsi="Arial" w:cs="Arial"/>
              </w:rPr>
            </w:pPr>
          </w:p>
          <w:p w14:paraId="2195E870" w14:textId="77777777" w:rsidR="002D7377" w:rsidRPr="002D7377" w:rsidRDefault="002D7377" w:rsidP="00AB58FD">
            <w:pPr>
              <w:rPr>
                <w:rFonts w:ascii="Arial" w:hAnsi="Arial" w:cs="Arial"/>
              </w:rPr>
            </w:pPr>
            <w:r w:rsidRPr="002D7377">
              <w:rPr>
                <w:rFonts w:ascii="Arial" w:hAnsi="Arial" w:cs="Arial"/>
              </w:rPr>
              <w:t>1.00</w:t>
            </w:r>
          </w:p>
          <w:p w14:paraId="0F02E330" w14:textId="77777777" w:rsidR="002D7377" w:rsidRPr="002D7377" w:rsidRDefault="002D7377" w:rsidP="00AB58FD">
            <w:pPr>
              <w:rPr>
                <w:rFonts w:ascii="Arial" w:hAnsi="Arial" w:cs="Arial"/>
              </w:rPr>
            </w:pPr>
            <w:r w:rsidRPr="002D7377">
              <w:rPr>
                <w:rFonts w:ascii="Arial" w:hAnsi="Arial" w:cs="Arial"/>
              </w:rPr>
              <w:t>1.69</w:t>
            </w:r>
          </w:p>
        </w:tc>
        <w:tc>
          <w:tcPr>
            <w:tcW w:w="984" w:type="dxa"/>
            <w:tcBorders>
              <w:top w:val="nil"/>
              <w:left w:val="nil"/>
              <w:bottom w:val="single" w:sz="4" w:space="0" w:color="auto"/>
            </w:tcBorders>
          </w:tcPr>
          <w:p w14:paraId="7CD25B63" w14:textId="77777777" w:rsidR="002D7377" w:rsidRPr="002D7377" w:rsidRDefault="002D7377" w:rsidP="00AB58FD">
            <w:pPr>
              <w:rPr>
                <w:rFonts w:ascii="Arial" w:hAnsi="Arial" w:cs="Arial"/>
              </w:rPr>
            </w:pPr>
          </w:p>
          <w:p w14:paraId="2D08D296" w14:textId="77777777" w:rsidR="002D7377" w:rsidRPr="002D7377" w:rsidRDefault="002D7377" w:rsidP="00AB58FD">
            <w:pPr>
              <w:rPr>
                <w:rFonts w:ascii="Arial" w:hAnsi="Arial" w:cs="Arial"/>
              </w:rPr>
            </w:pPr>
          </w:p>
          <w:p w14:paraId="46839471" w14:textId="77777777" w:rsidR="002D7377" w:rsidRPr="002D7377" w:rsidRDefault="002D7377" w:rsidP="00AB58FD">
            <w:pPr>
              <w:rPr>
                <w:rFonts w:ascii="Arial" w:hAnsi="Arial" w:cs="Arial"/>
              </w:rPr>
            </w:pPr>
            <w:r w:rsidRPr="002D7377">
              <w:rPr>
                <w:rFonts w:ascii="Arial" w:hAnsi="Arial" w:cs="Arial"/>
              </w:rPr>
              <w:t>0.84</w:t>
            </w:r>
          </w:p>
        </w:tc>
        <w:tc>
          <w:tcPr>
            <w:tcW w:w="986" w:type="dxa"/>
            <w:tcBorders>
              <w:top w:val="nil"/>
              <w:left w:val="nil"/>
              <w:bottom w:val="single" w:sz="4" w:space="0" w:color="auto"/>
            </w:tcBorders>
          </w:tcPr>
          <w:p w14:paraId="40E2859F" w14:textId="77777777" w:rsidR="002D7377" w:rsidRPr="002D7377" w:rsidRDefault="002D7377" w:rsidP="00AB58FD">
            <w:pPr>
              <w:rPr>
                <w:rFonts w:ascii="Arial" w:hAnsi="Arial" w:cs="Arial"/>
              </w:rPr>
            </w:pPr>
          </w:p>
          <w:p w14:paraId="4D2D050B" w14:textId="77777777" w:rsidR="002D7377" w:rsidRPr="002D7377" w:rsidRDefault="002D7377" w:rsidP="00AB58FD">
            <w:pPr>
              <w:rPr>
                <w:rFonts w:ascii="Arial" w:hAnsi="Arial" w:cs="Arial"/>
              </w:rPr>
            </w:pPr>
          </w:p>
          <w:p w14:paraId="5327607F" w14:textId="77777777" w:rsidR="002D7377" w:rsidRPr="002D7377" w:rsidRDefault="002D7377" w:rsidP="00AB58FD">
            <w:pPr>
              <w:rPr>
                <w:rFonts w:ascii="Arial" w:hAnsi="Arial" w:cs="Arial"/>
              </w:rPr>
            </w:pPr>
            <w:r w:rsidRPr="002D7377">
              <w:rPr>
                <w:rFonts w:ascii="Arial" w:hAnsi="Arial" w:cs="Arial"/>
              </w:rPr>
              <w:t>1.67</w:t>
            </w:r>
          </w:p>
        </w:tc>
        <w:tc>
          <w:tcPr>
            <w:tcW w:w="980" w:type="dxa"/>
            <w:tcBorders>
              <w:top w:val="nil"/>
              <w:left w:val="nil"/>
              <w:bottom w:val="single" w:sz="4" w:space="0" w:color="auto"/>
            </w:tcBorders>
          </w:tcPr>
          <w:p w14:paraId="28ADB863" w14:textId="77777777" w:rsidR="002D7377" w:rsidRPr="002D7377" w:rsidRDefault="002D7377" w:rsidP="00AB58FD">
            <w:pPr>
              <w:rPr>
                <w:rFonts w:ascii="Arial" w:hAnsi="Arial" w:cs="Arial"/>
              </w:rPr>
            </w:pPr>
          </w:p>
          <w:p w14:paraId="2B87760C" w14:textId="77777777" w:rsidR="002D7377" w:rsidRPr="002D7377" w:rsidRDefault="002D7377" w:rsidP="00AB58FD">
            <w:pPr>
              <w:rPr>
                <w:rFonts w:ascii="Arial" w:hAnsi="Arial" w:cs="Arial"/>
              </w:rPr>
            </w:pPr>
          </w:p>
          <w:p w14:paraId="06C87A29" w14:textId="77777777" w:rsidR="002D7377" w:rsidRPr="002D7377" w:rsidRDefault="002D7377" w:rsidP="00AB58FD">
            <w:pPr>
              <w:rPr>
                <w:rFonts w:ascii="Arial" w:hAnsi="Arial" w:cs="Arial"/>
              </w:rPr>
            </w:pPr>
            <w:r w:rsidRPr="002D7377">
              <w:rPr>
                <w:rFonts w:ascii="Arial" w:hAnsi="Arial" w:cs="Arial"/>
              </w:rPr>
              <w:t>0.624</w:t>
            </w:r>
          </w:p>
        </w:tc>
      </w:tr>
      <w:tr w:rsidR="002D7377" w:rsidRPr="002D7377" w14:paraId="146ACE6C" w14:textId="77777777" w:rsidTr="00AB58FD">
        <w:tc>
          <w:tcPr>
            <w:tcW w:w="2588" w:type="dxa"/>
            <w:tcBorders>
              <w:top w:val="nil"/>
              <w:left w:val="nil"/>
              <w:right w:val="nil"/>
            </w:tcBorders>
          </w:tcPr>
          <w:p w14:paraId="1B0F9292" w14:textId="77777777" w:rsidR="002D7377" w:rsidRPr="002D7377" w:rsidRDefault="002D7377" w:rsidP="00AB58FD">
            <w:pPr>
              <w:rPr>
                <w:rFonts w:ascii="Arial" w:hAnsi="Arial" w:cs="Arial"/>
                <w:b/>
                <w:bCs/>
              </w:rPr>
            </w:pPr>
            <w:r w:rsidRPr="002D7377">
              <w:rPr>
                <w:rFonts w:ascii="Arial" w:hAnsi="Arial" w:cs="Arial"/>
                <w:b/>
                <w:bCs/>
              </w:rPr>
              <w:t>History of Covid -19 infection</w:t>
            </w:r>
          </w:p>
          <w:p w14:paraId="3F76AD6D" w14:textId="77777777" w:rsidR="002D7377" w:rsidRPr="002D7377" w:rsidRDefault="002D7377" w:rsidP="00AB58FD">
            <w:pPr>
              <w:rPr>
                <w:rFonts w:ascii="Arial" w:hAnsi="Arial" w:cs="Arial"/>
              </w:rPr>
            </w:pPr>
            <w:r w:rsidRPr="002D7377">
              <w:rPr>
                <w:rFonts w:ascii="Arial" w:hAnsi="Arial" w:cs="Arial"/>
              </w:rPr>
              <w:t>Yes</w:t>
            </w:r>
          </w:p>
          <w:p w14:paraId="46E805E4"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4E36C6C2" w14:textId="77777777" w:rsidR="002D7377" w:rsidRPr="002D7377" w:rsidRDefault="002D7377" w:rsidP="00AB58FD">
            <w:pPr>
              <w:rPr>
                <w:rFonts w:ascii="Arial" w:hAnsi="Arial" w:cs="Arial"/>
              </w:rPr>
            </w:pPr>
          </w:p>
          <w:p w14:paraId="2673CC88" w14:textId="77777777" w:rsidR="002D7377" w:rsidRPr="002D7377" w:rsidRDefault="002D7377" w:rsidP="00AB58FD">
            <w:pPr>
              <w:rPr>
                <w:rFonts w:ascii="Arial" w:hAnsi="Arial" w:cs="Arial"/>
              </w:rPr>
            </w:pPr>
          </w:p>
          <w:p w14:paraId="437A3EE5" w14:textId="77777777" w:rsidR="002D7377" w:rsidRPr="002D7377" w:rsidRDefault="002D7377" w:rsidP="00AB58FD">
            <w:pPr>
              <w:rPr>
                <w:rFonts w:ascii="Arial" w:hAnsi="Arial" w:cs="Arial"/>
              </w:rPr>
            </w:pPr>
            <w:r w:rsidRPr="002D7377">
              <w:rPr>
                <w:rFonts w:ascii="Arial" w:hAnsi="Arial" w:cs="Arial"/>
              </w:rPr>
              <w:t>1.00</w:t>
            </w:r>
          </w:p>
          <w:p w14:paraId="43CBA797" w14:textId="77777777" w:rsidR="002D7377" w:rsidRPr="002D7377" w:rsidRDefault="002D7377" w:rsidP="00AB58FD">
            <w:pPr>
              <w:rPr>
                <w:rFonts w:ascii="Arial" w:hAnsi="Arial" w:cs="Arial"/>
              </w:rPr>
            </w:pPr>
            <w:r w:rsidRPr="002D7377">
              <w:rPr>
                <w:rFonts w:ascii="Arial" w:hAnsi="Arial" w:cs="Arial"/>
              </w:rPr>
              <w:t>1.02</w:t>
            </w:r>
          </w:p>
        </w:tc>
        <w:tc>
          <w:tcPr>
            <w:tcW w:w="1030" w:type="dxa"/>
            <w:tcBorders>
              <w:top w:val="nil"/>
              <w:left w:val="nil"/>
              <w:bottom w:val="single" w:sz="4" w:space="0" w:color="auto"/>
            </w:tcBorders>
          </w:tcPr>
          <w:p w14:paraId="76E921DF" w14:textId="77777777" w:rsidR="002D7377" w:rsidRPr="002D7377" w:rsidRDefault="002D7377" w:rsidP="00AB58FD">
            <w:pPr>
              <w:rPr>
                <w:rFonts w:ascii="Arial" w:hAnsi="Arial" w:cs="Arial"/>
              </w:rPr>
            </w:pPr>
          </w:p>
          <w:p w14:paraId="68C555EE" w14:textId="77777777" w:rsidR="002D7377" w:rsidRPr="002D7377" w:rsidRDefault="002D7377" w:rsidP="00AB58FD">
            <w:pPr>
              <w:rPr>
                <w:rFonts w:ascii="Arial" w:hAnsi="Arial" w:cs="Arial"/>
              </w:rPr>
            </w:pPr>
          </w:p>
          <w:p w14:paraId="757E7748" w14:textId="77777777" w:rsidR="002D7377" w:rsidRPr="002D7377" w:rsidRDefault="002D7377" w:rsidP="00AB58FD">
            <w:pPr>
              <w:rPr>
                <w:rFonts w:ascii="Arial" w:hAnsi="Arial" w:cs="Arial"/>
              </w:rPr>
            </w:pPr>
          </w:p>
          <w:p w14:paraId="0FB2ED9C" w14:textId="77777777" w:rsidR="002D7377" w:rsidRPr="002D7377" w:rsidRDefault="002D7377" w:rsidP="00AB58FD">
            <w:pPr>
              <w:rPr>
                <w:rFonts w:ascii="Arial" w:hAnsi="Arial" w:cs="Arial"/>
              </w:rPr>
            </w:pPr>
            <w:r w:rsidRPr="002D7377">
              <w:rPr>
                <w:rFonts w:ascii="Arial" w:hAnsi="Arial" w:cs="Arial"/>
              </w:rPr>
              <w:t>0.63</w:t>
            </w:r>
          </w:p>
        </w:tc>
        <w:tc>
          <w:tcPr>
            <w:tcW w:w="686" w:type="dxa"/>
            <w:tcBorders>
              <w:top w:val="nil"/>
              <w:left w:val="nil"/>
              <w:bottom w:val="single" w:sz="4" w:space="0" w:color="auto"/>
              <w:right w:val="nil"/>
            </w:tcBorders>
          </w:tcPr>
          <w:p w14:paraId="5E52353D" w14:textId="77777777" w:rsidR="002D7377" w:rsidRPr="002D7377" w:rsidRDefault="002D7377" w:rsidP="00AB58FD">
            <w:pPr>
              <w:rPr>
                <w:rFonts w:ascii="Arial" w:hAnsi="Arial" w:cs="Arial"/>
              </w:rPr>
            </w:pPr>
          </w:p>
          <w:p w14:paraId="12D14E83" w14:textId="77777777" w:rsidR="002D7377" w:rsidRPr="002D7377" w:rsidRDefault="002D7377" w:rsidP="00AB58FD">
            <w:pPr>
              <w:rPr>
                <w:rFonts w:ascii="Arial" w:hAnsi="Arial" w:cs="Arial"/>
              </w:rPr>
            </w:pPr>
          </w:p>
          <w:p w14:paraId="02BDB9E8" w14:textId="77777777" w:rsidR="002D7377" w:rsidRPr="002D7377" w:rsidRDefault="002D7377" w:rsidP="00AB58FD">
            <w:pPr>
              <w:rPr>
                <w:rFonts w:ascii="Arial" w:hAnsi="Arial" w:cs="Arial"/>
              </w:rPr>
            </w:pPr>
          </w:p>
          <w:p w14:paraId="4391A33E" w14:textId="77777777" w:rsidR="002D7377" w:rsidRPr="002D7377" w:rsidRDefault="002D7377" w:rsidP="00AB58FD">
            <w:pPr>
              <w:rPr>
                <w:rFonts w:ascii="Arial" w:hAnsi="Arial" w:cs="Arial"/>
              </w:rPr>
            </w:pPr>
            <w:r w:rsidRPr="002D7377">
              <w:rPr>
                <w:rFonts w:ascii="Arial" w:hAnsi="Arial" w:cs="Arial"/>
              </w:rPr>
              <w:t>1.67</w:t>
            </w:r>
          </w:p>
        </w:tc>
        <w:tc>
          <w:tcPr>
            <w:tcW w:w="896" w:type="dxa"/>
            <w:tcBorders>
              <w:top w:val="nil"/>
              <w:left w:val="nil"/>
              <w:bottom w:val="single" w:sz="4" w:space="0" w:color="auto"/>
            </w:tcBorders>
          </w:tcPr>
          <w:p w14:paraId="45305093" w14:textId="77777777" w:rsidR="002D7377" w:rsidRPr="002D7377" w:rsidRDefault="002D7377" w:rsidP="00AB58FD">
            <w:pPr>
              <w:rPr>
                <w:rFonts w:ascii="Arial" w:hAnsi="Arial" w:cs="Arial"/>
              </w:rPr>
            </w:pPr>
          </w:p>
          <w:p w14:paraId="698FFA15" w14:textId="77777777" w:rsidR="002D7377" w:rsidRPr="002D7377" w:rsidRDefault="002D7377" w:rsidP="00AB58FD">
            <w:pPr>
              <w:rPr>
                <w:rFonts w:ascii="Arial" w:hAnsi="Arial" w:cs="Arial"/>
              </w:rPr>
            </w:pPr>
          </w:p>
          <w:p w14:paraId="5379D9EF" w14:textId="77777777" w:rsidR="002D7377" w:rsidRPr="002D7377" w:rsidRDefault="002D7377" w:rsidP="00AB58FD">
            <w:pPr>
              <w:rPr>
                <w:rFonts w:ascii="Arial" w:hAnsi="Arial" w:cs="Arial"/>
              </w:rPr>
            </w:pPr>
          </w:p>
          <w:p w14:paraId="04AA8BA8" w14:textId="77777777" w:rsidR="002D7377" w:rsidRPr="002D7377" w:rsidRDefault="002D7377" w:rsidP="00AB58FD">
            <w:pPr>
              <w:rPr>
                <w:rFonts w:ascii="Arial" w:hAnsi="Arial" w:cs="Arial"/>
              </w:rPr>
            </w:pPr>
            <w:r w:rsidRPr="002D7377">
              <w:rPr>
                <w:rFonts w:ascii="Arial" w:hAnsi="Arial" w:cs="Arial"/>
              </w:rPr>
              <w:t>0.932</w:t>
            </w:r>
          </w:p>
        </w:tc>
        <w:tc>
          <w:tcPr>
            <w:tcW w:w="981" w:type="dxa"/>
            <w:tcBorders>
              <w:top w:val="nil"/>
              <w:left w:val="nil"/>
              <w:bottom w:val="single" w:sz="4" w:space="0" w:color="auto"/>
            </w:tcBorders>
          </w:tcPr>
          <w:p w14:paraId="1DBC59BD"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5DCB79DB"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620EAA5C"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67AA8986" w14:textId="77777777" w:rsidR="002D7377" w:rsidRPr="002D7377" w:rsidRDefault="002D7377" w:rsidP="00AB58FD">
            <w:pPr>
              <w:rPr>
                <w:rFonts w:ascii="Arial" w:hAnsi="Arial" w:cs="Arial"/>
              </w:rPr>
            </w:pPr>
          </w:p>
        </w:tc>
      </w:tr>
      <w:tr w:rsidR="002D7377" w:rsidRPr="002D7377" w14:paraId="128554DF" w14:textId="77777777" w:rsidTr="00AB58FD">
        <w:tc>
          <w:tcPr>
            <w:tcW w:w="2588" w:type="dxa"/>
            <w:tcBorders>
              <w:top w:val="nil"/>
              <w:left w:val="nil"/>
              <w:right w:val="nil"/>
            </w:tcBorders>
          </w:tcPr>
          <w:p w14:paraId="607DB88F" w14:textId="77777777" w:rsidR="002D7377" w:rsidRPr="002D7377" w:rsidRDefault="002D7377" w:rsidP="00AB58FD">
            <w:pPr>
              <w:rPr>
                <w:rFonts w:ascii="Arial" w:hAnsi="Arial" w:cs="Arial"/>
                <w:b/>
                <w:bCs/>
              </w:rPr>
            </w:pPr>
            <w:r w:rsidRPr="002D7377">
              <w:rPr>
                <w:rFonts w:ascii="Arial" w:hAnsi="Arial" w:cs="Arial"/>
                <w:b/>
                <w:bCs/>
              </w:rPr>
              <w:t>Vaccination Status</w:t>
            </w:r>
          </w:p>
          <w:p w14:paraId="521E300C" w14:textId="77777777" w:rsidR="002D7377" w:rsidRPr="002D7377" w:rsidRDefault="002D7377" w:rsidP="00AB58FD">
            <w:pPr>
              <w:rPr>
                <w:rFonts w:ascii="Arial" w:hAnsi="Arial" w:cs="Arial"/>
              </w:rPr>
            </w:pPr>
            <w:r w:rsidRPr="002D7377">
              <w:rPr>
                <w:rFonts w:ascii="Arial" w:hAnsi="Arial" w:cs="Arial"/>
              </w:rPr>
              <w:t xml:space="preserve">Covid 19 </w:t>
            </w:r>
          </w:p>
          <w:p w14:paraId="6B261DFD" w14:textId="77777777" w:rsidR="002D7377" w:rsidRPr="002D7377" w:rsidRDefault="002D7377" w:rsidP="00AB58FD">
            <w:pPr>
              <w:rPr>
                <w:rFonts w:ascii="Arial" w:hAnsi="Arial" w:cs="Arial"/>
              </w:rPr>
            </w:pPr>
            <w:r w:rsidRPr="002D7377">
              <w:rPr>
                <w:rFonts w:ascii="Arial" w:hAnsi="Arial" w:cs="Arial"/>
              </w:rPr>
              <w:t>Influenza</w:t>
            </w:r>
          </w:p>
          <w:p w14:paraId="305966C0" w14:textId="77777777" w:rsidR="002D7377" w:rsidRPr="002D7377" w:rsidRDefault="002D7377" w:rsidP="00AB58FD">
            <w:pPr>
              <w:rPr>
                <w:rFonts w:ascii="Arial" w:hAnsi="Arial" w:cs="Arial"/>
              </w:rPr>
            </w:pPr>
            <w:r w:rsidRPr="002D7377">
              <w:rPr>
                <w:rFonts w:ascii="Arial" w:hAnsi="Arial" w:cs="Arial"/>
              </w:rPr>
              <w:t>Covid 19 &amp; Influenza</w:t>
            </w:r>
          </w:p>
          <w:p w14:paraId="70C7A6B1" w14:textId="77777777" w:rsidR="002D7377" w:rsidRPr="002D7377" w:rsidRDefault="002D7377" w:rsidP="00AB58FD">
            <w:pPr>
              <w:rPr>
                <w:rFonts w:ascii="Arial" w:hAnsi="Arial" w:cs="Arial"/>
                <w:b/>
                <w:bCs/>
              </w:rPr>
            </w:pPr>
            <w:r w:rsidRPr="002D7377">
              <w:rPr>
                <w:rFonts w:ascii="Arial" w:hAnsi="Arial" w:cs="Arial"/>
              </w:rPr>
              <w:t>Not Vaccinated</w:t>
            </w:r>
          </w:p>
        </w:tc>
        <w:tc>
          <w:tcPr>
            <w:tcW w:w="792" w:type="dxa"/>
            <w:tcBorders>
              <w:top w:val="nil"/>
              <w:left w:val="nil"/>
              <w:bottom w:val="single" w:sz="4" w:space="0" w:color="auto"/>
              <w:right w:val="nil"/>
            </w:tcBorders>
          </w:tcPr>
          <w:p w14:paraId="3652D76D" w14:textId="77777777" w:rsidR="002D7377" w:rsidRPr="002D7377" w:rsidRDefault="002D7377" w:rsidP="00AB58FD">
            <w:pPr>
              <w:rPr>
                <w:rFonts w:ascii="Arial" w:hAnsi="Arial" w:cs="Arial"/>
              </w:rPr>
            </w:pPr>
          </w:p>
          <w:p w14:paraId="231F45A5" w14:textId="77777777" w:rsidR="002D7377" w:rsidRPr="002D7377" w:rsidRDefault="002D7377" w:rsidP="00AB58FD">
            <w:pPr>
              <w:rPr>
                <w:rFonts w:ascii="Arial" w:hAnsi="Arial" w:cs="Arial"/>
              </w:rPr>
            </w:pPr>
            <w:r w:rsidRPr="002D7377">
              <w:rPr>
                <w:rFonts w:ascii="Arial" w:hAnsi="Arial" w:cs="Arial"/>
              </w:rPr>
              <w:t>1.00</w:t>
            </w:r>
          </w:p>
          <w:p w14:paraId="01BF84A4" w14:textId="77777777" w:rsidR="002D7377" w:rsidRPr="002D7377" w:rsidRDefault="002D7377" w:rsidP="00AB58FD">
            <w:pPr>
              <w:rPr>
                <w:rFonts w:ascii="Arial" w:hAnsi="Arial" w:cs="Arial"/>
              </w:rPr>
            </w:pPr>
            <w:r w:rsidRPr="002D7377">
              <w:rPr>
                <w:rFonts w:ascii="Arial" w:hAnsi="Arial" w:cs="Arial"/>
              </w:rPr>
              <w:t>2.04</w:t>
            </w:r>
          </w:p>
          <w:p w14:paraId="2B5035CF" w14:textId="77777777" w:rsidR="002D7377" w:rsidRPr="002D7377" w:rsidRDefault="002D7377" w:rsidP="00AB58FD">
            <w:pPr>
              <w:rPr>
                <w:rFonts w:ascii="Arial" w:hAnsi="Arial" w:cs="Arial"/>
              </w:rPr>
            </w:pPr>
            <w:r w:rsidRPr="002D7377">
              <w:rPr>
                <w:rFonts w:ascii="Arial" w:hAnsi="Arial" w:cs="Arial"/>
              </w:rPr>
              <w:t>0.54</w:t>
            </w:r>
          </w:p>
          <w:p w14:paraId="3F2D22D0" w14:textId="77777777" w:rsidR="002D7377" w:rsidRPr="002D7377" w:rsidRDefault="002D7377" w:rsidP="00AB58FD">
            <w:pPr>
              <w:rPr>
                <w:rFonts w:ascii="Arial" w:hAnsi="Arial" w:cs="Arial"/>
              </w:rPr>
            </w:pPr>
            <w:r w:rsidRPr="002D7377">
              <w:rPr>
                <w:rFonts w:ascii="Arial" w:hAnsi="Arial" w:cs="Arial"/>
              </w:rPr>
              <w:t>0.71</w:t>
            </w:r>
          </w:p>
        </w:tc>
        <w:tc>
          <w:tcPr>
            <w:tcW w:w="1030" w:type="dxa"/>
            <w:tcBorders>
              <w:top w:val="nil"/>
              <w:left w:val="nil"/>
              <w:bottom w:val="single" w:sz="4" w:space="0" w:color="auto"/>
            </w:tcBorders>
          </w:tcPr>
          <w:p w14:paraId="419D6386" w14:textId="77777777" w:rsidR="002D7377" w:rsidRPr="002D7377" w:rsidRDefault="002D7377" w:rsidP="00AB58FD">
            <w:pPr>
              <w:rPr>
                <w:rFonts w:ascii="Arial" w:hAnsi="Arial" w:cs="Arial"/>
              </w:rPr>
            </w:pPr>
          </w:p>
          <w:p w14:paraId="4DFFDCFA" w14:textId="77777777" w:rsidR="002D7377" w:rsidRPr="002D7377" w:rsidRDefault="002D7377" w:rsidP="00AB58FD">
            <w:pPr>
              <w:rPr>
                <w:rFonts w:ascii="Arial" w:hAnsi="Arial" w:cs="Arial"/>
              </w:rPr>
            </w:pPr>
          </w:p>
          <w:p w14:paraId="6BCD3FBB" w14:textId="77777777" w:rsidR="002D7377" w:rsidRPr="002D7377" w:rsidRDefault="002D7377" w:rsidP="00AB58FD">
            <w:pPr>
              <w:rPr>
                <w:rFonts w:ascii="Arial" w:hAnsi="Arial" w:cs="Arial"/>
              </w:rPr>
            </w:pPr>
            <w:r w:rsidRPr="002D7377">
              <w:rPr>
                <w:rFonts w:ascii="Arial" w:hAnsi="Arial" w:cs="Arial"/>
              </w:rPr>
              <w:t>0.72</w:t>
            </w:r>
          </w:p>
          <w:p w14:paraId="3C12CBC4" w14:textId="77777777" w:rsidR="002D7377" w:rsidRPr="002D7377" w:rsidRDefault="002D7377" w:rsidP="00AB58FD">
            <w:pPr>
              <w:rPr>
                <w:rFonts w:ascii="Arial" w:hAnsi="Arial" w:cs="Arial"/>
              </w:rPr>
            </w:pPr>
            <w:r w:rsidRPr="002D7377">
              <w:rPr>
                <w:rFonts w:ascii="Arial" w:hAnsi="Arial" w:cs="Arial"/>
              </w:rPr>
              <w:t>0.24</w:t>
            </w:r>
          </w:p>
          <w:p w14:paraId="381FE828" w14:textId="77777777" w:rsidR="002D7377" w:rsidRPr="002D7377" w:rsidRDefault="002D7377" w:rsidP="00AB58FD">
            <w:pPr>
              <w:rPr>
                <w:rFonts w:ascii="Arial" w:hAnsi="Arial" w:cs="Arial"/>
              </w:rPr>
            </w:pPr>
            <w:r w:rsidRPr="002D7377">
              <w:rPr>
                <w:rFonts w:ascii="Arial" w:hAnsi="Arial" w:cs="Arial"/>
              </w:rPr>
              <w:t>0.08</w:t>
            </w:r>
          </w:p>
        </w:tc>
        <w:tc>
          <w:tcPr>
            <w:tcW w:w="686" w:type="dxa"/>
            <w:tcBorders>
              <w:top w:val="nil"/>
              <w:left w:val="nil"/>
              <w:bottom w:val="single" w:sz="4" w:space="0" w:color="auto"/>
              <w:right w:val="nil"/>
            </w:tcBorders>
          </w:tcPr>
          <w:p w14:paraId="3B1A2B16" w14:textId="77777777" w:rsidR="002D7377" w:rsidRPr="002D7377" w:rsidRDefault="002D7377" w:rsidP="00AB58FD">
            <w:pPr>
              <w:rPr>
                <w:rFonts w:ascii="Arial" w:hAnsi="Arial" w:cs="Arial"/>
              </w:rPr>
            </w:pPr>
          </w:p>
          <w:p w14:paraId="75F3BBB0" w14:textId="77777777" w:rsidR="002D7377" w:rsidRPr="002D7377" w:rsidRDefault="002D7377" w:rsidP="00AB58FD">
            <w:pPr>
              <w:rPr>
                <w:rFonts w:ascii="Arial" w:hAnsi="Arial" w:cs="Arial"/>
              </w:rPr>
            </w:pPr>
          </w:p>
          <w:p w14:paraId="227440D5" w14:textId="77777777" w:rsidR="002D7377" w:rsidRPr="002D7377" w:rsidRDefault="002D7377" w:rsidP="00AB58FD">
            <w:pPr>
              <w:rPr>
                <w:rFonts w:ascii="Arial" w:hAnsi="Arial" w:cs="Arial"/>
              </w:rPr>
            </w:pPr>
            <w:r w:rsidRPr="002D7377">
              <w:rPr>
                <w:rFonts w:ascii="Arial" w:hAnsi="Arial" w:cs="Arial"/>
              </w:rPr>
              <w:t>19.88</w:t>
            </w:r>
          </w:p>
          <w:p w14:paraId="60E7E273" w14:textId="77777777" w:rsidR="002D7377" w:rsidRPr="002D7377" w:rsidRDefault="002D7377" w:rsidP="00AB58FD">
            <w:pPr>
              <w:rPr>
                <w:rFonts w:ascii="Arial" w:hAnsi="Arial" w:cs="Arial"/>
              </w:rPr>
            </w:pPr>
            <w:r w:rsidRPr="002D7377">
              <w:rPr>
                <w:rFonts w:ascii="Arial" w:hAnsi="Arial" w:cs="Arial"/>
              </w:rPr>
              <w:t>1.20</w:t>
            </w:r>
          </w:p>
          <w:p w14:paraId="3AE74306" w14:textId="77777777" w:rsidR="002D7377" w:rsidRPr="002D7377" w:rsidRDefault="002D7377" w:rsidP="00AB58FD">
            <w:pPr>
              <w:rPr>
                <w:rFonts w:ascii="Arial" w:hAnsi="Arial" w:cs="Arial"/>
              </w:rPr>
            </w:pPr>
            <w:r w:rsidRPr="002D7377">
              <w:rPr>
                <w:rFonts w:ascii="Arial" w:hAnsi="Arial" w:cs="Arial"/>
              </w:rPr>
              <w:t>6.44</w:t>
            </w:r>
          </w:p>
        </w:tc>
        <w:tc>
          <w:tcPr>
            <w:tcW w:w="896" w:type="dxa"/>
            <w:tcBorders>
              <w:top w:val="nil"/>
              <w:left w:val="nil"/>
              <w:bottom w:val="single" w:sz="4" w:space="0" w:color="auto"/>
            </w:tcBorders>
          </w:tcPr>
          <w:p w14:paraId="55031093" w14:textId="77777777" w:rsidR="002D7377" w:rsidRPr="002D7377" w:rsidRDefault="002D7377" w:rsidP="00AB58FD">
            <w:pPr>
              <w:rPr>
                <w:rFonts w:ascii="Arial" w:hAnsi="Arial" w:cs="Arial"/>
              </w:rPr>
            </w:pPr>
          </w:p>
          <w:p w14:paraId="719FB79C" w14:textId="77777777" w:rsidR="002D7377" w:rsidRPr="002D7377" w:rsidRDefault="002D7377" w:rsidP="00AB58FD">
            <w:pPr>
              <w:rPr>
                <w:rFonts w:ascii="Arial" w:hAnsi="Arial" w:cs="Arial"/>
              </w:rPr>
            </w:pPr>
          </w:p>
          <w:p w14:paraId="1753BE35" w14:textId="77777777" w:rsidR="002D7377" w:rsidRPr="002D7377" w:rsidRDefault="002D7377" w:rsidP="00AB58FD">
            <w:pPr>
              <w:rPr>
                <w:rFonts w:ascii="Arial" w:hAnsi="Arial" w:cs="Arial"/>
              </w:rPr>
            </w:pPr>
            <w:r w:rsidRPr="002D7377">
              <w:rPr>
                <w:rFonts w:ascii="Arial" w:hAnsi="Arial" w:cs="Arial"/>
              </w:rPr>
              <w:t>0.999</w:t>
            </w:r>
          </w:p>
          <w:p w14:paraId="02B4A557" w14:textId="77777777" w:rsidR="002D7377" w:rsidRPr="002D7377" w:rsidRDefault="002D7377" w:rsidP="00AB58FD">
            <w:pPr>
              <w:rPr>
                <w:rFonts w:ascii="Arial" w:hAnsi="Arial" w:cs="Arial"/>
                <w:b/>
                <w:bCs/>
              </w:rPr>
            </w:pPr>
            <w:r w:rsidRPr="002D7377">
              <w:rPr>
                <w:rFonts w:ascii="Arial" w:hAnsi="Arial" w:cs="Arial"/>
                <w:b/>
                <w:bCs/>
              </w:rPr>
              <w:t>0.131</w:t>
            </w:r>
          </w:p>
          <w:p w14:paraId="6737A2EA" w14:textId="77777777" w:rsidR="002D7377" w:rsidRPr="002D7377" w:rsidRDefault="002D7377" w:rsidP="00AB58FD">
            <w:pPr>
              <w:rPr>
                <w:rFonts w:ascii="Arial" w:hAnsi="Arial" w:cs="Arial"/>
              </w:rPr>
            </w:pPr>
            <w:r w:rsidRPr="002D7377">
              <w:rPr>
                <w:rFonts w:ascii="Arial" w:hAnsi="Arial" w:cs="Arial"/>
              </w:rPr>
              <w:t>0.761</w:t>
            </w:r>
          </w:p>
        </w:tc>
        <w:tc>
          <w:tcPr>
            <w:tcW w:w="981" w:type="dxa"/>
            <w:tcBorders>
              <w:top w:val="nil"/>
              <w:left w:val="nil"/>
              <w:bottom w:val="single" w:sz="4" w:space="0" w:color="auto"/>
            </w:tcBorders>
          </w:tcPr>
          <w:p w14:paraId="5C71E092" w14:textId="77777777" w:rsidR="002D7377" w:rsidRPr="002D7377" w:rsidRDefault="002D7377" w:rsidP="00AB58FD">
            <w:pPr>
              <w:rPr>
                <w:rFonts w:ascii="Arial" w:hAnsi="Arial" w:cs="Arial"/>
              </w:rPr>
            </w:pPr>
          </w:p>
          <w:p w14:paraId="17C131A9" w14:textId="77777777" w:rsidR="002D7377" w:rsidRPr="002D7377" w:rsidRDefault="002D7377" w:rsidP="00AB58FD">
            <w:pPr>
              <w:rPr>
                <w:rFonts w:ascii="Arial" w:hAnsi="Arial" w:cs="Arial"/>
              </w:rPr>
            </w:pPr>
            <w:r w:rsidRPr="002D7377">
              <w:rPr>
                <w:rFonts w:ascii="Arial" w:hAnsi="Arial" w:cs="Arial"/>
              </w:rPr>
              <w:t>1.00</w:t>
            </w:r>
          </w:p>
          <w:p w14:paraId="699AD418" w14:textId="77777777" w:rsidR="002D7377" w:rsidRPr="002D7377" w:rsidRDefault="002D7377" w:rsidP="00AB58FD">
            <w:pPr>
              <w:rPr>
                <w:rFonts w:ascii="Arial" w:hAnsi="Arial" w:cs="Arial"/>
              </w:rPr>
            </w:pPr>
            <w:r w:rsidRPr="002D7377">
              <w:rPr>
                <w:rFonts w:ascii="Arial" w:hAnsi="Arial" w:cs="Arial"/>
              </w:rPr>
              <w:t>3.11</w:t>
            </w:r>
          </w:p>
          <w:p w14:paraId="73C7834B" w14:textId="77777777" w:rsidR="002D7377" w:rsidRPr="002D7377" w:rsidRDefault="002D7377" w:rsidP="00AB58FD">
            <w:pPr>
              <w:rPr>
                <w:rFonts w:ascii="Arial" w:hAnsi="Arial" w:cs="Arial"/>
              </w:rPr>
            </w:pPr>
            <w:r w:rsidRPr="002D7377">
              <w:rPr>
                <w:rFonts w:ascii="Arial" w:hAnsi="Arial" w:cs="Arial"/>
              </w:rPr>
              <w:t>0.57</w:t>
            </w:r>
          </w:p>
          <w:p w14:paraId="4804C7A3" w14:textId="77777777" w:rsidR="002D7377" w:rsidRPr="002D7377" w:rsidRDefault="002D7377" w:rsidP="00AB58FD">
            <w:pPr>
              <w:rPr>
                <w:rFonts w:ascii="Arial" w:hAnsi="Arial" w:cs="Arial"/>
              </w:rPr>
            </w:pPr>
            <w:r w:rsidRPr="002D7377">
              <w:rPr>
                <w:rFonts w:ascii="Arial" w:hAnsi="Arial" w:cs="Arial"/>
              </w:rPr>
              <w:t>0.84</w:t>
            </w:r>
          </w:p>
        </w:tc>
        <w:tc>
          <w:tcPr>
            <w:tcW w:w="984" w:type="dxa"/>
            <w:tcBorders>
              <w:top w:val="nil"/>
              <w:left w:val="nil"/>
              <w:bottom w:val="single" w:sz="4" w:space="0" w:color="auto"/>
            </w:tcBorders>
          </w:tcPr>
          <w:p w14:paraId="7A6B8790" w14:textId="77777777" w:rsidR="002D7377" w:rsidRPr="002D7377" w:rsidRDefault="002D7377" w:rsidP="00AB58FD">
            <w:pPr>
              <w:rPr>
                <w:rFonts w:ascii="Arial" w:hAnsi="Arial" w:cs="Arial"/>
              </w:rPr>
            </w:pPr>
          </w:p>
          <w:p w14:paraId="0A3C86DE" w14:textId="77777777" w:rsidR="002D7377" w:rsidRPr="002D7377" w:rsidRDefault="002D7377" w:rsidP="00AB58FD">
            <w:pPr>
              <w:rPr>
                <w:rFonts w:ascii="Arial" w:hAnsi="Arial" w:cs="Arial"/>
              </w:rPr>
            </w:pPr>
          </w:p>
          <w:p w14:paraId="4F0EA753" w14:textId="77777777" w:rsidR="002D7377" w:rsidRPr="002D7377" w:rsidRDefault="002D7377" w:rsidP="00AB58FD">
            <w:pPr>
              <w:rPr>
                <w:rFonts w:ascii="Arial" w:hAnsi="Arial" w:cs="Arial"/>
              </w:rPr>
            </w:pPr>
            <w:r w:rsidRPr="002D7377">
              <w:rPr>
                <w:rFonts w:ascii="Arial" w:hAnsi="Arial" w:cs="Arial"/>
              </w:rPr>
              <w:t>0.89</w:t>
            </w:r>
          </w:p>
          <w:p w14:paraId="0035E93B" w14:textId="77777777" w:rsidR="002D7377" w:rsidRPr="002D7377" w:rsidRDefault="002D7377" w:rsidP="00AB58FD">
            <w:pPr>
              <w:rPr>
                <w:rFonts w:ascii="Arial" w:hAnsi="Arial" w:cs="Arial"/>
              </w:rPr>
            </w:pPr>
            <w:r w:rsidRPr="002D7377">
              <w:rPr>
                <w:rFonts w:ascii="Arial" w:hAnsi="Arial" w:cs="Arial"/>
              </w:rPr>
              <w:t>0.71</w:t>
            </w:r>
          </w:p>
          <w:p w14:paraId="2F413A40" w14:textId="77777777" w:rsidR="002D7377" w:rsidRPr="002D7377" w:rsidRDefault="002D7377" w:rsidP="00AB58FD">
            <w:pPr>
              <w:rPr>
                <w:rFonts w:ascii="Arial" w:hAnsi="Arial" w:cs="Arial"/>
              </w:rPr>
            </w:pPr>
            <w:r w:rsidRPr="002D7377">
              <w:rPr>
                <w:rFonts w:ascii="Arial" w:hAnsi="Arial" w:cs="Arial"/>
              </w:rPr>
              <w:t>0.38</w:t>
            </w:r>
          </w:p>
        </w:tc>
        <w:tc>
          <w:tcPr>
            <w:tcW w:w="986" w:type="dxa"/>
            <w:tcBorders>
              <w:top w:val="nil"/>
              <w:left w:val="nil"/>
              <w:bottom w:val="single" w:sz="4" w:space="0" w:color="auto"/>
            </w:tcBorders>
          </w:tcPr>
          <w:p w14:paraId="74647D78" w14:textId="77777777" w:rsidR="002D7377" w:rsidRPr="002D7377" w:rsidRDefault="002D7377" w:rsidP="00AB58FD">
            <w:pPr>
              <w:rPr>
                <w:rFonts w:ascii="Arial" w:hAnsi="Arial" w:cs="Arial"/>
              </w:rPr>
            </w:pPr>
          </w:p>
          <w:p w14:paraId="4E2E531D" w14:textId="77777777" w:rsidR="002D7377" w:rsidRPr="002D7377" w:rsidRDefault="002D7377" w:rsidP="00AB58FD">
            <w:pPr>
              <w:rPr>
                <w:rFonts w:ascii="Arial" w:hAnsi="Arial" w:cs="Arial"/>
              </w:rPr>
            </w:pPr>
          </w:p>
          <w:p w14:paraId="62375660" w14:textId="77777777" w:rsidR="002D7377" w:rsidRPr="002D7377" w:rsidRDefault="002D7377" w:rsidP="00AB58FD">
            <w:pPr>
              <w:rPr>
                <w:rFonts w:ascii="Arial" w:hAnsi="Arial" w:cs="Arial"/>
              </w:rPr>
            </w:pPr>
            <w:r w:rsidRPr="002D7377">
              <w:rPr>
                <w:rFonts w:ascii="Arial" w:hAnsi="Arial" w:cs="Arial"/>
              </w:rPr>
              <w:t>21.98</w:t>
            </w:r>
          </w:p>
          <w:p w14:paraId="7FF98EB7" w14:textId="77777777" w:rsidR="002D7377" w:rsidRPr="002D7377" w:rsidRDefault="002D7377" w:rsidP="00AB58FD">
            <w:pPr>
              <w:rPr>
                <w:rFonts w:ascii="Arial" w:hAnsi="Arial" w:cs="Arial"/>
              </w:rPr>
            </w:pPr>
            <w:r w:rsidRPr="002D7377">
              <w:rPr>
                <w:rFonts w:ascii="Arial" w:hAnsi="Arial" w:cs="Arial"/>
              </w:rPr>
              <w:t>1.87</w:t>
            </w:r>
          </w:p>
          <w:p w14:paraId="23E50DA0" w14:textId="77777777" w:rsidR="002D7377" w:rsidRPr="002D7377" w:rsidRDefault="002D7377" w:rsidP="00AB58FD">
            <w:pPr>
              <w:rPr>
                <w:rFonts w:ascii="Arial" w:hAnsi="Arial" w:cs="Arial"/>
              </w:rPr>
            </w:pPr>
            <w:r w:rsidRPr="002D7377">
              <w:rPr>
                <w:rFonts w:ascii="Arial" w:hAnsi="Arial" w:cs="Arial"/>
              </w:rPr>
              <w:t>7.88</w:t>
            </w:r>
          </w:p>
        </w:tc>
        <w:tc>
          <w:tcPr>
            <w:tcW w:w="980" w:type="dxa"/>
            <w:tcBorders>
              <w:top w:val="nil"/>
              <w:left w:val="nil"/>
              <w:bottom w:val="single" w:sz="4" w:space="0" w:color="auto"/>
            </w:tcBorders>
          </w:tcPr>
          <w:p w14:paraId="25487271" w14:textId="77777777" w:rsidR="002D7377" w:rsidRPr="002D7377" w:rsidRDefault="002D7377" w:rsidP="00AB58FD">
            <w:pPr>
              <w:rPr>
                <w:rFonts w:ascii="Arial" w:hAnsi="Arial" w:cs="Arial"/>
              </w:rPr>
            </w:pPr>
          </w:p>
          <w:p w14:paraId="675B1F2E" w14:textId="77777777" w:rsidR="002D7377" w:rsidRPr="002D7377" w:rsidRDefault="002D7377" w:rsidP="00AB58FD">
            <w:pPr>
              <w:rPr>
                <w:rFonts w:ascii="Arial" w:hAnsi="Arial" w:cs="Arial"/>
              </w:rPr>
            </w:pPr>
          </w:p>
          <w:p w14:paraId="2DC82884" w14:textId="77777777" w:rsidR="002D7377" w:rsidRPr="002D7377" w:rsidRDefault="002D7377" w:rsidP="00AB58FD">
            <w:pPr>
              <w:rPr>
                <w:rFonts w:ascii="Arial" w:hAnsi="Arial" w:cs="Arial"/>
              </w:rPr>
            </w:pPr>
            <w:r w:rsidRPr="002D7377">
              <w:rPr>
                <w:rFonts w:ascii="Arial" w:hAnsi="Arial" w:cs="Arial"/>
              </w:rPr>
              <w:t>0.999</w:t>
            </w:r>
          </w:p>
          <w:p w14:paraId="72C70CA4" w14:textId="77777777" w:rsidR="002D7377" w:rsidRPr="002D7377" w:rsidRDefault="002D7377" w:rsidP="00AB58FD">
            <w:pPr>
              <w:rPr>
                <w:rFonts w:ascii="Arial" w:hAnsi="Arial" w:cs="Arial"/>
              </w:rPr>
            </w:pPr>
            <w:r w:rsidRPr="002D7377">
              <w:rPr>
                <w:rFonts w:ascii="Arial" w:hAnsi="Arial" w:cs="Arial"/>
              </w:rPr>
              <w:t>0.368</w:t>
            </w:r>
          </w:p>
          <w:p w14:paraId="593CF4B9" w14:textId="77777777" w:rsidR="002D7377" w:rsidRPr="002D7377" w:rsidRDefault="002D7377" w:rsidP="00AB58FD">
            <w:pPr>
              <w:rPr>
                <w:rFonts w:ascii="Arial" w:hAnsi="Arial" w:cs="Arial"/>
              </w:rPr>
            </w:pPr>
            <w:r w:rsidRPr="002D7377">
              <w:rPr>
                <w:rFonts w:ascii="Arial" w:hAnsi="Arial" w:cs="Arial"/>
              </w:rPr>
              <w:t>0.178</w:t>
            </w:r>
          </w:p>
        </w:tc>
      </w:tr>
      <w:tr w:rsidR="002D7377" w:rsidRPr="002D7377" w14:paraId="482D42E7" w14:textId="77777777" w:rsidTr="00AB58FD">
        <w:tc>
          <w:tcPr>
            <w:tcW w:w="2588" w:type="dxa"/>
            <w:tcBorders>
              <w:top w:val="nil"/>
              <w:left w:val="nil"/>
              <w:right w:val="nil"/>
            </w:tcBorders>
          </w:tcPr>
          <w:p w14:paraId="2015A590" w14:textId="77777777" w:rsidR="002D7377" w:rsidRPr="002D7377" w:rsidRDefault="002D7377" w:rsidP="00AB58FD">
            <w:pPr>
              <w:rPr>
                <w:rFonts w:ascii="Arial" w:hAnsi="Arial" w:cs="Arial"/>
                <w:b/>
                <w:bCs/>
              </w:rPr>
            </w:pPr>
            <w:r w:rsidRPr="002D7377">
              <w:rPr>
                <w:rFonts w:ascii="Arial" w:hAnsi="Arial" w:cs="Arial"/>
                <w:b/>
                <w:bCs/>
              </w:rPr>
              <w:t xml:space="preserve">Correct inhaler technique </w:t>
            </w:r>
          </w:p>
          <w:p w14:paraId="797D41C7" w14:textId="77777777" w:rsidR="002D7377" w:rsidRPr="002D7377" w:rsidRDefault="002D7377" w:rsidP="00AB58FD">
            <w:pPr>
              <w:rPr>
                <w:rFonts w:ascii="Arial" w:hAnsi="Arial" w:cs="Arial"/>
              </w:rPr>
            </w:pPr>
            <w:r w:rsidRPr="002D7377">
              <w:rPr>
                <w:rFonts w:ascii="Arial" w:hAnsi="Arial" w:cs="Arial"/>
              </w:rPr>
              <w:t>Yes</w:t>
            </w:r>
          </w:p>
          <w:p w14:paraId="55515F8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2DCAE882" w14:textId="77777777" w:rsidR="002D7377" w:rsidRPr="002D7377" w:rsidRDefault="002D7377" w:rsidP="00AB58FD">
            <w:pPr>
              <w:rPr>
                <w:rFonts w:ascii="Arial" w:hAnsi="Arial" w:cs="Arial"/>
              </w:rPr>
            </w:pPr>
          </w:p>
          <w:p w14:paraId="5C467F9E" w14:textId="77777777" w:rsidR="002D7377" w:rsidRPr="002D7377" w:rsidRDefault="002D7377" w:rsidP="00AB58FD">
            <w:pPr>
              <w:rPr>
                <w:rFonts w:ascii="Arial" w:hAnsi="Arial" w:cs="Arial"/>
              </w:rPr>
            </w:pPr>
          </w:p>
          <w:p w14:paraId="179AB9AD" w14:textId="77777777" w:rsidR="002D7377" w:rsidRPr="002D7377" w:rsidRDefault="002D7377" w:rsidP="00AB58FD">
            <w:pPr>
              <w:rPr>
                <w:rFonts w:ascii="Arial" w:hAnsi="Arial" w:cs="Arial"/>
              </w:rPr>
            </w:pPr>
            <w:r w:rsidRPr="002D7377">
              <w:rPr>
                <w:rFonts w:ascii="Arial" w:hAnsi="Arial" w:cs="Arial"/>
              </w:rPr>
              <w:t>1.00</w:t>
            </w:r>
          </w:p>
          <w:p w14:paraId="25D1DD31" w14:textId="77777777" w:rsidR="002D7377" w:rsidRPr="002D7377" w:rsidRDefault="002D7377" w:rsidP="00AB58FD">
            <w:pPr>
              <w:rPr>
                <w:rFonts w:ascii="Arial" w:hAnsi="Arial" w:cs="Arial"/>
              </w:rPr>
            </w:pPr>
            <w:r w:rsidRPr="002D7377">
              <w:rPr>
                <w:rFonts w:ascii="Arial" w:hAnsi="Arial" w:cs="Arial"/>
              </w:rPr>
              <w:t>0.50</w:t>
            </w:r>
          </w:p>
        </w:tc>
        <w:tc>
          <w:tcPr>
            <w:tcW w:w="1030" w:type="dxa"/>
            <w:tcBorders>
              <w:top w:val="nil"/>
              <w:left w:val="nil"/>
              <w:bottom w:val="single" w:sz="4" w:space="0" w:color="auto"/>
            </w:tcBorders>
          </w:tcPr>
          <w:p w14:paraId="7F1F753E" w14:textId="77777777" w:rsidR="002D7377" w:rsidRPr="002D7377" w:rsidRDefault="002D7377" w:rsidP="00AB58FD">
            <w:pPr>
              <w:rPr>
                <w:rFonts w:ascii="Arial" w:hAnsi="Arial" w:cs="Arial"/>
              </w:rPr>
            </w:pPr>
          </w:p>
          <w:p w14:paraId="74E1C08F" w14:textId="77777777" w:rsidR="002D7377" w:rsidRPr="002D7377" w:rsidRDefault="002D7377" w:rsidP="00AB58FD">
            <w:pPr>
              <w:rPr>
                <w:rFonts w:ascii="Arial" w:hAnsi="Arial" w:cs="Arial"/>
              </w:rPr>
            </w:pPr>
          </w:p>
          <w:p w14:paraId="13A523AA" w14:textId="77777777" w:rsidR="002D7377" w:rsidRPr="002D7377" w:rsidRDefault="002D7377" w:rsidP="00AB58FD">
            <w:pPr>
              <w:rPr>
                <w:rFonts w:ascii="Arial" w:hAnsi="Arial" w:cs="Arial"/>
              </w:rPr>
            </w:pPr>
          </w:p>
          <w:p w14:paraId="4155F205" w14:textId="77777777" w:rsidR="002D7377" w:rsidRPr="002D7377" w:rsidRDefault="002D7377" w:rsidP="00AB58FD">
            <w:pPr>
              <w:rPr>
                <w:rFonts w:ascii="Arial" w:hAnsi="Arial" w:cs="Arial"/>
              </w:rPr>
            </w:pPr>
            <w:r w:rsidRPr="002D7377">
              <w:rPr>
                <w:rFonts w:ascii="Arial" w:hAnsi="Arial" w:cs="Arial"/>
              </w:rPr>
              <w:t>0.30</w:t>
            </w:r>
          </w:p>
        </w:tc>
        <w:tc>
          <w:tcPr>
            <w:tcW w:w="686" w:type="dxa"/>
            <w:tcBorders>
              <w:top w:val="nil"/>
              <w:left w:val="nil"/>
              <w:bottom w:val="single" w:sz="4" w:space="0" w:color="auto"/>
              <w:right w:val="nil"/>
            </w:tcBorders>
          </w:tcPr>
          <w:p w14:paraId="19328BAD" w14:textId="77777777" w:rsidR="002D7377" w:rsidRPr="002D7377" w:rsidRDefault="002D7377" w:rsidP="00AB58FD">
            <w:pPr>
              <w:rPr>
                <w:rFonts w:ascii="Arial" w:hAnsi="Arial" w:cs="Arial"/>
              </w:rPr>
            </w:pPr>
          </w:p>
          <w:p w14:paraId="432527DE" w14:textId="77777777" w:rsidR="002D7377" w:rsidRPr="002D7377" w:rsidRDefault="002D7377" w:rsidP="00AB58FD">
            <w:pPr>
              <w:rPr>
                <w:rFonts w:ascii="Arial" w:hAnsi="Arial" w:cs="Arial"/>
              </w:rPr>
            </w:pPr>
          </w:p>
          <w:p w14:paraId="03773616" w14:textId="77777777" w:rsidR="002D7377" w:rsidRPr="002D7377" w:rsidRDefault="002D7377" w:rsidP="00AB58FD">
            <w:pPr>
              <w:rPr>
                <w:rFonts w:ascii="Arial" w:hAnsi="Arial" w:cs="Arial"/>
              </w:rPr>
            </w:pPr>
          </w:p>
          <w:p w14:paraId="0F629395" w14:textId="77777777" w:rsidR="002D7377" w:rsidRPr="002D7377" w:rsidRDefault="002D7377" w:rsidP="00AB58FD">
            <w:pPr>
              <w:rPr>
                <w:rFonts w:ascii="Arial" w:hAnsi="Arial" w:cs="Arial"/>
              </w:rPr>
            </w:pPr>
            <w:r w:rsidRPr="002D7377">
              <w:rPr>
                <w:rFonts w:ascii="Arial" w:hAnsi="Arial" w:cs="Arial"/>
              </w:rPr>
              <w:t>0.82</w:t>
            </w:r>
          </w:p>
        </w:tc>
        <w:tc>
          <w:tcPr>
            <w:tcW w:w="896" w:type="dxa"/>
            <w:tcBorders>
              <w:top w:val="nil"/>
              <w:left w:val="nil"/>
              <w:bottom w:val="single" w:sz="4" w:space="0" w:color="auto"/>
            </w:tcBorders>
          </w:tcPr>
          <w:p w14:paraId="53C46756" w14:textId="77777777" w:rsidR="002D7377" w:rsidRPr="002D7377" w:rsidRDefault="002D7377" w:rsidP="00AB58FD">
            <w:pPr>
              <w:rPr>
                <w:rFonts w:ascii="Arial" w:hAnsi="Arial" w:cs="Arial"/>
              </w:rPr>
            </w:pPr>
          </w:p>
          <w:p w14:paraId="30BD2E87" w14:textId="77777777" w:rsidR="002D7377" w:rsidRPr="002D7377" w:rsidRDefault="002D7377" w:rsidP="00AB58FD">
            <w:pPr>
              <w:rPr>
                <w:rFonts w:ascii="Arial" w:hAnsi="Arial" w:cs="Arial"/>
              </w:rPr>
            </w:pPr>
          </w:p>
          <w:p w14:paraId="64AEB42D" w14:textId="77777777" w:rsidR="002D7377" w:rsidRPr="002D7377" w:rsidRDefault="002D7377" w:rsidP="00AB58FD">
            <w:pPr>
              <w:rPr>
                <w:rFonts w:ascii="Arial" w:hAnsi="Arial" w:cs="Arial"/>
              </w:rPr>
            </w:pPr>
          </w:p>
          <w:p w14:paraId="1D4318F6" w14:textId="77777777" w:rsidR="002D7377" w:rsidRPr="002D7377" w:rsidRDefault="002D7377" w:rsidP="00AB58FD">
            <w:pPr>
              <w:rPr>
                <w:rFonts w:ascii="Arial" w:hAnsi="Arial" w:cs="Arial"/>
                <w:b/>
                <w:bCs/>
              </w:rPr>
            </w:pPr>
            <w:r w:rsidRPr="002D7377">
              <w:rPr>
                <w:rFonts w:ascii="Arial" w:hAnsi="Arial" w:cs="Arial"/>
                <w:b/>
                <w:bCs/>
              </w:rPr>
              <w:t>0.006</w:t>
            </w:r>
          </w:p>
        </w:tc>
        <w:tc>
          <w:tcPr>
            <w:tcW w:w="981" w:type="dxa"/>
            <w:tcBorders>
              <w:top w:val="nil"/>
              <w:left w:val="nil"/>
              <w:bottom w:val="single" w:sz="4" w:space="0" w:color="auto"/>
            </w:tcBorders>
          </w:tcPr>
          <w:p w14:paraId="32215D73" w14:textId="77777777" w:rsidR="002D7377" w:rsidRPr="002D7377" w:rsidRDefault="002D7377" w:rsidP="00AB58FD">
            <w:pPr>
              <w:rPr>
                <w:rFonts w:ascii="Arial" w:hAnsi="Arial" w:cs="Arial"/>
              </w:rPr>
            </w:pPr>
          </w:p>
          <w:p w14:paraId="450AD493" w14:textId="77777777" w:rsidR="002D7377" w:rsidRPr="002D7377" w:rsidRDefault="002D7377" w:rsidP="00AB58FD">
            <w:pPr>
              <w:rPr>
                <w:rFonts w:ascii="Arial" w:hAnsi="Arial" w:cs="Arial"/>
              </w:rPr>
            </w:pPr>
          </w:p>
          <w:p w14:paraId="4B89F666" w14:textId="77777777" w:rsidR="002D7377" w:rsidRPr="002D7377" w:rsidRDefault="002D7377" w:rsidP="00AB58FD">
            <w:pPr>
              <w:rPr>
                <w:rFonts w:ascii="Arial" w:hAnsi="Arial" w:cs="Arial"/>
              </w:rPr>
            </w:pPr>
            <w:r w:rsidRPr="002D7377">
              <w:rPr>
                <w:rFonts w:ascii="Arial" w:hAnsi="Arial" w:cs="Arial"/>
              </w:rPr>
              <w:t>1.00</w:t>
            </w:r>
          </w:p>
          <w:p w14:paraId="06BE8F95"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top w:val="nil"/>
              <w:left w:val="nil"/>
              <w:bottom w:val="single" w:sz="4" w:space="0" w:color="auto"/>
            </w:tcBorders>
          </w:tcPr>
          <w:p w14:paraId="57970984" w14:textId="77777777" w:rsidR="002D7377" w:rsidRPr="002D7377" w:rsidRDefault="002D7377" w:rsidP="00AB58FD">
            <w:pPr>
              <w:rPr>
                <w:rFonts w:ascii="Arial" w:hAnsi="Arial" w:cs="Arial"/>
              </w:rPr>
            </w:pPr>
          </w:p>
          <w:p w14:paraId="5854E43E" w14:textId="77777777" w:rsidR="002D7377" w:rsidRPr="002D7377" w:rsidRDefault="002D7377" w:rsidP="00AB58FD">
            <w:pPr>
              <w:rPr>
                <w:rFonts w:ascii="Arial" w:hAnsi="Arial" w:cs="Arial"/>
              </w:rPr>
            </w:pPr>
          </w:p>
          <w:p w14:paraId="4BC50FD1" w14:textId="77777777" w:rsidR="002D7377" w:rsidRPr="002D7377" w:rsidRDefault="002D7377" w:rsidP="00AB58FD">
            <w:pPr>
              <w:rPr>
                <w:rFonts w:ascii="Arial" w:hAnsi="Arial" w:cs="Arial"/>
              </w:rPr>
            </w:pPr>
          </w:p>
          <w:p w14:paraId="61FC90FA"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top w:val="nil"/>
              <w:left w:val="nil"/>
              <w:bottom w:val="single" w:sz="4" w:space="0" w:color="auto"/>
            </w:tcBorders>
          </w:tcPr>
          <w:p w14:paraId="3152AEAC" w14:textId="77777777" w:rsidR="002D7377" w:rsidRPr="002D7377" w:rsidRDefault="002D7377" w:rsidP="00AB58FD">
            <w:pPr>
              <w:rPr>
                <w:rFonts w:ascii="Arial" w:hAnsi="Arial" w:cs="Arial"/>
              </w:rPr>
            </w:pPr>
          </w:p>
          <w:p w14:paraId="4C03CCE2" w14:textId="77777777" w:rsidR="002D7377" w:rsidRPr="002D7377" w:rsidRDefault="002D7377" w:rsidP="00AB58FD">
            <w:pPr>
              <w:rPr>
                <w:rFonts w:ascii="Arial" w:hAnsi="Arial" w:cs="Arial"/>
              </w:rPr>
            </w:pPr>
          </w:p>
          <w:p w14:paraId="48D7D01E" w14:textId="77777777" w:rsidR="002D7377" w:rsidRPr="002D7377" w:rsidRDefault="002D7377" w:rsidP="00AB58FD">
            <w:pPr>
              <w:rPr>
                <w:rFonts w:ascii="Arial" w:hAnsi="Arial" w:cs="Arial"/>
              </w:rPr>
            </w:pPr>
          </w:p>
          <w:p w14:paraId="1A57FCD2" w14:textId="77777777" w:rsidR="002D7377" w:rsidRPr="002D7377" w:rsidRDefault="002D7377" w:rsidP="00AB58FD">
            <w:pPr>
              <w:rPr>
                <w:rFonts w:ascii="Arial" w:hAnsi="Arial" w:cs="Arial"/>
              </w:rPr>
            </w:pPr>
            <w:r w:rsidRPr="002D7377">
              <w:rPr>
                <w:rFonts w:ascii="Arial" w:hAnsi="Arial" w:cs="Arial"/>
              </w:rPr>
              <w:t>0.96</w:t>
            </w:r>
          </w:p>
        </w:tc>
        <w:tc>
          <w:tcPr>
            <w:tcW w:w="980" w:type="dxa"/>
            <w:tcBorders>
              <w:top w:val="nil"/>
              <w:left w:val="nil"/>
              <w:bottom w:val="single" w:sz="4" w:space="0" w:color="auto"/>
            </w:tcBorders>
          </w:tcPr>
          <w:p w14:paraId="3C8AC9AC" w14:textId="77777777" w:rsidR="002D7377" w:rsidRPr="002D7377" w:rsidRDefault="002D7377" w:rsidP="00AB58FD">
            <w:pPr>
              <w:rPr>
                <w:rFonts w:ascii="Arial" w:hAnsi="Arial" w:cs="Arial"/>
                <w:b/>
                <w:bCs/>
              </w:rPr>
            </w:pPr>
          </w:p>
          <w:p w14:paraId="3367ACF8" w14:textId="77777777" w:rsidR="002D7377" w:rsidRPr="002D7377" w:rsidRDefault="002D7377" w:rsidP="00AB58FD">
            <w:pPr>
              <w:rPr>
                <w:rFonts w:ascii="Arial" w:hAnsi="Arial" w:cs="Arial"/>
                <w:b/>
                <w:bCs/>
              </w:rPr>
            </w:pPr>
          </w:p>
          <w:p w14:paraId="2B6365A2" w14:textId="77777777" w:rsidR="002D7377" w:rsidRPr="002D7377" w:rsidRDefault="002D7377" w:rsidP="00AB58FD">
            <w:pPr>
              <w:rPr>
                <w:rFonts w:ascii="Arial" w:hAnsi="Arial" w:cs="Arial"/>
                <w:b/>
                <w:bCs/>
              </w:rPr>
            </w:pPr>
          </w:p>
          <w:p w14:paraId="1F3ED2E4" w14:textId="77777777" w:rsidR="002D7377" w:rsidRPr="002D7377" w:rsidRDefault="002D7377" w:rsidP="00AB58FD">
            <w:pPr>
              <w:rPr>
                <w:rFonts w:ascii="Arial" w:hAnsi="Arial" w:cs="Arial"/>
                <w:b/>
                <w:bCs/>
              </w:rPr>
            </w:pPr>
            <w:r w:rsidRPr="002D7377">
              <w:rPr>
                <w:rFonts w:ascii="Arial" w:hAnsi="Arial" w:cs="Arial"/>
                <w:b/>
                <w:bCs/>
              </w:rPr>
              <w:t>0.041</w:t>
            </w:r>
          </w:p>
        </w:tc>
      </w:tr>
      <w:tr w:rsidR="002D7377" w:rsidRPr="002D7377" w14:paraId="556C07D4" w14:textId="77777777" w:rsidTr="00AB58FD">
        <w:tc>
          <w:tcPr>
            <w:tcW w:w="2588" w:type="dxa"/>
            <w:tcBorders>
              <w:top w:val="nil"/>
              <w:left w:val="nil"/>
              <w:right w:val="nil"/>
            </w:tcBorders>
          </w:tcPr>
          <w:p w14:paraId="0B6C7C1A" w14:textId="77777777" w:rsidR="002D7377" w:rsidRPr="002D7377" w:rsidRDefault="002D7377" w:rsidP="00AB58FD">
            <w:pPr>
              <w:rPr>
                <w:rFonts w:ascii="Arial" w:hAnsi="Arial" w:cs="Arial"/>
                <w:b/>
                <w:bCs/>
              </w:rPr>
            </w:pPr>
            <w:r w:rsidRPr="002D7377">
              <w:rPr>
                <w:rFonts w:ascii="Arial" w:hAnsi="Arial" w:cs="Arial"/>
                <w:b/>
                <w:bCs/>
              </w:rPr>
              <w:t>Able to different between ICS and SABA</w:t>
            </w:r>
          </w:p>
          <w:p w14:paraId="5BE19F4D" w14:textId="77777777" w:rsidR="002D7377" w:rsidRPr="002D7377" w:rsidRDefault="002D7377" w:rsidP="00AB58FD">
            <w:pPr>
              <w:rPr>
                <w:rFonts w:ascii="Arial" w:hAnsi="Arial" w:cs="Arial"/>
              </w:rPr>
            </w:pPr>
            <w:r w:rsidRPr="002D7377">
              <w:rPr>
                <w:rFonts w:ascii="Arial" w:hAnsi="Arial" w:cs="Arial"/>
              </w:rPr>
              <w:t>Yes</w:t>
            </w:r>
          </w:p>
          <w:p w14:paraId="79A92D1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6A34405E" w14:textId="77777777" w:rsidR="002D7377" w:rsidRPr="002D7377" w:rsidRDefault="002D7377" w:rsidP="00AB58FD">
            <w:pPr>
              <w:rPr>
                <w:rFonts w:ascii="Arial" w:hAnsi="Arial" w:cs="Arial"/>
              </w:rPr>
            </w:pPr>
          </w:p>
          <w:p w14:paraId="71965526" w14:textId="77777777" w:rsidR="002D7377" w:rsidRPr="002D7377" w:rsidRDefault="002D7377" w:rsidP="00AB58FD">
            <w:pPr>
              <w:rPr>
                <w:rFonts w:ascii="Arial" w:hAnsi="Arial" w:cs="Arial"/>
              </w:rPr>
            </w:pPr>
          </w:p>
          <w:p w14:paraId="2F4D8E70" w14:textId="77777777" w:rsidR="002D7377" w:rsidRPr="002D7377" w:rsidRDefault="002D7377" w:rsidP="00AB58FD">
            <w:pPr>
              <w:rPr>
                <w:rFonts w:ascii="Arial" w:hAnsi="Arial" w:cs="Arial"/>
              </w:rPr>
            </w:pPr>
          </w:p>
          <w:p w14:paraId="4D5E2D70" w14:textId="77777777" w:rsidR="002D7377" w:rsidRPr="002D7377" w:rsidRDefault="002D7377" w:rsidP="00AB58FD">
            <w:pPr>
              <w:rPr>
                <w:rFonts w:ascii="Arial" w:hAnsi="Arial" w:cs="Arial"/>
              </w:rPr>
            </w:pPr>
            <w:r w:rsidRPr="002D7377">
              <w:rPr>
                <w:rFonts w:ascii="Arial" w:hAnsi="Arial" w:cs="Arial"/>
              </w:rPr>
              <w:t>1.00</w:t>
            </w:r>
          </w:p>
          <w:p w14:paraId="3101F7DB" w14:textId="77777777" w:rsidR="002D7377" w:rsidRPr="002D7377" w:rsidRDefault="002D7377" w:rsidP="00AB58FD">
            <w:pPr>
              <w:rPr>
                <w:rFonts w:ascii="Arial" w:hAnsi="Arial" w:cs="Arial"/>
              </w:rPr>
            </w:pPr>
            <w:r w:rsidRPr="002D7377">
              <w:rPr>
                <w:rFonts w:ascii="Arial" w:hAnsi="Arial" w:cs="Arial"/>
              </w:rPr>
              <w:t>0.47</w:t>
            </w:r>
          </w:p>
        </w:tc>
        <w:tc>
          <w:tcPr>
            <w:tcW w:w="1030" w:type="dxa"/>
            <w:tcBorders>
              <w:top w:val="nil"/>
              <w:left w:val="nil"/>
              <w:bottom w:val="single" w:sz="4" w:space="0" w:color="auto"/>
            </w:tcBorders>
          </w:tcPr>
          <w:p w14:paraId="338E620E" w14:textId="77777777" w:rsidR="002D7377" w:rsidRPr="002D7377" w:rsidRDefault="002D7377" w:rsidP="00AB58FD">
            <w:pPr>
              <w:rPr>
                <w:rFonts w:ascii="Arial" w:hAnsi="Arial" w:cs="Arial"/>
              </w:rPr>
            </w:pPr>
          </w:p>
          <w:p w14:paraId="78547039" w14:textId="77777777" w:rsidR="002D7377" w:rsidRPr="002D7377" w:rsidRDefault="002D7377" w:rsidP="00AB58FD">
            <w:pPr>
              <w:rPr>
                <w:rFonts w:ascii="Arial" w:hAnsi="Arial" w:cs="Arial"/>
              </w:rPr>
            </w:pPr>
          </w:p>
          <w:p w14:paraId="5A62434D" w14:textId="77777777" w:rsidR="002D7377" w:rsidRPr="002D7377" w:rsidRDefault="002D7377" w:rsidP="00AB58FD">
            <w:pPr>
              <w:rPr>
                <w:rFonts w:ascii="Arial" w:hAnsi="Arial" w:cs="Arial"/>
              </w:rPr>
            </w:pPr>
          </w:p>
          <w:p w14:paraId="06BCBFE9" w14:textId="77777777" w:rsidR="002D7377" w:rsidRPr="002D7377" w:rsidRDefault="002D7377" w:rsidP="00AB58FD">
            <w:pPr>
              <w:rPr>
                <w:rFonts w:ascii="Arial" w:hAnsi="Arial" w:cs="Arial"/>
              </w:rPr>
            </w:pPr>
          </w:p>
          <w:p w14:paraId="121B0671" w14:textId="77777777" w:rsidR="002D7377" w:rsidRPr="002D7377" w:rsidRDefault="002D7377" w:rsidP="00AB58FD">
            <w:pPr>
              <w:rPr>
                <w:rFonts w:ascii="Arial" w:hAnsi="Arial" w:cs="Arial"/>
              </w:rPr>
            </w:pPr>
            <w:r w:rsidRPr="002D7377">
              <w:rPr>
                <w:rFonts w:ascii="Arial" w:hAnsi="Arial" w:cs="Arial"/>
              </w:rPr>
              <w:t>1.32</w:t>
            </w:r>
          </w:p>
        </w:tc>
        <w:tc>
          <w:tcPr>
            <w:tcW w:w="686" w:type="dxa"/>
            <w:tcBorders>
              <w:top w:val="nil"/>
              <w:left w:val="nil"/>
              <w:bottom w:val="single" w:sz="4" w:space="0" w:color="auto"/>
              <w:right w:val="nil"/>
            </w:tcBorders>
          </w:tcPr>
          <w:p w14:paraId="31D2EAC1" w14:textId="77777777" w:rsidR="002D7377" w:rsidRPr="002D7377" w:rsidRDefault="002D7377" w:rsidP="00AB58FD">
            <w:pPr>
              <w:rPr>
                <w:rFonts w:ascii="Arial" w:hAnsi="Arial" w:cs="Arial"/>
              </w:rPr>
            </w:pPr>
          </w:p>
          <w:p w14:paraId="0384AF74" w14:textId="77777777" w:rsidR="002D7377" w:rsidRPr="002D7377" w:rsidRDefault="002D7377" w:rsidP="00AB58FD">
            <w:pPr>
              <w:rPr>
                <w:rFonts w:ascii="Arial" w:hAnsi="Arial" w:cs="Arial"/>
              </w:rPr>
            </w:pPr>
          </w:p>
          <w:p w14:paraId="144BB79B" w14:textId="77777777" w:rsidR="002D7377" w:rsidRPr="002D7377" w:rsidRDefault="002D7377" w:rsidP="00AB58FD">
            <w:pPr>
              <w:rPr>
                <w:rFonts w:ascii="Arial" w:hAnsi="Arial" w:cs="Arial"/>
              </w:rPr>
            </w:pPr>
          </w:p>
          <w:p w14:paraId="37CF6D35" w14:textId="77777777" w:rsidR="002D7377" w:rsidRPr="002D7377" w:rsidRDefault="002D7377" w:rsidP="00AB58FD">
            <w:pPr>
              <w:rPr>
                <w:rFonts w:ascii="Arial" w:hAnsi="Arial" w:cs="Arial"/>
              </w:rPr>
            </w:pPr>
          </w:p>
          <w:p w14:paraId="2B9D5110" w14:textId="77777777" w:rsidR="002D7377" w:rsidRPr="002D7377" w:rsidRDefault="002D7377" w:rsidP="00AB58FD">
            <w:pPr>
              <w:rPr>
                <w:rFonts w:ascii="Arial" w:hAnsi="Arial" w:cs="Arial"/>
              </w:rPr>
            </w:pPr>
            <w:r w:rsidRPr="002D7377">
              <w:rPr>
                <w:rFonts w:ascii="Arial" w:hAnsi="Arial" w:cs="Arial"/>
              </w:rPr>
              <w:t>3.98</w:t>
            </w:r>
          </w:p>
        </w:tc>
        <w:tc>
          <w:tcPr>
            <w:tcW w:w="896" w:type="dxa"/>
            <w:tcBorders>
              <w:top w:val="nil"/>
              <w:left w:val="nil"/>
              <w:bottom w:val="single" w:sz="4" w:space="0" w:color="auto"/>
            </w:tcBorders>
          </w:tcPr>
          <w:p w14:paraId="4D3B9F3D" w14:textId="77777777" w:rsidR="002D7377" w:rsidRPr="002D7377" w:rsidRDefault="002D7377" w:rsidP="00AB58FD">
            <w:pPr>
              <w:rPr>
                <w:rFonts w:ascii="Arial" w:hAnsi="Arial" w:cs="Arial"/>
              </w:rPr>
            </w:pPr>
          </w:p>
          <w:p w14:paraId="0358CB7E" w14:textId="77777777" w:rsidR="002D7377" w:rsidRPr="002D7377" w:rsidRDefault="002D7377" w:rsidP="00AB58FD">
            <w:pPr>
              <w:rPr>
                <w:rFonts w:ascii="Arial" w:hAnsi="Arial" w:cs="Arial"/>
              </w:rPr>
            </w:pPr>
          </w:p>
          <w:p w14:paraId="00835C92" w14:textId="77777777" w:rsidR="002D7377" w:rsidRPr="002D7377" w:rsidRDefault="002D7377" w:rsidP="00AB58FD">
            <w:pPr>
              <w:rPr>
                <w:rFonts w:ascii="Arial" w:hAnsi="Arial" w:cs="Arial"/>
              </w:rPr>
            </w:pPr>
          </w:p>
          <w:p w14:paraId="4A82FE91" w14:textId="77777777" w:rsidR="002D7377" w:rsidRPr="002D7377" w:rsidRDefault="002D7377" w:rsidP="00AB58FD">
            <w:pPr>
              <w:rPr>
                <w:rFonts w:ascii="Arial" w:hAnsi="Arial" w:cs="Arial"/>
                <w:b/>
                <w:bCs/>
              </w:rPr>
            </w:pPr>
          </w:p>
          <w:p w14:paraId="1E6CDCFE" w14:textId="77777777" w:rsidR="002D7377" w:rsidRPr="002D7377" w:rsidRDefault="002D7377" w:rsidP="00AB58FD">
            <w:pPr>
              <w:rPr>
                <w:rFonts w:ascii="Arial" w:hAnsi="Arial" w:cs="Arial"/>
                <w:b/>
                <w:bCs/>
              </w:rPr>
            </w:pPr>
            <w:r w:rsidRPr="002D7377">
              <w:rPr>
                <w:rFonts w:ascii="Arial" w:hAnsi="Arial" w:cs="Arial"/>
                <w:b/>
                <w:bCs/>
              </w:rPr>
              <w:t>0.003</w:t>
            </w:r>
          </w:p>
        </w:tc>
        <w:tc>
          <w:tcPr>
            <w:tcW w:w="981" w:type="dxa"/>
            <w:tcBorders>
              <w:top w:val="nil"/>
              <w:left w:val="nil"/>
              <w:bottom w:val="single" w:sz="4" w:space="0" w:color="auto"/>
            </w:tcBorders>
          </w:tcPr>
          <w:p w14:paraId="5166B2D2" w14:textId="77777777" w:rsidR="002D7377" w:rsidRPr="002D7377" w:rsidRDefault="002D7377" w:rsidP="00AB58FD">
            <w:pPr>
              <w:rPr>
                <w:rFonts w:ascii="Arial" w:hAnsi="Arial" w:cs="Arial"/>
              </w:rPr>
            </w:pPr>
          </w:p>
          <w:p w14:paraId="6BE7051E" w14:textId="77777777" w:rsidR="002D7377" w:rsidRPr="002D7377" w:rsidRDefault="002D7377" w:rsidP="00AB58FD">
            <w:pPr>
              <w:rPr>
                <w:rFonts w:ascii="Arial" w:hAnsi="Arial" w:cs="Arial"/>
              </w:rPr>
            </w:pPr>
          </w:p>
          <w:p w14:paraId="18BC4025" w14:textId="77777777" w:rsidR="002D7377" w:rsidRPr="002D7377" w:rsidRDefault="002D7377" w:rsidP="00AB58FD">
            <w:pPr>
              <w:rPr>
                <w:rFonts w:ascii="Arial" w:hAnsi="Arial" w:cs="Arial"/>
              </w:rPr>
            </w:pPr>
          </w:p>
          <w:p w14:paraId="08F582D1" w14:textId="77777777" w:rsidR="002D7377" w:rsidRPr="002D7377" w:rsidRDefault="002D7377" w:rsidP="00AB58FD">
            <w:pPr>
              <w:rPr>
                <w:rFonts w:ascii="Arial" w:hAnsi="Arial" w:cs="Arial"/>
              </w:rPr>
            </w:pPr>
            <w:r w:rsidRPr="002D7377">
              <w:rPr>
                <w:rFonts w:ascii="Arial" w:hAnsi="Arial" w:cs="Arial"/>
              </w:rPr>
              <w:t>1.00</w:t>
            </w:r>
          </w:p>
          <w:p w14:paraId="4DA84851" w14:textId="77777777" w:rsidR="002D7377" w:rsidRPr="002D7377" w:rsidRDefault="002D7377" w:rsidP="00AB58FD">
            <w:pPr>
              <w:rPr>
                <w:rFonts w:ascii="Arial" w:hAnsi="Arial" w:cs="Arial"/>
              </w:rPr>
            </w:pPr>
            <w:r w:rsidRPr="002D7377">
              <w:rPr>
                <w:rFonts w:ascii="Arial" w:hAnsi="Arial" w:cs="Arial"/>
              </w:rPr>
              <w:t>0.60</w:t>
            </w:r>
          </w:p>
        </w:tc>
        <w:tc>
          <w:tcPr>
            <w:tcW w:w="984" w:type="dxa"/>
            <w:tcBorders>
              <w:top w:val="nil"/>
              <w:left w:val="nil"/>
              <w:bottom w:val="single" w:sz="4" w:space="0" w:color="auto"/>
            </w:tcBorders>
          </w:tcPr>
          <w:p w14:paraId="4BEB34B3" w14:textId="77777777" w:rsidR="002D7377" w:rsidRPr="002D7377" w:rsidRDefault="002D7377" w:rsidP="00AB58FD">
            <w:pPr>
              <w:rPr>
                <w:rFonts w:ascii="Arial" w:hAnsi="Arial" w:cs="Arial"/>
              </w:rPr>
            </w:pPr>
          </w:p>
          <w:p w14:paraId="195198BD" w14:textId="77777777" w:rsidR="002D7377" w:rsidRPr="002D7377" w:rsidRDefault="002D7377" w:rsidP="00AB58FD">
            <w:pPr>
              <w:rPr>
                <w:rFonts w:ascii="Arial" w:hAnsi="Arial" w:cs="Arial"/>
              </w:rPr>
            </w:pPr>
          </w:p>
          <w:p w14:paraId="6A5D38BD" w14:textId="77777777" w:rsidR="002D7377" w:rsidRPr="002D7377" w:rsidRDefault="002D7377" w:rsidP="00AB58FD">
            <w:pPr>
              <w:rPr>
                <w:rFonts w:ascii="Arial" w:hAnsi="Arial" w:cs="Arial"/>
              </w:rPr>
            </w:pPr>
          </w:p>
          <w:p w14:paraId="15569FB3" w14:textId="77777777" w:rsidR="002D7377" w:rsidRPr="002D7377" w:rsidRDefault="002D7377" w:rsidP="00AB58FD">
            <w:pPr>
              <w:rPr>
                <w:rFonts w:ascii="Arial" w:hAnsi="Arial" w:cs="Arial"/>
              </w:rPr>
            </w:pPr>
          </w:p>
          <w:p w14:paraId="3739653A" w14:textId="77777777" w:rsidR="002D7377" w:rsidRPr="002D7377" w:rsidRDefault="002D7377" w:rsidP="00AB58FD">
            <w:pPr>
              <w:rPr>
                <w:rFonts w:ascii="Arial" w:hAnsi="Arial" w:cs="Arial"/>
              </w:rPr>
            </w:pPr>
            <w:r w:rsidRPr="002D7377">
              <w:rPr>
                <w:rFonts w:ascii="Arial" w:hAnsi="Arial" w:cs="Arial"/>
              </w:rPr>
              <w:t>1.19</w:t>
            </w:r>
          </w:p>
        </w:tc>
        <w:tc>
          <w:tcPr>
            <w:tcW w:w="986" w:type="dxa"/>
            <w:tcBorders>
              <w:top w:val="nil"/>
              <w:left w:val="nil"/>
              <w:bottom w:val="single" w:sz="4" w:space="0" w:color="auto"/>
            </w:tcBorders>
          </w:tcPr>
          <w:p w14:paraId="2FED3BB0" w14:textId="77777777" w:rsidR="002D7377" w:rsidRPr="002D7377" w:rsidRDefault="002D7377" w:rsidP="00AB58FD">
            <w:pPr>
              <w:rPr>
                <w:rFonts w:ascii="Arial" w:hAnsi="Arial" w:cs="Arial"/>
              </w:rPr>
            </w:pPr>
          </w:p>
          <w:p w14:paraId="3B178BB4" w14:textId="77777777" w:rsidR="002D7377" w:rsidRPr="002D7377" w:rsidRDefault="002D7377" w:rsidP="00AB58FD">
            <w:pPr>
              <w:rPr>
                <w:rFonts w:ascii="Arial" w:hAnsi="Arial" w:cs="Arial"/>
              </w:rPr>
            </w:pPr>
          </w:p>
          <w:p w14:paraId="11575E25" w14:textId="77777777" w:rsidR="002D7377" w:rsidRPr="002D7377" w:rsidRDefault="002D7377" w:rsidP="00AB58FD">
            <w:pPr>
              <w:rPr>
                <w:rFonts w:ascii="Arial" w:hAnsi="Arial" w:cs="Arial"/>
              </w:rPr>
            </w:pPr>
          </w:p>
          <w:p w14:paraId="5FC37E8A" w14:textId="77777777" w:rsidR="002D7377" w:rsidRPr="002D7377" w:rsidRDefault="002D7377" w:rsidP="00AB58FD">
            <w:pPr>
              <w:rPr>
                <w:rFonts w:ascii="Arial" w:hAnsi="Arial" w:cs="Arial"/>
              </w:rPr>
            </w:pPr>
          </w:p>
          <w:p w14:paraId="69DA70D0" w14:textId="77777777" w:rsidR="002D7377" w:rsidRPr="002D7377" w:rsidRDefault="002D7377" w:rsidP="00AB58FD">
            <w:pPr>
              <w:rPr>
                <w:rFonts w:ascii="Arial" w:hAnsi="Arial" w:cs="Arial"/>
              </w:rPr>
            </w:pPr>
            <w:r w:rsidRPr="002D7377">
              <w:rPr>
                <w:rFonts w:ascii="Arial" w:hAnsi="Arial" w:cs="Arial"/>
              </w:rPr>
              <w:t>1.41</w:t>
            </w:r>
          </w:p>
        </w:tc>
        <w:tc>
          <w:tcPr>
            <w:tcW w:w="980" w:type="dxa"/>
            <w:tcBorders>
              <w:top w:val="nil"/>
              <w:left w:val="nil"/>
              <w:bottom w:val="single" w:sz="4" w:space="0" w:color="auto"/>
            </w:tcBorders>
          </w:tcPr>
          <w:p w14:paraId="7C26BEFD" w14:textId="77777777" w:rsidR="002D7377" w:rsidRPr="002D7377" w:rsidRDefault="002D7377" w:rsidP="00AB58FD">
            <w:pPr>
              <w:rPr>
                <w:rFonts w:ascii="Arial" w:hAnsi="Arial" w:cs="Arial"/>
              </w:rPr>
            </w:pPr>
          </w:p>
          <w:p w14:paraId="7579F188" w14:textId="77777777" w:rsidR="002D7377" w:rsidRPr="002D7377" w:rsidRDefault="002D7377" w:rsidP="00AB58FD">
            <w:pPr>
              <w:rPr>
                <w:rFonts w:ascii="Arial" w:hAnsi="Arial" w:cs="Arial"/>
              </w:rPr>
            </w:pPr>
          </w:p>
          <w:p w14:paraId="6233F7E6" w14:textId="77777777" w:rsidR="002D7377" w:rsidRPr="002D7377" w:rsidRDefault="002D7377" w:rsidP="00AB58FD">
            <w:pPr>
              <w:rPr>
                <w:rFonts w:ascii="Arial" w:hAnsi="Arial" w:cs="Arial"/>
              </w:rPr>
            </w:pPr>
          </w:p>
          <w:p w14:paraId="7EBA1861" w14:textId="77777777" w:rsidR="002D7377" w:rsidRPr="002D7377" w:rsidRDefault="002D7377" w:rsidP="00AB58FD">
            <w:pPr>
              <w:rPr>
                <w:rFonts w:ascii="Arial" w:hAnsi="Arial" w:cs="Arial"/>
              </w:rPr>
            </w:pPr>
          </w:p>
          <w:p w14:paraId="44463BAC" w14:textId="77777777" w:rsidR="002D7377" w:rsidRPr="002D7377" w:rsidRDefault="002D7377" w:rsidP="00AB58FD">
            <w:pPr>
              <w:rPr>
                <w:rFonts w:ascii="Arial" w:hAnsi="Arial" w:cs="Arial"/>
                <w:b/>
                <w:bCs/>
              </w:rPr>
            </w:pPr>
            <w:r w:rsidRPr="002D7377">
              <w:rPr>
                <w:rFonts w:ascii="Arial" w:hAnsi="Arial" w:cs="Arial"/>
                <w:b/>
                <w:bCs/>
              </w:rPr>
              <w:t>0.007</w:t>
            </w:r>
          </w:p>
        </w:tc>
      </w:tr>
      <w:tr w:rsidR="002D7377" w:rsidRPr="002D7377" w14:paraId="3CD29A1D" w14:textId="77777777" w:rsidTr="00AB58FD">
        <w:tc>
          <w:tcPr>
            <w:tcW w:w="2588" w:type="dxa"/>
            <w:tcBorders>
              <w:top w:val="nil"/>
              <w:left w:val="nil"/>
              <w:right w:val="nil"/>
            </w:tcBorders>
          </w:tcPr>
          <w:p w14:paraId="2C7541C2" w14:textId="77777777" w:rsidR="002D7377" w:rsidRPr="002D7377" w:rsidRDefault="002D7377" w:rsidP="00AB58FD">
            <w:pPr>
              <w:rPr>
                <w:rFonts w:ascii="Arial" w:hAnsi="Arial" w:cs="Arial"/>
                <w:b/>
                <w:bCs/>
              </w:rPr>
            </w:pPr>
            <w:bookmarkStart w:id="3" w:name="_Hlk163778104"/>
            <w:r w:rsidRPr="002D7377">
              <w:rPr>
                <w:rFonts w:ascii="Arial" w:hAnsi="Arial" w:cs="Arial"/>
                <w:b/>
                <w:bCs/>
              </w:rPr>
              <w:t>Exacerbation- required hospital admission</w:t>
            </w:r>
          </w:p>
          <w:p w14:paraId="29687EFA" w14:textId="77777777" w:rsidR="002D7377" w:rsidRPr="002D7377" w:rsidRDefault="002D7377" w:rsidP="00AB58FD">
            <w:pPr>
              <w:rPr>
                <w:rFonts w:ascii="Arial" w:hAnsi="Arial" w:cs="Arial"/>
              </w:rPr>
            </w:pPr>
            <w:r w:rsidRPr="002D7377">
              <w:rPr>
                <w:rFonts w:ascii="Arial" w:hAnsi="Arial" w:cs="Arial"/>
              </w:rPr>
              <w:t>Yes</w:t>
            </w:r>
          </w:p>
          <w:p w14:paraId="28DC0BF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1CC31590" w14:textId="77777777" w:rsidR="002D7377" w:rsidRPr="002D7377" w:rsidRDefault="002D7377" w:rsidP="00AB58FD">
            <w:pPr>
              <w:rPr>
                <w:rFonts w:ascii="Arial" w:hAnsi="Arial" w:cs="Arial"/>
              </w:rPr>
            </w:pPr>
          </w:p>
          <w:p w14:paraId="031EF634" w14:textId="77777777" w:rsidR="002D7377" w:rsidRPr="002D7377" w:rsidRDefault="002D7377" w:rsidP="00AB58FD">
            <w:pPr>
              <w:rPr>
                <w:rFonts w:ascii="Arial" w:hAnsi="Arial" w:cs="Arial"/>
              </w:rPr>
            </w:pPr>
          </w:p>
          <w:p w14:paraId="55D7E7E8" w14:textId="77777777" w:rsidR="002D7377" w:rsidRPr="002D7377" w:rsidRDefault="002D7377" w:rsidP="00AB58FD">
            <w:pPr>
              <w:rPr>
                <w:rFonts w:ascii="Arial" w:hAnsi="Arial" w:cs="Arial"/>
              </w:rPr>
            </w:pPr>
          </w:p>
          <w:p w14:paraId="56E87FE8" w14:textId="77777777" w:rsidR="002D7377" w:rsidRPr="002D7377" w:rsidRDefault="002D7377" w:rsidP="00AB58FD">
            <w:pPr>
              <w:rPr>
                <w:rFonts w:ascii="Arial" w:hAnsi="Arial" w:cs="Arial"/>
              </w:rPr>
            </w:pPr>
            <w:r w:rsidRPr="002D7377">
              <w:rPr>
                <w:rFonts w:ascii="Arial" w:hAnsi="Arial" w:cs="Arial"/>
              </w:rPr>
              <w:t>1.00</w:t>
            </w:r>
          </w:p>
          <w:p w14:paraId="307FC2D8" w14:textId="77777777" w:rsidR="002D7377" w:rsidRPr="002D7377" w:rsidRDefault="002D7377" w:rsidP="00AB58FD">
            <w:pPr>
              <w:rPr>
                <w:rFonts w:ascii="Arial" w:hAnsi="Arial" w:cs="Arial"/>
              </w:rPr>
            </w:pPr>
            <w:r w:rsidRPr="002D7377">
              <w:rPr>
                <w:rFonts w:ascii="Arial" w:hAnsi="Arial" w:cs="Arial"/>
              </w:rPr>
              <w:t>3.03</w:t>
            </w:r>
          </w:p>
        </w:tc>
        <w:tc>
          <w:tcPr>
            <w:tcW w:w="1030" w:type="dxa"/>
            <w:tcBorders>
              <w:top w:val="nil"/>
              <w:left w:val="nil"/>
              <w:bottom w:val="single" w:sz="4" w:space="0" w:color="auto"/>
            </w:tcBorders>
          </w:tcPr>
          <w:p w14:paraId="3062B0F6" w14:textId="77777777" w:rsidR="002D7377" w:rsidRPr="002D7377" w:rsidRDefault="002D7377" w:rsidP="00AB58FD">
            <w:pPr>
              <w:rPr>
                <w:rFonts w:ascii="Arial" w:hAnsi="Arial" w:cs="Arial"/>
              </w:rPr>
            </w:pPr>
          </w:p>
          <w:p w14:paraId="552B94B3" w14:textId="77777777" w:rsidR="002D7377" w:rsidRPr="002D7377" w:rsidRDefault="002D7377" w:rsidP="00AB58FD">
            <w:pPr>
              <w:rPr>
                <w:rFonts w:ascii="Arial" w:hAnsi="Arial" w:cs="Arial"/>
              </w:rPr>
            </w:pPr>
          </w:p>
          <w:p w14:paraId="03F46DE0" w14:textId="77777777" w:rsidR="002D7377" w:rsidRPr="002D7377" w:rsidRDefault="002D7377" w:rsidP="00AB58FD">
            <w:pPr>
              <w:rPr>
                <w:rFonts w:ascii="Arial" w:hAnsi="Arial" w:cs="Arial"/>
              </w:rPr>
            </w:pPr>
          </w:p>
          <w:p w14:paraId="5327CB7E" w14:textId="77777777" w:rsidR="002D7377" w:rsidRPr="002D7377" w:rsidRDefault="002D7377" w:rsidP="00AB58FD">
            <w:pPr>
              <w:rPr>
                <w:rFonts w:ascii="Arial" w:hAnsi="Arial" w:cs="Arial"/>
              </w:rPr>
            </w:pPr>
          </w:p>
          <w:p w14:paraId="38B6858E" w14:textId="77777777" w:rsidR="002D7377" w:rsidRPr="002D7377" w:rsidRDefault="002D7377" w:rsidP="00AB58FD">
            <w:pPr>
              <w:rPr>
                <w:rFonts w:ascii="Arial" w:hAnsi="Arial" w:cs="Arial"/>
              </w:rPr>
            </w:pPr>
            <w:r w:rsidRPr="002D7377">
              <w:rPr>
                <w:rFonts w:ascii="Arial" w:hAnsi="Arial" w:cs="Arial"/>
              </w:rPr>
              <w:t>0.69</w:t>
            </w:r>
          </w:p>
        </w:tc>
        <w:tc>
          <w:tcPr>
            <w:tcW w:w="686" w:type="dxa"/>
            <w:tcBorders>
              <w:top w:val="nil"/>
              <w:left w:val="nil"/>
              <w:bottom w:val="single" w:sz="4" w:space="0" w:color="auto"/>
              <w:right w:val="nil"/>
            </w:tcBorders>
          </w:tcPr>
          <w:p w14:paraId="4D2E57D3" w14:textId="77777777" w:rsidR="002D7377" w:rsidRPr="002D7377" w:rsidRDefault="002D7377" w:rsidP="00AB58FD">
            <w:pPr>
              <w:rPr>
                <w:rFonts w:ascii="Arial" w:hAnsi="Arial" w:cs="Arial"/>
              </w:rPr>
            </w:pPr>
          </w:p>
          <w:p w14:paraId="05EC1F2F" w14:textId="77777777" w:rsidR="002D7377" w:rsidRPr="002D7377" w:rsidRDefault="002D7377" w:rsidP="00AB58FD">
            <w:pPr>
              <w:rPr>
                <w:rFonts w:ascii="Arial" w:hAnsi="Arial" w:cs="Arial"/>
              </w:rPr>
            </w:pPr>
          </w:p>
          <w:p w14:paraId="4E750645" w14:textId="77777777" w:rsidR="002D7377" w:rsidRPr="002D7377" w:rsidRDefault="002D7377" w:rsidP="00AB58FD">
            <w:pPr>
              <w:rPr>
                <w:rFonts w:ascii="Arial" w:hAnsi="Arial" w:cs="Arial"/>
              </w:rPr>
            </w:pPr>
          </w:p>
          <w:p w14:paraId="7A7E67BE" w14:textId="77777777" w:rsidR="002D7377" w:rsidRPr="002D7377" w:rsidRDefault="002D7377" w:rsidP="00AB58FD">
            <w:pPr>
              <w:rPr>
                <w:rFonts w:ascii="Arial" w:hAnsi="Arial" w:cs="Arial"/>
              </w:rPr>
            </w:pPr>
          </w:p>
          <w:p w14:paraId="5E5EECB1" w14:textId="77777777" w:rsidR="002D7377" w:rsidRPr="002D7377" w:rsidRDefault="002D7377" w:rsidP="00AB58FD">
            <w:pPr>
              <w:rPr>
                <w:rFonts w:ascii="Arial" w:hAnsi="Arial" w:cs="Arial"/>
              </w:rPr>
            </w:pPr>
            <w:r w:rsidRPr="002D7377">
              <w:rPr>
                <w:rFonts w:ascii="Arial" w:hAnsi="Arial" w:cs="Arial"/>
              </w:rPr>
              <w:t>13.64</w:t>
            </w:r>
          </w:p>
        </w:tc>
        <w:tc>
          <w:tcPr>
            <w:tcW w:w="896" w:type="dxa"/>
            <w:tcBorders>
              <w:top w:val="nil"/>
              <w:left w:val="nil"/>
              <w:bottom w:val="single" w:sz="4" w:space="0" w:color="auto"/>
            </w:tcBorders>
          </w:tcPr>
          <w:p w14:paraId="7AAB2820" w14:textId="77777777" w:rsidR="002D7377" w:rsidRPr="002D7377" w:rsidRDefault="002D7377" w:rsidP="00AB58FD">
            <w:pPr>
              <w:rPr>
                <w:rFonts w:ascii="Arial" w:hAnsi="Arial" w:cs="Arial"/>
                <w:b/>
                <w:bCs/>
              </w:rPr>
            </w:pPr>
          </w:p>
          <w:p w14:paraId="132F4E10" w14:textId="77777777" w:rsidR="002D7377" w:rsidRPr="002D7377" w:rsidRDefault="002D7377" w:rsidP="00AB58FD">
            <w:pPr>
              <w:rPr>
                <w:rFonts w:ascii="Arial" w:hAnsi="Arial" w:cs="Arial"/>
                <w:b/>
                <w:bCs/>
              </w:rPr>
            </w:pPr>
          </w:p>
          <w:p w14:paraId="18D267CC" w14:textId="77777777" w:rsidR="002D7377" w:rsidRPr="002D7377" w:rsidRDefault="002D7377" w:rsidP="00AB58FD">
            <w:pPr>
              <w:rPr>
                <w:rFonts w:ascii="Arial" w:hAnsi="Arial" w:cs="Arial"/>
                <w:b/>
                <w:bCs/>
              </w:rPr>
            </w:pPr>
          </w:p>
          <w:p w14:paraId="5AE4C87C" w14:textId="77777777" w:rsidR="002D7377" w:rsidRPr="002D7377" w:rsidRDefault="002D7377" w:rsidP="00AB58FD">
            <w:pPr>
              <w:rPr>
                <w:rFonts w:ascii="Arial" w:hAnsi="Arial" w:cs="Arial"/>
                <w:b/>
                <w:bCs/>
              </w:rPr>
            </w:pPr>
          </w:p>
          <w:p w14:paraId="15EC32E9" w14:textId="77777777" w:rsidR="002D7377" w:rsidRPr="002D7377" w:rsidRDefault="002D7377" w:rsidP="00AB58FD">
            <w:pPr>
              <w:rPr>
                <w:rFonts w:ascii="Arial" w:hAnsi="Arial" w:cs="Arial"/>
                <w:b/>
                <w:bCs/>
              </w:rPr>
            </w:pPr>
            <w:r w:rsidRPr="002D7377">
              <w:rPr>
                <w:rFonts w:ascii="Arial" w:hAnsi="Arial" w:cs="Arial"/>
                <w:b/>
                <w:bCs/>
              </w:rPr>
              <w:t>0.124</w:t>
            </w:r>
          </w:p>
        </w:tc>
        <w:tc>
          <w:tcPr>
            <w:tcW w:w="981" w:type="dxa"/>
            <w:tcBorders>
              <w:top w:val="nil"/>
              <w:left w:val="nil"/>
              <w:bottom w:val="single" w:sz="4" w:space="0" w:color="auto"/>
            </w:tcBorders>
          </w:tcPr>
          <w:p w14:paraId="2169E3C5" w14:textId="77777777" w:rsidR="002D7377" w:rsidRPr="002D7377" w:rsidRDefault="002D7377" w:rsidP="00AB58FD">
            <w:pPr>
              <w:rPr>
                <w:rFonts w:ascii="Arial" w:hAnsi="Arial" w:cs="Arial"/>
              </w:rPr>
            </w:pPr>
          </w:p>
          <w:p w14:paraId="7653CF36" w14:textId="77777777" w:rsidR="002D7377" w:rsidRPr="002D7377" w:rsidRDefault="002D7377" w:rsidP="00AB58FD">
            <w:pPr>
              <w:rPr>
                <w:rFonts w:ascii="Arial" w:hAnsi="Arial" w:cs="Arial"/>
              </w:rPr>
            </w:pPr>
          </w:p>
          <w:p w14:paraId="084131DF" w14:textId="77777777" w:rsidR="002D7377" w:rsidRPr="002D7377" w:rsidRDefault="002D7377" w:rsidP="00AB58FD">
            <w:pPr>
              <w:rPr>
                <w:rFonts w:ascii="Arial" w:hAnsi="Arial" w:cs="Arial"/>
              </w:rPr>
            </w:pPr>
          </w:p>
          <w:p w14:paraId="4822F72D" w14:textId="77777777" w:rsidR="002D7377" w:rsidRPr="002D7377" w:rsidRDefault="002D7377" w:rsidP="00AB58FD">
            <w:pPr>
              <w:rPr>
                <w:rFonts w:ascii="Arial" w:hAnsi="Arial" w:cs="Arial"/>
              </w:rPr>
            </w:pPr>
            <w:r w:rsidRPr="002D7377">
              <w:rPr>
                <w:rFonts w:ascii="Arial" w:hAnsi="Arial" w:cs="Arial"/>
              </w:rPr>
              <w:t>1.00</w:t>
            </w:r>
          </w:p>
          <w:p w14:paraId="007157E9" w14:textId="77777777" w:rsidR="002D7377" w:rsidRPr="002D7377" w:rsidRDefault="002D7377" w:rsidP="00AB58FD">
            <w:pPr>
              <w:rPr>
                <w:rFonts w:ascii="Arial" w:hAnsi="Arial" w:cs="Arial"/>
              </w:rPr>
            </w:pPr>
            <w:r w:rsidRPr="002D7377">
              <w:rPr>
                <w:rFonts w:ascii="Arial" w:hAnsi="Arial" w:cs="Arial"/>
              </w:rPr>
              <w:t>1.41</w:t>
            </w:r>
          </w:p>
        </w:tc>
        <w:tc>
          <w:tcPr>
            <w:tcW w:w="984" w:type="dxa"/>
            <w:tcBorders>
              <w:top w:val="nil"/>
              <w:left w:val="nil"/>
              <w:bottom w:val="single" w:sz="4" w:space="0" w:color="auto"/>
            </w:tcBorders>
          </w:tcPr>
          <w:p w14:paraId="174641F7" w14:textId="77777777" w:rsidR="002D7377" w:rsidRPr="002D7377" w:rsidRDefault="002D7377" w:rsidP="00AB58FD">
            <w:pPr>
              <w:rPr>
                <w:rFonts w:ascii="Arial" w:hAnsi="Arial" w:cs="Arial"/>
              </w:rPr>
            </w:pPr>
          </w:p>
          <w:p w14:paraId="7D5D5CAC" w14:textId="77777777" w:rsidR="002D7377" w:rsidRPr="002D7377" w:rsidRDefault="002D7377" w:rsidP="00AB58FD">
            <w:pPr>
              <w:rPr>
                <w:rFonts w:ascii="Arial" w:hAnsi="Arial" w:cs="Arial"/>
              </w:rPr>
            </w:pPr>
          </w:p>
          <w:p w14:paraId="01B923D1" w14:textId="77777777" w:rsidR="002D7377" w:rsidRPr="002D7377" w:rsidRDefault="002D7377" w:rsidP="00AB58FD">
            <w:pPr>
              <w:rPr>
                <w:rFonts w:ascii="Arial" w:hAnsi="Arial" w:cs="Arial"/>
              </w:rPr>
            </w:pPr>
          </w:p>
          <w:p w14:paraId="369FC565" w14:textId="77777777" w:rsidR="002D7377" w:rsidRPr="002D7377" w:rsidRDefault="002D7377" w:rsidP="00AB58FD">
            <w:pPr>
              <w:rPr>
                <w:rFonts w:ascii="Arial" w:hAnsi="Arial" w:cs="Arial"/>
              </w:rPr>
            </w:pPr>
          </w:p>
          <w:p w14:paraId="2A647D93" w14:textId="77777777" w:rsidR="002D7377" w:rsidRPr="002D7377" w:rsidRDefault="002D7377" w:rsidP="00AB58FD">
            <w:pPr>
              <w:rPr>
                <w:rFonts w:ascii="Arial" w:hAnsi="Arial" w:cs="Arial"/>
              </w:rPr>
            </w:pPr>
            <w:r w:rsidRPr="002D7377">
              <w:rPr>
                <w:rFonts w:ascii="Arial" w:hAnsi="Arial" w:cs="Arial"/>
              </w:rPr>
              <w:t>0.90</w:t>
            </w:r>
          </w:p>
        </w:tc>
        <w:tc>
          <w:tcPr>
            <w:tcW w:w="986" w:type="dxa"/>
            <w:tcBorders>
              <w:top w:val="nil"/>
              <w:left w:val="nil"/>
              <w:bottom w:val="single" w:sz="4" w:space="0" w:color="auto"/>
            </w:tcBorders>
          </w:tcPr>
          <w:p w14:paraId="6C323EA0" w14:textId="77777777" w:rsidR="002D7377" w:rsidRPr="002D7377" w:rsidRDefault="002D7377" w:rsidP="00AB58FD">
            <w:pPr>
              <w:rPr>
                <w:rFonts w:ascii="Arial" w:hAnsi="Arial" w:cs="Arial"/>
              </w:rPr>
            </w:pPr>
          </w:p>
          <w:p w14:paraId="5E99723D" w14:textId="77777777" w:rsidR="002D7377" w:rsidRPr="002D7377" w:rsidRDefault="002D7377" w:rsidP="00AB58FD">
            <w:pPr>
              <w:rPr>
                <w:rFonts w:ascii="Arial" w:hAnsi="Arial" w:cs="Arial"/>
              </w:rPr>
            </w:pPr>
          </w:p>
          <w:p w14:paraId="3FC08093" w14:textId="77777777" w:rsidR="002D7377" w:rsidRPr="002D7377" w:rsidRDefault="002D7377" w:rsidP="00AB58FD">
            <w:pPr>
              <w:rPr>
                <w:rFonts w:ascii="Arial" w:hAnsi="Arial" w:cs="Arial"/>
              </w:rPr>
            </w:pPr>
          </w:p>
          <w:p w14:paraId="57116F40" w14:textId="77777777" w:rsidR="002D7377" w:rsidRPr="002D7377" w:rsidRDefault="002D7377" w:rsidP="00AB58FD">
            <w:pPr>
              <w:rPr>
                <w:rFonts w:ascii="Arial" w:hAnsi="Arial" w:cs="Arial"/>
              </w:rPr>
            </w:pPr>
          </w:p>
          <w:p w14:paraId="52E5E103" w14:textId="77777777" w:rsidR="002D7377" w:rsidRPr="002D7377" w:rsidRDefault="002D7377" w:rsidP="00AB58FD">
            <w:pPr>
              <w:rPr>
                <w:rFonts w:ascii="Arial" w:hAnsi="Arial" w:cs="Arial"/>
              </w:rPr>
            </w:pPr>
            <w:r w:rsidRPr="002D7377">
              <w:rPr>
                <w:rFonts w:ascii="Arial" w:hAnsi="Arial" w:cs="Arial"/>
              </w:rPr>
              <w:t>15.28</w:t>
            </w:r>
          </w:p>
        </w:tc>
        <w:tc>
          <w:tcPr>
            <w:tcW w:w="980" w:type="dxa"/>
            <w:tcBorders>
              <w:top w:val="nil"/>
              <w:left w:val="nil"/>
              <w:bottom w:val="single" w:sz="4" w:space="0" w:color="auto"/>
            </w:tcBorders>
          </w:tcPr>
          <w:p w14:paraId="57F6061B" w14:textId="77777777" w:rsidR="002D7377" w:rsidRPr="002D7377" w:rsidRDefault="002D7377" w:rsidP="00AB58FD">
            <w:pPr>
              <w:rPr>
                <w:rFonts w:ascii="Arial" w:hAnsi="Arial" w:cs="Arial"/>
                <w:b/>
                <w:bCs/>
              </w:rPr>
            </w:pPr>
          </w:p>
          <w:p w14:paraId="145527BB" w14:textId="77777777" w:rsidR="002D7377" w:rsidRPr="002D7377" w:rsidRDefault="002D7377" w:rsidP="00AB58FD">
            <w:pPr>
              <w:rPr>
                <w:rFonts w:ascii="Arial" w:hAnsi="Arial" w:cs="Arial"/>
                <w:b/>
                <w:bCs/>
              </w:rPr>
            </w:pPr>
          </w:p>
          <w:p w14:paraId="21E1F652" w14:textId="77777777" w:rsidR="002D7377" w:rsidRPr="002D7377" w:rsidRDefault="002D7377" w:rsidP="00AB58FD">
            <w:pPr>
              <w:rPr>
                <w:rFonts w:ascii="Arial" w:hAnsi="Arial" w:cs="Arial"/>
                <w:b/>
                <w:bCs/>
              </w:rPr>
            </w:pPr>
          </w:p>
          <w:p w14:paraId="74B362E8" w14:textId="77777777" w:rsidR="002D7377" w:rsidRPr="002D7377" w:rsidRDefault="002D7377" w:rsidP="00AB58FD">
            <w:pPr>
              <w:rPr>
                <w:rFonts w:ascii="Arial" w:hAnsi="Arial" w:cs="Arial"/>
                <w:b/>
                <w:bCs/>
              </w:rPr>
            </w:pPr>
          </w:p>
          <w:p w14:paraId="20E64430" w14:textId="77777777" w:rsidR="002D7377" w:rsidRPr="002D7377" w:rsidRDefault="002D7377" w:rsidP="00AB58FD">
            <w:pPr>
              <w:rPr>
                <w:rFonts w:ascii="Arial" w:hAnsi="Arial" w:cs="Arial"/>
              </w:rPr>
            </w:pPr>
            <w:r w:rsidRPr="002D7377">
              <w:rPr>
                <w:rFonts w:ascii="Arial" w:hAnsi="Arial" w:cs="Arial"/>
              </w:rPr>
              <w:t>0.781</w:t>
            </w:r>
          </w:p>
        </w:tc>
      </w:tr>
      <w:bookmarkEnd w:id="3"/>
      <w:tr w:rsidR="002D7377" w:rsidRPr="002D7377" w14:paraId="00B60ECF" w14:textId="77777777" w:rsidTr="00AB58FD">
        <w:tc>
          <w:tcPr>
            <w:tcW w:w="2588" w:type="dxa"/>
            <w:tcBorders>
              <w:top w:val="nil"/>
              <w:left w:val="nil"/>
              <w:right w:val="nil"/>
            </w:tcBorders>
          </w:tcPr>
          <w:p w14:paraId="766F189C" w14:textId="77777777" w:rsidR="002D7377" w:rsidRPr="002D7377" w:rsidRDefault="002D7377" w:rsidP="00AB58FD">
            <w:pPr>
              <w:rPr>
                <w:rFonts w:ascii="Arial" w:hAnsi="Arial" w:cs="Arial"/>
                <w:b/>
                <w:bCs/>
              </w:rPr>
            </w:pPr>
            <w:r w:rsidRPr="002D7377">
              <w:rPr>
                <w:rFonts w:ascii="Arial" w:hAnsi="Arial" w:cs="Arial"/>
                <w:b/>
                <w:bCs/>
              </w:rPr>
              <w:t>Exacerbation- required outpatient visits other than routine antenatal care</w:t>
            </w:r>
          </w:p>
          <w:p w14:paraId="1F0FFCDA" w14:textId="77777777" w:rsidR="002D7377" w:rsidRPr="002D7377" w:rsidRDefault="002D7377" w:rsidP="00AB58FD">
            <w:pPr>
              <w:rPr>
                <w:rFonts w:ascii="Arial" w:hAnsi="Arial" w:cs="Arial"/>
              </w:rPr>
            </w:pPr>
            <w:r w:rsidRPr="002D7377">
              <w:rPr>
                <w:rFonts w:ascii="Arial" w:hAnsi="Arial" w:cs="Arial"/>
              </w:rPr>
              <w:t>Yes</w:t>
            </w:r>
          </w:p>
          <w:p w14:paraId="43640B7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7019A182" w14:textId="77777777" w:rsidR="002D7377" w:rsidRPr="002D7377" w:rsidRDefault="002D7377" w:rsidP="00AB58FD">
            <w:pPr>
              <w:rPr>
                <w:rFonts w:ascii="Arial" w:hAnsi="Arial" w:cs="Arial"/>
              </w:rPr>
            </w:pPr>
          </w:p>
          <w:p w14:paraId="2255F609" w14:textId="77777777" w:rsidR="002D7377" w:rsidRPr="002D7377" w:rsidRDefault="002D7377" w:rsidP="00AB58FD">
            <w:pPr>
              <w:rPr>
                <w:rFonts w:ascii="Arial" w:hAnsi="Arial" w:cs="Arial"/>
              </w:rPr>
            </w:pPr>
          </w:p>
          <w:p w14:paraId="56CC69D8" w14:textId="77777777" w:rsidR="002D7377" w:rsidRPr="002D7377" w:rsidRDefault="002D7377" w:rsidP="00AB58FD">
            <w:pPr>
              <w:rPr>
                <w:rFonts w:ascii="Arial" w:hAnsi="Arial" w:cs="Arial"/>
              </w:rPr>
            </w:pPr>
          </w:p>
          <w:p w14:paraId="7B05749B" w14:textId="77777777" w:rsidR="002D7377" w:rsidRPr="002D7377" w:rsidRDefault="002D7377" w:rsidP="00AB58FD">
            <w:pPr>
              <w:rPr>
                <w:rFonts w:ascii="Arial" w:hAnsi="Arial" w:cs="Arial"/>
              </w:rPr>
            </w:pPr>
          </w:p>
          <w:p w14:paraId="1B576927" w14:textId="77777777" w:rsidR="002D7377" w:rsidRPr="002D7377" w:rsidRDefault="002D7377" w:rsidP="00AB58FD">
            <w:pPr>
              <w:rPr>
                <w:rFonts w:ascii="Arial" w:hAnsi="Arial" w:cs="Arial"/>
              </w:rPr>
            </w:pPr>
            <w:r w:rsidRPr="002D7377">
              <w:rPr>
                <w:rFonts w:ascii="Arial" w:hAnsi="Arial" w:cs="Arial"/>
              </w:rPr>
              <w:t>1.00</w:t>
            </w:r>
          </w:p>
          <w:p w14:paraId="0369C6FA" w14:textId="77777777" w:rsidR="002D7377" w:rsidRPr="002D7377" w:rsidRDefault="002D7377" w:rsidP="00AB58FD">
            <w:pPr>
              <w:rPr>
                <w:rFonts w:ascii="Arial" w:hAnsi="Arial" w:cs="Arial"/>
              </w:rPr>
            </w:pPr>
            <w:r w:rsidRPr="002D7377">
              <w:rPr>
                <w:rFonts w:ascii="Arial" w:hAnsi="Arial" w:cs="Arial"/>
              </w:rPr>
              <w:t>1.17</w:t>
            </w:r>
          </w:p>
        </w:tc>
        <w:tc>
          <w:tcPr>
            <w:tcW w:w="1030" w:type="dxa"/>
            <w:tcBorders>
              <w:top w:val="nil"/>
              <w:left w:val="nil"/>
              <w:bottom w:val="single" w:sz="4" w:space="0" w:color="auto"/>
            </w:tcBorders>
          </w:tcPr>
          <w:p w14:paraId="0C031514" w14:textId="77777777" w:rsidR="002D7377" w:rsidRPr="002D7377" w:rsidRDefault="002D7377" w:rsidP="00AB58FD">
            <w:pPr>
              <w:rPr>
                <w:rFonts w:ascii="Arial" w:hAnsi="Arial" w:cs="Arial"/>
              </w:rPr>
            </w:pPr>
          </w:p>
          <w:p w14:paraId="6D4C52D7" w14:textId="77777777" w:rsidR="002D7377" w:rsidRPr="002D7377" w:rsidRDefault="002D7377" w:rsidP="00AB58FD">
            <w:pPr>
              <w:rPr>
                <w:rFonts w:ascii="Arial" w:hAnsi="Arial" w:cs="Arial"/>
              </w:rPr>
            </w:pPr>
          </w:p>
          <w:p w14:paraId="2412F340" w14:textId="77777777" w:rsidR="002D7377" w:rsidRPr="002D7377" w:rsidRDefault="002D7377" w:rsidP="00AB58FD">
            <w:pPr>
              <w:rPr>
                <w:rFonts w:ascii="Arial" w:hAnsi="Arial" w:cs="Arial"/>
              </w:rPr>
            </w:pPr>
          </w:p>
          <w:p w14:paraId="060A9C85" w14:textId="77777777" w:rsidR="002D7377" w:rsidRPr="002D7377" w:rsidRDefault="002D7377" w:rsidP="00AB58FD">
            <w:pPr>
              <w:rPr>
                <w:rFonts w:ascii="Arial" w:hAnsi="Arial" w:cs="Arial"/>
              </w:rPr>
            </w:pPr>
          </w:p>
          <w:p w14:paraId="60234B9E" w14:textId="77777777" w:rsidR="002D7377" w:rsidRPr="002D7377" w:rsidRDefault="002D7377" w:rsidP="00AB58FD">
            <w:pPr>
              <w:rPr>
                <w:rFonts w:ascii="Arial" w:hAnsi="Arial" w:cs="Arial"/>
              </w:rPr>
            </w:pPr>
          </w:p>
          <w:p w14:paraId="4518DA2B" w14:textId="77777777" w:rsidR="002D7377" w:rsidRPr="002D7377" w:rsidRDefault="002D7377" w:rsidP="00AB58FD">
            <w:pPr>
              <w:rPr>
                <w:rFonts w:ascii="Arial" w:hAnsi="Arial" w:cs="Arial"/>
              </w:rPr>
            </w:pPr>
            <w:r w:rsidRPr="002D7377">
              <w:rPr>
                <w:rFonts w:ascii="Arial" w:hAnsi="Arial" w:cs="Arial"/>
              </w:rPr>
              <w:t>0.57</w:t>
            </w:r>
          </w:p>
        </w:tc>
        <w:tc>
          <w:tcPr>
            <w:tcW w:w="686" w:type="dxa"/>
            <w:tcBorders>
              <w:top w:val="nil"/>
              <w:left w:val="nil"/>
              <w:bottom w:val="single" w:sz="4" w:space="0" w:color="auto"/>
              <w:right w:val="nil"/>
            </w:tcBorders>
          </w:tcPr>
          <w:p w14:paraId="6576816E" w14:textId="77777777" w:rsidR="002D7377" w:rsidRPr="002D7377" w:rsidRDefault="002D7377" w:rsidP="00AB58FD">
            <w:pPr>
              <w:rPr>
                <w:rFonts w:ascii="Arial" w:hAnsi="Arial" w:cs="Arial"/>
              </w:rPr>
            </w:pPr>
          </w:p>
          <w:p w14:paraId="0E5042B0" w14:textId="77777777" w:rsidR="002D7377" w:rsidRPr="002D7377" w:rsidRDefault="002D7377" w:rsidP="00AB58FD">
            <w:pPr>
              <w:rPr>
                <w:rFonts w:ascii="Arial" w:hAnsi="Arial" w:cs="Arial"/>
              </w:rPr>
            </w:pPr>
          </w:p>
          <w:p w14:paraId="381B18BA" w14:textId="77777777" w:rsidR="002D7377" w:rsidRPr="002D7377" w:rsidRDefault="002D7377" w:rsidP="00AB58FD">
            <w:pPr>
              <w:rPr>
                <w:rFonts w:ascii="Arial" w:hAnsi="Arial" w:cs="Arial"/>
              </w:rPr>
            </w:pPr>
          </w:p>
          <w:p w14:paraId="029079A8" w14:textId="77777777" w:rsidR="002D7377" w:rsidRPr="002D7377" w:rsidRDefault="002D7377" w:rsidP="00AB58FD">
            <w:pPr>
              <w:rPr>
                <w:rFonts w:ascii="Arial" w:hAnsi="Arial" w:cs="Arial"/>
              </w:rPr>
            </w:pPr>
          </w:p>
          <w:p w14:paraId="7B97CC96" w14:textId="77777777" w:rsidR="002D7377" w:rsidRPr="002D7377" w:rsidRDefault="002D7377" w:rsidP="00AB58FD">
            <w:pPr>
              <w:rPr>
                <w:rFonts w:ascii="Arial" w:hAnsi="Arial" w:cs="Arial"/>
              </w:rPr>
            </w:pPr>
          </w:p>
          <w:p w14:paraId="09909D4B" w14:textId="77777777" w:rsidR="002D7377" w:rsidRPr="002D7377" w:rsidRDefault="002D7377" w:rsidP="00AB58FD">
            <w:pPr>
              <w:rPr>
                <w:rFonts w:ascii="Arial" w:hAnsi="Arial" w:cs="Arial"/>
              </w:rPr>
            </w:pPr>
            <w:r w:rsidRPr="002D7377">
              <w:rPr>
                <w:rFonts w:ascii="Arial" w:hAnsi="Arial" w:cs="Arial"/>
              </w:rPr>
              <w:t>2.39</w:t>
            </w:r>
          </w:p>
        </w:tc>
        <w:tc>
          <w:tcPr>
            <w:tcW w:w="896" w:type="dxa"/>
            <w:tcBorders>
              <w:top w:val="nil"/>
              <w:left w:val="nil"/>
              <w:bottom w:val="single" w:sz="4" w:space="0" w:color="auto"/>
            </w:tcBorders>
          </w:tcPr>
          <w:p w14:paraId="0BEF07F6" w14:textId="77777777" w:rsidR="002D7377" w:rsidRPr="002D7377" w:rsidRDefault="002D7377" w:rsidP="00AB58FD">
            <w:pPr>
              <w:rPr>
                <w:rFonts w:ascii="Arial" w:hAnsi="Arial" w:cs="Arial"/>
              </w:rPr>
            </w:pPr>
          </w:p>
          <w:p w14:paraId="6C11274E" w14:textId="77777777" w:rsidR="002D7377" w:rsidRPr="002D7377" w:rsidRDefault="002D7377" w:rsidP="00AB58FD">
            <w:pPr>
              <w:rPr>
                <w:rFonts w:ascii="Arial" w:hAnsi="Arial" w:cs="Arial"/>
              </w:rPr>
            </w:pPr>
          </w:p>
          <w:p w14:paraId="691DCB5A" w14:textId="77777777" w:rsidR="002D7377" w:rsidRPr="002D7377" w:rsidRDefault="002D7377" w:rsidP="00AB58FD">
            <w:pPr>
              <w:rPr>
                <w:rFonts w:ascii="Arial" w:hAnsi="Arial" w:cs="Arial"/>
              </w:rPr>
            </w:pPr>
          </w:p>
          <w:p w14:paraId="370F2AD1" w14:textId="77777777" w:rsidR="002D7377" w:rsidRPr="002D7377" w:rsidRDefault="002D7377" w:rsidP="00AB58FD">
            <w:pPr>
              <w:rPr>
                <w:rFonts w:ascii="Arial" w:hAnsi="Arial" w:cs="Arial"/>
              </w:rPr>
            </w:pPr>
          </w:p>
          <w:p w14:paraId="5BEA55B6" w14:textId="77777777" w:rsidR="002D7377" w:rsidRPr="002D7377" w:rsidRDefault="002D7377" w:rsidP="00AB58FD">
            <w:pPr>
              <w:rPr>
                <w:rFonts w:ascii="Arial" w:hAnsi="Arial" w:cs="Arial"/>
              </w:rPr>
            </w:pPr>
          </w:p>
          <w:p w14:paraId="47E71363" w14:textId="77777777" w:rsidR="002D7377" w:rsidRPr="002D7377" w:rsidRDefault="002D7377" w:rsidP="00AB58FD">
            <w:pPr>
              <w:rPr>
                <w:rFonts w:ascii="Arial" w:hAnsi="Arial" w:cs="Arial"/>
              </w:rPr>
            </w:pPr>
            <w:r w:rsidRPr="002D7377">
              <w:rPr>
                <w:rFonts w:ascii="Arial" w:hAnsi="Arial" w:cs="Arial"/>
              </w:rPr>
              <w:t>0.672</w:t>
            </w:r>
          </w:p>
        </w:tc>
        <w:tc>
          <w:tcPr>
            <w:tcW w:w="981" w:type="dxa"/>
            <w:tcBorders>
              <w:top w:val="nil"/>
              <w:left w:val="nil"/>
              <w:bottom w:val="single" w:sz="4" w:space="0" w:color="auto"/>
            </w:tcBorders>
          </w:tcPr>
          <w:p w14:paraId="06DFA8DE" w14:textId="77777777" w:rsidR="002D7377" w:rsidRPr="002D7377" w:rsidRDefault="002D7377" w:rsidP="00AB58FD">
            <w:pPr>
              <w:rPr>
                <w:rFonts w:ascii="Arial" w:hAnsi="Arial" w:cs="Arial"/>
              </w:rPr>
            </w:pPr>
          </w:p>
        </w:tc>
        <w:tc>
          <w:tcPr>
            <w:tcW w:w="984" w:type="dxa"/>
            <w:tcBorders>
              <w:top w:val="nil"/>
              <w:left w:val="nil"/>
              <w:bottom w:val="single" w:sz="4" w:space="0" w:color="auto"/>
            </w:tcBorders>
          </w:tcPr>
          <w:p w14:paraId="4D5DEF57" w14:textId="77777777" w:rsidR="002D7377" w:rsidRPr="002D7377" w:rsidRDefault="002D7377" w:rsidP="00AB58FD">
            <w:pPr>
              <w:rPr>
                <w:rFonts w:ascii="Arial" w:hAnsi="Arial" w:cs="Arial"/>
              </w:rPr>
            </w:pPr>
          </w:p>
        </w:tc>
        <w:tc>
          <w:tcPr>
            <w:tcW w:w="986" w:type="dxa"/>
            <w:tcBorders>
              <w:top w:val="nil"/>
              <w:left w:val="nil"/>
              <w:bottom w:val="single" w:sz="4" w:space="0" w:color="auto"/>
            </w:tcBorders>
          </w:tcPr>
          <w:p w14:paraId="27B3BA45" w14:textId="77777777" w:rsidR="002D7377" w:rsidRPr="002D7377" w:rsidRDefault="002D7377" w:rsidP="00AB58FD">
            <w:pPr>
              <w:rPr>
                <w:rFonts w:ascii="Arial" w:hAnsi="Arial" w:cs="Arial"/>
              </w:rPr>
            </w:pPr>
          </w:p>
        </w:tc>
        <w:tc>
          <w:tcPr>
            <w:tcW w:w="980" w:type="dxa"/>
            <w:tcBorders>
              <w:top w:val="nil"/>
              <w:left w:val="nil"/>
              <w:bottom w:val="single" w:sz="4" w:space="0" w:color="auto"/>
            </w:tcBorders>
          </w:tcPr>
          <w:p w14:paraId="34FD9E7E" w14:textId="77777777" w:rsidR="002D7377" w:rsidRPr="002D7377" w:rsidRDefault="002D7377" w:rsidP="00AB58FD">
            <w:pPr>
              <w:rPr>
                <w:rFonts w:ascii="Arial" w:hAnsi="Arial" w:cs="Arial"/>
                <w:b/>
                <w:bCs/>
              </w:rPr>
            </w:pPr>
          </w:p>
        </w:tc>
      </w:tr>
      <w:tr w:rsidR="002D7377" w:rsidRPr="002D7377" w14:paraId="1A0BBE1C" w14:textId="77777777" w:rsidTr="00AB58FD">
        <w:tc>
          <w:tcPr>
            <w:tcW w:w="2588" w:type="dxa"/>
            <w:tcBorders>
              <w:top w:val="nil"/>
              <w:left w:val="nil"/>
              <w:bottom w:val="single" w:sz="4" w:space="0" w:color="auto"/>
              <w:right w:val="nil"/>
            </w:tcBorders>
          </w:tcPr>
          <w:p w14:paraId="6362D62A" w14:textId="77777777" w:rsidR="002D7377" w:rsidRPr="002D7377" w:rsidRDefault="002D7377" w:rsidP="00AB58FD">
            <w:pPr>
              <w:rPr>
                <w:rFonts w:ascii="Arial" w:hAnsi="Arial" w:cs="Arial"/>
                <w:b/>
                <w:bCs/>
              </w:rPr>
            </w:pPr>
            <w:r w:rsidRPr="002D7377">
              <w:rPr>
                <w:rFonts w:ascii="Arial" w:hAnsi="Arial" w:cs="Arial"/>
                <w:b/>
                <w:bCs/>
              </w:rPr>
              <w:t>Escalation of treatment during pregnancy</w:t>
            </w:r>
          </w:p>
          <w:p w14:paraId="61BF0796" w14:textId="77777777" w:rsidR="002D7377" w:rsidRPr="002D7377" w:rsidRDefault="002D7377" w:rsidP="00AB58FD">
            <w:pPr>
              <w:rPr>
                <w:rFonts w:ascii="Arial" w:hAnsi="Arial" w:cs="Arial"/>
              </w:rPr>
            </w:pPr>
            <w:r w:rsidRPr="002D7377">
              <w:rPr>
                <w:rFonts w:ascii="Arial" w:hAnsi="Arial" w:cs="Arial"/>
              </w:rPr>
              <w:t>Yes</w:t>
            </w:r>
          </w:p>
          <w:p w14:paraId="7892F4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bottom w:val="single" w:sz="4" w:space="0" w:color="auto"/>
              <w:right w:val="nil"/>
            </w:tcBorders>
          </w:tcPr>
          <w:p w14:paraId="38B08D78" w14:textId="77777777" w:rsidR="002D7377" w:rsidRPr="002D7377" w:rsidRDefault="002D7377" w:rsidP="00AB58FD">
            <w:pPr>
              <w:rPr>
                <w:rFonts w:ascii="Arial" w:hAnsi="Arial" w:cs="Arial"/>
              </w:rPr>
            </w:pPr>
          </w:p>
          <w:p w14:paraId="68300F2E" w14:textId="77777777" w:rsidR="002D7377" w:rsidRPr="002D7377" w:rsidRDefault="002D7377" w:rsidP="00AB58FD">
            <w:pPr>
              <w:rPr>
                <w:rFonts w:ascii="Arial" w:hAnsi="Arial" w:cs="Arial"/>
              </w:rPr>
            </w:pPr>
          </w:p>
          <w:p w14:paraId="16C348B5" w14:textId="77777777" w:rsidR="002D7377" w:rsidRPr="002D7377" w:rsidRDefault="002D7377" w:rsidP="00AB58FD">
            <w:pPr>
              <w:rPr>
                <w:rFonts w:ascii="Arial" w:hAnsi="Arial" w:cs="Arial"/>
              </w:rPr>
            </w:pPr>
          </w:p>
          <w:p w14:paraId="5CC8F7EE" w14:textId="77777777" w:rsidR="002D7377" w:rsidRPr="002D7377" w:rsidRDefault="002D7377" w:rsidP="00AB58FD">
            <w:pPr>
              <w:rPr>
                <w:rFonts w:ascii="Arial" w:hAnsi="Arial" w:cs="Arial"/>
              </w:rPr>
            </w:pPr>
            <w:r w:rsidRPr="002D7377">
              <w:rPr>
                <w:rFonts w:ascii="Arial" w:hAnsi="Arial" w:cs="Arial"/>
              </w:rPr>
              <w:t>1.00</w:t>
            </w:r>
          </w:p>
          <w:p w14:paraId="24DC5DCC" w14:textId="77777777" w:rsidR="002D7377" w:rsidRPr="002D7377" w:rsidRDefault="002D7377" w:rsidP="00AB58FD">
            <w:pPr>
              <w:rPr>
                <w:rFonts w:ascii="Arial" w:hAnsi="Arial" w:cs="Arial"/>
              </w:rPr>
            </w:pPr>
            <w:r w:rsidRPr="002D7377">
              <w:rPr>
                <w:rFonts w:ascii="Arial" w:hAnsi="Arial" w:cs="Arial"/>
              </w:rPr>
              <w:t>1.85</w:t>
            </w:r>
          </w:p>
        </w:tc>
        <w:tc>
          <w:tcPr>
            <w:tcW w:w="1030" w:type="dxa"/>
            <w:tcBorders>
              <w:top w:val="nil"/>
              <w:left w:val="nil"/>
              <w:bottom w:val="single" w:sz="4" w:space="0" w:color="auto"/>
            </w:tcBorders>
          </w:tcPr>
          <w:p w14:paraId="35072A03" w14:textId="77777777" w:rsidR="002D7377" w:rsidRPr="002D7377" w:rsidRDefault="002D7377" w:rsidP="00AB58FD">
            <w:pPr>
              <w:rPr>
                <w:rFonts w:ascii="Arial" w:hAnsi="Arial" w:cs="Arial"/>
              </w:rPr>
            </w:pPr>
          </w:p>
          <w:p w14:paraId="6EE372D4" w14:textId="77777777" w:rsidR="002D7377" w:rsidRPr="002D7377" w:rsidRDefault="002D7377" w:rsidP="00AB58FD">
            <w:pPr>
              <w:rPr>
                <w:rFonts w:ascii="Arial" w:hAnsi="Arial" w:cs="Arial"/>
              </w:rPr>
            </w:pPr>
          </w:p>
          <w:p w14:paraId="26B922A2" w14:textId="77777777" w:rsidR="002D7377" w:rsidRPr="002D7377" w:rsidRDefault="002D7377" w:rsidP="00AB58FD">
            <w:pPr>
              <w:rPr>
                <w:rFonts w:ascii="Arial" w:hAnsi="Arial" w:cs="Arial"/>
              </w:rPr>
            </w:pPr>
          </w:p>
          <w:p w14:paraId="27725ED2" w14:textId="77777777" w:rsidR="002D7377" w:rsidRPr="002D7377" w:rsidRDefault="002D7377" w:rsidP="00AB58FD">
            <w:pPr>
              <w:rPr>
                <w:rFonts w:ascii="Arial" w:hAnsi="Arial" w:cs="Arial"/>
              </w:rPr>
            </w:pPr>
          </w:p>
          <w:p w14:paraId="69AC5A14" w14:textId="77777777" w:rsidR="002D7377" w:rsidRPr="002D7377" w:rsidRDefault="002D7377" w:rsidP="00AB58FD">
            <w:pPr>
              <w:rPr>
                <w:rFonts w:ascii="Arial" w:hAnsi="Arial" w:cs="Arial"/>
              </w:rPr>
            </w:pPr>
            <w:r w:rsidRPr="002D7377">
              <w:rPr>
                <w:rFonts w:ascii="Arial" w:hAnsi="Arial" w:cs="Arial"/>
              </w:rPr>
              <w:t>0.99</w:t>
            </w:r>
          </w:p>
        </w:tc>
        <w:tc>
          <w:tcPr>
            <w:tcW w:w="686" w:type="dxa"/>
            <w:tcBorders>
              <w:top w:val="nil"/>
              <w:left w:val="nil"/>
              <w:bottom w:val="single" w:sz="4" w:space="0" w:color="auto"/>
              <w:right w:val="nil"/>
            </w:tcBorders>
          </w:tcPr>
          <w:p w14:paraId="1408AF86" w14:textId="77777777" w:rsidR="002D7377" w:rsidRPr="002D7377" w:rsidRDefault="002D7377" w:rsidP="00AB58FD">
            <w:pPr>
              <w:rPr>
                <w:rFonts w:ascii="Arial" w:hAnsi="Arial" w:cs="Arial"/>
              </w:rPr>
            </w:pPr>
          </w:p>
          <w:p w14:paraId="2C425DA1" w14:textId="77777777" w:rsidR="002D7377" w:rsidRPr="002D7377" w:rsidRDefault="002D7377" w:rsidP="00AB58FD">
            <w:pPr>
              <w:rPr>
                <w:rFonts w:ascii="Arial" w:hAnsi="Arial" w:cs="Arial"/>
              </w:rPr>
            </w:pPr>
          </w:p>
          <w:p w14:paraId="090EBAF0" w14:textId="77777777" w:rsidR="002D7377" w:rsidRPr="002D7377" w:rsidRDefault="002D7377" w:rsidP="00AB58FD">
            <w:pPr>
              <w:rPr>
                <w:rFonts w:ascii="Arial" w:hAnsi="Arial" w:cs="Arial"/>
              </w:rPr>
            </w:pPr>
          </w:p>
          <w:p w14:paraId="15264DAD" w14:textId="77777777" w:rsidR="002D7377" w:rsidRPr="002D7377" w:rsidRDefault="002D7377" w:rsidP="00AB58FD">
            <w:pPr>
              <w:rPr>
                <w:rFonts w:ascii="Arial" w:hAnsi="Arial" w:cs="Arial"/>
              </w:rPr>
            </w:pPr>
          </w:p>
          <w:p w14:paraId="797E9A12" w14:textId="77777777" w:rsidR="002D7377" w:rsidRPr="002D7377" w:rsidRDefault="002D7377" w:rsidP="00AB58FD">
            <w:pPr>
              <w:rPr>
                <w:rFonts w:ascii="Arial" w:hAnsi="Arial" w:cs="Arial"/>
              </w:rPr>
            </w:pPr>
            <w:r w:rsidRPr="002D7377">
              <w:rPr>
                <w:rFonts w:ascii="Arial" w:hAnsi="Arial" w:cs="Arial"/>
              </w:rPr>
              <w:t>3.48</w:t>
            </w:r>
          </w:p>
        </w:tc>
        <w:tc>
          <w:tcPr>
            <w:tcW w:w="896" w:type="dxa"/>
            <w:tcBorders>
              <w:top w:val="nil"/>
              <w:left w:val="nil"/>
              <w:bottom w:val="single" w:sz="4" w:space="0" w:color="auto"/>
            </w:tcBorders>
          </w:tcPr>
          <w:p w14:paraId="08E99589" w14:textId="77777777" w:rsidR="002D7377" w:rsidRPr="002D7377" w:rsidRDefault="002D7377" w:rsidP="00AB58FD">
            <w:pPr>
              <w:rPr>
                <w:rFonts w:ascii="Arial" w:hAnsi="Arial" w:cs="Arial"/>
              </w:rPr>
            </w:pPr>
          </w:p>
          <w:p w14:paraId="041A58F4" w14:textId="77777777" w:rsidR="002D7377" w:rsidRPr="002D7377" w:rsidRDefault="002D7377" w:rsidP="00AB58FD">
            <w:pPr>
              <w:rPr>
                <w:rFonts w:ascii="Arial" w:hAnsi="Arial" w:cs="Arial"/>
              </w:rPr>
            </w:pPr>
          </w:p>
          <w:p w14:paraId="01D33441" w14:textId="77777777" w:rsidR="002D7377" w:rsidRPr="002D7377" w:rsidRDefault="002D7377" w:rsidP="00AB58FD">
            <w:pPr>
              <w:rPr>
                <w:rFonts w:ascii="Arial" w:hAnsi="Arial" w:cs="Arial"/>
              </w:rPr>
            </w:pPr>
          </w:p>
          <w:p w14:paraId="1E884A27" w14:textId="77777777" w:rsidR="002D7377" w:rsidRPr="002D7377" w:rsidRDefault="002D7377" w:rsidP="00AB58FD">
            <w:pPr>
              <w:rPr>
                <w:rFonts w:ascii="Arial" w:hAnsi="Arial" w:cs="Arial"/>
              </w:rPr>
            </w:pPr>
          </w:p>
          <w:p w14:paraId="6D9177E9" w14:textId="77777777" w:rsidR="002D7377" w:rsidRPr="002D7377" w:rsidRDefault="002D7377" w:rsidP="00AB58FD">
            <w:pPr>
              <w:rPr>
                <w:rFonts w:ascii="Arial" w:hAnsi="Arial" w:cs="Arial"/>
                <w:b/>
                <w:bCs/>
              </w:rPr>
            </w:pPr>
            <w:r w:rsidRPr="002D7377">
              <w:rPr>
                <w:rFonts w:ascii="Arial" w:hAnsi="Arial" w:cs="Arial"/>
                <w:b/>
                <w:bCs/>
              </w:rPr>
              <w:t>0.055</w:t>
            </w:r>
          </w:p>
        </w:tc>
        <w:tc>
          <w:tcPr>
            <w:tcW w:w="981" w:type="dxa"/>
            <w:tcBorders>
              <w:top w:val="nil"/>
              <w:left w:val="nil"/>
              <w:bottom w:val="single" w:sz="4" w:space="0" w:color="auto"/>
            </w:tcBorders>
          </w:tcPr>
          <w:p w14:paraId="00B209E7" w14:textId="77777777" w:rsidR="002D7377" w:rsidRPr="002D7377" w:rsidRDefault="002D7377" w:rsidP="00AB58FD">
            <w:pPr>
              <w:rPr>
                <w:rFonts w:ascii="Arial" w:hAnsi="Arial" w:cs="Arial"/>
              </w:rPr>
            </w:pPr>
          </w:p>
          <w:p w14:paraId="493297E4" w14:textId="77777777" w:rsidR="002D7377" w:rsidRPr="002D7377" w:rsidRDefault="002D7377" w:rsidP="00AB58FD">
            <w:pPr>
              <w:rPr>
                <w:rFonts w:ascii="Arial" w:hAnsi="Arial" w:cs="Arial"/>
              </w:rPr>
            </w:pPr>
          </w:p>
          <w:p w14:paraId="34F9EFC7" w14:textId="77777777" w:rsidR="002D7377" w:rsidRPr="002D7377" w:rsidRDefault="002D7377" w:rsidP="00AB58FD">
            <w:pPr>
              <w:rPr>
                <w:rFonts w:ascii="Arial" w:hAnsi="Arial" w:cs="Arial"/>
              </w:rPr>
            </w:pPr>
          </w:p>
          <w:p w14:paraId="73708473" w14:textId="77777777" w:rsidR="002D7377" w:rsidRPr="002D7377" w:rsidRDefault="002D7377" w:rsidP="00AB58FD">
            <w:pPr>
              <w:rPr>
                <w:rFonts w:ascii="Arial" w:hAnsi="Arial" w:cs="Arial"/>
              </w:rPr>
            </w:pPr>
            <w:r w:rsidRPr="002D7377">
              <w:rPr>
                <w:rFonts w:ascii="Arial" w:hAnsi="Arial" w:cs="Arial"/>
              </w:rPr>
              <w:t>1.00</w:t>
            </w:r>
          </w:p>
          <w:p w14:paraId="3E9623D7" w14:textId="77777777" w:rsidR="002D7377" w:rsidRPr="002D7377" w:rsidRDefault="002D7377" w:rsidP="00AB58FD">
            <w:pPr>
              <w:rPr>
                <w:rFonts w:ascii="Arial" w:hAnsi="Arial" w:cs="Arial"/>
              </w:rPr>
            </w:pPr>
            <w:r w:rsidRPr="002D7377">
              <w:rPr>
                <w:rFonts w:ascii="Arial" w:hAnsi="Arial" w:cs="Arial"/>
              </w:rPr>
              <w:t>1.46</w:t>
            </w:r>
          </w:p>
        </w:tc>
        <w:tc>
          <w:tcPr>
            <w:tcW w:w="984" w:type="dxa"/>
            <w:tcBorders>
              <w:top w:val="nil"/>
              <w:left w:val="nil"/>
              <w:bottom w:val="single" w:sz="4" w:space="0" w:color="auto"/>
            </w:tcBorders>
          </w:tcPr>
          <w:p w14:paraId="20E9D6E2" w14:textId="77777777" w:rsidR="002D7377" w:rsidRPr="002D7377" w:rsidRDefault="002D7377" w:rsidP="00AB58FD">
            <w:pPr>
              <w:rPr>
                <w:rFonts w:ascii="Arial" w:hAnsi="Arial" w:cs="Arial"/>
              </w:rPr>
            </w:pPr>
          </w:p>
          <w:p w14:paraId="45E56588" w14:textId="77777777" w:rsidR="002D7377" w:rsidRPr="002D7377" w:rsidRDefault="002D7377" w:rsidP="00AB58FD">
            <w:pPr>
              <w:rPr>
                <w:rFonts w:ascii="Arial" w:hAnsi="Arial" w:cs="Arial"/>
              </w:rPr>
            </w:pPr>
          </w:p>
          <w:p w14:paraId="0C74EC8C" w14:textId="77777777" w:rsidR="002D7377" w:rsidRPr="002D7377" w:rsidRDefault="002D7377" w:rsidP="00AB58FD">
            <w:pPr>
              <w:rPr>
                <w:rFonts w:ascii="Arial" w:hAnsi="Arial" w:cs="Arial"/>
              </w:rPr>
            </w:pPr>
          </w:p>
          <w:p w14:paraId="7CA37E0A" w14:textId="77777777" w:rsidR="002D7377" w:rsidRPr="002D7377" w:rsidRDefault="002D7377" w:rsidP="00AB58FD">
            <w:pPr>
              <w:rPr>
                <w:rFonts w:ascii="Arial" w:hAnsi="Arial" w:cs="Arial"/>
              </w:rPr>
            </w:pPr>
          </w:p>
          <w:p w14:paraId="272734E7" w14:textId="77777777" w:rsidR="002D7377" w:rsidRPr="002D7377" w:rsidRDefault="002D7377" w:rsidP="00AB58FD">
            <w:pPr>
              <w:rPr>
                <w:rFonts w:ascii="Arial" w:hAnsi="Arial" w:cs="Arial"/>
              </w:rPr>
            </w:pPr>
            <w:r w:rsidRPr="002D7377">
              <w:rPr>
                <w:rFonts w:ascii="Arial" w:hAnsi="Arial" w:cs="Arial"/>
              </w:rPr>
              <w:t>0.79</w:t>
            </w:r>
          </w:p>
        </w:tc>
        <w:tc>
          <w:tcPr>
            <w:tcW w:w="986" w:type="dxa"/>
            <w:tcBorders>
              <w:top w:val="nil"/>
              <w:left w:val="nil"/>
              <w:bottom w:val="single" w:sz="4" w:space="0" w:color="auto"/>
            </w:tcBorders>
          </w:tcPr>
          <w:p w14:paraId="262551B8" w14:textId="77777777" w:rsidR="002D7377" w:rsidRPr="002D7377" w:rsidRDefault="002D7377" w:rsidP="00AB58FD">
            <w:pPr>
              <w:rPr>
                <w:rFonts w:ascii="Arial" w:hAnsi="Arial" w:cs="Arial"/>
              </w:rPr>
            </w:pPr>
          </w:p>
          <w:p w14:paraId="00BCC47B" w14:textId="77777777" w:rsidR="002D7377" w:rsidRPr="002D7377" w:rsidRDefault="002D7377" w:rsidP="00AB58FD">
            <w:pPr>
              <w:rPr>
                <w:rFonts w:ascii="Arial" w:hAnsi="Arial" w:cs="Arial"/>
              </w:rPr>
            </w:pPr>
          </w:p>
          <w:p w14:paraId="64CA64D8" w14:textId="77777777" w:rsidR="002D7377" w:rsidRPr="002D7377" w:rsidRDefault="002D7377" w:rsidP="00AB58FD">
            <w:pPr>
              <w:rPr>
                <w:rFonts w:ascii="Arial" w:hAnsi="Arial" w:cs="Arial"/>
              </w:rPr>
            </w:pPr>
          </w:p>
          <w:p w14:paraId="438B9B38" w14:textId="77777777" w:rsidR="002D7377" w:rsidRPr="002D7377" w:rsidRDefault="002D7377" w:rsidP="00AB58FD">
            <w:pPr>
              <w:rPr>
                <w:rFonts w:ascii="Arial" w:hAnsi="Arial" w:cs="Arial"/>
              </w:rPr>
            </w:pPr>
          </w:p>
          <w:p w14:paraId="5DCE9619" w14:textId="77777777" w:rsidR="002D7377" w:rsidRPr="002D7377" w:rsidRDefault="002D7377" w:rsidP="00AB58FD">
            <w:pPr>
              <w:rPr>
                <w:rFonts w:ascii="Arial" w:hAnsi="Arial" w:cs="Arial"/>
              </w:rPr>
            </w:pPr>
            <w:r w:rsidRPr="002D7377">
              <w:rPr>
                <w:rFonts w:ascii="Arial" w:hAnsi="Arial" w:cs="Arial"/>
              </w:rPr>
              <w:t>1.34</w:t>
            </w:r>
          </w:p>
        </w:tc>
        <w:tc>
          <w:tcPr>
            <w:tcW w:w="980" w:type="dxa"/>
            <w:tcBorders>
              <w:top w:val="nil"/>
              <w:left w:val="nil"/>
              <w:bottom w:val="single" w:sz="4" w:space="0" w:color="auto"/>
            </w:tcBorders>
          </w:tcPr>
          <w:p w14:paraId="5961265B" w14:textId="77777777" w:rsidR="002D7377" w:rsidRPr="002D7377" w:rsidRDefault="002D7377" w:rsidP="00AB58FD">
            <w:pPr>
              <w:rPr>
                <w:rFonts w:ascii="Arial" w:hAnsi="Arial" w:cs="Arial"/>
                <w:b/>
                <w:bCs/>
              </w:rPr>
            </w:pPr>
          </w:p>
          <w:p w14:paraId="7F0952C3" w14:textId="77777777" w:rsidR="002D7377" w:rsidRPr="002D7377" w:rsidRDefault="002D7377" w:rsidP="00AB58FD">
            <w:pPr>
              <w:rPr>
                <w:rFonts w:ascii="Arial" w:hAnsi="Arial" w:cs="Arial"/>
                <w:b/>
                <w:bCs/>
              </w:rPr>
            </w:pPr>
          </w:p>
          <w:p w14:paraId="23B8FDA6" w14:textId="77777777" w:rsidR="002D7377" w:rsidRPr="002D7377" w:rsidRDefault="002D7377" w:rsidP="00AB58FD">
            <w:pPr>
              <w:rPr>
                <w:rFonts w:ascii="Arial" w:hAnsi="Arial" w:cs="Arial"/>
                <w:b/>
                <w:bCs/>
              </w:rPr>
            </w:pPr>
          </w:p>
          <w:p w14:paraId="0AE7980F" w14:textId="77777777" w:rsidR="002D7377" w:rsidRPr="002D7377" w:rsidRDefault="002D7377" w:rsidP="00AB58FD">
            <w:pPr>
              <w:rPr>
                <w:rFonts w:ascii="Arial" w:hAnsi="Arial" w:cs="Arial"/>
                <w:b/>
                <w:bCs/>
              </w:rPr>
            </w:pPr>
          </w:p>
          <w:p w14:paraId="71C12740" w14:textId="77777777" w:rsidR="002D7377" w:rsidRPr="002D7377" w:rsidRDefault="002D7377" w:rsidP="00AB58FD">
            <w:pPr>
              <w:rPr>
                <w:rFonts w:ascii="Arial" w:hAnsi="Arial" w:cs="Arial"/>
              </w:rPr>
            </w:pPr>
            <w:r w:rsidRPr="002D7377">
              <w:rPr>
                <w:rFonts w:ascii="Arial" w:hAnsi="Arial" w:cs="Arial"/>
              </w:rPr>
              <w:t>0.167</w:t>
            </w:r>
          </w:p>
        </w:tc>
      </w:tr>
      <w:tr w:rsidR="002D7377" w:rsidRPr="002D7377" w14:paraId="68F05058" w14:textId="77777777" w:rsidTr="00AB58FD">
        <w:tc>
          <w:tcPr>
            <w:tcW w:w="2588" w:type="dxa"/>
            <w:tcBorders>
              <w:left w:val="nil"/>
              <w:bottom w:val="nil"/>
              <w:right w:val="nil"/>
            </w:tcBorders>
          </w:tcPr>
          <w:p w14:paraId="4F88F563" w14:textId="77777777" w:rsidR="002D7377" w:rsidRPr="002D7377" w:rsidRDefault="002D7377" w:rsidP="00AB58FD">
            <w:pPr>
              <w:rPr>
                <w:rFonts w:ascii="Arial" w:hAnsi="Arial" w:cs="Arial"/>
                <w:b/>
                <w:bCs/>
              </w:rPr>
            </w:pPr>
            <w:r w:rsidRPr="002D7377">
              <w:rPr>
                <w:rFonts w:ascii="Arial" w:hAnsi="Arial" w:cs="Arial"/>
                <w:b/>
                <w:bCs/>
              </w:rPr>
              <w:t>Organizational support</w:t>
            </w:r>
          </w:p>
        </w:tc>
        <w:tc>
          <w:tcPr>
            <w:tcW w:w="792" w:type="dxa"/>
            <w:tcBorders>
              <w:left w:val="nil"/>
              <w:bottom w:val="nil"/>
              <w:right w:val="nil"/>
            </w:tcBorders>
          </w:tcPr>
          <w:p w14:paraId="543AC02A" w14:textId="77777777" w:rsidR="002D7377" w:rsidRPr="002D7377" w:rsidRDefault="002D7377" w:rsidP="00AB58FD">
            <w:pPr>
              <w:rPr>
                <w:rFonts w:ascii="Arial" w:hAnsi="Arial" w:cs="Arial"/>
              </w:rPr>
            </w:pPr>
          </w:p>
        </w:tc>
        <w:tc>
          <w:tcPr>
            <w:tcW w:w="1030" w:type="dxa"/>
            <w:tcBorders>
              <w:left w:val="nil"/>
              <w:bottom w:val="nil"/>
            </w:tcBorders>
          </w:tcPr>
          <w:p w14:paraId="6CEAE5FE" w14:textId="77777777" w:rsidR="002D7377" w:rsidRPr="002D7377" w:rsidRDefault="002D7377" w:rsidP="00AB58FD">
            <w:pPr>
              <w:rPr>
                <w:rFonts w:ascii="Arial" w:hAnsi="Arial" w:cs="Arial"/>
              </w:rPr>
            </w:pPr>
          </w:p>
        </w:tc>
        <w:tc>
          <w:tcPr>
            <w:tcW w:w="686" w:type="dxa"/>
            <w:tcBorders>
              <w:left w:val="nil"/>
              <w:bottom w:val="nil"/>
              <w:right w:val="nil"/>
            </w:tcBorders>
          </w:tcPr>
          <w:p w14:paraId="0A864035" w14:textId="77777777" w:rsidR="002D7377" w:rsidRPr="002D7377" w:rsidRDefault="002D7377" w:rsidP="00AB58FD">
            <w:pPr>
              <w:rPr>
                <w:rFonts w:ascii="Arial" w:hAnsi="Arial" w:cs="Arial"/>
              </w:rPr>
            </w:pPr>
          </w:p>
        </w:tc>
        <w:tc>
          <w:tcPr>
            <w:tcW w:w="896" w:type="dxa"/>
            <w:tcBorders>
              <w:left w:val="nil"/>
              <w:bottom w:val="nil"/>
            </w:tcBorders>
          </w:tcPr>
          <w:p w14:paraId="5B59D957" w14:textId="77777777" w:rsidR="002D7377" w:rsidRPr="002D7377" w:rsidRDefault="002D7377" w:rsidP="00AB58FD">
            <w:pPr>
              <w:rPr>
                <w:rFonts w:ascii="Arial" w:hAnsi="Arial" w:cs="Arial"/>
              </w:rPr>
            </w:pPr>
          </w:p>
        </w:tc>
        <w:tc>
          <w:tcPr>
            <w:tcW w:w="981" w:type="dxa"/>
            <w:tcBorders>
              <w:left w:val="nil"/>
              <w:bottom w:val="nil"/>
            </w:tcBorders>
          </w:tcPr>
          <w:p w14:paraId="20F3BF44" w14:textId="77777777" w:rsidR="002D7377" w:rsidRPr="002D7377" w:rsidRDefault="002D7377" w:rsidP="00AB58FD">
            <w:pPr>
              <w:rPr>
                <w:rFonts w:ascii="Arial" w:hAnsi="Arial" w:cs="Arial"/>
              </w:rPr>
            </w:pPr>
          </w:p>
        </w:tc>
        <w:tc>
          <w:tcPr>
            <w:tcW w:w="984" w:type="dxa"/>
            <w:tcBorders>
              <w:left w:val="nil"/>
              <w:bottom w:val="nil"/>
            </w:tcBorders>
          </w:tcPr>
          <w:p w14:paraId="41FD5351" w14:textId="77777777" w:rsidR="002D7377" w:rsidRPr="002D7377" w:rsidRDefault="002D7377" w:rsidP="00AB58FD">
            <w:pPr>
              <w:rPr>
                <w:rFonts w:ascii="Arial" w:hAnsi="Arial" w:cs="Arial"/>
              </w:rPr>
            </w:pPr>
          </w:p>
        </w:tc>
        <w:tc>
          <w:tcPr>
            <w:tcW w:w="986" w:type="dxa"/>
            <w:tcBorders>
              <w:left w:val="nil"/>
              <w:bottom w:val="nil"/>
            </w:tcBorders>
          </w:tcPr>
          <w:p w14:paraId="2E722C6F" w14:textId="77777777" w:rsidR="002D7377" w:rsidRPr="002D7377" w:rsidRDefault="002D7377" w:rsidP="00AB58FD">
            <w:pPr>
              <w:rPr>
                <w:rFonts w:ascii="Arial" w:hAnsi="Arial" w:cs="Arial"/>
              </w:rPr>
            </w:pPr>
          </w:p>
        </w:tc>
        <w:tc>
          <w:tcPr>
            <w:tcW w:w="980" w:type="dxa"/>
            <w:tcBorders>
              <w:left w:val="nil"/>
              <w:bottom w:val="nil"/>
            </w:tcBorders>
          </w:tcPr>
          <w:p w14:paraId="6D1F6847" w14:textId="77777777" w:rsidR="002D7377" w:rsidRPr="002D7377" w:rsidRDefault="002D7377" w:rsidP="00AB58FD">
            <w:pPr>
              <w:rPr>
                <w:rFonts w:ascii="Arial" w:hAnsi="Arial" w:cs="Arial"/>
              </w:rPr>
            </w:pPr>
          </w:p>
        </w:tc>
      </w:tr>
      <w:tr w:rsidR="002D7377" w:rsidRPr="002D7377" w14:paraId="1E9C3D7E" w14:textId="77777777" w:rsidTr="00AB58FD">
        <w:tc>
          <w:tcPr>
            <w:tcW w:w="2588" w:type="dxa"/>
            <w:tcBorders>
              <w:top w:val="nil"/>
              <w:left w:val="nil"/>
              <w:right w:val="nil"/>
            </w:tcBorders>
          </w:tcPr>
          <w:p w14:paraId="6647372D" w14:textId="77777777" w:rsidR="002D7377" w:rsidRPr="002D7377" w:rsidRDefault="002D7377" w:rsidP="00AB58FD">
            <w:pPr>
              <w:rPr>
                <w:rFonts w:ascii="Arial" w:hAnsi="Arial" w:cs="Arial"/>
                <w:b/>
                <w:bCs/>
              </w:rPr>
            </w:pPr>
            <w:r w:rsidRPr="002D7377">
              <w:rPr>
                <w:rFonts w:ascii="Arial" w:hAnsi="Arial" w:cs="Arial"/>
                <w:b/>
                <w:bCs/>
              </w:rPr>
              <w:t>Documentation of asthma risk factor</w:t>
            </w:r>
          </w:p>
          <w:p w14:paraId="551CB92D" w14:textId="77777777" w:rsidR="002D7377" w:rsidRPr="002D7377" w:rsidRDefault="002D7377" w:rsidP="00AB58FD">
            <w:pPr>
              <w:rPr>
                <w:rFonts w:ascii="Arial" w:hAnsi="Arial" w:cs="Arial"/>
              </w:rPr>
            </w:pPr>
            <w:r w:rsidRPr="002D7377">
              <w:rPr>
                <w:rFonts w:ascii="Arial" w:hAnsi="Arial" w:cs="Arial"/>
              </w:rPr>
              <w:lastRenderedPageBreak/>
              <w:t>Yes</w:t>
            </w:r>
          </w:p>
          <w:p w14:paraId="49F8C8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68324420" w14:textId="77777777" w:rsidR="002D7377" w:rsidRPr="002D7377" w:rsidRDefault="002D7377" w:rsidP="00AB58FD">
            <w:pPr>
              <w:rPr>
                <w:rFonts w:ascii="Arial" w:hAnsi="Arial" w:cs="Arial"/>
              </w:rPr>
            </w:pPr>
          </w:p>
          <w:p w14:paraId="6B6C7256" w14:textId="77777777" w:rsidR="002D7377" w:rsidRPr="002D7377" w:rsidRDefault="002D7377" w:rsidP="00AB58FD">
            <w:pPr>
              <w:rPr>
                <w:rFonts w:ascii="Arial" w:hAnsi="Arial" w:cs="Arial"/>
              </w:rPr>
            </w:pPr>
          </w:p>
          <w:p w14:paraId="3A6B50F8" w14:textId="77777777" w:rsidR="002D7377" w:rsidRPr="002D7377" w:rsidRDefault="002D7377" w:rsidP="00AB58FD">
            <w:pPr>
              <w:rPr>
                <w:rFonts w:ascii="Arial" w:hAnsi="Arial" w:cs="Arial"/>
              </w:rPr>
            </w:pPr>
            <w:r w:rsidRPr="002D7377">
              <w:rPr>
                <w:rFonts w:ascii="Arial" w:hAnsi="Arial" w:cs="Arial"/>
              </w:rPr>
              <w:lastRenderedPageBreak/>
              <w:t>1.00</w:t>
            </w:r>
          </w:p>
          <w:p w14:paraId="420DFA28" w14:textId="77777777" w:rsidR="002D7377" w:rsidRPr="002D7377" w:rsidRDefault="002D7377" w:rsidP="00AB58FD">
            <w:pPr>
              <w:rPr>
                <w:rFonts w:ascii="Arial" w:hAnsi="Arial" w:cs="Arial"/>
              </w:rPr>
            </w:pPr>
            <w:r w:rsidRPr="002D7377">
              <w:rPr>
                <w:rFonts w:ascii="Arial" w:hAnsi="Arial" w:cs="Arial"/>
              </w:rPr>
              <w:t>0.58</w:t>
            </w:r>
          </w:p>
        </w:tc>
        <w:tc>
          <w:tcPr>
            <w:tcW w:w="1030" w:type="dxa"/>
            <w:tcBorders>
              <w:top w:val="nil"/>
              <w:left w:val="nil"/>
            </w:tcBorders>
          </w:tcPr>
          <w:p w14:paraId="2D42B5FC" w14:textId="77777777" w:rsidR="002D7377" w:rsidRPr="002D7377" w:rsidRDefault="002D7377" w:rsidP="00AB58FD">
            <w:pPr>
              <w:rPr>
                <w:rFonts w:ascii="Arial" w:hAnsi="Arial" w:cs="Arial"/>
              </w:rPr>
            </w:pPr>
          </w:p>
          <w:p w14:paraId="734C5C23" w14:textId="77777777" w:rsidR="002D7377" w:rsidRPr="002D7377" w:rsidRDefault="002D7377" w:rsidP="00AB58FD">
            <w:pPr>
              <w:rPr>
                <w:rFonts w:ascii="Arial" w:hAnsi="Arial" w:cs="Arial"/>
              </w:rPr>
            </w:pPr>
          </w:p>
          <w:p w14:paraId="53779184" w14:textId="77777777" w:rsidR="002D7377" w:rsidRPr="002D7377" w:rsidRDefault="002D7377" w:rsidP="00AB58FD">
            <w:pPr>
              <w:rPr>
                <w:rFonts w:ascii="Arial" w:hAnsi="Arial" w:cs="Arial"/>
              </w:rPr>
            </w:pPr>
          </w:p>
          <w:p w14:paraId="2D1656E3" w14:textId="77777777" w:rsidR="002D7377" w:rsidRPr="002D7377" w:rsidRDefault="002D7377" w:rsidP="00AB58FD">
            <w:pPr>
              <w:rPr>
                <w:rFonts w:ascii="Arial" w:hAnsi="Arial" w:cs="Arial"/>
              </w:rPr>
            </w:pPr>
            <w:r w:rsidRPr="002D7377">
              <w:rPr>
                <w:rFonts w:ascii="Arial" w:hAnsi="Arial" w:cs="Arial"/>
              </w:rPr>
              <w:t>0.35</w:t>
            </w:r>
          </w:p>
        </w:tc>
        <w:tc>
          <w:tcPr>
            <w:tcW w:w="686" w:type="dxa"/>
            <w:tcBorders>
              <w:top w:val="nil"/>
              <w:left w:val="nil"/>
              <w:right w:val="nil"/>
            </w:tcBorders>
          </w:tcPr>
          <w:p w14:paraId="4D100573" w14:textId="77777777" w:rsidR="002D7377" w:rsidRPr="002D7377" w:rsidRDefault="002D7377" w:rsidP="00AB58FD">
            <w:pPr>
              <w:rPr>
                <w:rFonts w:ascii="Arial" w:hAnsi="Arial" w:cs="Arial"/>
              </w:rPr>
            </w:pPr>
          </w:p>
          <w:p w14:paraId="7AADF573" w14:textId="77777777" w:rsidR="002D7377" w:rsidRPr="002D7377" w:rsidRDefault="002D7377" w:rsidP="00AB58FD">
            <w:pPr>
              <w:rPr>
                <w:rFonts w:ascii="Arial" w:hAnsi="Arial" w:cs="Arial"/>
              </w:rPr>
            </w:pPr>
          </w:p>
          <w:p w14:paraId="7EAE3376" w14:textId="77777777" w:rsidR="002D7377" w:rsidRPr="002D7377" w:rsidRDefault="002D7377" w:rsidP="00AB58FD">
            <w:pPr>
              <w:rPr>
                <w:rFonts w:ascii="Arial" w:hAnsi="Arial" w:cs="Arial"/>
              </w:rPr>
            </w:pPr>
          </w:p>
          <w:p w14:paraId="7BF92B47" w14:textId="77777777" w:rsidR="002D7377" w:rsidRPr="002D7377" w:rsidRDefault="002D7377" w:rsidP="00AB58FD">
            <w:pPr>
              <w:rPr>
                <w:rFonts w:ascii="Arial" w:hAnsi="Arial" w:cs="Arial"/>
              </w:rPr>
            </w:pPr>
            <w:r w:rsidRPr="002D7377">
              <w:rPr>
                <w:rFonts w:ascii="Arial" w:hAnsi="Arial" w:cs="Arial"/>
              </w:rPr>
              <w:t>1.97</w:t>
            </w:r>
          </w:p>
        </w:tc>
        <w:tc>
          <w:tcPr>
            <w:tcW w:w="896" w:type="dxa"/>
            <w:tcBorders>
              <w:top w:val="nil"/>
              <w:left w:val="nil"/>
            </w:tcBorders>
          </w:tcPr>
          <w:p w14:paraId="20FE34E9" w14:textId="77777777" w:rsidR="002D7377" w:rsidRPr="002D7377" w:rsidRDefault="002D7377" w:rsidP="00AB58FD">
            <w:pPr>
              <w:rPr>
                <w:rFonts w:ascii="Arial" w:hAnsi="Arial" w:cs="Arial"/>
              </w:rPr>
            </w:pPr>
          </w:p>
          <w:p w14:paraId="53409AB2" w14:textId="77777777" w:rsidR="002D7377" w:rsidRPr="002D7377" w:rsidRDefault="002D7377" w:rsidP="00AB58FD">
            <w:pPr>
              <w:rPr>
                <w:rFonts w:ascii="Arial" w:hAnsi="Arial" w:cs="Arial"/>
              </w:rPr>
            </w:pPr>
          </w:p>
          <w:p w14:paraId="707B8683" w14:textId="77777777" w:rsidR="002D7377" w:rsidRPr="002D7377" w:rsidRDefault="002D7377" w:rsidP="00AB58FD">
            <w:pPr>
              <w:rPr>
                <w:rFonts w:ascii="Arial" w:hAnsi="Arial" w:cs="Arial"/>
              </w:rPr>
            </w:pPr>
          </w:p>
          <w:p w14:paraId="4DE4465A" w14:textId="77777777" w:rsidR="002D7377" w:rsidRPr="002D7377" w:rsidRDefault="002D7377" w:rsidP="00AB58FD">
            <w:pPr>
              <w:rPr>
                <w:rFonts w:ascii="Arial" w:hAnsi="Arial" w:cs="Arial"/>
                <w:b/>
                <w:bCs/>
              </w:rPr>
            </w:pPr>
            <w:r w:rsidRPr="002D7377">
              <w:rPr>
                <w:rFonts w:ascii="Arial" w:hAnsi="Arial" w:cs="Arial"/>
                <w:b/>
                <w:bCs/>
              </w:rPr>
              <w:t>0.236</w:t>
            </w:r>
          </w:p>
        </w:tc>
        <w:tc>
          <w:tcPr>
            <w:tcW w:w="981" w:type="dxa"/>
            <w:tcBorders>
              <w:top w:val="nil"/>
              <w:left w:val="nil"/>
            </w:tcBorders>
          </w:tcPr>
          <w:p w14:paraId="496BC0CA" w14:textId="77777777" w:rsidR="002D7377" w:rsidRPr="002D7377" w:rsidRDefault="002D7377" w:rsidP="00AB58FD">
            <w:pPr>
              <w:rPr>
                <w:rFonts w:ascii="Arial" w:hAnsi="Arial" w:cs="Arial"/>
              </w:rPr>
            </w:pPr>
          </w:p>
          <w:p w14:paraId="45CFD3E8" w14:textId="77777777" w:rsidR="002D7377" w:rsidRPr="002D7377" w:rsidRDefault="002D7377" w:rsidP="00AB58FD">
            <w:pPr>
              <w:rPr>
                <w:rFonts w:ascii="Arial" w:hAnsi="Arial" w:cs="Arial"/>
              </w:rPr>
            </w:pPr>
          </w:p>
          <w:p w14:paraId="510152E8" w14:textId="77777777" w:rsidR="002D7377" w:rsidRPr="002D7377" w:rsidRDefault="002D7377" w:rsidP="00AB58FD">
            <w:pPr>
              <w:rPr>
                <w:rFonts w:ascii="Arial" w:hAnsi="Arial" w:cs="Arial"/>
              </w:rPr>
            </w:pPr>
            <w:r w:rsidRPr="002D7377">
              <w:rPr>
                <w:rFonts w:ascii="Arial" w:hAnsi="Arial" w:cs="Arial"/>
              </w:rPr>
              <w:lastRenderedPageBreak/>
              <w:t>1.00</w:t>
            </w:r>
          </w:p>
          <w:p w14:paraId="3AD67023" w14:textId="77777777" w:rsidR="002D7377" w:rsidRPr="002D7377" w:rsidRDefault="002D7377" w:rsidP="00AB58FD">
            <w:pPr>
              <w:rPr>
                <w:rFonts w:ascii="Arial" w:hAnsi="Arial" w:cs="Arial"/>
              </w:rPr>
            </w:pPr>
            <w:r w:rsidRPr="002D7377">
              <w:rPr>
                <w:rFonts w:ascii="Arial" w:hAnsi="Arial" w:cs="Arial"/>
              </w:rPr>
              <w:t>0.26</w:t>
            </w:r>
          </w:p>
        </w:tc>
        <w:tc>
          <w:tcPr>
            <w:tcW w:w="984" w:type="dxa"/>
            <w:tcBorders>
              <w:top w:val="nil"/>
              <w:left w:val="nil"/>
            </w:tcBorders>
          </w:tcPr>
          <w:p w14:paraId="4F98D118" w14:textId="77777777" w:rsidR="002D7377" w:rsidRPr="002D7377" w:rsidRDefault="002D7377" w:rsidP="00AB58FD">
            <w:pPr>
              <w:rPr>
                <w:rFonts w:ascii="Arial" w:hAnsi="Arial" w:cs="Arial"/>
              </w:rPr>
            </w:pPr>
          </w:p>
          <w:p w14:paraId="349A7284" w14:textId="77777777" w:rsidR="002D7377" w:rsidRPr="002D7377" w:rsidRDefault="002D7377" w:rsidP="00AB58FD">
            <w:pPr>
              <w:rPr>
                <w:rFonts w:ascii="Arial" w:hAnsi="Arial" w:cs="Arial"/>
              </w:rPr>
            </w:pPr>
          </w:p>
          <w:p w14:paraId="242801E7" w14:textId="77777777" w:rsidR="002D7377" w:rsidRPr="002D7377" w:rsidRDefault="002D7377" w:rsidP="00AB58FD">
            <w:pPr>
              <w:rPr>
                <w:rFonts w:ascii="Arial" w:hAnsi="Arial" w:cs="Arial"/>
              </w:rPr>
            </w:pPr>
          </w:p>
          <w:p w14:paraId="2DDDCD7E"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top w:val="nil"/>
              <w:left w:val="nil"/>
            </w:tcBorders>
          </w:tcPr>
          <w:p w14:paraId="312114B2" w14:textId="77777777" w:rsidR="002D7377" w:rsidRPr="002D7377" w:rsidRDefault="002D7377" w:rsidP="00AB58FD">
            <w:pPr>
              <w:rPr>
                <w:rFonts w:ascii="Arial" w:hAnsi="Arial" w:cs="Arial"/>
              </w:rPr>
            </w:pPr>
          </w:p>
          <w:p w14:paraId="5D23B3CC" w14:textId="77777777" w:rsidR="002D7377" w:rsidRPr="002D7377" w:rsidRDefault="002D7377" w:rsidP="00AB58FD">
            <w:pPr>
              <w:rPr>
                <w:rFonts w:ascii="Arial" w:hAnsi="Arial" w:cs="Arial"/>
              </w:rPr>
            </w:pPr>
          </w:p>
          <w:p w14:paraId="3DB58FB9" w14:textId="77777777" w:rsidR="002D7377" w:rsidRPr="002D7377" w:rsidRDefault="002D7377" w:rsidP="00AB58FD">
            <w:pPr>
              <w:rPr>
                <w:rFonts w:ascii="Arial" w:hAnsi="Arial" w:cs="Arial"/>
              </w:rPr>
            </w:pPr>
          </w:p>
          <w:p w14:paraId="79577449" w14:textId="77777777" w:rsidR="002D7377" w:rsidRPr="002D7377" w:rsidRDefault="002D7377" w:rsidP="00AB58FD">
            <w:pPr>
              <w:rPr>
                <w:rFonts w:ascii="Arial" w:hAnsi="Arial" w:cs="Arial"/>
              </w:rPr>
            </w:pPr>
            <w:r w:rsidRPr="002D7377">
              <w:rPr>
                <w:rFonts w:ascii="Arial" w:hAnsi="Arial" w:cs="Arial"/>
              </w:rPr>
              <w:t>1.68</w:t>
            </w:r>
          </w:p>
        </w:tc>
        <w:tc>
          <w:tcPr>
            <w:tcW w:w="980" w:type="dxa"/>
            <w:tcBorders>
              <w:top w:val="nil"/>
              <w:left w:val="nil"/>
            </w:tcBorders>
          </w:tcPr>
          <w:p w14:paraId="2B150AAF" w14:textId="77777777" w:rsidR="002D7377" w:rsidRPr="002D7377" w:rsidRDefault="002D7377" w:rsidP="00AB58FD">
            <w:pPr>
              <w:rPr>
                <w:rFonts w:ascii="Arial" w:hAnsi="Arial" w:cs="Arial"/>
              </w:rPr>
            </w:pPr>
          </w:p>
          <w:p w14:paraId="6147A048" w14:textId="77777777" w:rsidR="002D7377" w:rsidRPr="002D7377" w:rsidRDefault="002D7377" w:rsidP="00AB58FD">
            <w:pPr>
              <w:rPr>
                <w:rFonts w:ascii="Arial" w:hAnsi="Arial" w:cs="Arial"/>
              </w:rPr>
            </w:pPr>
          </w:p>
          <w:p w14:paraId="13DCD9A7" w14:textId="77777777" w:rsidR="002D7377" w:rsidRPr="002D7377" w:rsidRDefault="002D7377" w:rsidP="00AB58FD">
            <w:pPr>
              <w:rPr>
                <w:rFonts w:ascii="Arial" w:hAnsi="Arial" w:cs="Arial"/>
              </w:rPr>
            </w:pPr>
          </w:p>
          <w:p w14:paraId="1A9699F0" w14:textId="77777777" w:rsidR="002D7377" w:rsidRPr="002D7377" w:rsidRDefault="002D7377" w:rsidP="00AB58FD">
            <w:pPr>
              <w:rPr>
                <w:rFonts w:ascii="Arial" w:hAnsi="Arial" w:cs="Arial"/>
              </w:rPr>
            </w:pPr>
            <w:r w:rsidRPr="002D7377">
              <w:rPr>
                <w:rFonts w:ascii="Arial" w:hAnsi="Arial" w:cs="Arial"/>
              </w:rPr>
              <w:t>0.218</w:t>
            </w:r>
          </w:p>
        </w:tc>
      </w:tr>
      <w:tr w:rsidR="002D7377" w:rsidRPr="002D7377" w14:paraId="31B24113" w14:textId="77777777" w:rsidTr="00AB58FD">
        <w:tc>
          <w:tcPr>
            <w:tcW w:w="2588" w:type="dxa"/>
            <w:tcBorders>
              <w:left w:val="nil"/>
              <w:right w:val="nil"/>
            </w:tcBorders>
          </w:tcPr>
          <w:p w14:paraId="6AEFD22E" w14:textId="77777777" w:rsidR="002D7377" w:rsidRPr="002D7377" w:rsidRDefault="002D7377" w:rsidP="00AB58FD">
            <w:pPr>
              <w:rPr>
                <w:rFonts w:ascii="Arial" w:hAnsi="Arial" w:cs="Arial"/>
                <w:b/>
                <w:bCs/>
              </w:rPr>
            </w:pPr>
            <w:r w:rsidRPr="002D7377">
              <w:rPr>
                <w:rFonts w:ascii="Arial" w:hAnsi="Arial" w:cs="Arial"/>
                <w:b/>
                <w:bCs/>
              </w:rPr>
              <w:lastRenderedPageBreak/>
              <w:t xml:space="preserve">Documentation of asthma control </w:t>
            </w:r>
          </w:p>
          <w:p w14:paraId="0D5F0C86" w14:textId="77777777" w:rsidR="002D7377" w:rsidRPr="002D7377" w:rsidRDefault="002D7377" w:rsidP="00AB58FD">
            <w:pPr>
              <w:rPr>
                <w:rFonts w:ascii="Arial" w:hAnsi="Arial" w:cs="Arial"/>
              </w:rPr>
            </w:pPr>
            <w:r w:rsidRPr="002D7377">
              <w:rPr>
                <w:rFonts w:ascii="Arial" w:hAnsi="Arial" w:cs="Arial"/>
              </w:rPr>
              <w:t>Yes</w:t>
            </w:r>
          </w:p>
          <w:p w14:paraId="1270340B"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58948C8" w14:textId="77777777" w:rsidR="002D7377" w:rsidRPr="002D7377" w:rsidRDefault="002D7377" w:rsidP="00AB58FD">
            <w:pPr>
              <w:rPr>
                <w:rFonts w:ascii="Arial" w:hAnsi="Arial" w:cs="Arial"/>
              </w:rPr>
            </w:pPr>
          </w:p>
          <w:p w14:paraId="2EBA291A" w14:textId="77777777" w:rsidR="002D7377" w:rsidRPr="002D7377" w:rsidRDefault="002D7377" w:rsidP="00AB58FD">
            <w:pPr>
              <w:rPr>
                <w:rFonts w:ascii="Arial" w:hAnsi="Arial" w:cs="Arial"/>
              </w:rPr>
            </w:pPr>
          </w:p>
          <w:p w14:paraId="36C79B72" w14:textId="77777777" w:rsidR="002D7377" w:rsidRPr="002D7377" w:rsidRDefault="002D7377" w:rsidP="00AB58FD">
            <w:pPr>
              <w:rPr>
                <w:rFonts w:ascii="Arial" w:hAnsi="Arial" w:cs="Arial"/>
              </w:rPr>
            </w:pPr>
            <w:r w:rsidRPr="002D7377">
              <w:rPr>
                <w:rFonts w:ascii="Arial" w:hAnsi="Arial" w:cs="Arial"/>
              </w:rPr>
              <w:t>1.00</w:t>
            </w:r>
          </w:p>
          <w:p w14:paraId="22A32574" w14:textId="77777777" w:rsidR="002D7377" w:rsidRPr="002D7377" w:rsidRDefault="002D7377" w:rsidP="00AB58FD">
            <w:pPr>
              <w:rPr>
                <w:rFonts w:ascii="Arial" w:hAnsi="Arial" w:cs="Arial"/>
              </w:rPr>
            </w:pPr>
            <w:r w:rsidRPr="002D7377">
              <w:rPr>
                <w:rFonts w:ascii="Arial" w:hAnsi="Arial" w:cs="Arial"/>
              </w:rPr>
              <w:t>0.44</w:t>
            </w:r>
          </w:p>
        </w:tc>
        <w:tc>
          <w:tcPr>
            <w:tcW w:w="1030" w:type="dxa"/>
            <w:tcBorders>
              <w:left w:val="nil"/>
            </w:tcBorders>
          </w:tcPr>
          <w:p w14:paraId="67E0A017" w14:textId="77777777" w:rsidR="002D7377" w:rsidRPr="002D7377" w:rsidRDefault="002D7377" w:rsidP="00AB58FD">
            <w:pPr>
              <w:rPr>
                <w:rFonts w:ascii="Arial" w:hAnsi="Arial" w:cs="Arial"/>
              </w:rPr>
            </w:pPr>
          </w:p>
          <w:p w14:paraId="2F6A811A" w14:textId="77777777" w:rsidR="002D7377" w:rsidRPr="002D7377" w:rsidRDefault="002D7377" w:rsidP="00AB58FD">
            <w:pPr>
              <w:rPr>
                <w:rFonts w:ascii="Arial" w:hAnsi="Arial" w:cs="Arial"/>
              </w:rPr>
            </w:pPr>
          </w:p>
          <w:p w14:paraId="23E787C2" w14:textId="77777777" w:rsidR="002D7377" w:rsidRPr="002D7377" w:rsidRDefault="002D7377" w:rsidP="00AB58FD">
            <w:pPr>
              <w:rPr>
                <w:rFonts w:ascii="Arial" w:hAnsi="Arial" w:cs="Arial"/>
              </w:rPr>
            </w:pPr>
          </w:p>
          <w:p w14:paraId="044FD1A1"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0529D127" w14:textId="77777777" w:rsidR="002D7377" w:rsidRPr="002D7377" w:rsidRDefault="002D7377" w:rsidP="00AB58FD">
            <w:pPr>
              <w:rPr>
                <w:rFonts w:ascii="Arial" w:hAnsi="Arial" w:cs="Arial"/>
              </w:rPr>
            </w:pPr>
          </w:p>
          <w:p w14:paraId="30497978" w14:textId="77777777" w:rsidR="002D7377" w:rsidRPr="002D7377" w:rsidRDefault="002D7377" w:rsidP="00AB58FD">
            <w:pPr>
              <w:rPr>
                <w:rFonts w:ascii="Arial" w:hAnsi="Arial" w:cs="Arial"/>
              </w:rPr>
            </w:pPr>
          </w:p>
          <w:p w14:paraId="0DC5C232" w14:textId="77777777" w:rsidR="002D7377" w:rsidRPr="002D7377" w:rsidRDefault="002D7377" w:rsidP="00AB58FD">
            <w:pPr>
              <w:rPr>
                <w:rFonts w:ascii="Arial" w:hAnsi="Arial" w:cs="Arial"/>
              </w:rPr>
            </w:pPr>
          </w:p>
          <w:p w14:paraId="76B7A438" w14:textId="77777777" w:rsidR="002D7377" w:rsidRPr="002D7377" w:rsidRDefault="002D7377" w:rsidP="00AB58FD">
            <w:pPr>
              <w:rPr>
                <w:rFonts w:ascii="Arial" w:hAnsi="Arial" w:cs="Arial"/>
              </w:rPr>
            </w:pPr>
            <w:r w:rsidRPr="002D7377">
              <w:rPr>
                <w:rFonts w:ascii="Arial" w:hAnsi="Arial" w:cs="Arial"/>
              </w:rPr>
              <w:t>0.77</w:t>
            </w:r>
          </w:p>
        </w:tc>
        <w:tc>
          <w:tcPr>
            <w:tcW w:w="896" w:type="dxa"/>
            <w:tcBorders>
              <w:left w:val="nil"/>
            </w:tcBorders>
          </w:tcPr>
          <w:p w14:paraId="7E23F10D" w14:textId="77777777" w:rsidR="002D7377" w:rsidRPr="002D7377" w:rsidRDefault="002D7377" w:rsidP="00AB58FD">
            <w:pPr>
              <w:rPr>
                <w:rFonts w:ascii="Arial" w:hAnsi="Arial" w:cs="Arial"/>
                <w:b/>
                <w:bCs/>
              </w:rPr>
            </w:pPr>
          </w:p>
          <w:p w14:paraId="43E3718A" w14:textId="77777777" w:rsidR="002D7377" w:rsidRPr="002D7377" w:rsidRDefault="002D7377" w:rsidP="00AB58FD">
            <w:pPr>
              <w:rPr>
                <w:rFonts w:ascii="Arial" w:hAnsi="Arial" w:cs="Arial"/>
                <w:b/>
                <w:bCs/>
              </w:rPr>
            </w:pPr>
          </w:p>
          <w:p w14:paraId="078791AE" w14:textId="77777777" w:rsidR="002D7377" w:rsidRPr="002D7377" w:rsidRDefault="002D7377" w:rsidP="00AB58FD">
            <w:pPr>
              <w:rPr>
                <w:rFonts w:ascii="Arial" w:hAnsi="Arial" w:cs="Arial"/>
                <w:b/>
                <w:bCs/>
              </w:rPr>
            </w:pPr>
          </w:p>
          <w:p w14:paraId="76EC6BD1" w14:textId="77777777" w:rsidR="002D7377" w:rsidRPr="002D7377" w:rsidRDefault="002D7377" w:rsidP="00AB58FD">
            <w:pPr>
              <w:rPr>
                <w:rFonts w:ascii="Arial" w:hAnsi="Arial" w:cs="Arial"/>
                <w:b/>
                <w:bCs/>
              </w:rPr>
            </w:pPr>
            <w:r w:rsidRPr="002D7377">
              <w:rPr>
                <w:rFonts w:ascii="Arial" w:hAnsi="Arial" w:cs="Arial"/>
                <w:b/>
                <w:bCs/>
              </w:rPr>
              <w:t>0.004</w:t>
            </w:r>
          </w:p>
        </w:tc>
        <w:tc>
          <w:tcPr>
            <w:tcW w:w="981" w:type="dxa"/>
            <w:tcBorders>
              <w:left w:val="nil"/>
            </w:tcBorders>
          </w:tcPr>
          <w:p w14:paraId="66F12630" w14:textId="77777777" w:rsidR="002D7377" w:rsidRPr="002D7377" w:rsidRDefault="002D7377" w:rsidP="00AB58FD">
            <w:pPr>
              <w:rPr>
                <w:rFonts w:ascii="Arial" w:hAnsi="Arial" w:cs="Arial"/>
              </w:rPr>
            </w:pPr>
          </w:p>
          <w:p w14:paraId="4C52E39E" w14:textId="77777777" w:rsidR="002D7377" w:rsidRPr="002D7377" w:rsidRDefault="002D7377" w:rsidP="00AB58FD">
            <w:pPr>
              <w:rPr>
                <w:rFonts w:ascii="Arial" w:hAnsi="Arial" w:cs="Arial"/>
              </w:rPr>
            </w:pPr>
          </w:p>
          <w:p w14:paraId="22F2F89F" w14:textId="77777777" w:rsidR="002D7377" w:rsidRPr="002D7377" w:rsidRDefault="002D7377" w:rsidP="00AB58FD">
            <w:pPr>
              <w:rPr>
                <w:rFonts w:ascii="Arial" w:hAnsi="Arial" w:cs="Arial"/>
              </w:rPr>
            </w:pPr>
            <w:r w:rsidRPr="002D7377">
              <w:rPr>
                <w:rFonts w:ascii="Arial" w:hAnsi="Arial" w:cs="Arial"/>
              </w:rPr>
              <w:t>1.00</w:t>
            </w:r>
          </w:p>
          <w:p w14:paraId="5E38A588" w14:textId="77777777" w:rsidR="002D7377" w:rsidRPr="002D7377" w:rsidRDefault="002D7377" w:rsidP="00AB58FD">
            <w:pPr>
              <w:rPr>
                <w:rFonts w:ascii="Arial" w:hAnsi="Arial" w:cs="Arial"/>
              </w:rPr>
            </w:pPr>
            <w:r w:rsidRPr="002D7377">
              <w:rPr>
                <w:rFonts w:ascii="Arial" w:hAnsi="Arial" w:cs="Arial"/>
              </w:rPr>
              <w:t>0.77</w:t>
            </w:r>
          </w:p>
        </w:tc>
        <w:tc>
          <w:tcPr>
            <w:tcW w:w="984" w:type="dxa"/>
            <w:tcBorders>
              <w:left w:val="nil"/>
            </w:tcBorders>
          </w:tcPr>
          <w:p w14:paraId="3E332DF8" w14:textId="77777777" w:rsidR="002D7377" w:rsidRPr="002D7377" w:rsidRDefault="002D7377" w:rsidP="00AB58FD">
            <w:pPr>
              <w:rPr>
                <w:rFonts w:ascii="Arial" w:hAnsi="Arial" w:cs="Arial"/>
              </w:rPr>
            </w:pPr>
          </w:p>
          <w:p w14:paraId="4C775B95" w14:textId="77777777" w:rsidR="002D7377" w:rsidRPr="002D7377" w:rsidRDefault="002D7377" w:rsidP="00AB58FD">
            <w:pPr>
              <w:rPr>
                <w:rFonts w:ascii="Arial" w:hAnsi="Arial" w:cs="Arial"/>
              </w:rPr>
            </w:pPr>
          </w:p>
          <w:p w14:paraId="1A0150D4" w14:textId="77777777" w:rsidR="002D7377" w:rsidRPr="002D7377" w:rsidRDefault="002D7377" w:rsidP="00AB58FD">
            <w:pPr>
              <w:rPr>
                <w:rFonts w:ascii="Arial" w:hAnsi="Arial" w:cs="Arial"/>
              </w:rPr>
            </w:pPr>
          </w:p>
          <w:p w14:paraId="3F86857F" w14:textId="77777777" w:rsidR="002D7377" w:rsidRPr="002D7377" w:rsidRDefault="002D7377" w:rsidP="00AB58FD">
            <w:pPr>
              <w:rPr>
                <w:rFonts w:ascii="Arial" w:hAnsi="Arial" w:cs="Arial"/>
              </w:rPr>
            </w:pPr>
            <w:r w:rsidRPr="002D7377">
              <w:rPr>
                <w:rFonts w:ascii="Arial" w:hAnsi="Arial" w:cs="Arial"/>
              </w:rPr>
              <w:t>0.30</w:t>
            </w:r>
          </w:p>
        </w:tc>
        <w:tc>
          <w:tcPr>
            <w:tcW w:w="986" w:type="dxa"/>
            <w:tcBorders>
              <w:left w:val="nil"/>
            </w:tcBorders>
          </w:tcPr>
          <w:p w14:paraId="26BC209F" w14:textId="77777777" w:rsidR="002D7377" w:rsidRPr="002D7377" w:rsidRDefault="002D7377" w:rsidP="00AB58FD">
            <w:pPr>
              <w:rPr>
                <w:rFonts w:ascii="Arial" w:hAnsi="Arial" w:cs="Arial"/>
              </w:rPr>
            </w:pPr>
          </w:p>
          <w:p w14:paraId="1A3C322E" w14:textId="77777777" w:rsidR="002D7377" w:rsidRPr="002D7377" w:rsidRDefault="002D7377" w:rsidP="00AB58FD">
            <w:pPr>
              <w:rPr>
                <w:rFonts w:ascii="Arial" w:hAnsi="Arial" w:cs="Arial"/>
              </w:rPr>
            </w:pPr>
          </w:p>
          <w:p w14:paraId="125DCDF4" w14:textId="77777777" w:rsidR="002D7377" w:rsidRPr="002D7377" w:rsidRDefault="002D7377" w:rsidP="00AB58FD">
            <w:pPr>
              <w:rPr>
                <w:rFonts w:ascii="Arial" w:hAnsi="Arial" w:cs="Arial"/>
              </w:rPr>
            </w:pPr>
          </w:p>
          <w:p w14:paraId="33B2C8CE" w14:textId="77777777" w:rsidR="002D7377" w:rsidRPr="002D7377" w:rsidRDefault="002D7377" w:rsidP="00AB58FD">
            <w:pPr>
              <w:rPr>
                <w:rFonts w:ascii="Arial" w:hAnsi="Arial" w:cs="Arial"/>
              </w:rPr>
            </w:pPr>
            <w:r w:rsidRPr="002D7377">
              <w:rPr>
                <w:rFonts w:ascii="Arial" w:hAnsi="Arial" w:cs="Arial"/>
              </w:rPr>
              <w:t>2.16</w:t>
            </w:r>
          </w:p>
        </w:tc>
        <w:tc>
          <w:tcPr>
            <w:tcW w:w="980" w:type="dxa"/>
            <w:tcBorders>
              <w:left w:val="nil"/>
            </w:tcBorders>
          </w:tcPr>
          <w:p w14:paraId="6CCE6565" w14:textId="77777777" w:rsidR="002D7377" w:rsidRPr="002D7377" w:rsidRDefault="002D7377" w:rsidP="00AB58FD">
            <w:pPr>
              <w:rPr>
                <w:rFonts w:ascii="Arial" w:hAnsi="Arial" w:cs="Arial"/>
              </w:rPr>
            </w:pPr>
          </w:p>
          <w:p w14:paraId="4514B65F" w14:textId="77777777" w:rsidR="002D7377" w:rsidRPr="002D7377" w:rsidRDefault="002D7377" w:rsidP="00AB58FD">
            <w:pPr>
              <w:rPr>
                <w:rFonts w:ascii="Arial" w:hAnsi="Arial" w:cs="Arial"/>
              </w:rPr>
            </w:pPr>
          </w:p>
          <w:p w14:paraId="46A53CE4" w14:textId="77777777" w:rsidR="002D7377" w:rsidRPr="002D7377" w:rsidRDefault="002D7377" w:rsidP="00AB58FD">
            <w:pPr>
              <w:rPr>
                <w:rFonts w:ascii="Arial" w:hAnsi="Arial" w:cs="Arial"/>
              </w:rPr>
            </w:pPr>
          </w:p>
          <w:p w14:paraId="4C1DE3A0" w14:textId="77777777" w:rsidR="002D7377" w:rsidRPr="002D7377" w:rsidRDefault="002D7377" w:rsidP="00AB58FD">
            <w:pPr>
              <w:rPr>
                <w:rFonts w:ascii="Arial" w:hAnsi="Arial" w:cs="Arial"/>
              </w:rPr>
            </w:pPr>
            <w:r w:rsidRPr="002D7377">
              <w:rPr>
                <w:rFonts w:ascii="Arial" w:hAnsi="Arial" w:cs="Arial"/>
              </w:rPr>
              <w:t>0.062</w:t>
            </w:r>
          </w:p>
        </w:tc>
      </w:tr>
      <w:tr w:rsidR="002D7377" w:rsidRPr="002D7377" w14:paraId="03262B52" w14:textId="77777777" w:rsidTr="00AB58FD">
        <w:tc>
          <w:tcPr>
            <w:tcW w:w="2588" w:type="dxa"/>
            <w:tcBorders>
              <w:left w:val="nil"/>
              <w:right w:val="nil"/>
            </w:tcBorders>
          </w:tcPr>
          <w:p w14:paraId="1E77487A" w14:textId="77777777" w:rsidR="002D7377" w:rsidRPr="002D7377" w:rsidRDefault="002D7377" w:rsidP="00AB58FD">
            <w:pPr>
              <w:rPr>
                <w:rFonts w:ascii="Arial" w:hAnsi="Arial" w:cs="Arial"/>
                <w:b/>
                <w:bCs/>
              </w:rPr>
            </w:pPr>
            <w:r w:rsidRPr="002D7377">
              <w:rPr>
                <w:rFonts w:ascii="Arial" w:hAnsi="Arial" w:cs="Arial"/>
                <w:b/>
                <w:bCs/>
              </w:rPr>
              <w:t>Doctor</w:t>
            </w:r>
          </w:p>
          <w:p w14:paraId="61242A3D" w14:textId="77777777" w:rsidR="002D7377" w:rsidRPr="002D7377" w:rsidRDefault="002D7377" w:rsidP="00AB58FD">
            <w:pPr>
              <w:rPr>
                <w:rFonts w:ascii="Arial" w:hAnsi="Arial" w:cs="Arial"/>
              </w:rPr>
            </w:pPr>
            <w:r w:rsidRPr="002D7377">
              <w:rPr>
                <w:rFonts w:ascii="Arial" w:hAnsi="Arial" w:cs="Arial"/>
              </w:rPr>
              <w:t>None</w:t>
            </w:r>
          </w:p>
          <w:p w14:paraId="43754FA9" w14:textId="77777777" w:rsidR="002D7377" w:rsidRPr="002D7377" w:rsidRDefault="002D7377" w:rsidP="00AB58FD">
            <w:pPr>
              <w:rPr>
                <w:rFonts w:ascii="Arial" w:hAnsi="Arial" w:cs="Arial"/>
              </w:rPr>
            </w:pPr>
            <w:r w:rsidRPr="002D7377">
              <w:rPr>
                <w:rFonts w:ascii="Arial" w:hAnsi="Arial" w:cs="Arial"/>
              </w:rPr>
              <w:t>Asked asthma control</w:t>
            </w:r>
          </w:p>
          <w:p w14:paraId="067DD6A6"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4A04006"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C4F5FB" w14:textId="77777777" w:rsidR="002D7377" w:rsidRPr="002D7377" w:rsidRDefault="002D7377" w:rsidP="00AB58FD">
            <w:pPr>
              <w:rPr>
                <w:rFonts w:ascii="Arial" w:hAnsi="Arial" w:cs="Arial"/>
              </w:rPr>
            </w:pPr>
          </w:p>
          <w:p w14:paraId="491D62D1" w14:textId="77777777" w:rsidR="002D7377" w:rsidRPr="002D7377" w:rsidRDefault="002D7377" w:rsidP="00AB58FD">
            <w:pPr>
              <w:rPr>
                <w:rFonts w:ascii="Arial" w:hAnsi="Arial" w:cs="Arial"/>
              </w:rPr>
            </w:pPr>
            <w:r w:rsidRPr="002D7377">
              <w:rPr>
                <w:rFonts w:ascii="Arial" w:hAnsi="Arial" w:cs="Arial"/>
              </w:rPr>
              <w:t>1.00</w:t>
            </w:r>
          </w:p>
          <w:p w14:paraId="0764D474" w14:textId="77777777" w:rsidR="002D7377" w:rsidRPr="002D7377" w:rsidRDefault="002D7377" w:rsidP="00AB58FD">
            <w:pPr>
              <w:rPr>
                <w:rFonts w:ascii="Arial" w:hAnsi="Arial" w:cs="Arial"/>
              </w:rPr>
            </w:pPr>
            <w:r w:rsidRPr="002D7377">
              <w:rPr>
                <w:rFonts w:ascii="Arial" w:hAnsi="Arial" w:cs="Arial"/>
              </w:rPr>
              <w:t>0.68</w:t>
            </w:r>
          </w:p>
          <w:p w14:paraId="42372887" w14:textId="77777777" w:rsidR="002D7377" w:rsidRPr="002D7377" w:rsidRDefault="002D7377" w:rsidP="00AB58FD">
            <w:pPr>
              <w:rPr>
                <w:rFonts w:ascii="Arial" w:hAnsi="Arial" w:cs="Arial"/>
              </w:rPr>
            </w:pPr>
          </w:p>
          <w:p w14:paraId="591A9A55" w14:textId="77777777" w:rsidR="002D7377" w:rsidRPr="002D7377" w:rsidRDefault="002D7377" w:rsidP="00AB58FD">
            <w:pPr>
              <w:rPr>
                <w:rFonts w:ascii="Arial" w:hAnsi="Arial" w:cs="Arial"/>
              </w:rPr>
            </w:pPr>
            <w:r w:rsidRPr="002D7377">
              <w:rPr>
                <w:rFonts w:ascii="Arial" w:hAnsi="Arial" w:cs="Arial"/>
              </w:rPr>
              <w:t>2.00</w:t>
            </w:r>
          </w:p>
          <w:p w14:paraId="6C9FA02B" w14:textId="77777777" w:rsidR="002D7377" w:rsidRPr="002D7377" w:rsidRDefault="002D7377" w:rsidP="00AB58FD">
            <w:pPr>
              <w:rPr>
                <w:rFonts w:ascii="Arial" w:hAnsi="Arial" w:cs="Arial"/>
              </w:rPr>
            </w:pPr>
            <w:r w:rsidRPr="002D7377">
              <w:rPr>
                <w:rFonts w:ascii="Arial" w:hAnsi="Arial" w:cs="Arial"/>
              </w:rPr>
              <w:t>0.68</w:t>
            </w:r>
          </w:p>
        </w:tc>
        <w:tc>
          <w:tcPr>
            <w:tcW w:w="1030" w:type="dxa"/>
            <w:tcBorders>
              <w:left w:val="nil"/>
            </w:tcBorders>
          </w:tcPr>
          <w:p w14:paraId="42D08409" w14:textId="77777777" w:rsidR="002D7377" w:rsidRPr="002D7377" w:rsidRDefault="002D7377" w:rsidP="00AB58FD">
            <w:pPr>
              <w:rPr>
                <w:rFonts w:ascii="Arial" w:hAnsi="Arial" w:cs="Arial"/>
              </w:rPr>
            </w:pPr>
          </w:p>
          <w:p w14:paraId="54663532" w14:textId="77777777" w:rsidR="002D7377" w:rsidRPr="002D7377" w:rsidRDefault="002D7377" w:rsidP="00AB58FD">
            <w:pPr>
              <w:rPr>
                <w:rFonts w:ascii="Arial" w:hAnsi="Arial" w:cs="Arial"/>
              </w:rPr>
            </w:pPr>
          </w:p>
          <w:p w14:paraId="70139687" w14:textId="77777777" w:rsidR="002D7377" w:rsidRPr="002D7377" w:rsidRDefault="002D7377" w:rsidP="00AB58FD">
            <w:pPr>
              <w:rPr>
                <w:rFonts w:ascii="Arial" w:hAnsi="Arial" w:cs="Arial"/>
              </w:rPr>
            </w:pPr>
            <w:r w:rsidRPr="002D7377">
              <w:rPr>
                <w:rFonts w:ascii="Arial" w:hAnsi="Arial" w:cs="Arial"/>
              </w:rPr>
              <w:t>0.21</w:t>
            </w:r>
          </w:p>
          <w:p w14:paraId="3A82B14E" w14:textId="77777777" w:rsidR="002D7377" w:rsidRPr="002D7377" w:rsidRDefault="002D7377" w:rsidP="00AB58FD">
            <w:pPr>
              <w:rPr>
                <w:rFonts w:ascii="Arial" w:hAnsi="Arial" w:cs="Arial"/>
              </w:rPr>
            </w:pPr>
          </w:p>
          <w:p w14:paraId="42D8C558" w14:textId="77777777" w:rsidR="002D7377" w:rsidRPr="002D7377" w:rsidRDefault="002D7377" w:rsidP="00AB58FD">
            <w:pPr>
              <w:rPr>
                <w:rFonts w:ascii="Arial" w:hAnsi="Arial" w:cs="Arial"/>
              </w:rPr>
            </w:pPr>
            <w:r w:rsidRPr="002D7377">
              <w:rPr>
                <w:rFonts w:ascii="Arial" w:hAnsi="Arial" w:cs="Arial"/>
              </w:rPr>
              <w:t>0.49</w:t>
            </w:r>
          </w:p>
          <w:p w14:paraId="111789CD" w14:textId="77777777" w:rsidR="002D7377" w:rsidRPr="002D7377" w:rsidRDefault="002D7377" w:rsidP="00AB58FD">
            <w:pPr>
              <w:rPr>
                <w:rFonts w:ascii="Arial" w:hAnsi="Arial" w:cs="Arial"/>
              </w:rPr>
            </w:pPr>
            <w:r w:rsidRPr="002D7377">
              <w:rPr>
                <w:rFonts w:ascii="Arial" w:hAnsi="Arial" w:cs="Arial"/>
              </w:rPr>
              <w:t>0.21</w:t>
            </w:r>
          </w:p>
        </w:tc>
        <w:tc>
          <w:tcPr>
            <w:tcW w:w="686" w:type="dxa"/>
            <w:tcBorders>
              <w:left w:val="nil"/>
              <w:right w:val="nil"/>
            </w:tcBorders>
          </w:tcPr>
          <w:p w14:paraId="4F0E463A" w14:textId="77777777" w:rsidR="002D7377" w:rsidRPr="002D7377" w:rsidRDefault="002D7377" w:rsidP="00AB58FD">
            <w:pPr>
              <w:rPr>
                <w:rFonts w:ascii="Arial" w:hAnsi="Arial" w:cs="Arial"/>
              </w:rPr>
            </w:pPr>
          </w:p>
          <w:p w14:paraId="71A90738" w14:textId="77777777" w:rsidR="002D7377" w:rsidRPr="002D7377" w:rsidRDefault="002D7377" w:rsidP="00AB58FD">
            <w:pPr>
              <w:rPr>
                <w:rFonts w:ascii="Arial" w:hAnsi="Arial" w:cs="Arial"/>
              </w:rPr>
            </w:pPr>
          </w:p>
          <w:p w14:paraId="7C86DB9D" w14:textId="77777777" w:rsidR="002D7377" w:rsidRPr="002D7377" w:rsidRDefault="002D7377" w:rsidP="00AB58FD">
            <w:pPr>
              <w:rPr>
                <w:rFonts w:ascii="Arial" w:hAnsi="Arial" w:cs="Arial"/>
              </w:rPr>
            </w:pPr>
            <w:r w:rsidRPr="002D7377">
              <w:rPr>
                <w:rFonts w:ascii="Arial" w:hAnsi="Arial" w:cs="Arial"/>
              </w:rPr>
              <w:t>2.21</w:t>
            </w:r>
          </w:p>
          <w:p w14:paraId="5CA40201" w14:textId="77777777" w:rsidR="002D7377" w:rsidRPr="002D7377" w:rsidRDefault="002D7377" w:rsidP="00AB58FD">
            <w:pPr>
              <w:rPr>
                <w:rFonts w:ascii="Arial" w:hAnsi="Arial" w:cs="Arial"/>
              </w:rPr>
            </w:pPr>
          </w:p>
          <w:p w14:paraId="1AEDD6D4" w14:textId="77777777" w:rsidR="002D7377" w:rsidRPr="002D7377" w:rsidRDefault="002D7377" w:rsidP="00AB58FD">
            <w:pPr>
              <w:rPr>
                <w:rFonts w:ascii="Arial" w:hAnsi="Arial" w:cs="Arial"/>
              </w:rPr>
            </w:pPr>
            <w:r w:rsidRPr="002D7377">
              <w:rPr>
                <w:rFonts w:ascii="Arial" w:hAnsi="Arial" w:cs="Arial"/>
              </w:rPr>
              <w:t>8.24</w:t>
            </w:r>
          </w:p>
          <w:p w14:paraId="31573D29" w14:textId="77777777" w:rsidR="002D7377" w:rsidRPr="002D7377" w:rsidRDefault="002D7377" w:rsidP="00AB58FD">
            <w:pPr>
              <w:rPr>
                <w:rFonts w:ascii="Arial" w:hAnsi="Arial" w:cs="Arial"/>
              </w:rPr>
            </w:pPr>
            <w:r w:rsidRPr="002D7377">
              <w:rPr>
                <w:rFonts w:ascii="Arial" w:hAnsi="Arial" w:cs="Arial"/>
              </w:rPr>
              <w:t>2.21</w:t>
            </w:r>
          </w:p>
        </w:tc>
        <w:tc>
          <w:tcPr>
            <w:tcW w:w="896" w:type="dxa"/>
            <w:tcBorders>
              <w:left w:val="nil"/>
            </w:tcBorders>
          </w:tcPr>
          <w:p w14:paraId="7AD225EF" w14:textId="77777777" w:rsidR="002D7377" w:rsidRPr="002D7377" w:rsidRDefault="002D7377" w:rsidP="00AB58FD">
            <w:pPr>
              <w:rPr>
                <w:rFonts w:ascii="Arial" w:hAnsi="Arial" w:cs="Arial"/>
              </w:rPr>
            </w:pPr>
          </w:p>
          <w:p w14:paraId="6B062C12" w14:textId="77777777" w:rsidR="002D7377" w:rsidRPr="002D7377" w:rsidRDefault="002D7377" w:rsidP="00AB58FD">
            <w:pPr>
              <w:rPr>
                <w:rFonts w:ascii="Arial" w:hAnsi="Arial" w:cs="Arial"/>
              </w:rPr>
            </w:pPr>
          </w:p>
          <w:p w14:paraId="66D59E41" w14:textId="77777777" w:rsidR="002D7377" w:rsidRPr="002D7377" w:rsidRDefault="002D7377" w:rsidP="00AB58FD">
            <w:pPr>
              <w:rPr>
                <w:rFonts w:ascii="Arial" w:hAnsi="Arial" w:cs="Arial"/>
              </w:rPr>
            </w:pPr>
            <w:r w:rsidRPr="002D7377">
              <w:rPr>
                <w:rFonts w:ascii="Arial" w:hAnsi="Arial" w:cs="Arial"/>
              </w:rPr>
              <w:t>0.518</w:t>
            </w:r>
          </w:p>
          <w:p w14:paraId="2C251D39" w14:textId="77777777" w:rsidR="002D7377" w:rsidRPr="002D7377" w:rsidRDefault="002D7377" w:rsidP="00AB58FD">
            <w:pPr>
              <w:rPr>
                <w:rFonts w:ascii="Arial" w:hAnsi="Arial" w:cs="Arial"/>
              </w:rPr>
            </w:pPr>
          </w:p>
          <w:p w14:paraId="26DEE5FB" w14:textId="77777777" w:rsidR="002D7377" w:rsidRPr="002D7377" w:rsidRDefault="002D7377" w:rsidP="00AB58FD">
            <w:pPr>
              <w:rPr>
                <w:rFonts w:ascii="Arial" w:hAnsi="Arial" w:cs="Arial"/>
              </w:rPr>
            </w:pPr>
            <w:r w:rsidRPr="002D7377">
              <w:rPr>
                <w:rFonts w:ascii="Arial" w:hAnsi="Arial" w:cs="Arial"/>
              </w:rPr>
              <w:t>1.337</w:t>
            </w:r>
          </w:p>
          <w:p w14:paraId="50299298" w14:textId="77777777" w:rsidR="002D7377" w:rsidRPr="002D7377" w:rsidRDefault="002D7377" w:rsidP="00AB58FD">
            <w:pPr>
              <w:rPr>
                <w:rFonts w:ascii="Arial" w:hAnsi="Arial" w:cs="Arial"/>
              </w:rPr>
            </w:pPr>
            <w:r w:rsidRPr="002D7377">
              <w:rPr>
                <w:rFonts w:ascii="Arial" w:hAnsi="Arial" w:cs="Arial"/>
              </w:rPr>
              <w:t>0.518</w:t>
            </w:r>
          </w:p>
        </w:tc>
        <w:tc>
          <w:tcPr>
            <w:tcW w:w="981" w:type="dxa"/>
            <w:tcBorders>
              <w:left w:val="nil"/>
            </w:tcBorders>
          </w:tcPr>
          <w:p w14:paraId="65E9A4D6" w14:textId="77777777" w:rsidR="002D7377" w:rsidRPr="002D7377" w:rsidRDefault="002D7377" w:rsidP="00AB58FD">
            <w:pPr>
              <w:rPr>
                <w:rFonts w:ascii="Arial" w:hAnsi="Arial" w:cs="Arial"/>
              </w:rPr>
            </w:pPr>
          </w:p>
        </w:tc>
        <w:tc>
          <w:tcPr>
            <w:tcW w:w="984" w:type="dxa"/>
            <w:tcBorders>
              <w:left w:val="nil"/>
            </w:tcBorders>
          </w:tcPr>
          <w:p w14:paraId="4F659ADB" w14:textId="77777777" w:rsidR="002D7377" w:rsidRPr="002D7377" w:rsidRDefault="002D7377" w:rsidP="00AB58FD">
            <w:pPr>
              <w:rPr>
                <w:rFonts w:ascii="Arial" w:hAnsi="Arial" w:cs="Arial"/>
              </w:rPr>
            </w:pPr>
          </w:p>
        </w:tc>
        <w:tc>
          <w:tcPr>
            <w:tcW w:w="986" w:type="dxa"/>
            <w:tcBorders>
              <w:left w:val="nil"/>
            </w:tcBorders>
          </w:tcPr>
          <w:p w14:paraId="07F299BB" w14:textId="77777777" w:rsidR="002D7377" w:rsidRPr="002D7377" w:rsidRDefault="002D7377" w:rsidP="00AB58FD">
            <w:pPr>
              <w:rPr>
                <w:rFonts w:ascii="Arial" w:hAnsi="Arial" w:cs="Arial"/>
              </w:rPr>
            </w:pPr>
          </w:p>
        </w:tc>
        <w:tc>
          <w:tcPr>
            <w:tcW w:w="980" w:type="dxa"/>
            <w:tcBorders>
              <w:left w:val="nil"/>
            </w:tcBorders>
          </w:tcPr>
          <w:p w14:paraId="01004A11" w14:textId="77777777" w:rsidR="002D7377" w:rsidRPr="002D7377" w:rsidRDefault="002D7377" w:rsidP="00AB58FD">
            <w:pPr>
              <w:rPr>
                <w:rFonts w:ascii="Arial" w:hAnsi="Arial" w:cs="Arial"/>
              </w:rPr>
            </w:pPr>
          </w:p>
        </w:tc>
      </w:tr>
      <w:tr w:rsidR="002D7377" w:rsidRPr="002D7377" w14:paraId="51DCB3AA" w14:textId="77777777" w:rsidTr="00AB58FD">
        <w:tc>
          <w:tcPr>
            <w:tcW w:w="2588" w:type="dxa"/>
            <w:tcBorders>
              <w:left w:val="nil"/>
              <w:right w:val="nil"/>
            </w:tcBorders>
          </w:tcPr>
          <w:p w14:paraId="6A58A4A8" w14:textId="77777777" w:rsidR="002D7377" w:rsidRPr="002D7377" w:rsidRDefault="002D7377" w:rsidP="00AB58FD">
            <w:pPr>
              <w:rPr>
                <w:rFonts w:ascii="Arial" w:hAnsi="Arial" w:cs="Arial"/>
                <w:b/>
                <w:bCs/>
              </w:rPr>
            </w:pPr>
            <w:r w:rsidRPr="002D7377">
              <w:rPr>
                <w:rFonts w:ascii="Arial" w:hAnsi="Arial" w:cs="Arial"/>
                <w:b/>
                <w:bCs/>
              </w:rPr>
              <w:t>Nurse</w:t>
            </w:r>
          </w:p>
          <w:p w14:paraId="65B1AB63" w14:textId="77777777" w:rsidR="002D7377" w:rsidRPr="002D7377" w:rsidRDefault="002D7377" w:rsidP="00AB58FD">
            <w:pPr>
              <w:rPr>
                <w:rFonts w:ascii="Arial" w:hAnsi="Arial" w:cs="Arial"/>
              </w:rPr>
            </w:pPr>
            <w:r w:rsidRPr="002D7377">
              <w:rPr>
                <w:rFonts w:ascii="Arial" w:hAnsi="Arial" w:cs="Arial"/>
              </w:rPr>
              <w:t>None</w:t>
            </w:r>
          </w:p>
          <w:p w14:paraId="6C08EB33" w14:textId="77777777" w:rsidR="002D7377" w:rsidRPr="002D7377" w:rsidRDefault="002D7377" w:rsidP="00AB58FD">
            <w:pPr>
              <w:rPr>
                <w:rFonts w:ascii="Arial" w:hAnsi="Arial" w:cs="Arial"/>
              </w:rPr>
            </w:pPr>
            <w:r w:rsidRPr="002D7377">
              <w:rPr>
                <w:rFonts w:ascii="Arial" w:hAnsi="Arial" w:cs="Arial"/>
              </w:rPr>
              <w:t>Asked asthma control</w:t>
            </w:r>
          </w:p>
          <w:p w14:paraId="2D33F57F" w14:textId="77777777" w:rsidR="002D7377" w:rsidRPr="002D7377" w:rsidRDefault="002D7377" w:rsidP="00AB58FD">
            <w:pPr>
              <w:rPr>
                <w:rFonts w:ascii="Arial" w:hAnsi="Arial" w:cs="Arial"/>
              </w:rPr>
            </w:pPr>
            <w:r w:rsidRPr="002D7377">
              <w:rPr>
                <w:rFonts w:ascii="Arial" w:hAnsi="Arial" w:cs="Arial"/>
              </w:rPr>
              <w:t>Provided asthma education &amp;counselling</w:t>
            </w:r>
          </w:p>
          <w:p w14:paraId="3D5DC741"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51B1D258" w14:textId="77777777" w:rsidR="002D7377" w:rsidRPr="002D7377" w:rsidRDefault="002D7377" w:rsidP="00AB58FD">
            <w:pPr>
              <w:rPr>
                <w:rFonts w:ascii="Arial" w:hAnsi="Arial" w:cs="Arial"/>
              </w:rPr>
            </w:pPr>
          </w:p>
          <w:p w14:paraId="2DDF499E" w14:textId="77777777" w:rsidR="002D7377" w:rsidRPr="002D7377" w:rsidRDefault="002D7377" w:rsidP="00AB58FD">
            <w:pPr>
              <w:rPr>
                <w:rFonts w:ascii="Arial" w:hAnsi="Arial" w:cs="Arial"/>
              </w:rPr>
            </w:pPr>
            <w:r w:rsidRPr="002D7377">
              <w:rPr>
                <w:rFonts w:ascii="Arial" w:hAnsi="Arial" w:cs="Arial"/>
              </w:rPr>
              <w:t>1.00</w:t>
            </w:r>
          </w:p>
          <w:p w14:paraId="6A180F75" w14:textId="77777777" w:rsidR="002D7377" w:rsidRPr="002D7377" w:rsidRDefault="002D7377" w:rsidP="00AB58FD">
            <w:pPr>
              <w:rPr>
                <w:rFonts w:ascii="Arial" w:hAnsi="Arial" w:cs="Arial"/>
              </w:rPr>
            </w:pPr>
            <w:r w:rsidRPr="002D7377">
              <w:rPr>
                <w:rFonts w:ascii="Arial" w:hAnsi="Arial" w:cs="Arial"/>
              </w:rPr>
              <w:t>0.61</w:t>
            </w:r>
          </w:p>
          <w:p w14:paraId="3815EC46" w14:textId="77777777" w:rsidR="002D7377" w:rsidRPr="002D7377" w:rsidRDefault="002D7377" w:rsidP="00AB58FD">
            <w:pPr>
              <w:rPr>
                <w:rFonts w:ascii="Arial" w:hAnsi="Arial" w:cs="Arial"/>
              </w:rPr>
            </w:pPr>
          </w:p>
          <w:p w14:paraId="3C15FB11" w14:textId="77777777" w:rsidR="002D7377" w:rsidRPr="002D7377" w:rsidRDefault="002D7377" w:rsidP="00AB58FD">
            <w:pPr>
              <w:rPr>
                <w:rFonts w:ascii="Arial" w:hAnsi="Arial" w:cs="Arial"/>
              </w:rPr>
            </w:pPr>
            <w:r w:rsidRPr="002D7377">
              <w:rPr>
                <w:rFonts w:ascii="Arial" w:hAnsi="Arial" w:cs="Arial"/>
              </w:rPr>
              <w:t>1.75</w:t>
            </w:r>
          </w:p>
          <w:p w14:paraId="324D9983" w14:textId="77777777" w:rsidR="002D7377" w:rsidRPr="002D7377" w:rsidRDefault="002D7377" w:rsidP="00AB58FD">
            <w:pPr>
              <w:rPr>
                <w:rFonts w:ascii="Arial" w:hAnsi="Arial" w:cs="Arial"/>
              </w:rPr>
            </w:pPr>
            <w:r w:rsidRPr="002D7377">
              <w:rPr>
                <w:rFonts w:ascii="Arial" w:hAnsi="Arial" w:cs="Arial"/>
              </w:rPr>
              <w:t>0.66</w:t>
            </w:r>
          </w:p>
        </w:tc>
        <w:tc>
          <w:tcPr>
            <w:tcW w:w="1030" w:type="dxa"/>
            <w:tcBorders>
              <w:left w:val="nil"/>
            </w:tcBorders>
          </w:tcPr>
          <w:p w14:paraId="6607045D" w14:textId="77777777" w:rsidR="002D7377" w:rsidRPr="002D7377" w:rsidRDefault="002D7377" w:rsidP="00AB58FD">
            <w:pPr>
              <w:rPr>
                <w:rFonts w:ascii="Arial" w:hAnsi="Arial" w:cs="Arial"/>
              </w:rPr>
            </w:pPr>
          </w:p>
          <w:p w14:paraId="363F5275" w14:textId="77777777" w:rsidR="002D7377" w:rsidRPr="002D7377" w:rsidRDefault="002D7377" w:rsidP="00AB58FD">
            <w:pPr>
              <w:rPr>
                <w:rFonts w:ascii="Arial" w:hAnsi="Arial" w:cs="Arial"/>
              </w:rPr>
            </w:pPr>
          </w:p>
          <w:p w14:paraId="364B10D8" w14:textId="77777777" w:rsidR="002D7377" w:rsidRPr="002D7377" w:rsidRDefault="002D7377" w:rsidP="00AB58FD">
            <w:pPr>
              <w:rPr>
                <w:rFonts w:ascii="Arial" w:hAnsi="Arial" w:cs="Arial"/>
              </w:rPr>
            </w:pPr>
            <w:r w:rsidRPr="002D7377">
              <w:rPr>
                <w:rFonts w:ascii="Arial" w:hAnsi="Arial" w:cs="Arial"/>
              </w:rPr>
              <w:t>0.21</w:t>
            </w:r>
          </w:p>
          <w:p w14:paraId="78D20D1A" w14:textId="77777777" w:rsidR="002D7377" w:rsidRPr="002D7377" w:rsidRDefault="002D7377" w:rsidP="00AB58FD">
            <w:pPr>
              <w:rPr>
                <w:rFonts w:ascii="Arial" w:hAnsi="Arial" w:cs="Arial"/>
              </w:rPr>
            </w:pPr>
          </w:p>
          <w:p w14:paraId="2D4D8818" w14:textId="77777777" w:rsidR="002D7377" w:rsidRPr="002D7377" w:rsidRDefault="002D7377" w:rsidP="00AB58FD">
            <w:pPr>
              <w:rPr>
                <w:rFonts w:ascii="Arial" w:hAnsi="Arial" w:cs="Arial"/>
              </w:rPr>
            </w:pPr>
            <w:r w:rsidRPr="002D7377">
              <w:rPr>
                <w:rFonts w:ascii="Arial" w:hAnsi="Arial" w:cs="Arial"/>
              </w:rPr>
              <w:t>0.33</w:t>
            </w:r>
          </w:p>
          <w:p w14:paraId="126ADF0E" w14:textId="77777777" w:rsidR="002D7377" w:rsidRPr="002D7377" w:rsidRDefault="002D7377" w:rsidP="00AB58FD">
            <w:pPr>
              <w:rPr>
                <w:rFonts w:ascii="Arial" w:hAnsi="Arial" w:cs="Arial"/>
              </w:rPr>
            </w:pPr>
            <w:r w:rsidRPr="002D7377">
              <w:rPr>
                <w:rFonts w:ascii="Arial" w:hAnsi="Arial" w:cs="Arial"/>
              </w:rPr>
              <w:t>0.24</w:t>
            </w:r>
          </w:p>
        </w:tc>
        <w:tc>
          <w:tcPr>
            <w:tcW w:w="686" w:type="dxa"/>
            <w:tcBorders>
              <w:left w:val="nil"/>
              <w:right w:val="nil"/>
            </w:tcBorders>
          </w:tcPr>
          <w:p w14:paraId="28FBE9DD" w14:textId="77777777" w:rsidR="002D7377" w:rsidRPr="002D7377" w:rsidRDefault="002D7377" w:rsidP="00AB58FD">
            <w:pPr>
              <w:rPr>
                <w:rFonts w:ascii="Arial" w:hAnsi="Arial" w:cs="Arial"/>
              </w:rPr>
            </w:pPr>
          </w:p>
          <w:p w14:paraId="63478B97" w14:textId="77777777" w:rsidR="002D7377" w:rsidRPr="002D7377" w:rsidRDefault="002D7377" w:rsidP="00AB58FD">
            <w:pPr>
              <w:rPr>
                <w:rFonts w:ascii="Arial" w:hAnsi="Arial" w:cs="Arial"/>
              </w:rPr>
            </w:pPr>
          </w:p>
          <w:p w14:paraId="4AC3048F" w14:textId="77777777" w:rsidR="002D7377" w:rsidRPr="002D7377" w:rsidRDefault="002D7377" w:rsidP="00AB58FD">
            <w:pPr>
              <w:rPr>
                <w:rFonts w:ascii="Arial" w:hAnsi="Arial" w:cs="Arial"/>
              </w:rPr>
            </w:pPr>
            <w:r w:rsidRPr="002D7377">
              <w:rPr>
                <w:rFonts w:ascii="Arial" w:hAnsi="Arial" w:cs="Arial"/>
              </w:rPr>
              <w:t>1.79</w:t>
            </w:r>
          </w:p>
          <w:p w14:paraId="3692C096" w14:textId="77777777" w:rsidR="002D7377" w:rsidRPr="002D7377" w:rsidRDefault="002D7377" w:rsidP="00AB58FD">
            <w:pPr>
              <w:rPr>
                <w:rFonts w:ascii="Arial" w:hAnsi="Arial" w:cs="Arial"/>
              </w:rPr>
            </w:pPr>
          </w:p>
          <w:p w14:paraId="36F2FDC7" w14:textId="77777777" w:rsidR="002D7377" w:rsidRPr="002D7377" w:rsidRDefault="002D7377" w:rsidP="00AB58FD">
            <w:pPr>
              <w:rPr>
                <w:rFonts w:ascii="Arial" w:hAnsi="Arial" w:cs="Arial"/>
              </w:rPr>
            </w:pPr>
            <w:r w:rsidRPr="002D7377">
              <w:rPr>
                <w:rFonts w:ascii="Arial" w:hAnsi="Arial" w:cs="Arial"/>
              </w:rPr>
              <w:t>3.33</w:t>
            </w:r>
          </w:p>
          <w:p w14:paraId="22FE997B" w14:textId="77777777" w:rsidR="002D7377" w:rsidRPr="002D7377" w:rsidRDefault="002D7377" w:rsidP="00AB58FD">
            <w:pPr>
              <w:rPr>
                <w:rFonts w:ascii="Arial" w:hAnsi="Arial" w:cs="Arial"/>
              </w:rPr>
            </w:pPr>
            <w:r w:rsidRPr="002D7377">
              <w:rPr>
                <w:rFonts w:ascii="Arial" w:hAnsi="Arial" w:cs="Arial"/>
              </w:rPr>
              <w:t>1.82</w:t>
            </w:r>
          </w:p>
        </w:tc>
        <w:tc>
          <w:tcPr>
            <w:tcW w:w="896" w:type="dxa"/>
            <w:tcBorders>
              <w:left w:val="nil"/>
            </w:tcBorders>
          </w:tcPr>
          <w:p w14:paraId="1C52C386" w14:textId="77777777" w:rsidR="002D7377" w:rsidRPr="002D7377" w:rsidRDefault="002D7377" w:rsidP="00AB58FD">
            <w:pPr>
              <w:rPr>
                <w:rFonts w:ascii="Arial" w:hAnsi="Arial" w:cs="Arial"/>
              </w:rPr>
            </w:pPr>
          </w:p>
          <w:p w14:paraId="2E23BC3B" w14:textId="77777777" w:rsidR="002D7377" w:rsidRPr="002D7377" w:rsidRDefault="002D7377" w:rsidP="00AB58FD">
            <w:pPr>
              <w:rPr>
                <w:rFonts w:ascii="Arial" w:hAnsi="Arial" w:cs="Arial"/>
              </w:rPr>
            </w:pPr>
          </w:p>
          <w:p w14:paraId="2BF8E107" w14:textId="77777777" w:rsidR="002D7377" w:rsidRPr="002D7377" w:rsidRDefault="002D7377" w:rsidP="00AB58FD">
            <w:pPr>
              <w:rPr>
                <w:rFonts w:ascii="Arial" w:hAnsi="Arial" w:cs="Arial"/>
              </w:rPr>
            </w:pPr>
            <w:r w:rsidRPr="002D7377">
              <w:rPr>
                <w:rFonts w:ascii="Arial" w:hAnsi="Arial" w:cs="Arial"/>
              </w:rPr>
              <w:t>0.365</w:t>
            </w:r>
          </w:p>
          <w:p w14:paraId="05DD88DC" w14:textId="77777777" w:rsidR="002D7377" w:rsidRPr="002D7377" w:rsidRDefault="002D7377" w:rsidP="00AB58FD">
            <w:pPr>
              <w:rPr>
                <w:rFonts w:ascii="Arial" w:hAnsi="Arial" w:cs="Arial"/>
              </w:rPr>
            </w:pPr>
          </w:p>
          <w:p w14:paraId="1ED8260F" w14:textId="77777777" w:rsidR="002D7377" w:rsidRPr="002D7377" w:rsidRDefault="002D7377" w:rsidP="00AB58FD">
            <w:pPr>
              <w:rPr>
                <w:rFonts w:ascii="Arial" w:hAnsi="Arial" w:cs="Arial"/>
              </w:rPr>
            </w:pPr>
            <w:r w:rsidRPr="002D7377">
              <w:rPr>
                <w:rFonts w:ascii="Arial" w:hAnsi="Arial" w:cs="Arial"/>
              </w:rPr>
              <w:t>0.939</w:t>
            </w:r>
          </w:p>
          <w:p w14:paraId="6538C186" w14:textId="77777777" w:rsidR="002D7377" w:rsidRPr="002D7377" w:rsidRDefault="002D7377" w:rsidP="00AB58FD">
            <w:pPr>
              <w:rPr>
                <w:rFonts w:ascii="Arial" w:hAnsi="Arial" w:cs="Arial"/>
              </w:rPr>
            </w:pPr>
            <w:r w:rsidRPr="002D7377">
              <w:rPr>
                <w:rFonts w:ascii="Arial" w:hAnsi="Arial" w:cs="Arial"/>
              </w:rPr>
              <w:t>0.416</w:t>
            </w:r>
          </w:p>
        </w:tc>
        <w:tc>
          <w:tcPr>
            <w:tcW w:w="981" w:type="dxa"/>
            <w:tcBorders>
              <w:left w:val="nil"/>
            </w:tcBorders>
          </w:tcPr>
          <w:p w14:paraId="4D6514BC" w14:textId="77777777" w:rsidR="002D7377" w:rsidRPr="002D7377" w:rsidRDefault="002D7377" w:rsidP="00AB58FD">
            <w:pPr>
              <w:rPr>
                <w:rFonts w:ascii="Arial" w:hAnsi="Arial" w:cs="Arial"/>
              </w:rPr>
            </w:pPr>
          </w:p>
        </w:tc>
        <w:tc>
          <w:tcPr>
            <w:tcW w:w="984" w:type="dxa"/>
            <w:tcBorders>
              <w:left w:val="nil"/>
            </w:tcBorders>
          </w:tcPr>
          <w:p w14:paraId="39D94F15" w14:textId="77777777" w:rsidR="002D7377" w:rsidRPr="002D7377" w:rsidRDefault="002D7377" w:rsidP="00AB58FD">
            <w:pPr>
              <w:rPr>
                <w:rFonts w:ascii="Arial" w:hAnsi="Arial" w:cs="Arial"/>
              </w:rPr>
            </w:pPr>
          </w:p>
        </w:tc>
        <w:tc>
          <w:tcPr>
            <w:tcW w:w="986" w:type="dxa"/>
            <w:tcBorders>
              <w:left w:val="nil"/>
            </w:tcBorders>
          </w:tcPr>
          <w:p w14:paraId="60BBA9D9" w14:textId="77777777" w:rsidR="002D7377" w:rsidRPr="002D7377" w:rsidRDefault="002D7377" w:rsidP="00AB58FD">
            <w:pPr>
              <w:rPr>
                <w:rFonts w:ascii="Arial" w:hAnsi="Arial" w:cs="Arial"/>
              </w:rPr>
            </w:pPr>
          </w:p>
        </w:tc>
        <w:tc>
          <w:tcPr>
            <w:tcW w:w="980" w:type="dxa"/>
            <w:tcBorders>
              <w:left w:val="nil"/>
            </w:tcBorders>
          </w:tcPr>
          <w:p w14:paraId="1A6FE624" w14:textId="77777777" w:rsidR="002D7377" w:rsidRPr="002D7377" w:rsidRDefault="002D7377" w:rsidP="00AB58FD">
            <w:pPr>
              <w:rPr>
                <w:rFonts w:ascii="Arial" w:hAnsi="Arial" w:cs="Arial"/>
              </w:rPr>
            </w:pPr>
          </w:p>
        </w:tc>
      </w:tr>
      <w:tr w:rsidR="002D7377" w:rsidRPr="002D7377" w14:paraId="3B5601A7" w14:textId="77777777" w:rsidTr="00AB58FD">
        <w:tc>
          <w:tcPr>
            <w:tcW w:w="2588" w:type="dxa"/>
            <w:tcBorders>
              <w:left w:val="nil"/>
              <w:right w:val="nil"/>
            </w:tcBorders>
          </w:tcPr>
          <w:p w14:paraId="1AE570A1" w14:textId="77777777" w:rsidR="002D7377" w:rsidRPr="002D7377" w:rsidRDefault="002D7377" w:rsidP="00AB58FD">
            <w:pPr>
              <w:rPr>
                <w:rFonts w:ascii="Arial" w:hAnsi="Arial" w:cs="Arial"/>
                <w:b/>
                <w:bCs/>
              </w:rPr>
            </w:pPr>
            <w:bookmarkStart w:id="4" w:name="_Hlk164022802"/>
            <w:r w:rsidRPr="002D7377">
              <w:rPr>
                <w:rFonts w:ascii="Arial" w:hAnsi="Arial" w:cs="Arial"/>
                <w:b/>
                <w:bCs/>
              </w:rPr>
              <w:t>Pharmacist</w:t>
            </w:r>
          </w:p>
          <w:p w14:paraId="6F1E8B3B" w14:textId="77777777" w:rsidR="002D7377" w:rsidRPr="002D7377" w:rsidRDefault="002D7377" w:rsidP="00AB58FD">
            <w:pPr>
              <w:rPr>
                <w:rFonts w:ascii="Arial" w:hAnsi="Arial" w:cs="Arial"/>
              </w:rPr>
            </w:pPr>
            <w:r w:rsidRPr="002D7377">
              <w:rPr>
                <w:rFonts w:ascii="Arial" w:hAnsi="Arial" w:cs="Arial"/>
              </w:rPr>
              <w:t>None</w:t>
            </w:r>
          </w:p>
          <w:p w14:paraId="01D03FDD" w14:textId="77777777" w:rsidR="002D7377" w:rsidRPr="002D7377" w:rsidRDefault="002D7377" w:rsidP="00AB58FD">
            <w:pPr>
              <w:rPr>
                <w:rFonts w:ascii="Arial" w:hAnsi="Arial" w:cs="Arial"/>
              </w:rPr>
            </w:pPr>
            <w:r w:rsidRPr="002D7377">
              <w:rPr>
                <w:rFonts w:ascii="Arial" w:hAnsi="Arial" w:cs="Arial"/>
              </w:rPr>
              <w:t>Provided asthma education &amp; counselling</w:t>
            </w:r>
          </w:p>
          <w:p w14:paraId="2D2EA447" w14:textId="77777777" w:rsidR="002D7377" w:rsidRPr="002D7377" w:rsidRDefault="002D7377" w:rsidP="00AB58FD">
            <w:pPr>
              <w:rPr>
                <w:rFonts w:ascii="Arial" w:hAnsi="Arial" w:cs="Arial"/>
              </w:rPr>
            </w:pPr>
            <w:r w:rsidRPr="002D7377">
              <w:rPr>
                <w:rFonts w:ascii="Arial" w:hAnsi="Arial" w:cs="Arial"/>
              </w:rPr>
              <w:t>Asked asthma control</w:t>
            </w:r>
          </w:p>
          <w:p w14:paraId="71610AF7" w14:textId="77777777" w:rsidR="002D7377" w:rsidRPr="002D7377" w:rsidRDefault="002D7377" w:rsidP="00AB58FD">
            <w:pPr>
              <w:rPr>
                <w:rFonts w:ascii="Arial" w:hAnsi="Arial" w:cs="Arial"/>
              </w:rPr>
            </w:pPr>
            <w:r w:rsidRPr="002D7377">
              <w:rPr>
                <w:rFonts w:ascii="Arial" w:hAnsi="Arial" w:cs="Arial"/>
              </w:rPr>
              <w:t>Both above</w:t>
            </w:r>
          </w:p>
        </w:tc>
        <w:tc>
          <w:tcPr>
            <w:tcW w:w="792" w:type="dxa"/>
            <w:tcBorders>
              <w:left w:val="nil"/>
              <w:right w:val="nil"/>
            </w:tcBorders>
          </w:tcPr>
          <w:p w14:paraId="32EE880A" w14:textId="77777777" w:rsidR="002D7377" w:rsidRPr="002D7377" w:rsidRDefault="002D7377" w:rsidP="00AB58FD">
            <w:pPr>
              <w:rPr>
                <w:rFonts w:ascii="Arial" w:hAnsi="Arial" w:cs="Arial"/>
              </w:rPr>
            </w:pPr>
          </w:p>
          <w:p w14:paraId="03E5A71A" w14:textId="77777777" w:rsidR="002D7377" w:rsidRPr="002D7377" w:rsidRDefault="002D7377" w:rsidP="00AB58FD">
            <w:pPr>
              <w:rPr>
                <w:rFonts w:ascii="Arial" w:hAnsi="Arial" w:cs="Arial"/>
              </w:rPr>
            </w:pPr>
            <w:r w:rsidRPr="002D7377">
              <w:rPr>
                <w:rFonts w:ascii="Arial" w:hAnsi="Arial" w:cs="Arial"/>
              </w:rPr>
              <w:t>1.00</w:t>
            </w:r>
          </w:p>
          <w:p w14:paraId="1C483E27" w14:textId="77777777" w:rsidR="002D7377" w:rsidRPr="002D7377" w:rsidRDefault="002D7377" w:rsidP="00AB58FD">
            <w:pPr>
              <w:rPr>
                <w:rFonts w:ascii="Arial" w:hAnsi="Arial" w:cs="Arial"/>
              </w:rPr>
            </w:pPr>
          </w:p>
          <w:p w14:paraId="1A85305E" w14:textId="77777777" w:rsidR="002D7377" w:rsidRPr="002D7377" w:rsidRDefault="002D7377" w:rsidP="00AB58FD">
            <w:pPr>
              <w:rPr>
                <w:rFonts w:ascii="Arial" w:hAnsi="Arial" w:cs="Arial"/>
              </w:rPr>
            </w:pPr>
            <w:r w:rsidRPr="002D7377">
              <w:rPr>
                <w:rFonts w:ascii="Arial" w:hAnsi="Arial" w:cs="Arial"/>
              </w:rPr>
              <w:t>1.25</w:t>
            </w:r>
          </w:p>
          <w:p w14:paraId="029D4398" w14:textId="77777777" w:rsidR="002D7377" w:rsidRPr="002D7377" w:rsidRDefault="002D7377" w:rsidP="00AB58FD">
            <w:pPr>
              <w:rPr>
                <w:rFonts w:ascii="Arial" w:hAnsi="Arial" w:cs="Arial"/>
              </w:rPr>
            </w:pPr>
            <w:r w:rsidRPr="002D7377">
              <w:rPr>
                <w:rFonts w:ascii="Arial" w:hAnsi="Arial" w:cs="Arial"/>
              </w:rPr>
              <w:t>1.29</w:t>
            </w:r>
          </w:p>
          <w:p w14:paraId="6636CF98" w14:textId="77777777" w:rsidR="002D7377" w:rsidRPr="002D7377" w:rsidRDefault="002D7377" w:rsidP="00AB58FD">
            <w:pPr>
              <w:rPr>
                <w:rFonts w:ascii="Arial" w:hAnsi="Arial" w:cs="Arial"/>
              </w:rPr>
            </w:pPr>
            <w:r w:rsidRPr="002D7377">
              <w:rPr>
                <w:rFonts w:ascii="Arial" w:hAnsi="Arial" w:cs="Arial"/>
              </w:rPr>
              <w:t>4.08</w:t>
            </w:r>
          </w:p>
        </w:tc>
        <w:tc>
          <w:tcPr>
            <w:tcW w:w="1030" w:type="dxa"/>
            <w:tcBorders>
              <w:left w:val="nil"/>
            </w:tcBorders>
          </w:tcPr>
          <w:p w14:paraId="5FC6EEF5" w14:textId="77777777" w:rsidR="002D7377" w:rsidRPr="002D7377" w:rsidRDefault="002D7377" w:rsidP="00AB58FD">
            <w:pPr>
              <w:rPr>
                <w:rFonts w:ascii="Arial" w:hAnsi="Arial" w:cs="Arial"/>
              </w:rPr>
            </w:pPr>
          </w:p>
          <w:p w14:paraId="6DCA1DB2" w14:textId="77777777" w:rsidR="002D7377" w:rsidRPr="002D7377" w:rsidRDefault="002D7377" w:rsidP="00AB58FD">
            <w:pPr>
              <w:rPr>
                <w:rFonts w:ascii="Arial" w:hAnsi="Arial" w:cs="Arial"/>
              </w:rPr>
            </w:pPr>
          </w:p>
          <w:p w14:paraId="7DE216B1" w14:textId="77777777" w:rsidR="002D7377" w:rsidRPr="002D7377" w:rsidRDefault="002D7377" w:rsidP="00AB58FD">
            <w:pPr>
              <w:rPr>
                <w:rFonts w:ascii="Arial" w:hAnsi="Arial" w:cs="Arial"/>
              </w:rPr>
            </w:pPr>
          </w:p>
          <w:p w14:paraId="658D8D31" w14:textId="77777777" w:rsidR="002D7377" w:rsidRPr="002D7377" w:rsidRDefault="002D7377" w:rsidP="00AB58FD">
            <w:pPr>
              <w:rPr>
                <w:rFonts w:ascii="Arial" w:hAnsi="Arial" w:cs="Arial"/>
              </w:rPr>
            </w:pPr>
            <w:r w:rsidRPr="002D7377">
              <w:rPr>
                <w:rFonts w:ascii="Arial" w:hAnsi="Arial" w:cs="Arial"/>
              </w:rPr>
              <w:t>0.32</w:t>
            </w:r>
          </w:p>
          <w:p w14:paraId="026E8B9D" w14:textId="77777777" w:rsidR="002D7377" w:rsidRPr="002D7377" w:rsidRDefault="002D7377" w:rsidP="00AB58FD">
            <w:pPr>
              <w:rPr>
                <w:rFonts w:ascii="Arial" w:hAnsi="Arial" w:cs="Arial"/>
              </w:rPr>
            </w:pPr>
            <w:r w:rsidRPr="002D7377">
              <w:rPr>
                <w:rFonts w:ascii="Arial" w:hAnsi="Arial" w:cs="Arial"/>
              </w:rPr>
              <w:t>0.48</w:t>
            </w:r>
          </w:p>
          <w:p w14:paraId="65EEAE58" w14:textId="77777777" w:rsidR="002D7377" w:rsidRPr="002D7377" w:rsidRDefault="002D7377" w:rsidP="00AB58FD">
            <w:pPr>
              <w:rPr>
                <w:rFonts w:ascii="Arial" w:hAnsi="Arial" w:cs="Arial"/>
              </w:rPr>
            </w:pPr>
            <w:r w:rsidRPr="002D7377">
              <w:rPr>
                <w:rFonts w:ascii="Arial" w:hAnsi="Arial" w:cs="Arial"/>
              </w:rPr>
              <w:t>1.64</w:t>
            </w:r>
          </w:p>
        </w:tc>
        <w:tc>
          <w:tcPr>
            <w:tcW w:w="686" w:type="dxa"/>
            <w:tcBorders>
              <w:left w:val="nil"/>
              <w:right w:val="nil"/>
            </w:tcBorders>
          </w:tcPr>
          <w:p w14:paraId="10A35B89" w14:textId="77777777" w:rsidR="002D7377" w:rsidRPr="002D7377" w:rsidRDefault="002D7377" w:rsidP="00AB58FD">
            <w:pPr>
              <w:rPr>
                <w:rFonts w:ascii="Arial" w:hAnsi="Arial" w:cs="Arial"/>
              </w:rPr>
            </w:pPr>
          </w:p>
          <w:p w14:paraId="65FB6105" w14:textId="77777777" w:rsidR="002D7377" w:rsidRPr="002D7377" w:rsidRDefault="002D7377" w:rsidP="00AB58FD">
            <w:pPr>
              <w:rPr>
                <w:rFonts w:ascii="Arial" w:hAnsi="Arial" w:cs="Arial"/>
              </w:rPr>
            </w:pPr>
          </w:p>
          <w:p w14:paraId="77C5FD3E" w14:textId="77777777" w:rsidR="002D7377" w:rsidRPr="002D7377" w:rsidRDefault="002D7377" w:rsidP="00AB58FD">
            <w:pPr>
              <w:rPr>
                <w:rFonts w:ascii="Arial" w:hAnsi="Arial" w:cs="Arial"/>
              </w:rPr>
            </w:pPr>
          </w:p>
          <w:p w14:paraId="01911A1B" w14:textId="77777777" w:rsidR="002D7377" w:rsidRPr="002D7377" w:rsidRDefault="002D7377" w:rsidP="00AB58FD">
            <w:pPr>
              <w:rPr>
                <w:rFonts w:ascii="Arial" w:hAnsi="Arial" w:cs="Arial"/>
              </w:rPr>
            </w:pPr>
            <w:r w:rsidRPr="002D7377">
              <w:rPr>
                <w:rFonts w:ascii="Arial" w:hAnsi="Arial" w:cs="Arial"/>
              </w:rPr>
              <w:t>4.87</w:t>
            </w:r>
          </w:p>
          <w:p w14:paraId="36A3248C" w14:textId="77777777" w:rsidR="002D7377" w:rsidRPr="002D7377" w:rsidRDefault="002D7377" w:rsidP="00AB58FD">
            <w:pPr>
              <w:rPr>
                <w:rFonts w:ascii="Arial" w:hAnsi="Arial" w:cs="Arial"/>
              </w:rPr>
            </w:pPr>
            <w:r w:rsidRPr="002D7377">
              <w:rPr>
                <w:rFonts w:ascii="Arial" w:hAnsi="Arial" w:cs="Arial"/>
              </w:rPr>
              <w:t>3.43</w:t>
            </w:r>
          </w:p>
          <w:p w14:paraId="2BBDE52E" w14:textId="77777777" w:rsidR="002D7377" w:rsidRPr="002D7377" w:rsidRDefault="002D7377" w:rsidP="00AB58FD">
            <w:pPr>
              <w:rPr>
                <w:rFonts w:ascii="Arial" w:hAnsi="Arial" w:cs="Arial"/>
              </w:rPr>
            </w:pPr>
            <w:r w:rsidRPr="002D7377">
              <w:rPr>
                <w:rFonts w:ascii="Arial" w:hAnsi="Arial" w:cs="Arial"/>
              </w:rPr>
              <w:t>10.15</w:t>
            </w:r>
          </w:p>
        </w:tc>
        <w:tc>
          <w:tcPr>
            <w:tcW w:w="896" w:type="dxa"/>
            <w:tcBorders>
              <w:left w:val="nil"/>
            </w:tcBorders>
          </w:tcPr>
          <w:p w14:paraId="2F0DDE3E" w14:textId="77777777" w:rsidR="002D7377" w:rsidRPr="002D7377" w:rsidRDefault="002D7377" w:rsidP="00AB58FD">
            <w:pPr>
              <w:rPr>
                <w:rFonts w:ascii="Arial" w:hAnsi="Arial" w:cs="Arial"/>
                <w:b/>
                <w:bCs/>
              </w:rPr>
            </w:pPr>
          </w:p>
          <w:p w14:paraId="4213C3C5" w14:textId="77777777" w:rsidR="002D7377" w:rsidRPr="002D7377" w:rsidRDefault="002D7377" w:rsidP="00AB58FD">
            <w:pPr>
              <w:rPr>
                <w:rFonts w:ascii="Arial" w:hAnsi="Arial" w:cs="Arial"/>
              </w:rPr>
            </w:pPr>
          </w:p>
          <w:p w14:paraId="0B4A2ED7" w14:textId="77777777" w:rsidR="002D7377" w:rsidRPr="002D7377" w:rsidRDefault="002D7377" w:rsidP="00AB58FD">
            <w:pPr>
              <w:rPr>
                <w:rFonts w:ascii="Arial" w:hAnsi="Arial" w:cs="Arial"/>
              </w:rPr>
            </w:pPr>
          </w:p>
          <w:p w14:paraId="37F3B284" w14:textId="77777777" w:rsidR="002D7377" w:rsidRPr="002D7377" w:rsidRDefault="002D7377" w:rsidP="00AB58FD">
            <w:pPr>
              <w:rPr>
                <w:rFonts w:ascii="Arial" w:hAnsi="Arial" w:cs="Arial"/>
              </w:rPr>
            </w:pPr>
            <w:r w:rsidRPr="002D7377">
              <w:rPr>
                <w:rFonts w:ascii="Arial" w:hAnsi="Arial" w:cs="Arial"/>
              </w:rPr>
              <w:t>0.751</w:t>
            </w:r>
          </w:p>
          <w:p w14:paraId="1B144593" w14:textId="77777777" w:rsidR="002D7377" w:rsidRPr="002D7377" w:rsidRDefault="002D7377" w:rsidP="00AB58FD">
            <w:pPr>
              <w:rPr>
                <w:rFonts w:ascii="Arial" w:hAnsi="Arial" w:cs="Arial"/>
              </w:rPr>
            </w:pPr>
            <w:r w:rsidRPr="002D7377">
              <w:rPr>
                <w:rFonts w:ascii="Arial" w:hAnsi="Arial" w:cs="Arial"/>
              </w:rPr>
              <w:t>0.618</w:t>
            </w:r>
          </w:p>
          <w:p w14:paraId="73BDE726" w14:textId="77777777" w:rsidR="002D7377" w:rsidRPr="002D7377" w:rsidRDefault="002D7377" w:rsidP="00AB58FD">
            <w:pPr>
              <w:rPr>
                <w:rFonts w:ascii="Arial" w:hAnsi="Arial" w:cs="Arial"/>
                <w:b/>
                <w:bCs/>
              </w:rPr>
            </w:pPr>
            <w:r w:rsidRPr="002D7377">
              <w:rPr>
                <w:rFonts w:ascii="Arial" w:hAnsi="Arial" w:cs="Arial"/>
                <w:b/>
                <w:bCs/>
              </w:rPr>
              <w:t>0.002</w:t>
            </w:r>
          </w:p>
        </w:tc>
        <w:tc>
          <w:tcPr>
            <w:tcW w:w="981" w:type="dxa"/>
            <w:tcBorders>
              <w:left w:val="nil"/>
            </w:tcBorders>
          </w:tcPr>
          <w:p w14:paraId="57599956" w14:textId="77777777" w:rsidR="002D7377" w:rsidRPr="002D7377" w:rsidRDefault="002D7377" w:rsidP="00AB58FD">
            <w:pPr>
              <w:rPr>
                <w:rFonts w:ascii="Arial" w:hAnsi="Arial" w:cs="Arial"/>
              </w:rPr>
            </w:pPr>
          </w:p>
          <w:p w14:paraId="235C4DE3" w14:textId="77777777" w:rsidR="002D7377" w:rsidRPr="002D7377" w:rsidRDefault="002D7377" w:rsidP="00AB58FD">
            <w:pPr>
              <w:rPr>
                <w:rFonts w:ascii="Arial" w:hAnsi="Arial" w:cs="Arial"/>
              </w:rPr>
            </w:pPr>
            <w:r w:rsidRPr="002D7377">
              <w:rPr>
                <w:rFonts w:ascii="Arial" w:hAnsi="Arial" w:cs="Arial"/>
              </w:rPr>
              <w:t>1.00</w:t>
            </w:r>
          </w:p>
          <w:p w14:paraId="2724C88B" w14:textId="77777777" w:rsidR="002D7377" w:rsidRPr="002D7377" w:rsidRDefault="002D7377" w:rsidP="00AB58FD">
            <w:pPr>
              <w:rPr>
                <w:rFonts w:ascii="Arial" w:hAnsi="Arial" w:cs="Arial"/>
              </w:rPr>
            </w:pPr>
          </w:p>
          <w:p w14:paraId="492E567C" w14:textId="77777777" w:rsidR="002D7377" w:rsidRPr="002D7377" w:rsidRDefault="002D7377" w:rsidP="00AB58FD">
            <w:pPr>
              <w:rPr>
                <w:rFonts w:ascii="Arial" w:hAnsi="Arial" w:cs="Arial"/>
              </w:rPr>
            </w:pPr>
            <w:r w:rsidRPr="002D7377">
              <w:rPr>
                <w:rFonts w:ascii="Arial" w:hAnsi="Arial" w:cs="Arial"/>
              </w:rPr>
              <w:t>5.20</w:t>
            </w:r>
          </w:p>
          <w:p w14:paraId="11B8B2A9" w14:textId="77777777" w:rsidR="002D7377" w:rsidRPr="002D7377" w:rsidRDefault="002D7377" w:rsidP="00AB58FD">
            <w:pPr>
              <w:rPr>
                <w:rFonts w:ascii="Arial" w:hAnsi="Arial" w:cs="Arial"/>
              </w:rPr>
            </w:pPr>
            <w:r w:rsidRPr="002D7377">
              <w:rPr>
                <w:rFonts w:ascii="Arial" w:hAnsi="Arial" w:cs="Arial"/>
              </w:rPr>
              <w:t>6.32</w:t>
            </w:r>
          </w:p>
          <w:p w14:paraId="75AAA82D" w14:textId="77777777" w:rsidR="002D7377" w:rsidRPr="002D7377" w:rsidRDefault="002D7377" w:rsidP="00AB58FD">
            <w:pPr>
              <w:rPr>
                <w:rFonts w:ascii="Arial" w:hAnsi="Arial" w:cs="Arial"/>
              </w:rPr>
            </w:pPr>
            <w:r w:rsidRPr="002D7377">
              <w:rPr>
                <w:rFonts w:ascii="Arial" w:hAnsi="Arial" w:cs="Arial"/>
              </w:rPr>
              <w:t>5.82</w:t>
            </w:r>
          </w:p>
        </w:tc>
        <w:tc>
          <w:tcPr>
            <w:tcW w:w="984" w:type="dxa"/>
            <w:tcBorders>
              <w:left w:val="nil"/>
            </w:tcBorders>
          </w:tcPr>
          <w:p w14:paraId="2F02BBB0" w14:textId="77777777" w:rsidR="002D7377" w:rsidRPr="002D7377" w:rsidRDefault="002D7377" w:rsidP="00AB58FD">
            <w:pPr>
              <w:rPr>
                <w:rFonts w:ascii="Arial" w:hAnsi="Arial" w:cs="Arial"/>
              </w:rPr>
            </w:pPr>
          </w:p>
          <w:p w14:paraId="16E713CD" w14:textId="77777777" w:rsidR="002D7377" w:rsidRPr="002D7377" w:rsidRDefault="002D7377" w:rsidP="00AB58FD">
            <w:pPr>
              <w:rPr>
                <w:rFonts w:ascii="Arial" w:hAnsi="Arial" w:cs="Arial"/>
              </w:rPr>
            </w:pPr>
          </w:p>
          <w:p w14:paraId="39EF502D" w14:textId="77777777" w:rsidR="002D7377" w:rsidRPr="002D7377" w:rsidRDefault="002D7377" w:rsidP="00AB58FD">
            <w:pPr>
              <w:rPr>
                <w:rFonts w:ascii="Arial" w:hAnsi="Arial" w:cs="Arial"/>
              </w:rPr>
            </w:pPr>
          </w:p>
          <w:p w14:paraId="2CE3AABC" w14:textId="77777777" w:rsidR="002D7377" w:rsidRPr="002D7377" w:rsidRDefault="002D7377" w:rsidP="00AB58FD">
            <w:pPr>
              <w:rPr>
                <w:rFonts w:ascii="Arial" w:hAnsi="Arial" w:cs="Arial"/>
              </w:rPr>
            </w:pPr>
            <w:r w:rsidRPr="002D7377">
              <w:rPr>
                <w:rFonts w:ascii="Arial" w:hAnsi="Arial" w:cs="Arial"/>
              </w:rPr>
              <w:t>0.68</w:t>
            </w:r>
          </w:p>
          <w:p w14:paraId="3519C6B7" w14:textId="77777777" w:rsidR="002D7377" w:rsidRPr="002D7377" w:rsidRDefault="002D7377" w:rsidP="00AB58FD">
            <w:pPr>
              <w:rPr>
                <w:rFonts w:ascii="Arial" w:hAnsi="Arial" w:cs="Arial"/>
              </w:rPr>
            </w:pPr>
            <w:r w:rsidRPr="002D7377">
              <w:rPr>
                <w:rFonts w:ascii="Arial" w:hAnsi="Arial" w:cs="Arial"/>
              </w:rPr>
              <w:t>0.74</w:t>
            </w:r>
          </w:p>
          <w:p w14:paraId="38E91AD8" w14:textId="77777777" w:rsidR="002D7377" w:rsidRPr="002D7377" w:rsidRDefault="002D7377" w:rsidP="00AB58FD">
            <w:pPr>
              <w:rPr>
                <w:rFonts w:ascii="Arial" w:hAnsi="Arial" w:cs="Arial"/>
              </w:rPr>
            </w:pPr>
            <w:r w:rsidRPr="002D7377">
              <w:rPr>
                <w:rFonts w:ascii="Arial" w:hAnsi="Arial" w:cs="Arial"/>
              </w:rPr>
              <w:t>1.88</w:t>
            </w:r>
          </w:p>
        </w:tc>
        <w:tc>
          <w:tcPr>
            <w:tcW w:w="986" w:type="dxa"/>
            <w:tcBorders>
              <w:left w:val="nil"/>
            </w:tcBorders>
          </w:tcPr>
          <w:p w14:paraId="61B7AB6E" w14:textId="77777777" w:rsidR="002D7377" w:rsidRPr="002D7377" w:rsidRDefault="002D7377" w:rsidP="00AB58FD">
            <w:pPr>
              <w:rPr>
                <w:rFonts w:ascii="Arial" w:hAnsi="Arial" w:cs="Arial"/>
              </w:rPr>
            </w:pPr>
          </w:p>
          <w:p w14:paraId="5E38886E" w14:textId="77777777" w:rsidR="002D7377" w:rsidRPr="002D7377" w:rsidRDefault="002D7377" w:rsidP="00AB58FD">
            <w:pPr>
              <w:rPr>
                <w:rFonts w:ascii="Arial" w:hAnsi="Arial" w:cs="Arial"/>
              </w:rPr>
            </w:pPr>
          </w:p>
          <w:p w14:paraId="39D6CC43" w14:textId="77777777" w:rsidR="002D7377" w:rsidRPr="002D7377" w:rsidRDefault="002D7377" w:rsidP="00AB58FD">
            <w:pPr>
              <w:rPr>
                <w:rFonts w:ascii="Arial" w:hAnsi="Arial" w:cs="Arial"/>
              </w:rPr>
            </w:pPr>
          </w:p>
          <w:p w14:paraId="0066FA30" w14:textId="77777777" w:rsidR="002D7377" w:rsidRPr="002D7377" w:rsidRDefault="002D7377" w:rsidP="00AB58FD">
            <w:pPr>
              <w:rPr>
                <w:rFonts w:ascii="Arial" w:hAnsi="Arial" w:cs="Arial"/>
              </w:rPr>
            </w:pPr>
            <w:r w:rsidRPr="002D7377">
              <w:rPr>
                <w:rFonts w:ascii="Arial" w:hAnsi="Arial" w:cs="Arial"/>
              </w:rPr>
              <w:t>6.88</w:t>
            </w:r>
          </w:p>
          <w:p w14:paraId="0998C0BC" w14:textId="77777777" w:rsidR="002D7377" w:rsidRPr="002D7377" w:rsidRDefault="002D7377" w:rsidP="00AB58FD">
            <w:pPr>
              <w:rPr>
                <w:rFonts w:ascii="Arial" w:hAnsi="Arial" w:cs="Arial"/>
              </w:rPr>
            </w:pPr>
            <w:r w:rsidRPr="002D7377">
              <w:rPr>
                <w:rFonts w:ascii="Arial" w:hAnsi="Arial" w:cs="Arial"/>
              </w:rPr>
              <w:t>5.47</w:t>
            </w:r>
          </w:p>
          <w:p w14:paraId="44268FBD" w14:textId="77777777" w:rsidR="002D7377" w:rsidRPr="002D7377" w:rsidRDefault="002D7377" w:rsidP="00AB58FD">
            <w:pPr>
              <w:rPr>
                <w:rFonts w:ascii="Arial" w:hAnsi="Arial" w:cs="Arial"/>
              </w:rPr>
            </w:pPr>
            <w:r w:rsidRPr="002D7377">
              <w:rPr>
                <w:rFonts w:ascii="Arial" w:hAnsi="Arial" w:cs="Arial"/>
              </w:rPr>
              <w:t>11.31</w:t>
            </w:r>
          </w:p>
        </w:tc>
        <w:tc>
          <w:tcPr>
            <w:tcW w:w="980" w:type="dxa"/>
            <w:tcBorders>
              <w:left w:val="nil"/>
            </w:tcBorders>
          </w:tcPr>
          <w:p w14:paraId="16652AA8" w14:textId="77777777" w:rsidR="002D7377" w:rsidRPr="002D7377" w:rsidRDefault="002D7377" w:rsidP="00AB58FD">
            <w:pPr>
              <w:rPr>
                <w:rFonts w:ascii="Arial" w:hAnsi="Arial" w:cs="Arial"/>
              </w:rPr>
            </w:pPr>
          </w:p>
          <w:p w14:paraId="422233E4" w14:textId="77777777" w:rsidR="002D7377" w:rsidRPr="002D7377" w:rsidRDefault="002D7377" w:rsidP="00AB58FD">
            <w:pPr>
              <w:rPr>
                <w:rFonts w:ascii="Arial" w:hAnsi="Arial" w:cs="Arial"/>
              </w:rPr>
            </w:pPr>
          </w:p>
          <w:p w14:paraId="352D88E5" w14:textId="77777777" w:rsidR="002D7377" w:rsidRPr="002D7377" w:rsidRDefault="002D7377" w:rsidP="00AB58FD">
            <w:pPr>
              <w:rPr>
                <w:rFonts w:ascii="Arial" w:hAnsi="Arial" w:cs="Arial"/>
              </w:rPr>
            </w:pPr>
          </w:p>
          <w:p w14:paraId="2EE99594" w14:textId="77777777" w:rsidR="002D7377" w:rsidRPr="002D7377" w:rsidRDefault="002D7377" w:rsidP="00AB58FD">
            <w:pPr>
              <w:rPr>
                <w:rFonts w:ascii="Arial" w:hAnsi="Arial" w:cs="Arial"/>
              </w:rPr>
            </w:pPr>
            <w:r w:rsidRPr="002D7377">
              <w:rPr>
                <w:rFonts w:ascii="Arial" w:hAnsi="Arial" w:cs="Arial"/>
              </w:rPr>
              <w:t>0.881</w:t>
            </w:r>
          </w:p>
          <w:p w14:paraId="521C272E" w14:textId="77777777" w:rsidR="002D7377" w:rsidRPr="002D7377" w:rsidRDefault="002D7377" w:rsidP="00AB58FD">
            <w:pPr>
              <w:rPr>
                <w:rFonts w:ascii="Arial" w:hAnsi="Arial" w:cs="Arial"/>
              </w:rPr>
            </w:pPr>
            <w:r w:rsidRPr="002D7377">
              <w:rPr>
                <w:rFonts w:ascii="Arial" w:hAnsi="Arial" w:cs="Arial"/>
              </w:rPr>
              <w:t>0.910</w:t>
            </w:r>
          </w:p>
          <w:p w14:paraId="1D17F671" w14:textId="77777777" w:rsidR="002D7377" w:rsidRPr="002D7377" w:rsidRDefault="002D7377" w:rsidP="00AB58FD">
            <w:pPr>
              <w:rPr>
                <w:rFonts w:ascii="Arial" w:hAnsi="Arial" w:cs="Arial"/>
                <w:b/>
                <w:bCs/>
              </w:rPr>
            </w:pPr>
            <w:r w:rsidRPr="002D7377">
              <w:rPr>
                <w:rFonts w:ascii="Arial" w:hAnsi="Arial" w:cs="Arial"/>
                <w:b/>
                <w:bCs/>
              </w:rPr>
              <w:t>0.031</w:t>
            </w:r>
          </w:p>
        </w:tc>
      </w:tr>
      <w:bookmarkEnd w:id="4"/>
      <w:tr w:rsidR="002D7377" w:rsidRPr="002D7377" w14:paraId="32ECC9F7" w14:textId="77777777" w:rsidTr="00AB58FD">
        <w:tc>
          <w:tcPr>
            <w:tcW w:w="2588" w:type="dxa"/>
            <w:tcBorders>
              <w:left w:val="nil"/>
              <w:right w:val="nil"/>
            </w:tcBorders>
          </w:tcPr>
          <w:p w14:paraId="6D8A2AC6" w14:textId="77777777" w:rsidR="002D7377" w:rsidRPr="002D7377" w:rsidRDefault="002D7377" w:rsidP="00AB58FD">
            <w:pPr>
              <w:rPr>
                <w:rFonts w:ascii="Arial" w:hAnsi="Arial" w:cs="Arial"/>
                <w:b/>
                <w:bCs/>
              </w:rPr>
            </w:pPr>
            <w:r w:rsidRPr="002D7377">
              <w:rPr>
                <w:rFonts w:ascii="Arial" w:hAnsi="Arial" w:cs="Arial"/>
                <w:b/>
                <w:bCs/>
              </w:rPr>
              <w:t>Inhaler usage during pregnancy</w:t>
            </w:r>
          </w:p>
          <w:p w14:paraId="6897D63A" w14:textId="77777777" w:rsidR="002D7377" w:rsidRPr="002D7377" w:rsidRDefault="002D7377" w:rsidP="00AB58FD">
            <w:pPr>
              <w:rPr>
                <w:rFonts w:ascii="Arial" w:hAnsi="Arial" w:cs="Arial"/>
              </w:rPr>
            </w:pPr>
            <w:r w:rsidRPr="002D7377">
              <w:rPr>
                <w:rFonts w:ascii="Arial" w:hAnsi="Arial" w:cs="Arial"/>
              </w:rPr>
              <w:t>SABA PRN</w:t>
            </w:r>
          </w:p>
          <w:p w14:paraId="24026948" w14:textId="77777777" w:rsidR="002D7377" w:rsidRPr="002D7377" w:rsidRDefault="002D7377" w:rsidP="00AB58FD">
            <w:pPr>
              <w:rPr>
                <w:rFonts w:ascii="Arial" w:hAnsi="Arial" w:cs="Arial"/>
              </w:rPr>
            </w:pPr>
            <w:r w:rsidRPr="002D7377">
              <w:rPr>
                <w:rFonts w:ascii="Arial" w:hAnsi="Arial" w:cs="Arial"/>
              </w:rPr>
              <w:t>Daily ICS and PRN (MART)</w:t>
            </w:r>
          </w:p>
          <w:p w14:paraId="0B8DAC73" w14:textId="77777777" w:rsidR="002D7377" w:rsidRPr="002D7377" w:rsidRDefault="002D7377" w:rsidP="00AB58FD">
            <w:pPr>
              <w:rPr>
                <w:rFonts w:ascii="Arial" w:hAnsi="Arial" w:cs="Arial"/>
              </w:rPr>
            </w:pPr>
            <w:r w:rsidRPr="002D7377">
              <w:rPr>
                <w:rFonts w:ascii="Arial" w:hAnsi="Arial" w:cs="Arial"/>
              </w:rPr>
              <w:t>Daily ICS and SABA PRN</w:t>
            </w:r>
          </w:p>
          <w:p w14:paraId="551D8195" w14:textId="77777777" w:rsidR="002D7377" w:rsidRPr="002D7377" w:rsidRDefault="002D7377" w:rsidP="00AB58FD">
            <w:pPr>
              <w:rPr>
                <w:rFonts w:ascii="Arial" w:hAnsi="Arial" w:cs="Arial"/>
                <w:b/>
                <w:bCs/>
              </w:rPr>
            </w:pPr>
            <w:r w:rsidRPr="002D7377">
              <w:rPr>
                <w:rFonts w:ascii="Arial" w:hAnsi="Arial" w:cs="Arial"/>
              </w:rPr>
              <w:t>Not using inhaler</w:t>
            </w:r>
          </w:p>
        </w:tc>
        <w:tc>
          <w:tcPr>
            <w:tcW w:w="792" w:type="dxa"/>
            <w:tcBorders>
              <w:left w:val="nil"/>
              <w:right w:val="nil"/>
            </w:tcBorders>
          </w:tcPr>
          <w:p w14:paraId="680107BE" w14:textId="77777777" w:rsidR="002D7377" w:rsidRPr="002D7377" w:rsidRDefault="002D7377" w:rsidP="00AB58FD">
            <w:pPr>
              <w:rPr>
                <w:rFonts w:ascii="Arial" w:hAnsi="Arial" w:cs="Arial"/>
              </w:rPr>
            </w:pPr>
          </w:p>
          <w:p w14:paraId="0A930355" w14:textId="77777777" w:rsidR="002D7377" w:rsidRPr="002D7377" w:rsidRDefault="002D7377" w:rsidP="00AB58FD">
            <w:pPr>
              <w:rPr>
                <w:rFonts w:ascii="Arial" w:hAnsi="Arial" w:cs="Arial"/>
              </w:rPr>
            </w:pPr>
          </w:p>
          <w:p w14:paraId="44F3784B" w14:textId="77777777" w:rsidR="002D7377" w:rsidRPr="002D7377" w:rsidRDefault="002D7377" w:rsidP="00AB58FD">
            <w:pPr>
              <w:rPr>
                <w:rFonts w:ascii="Arial" w:hAnsi="Arial" w:cs="Arial"/>
              </w:rPr>
            </w:pPr>
            <w:r w:rsidRPr="002D7377">
              <w:rPr>
                <w:rFonts w:ascii="Arial" w:hAnsi="Arial" w:cs="Arial"/>
              </w:rPr>
              <w:t>1.00</w:t>
            </w:r>
          </w:p>
          <w:p w14:paraId="4B5AB9B9" w14:textId="77777777" w:rsidR="002D7377" w:rsidRPr="002D7377" w:rsidRDefault="002D7377" w:rsidP="00AB58FD">
            <w:pPr>
              <w:rPr>
                <w:rFonts w:ascii="Arial" w:hAnsi="Arial" w:cs="Arial"/>
              </w:rPr>
            </w:pPr>
            <w:r w:rsidRPr="002D7377">
              <w:rPr>
                <w:rFonts w:ascii="Arial" w:hAnsi="Arial" w:cs="Arial"/>
              </w:rPr>
              <w:t>0.90</w:t>
            </w:r>
          </w:p>
          <w:p w14:paraId="7293DE4C" w14:textId="77777777" w:rsidR="002D7377" w:rsidRPr="002D7377" w:rsidRDefault="002D7377" w:rsidP="00AB58FD">
            <w:pPr>
              <w:rPr>
                <w:rFonts w:ascii="Arial" w:hAnsi="Arial" w:cs="Arial"/>
              </w:rPr>
            </w:pPr>
          </w:p>
          <w:p w14:paraId="2DC3FF9F" w14:textId="77777777" w:rsidR="002D7377" w:rsidRPr="002D7377" w:rsidRDefault="002D7377" w:rsidP="00AB58FD">
            <w:pPr>
              <w:rPr>
                <w:rFonts w:ascii="Arial" w:hAnsi="Arial" w:cs="Arial"/>
              </w:rPr>
            </w:pPr>
            <w:r w:rsidRPr="002D7377">
              <w:rPr>
                <w:rFonts w:ascii="Arial" w:hAnsi="Arial" w:cs="Arial"/>
              </w:rPr>
              <w:t>0.40</w:t>
            </w:r>
          </w:p>
          <w:p w14:paraId="533253E6" w14:textId="77777777" w:rsidR="002D7377" w:rsidRPr="002D7377" w:rsidRDefault="002D7377" w:rsidP="00AB58FD">
            <w:pPr>
              <w:rPr>
                <w:rFonts w:ascii="Arial" w:hAnsi="Arial" w:cs="Arial"/>
              </w:rPr>
            </w:pPr>
          </w:p>
          <w:p w14:paraId="4CC96FED" w14:textId="77777777" w:rsidR="002D7377" w:rsidRPr="002D7377" w:rsidRDefault="002D7377" w:rsidP="00AB58FD">
            <w:pPr>
              <w:rPr>
                <w:rFonts w:ascii="Arial" w:hAnsi="Arial" w:cs="Arial"/>
              </w:rPr>
            </w:pPr>
            <w:r w:rsidRPr="002D7377">
              <w:rPr>
                <w:rFonts w:ascii="Arial" w:hAnsi="Arial" w:cs="Arial"/>
              </w:rPr>
              <w:t>0.10</w:t>
            </w:r>
          </w:p>
        </w:tc>
        <w:tc>
          <w:tcPr>
            <w:tcW w:w="1030" w:type="dxa"/>
            <w:tcBorders>
              <w:left w:val="nil"/>
            </w:tcBorders>
          </w:tcPr>
          <w:p w14:paraId="66D7BAFA" w14:textId="77777777" w:rsidR="002D7377" w:rsidRPr="002D7377" w:rsidRDefault="002D7377" w:rsidP="00AB58FD">
            <w:pPr>
              <w:rPr>
                <w:rFonts w:ascii="Arial" w:hAnsi="Arial" w:cs="Arial"/>
              </w:rPr>
            </w:pPr>
          </w:p>
          <w:p w14:paraId="7D2CE787" w14:textId="77777777" w:rsidR="002D7377" w:rsidRPr="002D7377" w:rsidRDefault="002D7377" w:rsidP="00AB58FD">
            <w:pPr>
              <w:rPr>
                <w:rFonts w:ascii="Arial" w:hAnsi="Arial" w:cs="Arial"/>
              </w:rPr>
            </w:pPr>
          </w:p>
          <w:p w14:paraId="3EBB16A9" w14:textId="77777777" w:rsidR="002D7377" w:rsidRPr="002D7377" w:rsidRDefault="002D7377" w:rsidP="00AB58FD">
            <w:pPr>
              <w:rPr>
                <w:rFonts w:ascii="Arial" w:hAnsi="Arial" w:cs="Arial"/>
              </w:rPr>
            </w:pPr>
          </w:p>
          <w:p w14:paraId="2A612B89" w14:textId="77777777" w:rsidR="002D7377" w:rsidRPr="002D7377" w:rsidRDefault="002D7377" w:rsidP="00AB58FD">
            <w:pPr>
              <w:rPr>
                <w:rFonts w:ascii="Arial" w:hAnsi="Arial" w:cs="Arial"/>
              </w:rPr>
            </w:pPr>
            <w:r w:rsidRPr="002D7377">
              <w:rPr>
                <w:rFonts w:ascii="Arial" w:hAnsi="Arial" w:cs="Arial"/>
              </w:rPr>
              <w:t>0.04</w:t>
            </w:r>
          </w:p>
          <w:p w14:paraId="6CCFEDF3" w14:textId="77777777" w:rsidR="002D7377" w:rsidRPr="002D7377" w:rsidRDefault="002D7377" w:rsidP="00AB58FD">
            <w:pPr>
              <w:rPr>
                <w:rFonts w:ascii="Arial" w:hAnsi="Arial" w:cs="Arial"/>
              </w:rPr>
            </w:pPr>
          </w:p>
          <w:p w14:paraId="7FE8728B" w14:textId="77777777" w:rsidR="002D7377" w:rsidRPr="002D7377" w:rsidRDefault="002D7377" w:rsidP="00AB58FD">
            <w:pPr>
              <w:rPr>
                <w:rFonts w:ascii="Arial" w:hAnsi="Arial" w:cs="Arial"/>
              </w:rPr>
            </w:pPr>
            <w:r w:rsidRPr="002D7377">
              <w:rPr>
                <w:rFonts w:ascii="Arial" w:hAnsi="Arial" w:cs="Arial"/>
              </w:rPr>
              <w:t>0.01</w:t>
            </w:r>
          </w:p>
          <w:p w14:paraId="137F34A9" w14:textId="77777777" w:rsidR="002D7377" w:rsidRPr="002D7377" w:rsidRDefault="002D7377" w:rsidP="00AB58FD">
            <w:pPr>
              <w:rPr>
                <w:rFonts w:ascii="Arial" w:hAnsi="Arial" w:cs="Arial"/>
              </w:rPr>
            </w:pPr>
          </w:p>
          <w:p w14:paraId="1213FC1B" w14:textId="77777777" w:rsidR="002D7377" w:rsidRPr="002D7377" w:rsidRDefault="002D7377" w:rsidP="00AB58FD">
            <w:pPr>
              <w:rPr>
                <w:rFonts w:ascii="Arial" w:hAnsi="Arial" w:cs="Arial"/>
              </w:rPr>
            </w:pPr>
            <w:r w:rsidRPr="002D7377">
              <w:rPr>
                <w:rFonts w:ascii="Arial" w:hAnsi="Arial" w:cs="Arial"/>
              </w:rPr>
              <w:t>0.05</w:t>
            </w:r>
          </w:p>
        </w:tc>
        <w:tc>
          <w:tcPr>
            <w:tcW w:w="686" w:type="dxa"/>
            <w:tcBorders>
              <w:left w:val="nil"/>
              <w:right w:val="nil"/>
            </w:tcBorders>
          </w:tcPr>
          <w:p w14:paraId="23BB60F1" w14:textId="77777777" w:rsidR="002D7377" w:rsidRPr="002D7377" w:rsidRDefault="002D7377" w:rsidP="00AB58FD">
            <w:pPr>
              <w:rPr>
                <w:rFonts w:ascii="Arial" w:hAnsi="Arial" w:cs="Arial"/>
              </w:rPr>
            </w:pPr>
          </w:p>
          <w:p w14:paraId="6682BBD0" w14:textId="77777777" w:rsidR="002D7377" w:rsidRPr="002D7377" w:rsidRDefault="002D7377" w:rsidP="00AB58FD">
            <w:pPr>
              <w:rPr>
                <w:rFonts w:ascii="Arial" w:hAnsi="Arial" w:cs="Arial"/>
              </w:rPr>
            </w:pPr>
          </w:p>
          <w:p w14:paraId="406C1898" w14:textId="77777777" w:rsidR="002D7377" w:rsidRPr="002D7377" w:rsidRDefault="002D7377" w:rsidP="00AB58FD">
            <w:pPr>
              <w:rPr>
                <w:rFonts w:ascii="Arial" w:hAnsi="Arial" w:cs="Arial"/>
              </w:rPr>
            </w:pPr>
          </w:p>
          <w:p w14:paraId="0DF846A1" w14:textId="77777777" w:rsidR="002D7377" w:rsidRPr="002D7377" w:rsidRDefault="002D7377" w:rsidP="00AB58FD">
            <w:pPr>
              <w:rPr>
                <w:rFonts w:ascii="Arial" w:hAnsi="Arial" w:cs="Arial"/>
              </w:rPr>
            </w:pPr>
            <w:r w:rsidRPr="002D7377">
              <w:rPr>
                <w:rFonts w:ascii="Arial" w:hAnsi="Arial" w:cs="Arial"/>
              </w:rPr>
              <w:t>1.18</w:t>
            </w:r>
          </w:p>
          <w:p w14:paraId="08BA45F0" w14:textId="77777777" w:rsidR="002D7377" w:rsidRPr="002D7377" w:rsidRDefault="002D7377" w:rsidP="00AB58FD">
            <w:pPr>
              <w:rPr>
                <w:rFonts w:ascii="Arial" w:hAnsi="Arial" w:cs="Arial"/>
              </w:rPr>
            </w:pPr>
          </w:p>
          <w:p w14:paraId="6D19CB8C" w14:textId="77777777" w:rsidR="002D7377" w:rsidRPr="002D7377" w:rsidRDefault="002D7377" w:rsidP="00AB58FD">
            <w:pPr>
              <w:rPr>
                <w:rFonts w:ascii="Arial" w:hAnsi="Arial" w:cs="Arial"/>
              </w:rPr>
            </w:pPr>
            <w:r w:rsidRPr="002D7377">
              <w:rPr>
                <w:rFonts w:ascii="Arial" w:hAnsi="Arial" w:cs="Arial"/>
              </w:rPr>
              <w:t>2.31</w:t>
            </w:r>
          </w:p>
          <w:p w14:paraId="11A29F04" w14:textId="77777777" w:rsidR="002D7377" w:rsidRPr="002D7377" w:rsidRDefault="002D7377" w:rsidP="00AB58FD">
            <w:pPr>
              <w:rPr>
                <w:rFonts w:ascii="Arial" w:hAnsi="Arial" w:cs="Arial"/>
              </w:rPr>
            </w:pPr>
          </w:p>
          <w:p w14:paraId="26BB1853" w14:textId="77777777" w:rsidR="002D7377" w:rsidRPr="002D7377" w:rsidRDefault="002D7377" w:rsidP="00AB58FD">
            <w:pPr>
              <w:rPr>
                <w:rFonts w:ascii="Arial" w:hAnsi="Arial" w:cs="Arial"/>
              </w:rPr>
            </w:pPr>
            <w:r w:rsidRPr="002D7377">
              <w:rPr>
                <w:rFonts w:ascii="Arial" w:hAnsi="Arial" w:cs="Arial"/>
              </w:rPr>
              <w:t>3.42</w:t>
            </w:r>
          </w:p>
        </w:tc>
        <w:tc>
          <w:tcPr>
            <w:tcW w:w="896" w:type="dxa"/>
            <w:tcBorders>
              <w:left w:val="nil"/>
            </w:tcBorders>
          </w:tcPr>
          <w:p w14:paraId="72A0E0A5" w14:textId="77777777" w:rsidR="002D7377" w:rsidRPr="002D7377" w:rsidRDefault="002D7377" w:rsidP="00AB58FD">
            <w:pPr>
              <w:rPr>
                <w:rFonts w:ascii="Arial" w:hAnsi="Arial" w:cs="Arial"/>
              </w:rPr>
            </w:pPr>
          </w:p>
          <w:p w14:paraId="20D7187F" w14:textId="77777777" w:rsidR="002D7377" w:rsidRPr="002D7377" w:rsidRDefault="002D7377" w:rsidP="00AB58FD">
            <w:pPr>
              <w:rPr>
                <w:rFonts w:ascii="Arial" w:hAnsi="Arial" w:cs="Arial"/>
              </w:rPr>
            </w:pPr>
          </w:p>
          <w:p w14:paraId="76D39208" w14:textId="77777777" w:rsidR="002D7377" w:rsidRPr="002D7377" w:rsidRDefault="002D7377" w:rsidP="00AB58FD">
            <w:pPr>
              <w:rPr>
                <w:rFonts w:ascii="Arial" w:hAnsi="Arial" w:cs="Arial"/>
              </w:rPr>
            </w:pPr>
          </w:p>
          <w:p w14:paraId="2D962B34" w14:textId="77777777" w:rsidR="002D7377" w:rsidRPr="002D7377" w:rsidRDefault="002D7377" w:rsidP="00AB58FD">
            <w:pPr>
              <w:rPr>
                <w:rFonts w:ascii="Arial" w:hAnsi="Arial" w:cs="Arial"/>
              </w:rPr>
            </w:pPr>
            <w:r w:rsidRPr="002D7377">
              <w:rPr>
                <w:rFonts w:ascii="Arial" w:hAnsi="Arial" w:cs="Arial"/>
              </w:rPr>
              <w:t>0.301</w:t>
            </w:r>
          </w:p>
          <w:p w14:paraId="75042BC0" w14:textId="77777777" w:rsidR="002D7377" w:rsidRPr="002D7377" w:rsidRDefault="002D7377" w:rsidP="00AB58FD">
            <w:pPr>
              <w:rPr>
                <w:rFonts w:ascii="Arial" w:hAnsi="Arial" w:cs="Arial"/>
              </w:rPr>
            </w:pPr>
          </w:p>
          <w:p w14:paraId="3C0F57FE" w14:textId="77777777" w:rsidR="002D7377" w:rsidRPr="002D7377" w:rsidRDefault="002D7377" w:rsidP="00AB58FD">
            <w:pPr>
              <w:rPr>
                <w:rFonts w:ascii="Arial" w:hAnsi="Arial" w:cs="Arial"/>
              </w:rPr>
            </w:pPr>
            <w:r w:rsidRPr="002D7377">
              <w:rPr>
                <w:rFonts w:ascii="Arial" w:hAnsi="Arial" w:cs="Arial"/>
              </w:rPr>
              <w:t>0.411</w:t>
            </w:r>
          </w:p>
          <w:p w14:paraId="33AF6CD6" w14:textId="77777777" w:rsidR="002D7377" w:rsidRPr="002D7377" w:rsidRDefault="002D7377" w:rsidP="00AB58FD">
            <w:pPr>
              <w:rPr>
                <w:rFonts w:ascii="Arial" w:hAnsi="Arial" w:cs="Arial"/>
              </w:rPr>
            </w:pPr>
          </w:p>
          <w:p w14:paraId="6BEF251B" w14:textId="77777777" w:rsidR="002D7377" w:rsidRPr="002D7377" w:rsidRDefault="002D7377" w:rsidP="00AB58FD">
            <w:pPr>
              <w:rPr>
                <w:rFonts w:ascii="Arial" w:hAnsi="Arial" w:cs="Arial"/>
              </w:rPr>
            </w:pPr>
            <w:r w:rsidRPr="002D7377">
              <w:rPr>
                <w:rFonts w:ascii="Arial" w:hAnsi="Arial" w:cs="Arial"/>
              </w:rPr>
              <w:t>0.516</w:t>
            </w:r>
          </w:p>
        </w:tc>
        <w:tc>
          <w:tcPr>
            <w:tcW w:w="981" w:type="dxa"/>
            <w:tcBorders>
              <w:left w:val="nil"/>
            </w:tcBorders>
          </w:tcPr>
          <w:p w14:paraId="506F7511" w14:textId="77777777" w:rsidR="002D7377" w:rsidRPr="002D7377" w:rsidRDefault="002D7377" w:rsidP="00AB58FD">
            <w:pPr>
              <w:rPr>
                <w:rFonts w:ascii="Arial" w:hAnsi="Arial" w:cs="Arial"/>
              </w:rPr>
            </w:pPr>
          </w:p>
          <w:p w14:paraId="5EEAFB8B" w14:textId="77777777" w:rsidR="002D7377" w:rsidRPr="002D7377" w:rsidRDefault="002D7377" w:rsidP="00AB58FD">
            <w:pPr>
              <w:rPr>
                <w:rFonts w:ascii="Arial" w:hAnsi="Arial" w:cs="Arial"/>
              </w:rPr>
            </w:pPr>
          </w:p>
          <w:p w14:paraId="77C0F2B0" w14:textId="77777777" w:rsidR="002D7377" w:rsidRPr="002D7377" w:rsidRDefault="002D7377" w:rsidP="00AB58FD">
            <w:pPr>
              <w:rPr>
                <w:rFonts w:ascii="Arial" w:hAnsi="Arial" w:cs="Arial"/>
              </w:rPr>
            </w:pPr>
          </w:p>
        </w:tc>
        <w:tc>
          <w:tcPr>
            <w:tcW w:w="984" w:type="dxa"/>
            <w:tcBorders>
              <w:left w:val="nil"/>
            </w:tcBorders>
          </w:tcPr>
          <w:p w14:paraId="402B390E" w14:textId="77777777" w:rsidR="002D7377" w:rsidRPr="002D7377" w:rsidRDefault="002D7377" w:rsidP="00AB58FD">
            <w:pPr>
              <w:rPr>
                <w:rFonts w:ascii="Arial" w:hAnsi="Arial" w:cs="Arial"/>
              </w:rPr>
            </w:pPr>
          </w:p>
        </w:tc>
        <w:tc>
          <w:tcPr>
            <w:tcW w:w="986" w:type="dxa"/>
            <w:tcBorders>
              <w:left w:val="nil"/>
            </w:tcBorders>
          </w:tcPr>
          <w:p w14:paraId="5538B64F" w14:textId="77777777" w:rsidR="002D7377" w:rsidRPr="002D7377" w:rsidRDefault="002D7377" w:rsidP="00AB58FD">
            <w:pPr>
              <w:rPr>
                <w:rFonts w:ascii="Arial" w:hAnsi="Arial" w:cs="Arial"/>
              </w:rPr>
            </w:pPr>
          </w:p>
        </w:tc>
        <w:tc>
          <w:tcPr>
            <w:tcW w:w="980" w:type="dxa"/>
            <w:tcBorders>
              <w:left w:val="nil"/>
            </w:tcBorders>
          </w:tcPr>
          <w:p w14:paraId="7BB6E7F0" w14:textId="77777777" w:rsidR="002D7377" w:rsidRPr="002D7377" w:rsidRDefault="002D7377" w:rsidP="00AB58FD">
            <w:pPr>
              <w:rPr>
                <w:rFonts w:ascii="Arial" w:hAnsi="Arial" w:cs="Arial"/>
              </w:rPr>
            </w:pPr>
          </w:p>
        </w:tc>
      </w:tr>
      <w:tr w:rsidR="002D7377" w:rsidRPr="002D7377" w14:paraId="585EF397" w14:textId="77777777" w:rsidTr="00AB58FD">
        <w:tc>
          <w:tcPr>
            <w:tcW w:w="2588" w:type="dxa"/>
            <w:tcBorders>
              <w:left w:val="nil"/>
              <w:right w:val="nil"/>
            </w:tcBorders>
          </w:tcPr>
          <w:p w14:paraId="410CD23C" w14:textId="77777777" w:rsidR="002D7377" w:rsidRPr="002D7377" w:rsidRDefault="002D7377" w:rsidP="00AB58FD">
            <w:pPr>
              <w:rPr>
                <w:rFonts w:ascii="Arial" w:hAnsi="Arial" w:cs="Arial"/>
                <w:b/>
                <w:bCs/>
              </w:rPr>
            </w:pPr>
            <w:r w:rsidRPr="002D7377">
              <w:rPr>
                <w:rFonts w:ascii="Arial" w:hAnsi="Arial" w:cs="Arial"/>
                <w:b/>
                <w:bCs/>
              </w:rPr>
              <w:t>Explained on Asthma Action Plan</w:t>
            </w:r>
          </w:p>
          <w:p w14:paraId="23EA28E8" w14:textId="77777777" w:rsidR="002D7377" w:rsidRPr="002D7377" w:rsidRDefault="002D7377" w:rsidP="00AB58FD">
            <w:pPr>
              <w:rPr>
                <w:rFonts w:ascii="Arial" w:hAnsi="Arial" w:cs="Arial"/>
              </w:rPr>
            </w:pPr>
            <w:r w:rsidRPr="002D7377">
              <w:rPr>
                <w:rFonts w:ascii="Arial" w:hAnsi="Arial" w:cs="Arial"/>
              </w:rPr>
              <w:t>Yes</w:t>
            </w:r>
          </w:p>
          <w:p w14:paraId="69300F57"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3C96C3F" w14:textId="77777777" w:rsidR="002D7377" w:rsidRPr="002D7377" w:rsidRDefault="002D7377" w:rsidP="00AB58FD">
            <w:pPr>
              <w:rPr>
                <w:rFonts w:ascii="Arial" w:hAnsi="Arial" w:cs="Arial"/>
              </w:rPr>
            </w:pPr>
          </w:p>
          <w:p w14:paraId="114A9F75" w14:textId="77777777" w:rsidR="002D7377" w:rsidRPr="002D7377" w:rsidRDefault="002D7377" w:rsidP="00AB58FD">
            <w:pPr>
              <w:rPr>
                <w:rFonts w:ascii="Arial" w:hAnsi="Arial" w:cs="Arial"/>
              </w:rPr>
            </w:pPr>
          </w:p>
          <w:p w14:paraId="76D3F4A3" w14:textId="77777777" w:rsidR="002D7377" w:rsidRPr="002D7377" w:rsidRDefault="002D7377" w:rsidP="00AB58FD">
            <w:pPr>
              <w:rPr>
                <w:rFonts w:ascii="Arial" w:hAnsi="Arial" w:cs="Arial"/>
              </w:rPr>
            </w:pPr>
            <w:r w:rsidRPr="002D7377">
              <w:rPr>
                <w:rFonts w:ascii="Arial" w:hAnsi="Arial" w:cs="Arial"/>
              </w:rPr>
              <w:t>1.00</w:t>
            </w:r>
          </w:p>
          <w:p w14:paraId="3C5D06B4" w14:textId="77777777" w:rsidR="002D7377" w:rsidRPr="002D7377" w:rsidRDefault="002D7377" w:rsidP="00AB58FD">
            <w:pPr>
              <w:rPr>
                <w:rFonts w:ascii="Arial" w:hAnsi="Arial" w:cs="Arial"/>
              </w:rPr>
            </w:pPr>
            <w:r w:rsidRPr="002D7377">
              <w:rPr>
                <w:rFonts w:ascii="Arial" w:hAnsi="Arial" w:cs="Arial"/>
              </w:rPr>
              <w:t>0.23</w:t>
            </w:r>
          </w:p>
        </w:tc>
        <w:tc>
          <w:tcPr>
            <w:tcW w:w="1030" w:type="dxa"/>
            <w:tcBorders>
              <w:left w:val="nil"/>
            </w:tcBorders>
          </w:tcPr>
          <w:p w14:paraId="57D6FA09" w14:textId="77777777" w:rsidR="002D7377" w:rsidRPr="002D7377" w:rsidRDefault="002D7377" w:rsidP="00AB58FD">
            <w:pPr>
              <w:rPr>
                <w:rFonts w:ascii="Arial" w:hAnsi="Arial" w:cs="Arial"/>
              </w:rPr>
            </w:pPr>
          </w:p>
          <w:p w14:paraId="6D431285" w14:textId="77777777" w:rsidR="002D7377" w:rsidRPr="002D7377" w:rsidRDefault="002D7377" w:rsidP="00AB58FD">
            <w:pPr>
              <w:rPr>
                <w:rFonts w:ascii="Arial" w:hAnsi="Arial" w:cs="Arial"/>
              </w:rPr>
            </w:pPr>
          </w:p>
          <w:p w14:paraId="412A5DB2" w14:textId="77777777" w:rsidR="002D7377" w:rsidRPr="002D7377" w:rsidRDefault="002D7377" w:rsidP="00AB58FD">
            <w:pPr>
              <w:rPr>
                <w:rFonts w:ascii="Arial" w:hAnsi="Arial" w:cs="Arial"/>
              </w:rPr>
            </w:pPr>
          </w:p>
          <w:p w14:paraId="1159465D" w14:textId="77777777" w:rsidR="002D7377" w:rsidRPr="002D7377" w:rsidRDefault="002D7377" w:rsidP="00AB58FD">
            <w:pPr>
              <w:rPr>
                <w:rFonts w:ascii="Arial" w:hAnsi="Arial" w:cs="Arial"/>
              </w:rPr>
            </w:pPr>
            <w:r w:rsidRPr="002D7377">
              <w:rPr>
                <w:rFonts w:ascii="Arial" w:hAnsi="Arial" w:cs="Arial"/>
              </w:rPr>
              <w:t>0.14</w:t>
            </w:r>
          </w:p>
        </w:tc>
        <w:tc>
          <w:tcPr>
            <w:tcW w:w="686" w:type="dxa"/>
            <w:tcBorders>
              <w:left w:val="nil"/>
              <w:right w:val="nil"/>
            </w:tcBorders>
          </w:tcPr>
          <w:p w14:paraId="28ED2951" w14:textId="77777777" w:rsidR="002D7377" w:rsidRPr="002D7377" w:rsidRDefault="002D7377" w:rsidP="00AB58FD">
            <w:pPr>
              <w:rPr>
                <w:rFonts w:ascii="Arial" w:hAnsi="Arial" w:cs="Arial"/>
              </w:rPr>
            </w:pPr>
          </w:p>
          <w:p w14:paraId="2D56BF80" w14:textId="77777777" w:rsidR="002D7377" w:rsidRPr="002D7377" w:rsidRDefault="002D7377" w:rsidP="00AB58FD">
            <w:pPr>
              <w:rPr>
                <w:rFonts w:ascii="Arial" w:hAnsi="Arial" w:cs="Arial"/>
              </w:rPr>
            </w:pPr>
          </w:p>
          <w:p w14:paraId="73FD5861" w14:textId="77777777" w:rsidR="002D7377" w:rsidRPr="002D7377" w:rsidRDefault="002D7377" w:rsidP="00AB58FD">
            <w:pPr>
              <w:rPr>
                <w:rFonts w:ascii="Arial" w:hAnsi="Arial" w:cs="Arial"/>
              </w:rPr>
            </w:pPr>
          </w:p>
          <w:p w14:paraId="59347AFF" w14:textId="77777777" w:rsidR="002D7377" w:rsidRPr="002D7377" w:rsidRDefault="002D7377" w:rsidP="00AB58FD">
            <w:pPr>
              <w:rPr>
                <w:rFonts w:ascii="Arial" w:hAnsi="Arial" w:cs="Arial"/>
              </w:rPr>
            </w:pPr>
            <w:r w:rsidRPr="002D7377">
              <w:rPr>
                <w:rFonts w:ascii="Arial" w:hAnsi="Arial" w:cs="Arial"/>
              </w:rPr>
              <w:t>0.38</w:t>
            </w:r>
          </w:p>
        </w:tc>
        <w:tc>
          <w:tcPr>
            <w:tcW w:w="896" w:type="dxa"/>
            <w:tcBorders>
              <w:left w:val="nil"/>
            </w:tcBorders>
          </w:tcPr>
          <w:p w14:paraId="4D5F68EB" w14:textId="77777777" w:rsidR="002D7377" w:rsidRPr="002D7377" w:rsidRDefault="002D7377" w:rsidP="00AB58FD">
            <w:pPr>
              <w:rPr>
                <w:rFonts w:ascii="Arial" w:hAnsi="Arial" w:cs="Arial"/>
              </w:rPr>
            </w:pPr>
          </w:p>
          <w:p w14:paraId="6048E8DE" w14:textId="77777777" w:rsidR="002D7377" w:rsidRPr="002D7377" w:rsidRDefault="002D7377" w:rsidP="00AB58FD">
            <w:pPr>
              <w:rPr>
                <w:rFonts w:ascii="Arial" w:hAnsi="Arial" w:cs="Arial"/>
              </w:rPr>
            </w:pPr>
          </w:p>
          <w:p w14:paraId="681A8342" w14:textId="77777777" w:rsidR="002D7377" w:rsidRPr="002D7377" w:rsidRDefault="002D7377" w:rsidP="00AB58FD">
            <w:pPr>
              <w:rPr>
                <w:rFonts w:ascii="Arial" w:hAnsi="Arial" w:cs="Arial"/>
              </w:rPr>
            </w:pPr>
          </w:p>
          <w:p w14:paraId="5C2A696B"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621B2408" w14:textId="77777777" w:rsidR="002D7377" w:rsidRPr="002D7377" w:rsidRDefault="002D7377" w:rsidP="00AB58FD">
            <w:pPr>
              <w:rPr>
                <w:rFonts w:ascii="Arial" w:hAnsi="Arial" w:cs="Arial"/>
              </w:rPr>
            </w:pPr>
          </w:p>
          <w:p w14:paraId="464231E7" w14:textId="77777777" w:rsidR="002D7377" w:rsidRPr="002D7377" w:rsidRDefault="002D7377" w:rsidP="00AB58FD">
            <w:pPr>
              <w:rPr>
                <w:rFonts w:ascii="Arial" w:hAnsi="Arial" w:cs="Arial"/>
              </w:rPr>
            </w:pPr>
          </w:p>
          <w:p w14:paraId="74815371" w14:textId="77777777" w:rsidR="002D7377" w:rsidRPr="002D7377" w:rsidRDefault="002D7377" w:rsidP="00AB58FD">
            <w:pPr>
              <w:rPr>
                <w:rFonts w:ascii="Arial" w:hAnsi="Arial" w:cs="Arial"/>
              </w:rPr>
            </w:pPr>
            <w:r w:rsidRPr="002D7377">
              <w:rPr>
                <w:rFonts w:ascii="Arial" w:hAnsi="Arial" w:cs="Arial"/>
              </w:rPr>
              <w:t>1.00</w:t>
            </w:r>
          </w:p>
          <w:p w14:paraId="206AFECE" w14:textId="77777777" w:rsidR="002D7377" w:rsidRPr="002D7377" w:rsidRDefault="002D7377" w:rsidP="00AB58FD">
            <w:pPr>
              <w:rPr>
                <w:rFonts w:ascii="Arial" w:hAnsi="Arial" w:cs="Arial"/>
              </w:rPr>
            </w:pPr>
            <w:r w:rsidRPr="002D7377">
              <w:rPr>
                <w:rFonts w:ascii="Arial" w:hAnsi="Arial" w:cs="Arial"/>
              </w:rPr>
              <w:t>0.43</w:t>
            </w:r>
          </w:p>
        </w:tc>
        <w:tc>
          <w:tcPr>
            <w:tcW w:w="984" w:type="dxa"/>
            <w:tcBorders>
              <w:left w:val="nil"/>
            </w:tcBorders>
          </w:tcPr>
          <w:p w14:paraId="43BDD5EA" w14:textId="77777777" w:rsidR="002D7377" w:rsidRPr="002D7377" w:rsidRDefault="002D7377" w:rsidP="00AB58FD">
            <w:pPr>
              <w:rPr>
                <w:rFonts w:ascii="Arial" w:hAnsi="Arial" w:cs="Arial"/>
              </w:rPr>
            </w:pPr>
          </w:p>
          <w:p w14:paraId="64C44ADF" w14:textId="77777777" w:rsidR="002D7377" w:rsidRPr="002D7377" w:rsidRDefault="002D7377" w:rsidP="00AB58FD">
            <w:pPr>
              <w:rPr>
                <w:rFonts w:ascii="Arial" w:hAnsi="Arial" w:cs="Arial"/>
              </w:rPr>
            </w:pPr>
          </w:p>
          <w:p w14:paraId="5979372F" w14:textId="77777777" w:rsidR="002D7377" w:rsidRPr="002D7377" w:rsidRDefault="002D7377" w:rsidP="00AB58FD">
            <w:pPr>
              <w:rPr>
                <w:rFonts w:ascii="Arial" w:hAnsi="Arial" w:cs="Arial"/>
              </w:rPr>
            </w:pPr>
          </w:p>
          <w:p w14:paraId="1A46EEAD"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2E3F2C34" w14:textId="77777777" w:rsidR="002D7377" w:rsidRPr="002D7377" w:rsidRDefault="002D7377" w:rsidP="00AB58FD">
            <w:pPr>
              <w:rPr>
                <w:rFonts w:ascii="Arial" w:hAnsi="Arial" w:cs="Arial"/>
              </w:rPr>
            </w:pPr>
          </w:p>
          <w:p w14:paraId="488F9A10" w14:textId="77777777" w:rsidR="002D7377" w:rsidRPr="002D7377" w:rsidRDefault="002D7377" w:rsidP="00AB58FD">
            <w:pPr>
              <w:rPr>
                <w:rFonts w:ascii="Arial" w:hAnsi="Arial" w:cs="Arial"/>
              </w:rPr>
            </w:pPr>
          </w:p>
          <w:p w14:paraId="4816231E" w14:textId="77777777" w:rsidR="002D7377" w:rsidRPr="002D7377" w:rsidRDefault="002D7377" w:rsidP="00AB58FD">
            <w:pPr>
              <w:rPr>
                <w:rFonts w:ascii="Arial" w:hAnsi="Arial" w:cs="Arial"/>
              </w:rPr>
            </w:pPr>
          </w:p>
          <w:p w14:paraId="144DFE6F" w14:textId="77777777" w:rsidR="002D7377" w:rsidRPr="002D7377" w:rsidRDefault="002D7377" w:rsidP="00AB58FD">
            <w:pPr>
              <w:rPr>
                <w:rFonts w:ascii="Arial" w:hAnsi="Arial" w:cs="Arial"/>
              </w:rPr>
            </w:pPr>
            <w:r w:rsidRPr="002D7377">
              <w:rPr>
                <w:rFonts w:ascii="Arial" w:hAnsi="Arial" w:cs="Arial"/>
              </w:rPr>
              <w:t>0.49</w:t>
            </w:r>
          </w:p>
        </w:tc>
        <w:tc>
          <w:tcPr>
            <w:tcW w:w="980" w:type="dxa"/>
            <w:tcBorders>
              <w:left w:val="nil"/>
            </w:tcBorders>
          </w:tcPr>
          <w:p w14:paraId="0F269536" w14:textId="77777777" w:rsidR="002D7377" w:rsidRPr="002D7377" w:rsidRDefault="002D7377" w:rsidP="00AB58FD">
            <w:pPr>
              <w:rPr>
                <w:rFonts w:ascii="Arial" w:hAnsi="Arial" w:cs="Arial"/>
                <w:b/>
                <w:bCs/>
              </w:rPr>
            </w:pPr>
          </w:p>
          <w:p w14:paraId="5636E486" w14:textId="77777777" w:rsidR="002D7377" w:rsidRPr="002D7377" w:rsidRDefault="002D7377" w:rsidP="00AB58FD">
            <w:pPr>
              <w:rPr>
                <w:rFonts w:ascii="Arial" w:hAnsi="Arial" w:cs="Arial"/>
                <w:b/>
                <w:bCs/>
              </w:rPr>
            </w:pPr>
          </w:p>
          <w:p w14:paraId="12E9D375" w14:textId="77777777" w:rsidR="002D7377" w:rsidRPr="002D7377" w:rsidRDefault="002D7377" w:rsidP="00AB58FD">
            <w:pPr>
              <w:rPr>
                <w:rFonts w:ascii="Arial" w:hAnsi="Arial" w:cs="Arial"/>
                <w:b/>
                <w:bCs/>
              </w:rPr>
            </w:pPr>
          </w:p>
          <w:p w14:paraId="2F61DCC3"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0DE1F9B5" w14:textId="77777777" w:rsidTr="00AB58FD">
        <w:tc>
          <w:tcPr>
            <w:tcW w:w="2588" w:type="dxa"/>
            <w:tcBorders>
              <w:left w:val="nil"/>
              <w:right w:val="nil"/>
            </w:tcBorders>
          </w:tcPr>
          <w:p w14:paraId="4DB3BE06" w14:textId="77777777" w:rsidR="002D7377" w:rsidRPr="002D7377" w:rsidRDefault="002D7377" w:rsidP="00AB58FD">
            <w:pPr>
              <w:rPr>
                <w:rFonts w:ascii="Arial" w:hAnsi="Arial" w:cs="Arial"/>
                <w:b/>
                <w:bCs/>
              </w:rPr>
            </w:pPr>
            <w:r w:rsidRPr="002D7377">
              <w:rPr>
                <w:rFonts w:ascii="Arial" w:hAnsi="Arial" w:cs="Arial"/>
                <w:b/>
                <w:bCs/>
              </w:rPr>
              <w:t>Explained on Asthma Diary</w:t>
            </w:r>
          </w:p>
          <w:p w14:paraId="038DC1AD" w14:textId="77777777" w:rsidR="002D7377" w:rsidRPr="002D7377" w:rsidRDefault="002D7377" w:rsidP="00AB58FD">
            <w:pPr>
              <w:rPr>
                <w:rFonts w:ascii="Arial" w:hAnsi="Arial" w:cs="Arial"/>
              </w:rPr>
            </w:pPr>
            <w:r w:rsidRPr="002D7377">
              <w:rPr>
                <w:rFonts w:ascii="Arial" w:hAnsi="Arial" w:cs="Arial"/>
              </w:rPr>
              <w:t>Yes</w:t>
            </w:r>
          </w:p>
          <w:p w14:paraId="704BC6FD"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261DBA25" w14:textId="77777777" w:rsidR="002D7377" w:rsidRPr="002D7377" w:rsidRDefault="002D7377" w:rsidP="00AB58FD">
            <w:pPr>
              <w:rPr>
                <w:rFonts w:ascii="Arial" w:hAnsi="Arial" w:cs="Arial"/>
              </w:rPr>
            </w:pPr>
          </w:p>
          <w:p w14:paraId="5D7AD603" w14:textId="77777777" w:rsidR="002D7377" w:rsidRPr="002D7377" w:rsidRDefault="002D7377" w:rsidP="00AB58FD">
            <w:pPr>
              <w:rPr>
                <w:rFonts w:ascii="Arial" w:hAnsi="Arial" w:cs="Arial"/>
              </w:rPr>
            </w:pPr>
          </w:p>
          <w:p w14:paraId="4C711040" w14:textId="77777777" w:rsidR="002D7377" w:rsidRPr="002D7377" w:rsidRDefault="002D7377" w:rsidP="00AB58FD">
            <w:pPr>
              <w:rPr>
                <w:rFonts w:ascii="Arial" w:hAnsi="Arial" w:cs="Arial"/>
              </w:rPr>
            </w:pPr>
            <w:r w:rsidRPr="002D7377">
              <w:rPr>
                <w:rFonts w:ascii="Arial" w:hAnsi="Arial" w:cs="Arial"/>
              </w:rPr>
              <w:t>1.00</w:t>
            </w:r>
          </w:p>
          <w:p w14:paraId="288934F4" w14:textId="77777777" w:rsidR="002D7377" w:rsidRPr="002D7377" w:rsidRDefault="002D7377" w:rsidP="00AB58FD">
            <w:pPr>
              <w:rPr>
                <w:rFonts w:ascii="Arial" w:hAnsi="Arial" w:cs="Arial"/>
              </w:rPr>
            </w:pPr>
            <w:r w:rsidRPr="002D7377">
              <w:rPr>
                <w:rFonts w:ascii="Arial" w:hAnsi="Arial" w:cs="Arial"/>
              </w:rPr>
              <w:t>0.22</w:t>
            </w:r>
          </w:p>
        </w:tc>
        <w:tc>
          <w:tcPr>
            <w:tcW w:w="1030" w:type="dxa"/>
            <w:tcBorders>
              <w:left w:val="nil"/>
            </w:tcBorders>
          </w:tcPr>
          <w:p w14:paraId="32C135FB" w14:textId="77777777" w:rsidR="002D7377" w:rsidRPr="002D7377" w:rsidRDefault="002D7377" w:rsidP="00AB58FD">
            <w:pPr>
              <w:rPr>
                <w:rFonts w:ascii="Arial" w:hAnsi="Arial" w:cs="Arial"/>
              </w:rPr>
            </w:pPr>
          </w:p>
          <w:p w14:paraId="3940A0A5" w14:textId="77777777" w:rsidR="002D7377" w:rsidRPr="002D7377" w:rsidRDefault="002D7377" w:rsidP="00AB58FD">
            <w:pPr>
              <w:rPr>
                <w:rFonts w:ascii="Arial" w:hAnsi="Arial" w:cs="Arial"/>
              </w:rPr>
            </w:pPr>
          </w:p>
          <w:p w14:paraId="7F5FB833" w14:textId="77777777" w:rsidR="002D7377" w:rsidRPr="002D7377" w:rsidRDefault="002D7377" w:rsidP="00AB58FD">
            <w:pPr>
              <w:rPr>
                <w:rFonts w:ascii="Arial" w:hAnsi="Arial" w:cs="Arial"/>
              </w:rPr>
            </w:pPr>
          </w:p>
          <w:p w14:paraId="162A69B3" w14:textId="77777777" w:rsidR="002D7377" w:rsidRPr="002D7377" w:rsidRDefault="002D7377" w:rsidP="00AB58FD">
            <w:pPr>
              <w:rPr>
                <w:rFonts w:ascii="Arial" w:hAnsi="Arial" w:cs="Arial"/>
              </w:rPr>
            </w:pPr>
            <w:r w:rsidRPr="002D7377">
              <w:rPr>
                <w:rFonts w:ascii="Arial" w:hAnsi="Arial" w:cs="Arial"/>
              </w:rPr>
              <w:t>0.16</w:t>
            </w:r>
          </w:p>
        </w:tc>
        <w:tc>
          <w:tcPr>
            <w:tcW w:w="686" w:type="dxa"/>
            <w:tcBorders>
              <w:left w:val="nil"/>
              <w:right w:val="nil"/>
            </w:tcBorders>
          </w:tcPr>
          <w:p w14:paraId="7425C487" w14:textId="77777777" w:rsidR="002D7377" w:rsidRPr="002D7377" w:rsidRDefault="002D7377" w:rsidP="00AB58FD">
            <w:pPr>
              <w:rPr>
                <w:rFonts w:ascii="Arial" w:hAnsi="Arial" w:cs="Arial"/>
              </w:rPr>
            </w:pPr>
          </w:p>
          <w:p w14:paraId="67F15A57" w14:textId="77777777" w:rsidR="002D7377" w:rsidRPr="002D7377" w:rsidRDefault="002D7377" w:rsidP="00AB58FD">
            <w:pPr>
              <w:rPr>
                <w:rFonts w:ascii="Arial" w:hAnsi="Arial" w:cs="Arial"/>
              </w:rPr>
            </w:pPr>
          </w:p>
          <w:p w14:paraId="312399A4" w14:textId="77777777" w:rsidR="002D7377" w:rsidRPr="002D7377" w:rsidRDefault="002D7377" w:rsidP="00AB58FD">
            <w:pPr>
              <w:rPr>
                <w:rFonts w:ascii="Arial" w:hAnsi="Arial" w:cs="Arial"/>
              </w:rPr>
            </w:pPr>
          </w:p>
          <w:p w14:paraId="3DCA00D8" w14:textId="77777777" w:rsidR="002D7377" w:rsidRPr="002D7377" w:rsidRDefault="002D7377" w:rsidP="00AB58FD">
            <w:pPr>
              <w:rPr>
                <w:rFonts w:ascii="Arial" w:hAnsi="Arial" w:cs="Arial"/>
              </w:rPr>
            </w:pPr>
            <w:r w:rsidRPr="002D7377">
              <w:rPr>
                <w:rFonts w:ascii="Arial" w:hAnsi="Arial" w:cs="Arial"/>
              </w:rPr>
              <w:t>0.85</w:t>
            </w:r>
          </w:p>
        </w:tc>
        <w:tc>
          <w:tcPr>
            <w:tcW w:w="896" w:type="dxa"/>
            <w:tcBorders>
              <w:left w:val="nil"/>
            </w:tcBorders>
          </w:tcPr>
          <w:p w14:paraId="098F3743" w14:textId="77777777" w:rsidR="002D7377" w:rsidRPr="002D7377" w:rsidRDefault="002D7377" w:rsidP="00AB58FD">
            <w:pPr>
              <w:rPr>
                <w:rFonts w:ascii="Arial" w:hAnsi="Arial" w:cs="Arial"/>
              </w:rPr>
            </w:pPr>
          </w:p>
          <w:p w14:paraId="5647C22E" w14:textId="77777777" w:rsidR="002D7377" w:rsidRPr="002D7377" w:rsidRDefault="002D7377" w:rsidP="00AB58FD">
            <w:pPr>
              <w:rPr>
                <w:rFonts w:ascii="Arial" w:hAnsi="Arial" w:cs="Arial"/>
              </w:rPr>
            </w:pPr>
          </w:p>
          <w:p w14:paraId="19F14B6F" w14:textId="77777777" w:rsidR="002D7377" w:rsidRPr="002D7377" w:rsidRDefault="002D7377" w:rsidP="00AB58FD">
            <w:pPr>
              <w:rPr>
                <w:rFonts w:ascii="Arial" w:hAnsi="Arial" w:cs="Arial"/>
              </w:rPr>
            </w:pPr>
          </w:p>
          <w:p w14:paraId="58E7AA4E"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4A7D4907" w14:textId="77777777" w:rsidR="002D7377" w:rsidRPr="002D7377" w:rsidRDefault="002D7377" w:rsidP="00AB58FD">
            <w:pPr>
              <w:rPr>
                <w:rFonts w:ascii="Arial" w:hAnsi="Arial" w:cs="Arial"/>
              </w:rPr>
            </w:pPr>
          </w:p>
          <w:p w14:paraId="43677174" w14:textId="77777777" w:rsidR="002D7377" w:rsidRPr="002D7377" w:rsidRDefault="002D7377" w:rsidP="00AB58FD">
            <w:pPr>
              <w:rPr>
                <w:rFonts w:ascii="Arial" w:hAnsi="Arial" w:cs="Arial"/>
              </w:rPr>
            </w:pPr>
          </w:p>
          <w:p w14:paraId="727835CC" w14:textId="77777777" w:rsidR="002D7377" w:rsidRPr="002D7377" w:rsidRDefault="002D7377" w:rsidP="00AB58FD">
            <w:pPr>
              <w:rPr>
                <w:rFonts w:ascii="Arial" w:hAnsi="Arial" w:cs="Arial"/>
              </w:rPr>
            </w:pPr>
            <w:r w:rsidRPr="002D7377">
              <w:rPr>
                <w:rFonts w:ascii="Arial" w:hAnsi="Arial" w:cs="Arial"/>
              </w:rPr>
              <w:t>1.00</w:t>
            </w:r>
          </w:p>
          <w:p w14:paraId="08B4B7F7" w14:textId="77777777" w:rsidR="002D7377" w:rsidRPr="002D7377" w:rsidRDefault="002D7377" w:rsidP="00AB58FD">
            <w:pPr>
              <w:rPr>
                <w:rFonts w:ascii="Arial" w:hAnsi="Arial" w:cs="Arial"/>
              </w:rPr>
            </w:pPr>
            <w:r w:rsidRPr="002D7377">
              <w:rPr>
                <w:rFonts w:ascii="Arial" w:hAnsi="Arial" w:cs="Arial"/>
              </w:rPr>
              <w:t>0.70</w:t>
            </w:r>
          </w:p>
        </w:tc>
        <w:tc>
          <w:tcPr>
            <w:tcW w:w="984" w:type="dxa"/>
            <w:tcBorders>
              <w:left w:val="nil"/>
            </w:tcBorders>
          </w:tcPr>
          <w:p w14:paraId="18024517" w14:textId="77777777" w:rsidR="002D7377" w:rsidRPr="002D7377" w:rsidRDefault="002D7377" w:rsidP="00AB58FD">
            <w:pPr>
              <w:rPr>
                <w:rFonts w:ascii="Arial" w:hAnsi="Arial" w:cs="Arial"/>
              </w:rPr>
            </w:pPr>
          </w:p>
          <w:p w14:paraId="2A214C56" w14:textId="77777777" w:rsidR="002D7377" w:rsidRPr="002D7377" w:rsidRDefault="002D7377" w:rsidP="00AB58FD">
            <w:pPr>
              <w:rPr>
                <w:rFonts w:ascii="Arial" w:hAnsi="Arial" w:cs="Arial"/>
              </w:rPr>
            </w:pPr>
          </w:p>
          <w:p w14:paraId="5A7A55EF" w14:textId="77777777" w:rsidR="002D7377" w:rsidRPr="002D7377" w:rsidRDefault="002D7377" w:rsidP="00AB58FD">
            <w:pPr>
              <w:rPr>
                <w:rFonts w:ascii="Arial" w:hAnsi="Arial" w:cs="Arial"/>
              </w:rPr>
            </w:pPr>
          </w:p>
          <w:p w14:paraId="223F91BC" w14:textId="77777777" w:rsidR="002D7377" w:rsidRPr="002D7377" w:rsidRDefault="002D7377" w:rsidP="00AB58FD">
            <w:pPr>
              <w:rPr>
                <w:rFonts w:ascii="Arial" w:hAnsi="Arial" w:cs="Arial"/>
              </w:rPr>
            </w:pPr>
            <w:r w:rsidRPr="002D7377">
              <w:rPr>
                <w:rFonts w:ascii="Arial" w:hAnsi="Arial" w:cs="Arial"/>
              </w:rPr>
              <w:t>0.21</w:t>
            </w:r>
          </w:p>
        </w:tc>
        <w:tc>
          <w:tcPr>
            <w:tcW w:w="986" w:type="dxa"/>
            <w:tcBorders>
              <w:left w:val="nil"/>
            </w:tcBorders>
          </w:tcPr>
          <w:p w14:paraId="7BC69FF3" w14:textId="77777777" w:rsidR="002D7377" w:rsidRPr="002D7377" w:rsidRDefault="002D7377" w:rsidP="00AB58FD">
            <w:pPr>
              <w:rPr>
                <w:rFonts w:ascii="Arial" w:hAnsi="Arial" w:cs="Arial"/>
              </w:rPr>
            </w:pPr>
          </w:p>
          <w:p w14:paraId="0DF3387F" w14:textId="77777777" w:rsidR="002D7377" w:rsidRPr="002D7377" w:rsidRDefault="002D7377" w:rsidP="00AB58FD">
            <w:pPr>
              <w:rPr>
                <w:rFonts w:ascii="Arial" w:hAnsi="Arial" w:cs="Arial"/>
              </w:rPr>
            </w:pPr>
          </w:p>
          <w:p w14:paraId="46CB267F" w14:textId="77777777" w:rsidR="002D7377" w:rsidRPr="002D7377" w:rsidRDefault="002D7377" w:rsidP="00AB58FD">
            <w:pPr>
              <w:rPr>
                <w:rFonts w:ascii="Arial" w:hAnsi="Arial" w:cs="Arial"/>
              </w:rPr>
            </w:pPr>
          </w:p>
          <w:p w14:paraId="7A909F1D" w14:textId="77777777" w:rsidR="002D7377" w:rsidRPr="002D7377" w:rsidRDefault="002D7377" w:rsidP="00AB58FD">
            <w:pPr>
              <w:rPr>
                <w:rFonts w:ascii="Arial" w:hAnsi="Arial" w:cs="Arial"/>
              </w:rPr>
            </w:pPr>
            <w:r w:rsidRPr="002D7377">
              <w:rPr>
                <w:rFonts w:ascii="Arial" w:hAnsi="Arial" w:cs="Arial"/>
              </w:rPr>
              <w:t>0.95</w:t>
            </w:r>
          </w:p>
        </w:tc>
        <w:tc>
          <w:tcPr>
            <w:tcW w:w="980" w:type="dxa"/>
            <w:tcBorders>
              <w:left w:val="nil"/>
            </w:tcBorders>
          </w:tcPr>
          <w:p w14:paraId="19351898" w14:textId="77777777" w:rsidR="002D7377" w:rsidRPr="002D7377" w:rsidRDefault="002D7377" w:rsidP="00AB58FD">
            <w:pPr>
              <w:rPr>
                <w:rFonts w:ascii="Arial" w:hAnsi="Arial" w:cs="Arial"/>
                <w:b/>
                <w:bCs/>
              </w:rPr>
            </w:pPr>
          </w:p>
          <w:p w14:paraId="24FD38D7" w14:textId="77777777" w:rsidR="002D7377" w:rsidRPr="002D7377" w:rsidRDefault="002D7377" w:rsidP="00AB58FD">
            <w:pPr>
              <w:rPr>
                <w:rFonts w:ascii="Arial" w:hAnsi="Arial" w:cs="Arial"/>
                <w:b/>
                <w:bCs/>
              </w:rPr>
            </w:pPr>
          </w:p>
          <w:p w14:paraId="217A5DBC" w14:textId="77777777" w:rsidR="002D7377" w:rsidRPr="002D7377" w:rsidRDefault="002D7377" w:rsidP="00AB58FD">
            <w:pPr>
              <w:rPr>
                <w:rFonts w:ascii="Arial" w:hAnsi="Arial" w:cs="Arial"/>
                <w:b/>
                <w:bCs/>
              </w:rPr>
            </w:pPr>
          </w:p>
          <w:p w14:paraId="6E6AAFAA"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14DC4F0B" w14:textId="77777777" w:rsidTr="00AB58FD">
        <w:tc>
          <w:tcPr>
            <w:tcW w:w="2588" w:type="dxa"/>
            <w:tcBorders>
              <w:left w:val="nil"/>
              <w:right w:val="nil"/>
            </w:tcBorders>
          </w:tcPr>
          <w:p w14:paraId="31354C6D" w14:textId="77777777" w:rsidR="002D7377" w:rsidRPr="002D7377" w:rsidRDefault="002D7377" w:rsidP="00AB58FD">
            <w:pPr>
              <w:rPr>
                <w:rFonts w:ascii="Arial" w:hAnsi="Arial" w:cs="Arial"/>
                <w:b/>
                <w:bCs/>
              </w:rPr>
            </w:pPr>
            <w:r w:rsidRPr="002D7377">
              <w:rPr>
                <w:rFonts w:ascii="Arial" w:hAnsi="Arial" w:cs="Arial"/>
                <w:b/>
                <w:bCs/>
              </w:rPr>
              <w:t>Referred to Primary care Physician</w:t>
            </w:r>
          </w:p>
          <w:p w14:paraId="64C1C9DC" w14:textId="77777777" w:rsidR="002D7377" w:rsidRPr="002D7377" w:rsidRDefault="002D7377" w:rsidP="00AB58FD">
            <w:pPr>
              <w:rPr>
                <w:rFonts w:ascii="Arial" w:hAnsi="Arial" w:cs="Arial"/>
              </w:rPr>
            </w:pPr>
            <w:r w:rsidRPr="002D7377">
              <w:rPr>
                <w:rFonts w:ascii="Arial" w:hAnsi="Arial" w:cs="Arial"/>
              </w:rPr>
              <w:t>Yes</w:t>
            </w:r>
          </w:p>
          <w:p w14:paraId="7969FC12"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71F8481B" w14:textId="77777777" w:rsidR="002D7377" w:rsidRPr="002D7377" w:rsidRDefault="002D7377" w:rsidP="00AB58FD">
            <w:pPr>
              <w:rPr>
                <w:rFonts w:ascii="Arial" w:hAnsi="Arial" w:cs="Arial"/>
              </w:rPr>
            </w:pPr>
          </w:p>
          <w:p w14:paraId="5CF32087" w14:textId="77777777" w:rsidR="002D7377" w:rsidRPr="002D7377" w:rsidRDefault="002D7377" w:rsidP="00AB58FD">
            <w:pPr>
              <w:rPr>
                <w:rFonts w:ascii="Arial" w:hAnsi="Arial" w:cs="Arial"/>
              </w:rPr>
            </w:pPr>
          </w:p>
          <w:p w14:paraId="7633CA75" w14:textId="77777777" w:rsidR="002D7377" w:rsidRPr="002D7377" w:rsidRDefault="002D7377" w:rsidP="00AB58FD">
            <w:pPr>
              <w:rPr>
                <w:rFonts w:ascii="Arial" w:hAnsi="Arial" w:cs="Arial"/>
              </w:rPr>
            </w:pPr>
            <w:r w:rsidRPr="002D7377">
              <w:rPr>
                <w:rFonts w:ascii="Arial" w:hAnsi="Arial" w:cs="Arial"/>
              </w:rPr>
              <w:t>1.00</w:t>
            </w:r>
          </w:p>
          <w:p w14:paraId="3BEAEE87"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3ECD8CFB" w14:textId="77777777" w:rsidR="002D7377" w:rsidRPr="002D7377" w:rsidRDefault="002D7377" w:rsidP="00AB58FD">
            <w:pPr>
              <w:rPr>
                <w:rFonts w:ascii="Arial" w:hAnsi="Arial" w:cs="Arial"/>
              </w:rPr>
            </w:pPr>
          </w:p>
          <w:p w14:paraId="6EA64E26" w14:textId="77777777" w:rsidR="002D7377" w:rsidRPr="002D7377" w:rsidRDefault="002D7377" w:rsidP="00AB58FD">
            <w:pPr>
              <w:rPr>
                <w:rFonts w:ascii="Arial" w:hAnsi="Arial" w:cs="Arial"/>
              </w:rPr>
            </w:pPr>
          </w:p>
          <w:p w14:paraId="7D110741" w14:textId="77777777" w:rsidR="002D7377" w:rsidRPr="002D7377" w:rsidRDefault="002D7377" w:rsidP="00AB58FD">
            <w:pPr>
              <w:rPr>
                <w:rFonts w:ascii="Arial" w:hAnsi="Arial" w:cs="Arial"/>
              </w:rPr>
            </w:pPr>
          </w:p>
          <w:p w14:paraId="115047C5" w14:textId="77777777" w:rsidR="002D7377" w:rsidRPr="002D7377" w:rsidRDefault="002D7377" w:rsidP="00AB58FD">
            <w:pPr>
              <w:rPr>
                <w:rFonts w:ascii="Arial" w:hAnsi="Arial" w:cs="Arial"/>
              </w:rPr>
            </w:pPr>
            <w:r w:rsidRPr="002D7377">
              <w:rPr>
                <w:rFonts w:ascii="Arial" w:hAnsi="Arial" w:cs="Arial"/>
              </w:rPr>
              <w:t>0.25</w:t>
            </w:r>
          </w:p>
        </w:tc>
        <w:tc>
          <w:tcPr>
            <w:tcW w:w="686" w:type="dxa"/>
            <w:tcBorders>
              <w:left w:val="nil"/>
              <w:right w:val="nil"/>
            </w:tcBorders>
          </w:tcPr>
          <w:p w14:paraId="4FDE0D7C" w14:textId="77777777" w:rsidR="002D7377" w:rsidRPr="002D7377" w:rsidRDefault="002D7377" w:rsidP="00AB58FD">
            <w:pPr>
              <w:rPr>
                <w:rFonts w:ascii="Arial" w:hAnsi="Arial" w:cs="Arial"/>
              </w:rPr>
            </w:pPr>
          </w:p>
          <w:p w14:paraId="14B81B60" w14:textId="77777777" w:rsidR="002D7377" w:rsidRPr="002D7377" w:rsidRDefault="002D7377" w:rsidP="00AB58FD">
            <w:pPr>
              <w:rPr>
                <w:rFonts w:ascii="Arial" w:hAnsi="Arial" w:cs="Arial"/>
              </w:rPr>
            </w:pPr>
          </w:p>
          <w:p w14:paraId="75FEF6BB" w14:textId="77777777" w:rsidR="002D7377" w:rsidRPr="002D7377" w:rsidRDefault="002D7377" w:rsidP="00AB58FD">
            <w:pPr>
              <w:rPr>
                <w:rFonts w:ascii="Arial" w:hAnsi="Arial" w:cs="Arial"/>
              </w:rPr>
            </w:pPr>
          </w:p>
          <w:p w14:paraId="514C615D" w14:textId="77777777" w:rsidR="002D7377" w:rsidRPr="002D7377" w:rsidRDefault="002D7377" w:rsidP="00AB58FD">
            <w:pPr>
              <w:rPr>
                <w:rFonts w:ascii="Arial" w:hAnsi="Arial" w:cs="Arial"/>
              </w:rPr>
            </w:pPr>
            <w:r w:rsidRPr="002D7377">
              <w:rPr>
                <w:rFonts w:ascii="Arial" w:hAnsi="Arial" w:cs="Arial"/>
              </w:rPr>
              <w:t>0.69</w:t>
            </w:r>
          </w:p>
        </w:tc>
        <w:tc>
          <w:tcPr>
            <w:tcW w:w="896" w:type="dxa"/>
            <w:tcBorders>
              <w:left w:val="nil"/>
            </w:tcBorders>
          </w:tcPr>
          <w:p w14:paraId="7A400952" w14:textId="77777777" w:rsidR="002D7377" w:rsidRPr="002D7377" w:rsidRDefault="002D7377" w:rsidP="00AB58FD">
            <w:pPr>
              <w:rPr>
                <w:rFonts w:ascii="Arial" w:hAnsi="Arial" w:cs="Arial"/>
              </w:rPr>
            </w:pPr>
          </w:p>
          <w:p w14:paraId="05B27525" w14:textId="77777777" w:rsidR="002D7377" w:rsidRPr="002D7377" w:rsidRDefault="002D7377" w:rsidP="00AB58FD">
            <w:pPr>
              <w:rPr>
                <w:rFonts w:ascii="Arial" w:hAnsi="Arial" w:cs="Arial"/>
              </w:rPr>
            </w:pPr>
          </w:p>
          <w:p w14:paraId="2A44C4B7" w14:textId="77777777" w:rsidR="002D7377" w:rsidRPr="002D7377" w:rsidRDefault="002D7377" w:rsidP="00AB58FD">
            <w:pPr>
              <w:rPr>
                <w:rFonts w:ascii="Arial" w:hAnsi="Arial" w:cs="Arial"/>
              </w:rPr>
            </w:pPr>
          </w:p>
          <w:p w14:paraId="2B3B63C5" w14:textId="77777777" w:rsidR="002D7377" w:rsidRPr="002D7377" w:rsidRDefault="002D7377" w:rsidP="00AB58FD">
            <w:pPr>
              <w:rPr>
                <w:rFonts w:ascii="Arial" w:hAnsi="Arial" w:cs="Arial"/>
                <w:b/>
                <w:bCs/>
              </w:rPr>
            </w:pPr>
            <w:r w:rsidRPr="002D7377">
              <w:rPr>
                <w:rFonts w:ascii="Arial" w:hAnsi="Arial" w:cs="Arial"/>
                <w:b/>
                <w:bCs/>
              </w:rPr>
              <w:t xml:space="preserve"> 0.001</w:t>
            </w:r>
          </w:p>
        </w:tc>
        <w:tc>
          <w:tcPr>
            <w:tcW w:w="981" w:type="dxa"/>
            <w:tcBorders>
              <w:left w:val="nil"/>
            </w:tcBorders>
          </w:tcPr>
          <w:p w14:paraId="206F3464" w14:textId="77777777" w:rsidR="002D7377" w:rsidRPr="002D7377" w:rsidRDefault="002D7377" w:rsidP="00AB58FD">
            <w:pPr>
              <w:rPr>
                <w:rFonts w:ascii="Arial" w:hAnsi="Arial" w:cs="Arial"/>
              </w:rPr>
            </w:pPr>
          </w:p>
          <w:p w14:paraId="6539A02A" w14:textId="77777777" w:rsidR="002D7377" w:rsidRPr="002D7377" w:rsidRDefault="002D7377" w:rsidP="00AB58FD">
            <w:pPr>
              <w:rPr>
                <w:rFonts w:ascii="Arial" w:hAnsi="Arial" w:cs="Arial"/>
              </w:rPr>
            </w:pPr>
          </w:p>
          <w:p w14:paraId="6EC2622B" w14:textId="77777777" w:rsidR="002D7377" w:rsidRPr="002D7377" w:rsidRDefault="002D7377" w:rsidP="00AB58FD">
            <w:pPr>
              <w:rPr>
                <w:rFonts w:ascii="Arial" w:hAnsi="Arial" w:cs="Arial"/>
              </w:rPr>
            </w:pPr>
            <w:r w:rsidRPr="002D7377">
              <w:rPr>
                <w:rFonts w:ascii="Arial" w:hAnsi="Arial" w:cs="Arial"/>
              </w:rPr>
              <w:t>1.00</w:t>
            </w:r>
          </w:p>
          <w:p w14:paraId="323CEF94" w14:textId="77777777" w:rsidR="002D7377" w:rsidRPr="002D7377" w:rsidRDefault="002D7377" w:rsidP="00AB58FD">
            <w:pPr>
              <w:rPr>
                <w:rFonts w:ascii="Arial" w:hAnsi="Arial" w:cs="Arial"/>
              </w:rPr>
            </w:pPr>
            <w:r w:rsidRPr="002D7377">
              <w:rPr>
                <w:rFonts w:ascii="Arial" w:hAnsi="Arial" w:cs="Arial"/>
              </w:rPr>
              <w:t>0.55</w:t>
            </w:r>
          </w:p>
        </w:tc>
        <w:tc>
          <w:tcPr>
            <w:tcW w:w="984" w:type="dxa"/>
            <w:tcBorders>
              <w:left w:val="nil"/>
            </w:tcBorders>
          </w:tcPr>
          <w:p w14:paraId="66BFC03A" w14:textId="77777777" w:rsidR="002D7377" w:rsidRPr="002D7377" w:rsidRDefault="002D7377" w:rsidP="00AB58FD">
            <w:pPr>
              <w:rPr>
                <w:rFonts w:ascii="Arial" w:hAnsi="Arial" w:cs="Arial"/>
              </w:rPr>
            </w:pPr>
          </w:p>
          <w:p w14:paraId="653E6B80" w14:textId="77777777" w:rsidR="002D7377" w:rsidRPr="002D7377" w:rsidRDefault="002D7377" w:rsidP="00AB58FD">
            <w:pPr>
              <w:rPr>
                <w:rFonts w:ascii="Arial" w:hAnsi="Arial" w:cs="Arial"/>
              </w:rPr>
            </w:pPr>
          </w:p>
          <w:p w14:paraId="26AF0610" w14:textId="77777777" w:rsidR="002D7377" w:rsidRPr="002D7377" w:rsidRDefault="002D7377" w:rsidP="00AB58FD">
            <w:pPr>
              <w:rPr>
                <w:rFonts w:ascii="Arial" w:hAnsi="Arial" w:cs="Arial"/>
              </w:rPr>
            </w:pPr>
          </w:p>
          <w:p w14:paraId="23885141"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tcBorders>
          </w:tcPr>
          <w:p w14:paraId="3FA2025B" w14:textId="77777777" w:rsidR="002D7377" w:rsidRPr="002D7377" w:rsidRDefault="002D7377" w:rsidP="00AB58FD">
            <w:pPr>
              <w:rPr>
                <w:rFonts w:ascii="Arial" w:hAnsi="Arial" w:cs="Arial"/>
              </w:rPr>
            </w:pPr>
          </w:p>
          <w:p w14:paraId="45412B6F" w14:textId="77777777" w:rsidR="002D7377" w:rsidRPr="002D7377" w:rsidRDefault="002D7377" w:rsidP="00AB58FD">
            <w:pPr>
              <w:rPr>
                <w:rFonts w:ascii="Arial" w:hAnsi="Arial" w:cs="Arial"/>
              </w:rPr>
            </w:pPr>
          </w:p>
          <w:p w14:paraId="702C1B03" w14:textId="77777777" w:rsidR="002D7377" w:rsidRPr="002D7377" w:rsidRDefault="002D7377" w:rsidP="00AB58FD">
            <w:pPr>
              <w:rPr>
                <w:rFonts w:ascii="Arial" w:hAnsi="Arial" w:cs="Arial"/>
              </w:rPr>
            </w:pPr>
          </w:p>
          <w:p w14:paraId="67152C30" w14:textId="77777777" w:rsidR="002D7377" w:rsidRPr="002D7377" w:rsidRDefault="002D7377" w:rsidP="00AB58FD">
            <w:pPr>
              <w:rPr>
                <w:rFonts w:ascii="Arial" w:hAnsi="Arial" w:cs="Arial"/>
              </w:rPr>
            </w:pPr>
            <w:r w:rsidRPr="002D7377">
              <w:rPr>
                <w:rFonts w:ascii="Arial" w:hAnsi="Arial" w:cs="Arial"/>
              </w:rPr>
              <w:t>0.70</w:t>
            </w:r>
          </w:p>
        </w:tc>
        <w:tc>
          <w:tcPr>
            <w:tcW w:w="980" w:type="dxa"/>
            <w:tcBorders>
              <w:left w:val="nil"/>
            </w:tcBorders>
          </w:tcPr>
          <w:p w14:paraId="324D0F12" w14:textId="77777777" w:rsidR="002D7377" w:rsidRPr="002D7377" w:rsidRDefault="002D7377" w:rsidP="00AB58FD">
            <w:pPr>
              <w:rPr>
                <w:rFonts w:ascii="Arial" w:hAnsi="Arial" w:cs="Arial"/>
                <w:b/>
                <w:bCs/>
              </w:rPr>
            </w:pPr>
          </w:p>
          <w:p w14:paraId="5147F304" w14:textId="77777777" w:rsidR="002D7377" w:rsidRPr="002D7377" w:rsidRDefault="002D7377" w:rsidP="00AB58FD">
            <w:pPr>
              <w:rPr>
                <w:rFonts w:ascii="Arial" w:hAnsi="Arial" w:cs="Arial"/>
                <w:b/>
                <w:bCs/>
              </w:rPr>
            </w:pPr>
          </w:p>
          <w:p w14:paraId="5042B340" w14:textId="77777777" w:rsidR="002D7377" w:rsidRPr="002D7377" w:rsidRDefault="002D7377" w:rsidP="00AB58FD">
            <w:pPr>
              <w:rPr>
                <w:rFonts w:ascii="Arial" w:hAnsi="Arial" w:cs="Arial"/>
                <w:b/>
                <w:bCs/>
              </w:rPr>
            </w:pPr>
          </w:p>
          <w:p w14:paraId="29E36D14"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1EA5090" w14:textId="77777777" w:rsidTr="00AB58FD">
        <w:tc>
          <w:tcPr>
            <w:tcW w:w="2588" w:type="dxa"/>
            <w:tcBorders>
              <w:left w:val="nil"/>
              <w:right w:val="nil"/>
            </w:tcBorders>
          </w:tcPr>
          <w:p w14:paraId="62D10401" w14:textId="77777777" w:rsidR="002D7377" w:rsidRPr="002D7377" w:rsidRDefault="002D7377" w:rsidP="00AB58FD">
            <w:pPr>
              <w:rPr>
                <w:rFonts w:ascii="Arial" w:hAnsi="Arial" w:cs="Arial"/>
                <w:b/>
                <w:bCs/>
              </w:rPr>
            </w:pPr>
            <w:r w:rsidRPr="002D7377">
              <w:rPr>
                <w:rFonts w:ascii="Arial" w:hAnsi="Arial" w:cs="Arial"/>
                <w:b/>
                <w:bCs/>
              </w:rPr>
              <w:t>Referred to pharmacist</w:t>
            </w:r>
          </w:p>
          <w:p w14:paraId="07937E3F" w14:textId="77777777" w:rsidR="002D7377" w:rsidRPr="002D7377" w:rsidRDefault="002D7377" w:rsidP="00AB58FD">
            <w:pPr>
              <w:rPr>
                <w:rFonts w:ascii="Arial" w:hAnsi="Arial" w:cs="Arial"/>
              </w:rPr>
            </w:pPr>
            <w:r w:rsidRPr="002D7377">
              <w:rPr>
                <w:rFonts w:ascii="Arial" w:hAnsi="Arial" w:cs="Arial"/>
              </w:rPr>
              <w:t>Yes</w:t>
            </w:r>
          </w:p>
          <w:p w14:paraId="405EEF3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150C9B0E" w14:textId="77777777" w:rsidR="002D7377" w:rsidRPr="002D7377" w:rsidRDefault="002D7377" w:rsidP="00AB58FD">
            <w:pPr>
              <w:rPr>
                <w:rFonts w:ascii="Arial" w:hAnsi="Arial" w:cs="Arial"/>
              </w:rPr>
            </w:pPr>
          </w:p>
          <w:p w14:paraId="1FA51BCA" w14:textId="77777777" w:rsidR="002D7377" w:rsidRPr="002D7377" w:rsidRDefault="002D7377" w:rsidP="00AB58FD">
            <w:pPr>
              <w:rPr>
                <w:rFonts w:ascii="Arial" w:hAnsi="Arial" w:cs="Arial"/>
              </w:rPr>
            </w:pPr>
          </w:p>
          <w:p w14:paraId="1C27D499" w14:textId="77777777" w:rsidR="002D7377" w:rsidRPr="002D7377" w:rsidRDefault="002D7377" w:rsidP="00AB58FD">
            <w:pPr>
              <w:rPr>
                <w:rFonts w:ascii="Arial" w:hAnsi="Arial" w:cs="Arial"/>
              </w:rPr>
            </w:pPr>
            <w:r w:rsidRPr="002D7377">
              <w:rPr>
                <w:rFonts w:ascii="Arial" w:hAnsi="Arial" w:cs="Arial"/>
              </w:rPr>
              <w:t>1.00</w:t>
            </w:r>
          </w:p>
          <w:p w14:paraId="3F13BE9C" w14:textId="77777777" w:rsidR="002D7377" w:rsidRPr="002D7377" w:rsidRDefault="002D7377" w:rsidP="00AB58FD">
            <w:pPr>
              <w:rPr>
                <w:rFonts w:ascii="Arial" w:hAnsi="Arial" w:cs="Arial"/>
              </w:rPr>
            </w:pPr>
            <w:r w:rsidRPr="002D7377">
              <w:rPr>
                <w:rFonts w:ascii="Arial" w:hAnsi="Arial" w:cs="Arial"/>
              </w:rPr>
              <w:t>0.36</w:t>
            </w:r>
          </w:p>
        </w:tc>
        <w:tc>
          <w:tcPr>
            <w:tcW w:w="1030" w:type="dxa"/>
            <w:tcBorders>
              <w:left w:val="nil"/>
            </w:tcBorders>
          </w:tcPr>
          <w:p w14:paraId="73843605" w14:textId="77777777" w:rsidR="002D7377" w:rsidRPr="002D7377" w:rsidRDefault="002D7377" w:rsidP="00AB58FD">
            <w:pPr>
              <w:rPr>
                <w:rFonts w:ascii="Arial" w:hAnsi="Arial" w:cs="Arial"/>
              </w:rPr>
            </w:pPr>
          </w:p>
          <w:p w14:paraId="3219455E" w14:textId="77777777" w:rsidR="002D7377" w:rsidRPr="002D7377" w:rsidRDefault="002D7377" w:rsidP="00AB58FD">
            <w:pPr>
              <w:rPr>
                <w:rFonts w:ascii="Arial" w:hAnsi="Arial" w:cs="Arial"/>
              </w:rPr>
            </w:pPr>
          </w:p>
          <w:p w14:paraId="0E870231" w14:textId="77777777" w:rsidR="002D7377" w:rsidRPr="002D7377" w:rsidRDefault="002D7377" w:rsidP="00AB58FD">
            <w:pPr>
              <w:rPr>
                <w:rFonts w:ascii="Arial" w:hAnsi="Arial" w:cs="Arial"/>
              </w:rPr>
            </w:pPr>
          </w:p>
          <w:p w14:paraId="6C6BB983" w14:textId="77777777" w:rsidR="002D7377" w:rsidRPr="002D7377" w:rsidRDefault="002D7377" w:rsidP="00AB58FD">
            <w:pPr>
              <w:rPr>
                <w:rFonts w:ascii="Arial" w:hAnsi="Arial" w:cs="Arial"/>
              </w:rPr>
            </w:pPr>
            <w:r w:rsidRPr="002D7377">
              <w:rPr>
                <w:rFonts w:ascii="Arial" w:hAnsi="Arial" w:cs="Arial"/>
              </w:rPr>
              <w:t>0.20</w:t>
            </w:r>
          </w:p>
        </w:tc>
        <w:tc>
          <w:tcPr>
            <w:tcW w:w="686" w:type="dxa"/>
            <w:tcBorders>
              <w:left w:val="nil"/>
              <w:right w:val="nil"/>
            </w:tcBorders>
          </w:tcPr>
          <w:p w14:paraId="7BB8BAC4" w14:textId="77777777" w:rsidR="002D7377" w:rsidRPr="002D7377" w:rsidRDefault="002D7377" w:rsidP="00AB58FD">
            <w:pPr>
              <w:rPr>
                <w:rFonts w:ascii="Arial" w:hAnsi="Arial" w:cs="Arial"/>
              </w:rPr>
            </w:pPr>
          </w:p>
          <w:p w14:paraId="78E1EBDC" w14:textId="77777777" w:rsidR="002D7377" w:rsidRPr="002D7377" w:rsidRDefault="002D7377" w:rsidP="00AB58FD">
            <w:pPr>
              <w:rPr>
                <w:rFonts w:ascii="Arial" w:hAnsi="Arial" w:cs="Arial"/>
              </w:rPr>
            </w:pPr>
          </w:p>
          <w:p w14:paraId="0E223E1A" w14:textId="77777777" w:rsidR="002D7377" w:rsidRPr="002D7377" w:rsidRDefault="002D7377" w:rsidP="00AB58FD">
            <w:pPr>
              <w:rPr>
                <w:rFonts w:ascii="Arial" w:hAnsi="Arial" w:cs="Arial"/>
              </w:rPr>
            </w:pPr>
          </w:p>
          <w:p w14:paraId="52B52391" w14:textId="77777777" w:rsidR="002D7377" w:rsidRPr="002D7377" w:rsidRDefault="002D7377" w:rsidP="00AB58FD">
            <w:pPr>
              <w:rPr>
                <w:rFonts w:ascii="Arial" w:hAnsi="Arial" w:cs="Arial"/>
              </w:rPr>
            </w:pPr>
            <w:r w:rsidRPr="002D7377">
              <w:rPr>
                <w:rFonts w:ascii="Arial" w:hAnsi="Arial" w:cs="Arial"/>
              </w:rPr>
              <w:t>0.65</w:t>
            </w:r>
          </w:p>
        </w:tc>
        <w:tc>
          <w:tcPr>
            <w:tcW w:w="896" w:type="dxa"/>
            <w:tcBorders>
              <w:left w:val="nil"/>
            </w:tcBorders>
          </w:tcPr>
          <w:p w14:paraId="0A224D64" w14:textId="77777777" w:rsidR="002D7377" w:rsidRPr="002D7377" w:rsidRDefault="002D7377" w:rsidP="00AB58FD">
            <w:pPr>
              <w:rPr>
                <w:rFonts w:ascii="Arial" w:hAnsi="Arial" w:cs="Arial"/>
              </w:rPr>
            </w:pPr>
          </w:p>
          <w:p w14:paraId="60FFB564" w14:textId="77777777" w:rsidR="002D7377" w:rsidRPr="002D7377" w:rsidRDefault="002D7377" w:rsidP="00AB58FD">
            <w:pPr>
              <w:rPr>
                <w:rFonts w:ascii="Arial" w:hAnsi="Arial" w:cs="Arial"/>
              </w:rPr>
            </w:pPr>
          </w:p>
          <w:p w14:paraId="4CDEA2C8" w14:textId="77777777" w:rsidR="002D7377" w:rsidRPr="002D7377" w:rsidRDefault="002D7377" w:rsidP="00AB58FD">
            <w:pPr>
              <w:rPr>
                <w:rFonts w:ascii="Arial" w:hAnsi="Arial" w:cs="Arial"/>
              </w:rPr>
            </w:pPr>
          </w:p>
          <w:p w14:paraId="1417AA40" w14:textId="77777777" w:rsidR="002D7377" w:rsidRPr="002D7377" w:rsidRDefault="002D7377" w:rsidP="00AB58FD">
            <w:pPr>
              <w:rPr>
                <w:rFonts w:ascii="Arial" w:hAnsi="Arial" w:cs="Arial"/>
                <w:b/>
                <w:bCs/>
              </w:rPr>
            </w:pPr>
            <w:r w:rsidRPr="002D7377">
              <w:rPr>
                <w:rFonts w:ascii="Arial" w:hAnsi="Arial" w:cs="Arial"/>
                <w:b/>
                <w:bCs/>
              </w:rPr>
              <w:t xml:space="preserve"> 0.040</w:t>
            </w:r>
          </w:p>
        </w:tc>
        <w:tc>
          <w:tcPr>
            <w:tcW w:w="981" w:type="dxa"/>
            <w:tcBorders>
              <w:left w:val="nil"/>
            </w:tcBorders>
          </w:tcPr>
          <w:p w14:paraId="6AEB19B0" w14:textId="77777777" w:rsidR="002D7377" w:rsidRPr="002D7377" w:rsidRDefault="002D7377" w:rsidP="00AB58FD">
            <w:pPr>
              <w:rPr>
                <w:rFonts w:ascii="Arial" w:hAnsi="Arial" w:cs="Arial"/>
              </w:rPr>
            </w:pPr>
          </w:p>
          <w:p w14:paraId="584556DE" w14:textId="77777777" w:rsidR="002D7377" w:rsidRPr="002D7377" w:rsidRDefault="002D7377" w:rsidP="00AB58FD">
            <w:pPr>
              <w:rPr>
                <w:rFonts w:ascii="Arial" w:hAnsi="Arial" w:cs="Arial"/>
              </w:rPr>
            </w:pPr>
          </w:p>
          <w:p w14:paraId="77226C12" w14:textId="77777777" w:rsidR="002D7377" w:rsidRPr="002D7377" w:rsidRDefault="002D7377" w:rsidP="00AB58FD">
            <w:pPr>
              <w:rPr>
                <w:rFonts w:ascii="Arial" w:hAnsi="Arial" w:cs="Arial"/>
              </w:rPr>
            </w:pPr>
            <w:r w:rsidRPr="002D7377">
              <w:rPr>
                <w:rFonts w:ascii="Arial" w:hAnsi="Arial" w:cs="Arial"/>
              </w:rPr>
              <w:t>1.00</w:t>
            </w:r>
          </w:p>
          <w:p w14:paraId="7E98DE2E" w14:textId="77777777" w:rsidR="002D7377" w:rsidRPr="002D7377" w:rsidRDefault="002D7377" w:rsidP="00AB58FD">
            <w:pPr>
              <w:rPr>
                <w:rFonts w:ascii="Arial" w:hAnsi="Arial" w:cs="Arial"/>
              </w:rPr>
            </w:pPr>
            <w:r w:rsidRPr="002D7377">
              <w:rPr>
                <w:rFonts w:ascii="Arial" w:hAnsi="Arial" w:cs="Arial"/>
              </w:rPr>
              <w:t>0.71</w:t>
            </w:r>
          </w:p>
        </w:tc>
        <w:tc>
          <w:tcPr>
            <w:tcW w:w="984" w:type="dxa"/>
            <w:tcBorders>
              <w:left w:val="nil"/>
            </w:tcBorders>
          </w:tcPr>
          <w:p w14:paraId="49907D6D" w14:textId="77777777" w:rsidR="002D7377" w:rsidRPr="002D7377" w:rsidRDefault="002D7377" w:rsidP="00AB58FD">
            <w:pPr>
              <w:rPr>
                <w:rFonts w:ascii="Arial" w:hAnsi="Arial" w:cs="Arial"/>
              </w:rPr>
            </w:pPr>
          </w:p>
          <w:p w14:paraId="47289C08" w14:textId="77777777" w:rsidR="002D7377" w:rsidRPr="002D7377" w:rsidRDefault="002D7377" w:rsidP="00AB58FD">
            <w:pPr>
              <w:rPr>
                <w:rFonts w:ascii="Arial" w:hAnsi="Arial" w:cs="Arial"/>
              </w:rPr>
            </w:pPr>
          </w:p>
          <w:p w14:paraId="7BF6CC26" w14:textId="77777777" w:rsidR="002D7377" w:rsidRPr="002D7377" w:rsidRDefault="002D7377" w:rsidP="00AB58FD">
            <w:pPr>
              <w:rPr>
                <w:rFonts w:ascii="Arial" w:hAnsi="Arial" w:cs="Arial"/>
              </w:rPr>
            </w:pPr>
          </w:p>
          <w:p w14:paraId="4602C790" w14:textId="77777777" w:rsidR="002D7377" w:rsidRPr="002D7377" w:rsidRDefault="002D7377" w:rsidP="00AB58FD">
            <w:pPr>
              <w:rPr>
                <w:rFonts w:ascii="Arial" w:hAnsi="Arial" w:cs="Arial"/>
              </w:rPr>
            </w:pPr>
            <w:r w:rsidRPr="002D7377">
              <w:rPr>
                <w:rFonts w:ascii="Arial" w:hAnsi="Arial" w:cs="Arial"/>
              </w:rPr>
              <w:t>0.26</w:t>
            </w:r>
          </w:p>
        </w:tc>
        <w:tc>
          <w:tcPr>
            <w:tcW w:w="986" w:type="dxa"/>
            <w:tcBorders>
              <w:left w:val="nil"/>
            </w:tcBorders>
          </w:tcPr>
          <w:p w14:paraId="73AEBF98" w14:textId="77777777" w:rsidR="002D7377" w:rsidRPr="002D7377" w:rsidRDefault="002D7377" w:rsidP="00AB58FD">
            <w:pPr>
              <w:rPr>
                <w:rFonts w:ascii="Arial" w:hAnsi="Arial" w:cs="Arial"/>
              </w:rPr>
            </w:pPr>
          </w:p>
          <w:p w14:paraId="11F913B9" w14:textId="77777777" w:rsidR="002D7377" w:rsidRPr="002D7377" w:rsidRDefault="002D7377" w:rsidP="00AB58FD">
            <w:pPr>
              <w:rPr>
                <w:rFonts w:ascii="Arial" w:hAnsi="Arial" w:cs="Arial"/>
              </w:rPr>
            </w:pPr>
          </w:p>
          <w:p w14:paraId="1B764A18" w14:textId="77777777" w:rsidR="002D7377" w:rsidRPr="002D7377" w:rsidRDefault="002D7377" w:rsidP="00AB58FD">
            <w:pPr>
              <w:rPr>
                <w:rFonts w:ascii="Arial" w:hAnsi="Arial" w:cs="Arial"/>
              </w:rPr>
            </w:pPr>
          </w:p>
          <w:p w14:paraId="240542CD" w14:textId="77777777" w:rsidR="002D7377" w:rsidRPr="002D7377" w:rsidRDefault="002D7377" w:rsidP="00AB58FD">
            <w:pPr>
              <w:rPr>
                <w:rFonts w:ascii="Arial" w:hAnsi="Arial" w:cs="Arial"/>
              </w:rPr>
            </w:pPr>
            <w:r w:rsidRPr="002D7377">
              <w:rPr>
                <w:rFonts w:ascii="Arial" w:hAnsi="Arial" w:cs="Arial"/>
              </w:rPr>
              <w:t>1.93</w:t>
            </w:r>
          </w:p>
        </w:tc>
        <w:tc>
          <w:tcPr>
            <w:tcW w:w="980" w:type="dxa"/>
            <w:tcBorders>
              <w:left w:val="nil"/>
            </w:tcBorders>
          </w:tcPr>
          <w:p w14:paraId="78E08245" w14:textId="77777777" w:rsidR="002D7377" w:rsidRPr="002D7377" w:rsidRDefault="002D7377" w:rsidP="00AB58FD">
            <w:pPr>
              <w:rPr>
                <w:rFonts w:ascii="Arial" w:hAnsi="Arial" w:cs="Arial"/>
                <w:b/>
                <w:bCs/>
              </w:rPr>
            </w:pPr>
          </w:p>
          <w:p w14:paraId="57F27C10" w14:textId="77777777" w:rsidR="002D7377" w:rsidRPr="002D7377" w:rsidRDefault="002D7377" w:rsidP="00AB58FD">
            <w:pPr>
              <w:rPr>
                <w:rFonts w:ascii="Arial" w:hAnsi="Arial" w:cs="Arial"/>
                <w:b/>
                <w:bCs/>
              </w:rPr>
            </w:pPr>
          </w:p>
          <w:p w14:paraId="0C8E5A57" w14:textId="77777777" w:rsidR="002D7377" w:rsidRPr="002D7377" w:rsidRDefault="002D7377" w:rsidP="00AB58FD">
            <w:pPr>
              <w:rPr>
                <w:rFonts w:ascii="Arial" w:hAnsi="Arial" w:cs="Arial"/>
                <w:b/>
                <w:bCs/>
              </w:rPr>
            </w:pPr>
          </w:p>
          <w:p w14:paraId="4C2C7DFE" w14:textId="77777777" w:rsidR="002D7377" w:rsidRPr="002D7377" w:rsidRDefault="002D7377" w:rsidP="00AB58FD">
            <w:pPr>
              <w:rPr>
                <w:rFonts w:ascii="Arial" w:hAnsi="Arial" w:cs="Arial"/>
              </w:rPr>
            </w:pPr>
            <w:r w:rsidRPr="002D7377">
              <w:rPr>
                <w:rFonts w:ascii="Arial" w:hAnsi="Arial" w:cs="Arial"/>
              </w:rPr>
              <w:t>0.055</w:t>
            </w:r>
          </w:p>
        </w:tc>
      </w:tr>
      <w:tr w:rsidR="002D7377" w:rsidRPr="002D7377" w14:paraId="4E9709C3" w14:textId="77777777" w:rsidTr="00AB58FD">
        <w:tc>
          <w:tcPr>
            <w:tcW w:w="2588" w:type="dxa"/>
            <w:tcBorders>
              <w:left w:val="nil"/>
              <w:bottom w:val="single" w:sz="4" w:space="0" w:color="auto"/>
              <w:right w:val="nil"/>
            </w:tcBorders>
          </w:tcPr>
          <w:p w14:paraId="7521959A" w14:textId="77777777" w:rsidR="002D7377" w:rsidRPr="002D7377" w:rsidRDefault="002D7377" w:rsidP="00AB58FD">
            <w:pPr>
              <w:rPr>
                <w:rFonts w:ascii="Arial" w:hAnsi="Arial" w:cs="Arial"/>
                <w:b/>
                <w:bCs/>
              </w:rPr>
            </w:pPr>
            <w:r w:rsidRPr="002D7377">
              <w:rPr>
                <w:rFonts w:ascii="Arial" w:hAnsi="Arial" w:cs="Arial"/>
                <w:b/>
                <w:bCs/>
              </w:rPr>
              <w:t>Availability of Smart Therapy</w:t>
            </w:r>
          </w:p>
          <w:p w14:paraId="2475275D" w14:textId="77777777" w:rsidR="002D7377" w:rsidRPr="002D7377" w:rsidRDefault="002D7377" w:rsidP="00AB58FD">
            <w:pPr>
              <w:rPr>
                <w:rFonts w:ascii="Arial" w:hAnsi="Arial" w:cs="Arial"/>
              </w:rPr>
            </w:pPr>
            <w:r w:rsidRPr="002D7377">
              <w:rPr>
                <w:rFonts w:ascii="Arial" w:hAnsi="Arial" w:cs="Arial"/>
              </w:rPr>
              <w:t>Yes</w:t>
            </w:r>
          </w:p>
          <w:p w14:paraId="3D73DC59" w14:textId="77777777" w:rsidR="002D7377" w:rsidRPr="002D7377" w:rsidRDefault="002D7377" w:rsidP="00AB58FD">
            <w:pPr>
              <w:rPr>
                <w:rFonts w:ascii="Arial" w:hAnsi="Arial" w:cs="Arial"/>
                <w:b/>
                <w:bCs/>
              </w:rPr>
            </w:pPr>
            <w:r w:rsidRPr="002D7377">
              <w:rPr>
                <w:rFonts w:ascii="Arial" w:hAnsi="Arial" w:cs="Arial"/>
              </w:rPr>
              <w:lastRenderedPageBreak/>
              <w:t>No</w:t>
            </w:r>
          </w:p>
        </w:tc>
        <w:tc>
          <w:tcPr>
            <w:tcW w:w="792" w:type="dxa"/>
            <w:tcBorders>
              <w:left w:val="nil"/>
              <w:bottom w:val="single" w:sz="4" w:space="0" w:color="auto"/>
              <w:right w:val="nil"/>
            </w:tcBorders>
          </w:tcPr>
          <w:p w14:paraId="20D919B3" w14:textId="77777777" w:rsidR="002D7377" w:rsidRPr="002D7377" w:rsidRDefault="002D7377" w:rsidP="00AB58FD">
            <w:pPr>
              <w:rPr>
                <w:rFonts w:ascii="Arial" w:hAnsi="Arial" w:cs="Arial"/>
              </w:rPr>
            </w:pPr>
          </w:p>
          <w:p w14:paraId="43BBB9ED" w14:textId="77777777" w:rsidR="002D7377" w:rsidRPr="002D7377" w:rsidRDefault="002D7377" w:rsidP="00AB58FD">
            <w:pPr>
              <w:rPr>
                <w:rFonts w:ascii="Arial" w:hAnsi="Arial" w:cs="Arial"/>
              </w:rPr>
            </w:pPr>
          </w:p>
          <w:p w14:paraId="13D88108" w14:textId="77777777" w:rsidR="002D7377" w:rsidRPr="002D7377" w:rsidRDefault="002D7377" w:rsidP="00AB58FD">
            <w:pPr>
              <w:rPr>
                <w:rFonts w:ascii="Arial" w:hAnsi="Arial" w:cs="Arial"/>
              </w:rPr>
            </w:pPr>
            <w:r w:rsidRPr="002D7377">
              <w:rPr>
                <w:rFonts w:ascii="Arial" w:hAnsi="Arial" w:cs="Arial"/>
              </w:rPr>
              <w:t>1.00</w:t>
            </w:r>
          </w:p>
          <w:p w14:paraId="73DAD1C4" w14:textId="77777777" w:rsidR="002D7377" w:rsidRPr="002D7377" w:rsidRDefault="002D7377" w:rsidP="00AB58FD">
            <w:pPr>
              <w:rPr>
                <w:rFonts w:ascii="Arial" w:hAnsi="Arial" w:cs="Arial"/>
              </w:rPr>
            </w:pPr>
            <w:r w:rsidRPr="002D7377">
              <w:rPr>
                <w:rFonts w:ascii="Arial" w:hAnsi="Arial" w:cs="Arial"/>
              </w:rPr>
              <w:lastRenderedPageBreak/>
              <w:t>0.96</w:t>
            </w:r>
          </w:p>
        </w:tc>
        <w:tc>
          <w:tcPr>
            <w:tcW w:w="1030" w:type="dxa"/>
            <w:tcBorders>
              <w:left w:val="nil"/>
              <w:bottom w:val="single" w:sz="4" w:space="0" w:color="auto"/>
            </w:tcBorders>
          </w:tcPr>
          <w:p w14:paraId="2CAE3F72" w14:textId="77777777" w:rsidR="002D7377" w:rsidRPr="002D7377" w:rsidRDefault="002D7377" w:rsidP="00AB58FD">
            <w:pPr>
              <w:rPr>
                <w:rFonts w:ascii="Arial" w:hAnsi="Arial" w:cs="Arial"/>
              </w:rPr>
            </w:pPr>
          </w:p>
          <w:p w14:paraId="33C4B9FA" w14:textId="77777777" w:rsidR="002D7377" w:rsidRPr="002D7377" w:rsidRDefault="002D7377" w:rsidP="00AB58FD">
            <w:pPr>
              <w:rPr>
                <w:rFonts w:ascii="Arial" w:hAnsi="Arial" w:cs="Arial"/>
              </w:rPr>
            </w:pPr>
          </w:p>
          <w:p w14:paraId="1D1F8330" w14:textId="77777777" w:rsidR="002D7377" w:rsidRPr="002D7377" w:rsidRDefault="002D7377" w:rsidP="00AB58FD">
            <w:pPr>
              <w:rPr>
                <w:rFonts w:ascii="Arial" w:hAnsi="Arial" w:cs="Arial"/>
              </w:rPr>
            </w:pPr>
          </w:p>
          <w:p w14:paraId="5CF89A55" w14:textId="77777777" w:rsidR="002D7377" w:rsidRPr="002D7377" w:rsidRDefault="002D7377" w:rsidP="00AB58FD">
            <w:pPr>
              <w:rPr>
                <w:rFonts w:ascii="Arial" w:hAnsi="Arial" w:cs="Arial"/>
              </w:rPr>
            </w:pPr>
            <w:r w:rsidRPr="002D7377">
              <w:rPr>
                <w:rFonts w:ascii="Arial" w:hAnsi="Arial" w:cs="Arial"/>
              </w:rPr>
              <w:lastRenderedPageBreak/>
              <w:t>0.34</w:t>
            </w:r>
          </w:p>
        </w:tc>
        <w:tc>
          <w:tcPr>
            <w:tcW w:w="686" w:type="dxa"/>
            <w:tcBorders>
              <w:left w:val="nil"/>
              <w:bottom w:val="single" w:sz="4" w:space="0" w:color="auto"/>
              <w:right w:val="nil"/>
            </w:tcBorders>
          </w:tcPr>
          <w:p w14:paraId="48459D2C" w14:textId="77777777" w:rsidR="002D7377" w:rsidRPr="002D7377" w:rsidRDefault="002D7377" w:rsidP="00AB58FD">
            <w:pPr>
              <w:rPr>
                <w:rFonts w:ascii="Arial" w:hAnsi="Arial" w:cs="Arial"/>
              </w:rPr>
            </w:pPr>
          </w:p>
          <w:p w14:paraId="31AB8936" w14:textId="77777777" w:rsidR="002D7377" w:rsidRPr="002D7377" w:rsidRDefault="002D7377" w:rsidP="00AB58FD">
            <w:pPr>
              <w:rPr>
                <w:rFonts w:ascii="Arial" w:hAnsi="Arial" w:cs="Arial"/>
              </w:rPr>
            </w:pPr>
          </w:p>
          <w:p w14:paraId="1CBBA97F" w14:textId="77777777" w:rsidR="002D7377" w:rsidRPr="002D7377" w:rsidRDefault="002D7377" w:rsidP="00AB58FD">
            <w:pPr>
              <w:rPr>
                <w:rFonts w:ascii="Arial" w:hAnsi="Arial" w:cs="Arial"/>
              </w:rPr>
            </w:pPr>
          </w:p>
          <w:p w14:paraId="66622E8C" w14:textId="77777777" w:rsidR="002D7377" w:rsidRPr="002D7377" w:rsidRDefault="002D7377" w:rsidP="00AB58FD">
            <w:pPr>
              <w:rPr>
                <w:rFonts w:ascii="Arial" w:hAnsi="Arial" w:cs="Arial"/>
              </w:rPr>
            </w:pPr>
            <w:r w:rsidRPr="002D7377">
              <w:rPr>
                <w:rFonts w:ascii="Arial" w:hAnsi="Arial" w:cs="Arial"/>
              </w:rPr>
              <w:lastRenderedPageBreak/>
              <w:t>2.71</w:t>
            </w:r>
          </w:p>
        </w:tc>
        <w:tc>
          <w:tcPr>
            <w:tcW w:w="896" w:type="dxa"/>
            <w:tcBorders>
              <w:left w:val="nil"/>
              <w:bottom w:val="single" w:sz="4" w:space="0" w:color="auto"/>
            </w:tcBorders>
          </w:tcPr>
          <w:p w14:paraId="5FA0A0A7" w14:textId="77777777" w:rsidR="002D7377" w:rsidRPr="002D7377" w:rsidRDefault="002D7377" w:rsidP="00AB58FD">
            <w:pPr>
              <w:rPr>
                <w:rFonts w:ascii="Arial" w:hAnsi="Arial" w:cs="Arial"/>
              </w:rPr>
            </w:pPr>
          </w:p>
          <w:p w14:paraId="304000CF" w14:textId="77777777" w:rsidR="002D7377" w:rsidRPr="002D7377" w:rsidRDefault="002D7377" w:rsidP="00AB58FD">
            <w:pPr>
              <w:rPr>
                <w:rFonts w:ascii="Arial" w:hAnsi="Arial" w:cs="Arial"/>
              </w:rPr>
            </w:pPr>
          </w:p>
          <w:p w14:paraId="226BCC62" w14:textId="77777777" w:rsidR="002D7377" w:rsidRPr="002D7377" w:rsidRDefault="002D7377" w:rsidP="00AB58FD">
            <w:pPr>
              <w:rPr>
                <w:rFonts w:ascii="Arial" w:hAnsi="Arial" w:cs="Arial"/>
              </w:rPr>
            </w:pPr>
          </w:p>
          <w:p w14:paraId="1C8C9482" w14:textId="77777777" w:rsidR="002D7377" w:rsidRPr="002D7377" w:rsidRDefault="002D7377" w:rsidP="00AB58FD">
            <w:pPr>
              <w:rPr>
                <w:rFonts w:ascii="Arial" w:hAnsi="Arial" w:cs="Arial"/>
              </w:rPr>
            </w:pPr>
            <w:r w:rsidRPr="002D7377">
              <w:rPr>
                <w:rFonts w:ascii="Arial" w:hAnsi="Arial" w:cs="Arial"/>
              </w:rPr>
              <w:lastRenderedPageBreak/>
              <w:t>0.949</w:t>
            </w:r>
          </w:p>
        </w:tc>
        <w:tc>
          <w:tcPr>
            <w:tcW w:w="981" w:type="dxa"/>
            <w:tcBorders>
              <w:left w:val="nil"/>
              <w:bottom w:val="single" w:sz="4" w:space="0" w:color="auto"/>
            </w:tcBorders>
          </w:tcPr>
          <w:p w14:paraId="582A0EF3" w14:textId="77777777" w:rsidR="002D7377" w:rsidRPr="002D7377" w:rsidRDefault="002D7377" w:rsidP="00AB58FD">
            <w:pPr>
              <w:rPr>
                <w:rFonts w:ascii="Arial" w:hAnsi="Arial" w:cs="Arial"/>
              </w:rPr>
            </w:pPr>
          </w:p>
        </w:tc>
        <w:tc>
          <w:tcPr>
            <w:tcW w:w="984" w:type="dxa"/>
            <w:tcBorders>
              <w:left w:val="nil"/>
              <w:bottom w:val="single" w:sz="4" w:space="0" w:color="auto"/>
            </w:tcBorders>
          </w:tcPr>
          <w:p w14:paraId="608C644E" w14:textId="77777777" w:rsidR="002D7377" w:rsidRPr="002D7377" w:rsidRDefault="002D7377" w:rsidP="00AB58FD">
            <w:pPr>
              <w:rPr>
                <w:rFonts w:ascii="Arial" w:hAnsi="Arial" w:cs="Arial"/>
              </w:rPr>
            </w:pPr>
          </w:p>
        </w:tc>
        <w:tc>
          <w:tcPr>
            <w:tcW w:w="986" w:type="dxa"/>
            <w:tcBorders>
              <w:left w:val="nil"/>
              <w:bottom w:val="single" w:sz="4" w:space="0" w:color="auto"/>
            </w:tcBorders>
          </w:tcPr>
          <w:p w14:paraId="04F0F0FC" w14:textId="77777777" w:rsidR="002D7377" w:rsidRPr="002D7377" w:rsidRDefault="002D7377" w:rsidP="00AB58FD">
            <w:pPr>
              <w:rPr>
                <w:rFonts w:ascii="Arial" w:hAnsi="Arial" w:cs="Arial"/>
              </w:rPr>
            </w:pPr>
          </w:p>
        </w:tc>
        <w:tc>
          <w:tcPr>
            <w:tcW w:w="980" w:type="dxa"/>
            <w:tcBorders>
              <w:left w:val="nil"/>
              <w:bottom w:val="single" w:sz="4" w:space="0" w:color="auto"/>
            </w:tcBorders>
          </w:tcPr>
          <w:p w14:paraId="2A59B58F" w14:textId="77777777" w:rsidR="002D7377" w:rsidRPr="002D7377" w:rsidRDefault="002D7377" w:rsidP="00AB58FD">
            <w:pPr>
              <w:rPr>
                <w:rFonts w:ascii="Arial" w:hAnsi="Arial" w:cs="Arial"/>
              </w:rPr>
            </w:pPr>
          </w:p>
        </w:tc>
      </w:tr>
      <w:tr w:rsidR="002D7377" w:rsidRPr="002D7377" w14:paraId="181788EB" w14:textId="77777777" w:rsidTr="00AB58FD">
        <w:tc>
          <w:tcPr>
            <w:tcW w:w="2588" w:type="dxa"/>
            <w:tcBorders>
              <w:left w:val="nil"/>
              <w:bottom w:val="nil"/>
              <w:right w:val="nil"/>
            </w:tcBorders>
          </w:tcPr>
          <w:p w14:paraId="135E5D60" w14:textId="77777777" w:rsidR="002D7377" w:rsidRPr="002D7377" w:rsidRDefault="002D7377" w:rsidP="00AB58FD">
            <w:pPr>
              <w:rPr>
                <w:rFonts w:ascii="Arial" w:hAnsi="Arial" w:cs="Arial"/>
                <w:b/>
                <w:bCs/>
              </w:rPr>
            </w:pPr>
            <w:r w:rsidRPr="002D7377">
              <w:rPr>
                <w:rFonts w:ascii="Arial" w:hAnsi="Arial" w:cs="Arial"/>
                <w:b/>
                <w:bCs/>
              </w:rPr>
              <w:t>Patient’s knowledge of asthma during pregnancy</w:t>
            </w:r>
          </w:p>
        </w:tc>
        <w:tc>
          <w:tcPr>
            <w:tcW w:w="792" w:type="dxa"/>
            <w:tcBorders>
              <w:left w:val="nil"/>
              <w:bottom w:val="nil"/>
              <w:right w:val="nil"/>
            </w:tcBorders>
          </w:tcPr>
          <w:p w14:paraId="2630F60E" w14:textId="77777777" w:rsidR="002D7377" w:rsidRPr="002D7377" w:rsidRDefault="002D7377" w:rsidP="00AB58FD">
            <w:pPr>
              <w:rPr>
                <w:rFonts w:ascii="Arial" w:hAnsi="Arial" w:cs="Arial"/>
              </w:rPr>
            </w:pPr>
          </w:p>
        </w:tc>
        <w:tc>
          <w:tcPr>
            <w:tcW w:w="1030" w:type="dxa"/>
            <w:tcBorders>
              <w:left w:val="nil"/>
              <w:bottom w:val="nil"/>
            </w:tcBorders>
          </w:tcPr>
          <w:p w14:paraId="3F5C4A2F" w14:textId="77777777" w:rsidR="002D7377" w:rsidRPr="002D7377" w:rsidRDefault="002D7377" w:rsidP="00AB58FD">
            <w:pPr>
              <w:rPr>
                <w:rFonts w:ascii="Arial" w:hAnsi="Arial" w:cs="Arial"/>
              </w:rPr>
            </w:pPr>
          </w:p>
        </w:tc>
        <w:tc>
          <w:tcPr>
            <w:tcW w:w="686" w:type="dxa"/>
            <w:tcBorders>
              <w:left w:val="nil"/>
              <w:bottom w:val="nil"/>
              <w:right w:val="nil"/>
            </w:tcBorders>
          </w:tcPr>
          <w:p w14:paraId="5296B168" w14:textId="77777777" w:rsidR="002D7377" w:rsidRPr="002D7377" w:rsidRDefault="002D7377" w:rsidP="00AB58FD">
            <w:pPr>
              <w:rPr>
                <w:rFonts w:ascii="Arial" w:hAnsi="Arial" w:cs="Arial"/>
              </w:rPr>
            </w:pPr>
          </w:p>
        </w:tc>
        <w:tc>
          <w:tcPr>
            <w:tcW w:w="896" w:type="dxa"/>
            <w:tcBorders>
              <w:left w:val="nil"/>
              <w:bottom w:val="nil"/>
            </w:tcBorders>
          </w:tcPr>
          <w:p w14:paraId="7A20D5CB" w14:textId="77777777" w:rsidR="002D7377" w:rsidRPr="002D7377" w:rsidRDefault="002D7377" w:rsidP="00AB58FD">
            <w:pPr>
              <w:rPr>
                <w:rFonts w:ascii="Arial" w:hAnsi="Arial" w:cs="Arial"/>
              </w:rPr>
            </w:pPr>
          </w:p>
        </w:tc>
        <w:tc>
          <w:tcPr>
            <w:tcW w:w="981" w:type="dxa"/>
            <w:tcBorders>
              <w:left w:val="nil"/>
              <w:bottom w:val="nil"/>
            </w:tcBorders>
          </w:tcPr>
          <w:p w14:paraId="58B6C5FB" w14:textId="77777777" w:rsidR="002D7377" w:rsidRPr="002D7377" w:rsidRDefault="002D7377" w:rsidP="00AB58FD">
            <w:pPr>
              <w:rPr>
                <w:rFonts w:ascii="Arial" w:hAnsi="Arial" w:cs="Arial"/>
              </w:rPr>
            </w:pPr>
          </w:p>
        </w:tc>
        <w:tc>
          <w:tcPr>
            <w:tcW w:w="984" w:type="dxa"/>
            <w:tcBorders>
              <w:left w:val="nil"/>
              <w:bottom w:val="nil"/>
            </w:tcBorders>
          </w:tcPr>
          <w:p w14:paraId="76D60420" w14:textId="77777777" w:rsidR="002D7377" w:rsidRPr="002D7377" w:rsidRDefault="002D7377" w:rsidP="00AB58FD">
            <w:pPr>
              <w:rPr>
                <w:rFonts w:ascii="Arial" w:hAnsi="Arial" w:cs="Arial"/>
              </w:rPr>
            </w:pPr>
          </w:p>
        </w:tc>
        <w:tc>
          <w:tcPr>
            <w:tcW w:w="986" w:type="dxa"/>
            <w:tcBorders>
              <w:left w:val="nil"/>
              <w:bottom w:val="nil"/>
            </w:tcBorders>
          </w:tcPr>
          <w:p w14:paraId="0B692694" w14:textId="77777777" w:rsidR="002D7377" w:rsidRPr="002D7377" w:rsidRDefault="002D7377" w:rsidP="00AB58FD">
            <w:pPr>
              <w:rPr>
                <w:rFonts w:ascii="Arial" w:hAnsi="Arial" w:cs="Arial"/>
              </w:rPr>
            </w:pPr>
          </w:p>
        </w:tc>
        <w:tc>
          <w:tcPr>
            <w:tcW w:w="980" w:type="dxa"/>
            <w:tcBorders>
              <w:left w:val="nil"/>
              <w:bottom w:val="nil"/>
            </w:tcBorders>
          </w:tcPr>
          <w:p w14:paraId="5BF9C56B" w14:textId="77777777" w:rsidR="002D7377" w:rsidRPr="002D7377" w:rsidRDefault="002D7377" w:rsidP="00AB58FD">
            <w:pPr>
              <w:rPr>
                <w:rFonts w:ascii="Arial" w:hAnsi="Arial" w:cs="Arial"/>
              </w:rPr>
            </w:pPr>
          </w:p>
        </w:tc>
      </w:tr>
      <w:tr w:rsidR="002D7377" w:rsidRPr="002D7377" w14:paraId="404E47CF" w14:textId="77777777" w:rsidTr="00AB58FD">
        <w:tc>
          <w:tcPr>
            <w:tcW w:w="2588" w:type="dxa"/>
            <w:tcBorders>
              <w:top w:val="nil"/>
              <w:left w:val="nil"/>
              <w:right w:val="nil"/>
            </w:tcBorders>
          </w:tcPr>
          <w:p w14:paraId="59EC5A30" w14:textId="77777777" w:rsidR="002D7377" w:rsidRPr="002D7377" w:rsidRDefault="002D7377" w:rsidP="00AB58FD">
            <w:pPr>
              <w:rPr>
                <w:rFonts w:ascii="Arial" w:hAnsi="Arial" w:cs="Arial"/>
                <w:b/>
                <w:bCs/>
              </w:rPr>
            </w:pPr>
            <w:r w:rsidRPr="002D7377">
              <w:rPr>
                <w:rFonts w:ascii="Arial" w:hAnsi="Arial" w:cs="Arial"/>
                <w:b/>
                <w:bCs/>
              </w:rPr>
              <w:t>Asthma can affect baby</w:t>
            </w:r>
          </w:p>
          <w:p w14:paraId="5B4CD3D4" w14:textId="77777777" w:rsidR="002D7377" w:rsidRPr="002D7377" w:rsidRDefault="002D7377" w:rsidP="00AB58FD">
            <w:pPr>
              <w:rPr>
                <w:rFonts w:ascii="Arial" w:hAnsi="Arial" w:cs="Arial"/>
              </w:rPr>
            </w:pPr>
            <w:r w:rsidRPr="002D7377">
              <w:rPr>
                <w:rFonts w:ascii="Arial" w:hAnsi="Arial" w:cs="Arial"/>
              </w:rPr>
              <w:t xml:space="preserve">Yes </w:t>
            </w:r>
          </w:p>
          <w:p w14:paraId="2D67578A"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709615B5" w14:textId="77777777" w:rsidR="002D7377" w:rsidRPr="002D7377" w:rsidRDefault="002D7377" w:rsidP="00AB58FD">
            <w:pPr>
              <w:rPr>
                <w:rFonts w:ascii="Arial" w:hAnsi="Arial" w:cs="Arial"/>
              </w:rPr>
            </w:pPr>
          </w:p>
          <w:p w14:paraId="48CBB305" w14:textId="77777777" w:rsidR="002D7377" w:rsidRPr="002D7377" w:rsidRDefault="002D7377" w:rsidP="00AB58FD">
            <w:pPr>
              <w:rPr>
                <w:rFonts w:ascii="Arial" w:hAnsi="Arial" w:cs="Arial"/>
              </w:rPr>
            </w:pPr>
          </w:p>
          <w:p w14:paraId="499FA0CE" w14:textId="77777777" w:rsidR="002D7377" w:rsidRPr="002D7377" w:rsidRDefault="002D7377" w:rsidP="00AB58FD">
            <w:pPr>
              <w:rPr>
                <w:rFonts w:ascii="Arial" w:hAnsi="Arial" w:cs="Arial"/>
              </w:rPr>
            </w:pPr>
            <w:r w:rsidRPr="002D7377">
              <w:rPr>
                <w:rFonts w:ascii="Arial" w:hAnsi="Arial" w:cs="Arial"/>
              </w:rPr>
              <w:t>1.00</w:t>
            </w:r>
          </w:p>
          <w:p w14:paraId="0BE8DE73" w14:textId="77777777" w:rsidR="002D7377" w:rsidRPr="002D7377" w:rsidRDefault="002D7377" w:rsidP="00AB58FD">
            <w:pPr>
              <w:rPr>
                <w:rFonts w:ascii="Arial" w:hAnsi="Arial" w:cs="Arial"/>
              </w:rPr>
            </w:pPr>
            <w:r w:rsidRPr="002D7377">
              <w:rPr>
                <w:rFonts w:ascii="Arial" w:hAnsi="Arial" w:cs="Arial"/>
              </w:rPr>
              <w:t>0.72</w:t>
            </w:r>
          </w:p>
        </w:tc>
        <w:tc>
          <w:tcPr>
            <w:tcW w:w="1030" w:type="dxa"/>
            <w:tcBorders>
              <w:top w:val="nil"/>
              <w:left w:val="nil"/>
            </w:tcBorders>
          </w:tcPr>
          <w:p w14:paraId="7FAA8C8F" w14:textId="77777777" w:rsidR="002D7377" w:rsidRPr="002D7377" w:rsidRDefault="002D7377" w:rsidP="00AB58FD">
            <w:pPr>
              <w:rPr>
                <w:rFonts w:ascii="Arial" w:hAnsi="Arial" w:cs="Arial"/>
              </w:rPr>
            </w:pPr>
          </w:p>
          <w:p w14:paraId="4CDF3F49" w14:textId="77777777" w:rsidR="002D7377" w:rsidRPr="002D7377" w:rsidRDefault="002D7377" w:rsidP="00AB58FD">
            <w:pPr>
              <w:rPr>
                <w:rFonts w:ascii="Arial" w:hAnsi="Arial" w:cs="Arial"/>
              </w:rPr>
            </w:pPr>
          </w:p>
          <w:p w14:paraId="2B8BBEBE" w14:textId="77777777" w:rsidR="002D7377" w:rsidRPr="002D7377" w:rsidRDefault="002D7377" w:rsidP="00AB58FD">
            <w:pPr>
              <w:rPr>
                <w:rFonts w:ascii="Arial" w:hAnsi="Arial" w:cs="Arial"/>
              </w:rPr>
            </w:pPr>
          </w:p>
          <w:p w14:paraId="2B215617" w14:textId="77777777" w:rsidR="002D7377" w:rsidRPr="002D7377" w:rsidRDefault="002D7377" w:rsidP="00AB58FD">
            <w:pPr>
              <w:rPr>
                <w:rFonts w:ascii="Arial" w:hAnsi="Arial" w:cs="Arial"/>
              </w:rPr>
            </w:pPr>
            <w:r w:rsidRPr="002D7377">
              <w:rPr>
                <w:rFonts w:ascii="Arial" w:hAnsi="Arial" w:cs="Arial"/>
              </w:rPr>
              <w:t>0.44</w:t>
            </w:r>
          </w:p>
        </w:tc>
        <w:tc>
          <w:tcPr>
            <w:tcW w:w="686" w:type="dxa"/>
            <w:tcBorders>
              <w:top w:val="nil"/>
              <w:left w:val="nil"/>
              <w:right w:val="nil"/>
            </w:tcBorders>
          </w:tcPr>
          <w:p w14:paraId="38F08CBE" w14:textId="77777777" w:rsidR="002D7377" w:rsidRPr="002D7377" w:rsidRDefault="002D7377" w:rsidP="00AB58FD">
            <w:pPr>
              <w:rPr>
                <w:rFonts w:ascii="Arial" w:hAnsi="Arial" w:cs="Arial"/>
              </w:rPr>
            </w:pPr>
          </w:p>
          <w:p w14:paraId="7F542D6F" w14:textId="77777777" w:rsidR="002D7377" w:rsidRPr="002D7377" w:rsidRDefault="002D7377" w:rsidP="00AB58FD">
            <w:pPr>
              <w:rPr>
                <w:rFonts w:ascii="Arial" w:hAnsi="Arial" w:cs="Arial"/>
              </w:rPr>
            </w:pPr>
          </w:p>
          <w:p w14:paraId="5B60086A" w14:textId="77777777" w:rsidR="002D7377" w:rsidRPr="002D7377" w:rsidRDefault="002D7377" w:rsidP="00AB58FD">
            <w:pPr>
              <w:rPr>
                <w:rFonts w:ascii="Arial" w:hAnsi="Arial" w:cs="Arial"/>
              </w:rPr>
            </w:pPr>
          </w:p>
          <w:p w14:paraId="0E2FA58D" w14:textId="77777777" w:rsidR="002D7377" w:rsidRPr="002D7377" w:rsidRDefault="002D7377" w:rsidP="00AB58FD">
            <w:pPr>
              <w:rPr>
                <w:rFonts w:ascii="Arial" w:hAnsi="Arial" w:cs="Arial"/>
              </w:rPr>
            </w:pPr>
            <w:r w:rsidRPr="002D7377">
              <w:rPr>
                <w:rFonts w:ascii="Arial" w:hAnsi="Arial" w:cs="Arial"/>
              </w:rPr>
              <w:t>1.89</w:t>
            </w:r>
          </w:p>
        </w:tc>
        <w:tc>
          <w:tcPr>
            <w:tcW w:w="896" w:type="dxa"/>
            <w:tcBorders>
              <w:top w:val="nil"/>
              <w:left w:val="nil"/>
            </w:tcBorders>
          </w:tcPr>
          <w:p w14:paraId="54EEB9EF" w14:textId="77777777" w:rsidR="002D7377" w:rsidRPr="002D7377" w:rsidRDefault="002D7377" w:rsidP="00AB58FD">
            <w:pPr>
              <w:rPr>
                <w:rFonts w:ascii="Arial" w:hAnsi="Arial" w:cs="Arial"/>
                <w:b/>
                <w:bCs/>
              </w:rPr>
            </w:pPr>
          </w:p>
          <w:p w14:paraId="655FEA00" w14:textId="77777777" w:rsidR="002D7377" w:rsidRPr="002D7377" w:rsidRDefault="002D7377" w:rsidP="00AB58FD">
            <w:pPr>
              <w:rPr>
                <w:rFonts w:ascii="Arial" w:hAnsi="Arial" w:cs="Arial"/>
                <w:b/>
                <w:bCs/>
              </w:rPr>
            </w:pPr>
          </w:p>
          <w:p w14:paraId="2BA0FC96" w14:textId="77777777" w:rsidR="002D7377" w:rsidRPr="002D7377" w:rsidRDefault="002D7377" w:rsidP="00AB58FD">
            <w:pPr>
              <w:rPr>
                <w:rFonts w:ascii="Arial" w:hAnsi="Arial" w:cs="Arial"/>
                <w:b/>
                <w:bCs/>
              </w:rPr>
            </w:pPr>
          </w:p>
          <w:p w14:paraId="5A06C043" w14:textId="77777777" w:rsidR="002D7377" w:rsidRPr="002D7377" w:rsidRDefault="002D7377" w:rsidP="00AB58FD">
            <w:pPr>
              <w:rPr>
                <w:rFonts w:ascii="Arial" w:hAnsi="Arial" w:cs="Arial"/>
                <w:b/>
                <w:bCs/>
              </w:rPr>
            </w:pPr>
            <w:r w:rsidRPr="002D7377">
              <w:rPr>
                <w:rFonts w:ascii="Arial" w:hAnsi="Arial" w:cs="Arial"/>
                <w:b/>
                <w:bCs/>
              </w:rPr>
              <w:t>0.196</w:t>
            </w:r>
          </w:p>
        </w:tc>
        <w:tc>
          <w:tcPr>
            <w:tcW w:w="981" w:type="dxa"/>
            <w:tcBorders>
              <w:top w:val="nil"/>
              <w:left w:val="nil"/>
            </w:tcBorders>
          </w:tcPr>
          <w:p w14:paraId="500AA5E7" w14:textId="77777777" w:rsidR="002D7377" w:rsidRPr="002D7377" w:rsidRDefault="002D7377" w:rsidP="00AB58FD">
            <w:pPr>
              <w:rPr>
                <w:rFonts w:ascii="Arial" w:hAnsi="Arial" w:cs="Arial"/>
              </w:rPr>
            </w:pPr>
          </w:p>
          <w:p w14:paraId="438B6769" w14:textId="77777777" w:rsidR="002D7377" w:rsidRPr="002D7377" w:rsidRDefault="002D7377" w:rsidP="00AB58FD">
            <w:pPr>
              <w:rPr>
                <w:rFonts w:ascii="Arial" w:hAnsi="Arial" w:cs="Arial"/>
              </w:rPr>
            </w:pPr>
          </w:p>
          <w:p w14:paraId="560AEE7A" w14:textId="77777777" w:rsidR="002D7377" w:rsidRPr="002D7377" w:rsidRDefault="002D7377" w:rsidP="00AB58FD">
            <w:pPr>
              <w:rPr>
                <w:rFonts w:ascii="Arial" w:hAnsi="Arial" w:cs="Arial"/>
              </w:rPr>
            </w:pPr>
            <w:r w:rsidRPr="002D7377">
              <w:rPr>
                <w:rFonts w:ascii="Arial" w:hAnsi="Arial" w:cs="Arial"/>
              </w:rPr>
              <w:t>1.00</w:t>
            </w:r>
          </w:p>
          <w:p w14:paraId="7C6B9529" w14:textId="77777777" w:rsidR="002D7377" w:rsidRPr="002D7377" w:rsidRDefault="002D7377" w:rsidP="00AB58FD">
            <w:pPr>
              <w:rPr>
                <w:rFonts w:ascii="Arial" w:hAnsi="Arial" w:cs="Arial"/>
              </w:rPr>
            </w:pPr>
            <w:r w:rsidRPr="002D7377">
              <w:rPr>
                <w:rFonts w:ascii="Arial" w:hAnsi="Arial" w:cs="Arial"/>
              </w:rPr>
              <w:t>0.97</w:t>
            </w:r>
          </w:p>
        </w:tc>
        <w:tc>
          <w:tcPr>
            <w:tcW w:w="984" w:type="dxa"/>
            <w:tcBorders>
              <w:top w:val="nil"/>
              <w:left w:val="nil"/>
            </w:tcBorders>
          </w:tcPr>
          <w:p w14:paraId="464633BD" w14:textId="77777777" w:rsidR="002D7377" w:rsidRPr="002D7377" w:rsidRDefault="002D7377" w:rsidP="00AB58FD">
            <w:pPr>
              <w:rPr>
                <w:rFonts w:ascii="Arial" w:hAnsi="Arial" w:cs="Arial"/>
              </w:rPr>
            </w:pPr>
          </w:p>
          <w:p w14:paraId="0E3BBE98" w14:textId="77777777" w:rsidR="002D7377" w:rsidRPr="002D7377" w:rsidRDefault="002D7377" w:rsidP="00AB58FD">
            <w:pPr>
              <w:rPr>
                <w:rFonts w:ascii="Arial" w:hAnsi="Arial" w:cs="Arial"/>
              </w:rPr>
            </w:pPr>
          </w:p>
          <w:p w14:paraId="250B7409" w14:textId="77777777" w:rsidR="002D7377" w:rsidRPr="002D7377" w:rsidRDefault="002D7377" w:rsidP="00AB58FD">
            <w:pPr>
              <w:rPr>
                <w:rFonts w:ascii="Arial" w:hAnsi="Arial" w:cs="Arial"/>
              </w:rPr>
            </w:pPr>
          </w:p>
          <w:p w14:paraId="436F3431" w14:textId="77777777" w:rsidR="002D7377" w:rsidRPr="002D7377" w:rsidRDefault="002D7377" w:rsidP="00AB58FD">
            <w:pPr>
              <w:rPr>
                <w:rFonts w:ascii="Arial" w:hAnsi="Arial" w:cs="Arial"/>
              </w:rPr>
            </w:pPr>
            <w:r w:rsidRPr="002D7377">
              <w:rPr>
                <w:rFonts w:ascii="Arial" w:hAnsi="Arial" w:cs="Arial"/>
              </w:rPr>
              <w:t>0.68</w:t>
            </w:r>
          </w:p>
        </w:tc>
        <w:tc>
          <w:tcPr>
            <w:tcW w:w="986" w:type="dxa"/>
            <w:tcBorders>
              <w:top w:val="nil"/>
              <w:left w:val="nil"/>
            </w:tcBorders>
          </w:tcPr>
          <w:p w14:paraId="1C321B1D" w14:textId="77777777" w:rsidR="002D7377" w:rsidRPr="002D7377" w:rsidRDefault="002D7377" w:rsidP="00AB58FD">
            <w:pPr>
              <w:rPr>
                <w:rFonts w:ascii="Arial" w:hAnsi="Arial" w:cs="Arial"/>
              </w:rPr>
            </w:pPr>
          </w:p>
          <w:p w14:paraId="4946DCCF" w14:textId="77777777" w:rsidR="002D7377" w:rsidRPr="002D7377" w:rsidRDefault="002D7377" w:rsidP="00AB58FD">
            <w:pPr>
              <w:rPr>
                <w:rFonts w:ascii="Arial" w:hAnsi="Arial" w:cs="Arial"/>
              </w:rPr>
            </w:pPr>
          </w:p>
          <w:p w14:paraId="3E91D0A9" w14:textId="77777777" w:rsidR="002D7377" w:rsidRPr="002D7377" w:rsidRDefault="002D7377" w:rsidP="00AB58FD">
            <w:pPr>
              <w:rPr>
                <w:rFonts w:ascii="Arial" w:hAnsi="Arial" w:cs="Arial"/>
              </w:rPr>
            </w:pPr>
          </w:p>
          <w:p w14:paraId="7AFEA69A" w14:textId="77777777" w:rsidR="002D7377" w:rsidRPr="002D7377" w:rsidRDefault="002D7377" w:rsidP="00AB58FD">
            <w:pPr>
              <w:rPr>
                <w:rFonts w:ascii="Arial" w:hAnsi="Arial" w:cs="Arial"/>
              </w:rPr>
            </w:pPr>
            <w:r w:rsidRPr="002D7377">
              <w:rPr>
                <w:rFonts w:ascii="Arial" w:hAnsi="Arial" w:cs="Arial"/>
              </w:rPr>
              <w:t>2.01</w:t>
            </w:r>
          </w:p>
        </w:tc>
        <w:tc>
          <w:tcPr>
            <w:tcW w:w="980" w:type="dxa"/>
            <w:tcBorders>
              <w:top w:val="nil"/>
              <w:left w:val="nil"/>
            </w:tcBorders>
          </w:tcPr>
          <w:p w14:paraId="164A5F87" w14:textId="77777777" w:rsidR="002D7377" w:rsidRPr="002D7377" w:rsidRDefault="002D7377" w:rsidP="00AB58FD">
            <w:pPr>
              <w:rPr>
                <w:rFonts w:ascii="Arial" w:hAnsi="Arial" w:cs="Arial"/>
              </w:rPr>
            </w:pPr>
          </w:p>
          <w:p w14:paraId="3E3F8201" w14:textId="77777777" w:rsidR="002D7377" w:rsidRPr="002D7377" w:rsidRDefault="002D7377" w:rsidP="00AB58FD">
            <w:pPr>
              <w:rPr>
                <w:rFonts w:ascii="Arial" w:hAnsi="Arial" w:cs="Arial"/>
              </w:rPr>
            </w:pPr>
          </w:p>
          <w:p w14:paraId="256B308A" w14:textId="77777777" w:rsidR="002D7377" w:rsidRPr="002D7377" w:rsidRDefault="002D7377" w:rsidP="00AB58FD">
            <w:pPr>
              <w:rPr>
                <w:rFonts w:ascii="Arial" w:hAnsi="Arial" w:cs="Arial"/>
              </w:rPr>
            </w:pPr>
          </w:p>
          <w:p w14:paraId="1C31DF3F" w14:textId="77777777" w:rsidR="002D7377" w:rsidRPr="002D7377" w:rsidRDefault="002D7377" w:rsidP="00AB58FD">
            <w:pPr>
              <w:rPr>
                <w:rFonts w:ascii="Arial" w:hAnsi="Arial" w:cs="Arial"/>
              </w:rPr>
            </w:pPr>
            <w:r w:rsidRPr="002D7377">
              <w:rPr>
                <w:rFonts w:ascii="Arial" w:hAnsi="Arial" w:cs="Arial"/>
              </w:rPr>
              <w:t>0.501</w:t>
            </w:r>
          </w:p>
        </w:tc>
      </w:tr>
      <w:tr w:rsidR="002D7377" w:rsidRPr="002D7377" w14:paraId="7C508B70" w14:textId="77777777" w:rsidTr="00AB58FD">
        <w:tc>
          <w:tcPr>
            <w:tcW w:w="2588" w:type="dxa"/>
            <w:tcBorders>
              <w:left w:val="nil"/>
              <w:right w:val="nil"/>
            </w:tcBorders>
          </w:tcPr>
          <w:p w14:paraId="16259476" w14:textId="77777777" w:rsidR="002D7377" w:rsidRPr="002D7377" w:rsidRDefault="002D7377" w:rsidP="00AB58FD">
            <w:pPr>
              <w:rPr>
                <w:rFonts w:ascii="Arial" w:hAnsi="Arial" w:cs="Arial"/>
                <w:b/>
                <w:bCs/>
              </w:rPr>
            </w:pPr>
            <w:r w:rsidRPr="002D7377">
              <w:rPr>
                <w:rFonts w:ascii="Arial" w:hAnsi="Arial" w:cs="Arial"/>
                <w:b/>
                <w:bCs/>
              </w:rPr>
              <w:t>Inhaled corticosteroids are more harmful than asthma to babies than asthma</w:t>
            </w:r>
          </w:p>
          <w:p w14:paraId="3ABD388D" w14:textId="77777777" w:rsidR="002D7377" w:rsidRPr="002D7377" w:rsidRDefault="002D7377" w:rsidP="00AB58FD">
            <w:pPr>
              <w:rPr>
                <w:rFonts w:ascii="Arial" w:hAnsi="Arial" w:cs="Arial"/>
              </w:rPr>
            </w:pPr>
            <w:r w:rsidRPr="002D7377">
              <w:rPr>
                <w:rFonts w:ascii="Arial" w:hAnsi="Arial" w:cs="Arial"/>
              </w:rPr>
              <w:t>Yes</w:t>
            </w:r>
          </w:p>
          <w:p w14:paraId="082F5038"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A252367" w14:textId="77777777" w:rsidR="002D7377" w:rsidRPr="002D7377" w:rsidRDefault="002D7377" w:rsidP="00AB58FD">
            <w:pPr>
              <w:rPr>
                <w:rFonts w:ascii="Arial" w:hAnsi="Arial" w:cs="Arial"/>
              </w:rPr>
            </w:pPr>
          </w:p>
          <w:p w14:paraId="1DCBDC98" w14:textId="77777777" w:rsidR="002D7377" w:rsidRPr="002D7377" w:rsidRDefault="002D7377" w:rsidP="00AB58FD">
            <w:pPr>
              <w:rPr>
                <w:rFonts w:ascii="Arial" w:hAnsi="Arial" w:cs="Arial"/>
              </w:rPr>
            </w:pPr>
          </w:p>
          <w:p w14:paraId="30DA7335" w14:textId="77777777" w:rsidR="002D7377" w:rsidRPr="002D7377" w:rsidRDefault="002D7377" w:rsidP="00AB58FD">
            <w:pPr>
              <w:rPr>
                <w:rFonts w:ascii="Arial" w:hAnsi="Arial" w:cs="Arial"/>
              </w:rPr>
            </w:pPr>
          </w:p>
          <w:p w14:paraId="478296BD" w14:textId="77777777" w:rsidR="002D7377" w:rsidRPr="002D7377" w:rsidRDefault="002D7377" w:rsidP="00AB58FD">
            <w:pPr>
              <w:rPr>
                <w:rFonts w:ascii="Arial" w:hAnsi="Arial" w:cs="Arial"/>
              </w:rPr>
            </w:pPr>
          </w:p>
          <w:p w14:paraId="77DDAC5F" w14:textId="77777777" w:rsidR="002D7377" w:rsidRPr="002D7377" w:rsidRDefault="002D7377" w:rsidP="00AB58FD">
            <w:pPr>
              <w:rPr>
                <w:rFonts w:ascii="Arial" w:hAnsi="Arial" w:cs="Arial"/>
              </w:rPr>
            </w:pPr>
          </w:p>
          <w:p w14:paraId="0E2A9EF1" w14:textId="77777777" w:rsidR="002D7377" w:rsidRPr="002D7377" w:rsidRDefault="002D7377" w:rsidP="00AB58FD">
            <w:pPr>
              <w:rPr>
                <w:rFonts w:ascii="Arial" w:hAnsi="Arial" w:cs="Arial"/>
              </w:rPr>
            </w:pPr>
            <w:r w:rsidRPr="002D7377">
              <w:rPr>
                <w:rFonts w:ascii="Arial" w:hAnsi="Arial" w:cs="Arial"/>
              </w:rPr>
              <w:t>1.00</w:t>
            </w:r>
          </w:p>
          <w:p w14:paraId="142042B8" w14:textId="77777777" w:rsidR="002D7377" w:rsidRPr="002D7377" w:rsidRDefault="002D7377" w:rsidP="00AB58FD">
            <w:pPr>
              <w:rPr>
                <w:rFonts w:ascii="Arial" w:hAnsi="Arial" w:cs="Arial"/>
              </w:rPr>
            </w:pPr>
            <w:r w:rsidRPr="002D7377">
              <w:rPr>
                <w:rFonts w:ascii="Arial" w:hAnsi="Arial" w:cs="Arial"/>
              </w:rPr>
              <w:t>0.79</w:t>
            </w:r>
          </w:p>
        </w:tc>
        <w:tc>
          <w:tcPr>
            <w:tcW w:w="1030" w:type="dxa"/>
            <w:tcBorders>
              <w:left w:val="nil"/>
              <w:bottom w:val="single" w:sz="4" w:space="0" w:color="auto"/>
            </w:tcBorders>
          </w:tcPr>
          <w:p w14:paraId="34AC450A" w14:textId="77777777" w:rsidR="002D7377" w:rsidRPr="002D7377" w:rsidRDefault="002D7377" w:rsidP="00AB58FD">
            <w:pPr>
              <w:rPr>
                <w:rFonts w:ascii="Arial" w:hAnsi="Arial" w:cs="Arial"/>
              </w:rPr>
            </w:pPr>
          </w:p>
          <w:p w14:paraId="4FE17350" w14:textId="77777777" w:rsidR="002D7377" w:rsidRPr="002D7377" w:rsidRDefault="002D7377" w:rsidP="00AB58FD">
            <w:pPr>
              <w:rPr>
                <w:rFonts w:ascii="Arial" w:hAnsi="Arial" w:cs="Arial"/>
              </w:rPr>
            </w:pPr>
          </w:p>
          <w:p w14:paraId="1711A65F" w14:textId="77777777" w:rsidR="002D7377" w:rsidRPr="002D7377" w:rsidRDefault="002D7377" w:rsidP="00AB58FD">
            <w:pPr>
              <w:rPr>
                <w:rFonts w:ascii="Arial" w:hAnsi="Arial" w:cs="Arial"/>
              </w:rPr>
            </w:pPr>
          </w:p>
          <w:p w14:paraId="1B2849FB" w14:textId="77777777" w:rsidR="002D7377" w:rsidRPr="002D7377" w:rsidRDefault="002D7377" w:rsidP="00AB58FD">
            <w:pPr>
              <w:rPr>
                <w:rFonts w:ascii="Arial" w:hAnsi="Arial" w:cs="Arial"/>
              </w:rPr>
            </w:pPr>
          </w:p>
          <w:p w14:paraId="73AACFE3" w14:textId="77777777" w:rsidR="002D7377" w:rsidRPr="002D7377" w:rsidRDefault="002D7377" w:rsidP="00AB58FD">
            <w:pPr>
              <w:rPr>
                <w:rFonts w:ascii="Arial" w:hAnsi="Arial" w:cs="Arial"/>
              </w:rPr>
            </w:pPr>
          </w:p>
          <w:p w14:paraId="7AF63005" w14:textId="77777777" w:rsidR="002D7377" w:rsidRPr="002D7377" w:rsidRDefault="002D7377" w:rsidP="00AB58FD">
            <w:pPr>
              <w:rPr>
                <w:rFonts w:ascii="Arial" w:hAnsi="Arial" w:cs="Arial"/>
              </w:rPr>
            </w:pPr>
          </w:p>
          <w:p w14:paraId="519D3A0F"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17C9303C" w14:textId="77777777" w:rsidR="002D7377" w:rsidRPr="002D7377" w:rsidRDefault="002D7377" w:rsidP="00AB58FD">
            <w:pPr>
              <w:rPr>
                <w:rFonts w:ascii="Arial" w:hAnsi="Arial" w:cs="Arial"/>
              </w:rPr>
            </w:pPr>
          </w:p>
          <w:p w14:paraId="1C4C3F06" w14:textId="77777777" w:rsidR="002D7377" w:rsidRPr="002D7377" w:rsidRDefault="002D7377" w:rsidP="00AB58FD">
            <w:pPr>
              <w:rPr>
                <w:rFonts w:ascii="Arial" w:hAnsi="Arial" w:cs="Arial"/>
              </w:rPr>
            </w:pPr>
          </w:p>
          <w:p w14:paraId="341A78C3" w14:textId="77777777" w:rsidR="002D7377" w:rsidRPr="002D7377" w:rsidRDefault="002D7377" w:rsidP="00AB58FD">
            <w:pPr>
              <w:rPr>
                <w:rFonts w:ascii="Arial" w:hAnsi="Arial" w:cs="Arial"/>
              </w:rPr>
            </w:pPr>
          </w:p>
          <w:p w14:paraId="7697916D" w14:textId="77777777" w:rsidR="002D7377" w:rsidRPr="002D7377" w:rsidRDefault="002D7377" w:rsidP="00AB58FD">
            <w:pPr>
              <w:rPr>
                <w:rFonts w:ascii="Arial" w:hAnsi="Arial" w:cs="Arial"/>
              </w:rPr>
            </w:pPr>
          </w:p>
          <w:p w14:paraId="2FB2F278" w14:textId="77777777" w:rsidR="002D7377" w:rsidRPr="002D7377" w:rsidRDefault="002D7377" w:rsidP="00AB58FD">
            <w:pPr>
              <w:rPr>
                <w:rFonts w:ascii="Arial" w:hAnsi="Arial" w:cs="Arial"/>
              </w:rPr>
            </w:pPr>
          </w:p>
          <w:p w14:paraId="7F0CA069" w14:textId="77777777" w:rsidR="002D7377" w:rsidRPr="002D7377" w:rsidRDefault="002D7377" w:rsidP="00AB58FD">
            <w:pPr>
              <w:rPr>
                <w:rFonts w:ascii="Arial" w:hAnsi="Arial" w:cs="Arial"/>
              </w:rPr>
            </w:pPr>
          </w:p>
          <w:p w14:paraId="2272CC8A" w14:textId="77777777" w:rsidR="002D7377" w:rsidRPr="002D7377" w:rsidRDefault="002D7377" w:rsidP="00AB58FD">
            <w:pPr>
              <w:rPr>
                <w:rFonts w:ascii="Arial" w:hAnsi="Arial" w:cs="Arial"/>
              </w:rPr>
            </w:pPr>
            <w:r w:rsidRPr="002D7377">
              <w:rPr>
                <w:rFonts w:ascii="Arial" w:hAnsi="Arial" w:cs="Arial"/>
              </w:rPr>
              <w:t>1.32</w:t>
            </w:r>
          </w:p>
        </w:tc>
        <w:tc>
          <w:tcPr>
            <w:tcW w:w="896" w:type="dxa"/>
            <w:tcBorders>
              <w:left w:val="nil"/>
              <w:bottom w:val="single" w:sz="4" w:space="0" w:color="auto"/>
            </w:tcBorders>
          </w:tcPr>
          <w:p w14:paraId="291D8F4B" w14:textId="77777777" w:rsidR="002D7377" w:rsidRPr="002D7377" w:rsidRDefault="002D7377" w:rsidP="00AB58FD">
            <w:pPr>
              <w:rPr>
                <w:rFonts w:ascii="Arial" w:hAnsi="Arial" w:cs="Arial"/>
              </w:rPr>
            </w:pPr>
          </w:p>
          <w:p w14:paraId="6E0EFCD2" w14:textId="77777777" w:rsidR="002D7377" w:rsidRPr="002D7377" w:rsidRDefault="002D7377" w:rsidP="00AB58FD">
            <w:pPr>
              <w:rPr>
                <w:rFonts w:ascii="Arial" w:hAnsi="Arial" w:cs="Arial"/>
              </w:rPr>
            </w:pPr>
          </w:p>
          <w:p w14:paraId="5005F68E" w14:textId="77777777" w:rsidR="002D7377" w:rsidRPr="002D7377" w:rsidRDefault="002D7377" w:rsidP="00AB58FD">
            <w:pPr>
              <w:rPr>
                <w:rFonts w:ascii="Arial" w:hAnsi="Arial" w:cs="Arial"/>
              </w:rPr>
            </w:pPr>
          </w:p>
          <w:p w14:paraId="0FD07F94" w14:textId="77777777" w:rsidR="002D7377" w:rsidRPr="002D7377" w:rsidRDefault="002D7377" w:rsidP="00AB58FD">
            <w:pPr>
              <w:rPr>
                <w:rFonts w:ascii="Arial" w:hAnsi="Arial" w:cs="Arial"/>
              </w:rPr>
            </w:pPr>
          </w:p>
          <w:p w14:paraId="4CBB0A03" w14:textId="77777777" w:rsidR="002D7377" w:rsidRPr="002D7377" w:rsidRDefault="002D7377" w:rsidP="00AB58FD">
            <w:pPr>
              <w:rPr>
                <w:rFonts w:ascii="Arial" w:hAnsi="Arial" w:cs="Arial"/>
              </w:rPr>
            </w:pPr>
          </w:p>
          <w:p w14:paraId="3E7BE63D" w14:textId="77777777" w:rsidR="002D7377" w:rsidRPr="002D7377" w:rsidRDefault="002D7377" w:rsidP="00AB58FD">
            <w:pPr>
              <w:rPr>
                <w:rFonts w:ascii="Arial" w:hAnsi="Arial" w:cs="Arial"/>
              </w:rPr>
            </w:pPr>
          </w:p>
          <w:p w14:paraId="323C8123" w14:textId="77777777" w:rsidR="002D7377" w:rsidRPr="002D7377" w:rsidRDefault="002D7377" w:rsidP="00AB58FD">
            <w:pPr>
              <w:rPr>
                <w:rFonts w:ascii="Arial" w:hAnsi="Arial" w:cs="Arial"/>
                <w:b/>
                <w:bCs/>
              </w:rPr>
            </w:pPr>
            <w:r w:rsidRPr="002D7377">
              <w:rPr>
                <w:rFonts w:ascii="Arial" w:hAnsi="Arial" w:cs="Arial"/>
              </w:rPr>
              <w:t>0.363</w:t>
            </w:r>
          </w:p>
        </w:tc>
        <w:tc>
          <w:tcPr>
            <w:tcW w:w="981" w:type="dxa"/>
            <w:tcBorders>
              <w:left w:val="nil"/>
            </w:tcBorders>
          </w:tcPr>
          <w:p w14:paraId="5632E06C" w14:textId="77777777" w:rsidR="002D7377" w:rsidRPr="002D7377" w:rsidRDefault="002D7377" w:rsidP="00AB58FD">
            <w:pPr>
              <w:rPr>
                <w:rFonts w:ascii="Arial" w:hAnsi="Arial" w:cs="Arial"/>
              </w:rPr>
            </w:pPr>
          </w:p>
        </w:tc>
        <w:tc>
          <w:tcPr>
            <w:tcW w:w="984" w:type="dxa"/>
            <w:tcBorders>
              <w:left w:val="nil"/>
            </w:tcBorders>
          </w:tcPr>
          <w:p w14:paraId="78D87EB9" w14:textId="77777777" w:rsidR="002D7377" w:rsidRPr="002D7377" w:rsidRDefault="002D7377" w:rsidP="00AB58FD">
            <w:pPr>
              <w:rPr>
                <w:rFonts w:ascii="Arial" w:hAnsi="Arial" w:cs="Arial"/>
              </w:rPr>
            </w:pPr>
          </w:p>
        </w:tc>
        <w:tc>
          <w:tcPr>
            <w:tcW w:w="986" w:type="dxa"/>
            <w:tcBorders>
              <w:left w:val="nil"/>
            </w:tcBorders>
          </w:tcPr>
          <w:p w14:paraId="24828A33" w14:textId="77777777" w:rsidR="002D7377" w:rsidRPr="002D7377" w:rsidRDefault="002D7377" w:rsidP="00AB58FD">
            <w:pPr>
              <w:rPr>
                <w:rFonts w:ascii="Arial" w:hAnsi="Arial" w:cs="Arial"/>
              </w:rPr>
            </w:pPr>
          </w:p>
        </w:tc>
        <w:tc>
          <w:tcPr>
            <w:tcW w:w="980" w:type="dxa"/>
            <w:tcBorders>
              <w:left w:val="nil"/>
            </w:tcBorders>
          </w:tcPr>
          <w:p w14:paraId="3EFC9E45" w14:textId="77777777" w:rsidR="002D7377" w:rsidRPr="002D7377" w:rsidRDefault="002D7377" w:rsidP="00AB58FD">
            <w:pPr>
              <w:rPr>
                <w:rFonts w:ascii="Arial" w:hAnsi="Arial" w:cs="Arial"/>
              </w:rPr>
            </w:pPr>
          </w:p>
        </w:tc>
      </w:tr>
      <w:tr w:rsidR="002D7377" w:rsidRPr="002D7377" w14:paraId="7F32A62F" w14:textId="77777777" w:rsidTr="00AB58FD">
        <w:tc>
          <w:tcPr>
            <w:tcW w:w="2588" w:type="dxa"/>
            <w:tcBorders>
              <w:left w:val="nil"/>
              <w:bottom w:val="single" w:sz="4" w:space="0" w:color="auto"/>
              <w:right w:val="nil"/>
            </w:tcBorders>
          </w:tcPr>
          <w:p w14:paraId="390247BE" w14:textId="77777777" w:rsidR="002D7377" w:rsidRPr="002D7377" w:rsidRDefault="002D7377" w:rsidP="00AB58FD">
            <w:pPr>
              <w:rPr>
                <w:rFonts w:ascii="Arial" w:hAnsi="Arial" w:cs="Arial"/>
                <w:b/>
                <w:bCs/>
              </w:rPr>
            </w:pPr>
            <w:r w:rsidRPr="002D7377">
              <w:rPr>
                <w:rFonts w:ascii="Arial" w:hAnsi="Arial" w:cs="Arial"/>
                <w:b/>
                <w:bCs/>
              </w:rPr>
              <w:t>Uncontrolled Asthma is more harmful than inhaled corticosteroids to the baby</w:t>
            </w:r>
          </w:p>
          <w:p w14:paraId="278707D6" w14:textId="77777777" w:rsidR="002D7377" w:rsidRPr="002D7377" w:rsidRDefault="002D7377" w:rsidP="00AB58FD">
            <w:pPr>
              <w:rPr>
                <w:rFonts w:ascii="Arial" w:hAnsi="Arial" w:cs="Arial"/>
              </w:rPr>
            </w:pPr>
            <w:r w:rsidRPr="002D7377">
              <w:rPr>
                <w:rFonts w:ascii="Arial" w:hAnsi="Arial" w:cs="Arial"/>
              </w:rPr>
              <w:t>Yes</w:t>
            </w:r>
          </w:p>
          <w:p w14:paraId="02445EF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3FC8C8B" w14:textId="77777777" w:rsidR="002D7377" w:rsidRPr="002D7377" w:rsidRDefault="002D7377" w:rsidP="00AB58FD">
            <w:pPr>
              <w:rPr>
                <w:rFonts w:ascii="Arial" w:hAnsi="Arial" w:cs="Arial"/>
              </w:rPr>
            </w:pPr>
          </w:p>
          <w:p w14:paraId="5AA85D4E" w14:textId="77777777" w:rsidR="002D7377" w:rsidRPr="002D7377" w:rsidRDefault="002D7377" w:rsidP="00AB58FD">
            <w:pPr>
              <w:rPr>
                <w:rFonts w:ascii="Arial" w:hAnsi="Arial" w:cs="Arial"/>
              </w:rPr>
            </w:pPr>
          </w:p>
          <w:p w14:paraId="08105BA5" w14:textId="77777777" w:rsidR="002D7377" w:rsidRPr="002D7377" w:rsidRDefault="002D7377" w:rsidP="00AB58FD">
            <w:pPr>
              <w:rPr>
                <w:rFonts w:ascii="Arial" w:hAnsi="Arial" w:cs="Arial"/>
              </w:rPr>
            </w:pPr>
          </w:p>
          <w:p w14:paraId="76988867" w14:textId="77777777" w:rsidR="002D7377" w:rsidRPr="002D7377" w:rsidRDefault="002D7377" w:rsidP="00AB58FD">
            <w:pPr>
              <w:rPr>
                <w:rFonts w:ascii="Arial" w:hAnsi="Arial" w:cs="Arial"/>
              </w:rPr>
            </w:pPr>
          </w:p>
          <w:p w14:paraId="54B5D1DA" w14:textId="77777777" w:rsidR="002D7377" w:rsidRPr="002D7377" w:rsidRDefault="002D7377" w:rsidP="00AB58FD">
            <w:pPr>
              <w:rPr>
                <w:rFonts w:ascii="Arial" w:hAnsi="Arial" w:cs="Arial"/>
              </w:rPr>
            </w:pPr>
          </w:p>
          <w:p w14:paraId="5E406A8A" w14:textId="77777777" w:rsidR="002D7377" w:rsidRPr="002D7377" w:rsidRDefault="002D7377" w:rsidP="00AB58FD">
            <w:pPr>
              <w:rPr>
                <w:rFonts w:ascii="Arial" w:hAnsi="Arial" w:cs="Arial"/>
              </w:rPr>
            </w:pPr>
            <w:r w:rsidRPr="002D7377">
              <w:rPr>
                <w:rFonts w:ascii="Arial" w:hAnsi="Arial" w:cs="Arial"/>
              </w:rPr>
              <w:t>1.00</w:t>
            </w:r>
          </w:p>
          <w:p w14:paraId="684421DF" w14:textId="77777777" w:rsidR="002D7377" w:rsidRPr="002D7377" w:rsidRDefault="002D7377" w:rsidP="00AB58FD">
            <w:pPr>
              <w:rPr>
                <w:rFonts w:ascii="Arial" w:hAnsi="Arial" w:cs="Arial"/>
              </w:rPr>
            </w:pPr>
            <w:r w:rsidRPr="002D7377">
              <w:rPr>
                <w:rFonts w:ascii="Arial" w:hAnsi="Arial" w:cs="Arial"/>
              </w:rPr>
              <w:t>1.66</w:t>
            </w:r>
          </w:p>
        </w:tc>
        <w:tc>
          <w:tcPr>
            <w:tcW w:w="1030" w:type="dxa"/>
            <w:tcBorders>
              <w:left w:val="nil"/>
              <w:bottom w:val="single" w:sz="4" w:space="0" w:color="auto"/>
            </w:tcBorders>
          </w:tcPr>
          <w:p w14:paraId="18D45DE0" w14:textId="77777777" w:rsidR="002D7377" w:rsidRPr="002D7377" w:rsidRDefault="002D7377" w:rsidP="00AB58FD">
            <w:pPr>
              <w:rPr>
                <w:rFonts w:ascii="Arial" w:hAnsi="Arial" w:cs="Arial"/>
              </w:rPr>
            </w:pPr>
          </w:p>
          <w:p w14:paraId="26222980" w14:textId="77777777" w:rsidR="002D7377" w:rsidRPr="002D7377" w:rsidRDefault="002D7377" w:rsidP="00AB58FD">
            <w:pPr>
              <w:rPr>
                <w:rFonts w:ascii="Arial" w:hAnsi="Arial" w:cs="Arial"/>
              </w:rPr>
            </w:pPr>
          </w:p>
          <w:p w14:paraId="079EE626" w14:textId="77777777" w:rsidR="002D7377" w:rsidRPr="002D7377" w:rsidRDefault="002D7377" w:rsidP="00AB58FD">
            <w:pPr>
              <w:rPr>
                <w:rFonts w:ascii="Arial" w:hAnsi="Arial" w:cs="Arial"/>
              </w:rPr>
            </w:pPr>
          </w:p>
          <w:p w14:paraId="75F000B1" w14:textId="77777777" w:rsidR="002D7377" w:rsidRPr="002D7377" w:rsidRDefault="002D7377" w:rsidP="00AB58FD">
            <w:pPr>
              <w:rPr>
                <w:rFonts w:ascii="Arial" w:hAnsi="Arial" w:cs="Arial"/>
              </w:rPr>
            </w:pPr>
          </w:p>
          <w:p w14:paraId="13576BAF" w14:textId="77777777" w:rsidR="002D7377" w:rsidRPr="002D7377" w:rsidRDefault="002D7377" w:rsidP="00AB58FD">
            <w:pPr>
              <w:rPr>
                <w:rFonts w:ascii="Arial" w:hAnsi="Arial" w:cs="Arial"/>
              </w:rPr>
            </w:pPr>
          </w:p>
          <w:p w14:paraId="1BCAC2E9" w14:textId="77777777" w:rsidR="002D7377" w:rsidRPr="002D7377" w:rsidRDefault="002D7377" w:rsidP="00AB58FD">
            <w:pPr>
              <w:rPr>
                <w:rFonts w:ascii="Arial" w:hAnsi="Arial" w:cs="Arial"/>
              </w:rPr>
            </w:pPr>
          </w:p>
          <w:p w14:paraId="4CA4302C" w14:textId="77777777" w:rsidR="002D7377" w:rsidRPr="002D7377" w:rsidRDefault="002D7377" w:rsidP="00AB58FD">
            <w:pPr>
              <w:rPr>
                <w:rFonts w:ascii="Arial" w:hAnsi="Arial" w:cs="Arial"/>
              </w:rPr>
            </w:pPr>
            <w:r w:rsidRPr="002D7377">
              <w:rPr>
                <w:rFonts w:ascii="Arial" w:hAnsi="Arial" w:cs="Arial"/>
              </w:rPr>
              <w:t>0.47</w:t>
            </w:r>
          </w:p>
        </w:tc>
        <w:tc>
          <w:tcPr>
            <w:tcW w:w="686" w:type="dxa"/>
            <w:tcBorders>
              <w:left w:val="nil"/>
              <w:bottom w:val="single" w:sz="4" w:space="0" w:color="auto"/>
              <w:right w:val="nil"/>
            </w:tcBorders>
          </w:tcPr>
          <w:p w14:paraId="51D8E56B" w14:textId="77777777" w:rsidR="002D7377" w:rsidRPr="002D7377" w:rsidRDefault="002D7377" w:rsidP="00AB58FD">
            <w:pPr>
              <w:rPr>
                <w:rFonts w:ascii="Arial" w:hAnsi="Arial" w:cs="Arial"/>
              </w:rPr>
            </w:pPr>
          </w:p>
          <w:p w14:paraId="08E6271F" w14:textId="77777777" w:rsidR="002D7377" w:rsidRPr="002D7377" w:rsidRDefault="002D7377" w:rsidP="00AB58FD">
            <w:pPr>
              <w:rPr>
                <w:rFonts w:ascii="Arial" w:hAnsi="Arial" w:cs="Arial"/>
              </w:rPr>
            </w:pPr>
          </w:p>
          <w:p w14:paraId="00777D4C" w14:textId="77777777" w:rsidR="002D7377" w:rsidRPr="002D7377" w:rsidRDefault="002D7377" w:rsidP="00AB58FD">
            <w:pPr>
              <w:rPr>
                <w:rFonts w:ascii="Arial" w:hAnsi="Arial" w:cs="Arial"/>
              </w:rPr>
            </w:pPr>
          </w:p>
          <w:p w14:paraId="030E8675" w14:textId="77777777" w:rsidR="002D7377" w:rsidRPr="002D7377" w:rsidRDefault="002D7377" w:rsidP="00AB58FD">
            <w:pPr>
              <w:rPr>
                <w:rFonts w:ascii="Arial" w:hAnsi="Arial" w:cs="Arial"/>
              </w:rPr>
            </w:pPr>
          </w:p>
          <w:p w14:paraId="5F48F2AC" w14:textId="77777777" w:rsidR="002D7377" w:rsidRPr="002D7377" w:rsidRDefault="002D7377" w:rsidP="00AB58FD">
            <w:pPr>
              <w:rPr>
                <w:rFonts w:ascii="Arial" w:hAnsi="Arial" w:cs="Arial"/>
              </w:rPr>
            </w:pPr>
          </w:p>
          <w:p w14:paraId="0C92905B" w14:textId="77777777" w:rsidR="002D7377" w:rsidRPr="002D7377" w:rsidRDefault="002D7377" w:rsidP="00AB58FD">
            <w:pPr>
              <w:rPr>
                <w:rFonts w:ascii="Arial" w:hAnsi="Arial" w:cs="Arial"/>
              </w:rPr>
            </w:pPr>
          </w:p>
          <w:p w14:paraId="6DB8B272" w14:textId="77777777" w:rsidR="002D7377" w:rsidRPr="002D7377" w:rsidRDefault="002D7377" w:rsidP="00AB58FD">
            <w:pPr>
              <w:rPr>
                <w:rFonts w:ascii="Arial" w:hAnsi="Arial" w:cs="Arial"/>
              </w:rPr>
            </w:pPr>
            <w:r w:rsidRPr="002D7377">
              <w:rPr>
                <w:rFonts w:ascii="Arial" w:hAnsi="Arial" w:cs="Arial"/>
              </w:rPr>
              <w:t>2.68</w:t>
            </w:r>
          </w:p>
        </w:tc>
        <w:tc>
          <w:tcPr>
            <w:tcW w:w="896" w:type="dxa"/>
            <w:tcBorders>
              <w:left w:val="nil"/>
              <w:bottom w:val="single" w:sz="4" w:space="0" w:color="auto"/>
            </w:tcBorders>
          </w:tcPr>
          <w:p w14:paraId="61A2B2E0" w14:textId="77777777" w:rsidR="002D7377" w:rsidRPr="002D7377" w:rsidRDefault="002D7377" w:rsidP="00AB58FD">
            <w:pPr>
              <w:rPr>
                <w:rFonts w:ascii="Arial" w:hAnsi="Arial" w:cs="Arial"/>
              </w:rPr>
            </w:pPr>
          </w:p>
          <w:p w14:paraId="39B53822" w14:textId="77777777" w:rsidR="002D7377" w:rsidRPr="002D7377" w:rsidRDefault="002D7377" w:rsidP="00AB58FD">
            <w:pPr>
              <w:rPr>
                <w:rFonts w:ascii="Arial" w:hAnsi="Arial" w:cs="Arial"/>
              </w:rPr>
            </w:pPr>
          </w:p>
          <w:p w14:paraId="78373462" w14:textId="77777777" w:rsidR="002D7377" w:rsidRPr="002D7377" w:rsidRDefault="002D7377" w:rsidP="00AB58FD">
            <w:pPr>
              <w:rPr>
                <w:rFonts w:ascii="Arial" w:hAnsi="Arial" w:cs="Arial"/>
              </w:rPr>
            </w:pPr>
          </w:p>
          <w:p w14:paraId="78E1911A" w14:textId="77777777" w:rsidR="002D7377" w:rsidRPr="002D7377" w:rsidRDefault="002D7377" w:rsidP="00AB58FD">
            <w:pPr>
              <w:rPr>
                <w:rFonts w:ascii="Arial" w:hAnsi="Arial" w:cs="Arial"/>
              </w:rPr>
            </w:pPr>
          </w:p>
          <w:p w14:paraId="00889C3E" w14:textId="77777777" w:rsidR="002D7377" w:rsidRPr="002D7377" w:rsidRDefault="002D7377" w:rsidP="00AB58FD">
            <w:pPr>
              <w:rPr>
                <w:rFonts w:ascii="Arial" w:hAnsi="Arial" w:cs="Arial"/>
              </w:rPr>
            </w:pPr>
          </w:p>
          <w:p w14:paraId="13DEAB80" w14:textId="77777777" w:rsidR="002D7377" w:rsidRPr="002D7377" w:rsidRDefault="002D7377" w:rsidP="00AB58FD">
            <w:pPr>
              <w:rPr>
                <w:rFonts w:ascii="Arial" w:hAnsi="Arial" w:cs="Arial"/>
              </w:rPr>
            </w:pPr>
          </w:p>
          <w:p w14:paraId="60661116" w14:textId="77777777" w:rsidR="002D7377" w:rsidRPr="002D7377" w:rsidRDefault="002D7377" w:rsidP="00AB58FD">
            <w:pPr>
              <w:rPr>
                <w:rFonts w:ascii="Arial" w:hAnsi="Arial" w:cs="Arial"/>
                <w:b/>
                <w:bCs/>
              </w:rPr>
            </w:pPr>
            <w:r w:rsidRPr="002D7377">
              <w:rPr>
                <w:rFonts w:ascii="Arial" w:hAnsi="Arial" w:cs="Arial"/>
                <w:b/>
                <w:bCs/>
              </w:rPr>
              <w:t>0.038</w:t>
            </w:r>
          </w:p>
        </w:tc>
        <w:tc>
          <w:tcPr>
            <w:tcW w:w="981" w:type="dxa"/>
            <w:tcBorders>
              <w:left w:val="nil"/>
              <w:bottom w:val="single" w:sz="4" w:space="0" w:color="auto"/>
            </w:tcBorders>
          </w:tcPr>
          <w:p w14:paraId="46AA5830" w14:textId="77777777" w:rsidR="002D7377" w:rsidRPr="002D7377" w:rsidRDefault="002D7377" w:rsidP="00AB58FD">
            <w:pPr>
              <w:rPr>
                <w:rFonts w:ascii="Arial" w:hAnsi="Arial" w:cs="Arial"/>
              </w:rPr>
            </w:pPr>
          </w:p>
          <w:p w14:paraId="10060DD8" w14:textId="77777777" w:rsidR="002D7377" w:rsidRPr="002D7377" w:rsidRDefault="002D7377" w:rsidP="00AB58FD">
            <w:pPr>
              <w:rPr>
                <w:rFonts w:ascii="Arial" w:hAnsi="Arial" w:cs="Arial"/>
              </w:rPr>
            </w:pPr>
          </w:p>
          <w:p w14:paraId="534DDA3B" w14:textId="77777777" w:rsidR="002D7377" w:rsidRPr="002D7377" w:rsidRDefault="002D7377" w:rsidP="00AB58FD">
            <w:pPr>
              <w:rPr>
                <w:rFonts w:ascii="Arial" w:hAnsi="Arial" w:cs="Arial"/>
              </w:rPr>
            </w:pPr>
          </w:p>
          <w:p w14:paraId="6CB9DD33" w14:textId="77777777" w:rsidR="002D7377" w:rsidRPr="002D7377" w:rsidRDefault="002D7377" w:rsidP="00AB58FD">
            <w:pPr>
              <w:rPr>
                <w:rFonts w:ascii="Arial" w:hAnsi="Arial" w:cs="Arial"/>
              </w:rPr>
            </w:pPr>
          </w:p>
          <w:p w14:paraId="3167F094" w14:textId="77777777" w:rsidR="002D7377" w:rsidRPr="002D7377" w:rsidRDefault="002D7377" w:rsidP="00AB58FD">
            <w:pPr>
              <w:rPr>
                <w:rFonts w:ascii="Arial" w:hAnsi="Arial" w:cs="Arial"/>
              </w:rPr>
            </w:pPr>
          </w:p>
          <w:p w14:paraId="7B852BC3" w14:textId="77777777" w:rsidR="002D7377" w:rsidRPr="002D7377" w:rsidRDefault="002D7377" w:rsidP="00AB58FD">
            <w:pPr>
              <w:rPr>
                <w:rFonts w:ascii="Arial" w:hAnsi="Arial" w:cs="Arial"/>
              </w:rPr>
            </w:pPr>
            <w:r w:rsidRPr="002D7377">
              <w:rPr>
                <w:rFonts w:ascii="Arial" w:hAnsi="Arial" w:cs="Arial"/>
              </w:rPr>
              <w:t>1.00</w:t>
            </w:r>
          </w:p>
          <w:p w14:paraId="3EECDB6A" w14:textId="77777777" w:rsidR="002D7377" w:rsidRPr="002D7377" w:rsidRDefault="002D7377" w:rsidP="00AB58FD">
            <w:pPr>
              <w:rPr>
                <w:rFonts w:ascii="Arial" w:hAnsi="Arial" w:cs="Arial"/>
              </w:rPr>
            </w:pPr>
            <w:r w:rsidRPr="002D7377">
              <w:rPr>
                <w:rFonts w:ascii="Arial" w:hAnsi="Arial" w:cs="Arial"/>
              </w:rPr>
              <w:t>1.78</w:t>
            </w:r>
          </w:p>
        </w:tc>
        <w:tc>
          <w:tcPr>
            <w:tcW w:w="984" w:type="dxa"/>
            <w:tcBorders>
              <w:left w:val="nil"/>
              <w:bottom w:val="single" w:sz="4" w:space="0" w:color="auto"/>
            </w:tcBorders>
          </w:tcPr>
          <w:p w14:paraId="1FAA49DA" w14:textId="77777777" w:rsidR="002D7377" w:rsidRPr="002D7377" w:rsidRDefault="002D7377" w:rsidP="00AB58FD">
            <w:pPr>
              <w:rPr>
                <w:rFonts w:ascii="Arial" w:hAnsi="Arial" w:cs="Arial"/>
              </w:rPr>
            </w:pPr>
          </w:p>
          <w:p w14:paraId="62DFE997" w14:textId="77777777" w:rsidR="002D7377" w:rsidRPr="002D7377" w:rsidRDefault="002D7377" w:rsidP="00AB58FD">
            <w:pPr>
              <w:rPr>
                <w:rFonts w:ascii="Arial" w:hAnsi="Arial" w:cs="Arial"/>
              </w:rPr>
            </w:pPr>
          </w:p>
          <w:p w14:paraId="431124F1" w14:textId="77777777" w:rsidR="002D7377" w:rsidRPr="002D7377" w:rsidRDefault="002D7377" w:rsidP="00AB58FD">
            <w:pPr>
              <w:rPr>
                <w:rFonts w:ascii="Arial" w:hAnsi="Arial" w:cs="Arial"/>
              </w:rPr>
            </w:pPr>
          </w:p>
          <w:p w14:paraId="03C2F849" w14:textId="77777777" w:rsidR="002D7377" w:rsidRPr="002D7377" w:rsidRDefault="002D7377" w:rsidP="00AB58FD">
            <w:pPr>
              <w:rPr>
                <w:rFonts w:ascii="Arial" w:hAnsi="Arial" w:cs="Arial"/>
              </w:rPr>
            </w:pPr>
          </w:p>
          <w:p w14:paraId="69BBCDFA" w14:textId="77777777" w:rsidR="002D7377" w:rsidRPr="002D7377" w:rsidRDefault="002D7377" w:rsidP="00AB58FD">
            <w:pPr>
              <w:rPr>
                <w:rFonts w:ascii="Arial" w:hAnsi="Arial" w:cs="Arial"/>
              </w:rPr>
            </w:pPr>
          </w:p>
          <w:p w14:paraId="64D9D845" w14:textId="77777777" w:rsidR="002D7377" w:rsidRPr="002D7377" w:rsidRDefault="002D7377" w:rsidP="00AB58FD">
            <w:pPr>
              <w:rPr>
                <w:rFonts w:ascii="Arial" w:hAnsi="Arial" w:cs="Arial"/>
              </w:rPr>
            </w:pPr>
          </w:p>
          <w:p w14:paraId="144AB0DA" w14:textId="77777777" w:rsidR="002D7377" w:rsidRPr="002D7377" w:rsidRDefault="002D7377" w:rsidP="00AB58FD">
            <w:pPr>
              <w:rPr>
                <w:rFonts w:ascii="Arial" w:hAnsi="Arial" w:cs="Arial"/>
              </w:rPr>
            </w:pPr>
            <w:r w:rsidRPr="002D7377">
              <w:rPr>
                <w:rFonts w:ascii="Arial" w:hAnsi="Arial" w:cs="Arial"/>
              </w:rPr>
              <w:t>0.53</w:t>
            </w:r>
          </w:p>
        </w:tc>
        <w:tc>
          <w:tcPr>
            <w:tcW w:w="986" w:type="dxa"/>
            <w:tcBorders>
              <w:left w:val="nil"/>
              <w:bottom w:val="single" w:sz="4" w:space="0" w:color="auto"/>
            </w:tcBorders>
          </w:tcPr>
          <w:p w14:paraId="106F503F" w14:textId="77777777" w:rsidR="002D7377" w:rsidRPr="002D7377" w:rsidRDefault="002D7377" w:rsidP="00AB58FD">
            <w:pPr>
              <w:rPr>
                <w:rFonts w:ascii="Arial" w:hAnsi="Arial" w:cs="Arial"/>
              </w:rPr>
            </w:pPr>
          </w:p>
          <w:p w14:paraId="19664B71" w14:textId="77777777" w:rsidR="002D7377" w:rsidRPr="002D7377" w:rsidRDefault="002D7377" w:rsidP="00AB58FD">
            <w:pPr>
              <w:rPr>
                <w:rFonts w:ascii="Arial" w:hAnsi="Arial" w:cs="Arial"/>
              </w:rPr>
            </w:pPr>
          </w:p>
          <w:p w14:paraId="0468FDA1" w14:textId="77777777" w:rsidR="002D7377" w:rsidRPr="002D7377" w:rsidRDefault="002D7377" w:rsidP="00AB58FD">
            <w:pPr>
              <w:rPr>
                <w:rFonts w:ascii="Arial" w:hAnsi="Arial" w:cs="Arial"/>
              </w:rPr>
            </w:pPr>
          </w:p>
          <w:p w14:paraId="4AD6B938" w14:textId="77777777" w:rsidR="002D7377" w:rsidRPr="002D7377" w:rsidRDefault="002D7377" w:rsidP="00AB58FD">
            <w:pPr>
              <w:rPr>
                <w:rFonts w:ascii="Arial" w:hAnsi="Arial" w:cs="Arial"/>
              </w:rPr>
            </w:pPr>
          </w:p>
          <w:p w14:paraId="2A8C67DF" w14:textId="77777777" w:rsidR="002D7377" w:rsidRPr="002D7377" w:rsidRDefault="002D7377" w:rsidP="00AB58FD">
            <w:pPr>
              <w:rPr>
                <w:rFonts w:ascii="Arial" w:hAnsi="Arial" w:cs="Arial"/>
              </w:rPr>
            </w:pPr>
          </w:p>
          <w:p w14:paraId="67799746" w14:textId="77777777" w:rsidR="002D7377" w:rsidRPr="002D7377" w:rsidRDefault="002D7377" w:rsidP="00AB58FD">
            <w:pPr>
              <w:rPr>
                <w:rFonts w:ascii="Arial" w:hAnsi="Arial" w:cs="Arial"/>
              </w:rPr>
            </w:pPr>
          </w:p>
          <w:p w14:paraId="3EAD3A49" w14:textId="77777777" w:rsidR="002D7377" w:rsidRPr="002D7377" w:rsidRDefault="002D7377" w:rsidP="00AB58FD">
            <w:pPr>
              <w:rPr>
                <w:rFonts w:ascii="Arial" w:hAnsi="Arial" w:cs="Arial"/>
              </w:rPr>
            </w:pPr>
            <w:r w:rsidRPr="002D7377">
              <w:rPr>
                <w:rFonts w:ascii="Arial" w:hAnsi="Arial" w:cs="Arial"/>
              </w:rPr>
              <w:t>3.09</w:t>
            </w:r>
          </w:p>
        </w:tc>
        <w:tc>
          <w:tcPr>
            <w:tcW w:w="980" w:type="dxa"/>
            <w:tcBorders>
              <w:left w:val="nil"/>
              <w:bottom w:val="single" w:sz="4" w:space="0" w:color="auto"/>
            </w:tcBorders>
          </w:tcPr>
          <w:p w14:paraId="16A1E4E7" w14:textId="77777777" w:rsidR="002D7377" w:rsidRPr="002D7377" w:rsidRDefault="002D7377" w:rsidP="00AB58FD">
            <w:pPr>
              <w:rPr>
                <w:rFonts w:ascii="Arial" w:hAnsi="Arial" w:cs="Arial"/>
              </w:rPr>
            </w:pPr>
          </w:p>
          <w:p w14:paraId="5BD73859" w14:textId="77777777" w:rsidR="002D7377" w:rsidRPr="002D7377" w:rsidRDefault="002D7377" w:rsidP="00AB58FD">
            <w:pPr>
              <w:rPr>
                <w:rFonts w:ascii="Arial" w:hAnsi="Arial" w:cs="Arial"/>
              </w:rPr>
            </w:pPr>
          </w:p>
          <w:p w14:paraId="6A99A4A4" w14:textId="77777777" w:rsidR="002D7377" w:rsidRPr="002D7377" w:rsidRDefault="002D7377" w:rsidP="00AB58FD">
            <w:pPr>
              <w:rPr>
                <w:rFonts w:ascii="Arial" w:hAnsi="Arial" w:cs="Arial"/>
              </w:rPr>
            </w:pPr>
          </w:p>
          <w:p w14:paraId="234E2084" w14:textId="77777777" w:rsidR="002D7377" w:rsidRPr="002D7377" w:rsidRDefault="002D7377" w:rsidP="00AB58FD">
            <w:pPr>
              <w:rPr>
                <w:rFonts w:ascii="Arial" w:hAnsi="Arial" w:cs="Arial"/>
              </w:rPr>
            </w:pPr>
          </w:p>
          <w:p w14:paraId="074221E0" w14:textId="77777777" w:rsidR="002D7377" w:rsidRPr="002D7377" w:rsidRDefault="002D7377" w:rsidP="00AB58FD">
            <w:pPr>
              <w:rPr>
                <w:rFonts w:ascii="Arial" w:hAnsi="Arial" w:cs="Arial"/>
              </w:rPr>
            </w:pPr>
          </w:p>
          <w:p w14:paraId="0F1A5184" w14:textId="77777777" w:rsidR="002D7377" w:rsidRPr="002D7377" w:rsidRDefault="002D7377" w:rsidP="00AB58FD">
            <w:pPr>
              <w:rPr>
                <w:rFonts w:ascii="Arial" w:hAnsi="Arial" w:cs="Arial"/>
              </w:rPr>
            </w:pPr>
          </w:p>
          <w:p w14:paraId="7FB5DED6" w14:textId="77777777" w:rsidR="002D7377" w:rsidRPr="002D7377" w:rsidRDefault="002D7377" w:rsidP="00AB58FD">
            <w:pPr>
              <w:rPr>
                <w:rFonts w:ascii="Arial" w:hAnsi="Arial" w:cs="Arial"/>
              </w:rPr>
            </w:pPr>
            <w:r w:rsidRPr="002D7377">
              <w:rPr>
                <w:rFonts w:ascii="Arial" w:hAnsi="Arial" w:cs="Arial"/>
              </w:rPr>
              <w:t>0.074</w:t>
            </w:r>
          </w:p>
        </w:tc>
      </w:tr>
      <w:tr w:rsidR="002D7377" w:rsidRPr="002D7377" w14:paraId="33A77F76" w14:textId="77777777" w:rsidTr="00AB58FD">
        <w:tc>
          <w:tcPr>
            <w:tcW w:w="2588" w:type="dxa"/>
            <w:tcBorders>
              <w:left w:val="nil"/>
              <w:bottom w:val="nil"/>
              <w:right w:val="nil"/>
            </w:tcBorders>
          </w:tcPr>
          <w:p w14:paraId="551E4F63"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tc>
        <w:tc>
          <w:tcPr>
            <w:tcW w:w="792" w:type="dxa"/>
            <w:tcBorders>
              <w:left w:val="nil"/>
              <w:bottom w:val="nil"/>
              <w:right w:val="nil"/>
            </w:tcBorders>
          </w:tcPr>
          <w:p w14:paraId="06D85B9D" w14:textId="77777777" w:rsidR="002D7377" w:rsidRPr="002D7377" w:rsidRDefault="002D7377" w:rsidP="00AB58FD">
            <w:pPr>
              <w:rPr>
                <w:rFonts w:ascii="Arial" w:hAnsi="Arial" w:cs="Arial"/>
              </w:rPr>
            </w:pPr>
          </w:p>
        </w:tc>
        <w:tc>
          <w:tcPr>
            <w:tcW w:w="1030" w:type="dxa"/>
            <w:tcBorders>
              <w:left w:val="nil"/>
              <w:bottom w:val="nil"/>
            </w:tcBorders>
          </w:tcPr>
          <w:p w14:paraId="353F56ED" w14:textId="77777777" w:rsidR="002D7377" w:rsidRPr="002D7377" w:rsidRDefault="002D7377" w:rsidP="00AB58FD">
            <w:pPr>
              <w:rPr>
                <w:rFonts w:ascii="Arial" w:hAnsi="Arial" w:cs="Arial"/>
              </w:rPr>
            </w:pPr>
          </w:p>
        </w:tc>
        <w:tc>
          <w:tcPr>
            <w:tcW w:w="686" w:type="dxa"/>
            <w:tcBorders>
              <w:left w:val="nil"/>
              <w:bottom w:val="nil"/>
              <w:right w:val="nil"/>
            </w:tcBorders>
          </w:tcPr>
          <w:p w14:paraId="59F6811C" w14:textId="77777777" w:rsidR="002D7377" w:rsidRPr="002D7377" w:rsidRDefault="002D7377" w:rsidP="00AB58FD">
            <w:pPr>
              <w:rPr>
                <w:rFonts w:ascii="Arial" w:hAnsi="Arial" w:cs="Arial"/>
              </w:rPr>
            </w:pPr>
          </w:p>
        </w:tc>
        <w:tc>
          <w:tcPr>
            <w:tcW w:w="896" w:type="dxa"/>
            <w:tcBorders>
              <w:left w:val="nil"/>
              <w:bottom w:val="nil"/>
            </w:tcBorders>
          </w:tcPr>
          <w:p w14:paraId="60C40628" w14:textId="77777777" w:rsidR="002D7377" w:rsidRPr="002D7377" w:rsidRDefault="002D7377" w:rsidP="00AB58FD">
            <w:pPr>
              <w:rPr>
                <w:rFonts w:ascii="Arial" w:hAnsi="Arial" w:cs="Arial"/>
              </w:rPr>
            </w:pPr>
          </w:p>
        </w:tc>
        <w:tc>
          <w:tcPr>
            <w:tcW w:w="981" w:type="dxa"/>
            <w:tcBorders>
              <w:left w:val="nil"/>
              <w:bottom w:val="nil"/>
            </w:tcBorders>
          </w:tcPr>
          <w:p w14:paraId="5B2D1774" w14:textId="77777777" w:rsidR="002D7377" w:rsidRPr="002D7377" w:rsidRDefault="002D7377" w:rsidP="00AB58FD">
            <w:pPr>
              <w:rPr>
                <w:rFonts w:ascii="Arial" w:hAnsi="Arial" w:cs="Arial"/>
              </w:rPr>
            </w:pPr>
          </w:p>
          <w:p w14:paraId="6BE99EB2" w14:textId="77777777" w:rsidR="002D7377" w:rsidRPr="002D7377" w:rsidRDefault="002D7377" w:rsidP="00AB58FD">
            <w:pPr>
              <w:rPr>
                <w:rFonts w:ascii="Arial" w:hAnsi="Arial" w:cs="Arial"/>
              </w:rPr>
            </w:pPr>
          </w:p>
        </w:tc>
        <w:tc>
          <w:tcPr>
            <w:tcW w:w="984" w:type="dxa"/>
            <w:tcBorders>
              <w:left w:val="nil"/>
              <w:bottom w:val="nil"/>
            </w:tcBorders>
          </w:tcPr>
          <w:p w14:paraId="7C79FF88" w14:textId="77777777" w:rsidR="002D7377" w:rsidRPr="002D7377" w:rsidRDefault="002D7377" w:rsidP="00AB58FD">
            <w:pPr>
              <w:rPr>
                <w:rFonts w:ascii="Arial" w:hAnsi="Arial" w:cs="Arial"/>
              </w:rPr>
            </w:pPr>
          </w:p>
        </w:tc>
        <w:tc>
          <w:tcPr>
            <w:tcW w:w="986" w:type="dxa"/>
            <w:tcBorders>
              <w:left w:val="nil"/>
              <w:bottom w:val="nil"/>
            </w:tcBorders>
          </w:tcPr>
          <w:p w14:paraId="6F4D01C2" w14:textId="77777777" w:rsidR="002D7377" w:rsidRPr="002D7377" w:rsidRDefault="002D7377" w:rsidP="00AB58FD">
            <w:pPr>
              <w:rPr>
                <w:rFonts w:ascii="Arial" w:hAnsi="Arial" w:cs="Arial"/>
              </w:rPr>
            </w:pPr>
          </w:p>
        </w:tc>
        <w:tc>
          <w:tcPr>
            <w:tcW w:w="980" w:type="dxa"/>
            <w:tcBorders>
              <w:left w:val="nil"/>
              <w:bottom w:val="nil"/>
            </w:tcBorders>
          </w:tcPr>
          <w:p w14:paraId="78496B54" w14:textId="77777777" w:rsidR="002D7377" w:rsidRPr="002D7377" w:rsidRDefault="002D7377" w:rsidP="00AB58FD">
            <w:pPr>
              <w:rPr>
                <w:rFonts w:ascii="Arial" w:hAnsi="Arial" w:cs="Arial"/>
              </w:rPr>
            </w:pPr>
          </w:p>
        </w:tc>
      </w:tr>
      <w:tr w:rsidR="002D7377" w:rsidRPr="002D7377" w14:paraId="0F2F6FF7" w14:textId="77777777" w:rsidTr="00AB58FD">
        <w:tc>
          <w:tcPr>
            <w:tcW w:w="2588" w:type="dxa"/>
            <w:tcBorders>
              <w:top w:val="nil"/>
              <w:left w:val="nil"/>
              <w:right w:val="nil"/>
            </w:tcBorders>
          </w:tcPr>
          <w:p w14:paraId="3BD194C7" w14:textId="77777777" w:rsidR="002D7377" w:rsidRPr="002D7377" w:rsidRDefault="002D7377" w:rsidP="00AB58FD">
            <w:pPr>
              <w:rPr>
                <w:rFonts w:ascii="Arial" w:hAnsi="Arial" w:cs="Arial"/>
                <w:b/>
                <w:bCs/>
              </w:rPr>
            </w:pPr>
            <w:r w:rsidRPr="002D7377">
              <w:rPr>
                <w:rFonts w:ascii="Arial" w:hAnsi="Arial" w:cs="Arial"/>
                <w:b/>
                <w:bCs/>
              </w:rPr>
              <w:t>Pre-pregnancy</w:t>
            </w:r>
          </w:p>
          <w:p w14:paraId="724577FF" w14:textId="77777777" w:rsidR="002D7377" w:rsidRPr="002D7377" w:rsidRDefault="002D7377" w:rsidP="00AB58FD">
            <w:pPr>
              <w:rPr>
                <w:rFonts w:ascii="Arial" w:hAnsi="Arial" w:cs="Arial"/>
              </w:rPr>
            </w:pPr>
            <w:r w:rsidRPr="002D7377">
              <w:rPr>
                <w:rFonts w:ascii="Arial" w:hAnsi="Arial" w:cs="Arial"/>
              </w:rPr>
              <w:t>Controlled</w:t>
            </w:r>
          </w:p>
          <w:p w14:paraId="6E196C71"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top w:val="nil"/>
              <w:left w:val="nil"/>
              <w:right w:val="nil"/>
            </w:tcBorders>
          </w:tcPr>
          <w:p w14:paraId="60622029" w14:textId="77777777" w:rsidR="002D7377" w:rsidRPr="002D7377" w:rsidRDefault="002D7377" w:rsidP="00AB58FD">
            <w:pPr>
              <w:rPr>
                <w:rFonts w:ascii="Arial" w:hAnsi="Arial" w:cs="Arial"/>
              </w:rPr>
            </w:pPr>
          </w:p>
          <w:p w14:paraId="2F78C180" w14:textId="77777777" w:rsidR="002D7377" w:rsidRPr="002D7377" w:rsidRDefault="002D7377" w:rsidP="00AB58FD">
            <w:pPr>
              <w:rPr>
                <w:rFonts w:ascii="Arial" w:hAnsi="Arial" w:cs="Arial"/>
              </w:rPr>
            </w:pPr>
            <w:r w:rsidRPr="002D7377">
              <w:rPr>
                <w:rFonts w:ascii="Arial" w:hAnsi="Arial" w:cs="Arial"/>
              </w:rPr>
              <w:t>1.00</w:t>
            </w:r>
          </w:p>
          <w:p w14:paraId="46A427F6" w14:textId="77777777" w:rsidR="002D7377" w:rsidRPr="002D7377" w:rsidRDefault="002D7377" w:rsidP="00AB58FD">
            <w:pPr>
              <w:rPr>
                <w:rFonts w:ascii="Arial" w:hAnsi="Arial" w:cs="Arial"/>
              </w:rPr>
            </w:pPr>
            <w:r w:rsidRPr="002D7377">
              <w:rPr>
                <w:rFonts w:ascii="Arial" w:hAnsi="Arial" w:cs="Arial"/>
              </w:rPr>
              <w:t>1.42</w:t>
            </w:r>
          </w:p>
        </w:tc>
        <w:tc>
          <w:tcPr>
            <w:tcW w:w="1030" w:type="dxa"/>
            <w:tcBorders>
              <w:top w:val="nil"/>
              <w:left w:val="nil"/>
            </w:tcBorders>
          </w:tcPr>
          <w:p w14:paraId="229DE7C1" w14:textId="77777777" w:rsidR="002D7377" w:rsidRPr="002D7377" w:rsidRDefault="002D7377" w:rsidP="00AB58FD">
            <w:pPr>
              <w:rPr>
                <w:rFonts w:ascii="Arial" w:hAnsi="Arial" w:cs="Arial"/>
              </w:rPr>
            </w:pPr>
          </w:p>
          <w:p w14:paraId="1ED0935C" w14:textId="77777777" w:rsidR="002D7377" w:rsidRPr="002D7377" w:rsidRDefault="002D7377" w:rsidP="00AB58FD">
            <w:pPr>
              <w:rPr>
                <w:rFonts w:ascii="Arial" w:hAnsi="Arial" w:cs="Arial"/>
              </w:rPr>
            </w:pPr>
          </w:p>
          <w:p w14:paraId="42B1E565" w14:textId="77777777" w:rsidR="002D7377" w:rsidRPr="002D7377" w:rsidRDefault="002D7377" w:rsidP="00AB58FD">
            <w:pPr>
              <w:rPr>
                <w:rFonts w:ascii="Arial" w:hAnsi="Arial" w:cs="Arial"/>
              </w:rPr>
            </w:pPr>
            <w:r w:rsidRPr="002D7377">
              <w:rPr>
                <w:rFonts w:ascii="Arial" w:hAnsi="Arial" w:cs="Arial"/>
              </w:rPr>
              <w:t>0.39</w:t>
            </w:r>
          </w:p>
        </w:tc>
        <w:tc>
          <w:tcPr>
            <w:tcW w:w="686" w:type="dxa"/>
            <w:tcBorders>
              <w:top w:val="nil"/>
              <w:left w:val="nil"/>
              <w:right w:val="nil"/>
            </w:tcBorders>
          </w:tcPr>
          <w:p w14:paraId="3DBA3DA4" w14:textId="77777777" w:rsidR="002D7377" w:rsidRPr="002D7377" w:rsidRDefault="002D7377" w:rsidP="00AB58FD">
            <w:pPr>
              <w:rPr>
                <w:rFonts w:ascii="Arial" w:hAnsi="Arial" w:cs="Arial"/>
              </w:rPr>
            </w:pPr>
          </w:p>
          <w:p w14:paraId="2CDB9046" w14:textId="77777777" w:rsidR="002D7377" w:rsidRPr="002D7377" w:rsidRDefault="002D7377" w:rsidP="00AB58FD">
            <w:pPr>
              <w:rPr>
                <w:rFonts w:ascii="Arial" w:hAnsi="Arial" w:cs="Arial"/>
              </w:rPr>
            </w:pPr>
          </w:p>
          <w:p w14:paraId="7E3AA325" w14:textId="77777777" w:rsidR="002D7377" w:rsidRPr="002D7377" w:rsidRDefault="002D7377" w:rsidP="00AB58FD">
            <w:pPr>
              <w:rPr>
                <w:rFonts w:ascii="Arial" w:hAnsi="Arial" w:cs="Arial"/>
              </w:rPr>
            </w:pPr>
            <w:r w:rsidRPr="002D7377">
              <w:rPr>
                <w:rFonts w:ascii="Arial" w:hAnsi="Arial" w:cs="Arial"/>
              </w:rPr>
              <w:t>5.09</w:t>
            </w:r>
          </w:p>
        </w:tc>
        <w:tc>
          <w:tcPr>
            <w:tcW w:w="896" w:type="dxa"/>
            <w:tcBorders>
              <w:top w:val="nil"/>
              <w:left w:val="nil"/>
            </w:tcBorders>
          </w:tcPr>
          <w:p w14:paraId="2A91BADA" w14:textId="77777777" w:rsidR="002D7377" w:rsidRPr="002D7377" w:rsidRDefault="002D7377" w:rsidP="00AB58FD">
            <w:pPr>
              <w:rPr>
                <w:rFonts w:ascii="Arial" w:hAnsi="Arial" w:cs="Arial"/>
              </w:rPr>
            </w:pPr>
          </w:p>
          <w:p w14:paraId="33BA1324" w14:textId="77777777" w:rsidR="002D7377" w:rsidRPr="002D7377" w:rsidRDefault="002D7377" w:rsidP="00AB58FD">
            <w:pPr>
              <w:rPr>
                <w:rFonts w:ascii="Arial" w:hAnsi="Arial" w:cs="Arial"/>
              </w:rPr>
            </w:pPr>
          </w:p>
          <w:p w14:paraId="047D0CAC" w14:textId="77777777" w:rsidR="002D7377" w:rsidRPr="002D7377" w:rsidRDefault="002D7377" w:rsidP="00AB58FD">
            <w:pPr>
              <w:rPr>
                <w:rFonts w:ascii="Arial" w:hAnsi="Arial" w:cs="Arial"/>
              </w:rPr>
            </w:pPr>
            <w:r w:rsidRPr="002D7377">
              <w:rPr>
                <w:rFonts w:ascii="Arial" w:hAnsi="Arial" w:cs="Arial"/>
              </w:rPr>
              <w:t>0.593</w:t>
            </w:r>
          </w:p>
        </w:tc>
        <w:tc>
          <w:tcPr>
            <w:tcW w:w="981" w:type="dxa"/>
            <w:tcBorders>
              <w:top w:val="nil"/>
              <w:left w:val="nil"/>
            </w:tcBorders>
          </w:tcPr>
          <w:p w14:paraId="4C5BC5A0" w14:textId="77777777" w:rsidR="002D7377" w:rsidRPr="002D7377" w:rsidRDefault="002D7377" w:rsidP="00AB58FD">
            <w:pPr>
              <w:rPr>
                <w:rFonts w:ascii="Arial" w:hAnsi="Arial" w:cs="Arial"/>
              </w:rPr>
            </w:pPr>
          </w:p>
        </w:tc>
        <w:tc>
          <w:tcPr>
            <w:tcW w:w="984" w:type="dxa"/>
            <w:tcBorders>
              <w:top w:val="nil"/>
              <w:left w:val="nil"/>
            </w:tcBorders>
          </w:tcPr>
          <w:p w14:paraId="77B96C3B" w14:textId="77777777" w:rsidR="002D7377" w:rsidRPr="002D7377" w:rsidRDefault="002D7377" w:rsidP="00AB58FD">
            <w:pPr>
              <w:rPr>
                <w:rFonts w:ascii="Arial" w:hAnsi="Arial" w:cs="Arial"/>
              </w:rPr>
            </w:pPr>
          </w:p>
        </w:tc>
        <w:tc>
          <w:tcPr>
            <w:tcW w:w="986" w:type="dxa"/>
            <w:tcBorders>
              <w:top w:val="nil"/>
              <w:left w:val="nil"/>
            </w:tcBorders>
          </w:tcPr>
          <w:p w14:paraId="1F79FCDC" w14:textId="77777777" w:rsidR="002D7377" w:rsidRPr="002D7377" w:rsidRDefault="002D7377" w:rsidP="00AB58FD">
            <w:pPr>
              <w:rPr>
                <w:rFonts w:ascii="Arial" w:hAnsi="Arial" w:cs="Arial"/>
              </w:rPr>
            </w:pPr>
          </w:p>
        </w:tc>
        <w:tc>
          <w:tcPr>
            <w:tcW w:w="980" w:type="dxa"/>
            <w:tcBorders>
              <w:top w:val="nil"/>
              <w:left w:val="nil"/>
            </w:tcBorders>
          </w:tcPr>
          <w:p w14:paraId="25E64D47" w14:textId="77777777" w:rsidR="002D7377" w:rsidRPr="002D7377" w:rsidRDefault="002D7377" w:rsidP="00AB58FD">
            <w:pPr>
              <w:rPr>
                <w:rFonts w:ascii="Arial" w:hAnsi="Arial" w:cs="Arial"/>
              </w:rPr>
            </w:pPr>
          </w:p>
        </w:tc>
      </w:tr>
      <w:tr w:rsidR="002D7377" w:rsidRPr="002D7377" w14:paraId="60E96482" w14:textId="77777777" w:rsidTr="00AB58FD">
        <w:tc>
          <w:tcPr>
            <w:tcW w:w="2588" w:type="dxa"/>
            <w:tcBorders>
              <w:left w:val="nil"/>
              <w:bottom w:val="single" w:sz="4" w:space="0" w:color="auto"/>
              <w:right w:val="nil"/>
            </w:tcBorders>
          </w:tcPr>
          <w:p w14:paraId="29E72209" w14:textId="77777777" w:rsidR="002D7377" w:rsidRPr="002D7377" w:rsidRDefault="002D7377" w:rsidP="00AB58FD">
            <w:pPr>
              <w:rPr>
                <w:rFonts w:ascii="Arial" w:hAnsi="Arial" w:cs="Arial"/>
                <w:b/>
                <w:bCs/>
              </w:rPr>
            </w:pPr>
            <w:r w:rsidRPr="002D7377">
              <w:rPr>
                <w:rFonts w:ascii="Arial" w:hAnsi="Arial" w:cs="Arial"/>
                <w:b/>
                <w:bCs/>
              </w:rPr>
              <w:t>Patient’s perception of asthma control</w:t>
            </w:r>
          </w:p>
          <w:p w14:paraId="23117BCD" w14:textId="77777777" w:rsidR="002D7377" w:rsidRPr="002D7377" w:rsidRDefault="002D7377" w:rsidP="00AB58FD">
            <w:pPr>
              <w:rPr>
                <w:rFonts w:ascii="Arial" w:hAnsi="Arial" w:cs="Arial"/>
                <w:b/>
                <w:bCs/>
              </w:rPr>
            </w:pPr>
            <w:r w:rsidRPr="002D7377">
              <w:rPr>
                <w:rFonts w:ascii="Arial" w:hAnsi="Arial" w:cs="Arial"/>
                <w:b/>
                <w:bCs/>
              </w:rPr>
              <w:t>During pregnancy</w:t>
            </w:r>
          </w:p>
          <w:p w14:paraId="70C73AB7" w14:textId="77777777" w:rsidR="002D7377" w:rsidRPr="002D7377" w:rsidRDefault="002D7377" w:rsidP="00AB58FD">
            <w:pPr>
              <w:rPr>
                <w:rFonts w:ascii="Arial" w:hAnsi="Arial" w:cs="Arial"/>
              </w:rPr>
            </w:pPr>
            <w:r w:rsidRPr="002D7377">
              <w:rPr>
                <w:rFonts w:ascii="Arial" w:hAnsi="Arial" w:cs="Arial"/>
              </w:rPr>
              <w:t xml:space="preserve">Controlled </w:t>
            </w:r>
          </w:p>
          <w:p w14:paraId="2624771E" w14:textId="77777777" w:rsidR="002D7377" w:rsidRPr="002D7377" w:rsidRDefault="002D7377" w:rsidP="00AB58FD">
            <w:pPr>
              <w:rPr>
                <w:rFonts w:ascii="Arial" w:hAnsi="Arial" w:cs="Arial"/>
                <w:b/>
                <w:bCs/>
              </w:rPr>
            </w:pPr>
            <w:r w:rsidRPr="002D7377">
              <w:rPr>
                <w:rFonts w:ascii="Arial" w:hAnsi="Arial" w:cs="Arial"/>
              </w:rPr>
              <w:t>Uncontrolled</w:t>
            </w:r>
          </w:p>
        </w:tc>
        <w:tc>
          <w:tcPr>
            <w:tcW w:w="792" w:type="dxa"/>
            <w:tcBorders>
              <w:left w:val="nil"/>
              <w:bottom w:val="single" w:sz="4" w:space="0" w:color="auto"/>
              <w:right w:val="nil"/>
            </w:tcBorders>
          </w:tcPr>
          <w:p w14:paraId="5FFA7E75" w14:textId="77777777" w:rsidR="002D7377" w:rsidRPr="002D7377" w:rsidRDefault="002D7377" w:rsidP="00AB58FD">
            <w:pPr>
              <w:rPr>
                <w:rFonts w:ascii="Arial" w:hAnsi="Arial" w:cs="Arial"/>
              </w:rPr>
            </w:pPr>
          </w:p>
          <w:p w14:paraId="27D23010" w14:textId="77777777" w:rsidR="002D7377" w:rsidRPr="002D7377" w:rsidRDefault="002D7377" w:rsidP="00AB58FD">
            <w:pPr>
              <w:rPr>
                <w:rFonts w:ascii="Arial" w:hAnsi="Arial" w:cs="Arial"/>
              </w:rPr>
            </w:pPr>
          </w:p>
          <w:p w14:paraId="458A9C52" w14:textId="77777777" w:rsidR="002D7377" w:rsidRPr="002D7377" w:rsidRDefault="002D7377" w:rsidP="00AB58FD">
            <w:pPr>
              <w:rPr>
                <w:rFonts w:ascii="Arial" w:hAnsi="Arial" w:cs="Arial"/>
              </w:rPr>
            </w:pPr>
          </w:p>
          <w:p w14:paraId="719BCCB4" w14:textId="77777777" w:rsidR="002D7377" w:rsidRPr="002D7377" w:rsidRDefault="002D7377" w:rsidP="00AB58FD">
            <w:pPr>
              <w:rPr>
                <w:rFonts w:ascii="Arial" w:hAnsi="Arial" w:cs="Arial"/>
              </w:rPr>
            </w:pPr>
            <w:r w:rsidRPr="002D7377">
              <w:rPr>
                <w:rFonts w:ascii="Arial" w:hAnsi="Arial" w:cs="Arial"/>
              </w:rPr>
              <w:t>1.00</w:t>
            </w:r>
          </w:p>
          <w:p w14:paraId="01090A35" w14:textId="77777777" w:rsidR="002D7377" w:rsidRPr="002D7377" w:rsidRDefault="002D7377" w:rsidP="00AB58FD">
            <w:pPr>
              <w:rPr>
                <w:rFonts w:ascii="Arial" w:hAnsi="Arial" w:cs="Arial"/>
              </w:rPr>
            </w:pPr>
            <w:r w:rsidRPr="002D7377">
              <w:rPr>
                <w:rFonts w:ascii="Arial" w:hAnsi="Arial" w:cs="Arial"/>
              </w:rPr>
              <w:t>2.98</w:t>
            </w:r>
          </w:p>
        </w:tc>
        <w:tc>
          <w:tcPr>
            <w:tcW w:w="1030" w:type="dxa"/>
            <w:tcBorders>
              <w:left w:val="nil"/>
              <w:bottom w:val="single" w:sz="4" w:space="0" w:color="auto"/>
            </w:tcBorders>
          </w:tcPr>
          <w:p w14:paraId="52D94D9F" w14:textId="77777777" w:rsidR="002D7377" w:rsidRPr="002D7377" w:rsidRDefault="002D7377" w:rsidP="00AB58FD">
            <w:pPr>
              <w:rPr>
                <w:rFonts w:ascii="Arial" w:hAnsi="Arial" w:cs="Arial"/>
              </w:rPr>
            </w:pPr>
          </w:p>
          <w:p w14:paraId="7583B9B5" w14:textId="77777777" w:rsidR="002D7377" w:rsidRPr="002D7377" w:rsidRDefault="002D7377" w:rsidP="00AB58FD">
            <w:pPr>
              <w:rPr>
                <w:rFonts w:ascii="Arial" w:hAnsi="Arial" w:cs="Arial"/>
              </w:rPr>
            </w:pPr>
          </w:p>
          <w:p w14:paraId="59783E1A" w14:textId="77777777" w:rsidR="002D7377" w:rsidRPr="002D7377" w:rsidRDefault="002D7377" w:rsidP="00AB58FD">
            <w:pPr>
              <w:rPr>
                <w:rFonts w:ascii="Arial" w:hAnsi="Arial" w:cs="Arial"/>
              </w:rPr>
            </w:pPr>
          </w:p>
          <w:p w14:paraId="74F35444" w14:textId="77777777" w:rsidR="002D7377" w:rsidRPr="002D7377" w:rsidRDefault="002D7377" w:rsidP="00AB58FD">
            <w:pPr>
              <w:rPr>
                <w:rFonts w:ascii="Arial" w:hAnsi="Arial" w:cs="Arial"/>
              </w:rPr>
            </w:pPr>
          </w:p>
          <w:p w14:paraId="35F4B954" w14:textId="77777777" w:rsidR="002D7377" w:rsidRPr="002D7377" w:rsidRDefault="002D7377" w:rsidP="00AB58FD">
            <w:pPr>
              <w:rPr>
                <w:rFonts w:ascii="Arial" w:hAnsi="Arial" w:cs="Arial"/>
              </w:rPr>
            </w:pPr>
            <w:r w:rsidRPr="002D7377">
              <w:rPr>
                <w:rFonts w:ascii="Arial" w:hAnsi="Arial" w:cs="Arial"/>
              </w:rPr>
              <w:t>0.88</w:t>
            </w:r>
          </w:p>
        </w:tc>
        <w:tc>
          <w:tcPr>
            <w:tcW w:w="686" w:type="dxa"/>
            <w:tcBorders>
              <w:left w:val="nil"/>
              <w:bottom w:val="single" w:sz="4" w:space="0" w:color="auto"/>
              <w:right w:val="nil"/>
            </w:tcBorders>
          </w:tcPr>
          <w:p w14:paraId="0876927A" w14:textId="77777777" w:rsidR="002D7377" w:rsidRPr="002D7377" w:rsidRDefault="002D7377" w:rsidP="00AB58FD">
            <w:pPr>
              <w:rPr>
                <w:rFonts w:ascii="Arial" w:hAnsi="Arial" w:cs="Arial"/>
              </w:rPr>
            </w:pPr>
          </w:p>
          <w:p w14:paraId="47DE0652" w14:textId="77777777" w:rsidR="002D7377" w:rsidRPr="002D7377" w:rsidRDefault="002D7377" w:rsidP="00AB58FD">
            <w:pPr>
              <w:rPr>
                <w:rFonts w:ascii="Arial" w:hAnsi="Arial" w:cs="Arial"/>
              </w:rPr>
            </w:pPr>
          </w:p>
          <w:p w14:paraId="2BA553E1" w14:textId="77777777" w:rsidR="002D7377" w:rsidRPr="002D7377" w:rsidRDefault="002D7377" w:rsidP="00AB58FD">
            <w:pPr>
              <w:rPr>
                <w:rFonts w:ascii="Arial" w:hAnsi="Arial" w:cs="Arial"/>
              </w:rPr>
            </w:pPr>
          </w:p>
          <w:p w14:paraId="008F9B49" w14:textId="77777777" w:rsidR="002D7377" w:rsidRPr="002D7377" w:rsidRDefault="002D7377" w:rsidP="00AB58FD">
            <w:pPr>
              <w:rPr>
                <w:rFonts w:ascii="Arial" w:hAnsi="Arial" w:cs="Arial"/>
              </w:rPr>
            </w:pPr>
          </w:p>
          <w:p w14:paraId="2044EA02" w14:textId="77777777" w:rsidR="002D7377" w:rsidRPr="002D7377" w:rsidRDefault="002D7377" w:rsidP="00AB58FD">
            <w:pPr>
              <w:rPr>
                <w:rFonts w:ascii="Arial" w:hAnsi="Arial" w:cs="Arial"/>
              </w:rPr>
            </w:pPr>
            <w:r w:rsidRPr="002D7377">
              <w:rPr>
                <w:rFonts w:ascii="Arial" w:hAnsi="Arial" w:cs="Arial"/>
              </w:rPr>
              <w:t>10.09</w:t>
            </w:r>
          </w:p>
        </w:tc>
        <w:tc>
          <w:tcPr>
            <w:tcW w:w="896" w:type="dxa"/>
            <w:tcBorders>
              <w:left w:val="nil"/>
              <w:bottom w:val="single" w:sz="4" w:space="0" w:color="auto"/>
            </w:tcBorders>
          </w:tcPr>
          <w:p w14:paraId="0ED201D5" w14:textId="77777777" w:rsidR="002D7377" w:rsidRPr="002D7377" w:rsidRDefault="002D7377" w:rsidP="00AB58FD">
            <w:pPr>
              <w:rPr>
                <w:rFonts w:ascii="Arial" w:hAnsi="Arial" w:cs="Arial"/>
              </w:rPr>
            </w:pPr>
          </w:p>
          <w:p w14:paraId="299D02B6" w14:textId="77777777" w:rsidR="002D7377" w:rsidRPr="002D7377" w:rsidRDefault="002D7377" w:rsidP="00AB58FD">
            <w:pPr>
              <w:rPr>
                <w:rFonts w:ascii="Arial" w:hAnsi="Arial" w:cs="Arial"/>
              </w:rPr>
            </w:pPr>
          </w:p>
          <w:p w14:paraId="077DD667" w14:textId="77777777" w:rsidR="002D7377" w:rsidRPr="002D7377" w:rsidRDefault="002D7377" w:rsidP="00AB58FD">
            <w:pPr>
              <w:rPr>
                <w:rFonts w:ascii="Arial" w:hAnsi="Arial" w:cs="Arial"/>
                <w:b/>
                <w:bCs/>
              </w:rPr>
            </w:pPr>
          </w:p>
          <w:p w14:paraId="0196D3D3" w14:textId="77777777" w:rsidR="002D7377" w:rsidRPr="002D7377" w:rsidRDefault="002D7377" w:rsidP="00AB58FD">
            <w:pPr>
              <w:rPr>
                <w:rFonts w:ascii="Arial" w:hAnsi="Arial" w:cs="Arial"/>
                <w:b/>
                <w:bCs/>
              </w:rPr>
            </w:pPr>
          </w:p>
          <w:p w14:paraId="1248E96F" w14:textId="77777777" w:rsidR="002D7377" w:rsidRPr="002D7377" w:rsidRDefault="002D7377" w:rsidP="00AB58FD">
            <w:pPr>
              <w:rPr>
                <w:rFonts w:ascii="Arial" w:hAnsi="Arial" w:cs="Arial"/>
                <w:b/>
                <w:bCs/>
              </w:rPr>
            </w:pPr>
            <w:r w:rsidRPr="002D7377">
              <w:rPr>
                <w:rFonts w:ascii="Arial" w:hAnsi="Arial" w:cs="Arial"/>
                <w:b/>
                <w:bCs/>
              </w:rPr>
              <w:t>0.079</w:t>
            </w:r>
          </w:p>
        </w:tc>
        <w:tc>
          <w:tcPr>
            <w:tcW w:w="981" w:type="dxa"/>
            <w:tcBorders>
              <w:left w:val="nil"/>
              <w:bottom w:val="single" w:sz="4" w:space="0" w:color="auto"/>
            </w:tcBorders>
          </w:tcPr>
          <w:p w14:paraId="123003C2" w14:textId="77777777" w:rsidR="002D7377" w:rsidRPr="002D7377" w:rsidRDefault="002D7377" w:rsidP="00AB58FD">
            <w:pPr>
              <w:rPr>
                <w:rFonts w:ascii="Arial" w:hAnsi="Arial" w:cs="Arial"/>
              </w:rPr>
            </w:pPr>
          </w:p>
          <w:p w14:paraId="570CE831" w14:textId="77777777" w:rsidR="002D7377" w:rsidRPr="002D7377" w:rsidRDefault="002D7377" w:rsidP="00AB58FD">
            <w:pPr>
              <w:rPr>
                <w:rFonts w:ascii="Arial" w:hAnsi="Arial" w:cs="Arial"/>
              </w:rPr>
            </w:pPr>
          </w:p>
          <w:p w14:paraId="25347AEA" w14:textId="77777777" w:rsidR="002D7377" w:rsidRPr="002D7377" w:rsidRDefault="002D7377" w:rsidP="00AB58FD">
            <w:pPr>
              <w:rPr>
                <w:rFonts w:ascii="Arial" w:hAnsi="Arial" w:cs="Arial"/>
              </w:rPr>
            </w:pPr>
          </w:p>
          <w:p w14:paraId="695C380D" w14:textId="77777777" w:rsidR="002D7377" w:rsidRPr="002D7377" w:rsidRDefault="002D7377" w:rsidP="00AB58FD">
            <w:pPr>
              <w:rPr>
                <w:rFonts w:ascii="Arial" w:hAnsi="Arial" w:cs="Arial"/>
              </w:rPr>
            </w:pPr>
            <w:r w:rsidRPr="002D7377">
              <w:rPr>
                <w:rFonts w:ascii="Arial" w:hAnsi="Arial" w:cs="Arial"/>
              </w:rPr>
              <w:t>1.00</w:t>
            </w:r>
          </w:p>
          <w:p w14:paraId="11DF2AC9" w14:textId="77777777" w:rsidR="002D7377" w:rsidRPr="002D7377" w:rsidRDefault="002D7377" w:rsidP="00AB58FD">
            <w:pPr>
              <w:rPr>
                <w:rFonts w:ascii="Arial" w:hAnsi="Arial" w:cs="Arial"/>
              </w:rPr>
            </w:pPr>
            <w:r w:rsidRPr="002D7377">
              <w:rPr>
                <w:rFonts w:ascii="Arial" w:hAnsi="Arial" w:cs="Arial"/>
              </w:rPr>
              <w:t>3.74</w:t>
            </w:r>
          </w:p>
        </w:tc>
        <w:tc>
          <w:tcPr>
            <w:tcW w:w="984" w:type="dxa"/>
            <w:tcBorders>
              <w:left w:val="nil"/>
              <w:bottom w:val="single" w:sz="4" w:space="0" w:color="auto"/>
            </w:tcBorders>
          </w:tcPr>
          <w:p w14:paraId="39790F40" w14:textId="77777777" w:rsidR="002D7377" w:rsidRPr="002D7377" w:rsidRDefault="002D7377" w:rsidP="00AB58FD">
            <w:pPr>
              <w:rPr>
                <w:rFonts w:ascii="Arial" w:hAnsi="Arial" w:cs="Arial"/>
              </w:rPr>
            </w:pPr>
          </w:p>
          <w:p w14:paraId="744AE6DC" w14:textId="77777777" w:rsidR="002D7377" w:rsidRPr="002D7377" w:rsidRDefault="002D7377" w:rsidP="00AB58FD">
            <w:pPr>
              <w:rPr>
                <w:rFonts w:ascii="Arial" w:hAnsi="Arial" w:cs="Arial"/>
              </w:rPr>
            </w:pPr>
          </w:p>
          <w:p w14:paraId="7887733D" w14:textId="77777777" w:rsidR="002D7377" w:rsidRPr="002D7377" w:rsidRDefault="002D7377" w:rsidP="00AB58FD">
            <w:pPr>
              <w:rPr>
                <w:rFonts w:ascii="Arial" w:hAnsi="Arial" w:cs="Arial"/>
              </w:rPr>
            </w:pPr>
          </w:p>
          <w:p w14:paraId="7F5CEBF5" w14:textId="77777777" w:rsidR="002D7377" w:rsidRPr="002D7377" w:rsidRDefault="002D7377" w:rsidP="00AB58FD">
            <w:pPr>
              <w:rPr>
                <w:rFonts w:ascii="Arial" w:hAnsi="Arial" w:cs="Arial"/>
              </w:rPr>
            </w:pPr>
          </w:p>
          <w:p w14:paraId="2AD51F80" w14:textId="77777777" w:rsidR="002D7377" w:rsidRPr="002D7377" w:rsidRDefault="002D7377" w:rsidP="00AB58FD">
            <w:pPr>
              <w:rPr>
                <w:rFonts w:ascii="Arial" w:hAnsi="Arial" w:cs="Arial"/>
              </w:rPr>
            </w:pPr>
            <w:r w:rsidRPr="002D7377">
              <w:rPr>
                <w:rFonts w:ascii="Arial" w:hAnsi="Arial" w:cs="Arial"/>
              </w:rPr>
              <w:t>0.99</w:t>
            </w:r>
          </w:p>
        </w:tc>
        <w:tc>
          <w:tcPr>
            <w:tcW w:w="986" w:type="dxa"/>
            <w:tcBorders>
              <w:left w:val="nil"/>
              <w:bottom w:val="single" w:sz="4" w:space="0" w:color="auto"/>
            </w:tcBorders>
          </w:tcPr>
          <w:p w14:paraId="4D2630F7" w14:textId="77777777" w:rsidR="002D7377" w:rsidRPr="002D7377" w:rsidRDefault="002D7377" w:rsidP="00AB58FD">
            <w:pPr>
              <w:rPr>
                <w:rFonts w:ascii="Arial" w:hAnsi="Arial" w:cs="Arial"/>
              </w:rPr>
            </w:pPr>
          </w:p>
          <w:p w14:paraId="4D3147CD" w14:textId="77777777" w:rsidR="002D7377" w:rsidRPr="002D7377" w:rsidRDefault="002D7377" w:rsidP="00AB58FD">
            <w:pPr>
              <w:rPr>
                <w:rFonts w:ascii="Arial" w:hAnsi="Arial" w:cs="Arial"/>
              </w:rPr>
            </w:pPr>
          </w:p>
          <w:p w14:paraId="769C55AA" w14:textId="77777777" w:rsidR="002D7377" w:rsidRPr="002D7377" w:rsidRDefault="002D7377" w:rsidP="00AB58FD">
            <w:pPr>
              <w:rPr>
                <w:rFonts w:ascii="Arial" w:hAnsi="Arial" w:cs="Arial"/>
              </w:rPr>
            </w:pPr>
          </w:p>
          <w:p w14:paraId="668F64EC" w14:textId="77777777" w:rsidR="002D7377" w:rsidRPr="002D7377" w:rsidRDefault="002D7377" w:rsidP="00AB58FD">
            <w:pPr>
              <w:rPr>
                <w:rFonts w:ascii="Arial" w:hAnsi="Arial" w:cs="Arial"/>
              </w:rPr>
            </w:pPr>
          </w:p>
          <w:p w14:paraId="261FAFD7" w14:textId="77777777" w:rsidR="002D7377" w:rsidRPr="002D7377" w:rsidRDefault="002D7377" w:rsidP="00AB58FD">
            <w:pPr>
              <w:rPr>
                <w:rFonts w:ascii="Arial" w:hAnsi="Arial" w:cs="Arial"/>
              </w:rPr>
            </w:pPr>
            <w:r w:rsidRPr="002D7377">
              <w:rPr>
                <w:rFonts w:ascii="Arial" w:hAnsi="Arial" w:cs="Arial"/>
              </w:rPr>
              <w:t>11.69</w:t>
            </w:r>
          </w:p>
        </w:tc>
        <w:tc>
          <w:tcPr>
            <w:tcW w:w="980" w:type="dxa"/>
            <w:tcBorders>
              <w:left w:val="nil"/>
              <w:bottom w:val="single" w:sz="4" w:space="0" w:color="auto"/>
            </w:tcBorders>
          </w:tcPr>
          <w:p w14:paraId="28A9997B" w14:textId="77777777" w:rsidR="002D7377" w:rsidRPr="002D7377" w:rsidRDefault="002D7377" w:rsidP="00AB58FD">
            <w:pPr>
              <w:rPr>
                <w:rFonts w:ascii="Arial" w:hAnsi="Arial" w:cs="Arial"/>
              </w:rPr>
            </w:pPr>
          </w:p>
          <w:p w14:paraId="0D71DD60" w14:textId="77777777" w:rsidR="002D7377" w:rsidRPr="002D7377" w:rsidRDefault="002D7377" w:rsidP="00AB58FD">
            <w:pPr>
              <w:rPr>
                <w:rFonts w:ascii="Arial" w:hAnsi="Arial" w:cs="Arial"/>
              </w:rPr>
            </w:pPr>
          </w:p>
          <w:p w14:paraId="64466F9C" w14:textId="77777777" w:rsidR="002D7377" w:rsidRPr="002D7377" w:rsidRDefault="002D7377" w:rsidP="00AB58FD">
            <w:pPr>
              <w:rPr>
                <w:rFonts w:ascii="Arial" w:hAnsi="Arial" w:cs="Arial"/>
              </w:rPr>
            </w:pPr>
          </w:p>
          <w:p w14:paraId="7D34954D" w14:textId="77777777" w:rsidR="002D7377" w:rsidRPr="002D7377" w:rsidRDefault="002D7377" w:rsidP="00AB58FD">
            <w:pPr>
              <w:rPr>
                <w:rFonts w:ascii="Arial" w:hAnsi="Arial" w:cs="Arial"/>
              </w:rPr>
            </w:pPr>
          </w:p>
          <w:p w14:paraId="65509ECF" w14:textId="77777777" w:rsidR="002D7377" w:rsidRPr="002D7377" w:rsidRDefault="002D7377" w:rsidP="00AB58FD">
            <w:pPr>
              <w:rPr>
                <w:rFonts w:ascii="Arial" w:hAnsi="Arial" w:cs="Arial"/>
              </w:rPr>
            </w:pPr>
            <w:r w:rsidRPr="002D7377">
              <w:rPr>
                <w:rFonts w:ascii="Arial" w:hAnsi="Arial" w:cs="Arial"/>
              </w:rPr>
              <w:t>0.091</w:t>
            </w:r>
          </w:p>
        </w:tc>
      </w:tr>
      <w:tr w:rsidR="002D7377" w:rsidRPr="002D7377" w14:paraId="48833D07" w14:textId="77777777" w:rsidTr="00AB58FD">
        <w:tc>
          <w:tcPr>
            <w:tcW w:w="2588" w:type="dxa"/>
            <w:tcBorders>
              <w:left w:val="nil"/>
              <w:bottom w:val="nil"/>
              <w:right w:val="nil"/>
            </w:tcBorders>
          </w:tcPr>
          <w:p w14:paraId="74C1ABFC" w14:textId="77777777" w:rsidR="002D7377" w:rsidRPr="002D7377" w:rsidRDefault="002D7377" w:rsidP="00AB58FD">
            <w:pPr>
              <w:rPr>
                <w:rFonts w:ascii="Arial" w:hAnsi="Arial" w:cs="Arial"/>
                <w:b/>
                <w:bCs/>
              </w:rPr>
            </w:pPr>
            <w:r w:rsidRPr="002D7377">
              <w:rPr>
                <w:rFonts w:ascii="Arial" w:hAnsi="Arial" w:cs="Arial"/>
                <w:b/>
                <w:bCs/>
              </w:rPr>
              <w:t>Patient’s practices in managing asthma during pregnancy</w:t>
            </w:r>
          </w:p>
        </w:tc>
        <w:tc>
          <w:tcPr>
            <w:tcW w:w="792" w:type="dxa"/>
            <w:tcBorders>
              <w:left w:val="nil"/>
              <w:bottom w:val="nil"/>
              <w:right w:val="nil"/>
            </w:tcBorders>
          </w:tcPr>
          <w:p w14:paraId="44EFDDCE" w14:textId="77777777" w:rsidR="002D7377" w:rsidRPr="002D7377" w:rsidRDefault="002D7377" w:rsidP="00AB58FD">
            <w:pPr>
              <w:rPr>
                <w:rFonts w:ascii="Arial" w:hAnsi="Arial" w:cs="Arial"/>
              </w:rPr>
            </w:pPr>
          </w:p>
        </w:tc>
        <w:tc>
          <w:tcPr>
            <w:tcW w:w="1030" w:type="dxa"/>
            <w:tcBorders>
              <w:left w:val="nil"/>
              <w:bottom w:val="nil"/>
            </w:tcBorders>
          </w:tcPr>
          <w:p w14:paraId="411CFA08" w14:textId="77777777" w:rsidR="002D7377" w:rsidRPr="002D7377" w:rsidRDefault="002D7377" w:rsidP="00AB58FD">
            <w:pPr>
              <w:rPr>
                <w:rFonts w:ascii="Arial" w:hAnsi="Arial" w:cs="Arial"/>
              </w:rPr>
            </w:pPr>
          </w:p>
        </w:tc>
        <w:tc>
          <w:tcPr>
            <w:tcW w:w="686" w:type="dxa"/>
            <w:tcBorders>
              <w:left w:val="nil"/>
              <w:bottom w:val="nil"/>
              <w:right w:val="nil"/>
            </w:tcBorders>
          </w:tcPr>
          <w:p w14:paraId="0FB0E8B7" w14:textId="77777777" w:rsidR="002D7377" w:rsidRPr="002D7377" w:rsidRDefault="002D7377" w:rsidP="00AB58FD">
            <w:pPr>
              <w:rPr>
                <w:rFonts w:ascii="Arial" w:hAnsi="Arial" w:cs="Arial"/>
              </w:rPr>
            </w:pPr>
          </w:p>
        </w:tc>
        <w:tc>
          <w:tcPr>
            <w:tcW w:w="896" w:type="dxa"/>
            <w:tcBorders>
              <w:left w:val="nil"/>
              <w:bottom w:val="nil"/>
            </w:tcBorders>
          </w:tcPr>
          <w:p w14:paraId="10DC65DD" w14:textId="77777777" w:rsidR="002D7377" w:rsidRPr="002D7377" w:rsidRDefault="002D7377" w:rsidP="00AB58FD">
            <w:pPr>
              <w:rPr>
                <w:rFonts w:ascii="Arial" w:hAnsi="Arial" w:cs="Arial"/>
              </w:rPr>
            </w:pPr>
          </w:p>
        </w:tc>
        <w:tc>
          <w:tcPr>
            <w:tcW w:w="981" w:type="dxa"/>
            <w:tcBorders>
              <w:left w:val="nil"/>
              <w:bottom w:val="nil"/>
            </w:tcBorders>
          </w:tcPr>
          <w:p w14:paraId="723C774B" w14:textId="77777777" w:rsidR="002D7377" w:rsidRPr="002D7377" w:rsidRDefault="002D7377" w:rsidP="00AB58FD">
            <w:pPr>
              <w:rPr>
                <w:rFonts w:ascii="Arial" w:hAnsi="Arial" w:cs="Arial"/>
              </w:rPr>
            </w:pPr>
          </w:p>
          <w:p w14:paraId="14B9784D" w14:textId="77777777" w:rsidR="002D7377" w:rsidRPr="002D7377" w:rsidRDefault="002D7377" w:rsidP="00AB58FD">
            <w:pPr>
              <w:rPr>
                <w:rFonts w:ascii="Arial" w:hAnsi="Arial" w:cs="Arial"/>
              </w:rPr>
            </w:pPr>
          </w:p>
          <w:p w14:paraId="2A48E5C9" w14:textId="77777777" w:rsidR="002D7377" w:rsidRPr="002D7377" w:rsidRDefault="002D7377" w:rsidP="00AB58FD">
            <w:pPr>
              <w:rPr>
                <w:rFonts w:ascii="Arial" w:hAnsi="Arial" w:cs="Arial"/>
              </w:rPr>
            </w:pPr>
          </w:p>
        </w:tc>
        <w:tc>
          <w:tcPr>
            <w:tcW w:w="984" w:type="dxa"/>
            <w:tcBorders>
              <w:left w:val="nil"/>
              <w:bottom w:val="nil"/>
            </w:tcBorders>
          </w:tcPr>
          <w:p w14:paraId="49A41242" w14:textId="77777777" w:rsidR="002D7377" w:rsidRPr="002D7377" w:rsidRDefault="002D7377" w:rsidP="00AB58FD">
            <w:pPr>
              <w:rPr>
                <w:rFonts w:ascii="Arial" w:hAnsi="Arial" w:cs="Arial"/>
              </w:rPr>
            </w:pPr>
          </w:p>
        </w:tc>
        <w:tc>
          <w:tcPr>
            <w:tcW w:w="986" w:type="dxa"/>
            <w:tcBorders>
              <w:left w:val="nil"/>
              <w:bottom w:val="nil"/>
            </w:tcBorders>
          </w:tcPr>
          <w:p w14:paraId="365D3755" w14:textId="77777777" w:rsidR="002D7377" w:rsidRPr="002D7377" w:rsidRDefault="002D7377" w:rsidP="00AB58FD">
            <w:pPr>
              <w:rPr>
                <w:rFonts w:ascii="Arial" w:hAnsi="Arial" w:cs="Arial"/>
              </w:rPr>
            </w:pPr>
          </w:p>
        </w:tc>
        <w:tc>
          <w:tcPr>
            <w:tcW w:w="980" w:type="dxa"/>
            <w:tcBorders>
              <w:left w:val="nil"/>
              <w:bottom w:val="nil"/>
            </w:tcBorders>
          </w:tcPr>
          <w:p w14:paraId="31208B0D" w14:textId="77777777" w:rsidR="002D7377" w:rsidRPr="002D7377" w:rsidRDefault="002D7377" w:rsidP="00AB58FD">
            <w:pPr>
              <w:rPr>
                <w:rFonts w:ascii="Arial" w:hAnsi="Arial" w:cs="Arial"/>
              </w:rPr>
            </w:pPr>
          </w:p>
        </w:tc>
      </w:tr>
      <w:tr w:rsidR="002D7377" w:rsidRPr="002D7377" w14:paraId="076489A1" w14:textId="77777777" w:rsidTr="00AB58FD">
        <w:tc>
          <w:tcPr>
            <w:tcW w:w="2588" w:type="dxa"/>
            <w:tcBorders>
              <w:top w:val="nil"/>
              <w:left w:val="nil"/>
              <w:right w:val="nil"/>
            </w:tcBorders>
          </w:tcPr>
          <w:p w14:paraId="6DC8FE12" w14:textId="77777777" w:rsidR="002D7377" w:rsidRPr="002D7377" w:rsidRDefault="002D7377" w:rsidP="00AB58FD">
            <w:pPr>
              <w:rPr>
                <w:rFonts w:ascii="Arial" w:hAnsi="Arial" w:cs="Arial"/>
              </w:rPr>
            </w:pPr>
            <w:r w:rsidRPr="002D7377">
              <w:rPr>
                <w:rFonts w:ascii="Arial" w:hAnsi="Arial" w:cs="Arial"/>
              </w:rPr>
              <w:t>I</w:t>
            </w:r>
            <w:r w:rsidRPr="002D7377">
              <w:rPr>
                <w:rFonts w:ascii="Arial" w:hAnsi="Arial" w:cs="Arial"/>
                <w:b/>
                <w:bCs/>
              </w:rPr>
              <w:t>nitiative to improve knowledge on asthma during pregnancy</w:t>
            </w:r>
          </w:p>
          <w:p w14:paraId="52C7F226" w14:textId="77777777" w:rsidR="002D7377" w:rsidRPr="002D7377" w:rsidRDefault="002D7377" w:rsidP="00AB58FD">
            <w:pPr>
              <w:rPr>
                <w:rFonts w:ascii="Arial" w:hAnsi="Arial" w:cs="Arial"/>
              </w:rPr>
            </w:pPr>
            <w:r w:rsidRPr="002D7377">
              <w:rPr>
                <w:rFonts w:ascii="Arial" w:hAnsi="Arial" w:cs="Arial"/>
              </w:rPr>
              <w:t>Yes</w:t>
            </w:r>
          </w:p>
          <w:p w14:paraId="5BA16E26"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top w:val="nil"/>
              <w:left w:val="nil"/>
              <w:right w:val="nil"/>
            </w:tcBorders>
          </w:tcPr>
          <w:p w14:paraId="5B0B998B" w14:textId="77777777" w:rsidR="002D7377" w:rsidRPr="002D7377" w:rsidRDefault="002D7377" w:rsidP="00AB58FD">
            <w:pPr>
              <w:rPr>
                <w:rFonts w:ascii="Arial" w:hAnsi="Arial" w:cs="Arial"/>
              </w:rPr>
            </w:pPr>
          </w:p>
          <w:p w14:paraId="670E5F5B" w14:textId="77777777" w:rsidR="002D7377" w:rsidRPr="002D7377" w:rsidRDefault="002D7377" w:rsidP="00AB58FD">
            <w:pPr>
              <w:rPr>
                <w:rFonts w:ascii="Arial" w:hAnsi="Arial" w:cs="Arial"/>
              </w:rPr>
            </w:pPr>
          </w:p>
          <w:p w14:paraId="2D6D1B8C" w14:textId="77777777" w:rsidR="002D7377" w:rsidRPr="002D7377" w:rsidRDefault="002D7377" w:rsidP="00AB58FD">
            <w:pPr>
              <w:rPr>
                <w:rFonts w:ascii="Arial" w:hAnsi="Arial" w:cs="Arial"/>
              </w:rPr>
            </w:pPr>
          </w:p>
          <w:p w14:paraId="4DC69C81" w14:textId="77777777" w:rsidR="002D7377" w:rsidRPr="002D7377" w:rsidRDefault="002D7377" w:rsidP="00AB58FD">
            <w:pPr>
              <w:rPr>
                <w:rFonts w:ascii="Arial" w:hAnsi="Arial" w:cs="Arial"/>
              </w:rPr>
            </w:pPr>
            <w:r w:rsidRPr="002D7377">
              <w:rPr>
                <w:rFonts w:ascii="Arial" w:hAnsi="Arial" w:cs="Arial"/>
              </w:rPr>
              <w:t>1.00</w:t>
            </w:r>
          </w:p>
          <w:p w14:paraId="576EE81D" w14:textId="77777777" w:rsidR="002D7377" w:rsidRPr="002D7377" w:rsidRDefault="002D7377" w:rsidP="00AB58FD">
            <w:pPr>
              <w:rPr>
                <w:rFonts w:ascii="Arial" w:hAnsi="Arial" w:cs="Arial"/>
              </w:rPr>
            </w:pPr>
            <w:r w:rsidRPr="002D7377">
              <w:rPr>
                <w:rFonts w:ascii="Arial" w:hAnsi="Arial" w:cs="Arial"/>
              </w:rPr>
              <w:t>0.20</w:t>
            </w:r>
          </w:p>
        </w:tc>
        <w:tc>
          <w:tcPr>
            <w:tcW w:w="1030" w:type="dxa"/>
            <w:tcBorders>
              <w:top w:val="nil"/>
              <w:left w:val="nil"/>
            </w:tcBorders>
          </w:tcPr>
          <w:p w14:paraId="54CB85EA" w14:textId="77777777" w:rsidR="002D7377" w:rsidRPr="002D7377" w:rsidRDefault="002D7377" w:rsidP="00AB58FD">
            <w:pPr>
              <w:rPr>
                <w:rFonts w:ascii="Arial" w:hAnsi="Arial" w:cs="Arial"/>
              </w:rPr>
            </w:pPr>
          </w:p>
          <w:p w14:paraId="1EDD32A2" w14:textId="77777777" w:rsidR="002D7377" w:rsidRPr="002D7377" w:rsidRDefault="002D7377" w:rsidP="00AB58FD">
            <w:pPr>
              <w:rPr>
                <w:rFonts w:ascii="Arial" w:hAnsi="Arial" w:cs="Arial"/>
              </w:rPr>
            </w:pPr>
          </w:p>
          <w:p w14:paraId="26EC356A" w14:textId="77777777" w:rsidR="002D7377" w:rsidRPr="002D7377" w:rsidRDefault="002D7377" w:rsidP="00AB58FD">
            <w:pPr>
              <w:rPr>
                <w:rFonts w:ascii="Arial" w:hAnsi="Arial" w:cs="Arial"/>
              </w:rPr>
            </w:pPr>
          </w:p>
          <w:p w14:paraId="4EC9DEB3" w14:textId="77777777" w:rsidR="002D7377" w:rsidRPr="002D7377" w:rsidRDefault="002D7377" w:rsidP="00AB58FD">
            <w:pPr>
              <w:rPr>
                <w:rFonts w:ascii="Arial" w:hAnsi="Arial" w:cs="Arial"/>
              </w:rPr>
            </w:pPr>
          </w:p>
          <w:p w14:paraId="317165E6" w14:textId="77777777" w:rsidR="002D7377" w:rsidRPr="002D7377" w:rsidRDefault="002D7377" w:rsidP="00AB58FD">
            <w:pPr>
              <w:rPr>
                <w:rFonts w:ascii="Arial" w:hAnsi="Arial" w:cs="Arial"/>
              </w:rPr>
            </w:pPr>
            <w:r w:rsidRPr="002D7377">
              <w:rPr>
                <w:rFonts w:ascii="Arial" w:hAnsi="Arial" w:cs="Arial"/>
              </w:rPr>
              <w:t>0.11</w:t>
            </w:r>
          </w:p>
        </w:tc>
        <w:tc>
          <w:tcPr>
            <w:tcW w:w="686" w:type="dxa"/>
            <w:tcBorders>
              <w:top w:val="nil"/>
              <w:left w:val="nil"/>
              <w:right w:val="nil"/>
            </w:tcBorders>
          </w:tcPr>
          <w:p w14:paraId="665EFF78" w14:textId="77777777" w:rsidR="002D7377" w:rsidRPr="002D7377" w:rsidRDefault="002D7377" w:rsidP="00AB58FD">
            <w:pPr>
              <w:rPr>
                <w:rFonts w:ascii="Arial" w:hAnsi="Arial" w:cs="Arial"/>
              </w:rPr>
            </w:pPr>
          </w:p>
          <w:p w14:paraId="657B9368" w14:textId="77777777" w:rsidR="002D7377" w:rsidRPr="002D7377" w:rsidRDefault="002D7377" w:rsidP="00AB58FD">
            <w:pPr>
              <w:rPr>
                <w:rFonts w:ascii="Arial" w:hAnsi="Arial" w:cs="Arial"/>
              </w:rPr>
            </w:pPr>
          </w:p>
          <w:p w14:paraId="50D2DD70" w14:textId="77777777" w:rsidR="002D7377" w:rsidRPr="002D7377" w:rsidRDefault="002D7377" w:rsidP="00AB58FD">
            <w:pPr>
              <w:rPr>
                <w:rFonts w:ascii="Arial" w:hAnsi="Arial" w:cs="Arial"/>
              </w:rPr>
            </w:pPr>
          </w:p>
          <w:p w14:paraId="4485F7AA" w14:textId="77777777" w:rsidR="002D7377" w:rsidRPr="002D7377" w:rsidRDefault="002D7377" w:rsidP="00AB58FD">
            <w:pPr>
              <w:rPr>
                <w:rFonts w:ascii="Arial" w:hAnsi="Arial" w:cs="Arial"/>
              </w:rPr>
            </w:pPr>
          </w:p>
          <w:p w14:paraId="627B16C3" w14:textId="77777777" w:rsidR="002D7377" w:rsidRPr="002D7377" w:rsidRDefault="002D7377" w:rsidP="00AB58FD">
            <w:pPr>
              <w:rPr>
                <w:rFonts w:ascii="Arial" w:hAnsi="Arial" w:cs="Arial"/>
              </w:rPr>
            </w:pPr>
            <w:r w:rsidRPr="002D7377">
              <w:rPr>
                <w:rFonts w:ascii="Arial" w:hAnsi="Arial" w:cs="Arial"/>
              </w:rPr>
              <w:t>0.33</w:t>
            </w:r>
          </w:p>
        </w:tc>
        <w:tc>
          <w:tcPr>
            <w:tcW w:w="896" w:type="dxa"/>
            <w:tcBorders>
              <w:top w:val="nil"/>
              <w:left w:val="nil"/>
            </w:tcBorders>
          </w:tcPr>
          <w:p w14:paraId="27252729" w14:textId="77777777" w:rsidR="002D7377" w:rsidRPr="002D7377" w:rsidRDefault="002D7377" w:rsidP="00AB58FD">
            <w:pPr>
              <w:rPr>
                <w:rFonts w:ascii="Arial" w:hAnsi="Arial" w:cs="Arial"/>
              </w:rPr>
            </w:pPr>
          </w:p>
          <w:p w14:paraId="575C0E15" w14:textId="77777777" w:rsidR="002D7377" w:rsidRPr="002D7377" w:rsidRDefault="002D7377" w:rsidP="00AB58FD">
            <w:pPr>
              <w:rPr>
                <w:rFonts w:ascii="Arial" w:hAnsi="Arial" w:cs="Arial"/>
              </w:rPr>
            </w:pPr>
          </w:p>
          <w:p w14:paraId="019532B2" w14:textId="77777777" w:rsidR="002D7377" w:rsidRPr="002D7377" w:rsidRDefault="002D7377" w:rsidP="00AB58FD">
            <w:pPr>
              <w:rPr>
                <w:rFonts w:ascii="Arial" w:hAnsi="Arial" w:cs="Arial"/>
              </w:rPr>
            </w:pPr>
          </w:p>
          <w:p w14:paraId="53C67BD4" w14:textId="77777777" w:rsidR="002D7377" w:rsidRPr="002D7377" w:rsidRDefault="002D7377" w:rsidP="00AB58FD">
            <w:pPr>
              <w:rPr>
                <w:rFonts w:ascii="Arial" w:hAnsi="Arial" w:cs="Arial"/>
              </w:rPr>
            </w:pPr>
          </w:p>
          <w:p w14:paraId="00895175" w14:textId="77777777" w:rsidR="002D7377" w:rsidRPr="002D7377" w:rsidRDefault="002D7377" w:rsidP="00AB58FD">
            <w:pPr>
              <w:rPr>
                <w:rFonts w:ascii="Arial" w:hAnsi="Arial" w:cs="Arial"/>
                <w:b/>
                <w:bCs/>
              </w:rPr>
            </w:pPr>
            <w:r w:rsidRPr="002D7377">
              <w:rPr>
                <w:rFonts w:ascii="Arial" w:hAnsi="Arial" w:cs="Arial"/>
                <w:b/>
                <w:bCs/>
              </w:rPr>
              <w:t>0.031</w:t>
            </w:r>
          </w:p>
        </w:tc>
        <w:tc>
          <w:tcPr>
            <w:tcW w:w="981" w:type="dxa"/>
            <w:tcBorders>
              <w:top w:val="nil"/>
              <w:left w:val="nil"/>
            </w:tcBorders>
          </w:tcPr>
          <w:p w14:paraId="2F06A17D" w14:textId="77777777" w:rsidR="002D7377" w:rsidRPr="002D7377" w:rsidRDefault="002D7377" w:rsidP="00AB58FD">
            <w:pPr>
              <w:rPr>
                <w:rFonts w:ascii="Arial" w:hAnsi="Arial" w:cs="Arial"/>
              </w:rPr>
            </w:pPr>
          </w:p>
          <w:p w14:paraId="2C6E03CA" w14:textId="77777777" w:rsidR="002D7377" w:rsidRPr="002D7377" w:rsidRDefault="002D7377" w:rsidP="00AB58FD">
            <w:pPr>
              <w:rPr>
                <w:rFonts w:ascii="Arial" w:hAnsi="Arial" w:cs="Arial"/>
              </w:rPr>
            </w:pPr>
          </w:p>
          <w:p w14:paraId="13943763" w14:textId="77777777" w:rsidR="002D7377" w:rsidRPr="002D7377" w:rsidRDefault="002D7377" w:rsidP="00AB58FD">
            <w:pPr>
              <w:rPr>
                <w:rFonts w:ascii="Arial" w:hAnsi="Arial" w:cs="Arial"/>
              </w:rPr>
            </w:pPr>
          </w:p>
          <w:p w14:paraId="381D8860" w14:textId="77777777" w:rsidR="002D7377" w:rsidRPr="002D7377" w:rsidRDefault="002D7377" w:rsidP="00AB58FD">
            <w:pPr>
              <w:rPr>
                <w:rFonts w:ascii="Arial" w:hAnsi="Arial" w:cs="Arial"/>
              </w:rPr>
            </w:pPr>
            <w:r w:rsidRPr="002D7377">
              <w:rPr>
                <w:rFonts w:ascii="Arial" w:hAnsi="Arial" w:cs="Arial"/>
              </w:rPr>
              <w:t>1.00</w:t>
            </w:r>
          </w:p>
          <w:p w14:paraId="60059DEE" w14:textId="77777777" w:rsidR="002D7377" w:rsidRPr="002D7377" w:rsidRDefault="002D7377" w:rsidP="00AB58FD">
            <w:pPr>
              <w:rPr>
                <w:rFonts w:ascii="Arial" w:hAnsi="Arial" w:cs="Arial"/>
              </w:rPr>
            </w:pPr>
            <w:r w:rsidRPr="002D7377">
              <w:rPr>
                <w:rFonts w:ascii="Arial" w:hAnsi="Arial" w:cs="Arial"/>
              </w:rPr>
              <w:t>0.34</w:t>
            </w:r>
          </w:p>
        </w:tc>
        <w:tc>
          <w:tcPr>
            <w:tcW w:w="984" w:type="dxa"/>
            <w:tcBorders>
              <w:top w:val="nil"/>
              <w:left w:val="nil"/>
            </w:tcBorders>
          </w:tcPr>
          <w:p w14:paraId="5288ADE5" w14:textId="77777777" w:rsidR="002D7377" w:rsidRPr="002D7377" w:rsidRDefault="002D7377" w:rsidP="00AB58FD">
            <w:pPr>
              <w:rPr>
                <w:rFonts w:ascii="Arial" w:hAnsi="Arial" w:cs="Arial"/>
              </w:rPr>
            </w:pPr>
          </w:p>
          <w:p w14:paraId="6083FC63" w14:textId="77777777" w:rsidR="002D7377" w:rsidRPr="002D7377" w:rsidRDefault="002D7377" w:rsidP="00AB58FD">
            <w:pPr>
              <w:rPr>
                <w:rFonts w:ascii="Arial" w:hAnsi="Arial" w:cs="Arial"/>
              </w:rPr>
            </w:pPr>
          </w:p>
          <w:p w14:paraId="427645C5" w14:textId="77777777" w:rsidR="002D7377" w:rsidRPr="002D7377" w:rsidRDefault="002D7377" w:rsidP="00AB58FD">
            <w:pPr>
              <w:rPr>
                <w:rFonts w:ascii="Arial" w:hAnsi="Arial" w:cs="Arial"/>
              </w:rPr>
            </w:pPr>
          </w:p>
          <w:p w14:paraId="4E5F6E4F" w14:textId="77777777" w:rsidR="002D7377" w:rsidRPr="002D7377" w:rsidRDefault="002D7377" w:rsidP="00AB58FD">
            <w:pPr>
              <w:rPr>
                <w:rFonts w:ascii="Arial" w:hAnsi="Arial" w:cs="Arial"/>
              </w:rPr>
            </w:pPr>
          </w:p>
          <w:p w14:paraId="3E179B13" w14:textId="77777777" w:rsidR="002D7377" w:rsidRPr="002D7377" w:rsidRDefault="002D7377" w:rsidP="00AB58FD">
            <w:pPr>
              <w:rPr>
                <w:rFonts w:ascii="Arial" w:hAnsi="Arial" w:cs="Arial"/>
              </w:rPr>
            </w:pPr>
            <w:r w:rsidRPr="002D7377">
              <w:rPr>
                <w:rFonts w:ascii="Arial" w:hAnsi="Arial" w:cs="Arial"/>
              </w:rPr>
              <w:t>0.44</w:t>
            </w:r>
          </w:p>
        </w:tc>
        <w:tc>
          <w:tcPr>
            <w:tcW w:w="986" w:type="dxa"/>
            <w:tcBorders>
              <w:top w:val="nil"/>
              <w:left w:val="nil"/>
            </w:tcBorders>
          </w:tcPr>
          <w:p w14:paraId="2AA50198" w14:textId="77777777" w:rsidR="002D7377" w:rsidRPr="002D7377" w:rsidRDefault="002D7377" w:rsidP="00AB58FD">
            <w:pPr>
              <w:rPr>
                <w:rFonts w:ascii="Arial" w:hAnsi="Arial" w:cs="Arial"/>
              </w:rPr>
            </w:pPr>
          </w:p>
          <w:p w14:paraId="173AE7F5" w14:textId="77777777" w:rsidR="002D7377" w:rsidRPr="002D7377" w:rsidRDefault="002D7377" w:rsidP="00AB58FD">
            <w:pPr>
              <w:rPr>
                <w:rFonts w:ascii="Arial" w:hAnsi="Arial" w:cs="Arial"/>
              </w:rPr>
            </w:pPr>
          </w:p>
          <w:p w14:paraId="49E15D46" w14:textId="77777777" w:rsidR="002D7377" w:rsidRPr="002D7377" w:rsidRDefault="002D7377" w:rsidP="00AB58FD">
            <w:pPr>
              <w:rPr>
                <w:rFonts w:ascii="Arial" w:hAnsi="Arial" w:cs="Arial"/>
              </w:rPr>
            </w:pPr>
          </w:p>
          <w:p w14:paraId="65C413E7" w14:textId="77777777" w:rsidR="002D7377" w:rsidRPr="002D7377" w:rsidRDefault="002D7377" w:rsidP="00AB58FD">
            <w:pPr>
              <w:rPr>
                <w:rFonts w:ascii="Arial" w:hAnsi="Arial" w:cs="Arial"/>
              </w:rPr>
            </w:pPr>
          </w:p>
          <w:p w14:paraId="2E3C7E14" w14:textId="77777777" w:rsidR="002D7377" w:rsidRPr="002D7377" w:rsidRDefault="002D7377" w:rsidP="00AB58FD">
            <w:pPr>
              <w:rPr>
                <w:rFonts w:ascii="Arial" w:hAnsi="Arial" w:cs="Arial"/>
              </w:rPr>
            </w:pPr>
            <w:r w:rsidRPr="002D7377">
              <w:rPr>
                <w:rFonts w:ascii="Arial" w:hAnsi="Arial" w:cs="Arial"/>
              </w:rPr>
              <w:t>0.67</w:t>
            </w:r>
          </w:p>
        </w:tc>
        <w:tc>
          <w:tcPr>
            <w:tcW w:w="980" w:type="dxa"/>
            <w:tcBorders>
              <w:top w:val="nil"/>
              <w:left w:val="nil"/>
            </w:tcBorders>
          </w:tcPr>
          <w:p w14:paraId="61BD9417" w14:textId="77777777" w:rsidR="002D7377" w:rsidRPr="002D7377" w:rsidRDefault="002D7377" w:rsidP="00AB58FD">
            <w:pPr>
              <w:rPr>
                <w:rFonts w:ascii="Arial" w:hAnsi="Arial" w:cs="Arial"/>
              </w:rPr>
            </w:pPr>
          </w:p>
          <w:p w14:paraId="40E7137E" w14:textId="77777777" w:rsidR="002D7377" w:rsidRPr="002D7377" w:rsidRDefault="002D7377" w:rsidP="00AB58FD">
            <w:pPr>
              <w:rPr>
                <w:rFonts w:ascii="Arial" w:hAnsi="Arial" w:cs="Arial"/>
              </w:rPr>
            </w:pPr>
          </w:p>
          <w:p w14:paraId="7BE39A24" w14:textId="77777777" w:rsidR="002D7377" w:rsidRPr="002D7377" w:rsidRDefault="002D7377" w:rsidP="00AB58FD">
            <w:pPr>
              <w:rPr>
                <w:rFonts w:ascii="Arial" w:hAnsi="Arial" w:cs="Arial"/>
              </w:rPr>
            </w:pPr>
          </w:p>
          <w:p w14:paraId="659D6152" w14:textId="77777777" w:rsidR="002D7377" w:rsidRPr="002D7377" w:rsidRDefault="002D7377" w:rsidP="00AB58FD">
            <w:pPr>
              <w:rPr>
                <w:rFonts w:ascii="Arial" w:hAnsi="Arial" w:cs="Arial"/>
              </w:rPr>
            </w:pPr>
          </w:p>
          <w:p w14:paraId="61AB6592" w14:textId="77777777" w:rsidR="002D7377" w:rsidRPr="002D7377" w:rsidRDefault="002D7377" w:rsidP="00AB58FD">
            <w:pPr>
              <w:rPr>
                <w:rFonts w:ascii="Arial" w:hAnsi="Arial" w:cs="Arial"/>
              </w:rPr>
            </w:pPr>
            <w:r w:rsidRPr="002D7377">
              <w:rPr>
                <w:rFonts w:ascii="Arial" w:hAnsi="Arial" w:cs="Arial"/>
              </w:rPr>
              <w:t>0.061</w:t>
            </w:r>
          </w:p>
        </w:tc>
      </w:tr>
      <w:tr w:rsidR="002D7377" w:rsidRPr="002D7377" w14:paraId="49DDEE6D" w14:textId="77777777" w:rsidTr="00AB58FD">
        <w:tc>
          <w:tcPr>
            <w:tcW w:w="2588" w:type="dxa"/>
            <w:tcBorders>
              <w:left w:val="nil"/>
              <w:right w:val="nil"/>
            </w:tcBorders>
          </w:tcPr>
          <w:p w14:paraId="37009512" w14:textId="77777777" w:rsidR="002D7377" w:rsidRPr="002D7377" w:rsidRDefault="002D7377" w:rsidP="00AB58FD">
            <w:pPr>
              <w:rPr>
                <w:rFonts w:ascii="Arial" w:hAnsi="Arial" w:cs="Arial"/>
                <w:b/>
                <w:bCs/>
              </w:rPr>
            </w:pPr>
            <w:r w:rsidRPr="002D7377">
              <w:rPr>
                <w:rFonts w:ascii="Arial" w:hAnsi="Arial" w:cs="Arial"/>
                <w:b/>
                <w:bCs/>
              </w:rPr>
              <w:t>Trigger Avoidance</w:t>
            </w:r>
          </w:p>
          <w:p w14:paraId="2C639421" w14:textId="77777777" w:rsidR="002D7377" w:rsidRPr="002D7377" w:rsidRDefault="002D7377" w:rsidP="00AB58FD">
            <w:pPr>
              <w:rPr>
                <w:rFonts w:ascii="Arial" w:hAnsi="Arial" w:cs="Arial"/>
              </w:rPr>
            </w:pPr>
            <w:r w:rsidRPr="002D7377">
              <w:rPr>
                <w:rFonts w:ascii="Arial" w:hAnsi="Arial" w:cs="Arial"/>
              </w:rPr>
              <w:t>Yes</w:t>
            </w:r>
          </w:p>
          <w:p w14:paraId="03367F7F"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5CC5E5E1" w14:textId="77777777" w:rsidR="002D7377" w:rsidRPr="002D7377" w:rsidRDefault="002D7377" w:rsidP="00AB58FD">
            <w:pPr>
              <w:rPr>
                <w:rFonts w:ascii="Arial" w:hAnsi="Arial" w:cs="Arial"/>
              </w:rPr>
            </w:pPr>
          </w:p>
          <w:p w14:paraId="2F10D22B" w14:textId="77777777" w:rsidR="002D7377" w:rsidRPr="002D7377" w:rsidRDefault="002D7377" w:rsidP="00AB58FD">
            <w:pPr>
              <w:rPr>
                <w:rFonts w:ascii="Arial" w:hAnsi="Arial" w:cs="Arial"/>
              </w:rPr>
            </w:pPr>
            <w:r w:rsidRPr="002D7377">
              <w:rPr>
                <w:rFonts w:ascii="Arial" w:hAnsi="Arial" w:cs="Arial"/>
              </w:rPr>
              <w:t>1.00</w:t>
            </w:r>
          </w:p>
          <w:p w14:paraId="335B758B" w14:textId="77777777" w:rsidR="002D7377" w:rsidRPr="002D7377" w:rsidRDefault="002D7377" w:rsidP="00AB58FD">
            <w:pPr>
              <w:rPr>
                <w:rFonts w:ascii="Arial" w:hAnsi="Arial" w:cs="Arial"/>
              </w:rPr>
            </w:pPr>
            <w:r w:rsidRPr="002D7377">
              <w:rPr>
                <w:rFonts w:ascii="Arial" w:hAnsi="Arial" w:cs="Arial"/>
              </w:rPr>
              <w:t>0.08</w:t>
            </w:r>
          </w:p>
        </w:tc>
        <w:tc>
          <w:tcPr>
            <w:tcW w:w="1030" w:type="dxa"/>
            <w:tcBorders>
              <w:left w:val="nil"/>
            </w:tcBorders>
          </w:tcPr>
          <w:p w14:paraId="56B918A1" w14:textId="77777777" w:rsidR="002D7377" w:rsidRPr="002D7377" w:rsidRDefault="002D7377" w:rsidP="00AB58FD">
            <w:pPr>
              <w:rPr>
                <w:rFonts w:ascii="Arial" w:hAnsi="Arial" w:cs="Arial"/>
              </w:rPr>
            </w:pPr>
          </w:p>
          <w:p w14:paraId="15F2CF1A" w14:textId="77777777" w:rsidR="002D7377" w:rsidRPr="002D7377" w:rsidRDefault="002D7377" w:rsidP="00AB58FD">
            <w:pPr>
              <w:rPr>
                <w:rFonts w:ascii="Arial" w:hAnsi="Arial" w:cs="Arial"/>
              </w:rPr>
            </w:pPr>
          </w:p>
          <w:p w14:paraId="1EFFE087" w14:textId="77777777" w:rsidR="002D7377" w:rsidRPr="002D7377" w:rsidRDefault="002D7377" w:rsidP="00AB58FD">
            <w:pPr>
              <w:rPr>
                <w:rFonts w:ascii="Arial" w:hAnsi="Arial" w:cs="Arial"/>
              </w:rPr>
            </w:pPr>
            <w:r w:rsidRPr="002D7377">
              <w:rPr>
                <w:rFonts w:ascii="Arial" w:hAnsi="Arial" w:cs="Arial"/>
              </w:rPr>
              <w:t>0.04</w:t>
            </w:r>
          </w:p>
        </w:tc>
        <w:tc>
          <w:tcPr>
            <w:tcW w:w="686" w:type="dxa"/>
            <w:tcBorders>
              <w:left w:val="nil"/>
              <w:right w:val="nil"/>
            </w:tcBorders>
          </w:tcPr>
          <w:p w14:paraId="59556AD7" w14:textId="77777777" w:rsidR="002D7377" w:rsidRPr="002D7377" w:rsidRDefault="002D7377" w:rsidP="00AB58FD">
            <w:pPr>
              <w:rPr>
                <w:rFonts w:ascii="Arial" w:hAnsi="Arial" w:cs="Arial"/>
              </w:rPr>
            </w:pPr>
          </w:p>
          <w:p w14:paraId="3CF0A51B" w14:textId="77777777" w:rsidR="002D7377" w:rsidRPr="002D7377" w:rsidRDefault="002D7377" w:rsidP="00AB58FD">
            <w:pPr>
              <w:rPr>
                <w:rFonts w:ascii="Arial" w:hAnsi="Arial" w:cs="Arial"/>
              </w:rPr>
            </w:pPr>
          </w:p>
          <w:p w14:paraId="76FABEF8" w14:textId="77777777" w:rsidR="002D7377" w:rsidRPr="002D7377" w:rsidRDefault="002D7377" w:rsidP="00AB58FD">
            <w:pPr>
              <w:rPr>
                <w:rFonts w:ascii="Arial" w:hAnsi="Arial" w:cs="Arial"/>
              </w:rPr>
            </w:pPr>
            <w:r w:rsidRPr="002D7377">
              <w:rPr>
                <w:rFonts w:ascii="Arial" w:hAnsi="Arial" w:cs="Arial"/>
              </w:rPr>
              <w:t>0.59</w:t>
            </w:r>
          </w:p>
        </w:tc>
        <w:tc>
          <w:tcPr>
            <w:tcW w:w="896" w:type="dxa"/>
            <w:tcBorders>
              <w:left w:val="nil"/>
            </w:tcBorders>
          </w:tcPr>
          <w:p w14:paraId="0C7D18D9" w14:textId="77777777" w:rsidR="002D7377" w:rsidRPr="002D7377" w:rsidRDefault="002D7377" w:rsidP="00AB58FD">
            <w:pPr>
              <w:rPr>
                <w:rFonts w:ascii="Arial" w:hAnsi="Arial" w:cs="Arial"/>
              </w:rPr>
            </w:pPr>
          </w:p>
          <w:p w14:paraId="362EEDE9" w14:textId="77777777" w:rsidR="002D7377" w:rsidRPr="002D7377" w:rsidRDefault="002D7377" w:rsidP="00AB58FD">
            <w:pPr>
              <w:rPr>
                <w:rFonts w:ascii="Arial" w:hAnsi="Arial" w:cs="Arial"/>
              </w:rPr>
            </w:pPr>
          </w:p>
          <w:p w14:paraId="4169DC82"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153D5167" w14:textId="77777777" w:rsidR="002D7377" w:rsidRPr="002D7377" w:rsidRDefault="002D7377" w:rsidP="00AB58FD">
            <w:pPr>
              <w:rPr>
                <w:rFonts w:ascii="Arial" w:hAnsi="Arial" w:cs="Arial"/>
              </w:rPr>
            </w:pPr>
          </w:p>
          <w:p w14:paraId="6C689EA7" w14:textId="77777777" w:rsidR="002D7377" w:rsidRPr="002D7377" w:rsidRDefault="002D7377" w:rsidP="00AB58FD">
            <w:pPr>
              <w:rPr>
                <w:rFonts w:ascii="Arial" w:hAnsi="Arial" w:cs="Arial"/>
              </w:rPr>
            </w:pPr>
            <w:r w:rsidRPr="002D7377">
              <w:rPr>
                <w:rFonts w:ascii="Arial" w:hAnsi="Arial" w:cs="Arial"/>
              </w:rPr>
              <w:t>1.00</w:t>
            </w:r>
          </w:p>
          <w:p w14:paraId="049B5C64" w14:textId="77777777" w:rsidR="002D7377" w:rsidRPr="002D7377" w:rsidRDefault="002D7377" w:rsidP="00AB58FD">
            <w:pPr>
              <w:rPr>
                <w:rFonts w:ascii="Arial" w:hAnsi="Arial" w:cs="Arial"/>
              </w:rPr>
            </w:pPr>
            <w:r w:rsidRPr="002D7377">
              <w:rPr>
                <w:rFonts w:ascii="Arial" w:hAnsi="Arial" w:cs="Arial"/>
              </w:rPr>
              <w:t>0.20</w:t>
            </w:r>
          </w:p>
        </w:tc>
        <w:tc>
          <w:tcPr>
            <w:tcW w:w="984" w:type="dxa"/>
            <w:tcBorders>
              <w:left w:val="nil"/>
            </w:tcBorders>
          </w:tcPr>
          <w:p w14:paraId="57341536" w14:textId="77777777" w:rsidR="002D7377" w:rsidRPr="002D7377" w:rsidRDefault="002D7377" w:rsidP="00AB58FD">
            <w:pPr>
              <w:rPr>
                <w:rFonts w:ascii="Arial" w:hAnsi="Arial" w:cs="Arial"/>
              </w:rPr>
            </w:pPr>
          </w:p>
          <w:p w14:paraId="041E8AE4" w14:textId="77777777" w:rsidR="002D7377" w:rsidRPr="002D7377" w:rsidRDefault="002D7377" w:rsidP="00AB58FD">
            <w:pPr>
              <w:rPr>
                <w:rFonts w:ascii="Arial" w:hAnsi="Arial" w:cs="Arial"/>
              </w:rPr>
            </w:pPr>
          </w:p>
          <w:p w14:paraId="22C3113D" w14:textId="77777777" w:rsidR="002D7377" w:rsidRPr="002D7377" w:rsidRDefault="002D7377" w:rsidP="00AB58FD">
            <w:pPr>
              <w:rPr>
                <w:rFonts w:ascii="Arial" w:hAnsi="Arial" w:cs="Arial"/>
              </w:rPr>
            </w:pPr>
            <w:r w:rsidRPr="002D7377">
              <w:rPr>
                <w:rFonts w:ascii="Arial" w:hAnsi="Arial" w:cs="Arial"/>
              </w:rPr>
              <w:t>0.05</w:t>
            </w:r>
          </w:p>
        </w:tc>
        <w:tc>
          <w:tcPr>
            <w:tcW w:w="986" w:type="dxa"/>
            <w:tcBorders>
              <w:left w:val="nil"/>
            </w:tcBorders>
          </w:tcPr>
          <w:p w14:paraId="307924C8" w14:textId="77777777" w:rsidR="002D7377" w:rsidRPr="002D7377" w:rsidRDefault="002D7377" w:rsidP="00AB58FD">
            <w:pPr>
              <w:rPr>
                <w:rFonts w:ascii="Arial" w:hAnsi="Arial" w:cs="Arial"/>
              </w:rPr>
            </w:pPr>
          </w:p>
          <w:p w14:paraId="3284DB68" w14:textId="77777777" w:rsidR="002D7377" w:rsidRPr="002D7377" w:rsidRDefault="002D7377" w:rsidP="00AB58FD">
            <w:pPr>
              <w:rPr>
                <w:rFonts w:ascii="Arial" w:hAnsi="Arial" w:cs="Arial"/>
              </w:rPr>
            </w:pPr>
          </w:p>
          <w:p w14:paraId="2DE1FAF3"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516511C5" w14:textId="77777777" w:rsidR="002D7377" w:rsidRPr="002D7377" w:rsidRDefault="002D7377" w:rsidP="00AB58FD">
            <w:pPr>
              <w:rPr>
                <w:rFonts w:ascii="Arial" w:hAnsi="Arial" w:cs="Arial"/>
              </w:rPr>
            </w:pPr>
          </w:p>
          <w:p w14:paraId="2D679613" w14:textId="77777777" w:rsidR="002D7377" w:rsidRPr="002D7377" w:rsidRDefault="002D7377" w:rsidP="00AB58FD">
            <w:pPr>
              <w:rPr>
                <w:rFonts w:ascii="Arial" w:hAnsi="Arial" w:cs="Arial"/>
              </w:rPr>
            </w:pPr>
          </w:p>
          <w:p w14:paraId="79F512C4" w14:textId="77777777" w:rsidR="002D7377" w:rsidRPr="002D7377" w:rsidRDefault="002D7377" w:rsidP="00AB58FD">
            <w:pPr>
              <w:rPr>
                <w:rFonts w:ascii="Arial" w:hAnsi="Arial" w:cs="Arial"/>
                <w:b/>
                <w:bCs/>
              </w:rPr>
            </w:pPr>
            <w:r w:rsidRPr="002D7377">
              <w:rPr>
                <w:rFonts w:ascii="Arial" w:hAnsi="Arial" w:cs="Arial"/>
                <w:b/>
                <w:bCs/>
              </w:rPr>
              <w:t>0.023</w:t>
            </w:r>
          </w:p>
        </w:tc>
      </w:tr>
      <w:tr w:rsidR="002D7377" w:rsidRPr="002D7377" w14:paraId="4ADF3D0E" w14:textId="77777777" w:rsidTr="00AB58FD">
        <w:tc>
          <w:tcPr>
            <w:tcW w:w="2588" w:type="dxa"/>
            <w:tcBorders>
              <w:left w:val="nil"/>
              <w:bottom w:val="single" w:sz="4" w:space="0" w:color="auto"/>
              <w:right w:val="nil"/>
            </w:tcBorders>
          </w:tcPr>
          <w:p w14:paraId="6210A3F0" w14:textId="77777777" w:rsidR="002D7377" w:rsidRPr="002D7377" w:rsidRDefault="002D7377" w:rsidP="00AB58FD">
            <w:pPr>
              <w:rPr>
                <w:rFonts w:ascii="Arial" w:hAnsi="Arial" w:cs="Arial"/>
                <w:b/>
                <w:bCs/>
              </w:rPr>
            </w:pPr>
            <w:r w:rsidRPr="002D7377">
              <w:rPr>
                <w:rFonts w:ascii="Arial" w:hAnsi="Arial" w:cs="Arial"/>
                <w:b/>
                <w:bCs/>
              </w:rPr>
              <w:t>Monitor symptoms during pregnancy</w:t>
            </w:r>
          </w:p>
          <w:p w14:paraId="336E0DF2" w14:textId="77777777" w:rsidR="002D7377" w:rsidRPr="002D7377" w:rsidRDefault="002D7377" w:rsidP="00AB58FD">
            <w:pPr>
              <w:rPr>
                <w:rFonts w:ascii="Arial" w:hAnsi="Arial" w:cs="Arial"/>
              </w:rPr>
            </w:pPr>
            <w:r w:rsidRPr="002D7377">
              <w:rPr>
                <w:rFonts w:ascii="Arial" w:hAnsi="Arial" w:cs="Arial"/>
              </w:rPr>
              <w:t>Yes</w:t>
            </w:r>
          </w:p>
          <w:p w14:paraId="2019DC00"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1B19B2BC" w14:textId="77777777" w:rsidR="002D7377" w:rsidRPr="002D7377" w:rsidRDefault="002D7377" w:rsidP="00AB58FD">
            <w:pPr>
              <w:rPr>
                <w:rFonts w:ascii="Arial" w:hAnsi="Arial" w:cs="Arial"/>
              </w:rPr>
            </w:pPr>
          </w:p>
          <w:p w14:paraId="43EA9BC1" w14:textId="77777777" w:rsidR="002D7377" w:rsidRPr="002D7377" w:rsidRDefault="002D7377" w:rsidP="00AB58FD">
            <w:pPr>
              <w:rPr>
                <w:rFonts w:ascii="Arial" w:hAnsi="Arial" w:cs="Arial"/>
              </w:rPr>
            </w:pPr>
          </w:p>
          <w:p w14:paraId="1A662391" w14:textId="77777777" w:rsidR="002D7377" w:rsidRPr="002D7377" w:rsidRDefault="002D7377" w:rsidP="00AB58FD">
            <w:pPr>
              <w:rPr>
                <w:rFonts w:ascii="Arial" w:hAnsi="Arial" w:cs="Arial"/>
              </w:rPr>
            </w:pPr>
            <w:r w:rsidRPr="002D7377">
              <w:rPr>
                <w:rFonts w:ascii="Arial" w:hAnsi="Arial" w:cs="Arial"/>
              </w:rPr>
              <w:t>1.00</w:t>
            </w:r>
          </w:p>
          <w:p w14:paraId="5B6F2D18" w14:textId="77777777" w:rsidR="002D7377" w:rsidRPr="002D7377" w:rsidRDefault="002D7377" w:rsidP="00AB58FD">
            <w:pPr>
              <w:rPr>
                <w:rFonts w:ascii="Arial" w:hAnsi="Arial" w:cs="Arial"/>
              </w:rPr>
            </w:pPr>
            <w:r w:rsidRPr="002D7377">
              <w:rPr>
                <w:rFonts w:ascii="Arial" w:hAnsi="Arial" w:cs="Arial"/>
              </w:rPr>
              <w:t>0.19</w:t>
            </w:r>
          </w:p>
        </w:tc>
        <w:tc>
          <w:tcPr>
            <w:tcW w:w="1030" w:type="dxa"/>
            <w:tcBorders>
              <w:left w:val="nil"/>
              <w:bottom w:val="single" w:sz="4" w:space="0" w:color="auto"/>
            </w:tcBorders>
          </w:tcPr>
          <w:p w14:paraId="5321CD21" w14:textId="77777777" w:rsidR="002D7377" w:rsidRPr="002D7377" w:rsidRDefault="002D7377" w:rsidP="00AB58FD">
            <w:pPr>
              <w:rPr>
                <w:rFonts w:ascii="Arial" w:hAnsi="Arial" w:cs="Arial"/>
              </w:rPr>
            </w:pPr>
          </w:p>
          <w:p w14:paraId="52C75BE8" w14:textId="77777777" w:rsidR="002D7377" w:rsidRPr="002D7377" w:rsidRDefault="002D7377" w:rsidP="00AB58FD">
            <w:pPr>
              <w:rPr>
                <w:rFonts w:ascii="Arial" w:hAnsi="Arial" w:cs="Arial"/>
              </w:rPr>
            </w:pPr>
          </w:p>
          <w:p w14:paraId="451DA2DB" w14:textId="77777777" w:rsidR="002D7377" w:rsidRPr="002D7377" w:rsidRDefault="002D7377" w:rsidP="00AB58FD">
            <w:pPr>
              <w:rPr>
                <w:rFonts w:ascii="Arial" w:hAnsi="Arial" w:cs="Arial"/>
              </w:rPr>
            </w:pPr>
          </w:p>
          <w:p w14:paraId="1CFD81A7"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4463B231" w14:textId="77777777" w:rsidR="002D7377" w:rsidRPr="002D7377" w:rsidRDefault="002D7377" w:rsidP="00AB58FD">
            <w:pPr>
              <w:rPr>
                <w:rFonts w:ascii="Arial" w:hAnsi="Arial" w:cs="Arial"/>
              </w:rPr>
            </w:pPr>
          </w:p>
          <w:p w14:paraId="3FB7E96D" w14:textId="77777777" w:rsidR="002D7377" w:rsidRPr="002D7377" w:rsidRDefault="002D7377" w:rsidP="00AB58FD">
            <w:pPr>
              <w:rPr>
                <w:rFonts w:ascii="Arial" w:hAnsi="Arial" w:cs="Arial"/>
              </w:rPr>
            </w:pPr>
          </w:p>
          <w:p w14:paraId="0D82DC75" w14:textId="77777777" w:rsidR="002D7377" w:rsidRPr="002D7377" w:rsidRDefault="002D7377" w:rsidP="00AB58FD">
            <w:pPr>
              <w:rPr>
                <w:rFonts w:ascii="Arial" w:hAnsi="Arial" w:cs="Arial"/>
              </w:rPr>
            </w:pPr>
          </w:p>
          <w:p w14:paraId="70503085" w14:textId="77777777" w:rsidR="002D7377" w:rsidRPr="002D7377" w:rsidRDefault="002D7377" w:rsidP="00AB58FD">
            <w:pPr>
              <w:rPr>
                <w:rFonts w:ascii="Arial" w:hAnsi="Arial" w:cs="Arial"/>
              </w:rPr>
            </w:pPr>
            <w:r w:rsidRPr="002D7377">
              <w:rPr>
                <w:rFonts w:ascii="Arial" w:hAnsi="Arial" w:cs="Arial"/>
              </w:rPr>
              <w:t>0.34</w:t>
            </w:r>
          </w:p>
        </w:tc>
        <w:tc>
          <w:tcPr>
            <w:tcW w:w="896" w:type="dxa"/>
            <w:tcBorders>
              <w:left w:val="nil"/>
              <w:bottom w:val="single" w:sz="4" w:space="0" w:color="auto"/>
            </w:tcBorders>
          </w:tcPr>
          <w:p w14:paraId="4F624B1D" w14:textId="77777777" w:rsidR="002D7377" w:rsidRPr="002D7377" w:rsidRDefault="002D7377" w:rsidP="00AB58FD">
            <w:pPr>
              <w:rPr>
                <w:rFonts w:ascii="Arial" w:hAnsi="Arial" w:cs="Arial"/>
              </w:rPr>
            </w:pPr>
          </w:p>
          <w:p w14:paraId="08E8677D" w14:textId="77777777" w:rsidR="002D7377" w:rsidRPr="002D7377" w:rsidRDefault="002D7377" w:rsidP="00AB58FD">
            <w:pPr>
              <w:rPr>
                <w:rFonts w:ascii="Arial" w:hAnsi="Arial" w:cs="Arial"/>
              </w:rPr>
            </w:pPr>
          </w:p>
          <w:p w14:paraId="56D6D29E" w14:textId="77777777" w:rsidR="002D7377" w:rsidRPr="002D7377" w:rsidRDefault="002D7377" w:rsidP="00AB58FD">
            <w:pPr>
              <w:rPr>
                <w:rFonts w:ascii="Arial" w:hAnsi="Arial" w:cs="Arial"/>
              </w:rPr>
            </w:pPr>
          </w:p>
          <w:p w14:paraId="0A5AD7AF" w14:textId="77777777" w:rsidR="002D7377" w:rsidRPr="002D7377" w:rsidRDefault="002D7377" w:rsidP="00AB58FD">
            <w:pPr>
              <w:rPr>
                <w:rFonts w:ascii="Arial" w:hAnsi="Arial" w:cs="Arial"/>
                <w:b/>
                <w:bCs/>
              </w:rPr>
            </w:pPr>
            <w:r w:rsidRPr="002D7377">
              <w:rPr>
                <w:rFonts w:ascii="Arial" w:hAnsi="Arial" w:cs="Arial"/>
                <w:b/>
                <w:bCs/>
              </w:rPr>
              <w:t xml:space="preserve"> 0.021</w:t>
            </w:r>
          </w:p>
        </w:tc>
        <w:tc>
          <w:tcPr>
            <w:tcW w:w="981" w:type="dxa"/>
            <w:tcBorders>
              <w:left w:val="nil"/>
              <w:bottom w:val="single" w:sz="4" w:space="0" w:color="auto"/>
            </w:tcBorders>
          </w:tcPr>
          <w:p w14:paraId="5A1117B5" w14:textId="77777777" w:rsidR="002D7377" w:rsidRPr="002D7377" w:rsidRDefault="002D7377" w:rsidP="00AB58FD">
            <w:pPr>
              <w:rPr>
                <w:rFonts w:ascii="Arial" w:hAnsi="Arial" w:cs="Arial"/>
              </w:rPr>
            </w:pPr>
          </w:p>
          <w:p w14:paraId="5CC7715D" w14:textId="77777777" w:rsidR="002D7377" w:rsidRPr="002D7377" w:rsidRDefault="002D7377" w:rsidP="00AB58FD">
            <w:pPr>
              <w:rPr>
                <w:rFonts w:ascii="Arial" w:hAnsi="Arial" w:cs="Arial"/>
              </w:rPr>
            </w:pPr>
          </w:p>
          <w:p w14:paraId="6A54EB3A" w14:textId="77777777" w:rsidR="002D7377" w:rsidRPr="002D7377" w:rsidRDefault="002D7377" w:rsidP="00AB58FD">
            <w:pPr>
              <w:rPr>
                <w:rFonts w:ascii="Arial" w:hAnsi="Arial" w:cs="Arial"/>
              </w:rPr>
            </w:pPr>
            <w:r w:rsidRPr="002D7377">
              <w:rPr>
                <w:rFonts w:ascii="Arial" w:hAnsi="Arial" w:cs="Arial"/>
              </w:rPr>
              <w:t>1.00</w:t>
            </w:r>
          </w:p>
          <w:p w14:paraId="56D1063B" w14:textId="77777777" w:rsidR="002D7377" w:rsidRPr="002D7377" w:rsidRDefault="002D7377" w:rsidP="00AB58FD">
            <w:pPr>
              <w:rPr>
                <w:rFonts w:ascii="Arial" w:hAnsi="Arial" w:cs="Arial"/>
              </w:rPr>
            </w:pPr>
            <w:r w:rsidRPr="002D7377">
              <w:rPr>
                <w:rFonts w:ascii="Arial" w:hAnsi="Arial" w:cs="Arial"/>
              </w:rPr>
              <w:t>0.49</w:t>
            </w:r>
          </w:p>
        </w:tc>
        <w:tc>
          <w:tcPr>
            <w:tcW w:w="984" w:type="dxa"/>
            <w:tcBorders>
              <w:left w:val="nil"/>
              <w:bottom w:val="single" w:sz="4" w:space="0" w:color="auto"/>
            </w:tcBorders>
          </w:tcPr>
          <w:p w14:paraId="2BE8F06F" w14:textId="77777777" w:rsidR="002D7377" w:rsidRPr="002D7377" w:rsidRDefault="002D7377" w:rsidP="00AB58FD">
            <w:pPr>
              <w:rPr>
                <w:rFonts w:ascii="Arial" w:hAnsi="Arial" w:cs="Arial"/>
              </w:rPr>
            </w:pPr>
          </w:p>
          <w:p w14:paraId="225C947D" w14:textId="77777777" w:rsidR="002D7377" w:rsidRPr="002D7377" w:rsidRDefault="002D7377" w:rsidP="00AB58FD">
            <w:pPr>
              <w:rPr>
                <w:rFonts w:ascii="Arial" w:hAnsi="Arial" w:cs="Arial"/>
              </w:rPr>
            </w:pPr>
          </w:p>
          <w:p w14:paraId="54B941CC" w14:textId="77777777" w:rsidR="002D7377" w:rsidRPr="002D7377" w:rsidRDefault="002D7377" w:rsidP="00AB58FD">
            <w:pPr>
              <w:rPr>
                <w:rFonts w:ascii="Arial" w:hAnsi="Arial" w:cs="Arial"/>
              </w:rPr>
            </w:pPr>
          </w:p>
          <w:p w14:paraId="621E0666" w14:textId="77777777" w:rsidR="002D7377" w:rsidRPr="002D7377" w:rsidRDefault="002D7377" w:rsidP="00AB58FD">
            <w:pPr>
              <w:rPr>
                <w:rFonts w:ascii="Arial" w:hAnsi="Arial" w:cs="Arial"/>
              </w:rPr>
            </w:pPr>
            <w:r w:rsidRPr="002D7377">
              <w:rPr>
                <w:rFonts w:ascii="Arial" w:hAnsi="Arial" w:cs="Arial"/>
              </w:rPr>
              <w:t>0.55</w:t>
            </w:r>
          </w:p>
        </w:tc>
        <w:tc>
          <w:tcPr>
            <w:tcW w:w="986" w:type="dxa"/>
            <w:tcBorders>
              <w:left w:val="nil"/>
              <w:bottom w:val="single" w:sz="4" w:space="0" w:color="auto"/>
            </w:tcBorders>
          </w:tcPr>
          <w:p w14:paraId="34E86859" w14:textId="77777777" w:rsidR="002D7377" w:rsidRPr="002D7377" w:rsidRDefault="002D7377" w:rsidP="00AB58FD">
            <w:pPr>
              <w:rPr>
                <w:rFonts w:ascii="Arial" w:hAnsi="Arial" w:cs="Arial"/>
              </w:rPr>
            </w:pPr>
          </w:p>
          <w:p w14:paraId="52F7EA62" w14:textId="77777777" w:rsidR="002D7377" w:rsidRPr="002D7377" w:rsidRDefault="002D7377" w:rsidP="00AB58FD">
            <w:pPr>
              <w:rPr>
                <w:rFonts w:ascii="Arial" w:hAnsi="Arial" w:cs="Arial"/>
              </w:rPr>
            </w:pPr>
          </w:p>
          <w:p w14:paraId="0BE79975" w14:textId="77777777" w:rsidR="002D7377" w:rsidRPr="002D7377" w:rsidRDefault="002D7377" w:rsidP="00AB58FD">
            <w:pPr>
              <w:rPr>
                <w:rFonts w:ascii="Arial" w:hAnsi="Arial" w:cs="Arial"/>
              </w:rPr>
            </w:pPr>
          </w:p>
          <w:p w14:paraId="4EF6C78A" w14:textId="77777777" w:rsidR="002D7377" w:rsidRPr="002D7377" w:rsidRDefault="002D7377" w:rsidP="00AB58FD">
            <w:pPr>
              <w:rPr>
                <w:rFonts w:ascii="Arial" w:hAnsi="Arial" w:cs="Arial"/>
              </w:rPr>
            </w:pPr>
            <w:r w:rsidRPr="002D7377">
              <w:rPr>
                <w:rFonts w:ascii="Arial" w:hAnsi="Arial" w:cs="Arial"/>
              </w:rPr>
              <w:t>0.74</w:t>
            </w:r>
          </w:p>
        </w:tc>
        <w:tc>
          <w:tcPr>
            <w:tcW w:w="980" w:type="dxa"/>
            <w:tcBorders>
              <w:left w:val="nil"/>
              <w:bottom w:val="single" w:sz="4" w:space="0" w:color="auto"/>
            </w:tcBorders>
          </w:tcPr>
          <w:p w14:paraId="6C51CF26" w14:textId="77777777" w:rsidR="002D7377" w:rsidRPr="002D7377" w:rsidRDefault="002D7377" w:rsidP="00AB58FD">
            <w:pPr>
              <w:rPr>
                <w:rFonts w:ascii="Arial" w:hAnsi="Arial" w:cs="Arial"/>
              </w:rPr>
            </w:pPr>
          </w:p>
          <w:p w14:paraId="1984D2BA" w14:textId="77777777" w:rsidR="002D7377" w:rsidRPr="002D7377" w:rsidRDefault="002D7377" w:rsidP="00AB58FD">
            <w:pPr>
              <w:rPr>
                <w:rFonts w:ascii="Arial" w:hAnsi="Arial" w:cs="Arial"/>
              </w:rPr>
            </w:pPr>
          </w:p>
          <w:p w14:paraId="1794EF08" w14:textId="77777777" w:rsidR="002D7377" w:rsidRPr="002D7377" w:rsidRDefault="002D7377" w:rsidP="00AB58FD">
            <w:pPr>
              <w:rPr>
                <w:rFonts w:ascii="Arial" w:hAnsi="Arial" w:cs="Arial"/>
              </w:rPr>
            </w:pPr>
          </w:p>
          <w:p w14:paraId="47A2C7FE" w14:textId="77777777" w:rsidR="002D7377" w:rsidRPr="002D7377" w:rsidRDefault="002D7377" w:rsidP="00AB58FD">
            <w:pPr>
              <w:rPr>
                <w:rFonts w:ascii="Arial" w:hAnsi="Arial" w:cs="Arial"/>
              </w:rPr>
            </w:pPr>
            <w:r w:rsidRPr="002D7377">
              <w:rPr>
                <w:rFonts w:ascii="Arial" w:hAnsi="Arial" w:cs="Arial"/>
              </w:rPr>
              <w:t>0.078</w:t>
            </w:r>
          </w:p>
        </w:tc>
      </w:tr>
      <w:tr w:rsidR="002D7377" w:rsidRPr="002D7377" w14:paraId="363E14B8" w14:textId="77777777" w:rsidTr="00AB58FD">
        <w:tc>
          <w:tcPr>
            <w:tcW w:w="2588" w:type="dxa"/>
            <w:tcBorders>
              <w:left w:val="nil"/>
              <w:bottom w:val="single" w:sz="4" w:space="0" w:color="auto"/>
              <w:right w:val="nil"/>
            </w:tcBorders>
          </w:tcPr>
          <w:p w14:paraId="71361D7F" w14:textId="77777777" w:rsidR="002D7377" w:rsidRPr="002D7377" w:rsidRDefault="002D7377" w:rsidP="00AB58FD">
            <w:pPr>
              <w:rPr>
                <w:rFonts w:ascii="Arial" w:hAnsi="Arial" w:cs="Arial"/>
                <w:b/>
                <w:bCs/>
              </w:rPr>
            </w:pPr>
            <w:r w:rsidRPr="002D7377">
              <w:rPr>
                <w:rFonts w:ascii="Arial" w:hAnsi="Arial" w:cs="Arial"/>
                <w:b/>
                <w:bCs/>
              </w:rPr>
              <w:t>Confident in using the Asthma action plan</w:t>
            </w:r>
          </w:p>
          <w:p w14:paraId="4416820E" w14:textId="77777777" w:rsidR="002D7377" w:rsidRPr="002D7377" w:rsidRDefault="002D7377" w:rsidP="00AB58FD">
            <w:pPr>
              <w:rPr>
                <w:rFonts w:ascii="Arial" w:hAnsi="Arial" w:cs="Arial"/>
              </w:rPr>
            </w:pPr>
            <w:r w:rsidRPr="002D7377">
              <w:rPr>
                <w:rFonts w:ascii="Arial" w:hAnsi="Arial" w:cs="Arial"/>
              </w:rPr>
              <w:t>Yes</w:t>
            </w:r>
          </w:p>
          <w:p w14:paraId="2E8822BC"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bottom w:val="single" w:sz="4" w:space="0" w:color="auto"/>
              <w:right w:val="nil"/>
            </w:tcBorders>
          </w:tcPr>
          <w:p w14:paraId="37A9635C" w14:textId="77777777" w:rsidR="002D7377" w:rsidRPr="002D7377" w:rsidRDefault="002D7377" w:rsidP="00AB58FD">
            <w:pPr>
              <w:rPr>
                <w:rFonts w:ascii="Arial" w:hAnsi="Arial" w:cs="Arial"/>
              </w:rPr>
            </w:pPr>
          </w:p>
          <w:p w14:paraId="78558AD3" w14:textId="77777777" w:rsidR="002D7377" w:rsidRPr="002D7377" w:rsidRDefault="002D7377" w:rsidP="00AB58FD">
            <w:pPr>
              <w:rPr>
                <w:rFonts w:ascii="Arial" w:hAnsi="Arial" w:cs="Arial"/>
              </w:rPr>
            </w:pPr>
          </w:p>
          <w:p w14:paraId="04BBA8A8" w14:textId="77777777" w:rsidR="002D7377" w:rsidRPr="002D7377" w:rsidRDefault="002D7377" w:rsidP="00AB58FD">
            <w:pPr>
              <w:rPr>
                <w:rFonts w:ascii="Arial" w:hAnsi="Arial" w:cs="Arial"/>
              </w:rPr>
            </w:pPr>
            <w:r w:rsidRPr="002D7377">
              <w:rPr>
                <w:rFonts w:ascii="Arial" w:hAnsi="Arial" w:cs="Arial"/>
              </w:rPr>
              <w:t>1.00</w:t>
            </w:r>
          </w:p>
          <w:p w14:paraId="2E41ED01" w14:textId="77777777" w:rsidR="002D7377" w:rsidRPr="002D7377" w:rsidRDefault="002D7377" w:rsidP="00AB58FD">
            <w:pPr>
              <w:rPr>
                <w:rFonts w:ascii="Arial" w:hAnsi="Arial" w:cs="Arial"/>
              </w:rPr>
            </w:pPr>
            <w:r w:rsidRPr="002D7377">
              <w:rPr>
                <w:rFonts w:ascii="Arial" w:hAnsi="Arial" w:cs="Arial"/>
              </w:rPr>
              <w:t>0.21</w:t>
            </w:r>
          </w:p>
        </w:tc>
        <w:tc>
          <w:tcPr>
            <w:tcW w:w="1030" w:type="dxa"/>
            <w:tcBorders>
              <w:left w:val="nil"/>
              <w:bottom w:val="single" w:sz="4" w:space="0" w:color="auto"/>
            </w:tcBorders>
          </w:tcPr>
          <w:p w14:paraId="322E0D24" w14:textId="77777777" w:rsidR="002D7377" w:rsidRPr="002D7377" w:rsidRDefault="002D7377" w:rsidP="00AB58FD">
            <w:pPr>
              <w:rPr>
                <w:rFonts w:ascii="Arial" w:hAnsi="Arial" w:cs="Arial"/>
              </w:rPr>
            </w:pPr>
          </w:p>
          <w:p w14:paraId="2BBAE663" w14:textId="77777777" w:rsidR="002D7377" w:rsidRPr="002D7377" w:rsidRDefault="002D7377" w:rsidP="00AB58FD">
            <w:pPr>
              <w:rPr>
                <w:rFonts w:ascii="Arial" w:hAnsi="Arial" w:cs="Arial"/>
              </w:rPr>
            </w:pPr>
          </w:p>
          <w:p w14:paraId="3C25224E" w14:textId="77777777" w:rsidR="002D7377" w:rsidRPr="002D7377" w:rsidRDefault="002D7377" w:rsidP="00AB58FD">
            <w:pPr>
              <w:rPr>
                <w:rFonts w:ascii="Arial" w:hAnsi="Arial" w:cs="Arial"/>
              </w:rPr>
            </w:pPr>
          </w:p>
          <w:p w14:paraId="77A1E8F8" w14:textId="77777777" w:rsidR="002D7377" w:rsidRPr="002D7377" w:rsidRDefault="002D7377" w:rsidP="00AB58FD">
            <w:pPr>
              <w:rPr>
                <w:rFonts w:ascii="Arial" w:hAnsi="Arial" w:cs="Arial"/>
              </w:rPr>
            </w:pPr>
            <w:r w:rsidRPr="002D7377">
              <w:rPr>
                <w:rFonts w:ascii="Arial" w:hAnsi="Arial" w:cs="Arial"/>
              </w:rPr>
              <w:t>0.12</w:t>
            </w:r>
          </w:p>
        </w:tc>
        <w:tc>
          <w:tcPr>
            <w:tcW w:w="686" w:type="dxa"/>
            <w:tcBorders>
              <w:left w:val="nil"/>
              <w:bottom w:val="single" w:sz="4" w:space="0" w:color="auto"/>
              <w:right w:val="nil"/>
            </w:tcBorders>
          </w:tcPr>
          <w:p w14:paraId="19735BBF" w14:textId="77777777" w:rsidR="002D7377" w:rsidRPr="002D7377" w:rsidRDefault="002D7377" w:rsidP="00AB58FD">
            <w:pPr>
              <w:rPr>
                <w:rFonts w:ascii="Arial" w:hAnsi="Arial" w:cs="Arial"/>
              </w:rPr>
            </w:pPr>
          </w:p>
          <w:p w14:paraId="7993665B" w14:textId="77777777" w:rsidR="002D7377" w:rsidRPr="002D7377" w:rsidRDefault="002D7377" w:rsidP="00AB58FD">
            <w:pPr>
              <w:rPr>
                <w:rFonts w:ascii="Arial" w:hAnsi="Arial" w:cs="Arial"/>
              </w:rPr>
            </w:pPr>
          </w:p>
          <w:p w14:paraId="26CAA533" w14:textId="77777777" w:rsidR="002D7377" w:rsidRPr="002D7377" w:rsidRDefault="002D7377" w:rsidP="00AB58FD">
            <w:pPr>
              <w:rPr>
                <w:rFonts w:ascii="Arial" w:hAnsi="Arial" w:cs="Arial"/>
              </w:rPr>
            </w:pPr>
          </w:p>
          <w:p w14:paraId="47305DFC" w14:textId="77777777" w:rsidR="002D7377" w:rsidRPr="002D7377" w:rsidRDefault="002D7377" w:rsidP="00AB58FD">
            <w:pPr>
              <w:rPr>
                <w:rFonts w:ascii="Arial" w:hAnsi="Arial" w:cs="Arial"/>
              </w:rPr>
            </w:pPr>
            <w:r w:rsidRPr="002D7377">
              <w:rPr>
                <w:rFonts w:ascii="Arial" w:hAnsi="Arial" w:cs="Arial"/>
              </w:rPr>
              <w:t>1.35</w:t>
            </w:r>
          </w:p>
        </w:tc>
        <w:tc>
          <w:tcPr>
            <w:tcW w:w="896" w:type="dxa"/>
            <w:tcBorders>
              <w:left w:val="nil"/>
              <w:bottom w:val="single" w:sz="4" w:space="0" w:color="auto"/>
            </w:tcBorders>
          </w:tcPr>
          <w:p w14:paraId="259258D3" w14:textId="77777777" w:rsidR="002D7377" w:rsidRPr="002D7377" w:rsidRDefault="002D7377" w:rsidP="00AB58FD">
            <w:pPr>
              <w:rPr>
                <w:rFonts w:ascii="Arial" w:hAnsi="Arial" w:cs="Arial"/>
              </w:rPr>
            </w:pPr>
          </w:p>
          <w:p w14:paraId="7A666D0B" w14:textId="77777777" w:rsidR="002D7377" w:rsidRPr="002D7377" w:rsidRDefault="002D7377" w:rsidP="00AB58FD">
            <w:pPr>
              <w:rPr>
                <w:rFonts w:ascii="Arial" w:hAnsi="Arial" w:cs="Arial"/>
              </w:rPr>
            </w:pPr>
          </w:p>
          <w:p w14:paraId="46722965" w14:textId="77777777" w:rsidR="002D7377" w:rsidRPr="002D7377" w:rsidRDefault="002D7377" w:rsidP="00AB58FD">
            <w:pPr>
              <w:rPr>
                <w:rFonts w:ascii="Arial" w:hAnsi="Arial" w:cs="Arial"/>
              </w:rPr>
            </w:pPr>
          </w:p>
          <w:p w14:paraId="24AADED6"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bottom w:val="single" w:sz="4" w:space="0" w:color="auto"/>
            </w:tcBorders>
          </w:tcPr>
          <w:p w14:paraId="4A3374BC" w14:textId="77777777" w:rsidR="002D7377" w:rsidRPr="002D7377" w:rsidRDefault="002D7377" w:rsidP="00AB58FD">
            <w:pPr>
              <w:rPr>
                <w:rFonts w:ascii="Arial" w:hAnsi="Arial" w:cs="Arial"/>
              </w:rPr>
            </w:pPr>
          </w:p>
          <w:p w14:paraId="33122498" w14:textId="77777777" w:rsidR="002D7377" w:rsidRPr="002D7377" w:rsidRDefault="002D7377" w:rsidP="00AB58FD">
            <w:pPr>
              <w:rPr>
                <w:rFonts w:ascii="Arial" w:hAnsi="Arial" w:cs="Arial"/>
              </w:rPr>
            </w:pPr>
          </w:p>
          <w:p w14:paraId="5A129BF5" w14:textId="77777777" w:rsidR="002D7377" w:rsidRPr="002D7377" w:rsidRDefault="002D7377" w:rsidP="00AB58FD">
            <w:pPr>
              <w:rPr>
                <w:rFonts w:ascii="Arial" w:hAnsi="Arial" w:cs="Arial"/>
              </w:rPr>
            </w:pPr>
            <w:r w:rsidRPr="002D7377">
              <w:rPr>
                <w:rFonts w:ascii="Arial" w:hAnsi="Arial" w:cs="Arial"/>
              </w:rPr>
              <w:t>1.00</w:t>
            </w:r>
          </w:p>
          <w:p w14:paraId="16F5DD73" w14:textId="77777777" w:rsidR="002D7377" w:rsidRPr="002D7377" w:rsidRDefault="002D7377" w:rsidP="00AB58FD">
            <w:pPr>
              <w:rPr>
                <w:rFonts w:ascii="Arial" w:hAnsi="Arial" w:cs="Arial"/>
              </w:rPr>
            </w:pPr>
            <w:r w:rsidRPr="002D7377">
              <w:rPr>
                <w:rFonts w:ascii="Arial" w:hAnsi="Arial" w:cs="Arial"/>
              </w:rPr>
              <w:t>0.62</w:t>
            </w:r>
          </w:p>
        </w:tc>
        <w:tc>
          <w:tcPr>
            <w:tcW w:w="984" w:type="dxa"/>
            <w:tcBorders>
              <w:left w:val="nil"/>
              <w:bottom w:val="single" w:sz="4" w:space="0" w:color="auto"/>
            </w:tcBorders>
          </w:tcPr>
          <w:p w14:paraId="713D3747" w14:textId="77777777" w:rsidR="002D7377" w:rsidRPr="002D7377" w:rsidRDefault="002D7377" w:rsidP="00AB58FD">
            <w:pPr>
              <w:rPr>
                <w:rFonts w:ascii="Arial" w:hAnsi="Arial" w:cs="Arial"/>
              </w:rPr>
            </w:pPr>
          </w:p>
          <w:p w14:paraId="547E88F7" w14:textId="77777777" w:rsidR="002D7377" w:rsidRPr="002D7377" w:rsidRDefault="002D7377" w:rsidP="00AB58FD">
            <w:pPr>
              <w:rPr>
                <w:rFonts w:ascii="Arial" w:hAnsi="Arial" w:cs="Arial"/>
              </w:rPr>
            </w:pPr>
          </w:p>
          <w:p w14:paraId="15595469" w14:textId="77777777" w:rsidR="002D7377" w:rsidRPr="002D7377" w:rsidRDefault="002D7377" w:rsidP="00AB58FD">
            <w:pPr>
              <w:rPr>
                <w:rFonts w:ascii="Arial" w:hAnsi="Arial" w:cs="Arial"/>
              </w:rPr>
            </w:pPr>
          </w:p>
          <w:p w14:paraId="1F07EA1B" w14:textId="77777777" w:rsidR="002D7377" w:rsidRPr="002D7377" w:rsidRDefault="002D7377" w:rsidP="00AB58FD">
            <w:pPr>
              <w:rPr>
                <w:rFonts w:ascii="Arial" w:hAnsi="Arial" w:cs="Arial"/>
              </w:rPr>
            </w:pPr>
            <w:r w:rsidRPr="002D7377">
              <w:rPr>
                <w:rFonts w:ascii="Arial" w:hAnsi="Arial" w:cs="Arial"/>
              </w:rPr>
              <w:t>0.33</w:t>
            </w:r>
          </w:p>
        </w:tc>
        <w:tc>
          <w:tcPr>
            <w:tcW w:w="986" w:type="dxa"/>
            <w:tcBorders>
              <w:left w:val="nil"/>
              <w:bottom w:val="single" w:sz="4" w:space="0" w:color="auto"/>
            </w:tcBorders>
          </w:tcPr>
          <w:p w14:paraId="0DACDCDD" w14:textId="77777777" w:rsidR="002D7377" w:rsidRPr="002D7377" w:rsidRDefault="002D7377" w:rsidP="00AB58FD">
            <w:pPr>
              <w:rPr>
                <w:rFonts w:ascii="Arial" w:hAnsi="Arial" w:cs="Arial"/>
              </w:rPr>
            </w:pPr>
          </w:p>
          <w:p w14:paraId="3BA1AF9A" w14:textId="77777777" w:rsidR="002D7377" w:rsidRPr="002D7377" w:rsidRDefault="002D7377" w:rsidP="00AB58FD">
            <w:pPr>
              <w:rPr>
                <w:rFonts w:ascii="Arial" w:hAnsi="Arial" w:cs="Arial"/>
              </w:rPr>
            </w:pPr>
          </w:p>
          <w:p w14:paraId="44DA6BF4" w14:textId="77777777" w:rsidR="002D7377" w:rsidRPr="002D7377" w:rsidRDefault="002D7377" w:rsidP="00AB58FD">
            <w:pPr>
              <w:rPr>
                <w:rFonts w:ascii="Arial" w:hAnsi="Arial" w:cs="Arial"/>
              </w:rPr>
            </w:pPr>
          </w:p>
          <w:p w14:paraId="0A6C54A6" w14:textId="77777777" w:rsidR="002D7377" w:rsidRPr="002D7377" w:rsidRDefault="002D7377" w:rsidP="00AB58FD">
            <w:pPr>
              <w:rPr>
                <w:rFonts w:ascii="Arial" w:hAnsi="Arial" w:cs="Arial"/>
              </w:rPr>
            </w:pPr>
            <w:r w:rsidRPr="002D7377">
              <w:rPr>
                <w:rFonts w:ascii="Arial" w:hAnsi="Arial" w:cs="Arial"/>
              </w:rPr>
              <w:t>0.58</w:t>
            </w:r>
          </w:p>
        </w:tc>
        <w:tc>
          <w:tcPr>
            <w:tcW w:w="980" w:type="dxa"/>
            <w:tcBorders>
              <w:left w:val="nil"/>
              <w:bottom w:val="single" w:sz="4" w:space="0" w:color="auto"/>
            </w:tcBorders>
          </w:tcPr>
          <w:p w14:paraId="78F81215" w14:textId="77777777" w:rsidR="002D7377" w:rsidRPr="002D7377" w:rsidRDefault="002D7377" w:rsidP="00AB58FD">
            <w:pPr>
              <w:rPr>
                <w:rFonts w:ascii="Arial" w:hAnsi="Arial" w:cs="Arial"/>
              </w:rPr>
            </w:pPr>
          </w:p>
          <w:p w14:paraId="5FDAAF28" w14:textId="77777777" w:rsidR="002D7377" w:rsidRPr="002D7377" w:rsidRDefault="002D7377" w:rsidP="00AB58FD">
            <w:pPr>
              <w:rPr>
                <w:rFonts w:ascii="Arial" w:hAnsi="Arial" w:cs="Arial"/>
              </w:rPr>
            </w:pPr>
          </w:p>
          <w:p w14:paraId="637E715D" w14:textId="77777777" w:rsidR="002D7377" w:rsidRPr="002D7377" w:rsidRDefault="002D7377" w:rsidP="00AB58FD">
            <w:pPr>
              <w:rPr>
                <w:rFonts w:ascii="Arial" w:hAnsi="Arial" w:cs="Arial"/>
              </w:rPr>
            </w:pPr>
          </w:p>
          <w:p w14:paraId="04CFE2D7" w14:textId="77777777" w:rsidR="002D7377" w:rsidRPr="002D7377" w:rsidRDefault="002D7377" w:rsidP="00AB58FD">
            <w:pPr>
              <w:rPr>
                <w:rFonts w:ascii="Arial" w:hAnsi="Arial" w:cs="Arial"/>
                <w:b/>
                <w:bCs/>
              </w:rPr>
            </w:pPr>
            <w:r w:rsidRPr="002D7377">
              <w:rPr>
                <w:rFonts w:ascii="Arial" w:hAnsi="Arial" w:cs="Arial"/>
                <w:b/>
                <w:bCs/>
              </w:rPr>
              <w:t>&lt;0.001</w:t>
            </w:r>
          </w:p>
        </w:tc>
      </w:tr>
      <w:tr w:rsidR="002D7377" w:rsidRPr="002D7377" w14:paraId="6C80A3D2" w14:textId="77777777" w:rsidTr="00AB58FD">
        <w:tc>
          <w:tcPr>
            <w:tcW w:w="2588" w:type="dxa"/>
            <w:tcBorders>
              <w:left w:val="nil"/>
              <w:right w:val="nil"/>
            </w:tcBorders>
          </w:tcPr>
          <w:p w14:paraId="06AD9CAE" w14:textId="77777777" w:rsidR="002D7377" w:rsidRPr="002D7377" w:rsidRDefault="002D7377" w:rsidP="00AB58FD">
            <w:pPr>
              <w:rPr>
                <w:rFonts w:ascii="Arial" w:hAnsi="Arial" w:cs="Arial"/>
                <w:b/>
                <w:bCs/>
              </w:rPr>
            </w:pPr>
            <w:r w:rsidRPr="002D7377">
              <w:rPr>
                <w:rFonts w:ascii="Arial" w:hAnsi="Arial" w:cs="Arial"/>
                <w:b/>
                <w:bCs/>
              </w:rPr>
              <w:t>Uses Asthma diary</w:t>
            </w:r>
          </w:p>
          <w:p w14:paraId="4D607DC7" w14:textId="77777777" w:rsidR="002D7377" w:rsidRPr="002D7377" w:rsidRDefault="002D7377" w:rsidP="00AB58FD">
            <w:pPr>
              <w:rPr>
                <w:rFonts w:ascii="Arial" w:hAnsi="Arial" w:cs="Arial"/>
              </w:rPr>
            </w:pPr>
            <w:r w:rsidRPr="002D7377">
              <w:rPr>
                <w:rFonts w:ascii="Arial" w:hAnsi="Arial" w:cs="Arial"/>
              </w:rPr>
              <w:lastRenderedPageBreak/>
              <w:t>Yes</w:t>
            </w:r>
          </w:p>
          <w:p w14:paraId="09C60879" w14:textId="77777777" w:rsidR="002D7377" w:rsidRPr="002D7377" w:rsidRDefault="002D7377" w:rsidP="00AB58FD">
            <w:pPr>
              <w:rPr>
                <w:rFonts w:ascii="Arial" w:hAnsi="Arial" w:cs="Arial"/>
                <w:b/>
                <w:bCs/>
              </w:rPr>
            </w:pPr>
            <w:r w:rsidRPr="002D7377">
              <w:rPr>
                <w:rFonts w:ascii="Arial" w:hAnsi="Arial" w:cs="Arial"/>
              </w:rPr>
              <w:t>No</w:t>
            </w:r>
          </w:p>
        </w:tc>
        <w:tc>
          <w:tcPr>
            <w:tcW w:w="792" w:type="dxa"/>
            <w:tcBorders>
              <w:left w:val="nil"/>
              <w:right w:val="nil"/>
            </w:tcBorders>
          </w:tcPr>
          <w:p w14:paraId="0D3FC0E2" w14:textId="77777777" w:rsidR="002D7377" w:rsidRPr="002D7377" w:rsidRDefault="002D7377" w:rsidP="00AB58FD">
            <w:pPr>
              <w:rPr>
                <w:rFonts w:ascii="Arial" w:hAnsi="Arial" w:cs="Arial"/>
              </w:rPr>
            </w:pPr>
          </w:p>
          <w:p w14:paraId="61D7570C" w14:textId="77777777" w:rsidR="002D7377" w:rsidRPr="002D7377" w:rsidRDefault="002D7377" w:rsidP="00AB58FD">
            <w:pPr>
              <w:rPr>
                <w:rFonts w:ascii="Arial" w:hAnsi="Arial" w:cs="Arial"/>
              </w:rPr>
            </w:pPr>
            <w:r w:rsidRPr="002D7377">
              <w:rPr>
                <w:rFonts w:ascii="Arial" w:hAnsi="Arial" w:cs="Arial"/>
              </w:rPr>
              <w:lastRenderedPageBreak/>
              <w:t>1.00</w:t>
            </w:r>
          </w:p>
          <w:p w14:paraId="1D334300" w14:textId="77777777" w:rsidR="002D7377" w:rsidRPr="002D7377" w:rsidRDefault="002D7377" w:rsidP="00AB58FD">
            <w:pPr>
              <w:rPr>
                <w:rFonts w:ascii="Arial" w:hAnsi="Arial" w:cs="Arial"/>
              </w:rPr>
            </w:pPr>
            <w:r w:rsidRPr="002D7377">
              <w:rPr>
                <w:rFonts w:ascii="Arial" w:hAnsi="Arial" w:cs="Arial"/>
              </w:rPr>
              <w:t>0.42</w:t>
            </w:r>
          </w:p>
        </w:tc>
        <w:tc>
          <w:tcPr>
            <w:tcW w:w="1030" w:type="dxa"/>
            <w:tcBorders>
              <w:left w:val="nil"/>
            </w:tcBorders>
          </w:tcPr>
          <w:p w14:paraId="529E1018" w14:textId="77777777" w:rsidR="002D7377" w:rsidRPr="002D7377" w:rsidRDefault="002D7377" w:rsidP="00AB58FD">
            <w:pPr>
              <w:rPr>
                <w:rFonts w:ascii="Arial" w:hAnsi="Arial" w:cs="Arial"/>
              </w:rPr>
            </w:pPr>
          </w:p>
          <w:p w14:paraId="14DC524C" w14:textId="77777777" w:rsidR="002D7377" w:rsidRPr="002D7377" w:rsidRDefault="002D7377" w:rsidP="00AB58FD">
            <w:pPr>
              <w:rPr>
                <w:rFonts w:ascii="Arial" w:hAnsi="Arial" w:cs="Arial"/>
              </w:rPr>
            </w:pPr>
          </w:p>
          <w:p w14:paraId="634DDE76" w14:textId="77777777" w:rsidR="002D7377" w:rsidRPr="002D7377" w:rsidRDefault="002D7377" w:rsidP="00AB58FD">
            <w:pPr>
              <w:rPr>
                <w:rFonts w:ascii="Arial" w:hAnsi="Arial" w:cs="Arial"/>
              </w:rPr>
            </w:pPr>
            <w:r w:rsidRPr="002D7377">
              <w:rPr>
                <w:rFonts w:ascii="Arial" w:hAnsi="Arial" w:cs="Arial"/>
              </w:rPr>
              <w:t>0.26</w:t>
            </w:r>
          </w:p>
        </w:tc>
        <w:tc>
          <w:tcPr>
            <w:tcW w:w="686" w:type="dxa"/>
            <w:tcBorders>
              <w:left w:val="nil"/>
              <w:right w:val="nil"/>
            </w:tcBorders>
          </w:tcPr>
          <w:p w14:paraId="3D5C3F31" w14:textId="77777777" w:rsidR="002D7377" w:rsidRPr="002D7377" w:rsidRDefault="002D7377" w:rsidP="00AB58FD">
            <w:pPr>
              <w:rPr>
                <w:rFonts w:ascii="Arial" w:hAnsi="Arial" w:cs="Arial"/>
              </w:rPr>
            </w:pPr>
          </w:p>
          <w:p w14:paraId="16F10AFA" w14:textId="77777777" w:rsidR="002D7377" w:rsidRPr="002D7377" w:rsidRDefault="002D7377" w:rsidP="00AB58FD">
            <w:pPr>
              <w:rPr>
                <w:rFonts w:ascii="Arial" w:hAnsi="Arial" w:cs="Arial"/>
              </w:rPr>
            </w:pPr>
          </w:p>
          <w:p w14:paraId="383ED9EF" w14:textId="77777777" w:rsidR="002D7377" w:rsidRPr="002D7377" w:rsidRDefault="002D7377" w:rsidP="00AB58FD">
            <w:pPr>
              <w:rPr>
                <w:rFonts w:ascii="Arial" w:hAnsi="Arial" w:cs="Arial"/>
              </w:rPr>
            </w:pPr>
            <w:r w:rsidRPr="002D7377">
              <w:rPr>
                <w:rFonts w:ascii="Arial" w:hAnsi="Arial" w:cs="Arial"/>
              </w:rPr>
              <w:t>0.68</w:t>
            </w:r>
          </w:p>
        </w:tc>
        <w:tc>
          <w:tcPr>
            <w:tcW w:w="896" w:type="dxa"/>
            <w:tcBorders>
              <w:left w:val="nil"/>
            </w:tcBorders>
          </w:tcPr>
          <w:p w14:paraId="5E3B79BE" w14:textId="77777777" w:rsidR="002D7377" w:rsidRPr="002D7377" w:rsidRDefault="002D7377" w:rsidP="00AB58FD">
            <w:pPr>
              <w:rPr>
                <w:rFonts w:ascii="Arial" w:hAnsi="Arial" w:cs="Arial"/>
                <w:b/>
                <w:bCs/>
              </w:rPr>
            </w:pPr>
          </w:p>
          <w:p w14:paraId="2ABA58A6" w14:textId="77777777" w:rsidR="002D7377" w:rsidRPr="002D7377" w:rsidRDefault="002D7377" w:rsidP="00AB58FD">
            <w:pPr>
              <w:rPr>
                <w:rFonts w:ascii="Arial" w:hAnsi="Arial" w:cs="Arial"/>
                <w:b/>
                <w:bCs/>
              </w:rPr>
            </w:pPr>
          </w:p>
          <w:p w14:paraId="49E79DFD" w14:textId="77777777" w:rsidR="002D7377" w:rsidRPr="002D7377" w:rsidRDefault="002D7377" w:rsidP="00AB58FD">
            <w:pPr>
              <w:rPr>
                <w:rFonts w:ascii="Arial" w:hAnsi="Arial" w:cs="Arial"/>
                <w:b/>
                <w:bCs/>
              </w:rPr>
            </w:pPr>
            <w:r w:rsidRPr="002D7377">
              <w:rPr>
                <w:rFonts w:ascii="Arial" w:hAnsi="Arial" w:cs="Arial"/>
                <w:b/>
                <w:bCs/>
              </w:rPr>
              <w:t>&lt;0.001</w:t>
            </w:r>
          </w:p>
        </w:tc>
        <w:tc>
          <w:tcPr>
            <w:tcW w:w="981" w:type="dxa"/>
            <w:tcBorders>
              <w:left w:val="nil"/>
            </w:tcBorders>
          </w:tcPr>
          <w:p w14:paraId="55A4C9E7" w14:textId="77777777" w:rsidR="002D7377" w:rsidRPr="002D7377" w:rsidRDefault="002D7377" w:rsidP="00AB58FD">
            <w:pPr>
              <w:rPr>
                <w:rFonts w:ascii="Arial" w:hAnsi="Arial" w:cs="Arial"/>
              </w:rPr>
            </w:pPr>
          </w:p>
          <w:p w14:paraId="2DE27856" w14:textId="77777777" w:rsidR="002D7377" w:rsidRPr="002D7377" w:rsidRDefault="002D7377" w:rsidP="00AB58FD">
            <w:pPr>
              <w:rPr>
                <w:rFonts w:ascii="Arial" w:hAnsi="Arial" w:cs="Arial"/>
              </w:rPr>
            </w:pPr>
            <w:r w:rsidRPr="002D7377">
              <w:rPr>
                <w:rFonts w:ascii="Arial" w:hAnsi="Arial" w:cs="Arial"/>
              </w:rPr>
              <w:lastRenderedPageBreak/>
              <w:t>1.00</w:t>
            </w:r>
          </w:p>
          <w:p w14:paraId="642F57C7" w14:textId="77777777" w:rsidR="002D7377" w:rsidRPr="002D7377" w:rsidRDefault="002D7377" w:rsidP="00AB58FD">
            <w:pPr>
              <w:rPr>
                <w:rFonts w:ascii="Arial" w:hAnsi="Arial" w:cs="Arial"/>
              </w:rPr>
            </w:pPr>
            <w:r w:rsidRPr="002D7377">
              <w:rPr>
                <w:rFonts w:ascii="Arial" w:hAnsi="Arial" w:cs="Arial"/>
              </w:rPr>
              <w:t>0.58</w:t>
            </w:r>
          </w:p>
        </w:tc>
        <w:tc>
          <w:tcPr>
            <w:tcW w:w="984" w:type="dxa"/>
            <w:tcBorders>
              <w:left w:val="nil"/>
            </w:tcBorders>
          </w:tcPr>
          <w:p w14:paraId="074753A6" w14:textId="77777777" w:rsidR="002D7377" w:rsidRPr="002D7377" w:rsidRDefault="002D7377" w:rsidP="00AB58FD">
            <w:pPr>
              <w:rPr>
                <w:rFonts w:ascii="Arial" w:hAnsi="Arial" w:cs="Arial"/>
              </w:rPr>
            </w:pPr>
          </w:p>
          <w:p w14:paraId="5660BF6D" w14:textId="77777777" w:rsidR="002D7377" w:rsidRPr="002D7377" w:rsidRDefault="002D7377" w:rsidP="00AB58FD">
            <w:pPr>
              <w:rPr>
                <w:rFonts w:ascii="Arial" w:hAnsi="Arial" w:cs="Arial"/>
              </w:rPr>
            </w:pPr>
          </w:p>
          <w:p w14:paraId="589C944F" w14:textId="77777777" w:rsidR="002D7377" w:rsidRPr="002D7377" w:rsidRDefault="002D7377" w:rsidP="00AB58FD">
            <w:pPr>
              <w:rPr>
                <w:rFonts w:ascii="Arial" w:hAnsi="Arial" w:cs="Arial"/>
              </w:rPr>
            </w:pPr>
            <w:r w:rsidRPr="002D7377">
              <w:rPr>
                <w:rFonts w:ascii="Arial" w:hAnsi="Arial" w:cs="Arial"/>
              </w:rPr>
              <w:t>0.37</w:t>
            </w:r>
          </w:p>
        </w:tc>
        <w:tc>
          <w:tcPr>
            <w:tcW w:w="986" w:type="dxa"/>
            <w:tcBorders>
              <w:left w:val="nil"/>
            </w:tcBorders>
          </w:tcPr>
          <w:p w14:paraId="09F28121" w14:textId="77777777" w:rsidR="002D7377" w:rsidRPr="002D7377" w:rsidRDefault="002D7377" w:rsidP="00AB58FD">
            <w:pPr>
              <w:rPr>
                <w:rFonts w:ascii="Arial" w:hAnsi="Arial" w:cs="Arial"/>
              </w:rPr>
            </w:pPr>
          </w:p>
          <w:p w14:paraId="37508E14" w14:textId="77777777" w:rsidR="002D7377" w:rsidRPr="002D7377" w:rsidRDefault="002D7377" w:rsidP="00AB58FD">
            <w:pPr>
              <w:rPr>
                <w:rFonts w:ascii="Arial" w:hAnsi="Arial" w:cs="Arial"/>
              </w:rPr>
            </w:pPr>
          </w:p>
          <w:p w14:paraId="28676CDC" w14:textId="77777777" w:rsidR="002D7377" w:rsidRPr="002D7377" w:rsidRDefault="002D7377" w:rsidP="00AB58FD">
            <w:pPr>
              <w:rPr>
                <w:rFonts w:ascii="Arial" w:hAnsi="Arial" w:cs="Arial"/>
              </w:rPr>
            </w:pPr>
            <w:r w:rsidRPr="002D7377">
              <w:rPr>
                <w:rFonts w:ascii="Arial" w:hAnsi="Arial" w:cs="Arial"/>
              </w:rPr>
              <w:t>0.79</w:t>
            </w:r>
          </w:p>
        </w:tc>
        <w:tc>
          <w:tcPr>
            <w:tcW w:w="980" w:type="dxa"/>
            <w:tcBorders>
              <w:left w:val="nil"/>
            </w:tcBorders>
          </w:tcPr>
          <w:p w14:paraId="22C7F45D" w14:textId="77777777" w:rsidR="002D7377" w:rsidRPr="002D7377" w:rsidRDefault="002D7377" w:rsidP="00AB58FD">
            <w:pPr>
              <w:rPr>
                <w:rFonts w:ascii="Arial" w:hAnsi="Arial" w:cs="Arial"/>
              </w:rPr>
            </w:pPr>
          </w:p>
          <w:p w14:paraId="6BF64F5A" w14:textId="77777777" w:rsidR="002D7377" w:rsidRPr="002D7377" w:rsidRDefault="002D7377" w:rsidP="00AB58FD">
            <w:pPr>
              <w:rPr>
                <w:rFonts w:ascii="Arial" w:hAnsi="Arial" w:cs="Arial"/>
              </w:rPr>
            </w:pPr>
          </w:p>
          <w:p w14:paraId="634F190B" w14:textId="77777777" w:rsidR="002D7377" w:rsidRPr="002D7377" w:rsidRDefault="002D7377" w:rsidP="00AB58FD">
            <w:pPr>
              <w:rPr>
                <w:rFonts w:ascii="Arial" w:hAnsi="Arial" w:cs="Arial"/>
                <w:b/>
                <w:bCs/>
              </w:rPr>
            </w:pPr>
            <w:r w:rsidRPr="002D7377">
              <w:rPr>
                <w:rFonts w:ascii="Arial" w:hAnsi="Arial" w:cs="Arial"/>
                <w:b/>
                <w:bCs/>
              </w:rPr>
              <w:t>&lt;0.001</w:t>
            </w:r>
          </w:p>
        </w:tc>
      </w:tr>
    </w:tbl>
    <w:p w14:paraId="1E198D8D"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lastRenderedPageBreak/>
        <w:t xml:space="preserve">*Comorbidities – allergic rhinitis, gastroesophageal reflux disease, allergy </w:t>
      </w:r>
    </w:p>
    <w:p w14:paraId="5558212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¶p-value &lt;0.05</w:t>
      </w:r>
    </w:p>
    <w:p w14:paraId="30FDBC13"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*COR crude odds ratio</w:t>
      </w:r>
    </w:p>
    <w:p w14:paraId="112500FE" w14:textId="77777777" w:rsidR="002D7377" w:rsidRPr="002D7377" w:rsidRDefault="002D7377" w:rsidP="002D7377">
      <w:pPr>
        <w:contextualSpacing/>
        <w:rPr>
          <w:rFonts w:ascii="Arial" w:hAnsi="Arial" w:cs="Arial"/>
          <w:kern w:val="2"/>
          <w:sz w:val="22"/>
          <w:szCs w:val="22"/>
          <w:lang w:val="en-MY"/>
          <w14:ligatures w14:val="standardContextual"/>
        </w:rPr>
      </w:pPr>
      <w:r w:rsidRPr="002D7377">
        <w:rPr>
          <w:rFonts w:ascii="Arial" w:hAnsi="Arial" w:cs="Arial"/>
          <w:kern w:val="2"/>
          <w:sz w:val="22"/>
          <w:szCs w:val="22"/>
          <w:lang w:val="en-MY"/>
          <w14:ligatures w14:val="standardContextual"/>
        </w:rPr>
        <w:t>*AOR adjusted odds ratio</w:t>
      </w:r>
    </w:p>
    <w:bookmarkEnd w:id="1"/>
    <w:p w14:paraId="53A3CCD1" w14:textId="77777777" w:rsidR="002D7377" w:rsidRDefault="002D7377" w:rsidP="002D7377"/>
    <w:p w14:paraId="1519CD8C" w14:textId="77777777" w:rsidR="002D7377" w:rsidRPr="002971E4" w:rsidRDefault="002D7377" w:rsidP="002971E4">
      <w:pPr>
        <w:spacing w:line="360" w:lineRule="auto"/>
        <w:rPr>
          <w:rFonts w:ascii="Arial" w:hAnsi="Arial" w:cs="Arial"/>
          <w:b/>
          <w:bCs/>
          <w:sz w:val="22"/>
          <w:szCs w:val="22"/>
        </w:rPr>
      </w:pPr>
    </w:p>
    <w:p w14:paraId="7EAF88D4" w14:textId="645D4833"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3.2 Discussion</w:t>
      </w:r>
      <w:r w:rsidR="00CE1202">
        <w:rPr>
          <w:rFonts w:ascii="Arial" w:hAnsi="Arial" w:cs="Arial"/>
          <w:b/>
          <w:bCs/>
          <w:sz w:val="22"/>
          <w:szCs w:val="22"/>
        </w:rPr>
        <w:t xml:space="preserve"> and Conclusion</w:t>
      </w:r>
    </w:p>
    <w:p w14:paraId="2F21171E"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Our findings from this study shows that there are factors that increase and decrease inhaler adherence among pregnant women with controlled asthma. Being not depressed and being referred to a pharmacist and primary care physician improves inhaler adherences while poor inhaler knowledge and self-management skills hinders inhaler adherences. Our study findings also reveal even among pregnant women with controlled asthma there are still presence of concern with the use of corticosteroids. This could have contributed the fraction of pregnant women who were not adherent to their inhalers.</w:t>
      </w:r>
    </w:p>
    <w:p w14:paraId="2380952B" w14:textId="61D3EFC2" w:rsidR="002971E4" w:rsidRPr="007601EE" w:rsidRDefault="002971E4" w:rsidP="002971E4">
      <w:pPr>
        <w:spacing w:line="360" w:lineRule="auto"/>
        <w:rPr>
          <w:rFonts w:ascii="Arial" w:hAnsi="Arial" w:cs="Arial"/>
          <w:b/>
          <w:bCs/>
          <w:sz w:val="22"/>
          <w:szCs w:val="22"/>
        </w:rPr>
      </w:pPr>
      <w:r w:rsidRPr="002971E4">
        <w:rPr>
          <w:rFonts w:ascii="Arial" w:hAnsi="Arial" w:cs="Arial"/>
          <w:b/>
          <w:bCs/>
          <w:sz w:val="22"/>
          <w:szCs w:val="22"/>
        </w:rPr>
        <w:t xml:space="preserve">Depression is a extrapulmonary treatable trait that affects asthma outcome and quality of life, it is detectable via screening questionnaire such as PHQ -2 and it is treatable </w:t>
      </w:r>
      <w:r w:rsidRPr="00AF70F9">
        <w:rPr>
          <w:rFonts w:ascii="Arial" w:hAnsi="Arial" w:cs="Arial"/>
          <w:b/>
          <w:bCs/>
          <w:sz w:val="22"/>
          <w:szCs w:val="22"/>
          <w:highlight w:val="yellow"/>
          <w:vertAlign w:val="superscript"/>
        </w:rPr>
        <w:fldChar w:fldCharType="begin"/>
      </w:r>
      <w:r w:rsidRPr="00AF70F9">
        <w:rPr>
          <w:rFonts w:ascii="Arial" w:hAnsi="Arial" w:cs="Arial"/>
          <w:b/>
          <w:bCs/>
          <w:sz w:val="22"/>
          <w:szCs w:val="22"/>
          <w:highlight w:val="yellow"/>
          <w:vertAlign w:val="superscript"/>
        </w:rPr>
        <w:instrText xml:space="preserve"> ADDIN EN.CITE &lt;EndNote&gt;&lt;Cite&gt;&lt;Author&gt;Joshi&lt;/Author&gt;&lt;Year&gt;2023&lt;/Year&gt;&lt;RecNum&gt;741&lt;/RecNum&gt;&lt;DisplayText&gt;(23)&lt;/DisplayText&gt;&lt;record&gt;&lt;rec-number&gt;741&lt;/rec-number&gt;&lt;foreign-keys&gt;&lt;key app="EN" db-id="9s0rtvf0f2fxrhefa5xvxsxyet0d92patedv" timestamp="1722478428"&gt;741&lt;/key&gt;&lt;/foreign-keys&gt;&lt;ref-type name="Journal Article"&gt;17&lt;/ref-type&gt;&lt;contributors&gt;&lt;authors&gt;&lt;author&gt;Joshi, Esha&lt;/author&gt;&lt;author&gt;Gibson, Peter G&lt;/author&gt;&lt;author&gt;McDonald, Vanessa M&lt;/author&gt;&lt;author&gt;Murphy, Vanessa E&lt;/author&gt;&lt;/authors&gt;&lt;/contributors&gt;&lt;titles&gt;&lt;title&gt;Treatable traits in asthma during pregnancy: a call for a shift towards a precision-based management approach&lt;/title&gt;&lt;secondary-title&gt;European Respiratory Review&lt;/secondary-title&gt;&lt;/titles&gt;&lt;periodical&gt;&lt;full-title&gt;European Respiratory Review&lt;/full-title&gt;&lt;/periodical&gt;&lt;volume&gt;32&lt;/volume&gt;&lt;number&gt;170&lt;/number&gt;&lt;dates&gt;&lt;year&gt;2023&lt;/year&gt;&lt;/dates&gt;&lt;isbn&gt;0905-9180&lt;/isbn&gt;&lt;urls&gt;&lt;/urls&gt;&lt;/record&gt;&lt;/Cite&gt;&lt;/EndNote&gt;</w:instrText>
      </w:r>
      <w:r w:rsidRPr="00AF70F9">
        <w:rPr>
          <w:rFonts w:ascii="Arial" w:hAnsi="Arial" w:cs="Arial"/>
          <w:b/>
          <w:bCs/>
          <w:sz w:val="22"/>
          <w:szCs w:val="22"/>
          <w:highlight w:val="yellow"/>
          <w:vertAlign w:val="superscript"/>
        </w:rPr>
        <w:fldChar w:fldCharType="separate"/>
      </w:r>
      <w:r w:rsidRPr="00AF70F9">
        <w:rPr>
          <w:rFonts w:ascii="Arial" w:hAnsi="Arial" w:cs="Arial"/>
          <w:b/>
          <w:bCs/>
          <w:noProof/>
          <w:sz w:val="22"/>
          <w:szCs w:val="22"/>
          <w:highlight w:val="yellow"/>
          <w:vertAlign w:val="superscript"/>
        </w:rPr>
        <w:t>(</w:t>
      </w:r>
      <w:r w:rsidR="00AF70F9" w:rsidRPr="00AF70F9">
        <w:rPr>
          <w:rFonts w:ascii="Arial" w:hAnsi="Arial" w:cs="Arial"/>
          <w:b/>
          <w:bCs/>
          <w:noProof/>
          <w:sz w:val="22"/>
          <w:szCs w:val="22"/>
          <w:highlight w:val="yellow"/>
          <w:vertAlign w:val="superscript"/>
        </w:rPr>
        <w:t>22,</w:t>
      </w:r>
      <w:r w:rsidRPr="00AF70F9">
        <w:rPr>
          <w:rFonts w:ascii="Arial" w:hAnsi="Arial" w:cs="Arial"/>
          <w:b/>
          <w:bCs/>
          <w:noProof/>
          <w:sz w:val="22"/>
          <w:szCs w:val="22"/>
          <w:highlight w:val="yellow"/>
          <w:vertAlign w:val="superscript"/>
        </w:rPr>
        <w:t>23)</w:t>
      </w:r>
      <w:r w:rsidRPr="00AF70F9">
        <w:rPr>
          <w:rFonts w:ascii="Arial" w:hAnsi="Arial" w:cs="Arial"/>
          <w:b/>
          <w:bCs/>
          <w:sz w:val="22"/>
          <w:szCs w:val="22"/>
          <w:highlight w:val="yellow"/>
          <w:vertAlign w:val="superscript"/>
        </w:rPr>
        <w:fldChar w:fldCharType="end"/>
      </w:r>
      <w:r w:rsidR="00AF70F9">
        <w:rPr>
          <w:rFonts w:ascii="Arial" w:hAnsi="Arial" w:cs="Arial"/>
          <w:b/>
          <w:bCs/>
          <w:sz w:val="22"/>
          <w:szCs w:val="22"/>
        </w:rPr>
        <w:t xml:space="preserve">. </w:t>
      </w:r>
      <w:r w:rsidRPr="002971E4">
        <w:rPr>
          <w:rFonts w:ascii="Arial" w:hAnsi="Arial" w:cs="Arial"/>
          <w:b/>
          <w:bCs/>
          <w:sz w:val="22"/>
          <w:szCs w:val="22"/>
        </w:rPr>
        <w:t>Studies showed pregnant women with poorly controlled asthma with depression were non adherent to their inhalers</w:t>
      </w:r>
      <w:r w:rsidR="00AF70F9">
        <w:rPr>
          <w:rFonts w:ascii="Arial" w:hAnsi="Arial" w:cs="Arial"/>
          <w:b/>
          <w:bCs/>
          <w:sz w:val="22"/>
          <w:szCs w:val="22"/>
        </w:rPr>
        <w:t xml:space="preserve"> </w:t>
      </w:r>
      <w:r w:rsidR="00AF70F9" w:rsidRPr="00AF70F9">
        <w:rPr>
          <w:rFonts w:ascii="Arial" w:hAnsi="Arial" w:cs="Arial"/>
          <w:b/>
          <w:bCs/>
          <w:sz w:val="22"/>
          <w:szCs w:val="22"/>
          <w:highlight w:val="yellow"/>
          <w:vertAlign w:val="superscript"/>
        </w:rPr>
        <w:fldChar w:fldCharType="begin"/>
      </w:r>
      <w:r w:rsidR="00AF70F9" w:rsidRPr="00AF70F9">
        <w:rPr>
          <w:rFonts w:ascii="Arial" w:hAnsi="Arial" w:cs="Arial"/>
          <w:b/>
          <w:bCs/>
          <w:sz w:val="22"/>
          <w:szCs w:val="22"/>
          <w:highlight w:val="yellow"/>
          <w:vertAlign w:val="superscript"/>
        </w:rPr>
        <w:instrText xml:space="preserve"> ADDIN EN.CITE &lt;EndNote&gt;&lt;Cite&gt;&lt;Author&gt;Grzeskowiak&lt;/Author&gt;&lt;Year&gt;2017&lt;/Year&gt;&lt;RecNum&gt;744&lt;/RecNum&gt;&lt;DisplayText&gt;(24)&lt;/DisplayText&gt;&lt;record&gt;&lt;rec-number&gt;744&lt;/rec-number&gt;&lt;foreign-keys&gt;&lt;key app="EN" db-id="9s0rtvf0f2fxrhefa5xvxsxyet0d92patedv" timestamp="1722480795"&gt;744&lt;/key&gt;&lt;/foreign-keys&gt;&lt;ref-type name="Journal Article"&gt;17&lt;/ref-type&gt;&lt;contributors&gt;&lt;authors&gt;&lt;author&gt;Grzeskowiak, Luke E&lt;/author&gt;&lt;author&gt;Smith, Brian&lt;/author&gt;&lt;author&gt;Roy, Anil&lt;/author&gt;&lt;author&gt;Schubert, K Oliver&lt;/author&gt;&lt;author&gt;Baune, Bernhard T&lt;/author&gt;&lt;author&gt;Dekker, Gustaaf A&lt;/author&gt;&lt;author&gt;Clifton, Vicki L&lt;/author&gt;&lt;/authors&gt;&lt;/contributors&gt;&lt;titles&gt;&lt;title&gt;Impact of a history of maternal depression and anxiety on asthma control during pregnancy&lt;/title&gt;&lt;secondary-title&gt;Journal of Asthma&lt;/secondary-title&gt;&lt;/titles&gt;&lt;periodical&gt;&lt;full-title&gt;Journal of Asthma&lt;/full-title&gt;&lt;/periodical&gt;&lt;pages&gt;706-713&lt;/pages&gt;&lt;volume&gt;54&lt;/volume&gt;&lt;number&gt;7&lt;/number&gt;&lt;dates&gt;&lt;year&gt;2017&lt;/year&gt;&lt;/dates&gt;&lt;isbn&gt;0277-0903&lt;/isbn&gt;&lt;urls&gt;&lt;/urls&gt;&lt;/record&gt;&lt;/Cite&gt;&lt;/EndNote&gt;</w:instrText>
      </w:r>
      <w:r w:rsidR="00AF70F9" w:rsidRPr="00AF70F9">
        <w:rPr>
          <w:rFonts w:ascii="Arial" w:hAnsi="Arial" w:cs="Arial"/>
          <w:b/>
          <w:bCs/>
          <w:sz w:val="22"/>
          <w:szCs w:val="22"/>
          <w:highlight w:val="yellow"/>
          <w:vertAlign w:val="superscript"/>
        </w:rPr>
        <w:fldChar w:fldCharType="separate"/>
      </w:r>
      <w:r w:rsidR="00AF70F9" w:rsidRPr="00AF70F9">
        <w:rPr>
          <w:rFonts w:ascii="Arial" w:hAnsi="Arial" w:cs="Arial"/>
          <w:b/>
          <w:bCs/>
          <w:noProof/>
          <w:sz w:val="22"/>
          <w:szCs w:val="22"/>
          <w:highlight w:val="yellow"/>
          <w:vertAlign w:val="superscript"/>
        </w:rPr>
        <w:t>(24)</w:t>
      </w:r>
      <w:r w:rsidR="00AF70F9" w:rsidRPr="00AF70F9">
        <w:rPr>
          <w:rFonts w:ascii="Arial" w:hAnsi="Arial" w:cs="Arial"/>
          <w:b/>
          <w:bCs/>
          <w:sz w:val="22"/>
          <w:szCs w:val="22"/>
          <w:highlight w:val="yellow"/>
          <w:vertAlign w:val="superscript"/>
        </w:rPr>
        <w:fldChar w:fldCharType="end"/>
      </w:r>
      <w:r w:rsidR="00AF70F9">
        <w:rPr>
          <w:rFonts w:ascii="Arial" w:hAnsi="Arial" w:cs="Arial"/>
          <w:b/>
          <w:bCs/>
          <w:sz w:val="22"/>
          <w:szCs w:val="22"/>
        </w:rPr>
        <w:t xml:space="preserve">. </w:t>
      </w:r>
      <w:r w:rsidRPr="002971E4">
        <w:rPr>
          <w:rFonts w:ascii="Arial" w:hAnsi="Arial" w:cs="Arial"/>
          <w:b/>
          <w:bCs/>
          <w:sz w:val="22"/>
          <w:szCs w:val="22"/>
        </w:rPr>
        <w:t xml:space="preserve">Our findings were similar where those women with </w:t>
      </w:r>
      <w:r w:rsidR="00AF70F9" w:rsidRPr="002971E4">
        <w:rPr>
          <w:rFonts w:ascii="Arial" w:hAnsi="Arial" w:cs="Arial"/>
          <w:b/>
          <w:bCs/>
          <w:sz w:val="22"/>
          <w:szCs w:val="22"/>
        </w:rPr>
        <w:t>controlled and</w:t>
      </w:r>
      <w:r w:rsidRPr="002971E4">
        <w:rPr>
          <w:rFonts w:ascii="Arial" w:hAnsi="Arial" w:cs="Arial"/>
          <w:b/>
          <w:bCs/>
          <w:sz w:val="22"/>
          <w:szCs w:val="22"/>
        </w:rPr>
        <w:t xml:space="preserve"> not depressed were more likely to be adherent to their inhaler. At present, treatable traits approach has been in use in tertiary hospital with the focus on patients with severe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(22)</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r w:rsidRPr="002971E4">
        <w:rPr>
          <w:rFonts w:ascii="Arial" w:hAnsi="Arial" w:cs="Arial"/>
          <w:b/>
          <w:bCs/>
          <w:sz w:val="22"/>
          <w:szCs w:val="22"/>
        </w:rPr>
        <w:t xml:space="preserve"> Our finding added that even in well controlled asthma pregnant women, these treatable traits were present. With availability of </w:t>
      </w:r>
      <w:r w:rsidRPr="00AF70F9">
        <w:rPr>
          <w:rFonts w:ascii="Arial" w:hAnsi="Arial" w:cs="Arial"/>
          <w:b/>
          <w:bCs/>
          <w:sz w:val="22"/>
          <w:szCs w:val="22"/>
          <w:highlight w:val="yellow"/>
        </w:rPr>
        <w:t>screening tools,</w:t>
      </w:r>
      <w:r w:rsidRPr="002971E4">
        <w:rPr>
          <w:rFonts w:ascii="Arial" w:hAnsi="Arial" w:cs="Arial"/>
          <w:b/>
          <w:bCs/>
          <w:sz w:val="22"/>
          <w:szCs w:val="22"/>
        </w:rPr>
        <w:t xml:space="preserve"> antidepressants and psychologist services at primary care clinics, asthma care among pregnant women with controlled asthma should include screening of depression with the use of PHQ- 2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&lt;EndNote&gt;&lt;Cite&gt;&lt;Author&gt;Gigantesco&lt;/Author&gt;&lt;Year&gt;2022&lt;/Year&gt;&lt;RecNum&gt;745&lt;/RecNum&gt;&lt;DisplayText&gt;(25)&lt;/DisplayText&gt;&lt;record&gt;&lt;rec-number&gt;745&lt;/rec-number&gt;&lt;foreign-keys&gt;&lt;key app="EN" db-id="9s0rtvf0f2fxrhefa5xvxsxyet0d92patedv" timestamp="1722480875"&gt;745&lt;/key&gt;&lt;/foreign-keys&gt;&lt;ref-type name="Journal Article"&gt;17&lt;/ref-type&gt;&lt;contributors&gt;&lt;authors&gt;&lt;author&gt;Gigantesco, Antonella&lt;/author&gt;&lt;author&gt;Palumbo, Gabriella&lt;/author&gt;&lt;author&gt;Cena, Loredana&lt;/author&gt;&lt;author&gt;Camoni, Laura&lt;/author&gt;&lt;author&gt;Trainini, Alice&lt;/author&gt;&lt;author&gt;Stefana, Alberto&lt;/author&gt;&lt;author&gt;Mirabella, Fiorino&lt;/author&gt;&lt;/authors&gt;&lt;/contributors&gt;&lt;titles&gt;&lt;title&gt;A Brief Depression Screening Tool for Perinatal Clinical Practice: The Performance of the PHQ</w:instrText>
      </w:r>
      <w:r w:rsidRPr="007601EE">
        <w:rPr>
          <w:rFonts w:ascii="Cambria Math" w:hAnsi="Cambria Math" w:cs="Cambria Math"/>
          <w:b/>
          <w:bCs/>
          <w:sz w:val="22"/>
          <w:szCs w:val="22"/>
          <w:highlight w:val="yellow"/>
          <w:vertAlign w:val="superscript"/>
        </w:rPr>
        <w:instrText>‐</w:instrText>
      </w:r>
      <w:r w:rsidRPr="007601EE">
        <w:rPr>
          <w:rFonts w:ascii="Arial" w:hAnsi="Arial" w:cs="Arial"/>
          <w:b/>
          <w:bCs/>
          <w:sz w:val="22"/>
          <w:szCs w:val="22"/>
          <w:highlight w:val="yellow"/>
          <w:vertAlign w:val="superscript"/>
        </w:rPr>
        <w:instrText>2 Compared with the PHQ</w:instrText>
      </w:r>
      <w:r w:rsidRPr="007601EE">
        <w:rPr>
          <w:rFonts w:ascii="Cambria Math" w:hAnsi="Cambria Math" w:cs="Cambria Math"/>
          <w:b/>
          <w:bCs/>
          <w:sz w:val="22"/>
          <w:szCs w:val="22"/>
          <w:highlight w:val="yellow"/>
          <w:vertAlign w:val="superscript"/>
        </w:rPr>
        <w:instrText>‐</w:instrText>
      </w:r>
      <w:r w:rsidRPr="007601EE">
        <w:rPr>
          <w:rFonts w:ascii="Arial" w:hAnsi="Arial" w:cs="Arial"/>
          <w:b/>
          <w:bCs/>
          <w:sz w:val="22"/>
          <w:szCs w:val="22"/>
          <w:highlight w:val="yellow"/>
          <w:vertAlign w:val="superscript"/>
        </w:rPr>
        <w:instrText>9&lt;/title&gt;&lt;secondary-title&gt;Journal of Midwifery &amp;amp; Women&amp;apos;s Health&lt;/secondary-title&gt;&lt;/titles&gt;&lt;periodical&gt;&lt;full-title&gt;Journal of Midwifery &amp;amp; Women&amp;apos;s Health&lt;/full-title&gt;&lt;/periodical&gt;&lt;pages&gt;586-592&lt;/pages&gt;&lt;volume&gt;67&lt;/volume&gt;&lt;number&gt;5&lt;/number&gt;&lt;dates&gt;&lt;year&gt;2022&lt;/year&gt;&lt;/dates&gt;&lt;isbn&gt;1526-9523&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(25)</w:t>
      </w:r>
      <w:r w:rsidRPr="007601EE">
        <w:rPr>
          <w:rFonts w:ascii="Arial" w:hAnsi="Arial" w:cs="Arial"/>
          <w:b/>
          <w:bCs/>
          <w:sz w:val="22"/>
          <w:szCs w:val="22"/>
          <w:highlight w:val="yellow"/>
          <w:vertAlign w:val="superscript"/>
        </w:rPr>
        <w:fldChar w:fldCharType="end"/>
      </w:r>
      <w:r w:rsidRPr="002971E4">
        <w:rPr>
          <w:rFonts w:ascii="Arial" w:hAnsi="Arial" w:cs="Arial"/>
          <w:b/>
          <w:bCs/>
          <w:sz w:val="22"/>
          <w:szCs w:val="22"/>
        </w:rPr>
        <w:t xml:space="preserve"> and treatment to help ensure inhaler adherence to ensure a continued controlled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&lt;EndNote&gt;&lt;Cite&gt;&lt;Author&gt;Gibson&lt;/Author&gt;&lt;Year&gt;2023&lt;/Year&gt;&lt;RecNum&gt;743&lt;/RecNum&gt;&lt;DisplayText&gt;(22)&lt;/DisplayText&gt;&lt;record&gt;&lt;rec-number&gt;743&lt;/rec-number&gt;&lt;foreign-keys&gt;&lt;key app="EN" db-id="9s0rtvf0f2fxrhefa5xvxsxyet0d92patedv" timestamp="1722479392"&gt;743&lt;/key&gt;&lt;/foreign-keys&gt;&lt;ref-type name="Journal Article"&gt;17&lt;/ref-type&gt;&lt;contributors&gt;&lt;authors&gt;&lt;author&gt;Gibson, Peter G&lt;/author&gt;&lt;author&gt;McDonald, Vanessa M&lt;/author&gt;&lt;author&gt;Thomas, Dennis&lt;/author&gt;&lt;/authors&gt;&lt;/contributors&gt;&lt;titles&gt;&lt;title&gt;Treatable traits, combination inhaler therapy and the future of asthma management&lt;/title&gt;&lt;secondary-title&gt;Respirology&lt;/secondary-title&gt;&lt;/titles&gt;&lt;periodical&gt;&lt;full-title&gt;Respirology&lt;/full-title&gt;&lt;/periodical&gt;&lt;pages&gt;828-840&lt;/pages&gt;&lt;volume&gt;28&lt;/volume&gt;&lt;number&gt;9&lt;/number&gt;&lt;dates&gt;&lt;year&gt;2023&lt;/year&gt;&lt;/dates&gt;&lt;isbn&gt;1323-7799&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(22)</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p>
    <w:p w14:paraId="16E7601A" w14:textId="04ED5A8F" w:rsidR="002971E4" w:rsidRPr="007601EE"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t>Our study showed despite controlled asthma, the knowledge on inhalers and self-management is still suboptimal. One of the reason could be due to the patients’ perception such as worries about the necessity of medication when symptoms are absent especially in cases with controlled asthma, worries about potential side effects of corticosteroids, influences by family and friends and poor knowledge of the importance of maintaining controlled asthma leading to inhaler non adherence</w:t>
      </w:r>
      <w:r w:rsidR="00AF70F9">
        <w:rPr>
          <w:rFonts w:ascii="Arial" w:hAnsi="Arial" w:cs="Arial"/>
          <w:b/>
          <w:bCs/>
          <w:sz w:val="22"/>
          <w:szCs w:val="22"/>
        </w:rPr>
        <w:t xml:space="preserve"> </w:t>
      </w:r>
      <w:r w:rsidR="00AF70F9" w:rsidRPr="007601EE">
        <w:rPr>
          <w:rFonts w:ascii="Arial" w:hAnsi="Arial" w:cs="Arial"/>
          <w:b/>
          <w:bCs/>
          <w:sz w:val="22"/>
          <w:szCs w:val="22"/>
          <w:highlight w:val="yellow"/>
          <w:vertAlign w:val="superscript"/>
        </w:rPr>
        <w:t>(26,27)</w:t>
      </w:r>
      <w:r w:rsidRPr="002971E4">
        <w:rPr>
          <w:rFonts w:ascii="Arial" w:hAnsi="Arial" w:cs="Arial"/>
          <w:b/>
          <w:bCs/>
          <w:sz w:val="22"/>
          <w:szCs w:val="22"/>
          <w:vertAlign w:val="superscript"/>
        </w:rPr>
        <w:t xml:space="preserve"> </w:t>
      </w:r>
      <w:r w:rsidR="007601EE">
        <w:rPr>
          <w:rFonts w:ascii="Arial" w:hAnsi="Arial" w:cs="Arial"/>
          <w:b/>
          <w:bCs/>
          <w:sz w:val="22"/>
          <w:szCs w:val="22"/>
        </w:rPr>
        <w:t>.</w:t>
      </w:r>
      <w:r w:rsidRPr="002971E4">
        <w:rPr>
          <w:rFonts w:ascii="Arial" w:hAnsi="Arial" w:cs="Arial"/>
          <w:b/>
          <w:bCs/>
          <w:sz w:val="22"/>
          <w:szCs w:val="22"/>
        </w:rPr>
        <w:t>Evidence showed that majority of patients have poor asthma self-management skills regardless of their asthma severit</w:t>
      </w:r>
      <w:r w:rsidR="007601EE">
        <w:rPr>
          <w:rFonts w:ascii="Arial" w:hAnsi="Arial" w:cs="Arial"/>
          <w:b/>
          <w:bCs/>
          <w:sz w:val="22"/>
          <w:szCs w:val="22"/>
        </w:rPr>
        <w:t xml:space="preserve">y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(28)</w:t>
      </w:r>
      <w:r w:rsidRPr="007601EE">
        <w:rPr>
          <w:rFonts w:ascii="Arial" w:hAnsi="Arial" w:cs="Arial"/>
          <w:b/>
          <w:bCs/>
          <w:sz w:val="22"/>
          <w:szCs w:val="22"/>
          <w:highlight w:val="yellow"/>
          <w:vertAlign w:val="superscript"/>
        </w:rPr>
        <w:fldChar w:fldCharType="end"/>
      </w:r>
      <w:r w:rsidR="007601EE">
        <w:rPr>
          <w:rFonts w:ascii="Arial" w:hAnsi="Arial" w:cs="Arial"/>
          <w:b/>
          <w:bCs/>
          <w:sz w:val="22"/>
          <w:szCs w:val="22"/>
        </w:rPr>
        <w:t>.</w:t>
      </w:r>
      <w:r w:rsidRPr="002971E4">
        <w:rPr>
          <w:rFonts w:ascii="Arial" w:hAnsi="Arial" w:cs="Arial"/>
          <w:b/>
          <w:bCs/>
          <w:sz w:val="22"/>
          <w:szCs w:val="22"/>
        </w:rPr>
        <w:t xml:space="preserve">  Our study </w:t>
      </w:r>
      <w:r w:rsidR="00F454B6" w:rsidRPr="00F454B6">
        <w:rPr>
          <w:rFonts w:ascii="Arial" w:hAnsi="Arial" w:cs="Arial"/>
          <w:b/>
          <w:bCs/>
          <w:sz w:val="22"/>
          <w:szCs w:val="22"/>
          <w:highlight w:val="yellow"/>
        </w:rPr>
        <w:t>show</w:t>
      </w:r>
      <w:r w:rsidR="00F454B6">
        <w:rPr>
          <w:rFonts w:ascii="Arial" w:hAnsi="Arial" w:cs="Arial"/>
          <w:b/>
          <w:bCs/>
          <w:sz w:val="22"/>
          <w:szCs w:val="22"/>
          <w:highlight w:val="yellow"/>
        </w:rPr>
        <w:t>ed</w:t>
      </w:r>
      <w:r w:rsidR="00F454B6" w:rsidRPr="00F454B6">
        <w:rPr>
          <w:rFonts w:ascii="Arial" w:hAnsi="Arial" w:cs="Arial"/>
          <w:b/>
          <w:bCs/>
          <w:sz w:val="22"/>
          <w:szCs w:val="22"/>
          <w:highlight w:val="yellow"/>
        </w:rPr>
        <w:t xml:space="preserve"> despite</w:t>
      </w:r>
      <w:r w:rsidRPr="002971E4">
        <w:rPr>
          <w:rFonts w:ascii="Arial" w:hAnsi="Arial" w:cs="Arial"/>
          <w:b/>
          <w:bCs/>
          <w:sz w:val="22"/>
          <w:szCs w:val="22"/>
        </w:rPr>
        <w:t xml:space="preserve"> controlled asthma there is still lack of confidence in asthma self-management skills particularly in the use of asthma action plan and asthma diary. Asthma diary and asthma action plan play an integral part  in tracking potential triggers,  monitoring  symptoms and deciding on asthma treatment</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&lt;EndNote&gt;&lt;Cite&gt;&lt;Author&gt;Murphy&lt;/Author&gt;&lt;Year&gt;2005&lt;/Year&gt;&lt;RecNum&gt;728&lt;/RecNum&gt;&lt;DisplayText&gt;(28)&lt;/DisplayText&gt;&lt;record&gt;&lt;rec-number&gt;728&lt;/rec-number&gt;&lt;foreign-keys&gt;&lt;key app="EN" db-id="9s0rtvf0f2fxrhefa5xvxsxyet0d92patedv" timestamp="1722419675"&gt;728&lt;/key&gt;&lt;/foreign-keys&gt;&lt;ref-type name="Journal Article"&gt;17&lt;/ref-type&gt;&lt;contributors&gt;&lt;authors&gt;&lt;author&gt;Murphy, Vanessa E&lt;/author&gt;&lt;author&gt;Gibson, Peter Gerard&lt;/author&gt;&lt;author&gt;Talbot, Philippa I&lt;/author&gt;&lt;author&gt;Kessell, CG&lt;/author&gt;&lt;author&gt;Clifton, Vicki L&lt;/author&gt;&lt;/authors&gt;&lt;/contributors&gt;&lt;titles&gt;&lt;title&gt;Asthma self-management skills and the use of asthma education during pregnancy&lt;/title&gt;&lt;secondary-title&gt;European Respiratory Journal&lt;/secondary-title&gt;&lt;/titles&gt;&lt;periodical&gt;&lt;full-title&gt;European respiratory journal&lt;/full-title&gt;&lt;/periodical&gt;&lt;pages&gt;435-441&lt;/pages&gt;&lt;volume&gt;26&lt;/volume&gt;&lt;number&gt;3&lt;/number&gt;&lt;dates&gt;&lt;year&gt;2005&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(28)</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r w:rsidRPr="002971E4">
        <w:rPr>
          <w:rFonts w:ascii="Arial" w:hAnsi="Arial" w:cs="Arial"/>
          <w:b/>
          <w:bCs/>
          <w:sz w:val="22"/>
          <w:szCs w:val="22"/>
        </w:rPr>
        <w:t xml:space="preserve"> Therefore, there is a need for health care providers to not only provide asthma education but also to ensure that patients are empowered in their asthma self-management skills. This </w:t>
      </w:r>
      <w:r w:rsidR="00F454B6" w:rsidRPr="00F454B6">
        <w:rPr>
          <w:rFonts w:ascii="Arial" w:hAnsi="Arial" w:cs="Arial"/>
          <w:b/>
          <w:bCs/>
          <w:sz w:val="22"/>
          <w:szCs w:val="22"/>
          <w:highlight w:val="yellow"/>
        </w:rPr>
        <w:t>involves</w:t>
      </w:r>
      <w:r w:rsidRPr="002971E4">
        <w:rPr>
          <w:rFonts w:ascii="Arial" w:hAnsi="Arial" w:cs="Arial"/>
          <w:b/>
          <w:bCs/>
          <w:sz w:val="22"/>
          <w:szCs w:val="22"/>
        </w:rPr>
        <w:t xml:space="preserve"> tailoring asthma self- management to suit </w:t>
      </w:r>
      <w:r w:rsidR="00F454B6" w:rsidRPr="00F454B6">
        <w:rPr>
          <w:rFonts w:ascii="Arial" w:hAnsi="Arial" w:cs="Arial"/>
          <w:b/>
          <w:bCs/>
          <w:sz w:val="22"/>
          <w:szCs w:val="22"/>
          <w:highlight w:val="yellow"/>
        </w:rPr>
        <w:t>community’s</w:t>
      </w:r>
      <w:r w:rsidRPr="002971E4">
        <w:rPr>
          <w:rFonts w:ascii="Arial" w:hAnsi="Arial" w:cs="Arial"/>
          <w:b/>
          <w:bCs/>
          <w:sz w:val="22"/>
          <w:szCs w:val="22"/>
        </w:rPr>
        <w:t xml:space="preserve"> cultural norm </w:t>
      </w:r>
      <w:r w:rsidRPr="002971E4">
        <w:rPr>
          <w:rFonts w:ascii="Arial" w:hAnsi="Arial" w:cs="Arial"/>
          <w:b/>
          <w:bCs/>
          <w:sz w:val="22"/>
          <w:szCs w:val="22"/>
        </w:rPr>
        <w:lastRenderedPageBreak/>
        <w:t>with practical demonstrations, addressing concerns, and ongoing support by health care provider to build their confidence and self-efficacy in managing their asthma</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7601EE">
        <w:rPr>
          <w:rFonts w:ascii="Arial" w:hAnsi="Arial" w:cs="Arial"/>
          <w:b/>
          <w:bCs/>
          <w:sz w:val="22"/>
          <w:szCs w:val="22"/>
          <w:highlight w:val="yellow"/>
          <w:vertAlign w:val="superscript"/>
        </w:rPr>
        <w:instrText xml:space="preserve"> ADDIN EN.CITE </w:instrText>
      </w:r>
      <w:r w:rsidRPr="007601EE">
        <w:rPr>
          <w:rFonts w:ascii="Arial" w:hAnsi="Arial" w:cs="Arial"/>
          <w:b/>
          <w:bCs/>
          <w:sz w:val="22"/>
          <w:szCs w:val="22"/>
          <w:highlight w:val="yellow"/>
          <w:vertAlign w:val="superscript"/>
        </w:rPr>
        <w:fldChar w:fldCharType="begin">
          <w:fldData xml:space="preserve">PEVuZE5vdGU+PENpdGU+PEF1dGhvcj5Lb2g8L0F1dGhvcj48WWVhcj4yMDIxPC9ZZWFyPjxSZWNO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</w:fldData>
        </w:fldChar>
      </w:r>
      <w:r w:rsidRPr="007601EE">
        <w:rPr>
          <w:rFonts w:ascii="Arial" w:hAnsi="Arial" w:cs="Arial"/>
          <w:b/>
          <w:bCs/>
          <w:sz w:val="22"/>
          <w:szCs w:val="22"/>
          <w:highlight w:val="yellow"/>
          <w:vertAlign w:val="superscript"/>
        </w:rPr>
        <w:instrText xml:space="preserve"> ADDIN EN.CITE.DATA </w:instrText>
      </w:r>
      <w:r w:rsidRPr="007601EE">
        <w:rPr>
          <w:rFonts w:ascii="Arial" w:hAnsi="Arial" w:cs="Arial"/>
          <w:b/>
          <w:bCs/>
          <w:sz w:val="22"/>
          <w:szCs w:val="22"/>
          <w:highlight w:val="yellow"/>
          <w:vertAlign w:val="superscript"/>
        </w:rPr>
      </w:r>
      <w:r w:rsidRPr="007601EE">
        <w:rPr>
          <w:rFonts w:ascii="Arial" w:hAnsi="Arial" w:cs="Arial"/>
          <w:b/>
          <w:bCs/>
          <w:sz w:val="22"/>
          <w:szCs w:val="22"/>
          <w:highlight w:val="yellow"/>
          <w:vertAlign w:val="superscript"/>
        </w:rPr>
        <w:fldChar w:fldCharType="end"/>
      </w:r>
      <w:r w:rsidRPr="007601EE">
        <w:rPr>
          <w:rFonts w:ascii="Arial" w:hAnsi="Arial" w:cs="Arial"/>
          <w:b/>
          <w:bCs/>
          <w:sz w:val="22"/>
          <w:szCs w:val="22"/>
          <w:highlight w:val="yellow"/>
          <w:vertAlign w:val="superscript"/>
        </w:rPr>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(5, 27)</w:t>
      </w:r>
      <w:r w:rsidRPr="007601EE">
        <w:rPr>
          <w:rFonts w:ascii="Arial" w:hAnsi="Arial" w:cs="Arial"/>
          <w:b/>
          <w:bCs/>
          <w:sz w:val="22"/>
          <w:szCs w:val="22"/>
          <w:highlight w:val="yellow"/>
          <w:vertAlign w:val="superscript"/>
        </w:rPr>
        <w:fldChar w:fldCharType="end"/>
      </w:r>
      <w:r w:rsidR="007601EE" w:rsidRPr="007601EE">
        <w:rPr>
          <w:rFonts w:ascii="Arial" w:hAnsi="Arial" w:cs="Arial"/>
          <w:b/>
          <w:bCs/>
          <w:sz w:val="22"/>
          <w:szCs w:val="22"/>
          <w:highlight w:val="yellow"/>
        </w:rPr>
        <w:t>.</w:t>
      </w:r>
    </w:p>
    <w:p w14:paraId="455E71E1" w14:textId="706ED797" w:rsidR="002971E4" w:rsidRPr="002971E4" w:rsidRDefault="002971E4" w:rsidP="002971E4">
      <w:pPr>
        <w:pStyle w:val="NormalWeb"/>
        <w:spacing w:line="360" w:lineRule="auto"/>
        <w:rPr>
          <w:rFonts w:ascii="Arial" w:hAnsi="Arial" w:cs="Arial"/>
          <w:b/>
          <w:bCs/>
          <w:sz w:val="22"/>
          <w:szCs w:val="22"/>
          <w:vertAlign w:val="superscript"/>
        </w:rPr>
      </w:pPr>
      <w:r w:rsidRPr="002971E4">
        <w:rPr>
          <w:rFonts w:ascii="Arial" w:hAnsi="Arial" w:cs="Arial"/>
          <w:b/>
          <w:bCs/>
          <w:sz w:val="22"/>
          <w:szCs w:val="22"/>
        </w:rPr>
        <w:t>Evidence supporting the effectiveness of pharmacist-led interventions in improving inhaler adherence is well-established globally</w:t>
      </w:r>
      <w:r w:rsidR="007601EE">
        <w:rPr>
          <w:rFonts w:ascii="Arial" w:hAnsi="Arial" w:cs="Arial"/>
          <w:b/>
          <w:bCs/>
          <w:sz w:val="22"/>
          <w:szCs w:val="22"/>
        </w:rPr>
        <w:t xml:space="preserve"> </w:t>
      </w:r>
      <w:r w:rsidRPr="007601EE">
        <w:rPr>
          <w:rFonts w:ascii="Arial" w:hAnsi="Arial" w:cs="Arial"/>
          <w:b/>
          <w:bCs/>
          <w:sz w:val="22"/>
          <w:szCs w:val="22"/>
          <w:highlight w:val="yellow"/>
          <w:vertAlign w:val="superscript"/>
        </w:rPr>
        <w:fldChar w:fldCharType="begin"/>
      </w:r>
      <w:r w:rsidRPr="007601EE">
        <w:rPr>
          <w:rFonts w:ascii="Arial" w:hAnsi="Arial" w:cs="Arial"/>
          <w:b/>
          <w:bCs/>
          <w:sz w:val="22"/>
          <w:szCs w:val="22"/>
          <w:highlight w:val="yellow"/>
          <w:vertAlign w:val="superscript"/>
        </w:rPr>
        <w:instrText xml:space="preserve"> ADDIN EN.CITE &lt;EndNote&gt;&lt;Cite&gt;&lt;Author&gt;Bhattarai&lt;/Author&gt;&lt;Year&gt;2024&lt;/Year&gt;&lt;RecNum&gt;725&lt;/RecNum&gt;&lt;DisplayText&gt;(29, 30)&lt;/DisplayText&gt;&lt;record&gt;&lt;rec-number&gt;725&lt;/rec-number&gt;&lt;foreign-keys&gt;&lt;key app="EN" db-id="9s0rtvf0f2fxrhefa5xvxsxyet0d92patedv" timestamp="1722418292"&gt;725&lt;/key&gt;&lt;/foreign-keys&gt;&lt;ref-type name="Journal Article"&gt;17&lt;/ref-type&gt;&lt;contributors&gt;&lt;authors&gt;&lt;author&gt;Bhattarai, Aashish&lt;/author&gt;&lt;author&gt;Shakya, Rajani&lt;/author&gt;&lt;author&gt;Bista, Durga&lt;/author&gt;&lt;/authors&gt;&lt;/contributors&gt;&lt;titles&gt;&lt;title&gt;Impact of Pharmacist-Led Intervention on Adherence to Inhalers, Inhalation Technique, and Disease Control Among Asthma/COPD Patients in a Resource Limited Center: An Interventional Study&lt;/title&gt;&lt;secondary-title&gt;Patient preference and adherence&lt;/secondary-title&gt;&lt;/titles&gt;&lt;periodical&gt;&lt;full-title&gt;Patient preference and adherence&lt;/full-title&gt;&lt;/periodical&gt;&lt;pages&gt;1395-1408&lt;/pages&gt;&lt;dates&gt;&lt;year&gt;2024&lt;/year&gt;&lt;/dates&gt;&lt;isbn&gt;1177-889X&lt;/isbn&gt;&lt;urls&gt;&lt;/urls&gt;&lt;/record&gt;&lt;/Cite&gt;&lt;Cite&gt;&lt;Author&gt;Mes&lt;/Author&gt;&lt;Year&gt;2018&lt;/Year&gt;&lt;RecNum&gt;726&lt;/RecNum&gt;&lt;record&gt;&lt;rec-number&gt;726&lt;/rec-number&gt;&lt;foreign-keys&gt;&lt;key app="EN" db-id="9s0rtvf0f2fxrhefa5xvxsxyet0d92patedv" timestamp="1722418589"&gt;726&lt;/key&gt;&lt;/foreign-keys&gt;&lt;ref-type name="Journal Article"&gt;17&lt;/ref-type&gt;&lt;contributors&gt;&lt;authors&gt;&lt;author&gt;Mes, Marissa Ayano&lt;/author&gt;&lt;author&gt;Katzer, Caroline Brigitte&lt;/author&gt;&lt;author&gt;Chan, Amy Hai Yan&lt;/author&gt;&lt;author&gt;Wileman, Vari&lt;/author&gt;&lt;author&gt;Taylor, Stephanie Jane Caroline&lt;/author&gt;&lt;author&gt;Horne, Rob&lt;/author&gt;&lt;/authors&gt;&lt;/contributors&gt;&lt;titles&gt;&lt;title&gt;Pharmacists and medication adherence in asthma: a systematic review and meta-analysis&lt;/title&gt;&lt;secondary-title&gt;European Respiratory Journal&lt;/secondary-title&gt;&lt;/titles&gt;&lt;periodical&gt;&lt;full-title&gt;European respiratory journal&lt;/full-title&gt;&lt;/periodical&gt;&lt;volume&gt;52&lt;/volume&gt;&lt;number&gt;2&lt;/number&gt;&lt;dates&gt;&lt;year&gt;2018&lt;/year&gt;&lt;/dates&gt;&lt;isbn&gt;0903-1936&lt;/isbn&gt;&lt;urls&gt;&lt;/urls&gt;&lt;/record&gt;&lt;/Cite&gt;&lt;/EndNote&gt;</w:instrText>
      </w:r>
      <w:r w:rsidRPr="007601EE">
        <w:rPr>
          <w:rFonts w:ascii="Arial" w:hAnsi="Arial" w:cs="Arial"/>
          <w:b/>
          <w:bCs/>
          <w:sz w:val="22"/>
          <w:szCs w:val="22"/>
          <w:highlight w:val="yellow"/>
          <w:vertAlign w:val="superscript"/>
        </w:rPr>
        <w:fldChar w:fldCharType="separate"/>
      </w:r>
      <w:r w:rsidRPr="007601EE">
        <w:rPr>
          <w:rFonts w:ascii="Arial" w:hAnsi="Arial" w:cs="Arial"/>
          <w:b/>
          <w:bCs/>
          <w:noProof/>
          <w:sz w:val="22"/>
          <w:szCs w:val="22"/>
          <w:highlight w:val="yellow"/>
          <w:vertAlign w:val="superscript"/>
        </w:rPr>
        <w:t>(29, 30)</w:t>
      </w:r>
      <w:r w:rsidRPr="007601EE">
        <w:rPr>
          <w:rFonts w:ascii="Arial" w:hAnsi="Arial" w:cs="Arial"/>
          <w:b/>
          <w:bCs/>
          <w:sz w:val="22"/>
          <w:szCs w:val="22"/>
          <w:highlight w:val="yellow"/>
          <w:vertAlign w:val="superscript"/>
        </w:rPr>
        <w:fldChar w:fldCharType="end"/>
      </w:r>
      <w:r w:rsidR="007601EE">
        <w:rPr>
          <w:rFonts w:ascii="Arial" w:hAnsi="Arial" w:cs="Arial"/>
          <w:b/>
          <w:bCs/>
          <w:sz w:val="22"/>
          <w:szCs w:val="22"/>
        </w:rPr>
        <w:t>.</w:t>
      </w:r>
      <w:r w:rsidRPr="002971E4">
        <w:rPr>
          <w:rFonts w:ascii="Arial" w:hAnsi="Arial" w:cs="Arial"/>
          <w:b/>
          <w:bCs/>
          <w:sz w:val="22"/>
          <w:szCs w:val="22"/>
        </w:rPr>
        <w:t xml:space="preserve"> Similarly, our study reaffirms the role of pharmacist in the management of pregnant women with asthma. Currently, most clinics do not have a dedicated pharmacist for asthma management. Even in clinics where a pharmacist is available, their role is primarily in the outpatient setting or during dedicated asthma clinics. In certain antenatal clinics, only an assistant pharmacist is present, and referrals to a pharmacist often require patients to visit another clinic, which can pose logistical challenges. The involvement of pharmacist in asthma care can improve outcome in asthma patients given their clinical expertise in patient management and their ability to educate patient on </w:t>
      </w:r>
      <w:r w:rsidRPr="00AF70F9">
        <w:rPr>
          <w:rFonts w:ascii="Arial" w:hAnsi="Arial" w:cs="Arial"/>
          <w:b/>
          <w:bCs/>
          <w:sz w:val="22"/>
          <w:szCs w:val="22"/>
          <w:highlight w:val="yellow"/>
        </w:rPr>
        <w:t>asthma medication,</w:t>
      </w:r>
      <w:r w:rsidRPr="002971E4">
        <w:rPr>
          <w:rFonts w:ascii="Arial" w:hAnsi="Arial" w:cs="Arial"/>
          <w:b/>
          <w:bCs/>
          <w:sz w:val="22"/>
          <w:szCs w:val="22"/>
        </w:rPr>
        <w:t xml:space="preserve"> training of inhaler usage, address patients’ </w:t>
      </w:r>
      <w:r w:rsidR="007601EE" w:rsidRPr="002971E4">
        <w:rPr>
          <w:rFonts w:ascii="Arial" w:hAnsi="Arial" w:cs="Arial"/>
          <w:b/>
          <w:bCs/>
          <w:sz w:val="22"/>
          <w:szCs w:val="22"/>
        </w:rPr>
        <w:t>concern around</w:t>
      </w:r>
      <w:r w:rsidRPr="002971E4">
        <w:rPr>
          <w:rFonts w:ascii="Arial" w:hAnsi="Arial" w:cs="Arial"/>
          <w:b/>
          <w:bCs/>
          <w:sz w:val="22"/>
          <w:szCs w:val="22"/>
        </w:rPr>
        <w:t xml:space="preserve"> the side effects of corticosteroids in particular in the period of pregnancy </w:t>
      </w:r>
      <w:r w:rsidR="007601EE" w:rsidRPr="007601EE">
        <w:rPr>
          <w:rFonts w:ascii="Arial" w:hAnsi="Arial" w:cs="Arial"/>
          <w:b/>
          <w:bCs/>
          <w:sz w:val="22"/>
          <w:szCs w:val="22"/>
          <w:highlight w:val="yellow"/>
          <w:vertAlign w:val="superscript"/>
        </w:rPr>
        <w:t>(31,32)</w:t>
      </w:r>
      <w:r w:rsidR="007601EE" w:rsidRPr="007601EE">
        <w:rPr>
          <w:rFonts w:ascii="Arial" w:hAnsi="Arial" w:cs="Arial"/>
          <w:b/>
          <w:bCs/>
          <w:sz w:val="22"/>
          <w:szCs w:val="22"/>
          <w:highlight w:val="yellow"/>
        </w:rPr>
        <w:t>.</w:t>
      </w:r>
      <w:r w:rsidRPr="002971E4">
        <w:rPr>
          <w:rFonts w:ascii="Arial" w:hAnsi="Arial" w:cs="Arial"/>
          <w:b/>
          <w:bCs/>
          <w:sz w:val="22"/>
          <w:szCs w:val="22"/>
        </w:rPr>
        <w:t xml:space="preserve"> Findings from our study suggest there is a need of pharmacist involvement that has the expertise to provide a comprehensive asthma education among pregnant women with controlled asthma.</w:t>
      </w:r>
    </w:p>
    <w:p w14:paraId="72742B97" w14:textId="477BA30E" w:rsidR="00CB5CCC" w:rsidRPr="00CB5CCC" w:rsidRDefault="00CE1202" w:rsidP="00CB5CCC">
      <w:pPr>
        <w:pStyle w:val="NormalWeb"/>
        <w:spacing w:line="360" w:lineRule="auto"/>
        <w:rPr>
          <w:rFonts w:ascii="Arial" w:hAnsi="Arial" w:cs="Arial"/>
          <w:b/>
          <w:bCs/>
          <w:sz w:val="22"/>
          <w:szCs w:val="22"/>
        </w:rPr>
      </w:pPr>
      <w:r>
        <w:rPr>
          <w:rFonts w:ascii="Arial" w:hAnsi="Arial" w:cs="Arial"/>
          <w:b/>
          <w:bCs/>
          <w:sz w:val="22"/>
          <w:szCs w:val="22"/>
        </w:rPr>
        <w:t xml:space="preserve">Recommendation: </w:t>
      </w:r>
    </w:p>
    <w:p w14:paraId="09AF8CD9" w14:textId="7565A201" w:rsidR="00CB5CCC" w:rsidRPr="00CB5CCC" w:rsidRDefault="00CB5CCC" w:rsidP="00CB5CCC">
      <w:pPr>
        <w:pStyle w:val="NormalWeb"/>
        <w:spacing w:line="360" w:lineRule="auto"/>
        <w:rPr>
          <w:rFonts w:ascii="Arial" w:hAnsi="Arial" w:cs="Arial"/>
          <w:bCs/>
          <w:sz w:val="22"/>
          <w:szCs w:val="22"/>
        </w:rPr>
      </w:pPr>
      <w:r w:rsidRPr="00CB5CCC">
        <w:rPr>
          <w:rFonts w:ascii="Arial" w:hAnsi="Arial" w:cs="Arial"/>
          <w:bCs/>
          <w:sz w:val="22"/>
          <w:szCs w:val="22"/>
        </w:rPr>
        <w:t>All pregnant women with controlled asthma should be screen and treated for depression.  A standardize evidence-based management protocol with a multidisciplinary team care that focus on asthma self-management skills and inhaler adherence among women with controlled asthma to ensure continued asthma control through</w:t>
      </w:r>
      <w:bookmarkStart w:id="5" w:name="_GoBack"/>
      <w:bookmarkEnd w:id="5"/>
      <w:r w:rsidRPr="00CB5CCC">
        <w:rPr>
          <w:rFonts w:ascii="Arial" w:hAnsi="Arial" w:cs="Arial"/>
          <w:bCs/>
          <w:sz w:val="22"/>
          <w:szCs w:val="22"/>
        </w:rPr>
        <w:t>out pregnancy. Development of a pregnancy specific asthma management protocol and patient education should be considered.</w:t>
      </w:r>
    </w:p>
    <w:p w14:paraId="53439390" w14:textId="3968EF42" w:rsidR="002971E4" w:rsidRPr="002971E4" w:rsidRDefault="002971E4" w:rsidP="002971E4">
      <w:pPr>
        <w:pStyle w:val="NormalWeb"/>
        <w:spacing w:line="360" w:lineRule="auto"/>
        <w:rPr>
          <w:rFonts w:ascii="Arial" w:hAnsi="Arial" w:cs="Arial"/>
          <w:b/>
          <w:bCs/>
          <w:sz w:val="22"/>
          <w:szCs w:val="22"/>
        </w:rPr>
      </w:pPr>
      <w:r w:rsidRPr="002971E4">
        <w:rPr>
          <w:rFonts w:ascii="Arial" w:hAnsi="Arial" w:cs="Arial"/>
          <w:b/>
          <w:bCs/>
          <w:sz w:val="22"/>
          <w:szCs w:val="22"/>
        </w:rPr>
        <w:t>Strength and Limitations</w:t>
      </w:r>
    </w:p>
    <w:p w14:paraId="6280D872" w14:textId="67425594"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t xml:space="preserve">This study is the first to provide insight on process of care received and </w:t>
      </w:r>
      <w:r w:rsidR="00F454B6" w:rsidRPr="00A73E4C">
        <w:rPr>
          <w:rFonts w:ascii="Arial" w:hAnsi="Arial" w:cs="Arial"/>
          <w:sz w:val="22"/>
          <w:szCs w:val="22"/>
        </w:rPr>
        <w:t>provided from</w:t>
      </w:r>
      <w:r w:rsidRPr="00A73E4C">
        <w:rPr>
          <w:rFonts w:ascii="Arial" w:hAnsi="Arial" w:cs="Arial"/>
          <w:sz w:val="22"/>
          <w:szCs w:val="22"/>
        </w:rPr>
        <w:t xml:space="preserve"> the participants perspective and clinical audit notes.</w:t>
      </w:r>
      <w:r w:rsidR="007601EE" w:rsidRPr="007601EE">
        <w:t xml:space="preserve"> </w:t>
      </w:r>
      <w:r w:rsidR="007601EE" w:rsidRPr="007601EE">
        <w:rPr>
          <w:rFonts w:ascii="Arial" w:hAnsi="Arial" w:cs="Arial"/>
          <w:sz w:val="22"/>
          <w:szCs w:val="22"/>
          <w:highlight w:val="yellow"/>
        </w:rPr>
        <w:t>One limitation of this study is that while it includes a large sample of pregnant women with controlled asthma across Malaysia, the findings may be limited to patients attending public primary healthcare facilities. A larger sample size, including participants from</w:t>
      </w:r>
      <w:r w:rsidR="005135C3">
        <w:rPr>
          <w:rFonts w:ascii="Arial" w:hAnsi="Arial" w:cs="Arial"/>
          <w:sz w:val="22"/>
          <w:szCs w:val="22"/>
          <w:highlight w:val="yellow"/>
        </w:rPr>
        <w:t xml:space="preserve"> private clinics and east Malaysia should be included</w:t>
      </w:r>
      <w:r w:rsidRPr="007601EE">
        <w:rPr>
          <w:rFonts w:ascii="Arial" w:hAnsi="Arial" w:cs="Arial"/>
          <w:sz w:val="22"/>
          <w:szCs w:val="22"/>
          <w:highlight w:val="yellow"/>
        </w:rPr>
        <w:t>.</w:t>
      </w:r>
      <w:r w:rsidRPr="00A73E4C">
        <w:rPr>
          <w:rFonts w:ascii="Arial" w:hAnsi="Arial" w:cs="Arial"/>
          <w:sz w:val="22"/>
          <w:szCs w:val="22"/>
        </w:rPr>
        <w:t xml:space="preserve"> In addition, this study </w:t>
      </w:r>
      <w:r w:rsidR="00F454B6" w:rsidRPr="00F454B6">
        <w:rPr>
          <w:rFonts w:ascii="Arial" w:hAnsi="Arial" w:cs="Arial"/>
          <w:sz w:val="22"/>
          <w:szCs w:val="22"/>
          <w:highlight w:val="yellow"/>
        </w:rPr>
        <w:t>was</w:t>
      </w:r>
      <w:r w:rsidRPr="00A73E4C">
        <w:rPr>
          <w:rFonts w:ascii="Arial" w:hAnsi="Arial" w:cs="Arial"/>
          <w:sz w:val="22"/>
          <w:szCs w:val="22"/>
        </w:rPr>
        <w:t xml:space="preserve"> conducted </w:t>
      </w:r>
      <w:r w:rsidR="00F454B6" w:rsidRPr="00F454B6">
        <w:rPr>
          <w:rFonts w:ascii="Arial" w:hAnsi="Arial" w:cs="Arial"/>
          <w:sz w:val="22"/>
          <w:szCs w:val="22"/>
          <w:highlight w:val="yellow"/>
        </w:rPr>
        <w:t>in Malay</w:t>
      </w:r>
      <w:r w:rsidRPr="00A73E4C">
        <w:rPr>
          <w:rFonts w:ascii="Arial" w:hAnsi="Arial" w:cs="Arial"/>
          <w:sz w:val="22"/>
          <w:szCs w:val="22"/>
        </w:rPr>
        <w:t xml:space="preserve"> language where findings from </w:t>
      </w:r>
      <w:r w:rsidR="00F454B6" w:rsidRPr="00A73E4C">
        <w:rPr>
          <w:rFonts w:ascii="Arial" w:hAnsi="Arial" w:cs="Arial"/>
          <w:sz w:val="22"/>
          <w:szCs w:val="22"/>
        </w:rPr>
        <w:t>participants who</w:t>
      </w:r>
      <w:r w:rsidRPr="00A73E4C">
        <w:rPr>
          <w:rFonts w:ascii="Arial" w:hAnsi="Arial" w:cs="Arial"/>
          <w:sz w:val="22"/>
          <w:szCs w:val="22"/>
        </w:rPr>
        <w:t xml:space="preserve"> were not well verse in Malay language might not be captured. We were unable to determine whether depression was a consequence of asthma or an underlying condition coexisting with asthma in this study</w:t>
      </w:r>
    </w:p>
    <w:p w14:paraId="03FC8527" w14:textId="77777777"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 xml:space="preserve"> </w:t>
      </w:r>
    </w:p>
    <w:p w14:paraId="098CE6B0" w14:textId="1F8D1A11" w:rsidR="002971E4" w:rsidRPr="002971E4" w:rsidRDefault="002971E4" w:rsidP="002971E4">
      <w:pPr>
        <w:spacing w:line="360" w:lineRule="auto"/>
        <w:rPr>
          <w:rFonts w:ascii="Arial" w:hAnsi="Arial" w:cs="Arial"/>
          <w:b/>
          <w:bCs/>
          <w:sz w:val="22"/>
          <w:szCs w:val="22"/>
        </w:rPr>
      </w:pPr>
      <w:r w:rsidRPr="002971E4">
        <w:rPr>
          <w:rFonts w:ascii="Arial" w:hAnsi="Arial" w:cs="Arial"/>
          <w:b/>
          <w:bCs/>
          <w:sz w:val="22"/>
          <w:szCs w:val="22"/>
        </w:rPr>
        <w:t>POLICY IMPLICATIONS</w:t>
      </w:r>
    </w:p>
    <w:p w14:paraId="7D7AA648" w14:textId="2167548E" w:rsidR="002971E4" w:rsidRPr="00A73E4C" w:rsidRDefault="002971E4" w:rsidP="002971E4">
      <w:pPr>
        <w:spacing w:line="360" w:lineRule="auto"/>
        <w:rPr>
          <w:rFonts w:ascii="Arial" w:hAnsi="Arial" w:cs="Arial"/>
          <w:sz w:val="22"/>
          <w:szCs w:val="22"/>
        </w:rPr>
      </w:pPr>
      <w:r w:rsidRPr="00A73E4C">
        <w:rPr>
          <w:rFonts w:ascii="Arial" w:hAnsi="Arial" w:cs="Arial"/>
          <w:sz w:val="22"/>
          <w:szCs w:val="22"/>
        </w:rPr>
        <w:lastRenderedPageBreak/>
        <w:t xml:space="preserve">The governments’ maternal health goals for managing asthma using pregnancy should focus on comprehensive policies and program that ensure the well-being of pregnant women throughout their pregnancy. We recommend the development of a standardize evidence- based management protocol with asthma checklist in managing asthma women in pregnancy targeting guideline adherence, training and education for health care providers. Measures should be taken via </w:t>
      </w:r>
      <w:r w:rsidR="00A73E4C" w:rsidRPr="00A73E4C">
        <w:rPr>
          <w:rFonts w:ascii="Arial" w:hAnsi="Arial" w:cs="Arial"/>
          <w:sz w:val="22"/>
          <w:szCs w:val="22"/>
        </w:rPr>
        <w:t>community-based</w:t>
      </w:r>
      <w:r w:rsidRPr="00A73E4C">
        <w:rPr>
          <w:rFonts w:ascii="Arial" w:hAnsi="Arial" w:cs="Arial"/>
          <w:sz w:val="22"/>
          <w:szCs w:val="22"/>
        </w:rPr>
        <w:t xml:space="preserve"> approach to enhance asthma education particularly on the safety of inhalers, lifestyle and environmental control during pregnancy. Integrating pharmacist into antenatal care should be considered to enhance inhaler adherence and assisting in patient education and empowerment.</w:t>
      </w:r>
    </w:p>
    <w:p w14:paraId="1361356F" w14:textId="77777777" w:rsidR="00790ADA" w:rsidRPr="00FB3A86" w:rsidRDefault="00790ADA" w:rsidP="00441B6F">
      <w:pPr>
        <w:pStyle w:val="Body"/>
        <w:spacing w:after="0"/>
        <w:rPr>
          <w:rFonts w:ascii="Arial" w:hAnsi="Arial" w:cs="Arial"/>
        </w:rPr>
      </w:pPr>
    </w:p>
    <w:p w14:paraId="1959E373" w14:textId="77777777" w:rsidR="00790ADA" w:rsidRPr="002971E4" w:rsidRDefault="00790ADA" w:rsidP="00441B6F">
      <w:pPr>
        <w:pStyle w:val="Body"/>
        <w:spacing w:after="0"/>
        <w:rPr>
          <w:rFonts w:ascii="Arial" w:hAnsi="Arial" w:cs="Arial"/>
          <w:b/>
          <w:bCs/>
        </w:rPr>
      </w:pPr>
    </w:p>
    <w:p w14:paraId="6B1138C7" w14:textId="77777777" w:rsidR="001A29D8" w:rsidRDefault="001A29D8" w:rsidP="00441B6F">
      <w:pPr>
        <w:pStyle w:val="ReferHead"/>
        <w:spacing w:after="0"/>
        <w:jc w:val="both"/>
        <w:rPr>
          <w:rFonts w:ascii="Arial" w:hAnsi="Arial" w:cs="Arial"/>
          <w:b w:val="0"/>
          <w:caps w:val="0"/>
          <w:sz w:val="20"/>
        </w:rPr>
      </w:pPr>
    </w:p>
    <w:p w14:paraId="0EBC263A" w14:textId="77777777" w:rsidR="005C784C" w:rsidRDefault="005C784C" w:rsidP="00441B6F">
      <w:pPr>
        <w:pStyle w:val="ReferHead"/>
        <w:spacing w:after="0"/>
        <w:jc w:val="both"/>
        <w:rPr>
          <w:rFonts w:ascii="Arial" w:hAnsi="Arial" w:cs="Arial"/>
          <w:b w:val="0"/>
          <w:caps w:val="0"/>
          <w:sz w:val="20"/>
        </w:rPr>
      </w:pPr>
    </w:p>
    <w:p w14:paraId="63134354" w14:textId="49A3E9C0" w:rsidR="005C784C" w:rsidRDefault="005C784C" w:rsidP="00441B6F">
      <w:pPr>
        <w:pStyle w:val="ReferHead"/>
        <w:spacing w:after="0"/>
        <w:jc w:val="both"/>
        <w:rPr>
          <w:rFonts w:ascii="Arial" w:hAnsi="Arial" w:cs="Arial"/>
          <w:bCs/>
        </w:rPr>
      </w:pPr>
      <w:r>
        <w:rPr>
          <w:rFonts w:ascii="Arial" w:hAnsi="Arial" w:cs="Arial"/>
          <w:bCs/>
        </w:rPr>
        <w:t>Ethical approval</w:t>
      </w:r>
      <w:r w:rsidR="00CB5CCC">
        <w:rPr>
          <w:rFonts w:ascii="Arial" w:hAnsi="Arial" w:cs="Arial"/>
          <w:bCs/>
        </w:rPr>
        <w:t xml:space="preserve">: </w:t>
      </w:r>
    </w:p>
    <w:p w14:paraId="750AD98F" w14:textId="77777777" w:rsidR="005C784C" w:rsidRPr="002B685A" w:rsidRDefault="005C784C" w:rsidP="00441B6F">
      <w:pPr>
        <w:pStyle w:val="ReferHead"/>
        <w:spacing w:after="0"/>
        <w:jc w:val="both"/>
        <w:rPr>
          <w:rFonts w:ascii="Arial" w:hAnsi="Arial" w:cs="Arial"/>
          <w:bCs/>
        </w:rPr>
      </w:pPr>
    </w:p>
    <w:p w14:paraId="10B41C90" w14:textId="78409703" w:rsidR="002971E4" w:rsidRDefault="002971E4" w:rsidP="002971E4">
      <w:pPr>
        <w:spacing w:line="360" w:lineRule="auto"/>
        <w:ind w:firstLine="720"/>
        <w:rPr>
          <w:rFonts w:ascii="Arial" w:hAnsi="Arial" w:cs="Arial"/>
          <w:sz w:val="22"/>
          <w:szCs w:val="22"/>
        </w:rPr>
      </w:pPr>
      <w:r w:rsidRPr="002971E4">
        <w:rPr>
          <w:rFonts w:ascii="Arial" w:hAnsi="Arial" w:cs="Arial"/>
          <w:sz w:val="22"/>
          <w:szCs w:val="22"/>
        </w:rPr>
        <w:t>Ethical approval to conduct this study was obtained from the Medical Research Ethics Committee of Malaysia. (RSCH ID-23-03493) and followed current regulations on the protection of personal data where no personal data was collected from medical records.</w:t>
      </w:r>
    </w:p>
    <w:p w14:paraId="519FAC89" w14:textId="68742874" w:rsidR="00CB5CCC" w:rsidRPr="00CB5CCC" w:rsidRDefault="00CB5CCC" w:rsidP="00CB5CCC">
      <w:pPr>
        <w:spacing w:line="360" w:lineRule="auto"/>
        <w:ind w:firstLine="720"/>
        <w:rPr>
          <w:rFonts w:ascii="Arial" w:hAnsi="Arial" w:cs="Arial"/>
          <w:b/>
          <w:sz w:val="22"/>
          <w:szCs w:val="22"/>
        </w:rPr>
      </w:pPr>
      <w:r w:rsidRPr="00CB5CCC">
        <w:rPr>
          <w:rFonts w:ascii="Arial" w:hAnsi="Arial" w:cs="Arial"/>
          <w:b/>
          <w:sz w:val="22"/>
          <w:szCs w:val="22"/>
        </w:rPr>
        <w:t>Consent</w:t>
      </w:r>
      <w:r>
        <w:rPr>
          <w:rFonts w:ascii="Arial" w:hAnsi="Arial" w:cs="Arial"/>
          <w:b/>
          <w:sz w:val="22"/>
          <w:szCs w:val="22"/>
        </w:rPr>
        <w:t>:</w:t>
      </w:r>
    </w:p>
    <w:p w14:paraId="60EE3916" w14:textId="75AAEF5D" w:rsidR="00CB5CCC" w:rsidRDefault="00CB5CCC" w:rsidP="00CB5CCC">
      <w:pPr>
        <w:spacing w:line="360" w:lineRule="auto"/>
        <w:ind w:firstLine="720"/>
        <w:rPr>
          <w:rFonts w:ascii="Arial" w:hAnsi="Arial" w:cs="Arial"/>
          <w:sz w:val="22"/>
          <w:szCs w:val="22"/>
        </w:rPr>
      </w:pPr>
      <w:r w:rsidRPr="00CB5CCC">
        <w:rPr>
          <w:rFonts w:ascii="Arial" w:hAnsi="Arial" w:cs="Arial"/>
          <w:sz w:val="22"/>
          <w:szCs w:val="22"/>
        </w:rPr>
        <w:t>As per international standards or university standards, Participants’ written consent has been collected and preserved by the author(s).</w:t>
      </w:r>
    </w:p>
    <w:p w14:paraId="4B0ED0C5" w14:textId="126BE585" w:rsidR="00C03387" w:rsidRDefault="00C03387" w:rsidP="002971E4">
      <w:pPr>
        <w:spacing w:line="360" w:lineRule="auto"/>
        <w:ind w:firstLine="720"/>
        <w:rPr>
          <w:rFonts w:ascii="Arial" w:hAnsi="Arial" w:cs="Arial"/>
          <w:sz w:val="22"/>
          <w:szCs w:val="22"/>
        </w:rPr>
      </w:pPr>
    </w:p>
    <w:p w14:paraId="7F62BCB0" w14:textId="77777777" w:rsidR="00C03387" w:rsidRPr="007913D7" w:rsidRDefault="00C03387" w:rsidP="00C03387">
      <w:pPr>
        <w:spacing w:after="160" w:line="256" w:lineRule="auto"/>
        <w:rPr>
          <w:rFonts w:ascii="Arial" w:eastAsia="Calibri" w:hAnsi="Arial" w:cs="Arial"/>
          <w:b/>
          <w:sz w:val="22"/>
          <w:szCs w:val="22"/>
          <w:highlight w:val="yellow"/>
        </w:rPr>
      </w:pPr>
      <w:r w:rsidRPr="007913D7">
        <w:rPr>
          <w:rFonts w:ascii="Arial" w:eastAsia="Calibri" w:hAnsi="Arial" w:cs="Arial"/>
          <w:b/>
          <w:sz w:val="22"/>
          <w:szCs w:val="22"/>
          <w:highlight w:val="yellow"/>
        </w:rPr>
        <w:t>Disclaimer (Artificial intelligence)</w:t>
      </w:r>
    </w:p>
    <w:p w14:paraId="7F0B6626" w14:textId="66CB9030" w:rsidR="00C03387" w:rsidRPr="007913D7" w:rsidRDefault="00F454B6" w:rsidP="00C03387">
      <w:pPr>
        <w:spacing w:after="160" w:line="256" w:lineRule="auto"/>
        <w:rPr>
          <w:rFonts w:ascii="Arial" w:eastAsia="Calibri" w:hAnsi="Arial" w:cs="Arial"/>
          <w:sz w:val="22"/>
          <w:szCs w:val="22"/>
          <w:highlight w:val="yellow"/>
        </w:rPr>
      </w:pPr>
      <w:r w:rsidRPr="007913D7">
        <w:rPr>
          <w:rFonts w:ascii="Arial" w:eastAsia="Calibri" w:hAnsi="Arial" w:cs="Arial"/>
          <w:sz w:val="22"/>
          <w:szCs w:val="22"/>
          <w:highlight w:val="yellow"/>
        </w:rPr>
        <w:t>The</w:t>
      </w:r>
      <w:r w:rsidR="007913D7" w:rsidRPr="007913D7">
        <w:rPr>
          <w:rFonts w:ascii="Arial" w:eastAsia="Calibri" w:hAnsi="Arial" w:cs="Arial"/>
          <w:sz w:val="22"/>
          <w:szCs w:val="22"/>
          <w:highlight w:val="yellow"/>
        </w:rPr>
        <w:t xml:space="preserve"> a</w:t>
      </w:r>
      <w:r w:rsidRPr="007913D7">
        <w:rPr>
          <w:rFonts w:ascii="Arial" w:eastAsia="Calibri" w:hAnsi="Arial" w:cs="Arial"/>
          <w:sz w:val="22"/>
          <w:szCs w:val="22"/>
          <w:highlight w:val="yellow"/>
        </w:rPr>
        <w:t>uthors hereby</w:t>
      </w:r>
      <w:r w:rsidR="00C03387" w:rsidRPr="007913D7">
        <w:rPr>
          <w:rFonts w:ascii="Arial" w:eastAsia="Calibri" w:hAnsi="Arial" w:cs="Arial"/>
          <w:sz w:val="22"/>
          <w:szCs w:val="22"/>
          <w:highlight w:val="yellow"/>
        </w:rPr>
        <w:t xml:space="preserve"> declare that </w:t>
      </w:r>
      <w:r w:rsidR="006A1820" w:rsidRPr="007913D7">
        <w:rPr>
          <w:rFonts w:ascii="Arial" w:eastAsia="Calibri" w:hAnsi="Arial" w:cs="Arial"/>
          <w:sz w:val="22"/>
          <w:szCs w:val="22"/>
          <w:highlight w:val="yellow"/>
        </w:rPr>
        <w:t>no</w:t>
      </w:r>
      <w:r w:rsidR="00C03387" w:rsidRPr="007913D7">
        <w:rPr>
          <w:rFonts w:ascii="Arial" w:eastAsia="Calibri" w:hAnsi="Arial" w:cs="Arial"/>
          <w:sz w:val="22"/>
          <w:szCs w:val="22"/>
          <w:highlight w:val="yellow"/>
        </w:rPr>
        <w:t xml:space="preserve"> generative AI technologies such as Large Language Models (ChatGPT, COPILOT, etc.) and text-to-image generators have been used during the writing or editing of this manuscript. </w:t>
      </w:r>
    </w:p>
    <w:p w14:paraId="5050CB86" w14:textId="77777777" w:rsidR="00C03387" w:rsidRPr="002971E4" w:rsidRDefault="00C03387" w:rsidP="002971E4">
      <w:pPr>
        <w:spacing w:line="360" w:lineRule="auto"/>
        <w:ind w:firstLine="720"/>
        <w:rPr>
          <w:rFonts w:ascii="Arial" w:hAnsi="Arial" w:cs="Arial"/>
          <w:sz w:val="22"/>
          <w:szCs w:val="22"/>
        </w:rPr>
      </w:pPr>
    </w:p>
    <w:p w14:paraId="1D081C6E" w14:textId="77777777" w:rsidR="002971E4" w:rsidRDefault="002971E4" w:rsidP="00441B6F">
      <w:pPr>
        <w:pStyle w:val="ReferHead"/>
        <w:spacing w:after="0"/>
        <w:jc w:val="both"/>
        <w:rPr>
          <w:rFonts w:ascii="Arial" w:hAnsi="Arial" w:cs="Arial"/>
          <w:b w:val="0"/>
          <w:bCs/>
        </w:rPr>
      </w:pPr>
    </w:p>
    <w:p w14:paraId="362E548A" w14:textId="77777777" w:rsidR="002971E4" w:rsidRPr="002971E4" w:rsidRDefault="002971E4" w:rsidP="00441B6F">
      <w:pPr>
        <w:pStyle w:val="ReferHead"/>
        <w:spacing w:after="0"/>
        <w:jc w:val="both"/>
        <w:rPr>
          <w:rFonts w:ascii="Arial" w:hAnsi="Arial" w:cs="Arial"/>
          <w:b w:val="0"/>
          <w:bCs/>
        </w:rPr>
      </w:pPr>
    </w:p>
    <w:p w14:paraId="3A734872" w14:textId="77777777" w:rsidR="00B01FCD" w:rsidRPr="007913D7" w:rsidRDefault="00B01FCD" w:rsidP="00441B6F">
      <w:pPr>
        <w:pStyle w:val="ReferHead"/>
        <w:spacing w:after="0"/>
        <w:jc w:val="both"/>
        <w:rPr>
          <w:rFonts w:ascii="Arial" w:hAnsi="Arial" w:cs="Arial"/>
          <w:lang w:val="es-ES"/>
        </w:rPr>
      </w:pPr>
      <w:r w:rsidRPr="007913D7">
        <w:rPr>
          <w:rFonts w:ascii="Arial" w:hAnsi="Arial" w:cs="Arial"/>
          <w:lang w:val="es-ES"/>
        </w:rPr>
        <w:t>References</w:t>
      </w:r>
    </w:p>
    <w:p w14:paraId="0CCDB04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fldChar w:fldCharType="begin"/>
      </w:r>
      <w:r w:rsidRPr="00BF668F">
        <w:rPr>
          <w:rFonts w:ascii="Arial" w:hAnsi="Arial" w:cs="Arial"/>
          <w:lang w:val="es-ES"/>
        </w:rPr>
        <w:instrText xml:space="preserve"> ADDIN EN.REFLIST </w:instrText>
      </w:r>
      <w:r w:rsidRPr="00BF668F">
        <w:rPr>
          <w:rFonts w:ascii="Arial" w:hAnsi="Arial" w:cs="Arial"/>
        </w:rPr>
        <w:fldChar w:fldCharType="separate"/>
      </w:r>
      <w:r w:rsidRPr="007913D7">
        <w:rPr>
          <w:rFonts w:ascii="Arial" w:hAnsi="Arial" w:cs="Arial"/>
          <w:lang w:val="es-ES"/>
        </w:rPr>
        <w:t>1.</w:t>
      </w:r>
      <w:r w:rsidRPr="007913D7">
        <w:rPr>
          <w:rFonts w:ascii="Arial" w:hAnsi="Arial" w:cs="Arial"/>
          <w:lang w:val="es-ES"/>
        </w:rPr>
        <w:tab/>
        <w:t xml:space="preserve">Bravo-Solarte DC, Garcia-Guaqueta DP, Chiarella SE, editors. </w:t>
      </w:r>
      <w:r w:rsidRPr="00BF668F">
        <w:rPr>
          <w:rFonts w:ascii="Arial" w:hAnsi="Arial" w:cs="Arial"/>
        </w:rPr>
        <w:t>Asthma in pregnancy. Allergy and asthma proceedings; 2023: OceanSide Publications.</w:t>
      </w:r>
    </w:p>
    <w:p w14:paraId="49F06A5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w:t>
      </w:r>
      <w:r w:rsidRPr="00BF668F">
        <w:rPr>
          <w:rFonts w:ascii="Arial" w:hAnsi="Arial" w:cs="Arial"/>
        </w:rPr>
        <w:tab/>
        <w:t>Hussein N, Ramli R, Liew SM, Hanafi NS, Lee PY, Cheong AT, et al. Healthcare resources, organisational support and practice in asthma in six public health clinics in Malaysia. NPJ Primary Care Respiratory Medicine. 2023;33(1):13.</w:t>
      </w:r>
    </w:p>
    <w:p w14:paraId="272C37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w:t>
      </w:r>
      <w:r w:rsidRPr="00BF668F">
        <w:rPr>
          <w:rFonts w:ascii="Arial" w:hAnsi="Arial" w:cs="Arial"/>
        </w:rPr>
        <w:tab/>
        <w:t>Juniper E, Newhouse M. Effect of pregnancy on asthma: systematic review and meta-analysis. Schatz M, Zeiger R, Claman H, editors. New York: Marcel Dekker; 1993.</w:t>
      </w:r>
    </w:p>
    <w:p w14:paraId="664F07E1" w14:textId="77777777" w:rsidR="00A73E4C" w:rsidRPr="00BF668F" w:rsidRDefault="00A73E4C" w:rsidP="00A73E4C">
      <w:pPr>
        <w:pStyle w:val="EndNoteBibliography"/>
        <w:spacing w:after="0" w:line="360" w:lineRule="auto"/>
        <w:rPr>
          <w:rFonts w:ascii="Arial" w:hAnsi="Arial" w:cs="Arial"/>
        </w:rPr>
      </w:pPr>
      <w:r w:rsidRPr="007913D7">
        <w:rPr>
          <w:rFonts w:ascii="Arial" w:hAnsi="Arial" w:cs="Arial"/>
          <w:lang w:val="fr-FR"/>
        </w:rPr>
        <w:t>4.</w:t>
      </w:r>
      <w:r w:rsidRPr="007913D7">
        <w:rPr>
          <w:rFonts w:ascii="Arial" w:hAnsi="Arial" w:cs="Arial"/>
          <w:lang w:val="fr-FR"/>
        </w:rPr>
        <w:tab/>
        <w:t xml:space="preserve">Grosso A, Locatelli F, Gini E, Albicini F, Tirelli C, Cerveri I, et al. </w:t>
      </w:r>
      <w:r w:rsidRPr="00BF668F">
        <w:rPr>
          <w:rFonts w:ascii="Arial" w:hAnsi="Arial" w:cs="Arial"/>
        </w:rPr>
        <w:t>The course of asthma during pregnancy in a recent, multicase–control study on respiratory health. Allergy, Asthma &amp; Clinical Immunology. 2018;14:1-5.</w:t>
      </w:r>
    </w:p>
    <w:p w14:paraId="00EE26D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5.</w:t>
      </w:r>
      <w:r w:rsidRPr="00BF668F">
        <w:rPr>
          <w:rFonts w:ascii="Arial" w:hAnsi="Arial" w:cs="Arial"/>
        </w:rPr>
        <w:tab/>
        <w:t>Popa M, Peltecu G, Gica N, Ciobanu AM, Botezatu R, Gica C, et al. Asthma in Pregnancy. Review of Current Literature and Recommendations. Maedica-a Journal of Clinical Medicine. 2021;16(1).</w:t>
      </w:r>
    </w:p>
    <w:p w14:paraId="4B54F9B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6.</w:t>
      </w:r>
      <w:r w:rsidRPr="00BF668F">
        <w:rPr>
          <w:rFonts w:ascii="Arial" w:hAnsi="Arial" w:cs="Arial"/>
        </w:rPr>
        <w:tab/>
        <w:t>Couillard S, Connolly C, Borg C, Pavord I. Asthma in pregnancy: an update. Obstetric Medicine. 2021;14(3):135-44.</w:t>
      </w:r>
    </w:p>
    <w:p w14:paraId="15FCEC1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7.</w:t>
      </w:r>
      <w:r w:rsidRPr="00BF668F">
        <w:rPr>
          <w:rFonts w:ascii="Arial" w:hAnsi="Arial" w:cs="Arial"/>
        </w:rPr>
        <w:tab/>
        <w:t>Vieira AC, Pité H, Morais-Almeida M. Asthma and pregnancy in the 2020 decade: still a matter of concern. The Journal of Maternal-Fetal &amp; Neonatal Medicine. 2022;35(25):6498-504.</w:t>
      </w:r>
    </w:p>
    <w:p w14:paraId="22FA61BC"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8.</w:t>
      </w:r>
      <w:r w:rsidRPr="00BF668F">
        <w:rPr>
          <w:rFonts w:ascii="Arial" w:hAnsi="Arial" w:cs="Arial"/>
        </w:rPr>
        <w:tab/>
        <w:t>Yilmaz I, Erkekol FO, Celen S, Karaca MZ, Aydin O, Celik G, et al. Does drug compliance change in asthmatic patients during pregnancy? Multidisciplinary Respiratory Medicine. 2013;8:1-4.</w:t>
      </w:r>
    </w:p>
    <w:p w14:paraId="7A843D4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9.</w:t>
      </w:r>
      <w:r w:rsidRPr="00BF668F">
        <w:rPr>
          <w:rFonts w:ascii="Arial" w:hAnsi="Arial" w:cs="Arial"/>
        </w:rPr>
        <w:tab/>
        <w:t>Enriquez R, Wu P, Griffin MR, Gebretsadik T, Shintani A, Mitchel E, et al. Cessation of asthma medication in early pregnancy. American journal of obstetrics and gynecology. 2006;195(1):149-53.</w:t>
      </w:r>
    </w:p>
    <w:p w14:paraId="3E3031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10.</w:t>
      </w:r>
      <w:r w:rsidRPr="00BF668F">
        <w:rPr>
          <w:rFonts w:ascii="Arial" w:hAnsi="Arial" w:cs="Arial"/>
        </w:rPr>
        <w:tab/>
        <w:t>Schatz M, Leibman C. Inhaled corticosteroid use and outcomes in pregnancy. Annals of Allergy, Asthma &amp; Immunology. 2005;95(3):234-8.</w:t>
      </w:r>
    </w:p>
    <w:p w14:paraId="59E6D6E2"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11.</w:t>
      </w:r>
      <w:r w:rsidRPr="00BF668F">
        <w:rPr>
          <w:rFonts w:ascii="Arial" w:hAnsi="Arial" w:cs="Arial"/>
        </w:rPr>
        <w:tab/>
        <w:t>Lim AS, Stewart K, Abramson MJ, Ryan K, George J. Asthma during pregnancy: the experiences, concerns and views of pregnant women with asthma. Journal of Asthma. 2012;49(5):474-9.</w:t>
      </w:r>
    </w:p>
    <w:p w14:paraId="07CE737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12.</w:t>
      </w:r>
      <w:r w:rsidRPr="00BF668F">
        <w:rPr>
          <w:rFonts w:ascii="Arial" w:hAnsi="Arial" w:cs="Arial"/>
        </w:rPr>
        <w:tab/>
        <w:t>Chambers K. Asthma education and outcomes for women of childbearing age. The Case manager. 2003;14(6):58-61.</w:t>
      </w:r>
    </w:p>
    <w:p w14:paraId="1630947E"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13.</w:t>
      </w:r>
      <w:r w:rsidRPr="00BF668F">
        <w:rPr>
          <w:rFonts w:ascii="Arial" w:hAnsi="Arial" w:cs="Arial"/>
        </w:rPr>
        <w:tab/>
        <w:t>Robijn AL, Jensen ME, Gibson PG, Powell H, Giles WB, Clifton VL, et al. Trends in asthma self-management skills and inhaled corticosteroid use during pregnancy and postpartum from 2004 to 2017. Journal of Asthma. 2019;56(6):594-602.</w:t>
      </w:r>
    </w:p>
    <w:p w14:paraId="60BD6DB4"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14.</w:t>
      </w:r>
      <w:r w:rsidRPr="00BF668F">
        <w:rPr>
          <w:rFonts w:ascii="Arial" w:hAnsi="Arial" w:cs="Arial"/>
        </w:rPr>
        <w:tab/>
        <w:t>Abdullah K, Zhu J, Gershon A, Dell S, To T. Effect of asthma exacerbation during pregnancy in women with asthma: a population-based cohort study. European Respiratory Journal. 2020;55(2).</w:t>
      </w:r>
    </w:p>
    <w:p w14:paraId="5E267A9D"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15.</w:t>
      </w:r>
      <w:r w:rsidRPr="00BF668F">
        <w:rPr>
          <w:rFonts w:ascii="Arial" w:hAnsi="Arial" w:cs="Arial"/>
        </w:rPr>
        <w:tab/>
        <w:t>Noor Ani A UAS, Fatanah I, Baizury B, Majdah M, Fazly Azry AA, Nik Adilah S, Sarah AD, Chan YY, Aznuddin AR, Noraida MK,. Screening for perinatal depression: should we do it? Institute for Public Health, Ministry of Health Malaysia.</w:t>
      </w:r>
    </w:p>
    <w:p w14:paraId="053ACC4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16.</w:t>
      </w:r>
      <w:r w:rsidRPr="00BF668F">
        <w:rPr>
          <w:rFonts w:ascii="Arial" w:hAnsi="Arial" w:cs="Arial"/>
        </w:rPr>
        <w:tab/>
        <w:t>Ibrahim WH, Rasul F, Ahmad M, Bajwa AS, Alamlih LI, El Arabi AM, et al. Asthma knowledge, care, and outcome during pregnancy: The QAKCOP study. Chronic Respiratory Disease. 2018;16:1479972318767719.</w:t>
      </w:r>
    </w:p>
    <w:p w14:paraId="3BBB8135"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17.</w:t>
      </w:r>
      <w:r w:rsidRPr="00BF668F">
        <w:rPr>
          <w:rFonts w:ascii="Arial" w:hAnsi="Arial" w:cs="Arial"/>
        </w:rPr>
        <w:tab/>
        <w:t>Palmsten K, Schatz M, Chan PH, Johnson DL, Chambers CD. Validation of the pregnancy asthma control test. The Journal of Allergy and Clinical Immunology: In Practice. 2016;4(2):310-5. e1.</w:t>
      </w:r>
    </w:p>
    <w:p w14:paraId="235897B0" w14:textId="77777777" w:rsidR="00A73E4C" w:rsidRPr="00BF668F" w:rsidRDefault="00A73E4C" w:rsidP="00A73E4C">
      <w:pPr>
        <w:pStyle w:val="EndNoteBibliography"/>
        <w:spacing w:after="0" w:line="360" w:lineRule="auto"/>
        <w:rPr>
          <w:rFonts w:ascii="Arial" w:hAnsi="Arial" w:cs="Arial"/>
        </w:rPr>
      </w:pPr>
      <w:r w:rsidRPr="007913D7">
        <w:rPr>
          <w:rFonts w:ascii="Arial" w:hAnsi="Arial" w:cs="Arial"/>
          <w:lang w:val="es-ES"/>
        </w:rPr>
        <w:t>18.</w:t>
      </w:r>
      <w:r w:rsidRPr="007913D7">
        <w:rPr>
          <w:rFonts w:ascii="Arial" w:hAnsi="Arial" w:cs="Arial"/>
          <w:lang w:val="es-ES"/>
        </w:rPr>
        <w:tab/>
        <w:t xml:space="preserve">de Araujo GV, Leite DF, Rizzo JA, Sarinho ES. </w:t>
      </w:r>
      <w:r w:rsidRPr="00BF668F">
        <w:rPr>
          <w:rFonts w:ascii="Arial" w:hAnsi="Arial" w:cs="Arial"/>
        </w:rPr>
        <w:t>Asthma in pregnancy: association between the Asthma Control Test and the Global Initiative for Asthma classification and comparisons with spirometry. European Journal of Obstetrics &amp; Gynecology and Reproductive Biology. 2016;203:25-9.</w:t>
      </w:r>
    </w:p>
    <w:p w14:paraId="18BFEE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19.</w:t>
      </w:r>
      <w:r w:rsidRPr="00BF668F">
        <w:rPr>
          <w:rFonts w:ascii="Arial" w:hAnsi="Arial" w:cs="Arial"/>
        </w:rPr>
        <w:tab/>
        <w:t>Staples LG, Dear BF, Gandy M, Fogliati V, Fogliati R, Karin E, et al. Psychometric properties and clinical utility of brief measures of depression, anxiety, and general distress: The PHQ-2, GAD-2, and K-6. General hospital psychiatry. 2019;56:13-8.</w:t>
      </w:r>
    </w:p>
    <w:p w14:paraId="1635A9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lastRenderedPageBreak/>
        <w:t>20.</w:t>
      </w:r>
      <w:r w:rsidRPr="00BF668F">
        <w:rPr>
          <w:rFonts w:ascii="Arial" w:hAnsi="Arial" w:cs="Arial"/>
        </w:rPr>
        <w:tab/>
        <w:t>Medicine UoVHSNI. A Patient Guide: Northridge Internal Medicine, University of Virginia, Health System; 2001.</w:t>
      </w:r>
    </w:p>
    <w:p w14:paraId="23BAA7A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21.</w:t>
      </w:r>
      <w:r w:rsidRPr="00BF668F">
        <w:rPr>
          <w:rFonts w:ascii="Arial" w:hAnsi="Arial" w:cs="Arial"/>
        </w:rPr>
        <w:tab/>
        <w:t>Chowdhury MZI, Turin TC. Variable selection strategies and its importance in clinical prediction modelling. Family medicine and community health. 2020;8(1).</w:t>
      </w:r>
    </w:p>
    <w:p w14:paraId="4ABEF47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22.</w:t>
      </w:r>
      <w:r w:rsidRPr="00BF668F">
        <w:rPr>
          <w:rFonts w:ascii="Arial" w:hAnsi="Arial" w:cs="Arial"/>
        </w:rPr>
        <w:tab/>
        <w:t>Gibson PG, McDonald VM, Thomas D. Treatable traits, combination inhaler therapy and the future of asthma management. Respirology. 2023;28(9):828-40.</w:t>
      </w:r>
    </w:p>
    <w:p w14:paraId="1AB5F6B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23.</w:t>
      </w:r>
      <w:r w:rsidRPr="00BF668F">
        <w:rPr>
          <w:rFonts w:ascii="Arial" w:hAnsi="Arial" w:cs="Arial"/>
        </w:rPr>
        <w:tab/>
        <w:t>Joshi E, Gibson PG, McDonald VM, Murphy VE. Treatable traits in asthma during pregnancy: a call for a shift towards a precision-based management approach. European Respiratory Review. 2023;32(170).</w:t>
      </w:r>
    </w:p>
    <w:p w14:paraId="51C690C3"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24.</w:t>
      </w:r>
      <w:r w:rsidRPr="00BF668F">
        <w:rPr>
          <w:rFonts w:ascii="Arial" w:hAnsi="Arial" w:cs="Arial"/>
        </w:rPr>
        <w:tab/>
        <w:t>Grzeskowiak LE, Smith B, Roy A, Schubert KO, Baune BT, Dekker GA, et al. Impact of a history of maternal depression and anxiety on asthma control during pregnancy. Journal of Asthma. 2017;54(7):706-13.</w:t>
      </w:r>
    </w:p>
    <w:p w14:paraId="49AC7137"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25.</w:t>
      </w:r>
      <w:r w:rsidRPr="00BF668F">
        <w:rPr>
          <w:rFonts w:ascii="Arial" w:hAnsi="Arial" w:cs="Arial"/>
        </w:rPr>
        <w:tab/>
        <w:t>Gigantesco A, Palumbo G, Cena L, Camoni L, Trainini A, Stefana A, et al. A Brief Depression Screening Tool for Perinatal Clinical Practice: The Performance of the PHQ</w:t>
      </w:r>
      <w:r w:rsidRPr="00BF668F">
        <w:rPr>
          <w:rFonts w:ascii="Cambria Math" w:hAnsi="Cambria Math" w:cs="Cambria Math"/>
        </w:rPr>
        <w:t>‐</w:t>
      </w:r>
      <w:r w:rsidRPr="00BF668F">
        <w:rPr>
          <w:rFonts w:ascii="Arial" w:hAnsi="Arial" w:cs="Arial"/>
        </w:rPr>
        <w:t>2 Compared with the PHQ</w:t>
      </w:r>
      <w:r w:rsidRPr="00BF668F">
        <w:rPr>
          <w:rFonts w:ascii="Cambria Math" w:hAnsi="Cambria Math" w:cs="Cambria Math"/>
        </w:rPr>
        <w:t>‐</w:t>
      </w:r>
      <w:r w:rsidRPr="00BF668F">
        <w:rPr>
          <w:rFonts w:ascii="Arial" w:hAnsi="Arial" w:cs="Arial"/>
        </w:rPr>
        <w:t>9. Journal of Midwifery &amp; Women's Health. 2022;67(5):586-92.</w:t>
      </w:r>
    </w:p>
    <w:p w14:paraId="778025CA"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26.</w:t>
      </w:r>
      <w:r w:rsidRPr="00BF668F">
        <w:rPr>
          <w:rFonts w:ascii="Arial" w:hAnsi="Arial" w:cs="Arial"/>
        </w:rPr>
        <w:tab/>
        <w:t>Horne R, Price D, Cleland J, Costa R, Covey D, Gruffydd-Jones K, et al. Can asthma control be improved by understanding the patient's perspective? BMC pulmonary medicine. 2007;7:1-11.</w:t>
      </w:r>
    </w:p>
    <w:p w14:paraId="0A36BC49"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27.</w:t>
      </w:r>
      <w:r w:rsidRPr="00BF668F">
        <w:rPr>
          <w:rFonts w:ascii="Arial" w:hAnsi="Arial" w:cs="Arial"/>
        </w:rPr>
        <w:tab/>
        <w:t>Koh WM, Abu Bakar AI, Hussein N, Pinnock H, Liew SM, Hanafi NS, et al. Sociocultural influences on asthma self</w:t>
      </w:r>
      <w:r w:rsidRPr="00BF668F">
        <w:rPr>
          <w:rFonts w:ascii="Cambria Math" w:hAnsi="Cambria Math" w:cs="Cambria Math"/>
        </w:rPr>
        <w:t>‐</w:t>
      </w:r>
      <w:r w:rsidRPr="00BF668F">
        <w:rPr>
          <w:rFonts w:ascii="Arial" w:hAnsi="Arial" w:cs="Arial"/>
        </w:rPr>
        <w:t>management in a multicultural society: a qualitative study amongst Malaysian adults. Health Expectations. 2021;24(6):2078-86.</w:t>
      </w:r>
    </w:p>
    <w:p w14:paraId="70E1E068"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28.</w:t>
      </w:r>
      <w:r w:rsidRPr="00BF668F">
        <w:rPr>
          <w:rFonts w:ascii="Arial" w:hAnsi="Arial" w:cs="Arial"/>
        </w:rPr>
        <w:tab/>
        <w:t>Murphy VE, Gibson PG, Talbot PI, Kessell C, Clifton VL. Asthma self-management skills and the use of asthma education during pregnancy. European Respiratory Journal. 2005;26(3):435-41.</w:t>
      </w:r>
    </w:p>
    <w:p w14:paraId="246AF63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29.</w:t>
      </w:r>
      <w:r w:rsidRPr="00BF668F">
        <w:rPr>
          <w:rFonts w:ascii="Arial" w:hAnsi="Arial" w:cs="Arial"/>
        </w:rPr>
        <w:tab/>
        <w:t>Bhattarai A, Shakya R, Bista D. Impact of Pharmacist-Led Intervention on Adherence to Inhalers, Inhalation Technique, and Disease Control Among Asthma/COPD Patients in a Resource Limited Center: An Interventional Study. Patient preference and adherence. 2024:1395-408.</w:t>
      </w:r>
    </w:p>
    <w:p w14:paraId="367435FB"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30.</w:t>
      </w:r>
      <w:r w:rsidRPr="00BF668F">
        <w:rPr>
          <w:rFonts w:ascii="Arial" w:hAnsi="Arial" w:cs="Arial"/>
        </w:rPr>
        <w:tab/>
        <w:t>Mes MA, Katzer CB, Chan AHY, Wileman V, Taylor SJC, Horne R. Pharmacists and medication adherence in asthma: a systematic review and meta-analysis. European Respiratory Journal. 2018;52(2).</w:t>
      </w:r>
    </w:p>
    <w:p w14:paraId="2347B926" w14:textId="77777777" w:rsidR="00A73E4C" w:rsidRPr="00BF668F" w:rsidRDefault="00A73E4C" w:rsidP="00A73E4C">
      <w:pPr>
        <w:pStyle w:val="EndNoteBibliography"/>
        <w:spacing w:after="0" w:line="360" w:lineRule="auto"/>
        <w:rPr>
          <w:rFonts w:ascii="Arial" w:hAnsi="Arial" w:cs="Arial"/>
        </w:rPr>
      </w:pPr>
      <w:r w:rsidRPr="00BF668F">
        <w:rPr>
          <w:rFonts w:ascii="Arial" w:hAnsi="Arial" w:cs="Arial"/>
        </w:rPr>
        <w:t>31.</w:t>
      </w:r>
      <w:r w:rsidRPr="00BF668F">
        <w:rPr>
          <w:rFonts w:ascii="Arial" w:hAnsi="Arial" w:cs="Arial"/>
        </w:rPr>
        <w:tab/>
        <w:t>Mehuys E, Van Bortel L, De Bolle L, Van Tongelen I, Annemans L, Remon JP, et al. Effectiveness of pharmacist intervention for asthma control improvement. European Respiratory Journal. 2008;31(4):790-9.</w:t>
      </w:r>
    </w:p>
    <w:p w14:paraId="1196ADEA" w14:textId="77777777" w:rsidR="00A73E4C" w:rsidRPr="00BF668F" w:rsidRDefault="00A73E4C" w:rsidP="00A73E4C">
      <w:pPr>
        <w:pStyle w:val="EndNoteBibliography"/>
        <w:spacing w:line="360" w:lineRule="auto"/>
        <w:rPr>
          <w:rFonts w:ascii="Arial" w:hAnsi="Arial" w:cs="Arial"/>
        </w:rPr>
      </w:pPr>
      <w:r w:rsidRPr="00BF668F">
        <w:rPr>
          <w:rFonts w:ascii="Arial" w:hAnsi="Arial" w:cs="Arial"/>
        </w:rPr>
        <w:t>32.</w:t>
      </w:r>
      <w:r w:rsidRPr="00BF668F">
        <w:rPr>
          <w:rFonts w:ascii="Arial" w:hAnsi="Arial" w:cs="Arial"/>
        </w:rPr>
        <w:tab/>
        <w:t>Murphy VE. Managing asthma in pregnancy. Breathe. 2015;11(4):258-67.</w:t>
      </w:r>
    </w:p>
    <w:p w14:paraId="5C9AABF1" w14:textId="77777777" w:rsidR="00A73E4C" w:rsidRPr="00BF668F" w:rsidRDefault="00A73E4C" w:rsidP="00A73E4C">
      <w:pPr>
        <w:spacing w:line="360" w:lineRule="auto"/>
        <w:jc w:val="both"/>
        <w:rPr>
          <w:rFonts w:ascii="Arial" w:hAnsi="Arial" w:cs="Arial"/>
        </w:rPr>
      </w:pPr>
      <w:r w:rsidRPr="00BF668F">
        <w:rPr>
          <w:rFonts w:ascii="Arial" w:hAnsi="Arial" w:cs="Arial"/>
        </w:rPr>
        <w:fldChar w:fldCharType="end"/>
      </w:r>
    </w:p>
    <w:p w14:paraId="058D1FE4" w14:textId="77777777" w:rsidR="00441B6F" w:rsidRDefault="00441B6F" w:rsidP="00441B6F">
      <w:pPr>
        <w:pStyle w:val="Body"/>
        <w:spacing w:after="0"/>
        <w:jc w:val="left"/>
      </w:pPr>
    </w:p>
    <w:p w14:paraId="120D111F" w14:textId="77777777" w:rsidR="00441B6F" w:rsidRDefault="00441B6F" w:rsidP="00441B6F">
      <w:pPr>
        <w:pStyle w:val="Body"/>
        <w:spacing w:after="0"/>
        <w:jc w:val="left"/>
        <w:rPr>
          <w:rFonts w:ascii="Arial" w:hAnsi="Arial" w:cs="Arial"/>
        </w:rPr>
      </w:pPr>
    </w:p>
    <w:p w14:paraId="3211136A" w14:textId="77777777" w:rsidR="00B01FCD" w:rsidRPr="00FB3A86" w:rsidRDefault="00B01FCD" w:rsidP="00441B6F">
      <w:pPr>
        <w:pStyle w:val="Appendix"/>
        <w:spacing w:after="0"/>
        <w:jc w:val="both"/>
        <w:rPr>
          <w:rFonts w:ascii="Arial" w:hAnsi="Arial" w:cs="Arial"/>
          <w:b w:val="0"/>
        </w:rPr>
      </w:pPr>
    </w:p>
    <w:sectPr w:rsidR="00B01FCD" w:rsidRPr="00FB3A86" w:rsidSect="00C703C1">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1892" w14:textId="77777777" w:rsidR="009B5081" w:rsidRDefault="009B5081" w:rsidP="00C37E61">
      <w:r>
        <w:separator/>
      </w:r>
    </w:p>
  </w:endnote>
  <w:endnote w:type="continuationSeparator" w:id="0">
    <w:p w14:paraId="2EE9F59F" w14:textId="77777777" w:rsidR="009B5081" w:rsidRDefault="009B50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A7EB" w14:textId="77777777" w:rsidR="00C703C1" w:rsidRDefault="00C70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28C3" w14:textId="77777777" w:rsidR="00C703C1" w:rsidRDefault="00C70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D890" w14:textId="77777777" w:rsidR="009E048A" w:rsidRDefault="009E048A">
    <w:pPr>
      <w:pStyle w:val="Footer"/>
      <w:rPr>
        <w:rFonts w:ascii="Arial" w:hAnsi="Arial" w:cs="Arial"/>
        <w:sz w:val="16"/>
      </w:rPr>
    </w:pPr>
  </w:p>
  <w:p w14:paraId="516F033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ADB85BD" w14:textId="77777777" w:rsidR="009E048A" w:rsidRDefault="009E048A">
    <w:pPr>
      <w:pStyle w:val="Footer"/>
      <w:rPr>
        <w:rFonts w:ascii="Arial" w:hAnsi="Arial" w:cs="Arial"/>
        <w:sz w:val="16"/>
      </w:rPr>
    </w:pPr>
  </w:p>
  <w:p w14:paraId="42A669F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30BE" w14:textId="77777777" w:rsidR="007E71C0" w:rsidRDefault="007E71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EAA0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F769B" w14:textId="77777777" w:rsidR="009B5081" w:rsidRDefault="009B5081" w:rsidP="00C37E61">
      <w:r>
        <w:separator/>
      </w:r>
    </w:p>
  </w:footnote>
  <w:footnote w:type="continuationSeparator" w:id="0">
    <w:p w14:paraId="35470C0E" w14:textId="77777777" w:rsidR="009B5081" w:rsidRDefault="009B50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EA71" w14:textId="77160083" w:rsidR="00C703C1" w:rsidRDefault="009B5081">
    <w:pPr>
      <w:pStyle w:val="Header"/>
    </w:pPr>
    <w:r>
      <w:rPr>
        <w:noProof/>
      </w:rPr>
      <w:pict w14:anchorId="6B620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A4F7" w14:textId="313E6B71" w:rsidR="00C703C1" w:rsidRDefault="009B5081">
    <w:pPr>
      <w:pStyle w:val="Header"/>
    </w:pPr>
    <w:r>
      <w:rPr>
        <w:noProof/>
      </w:rPr>
      <w:pict w14:anchorId="44DB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2789B" w14:textId="20DDAF1A" w:rsidR="00296529" w:rsidRPr="00296529" w:rsidRDefault="009B5081" w:rsidP="00296529">
    <w:pPr>
      <w:ind w:left="2160"/>
      <w:jc w:val="center"/>
      <w:rPr>
        <w:rFonts w:ascii="Times New Roman" w:eastAsia="Calibri" w:hAnsi="Times New Roman"/>
        <w:i/>
        <w:sz w:val="18"/>
        <w:szCs w:val="22"/>
      </w:rPr>
    </w:pPr>
    <w:r>
      <w:rPr>
        <w:noProof/>
      </w:rPr>
      <w:pict w14:anchorId="76DF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72999C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DBF2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9B6D7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486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6F066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5513F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2662" w14:textId="24E7467D" w:rsidR="00C703C1" w:rsidRDefault="009B5081">
    <w:pPr>
      <w:pStyle w:val="Header"/>
    </w:pPr>
    <w:r>
      <w:rPr>
        <w:noProof/>
      </w:rPr>
      <w:pict w14:anchorId="6F9F2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63EF" w14:textId="0624FBF9" w:rsidR="00C703C1" w:rsidRDefault="009B5081">
    <w:pPr>
      <w:pStyle w:val="Header"/>
    </w:pPr>
    <w:r>
      <w:rPr>
        <w:noProof/>
      </w:rPr>
      <w:pict w14:anchorId="36EA6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B907" w14:textId="763A453A" w:rsidR="00C703C1" w:rsidRDefault="009B5081">
    <w:pPr>
      <w:pStyle w:val="Header"/>
    </w:pPr>
    <w:r>
      <w:rPr>
        <w:noProof/>
      </w:rPr>
      <w:pict w14:anchorId="110D7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B04C7A"/>
    <w:multiLevelType w:val="hybridMultilevel"/>
    <w:tmpl w:val="2FF2A1D8"/>
    <w:lvl w:ilvl="0" w:tplc="0464BF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9B17D5"/>
    <w:multiLevelType w:val="hybridMultilevel"/>
    <w:tmpl w:val="C5B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323B95"/>
    <w:multiLevelType w:val="multilevel"/>
    <w:tmpl w:val="BF20DAD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8277BC3"/>
    <w:multiLevelType w:val="hybridMultilevel"/>
    <w:tmpl w:val="F498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B2C07"/>
    <w:multiLevelType w:val="hybridMultilevel"/>
    <w:tmpl w:val="874CEB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252AA"/>
    <w:multiLevelType w:val="hybridMultilevel"/>
    <w:tmpl w:val="0DD2ADE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503BC"/>
    <w:multiLevelType w:val="hybridMultilevel"/>
    <w:tmpl w:val="D13C7FD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3"/>
  </w:num>
  <w:num w:numId="14">
    <w:abstractNumId w:val="10"/>
  </w:num>
  <w:num w:numId="15">
    <w:abstractNumId w:val="27"/>
  </w:num>
  <w:num w:numId="16">
    <w:abstractNumId w:val="5"/>
  </w:num>
  <w:num w:numId="17">
    <w:abstractNumId w:val="28"/>
  </w:num>
  <w:num w:numId="18">
    <w:abstractNumId w:val="17"/>
  </w:num>
  <w:num w:numId="19">
    <w:abstractNumId w:val="35"/>
  </w:num>
  <w:num w:numId="20">
    <w:abstractNumId w:val="13"/>
  </w:num>
  <w:num w:numId="21">
    <w:abstractNumId w:val="11"/>
  </w:num>
  <w:num w:numId="22">
    <w:abstractNumId w:val="16"/>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21"/>
  </w:num>
  <w:num w:numId="32">
    <w:abstractNumId w:val="9"/>
  </w:num>
  <w:num w:numId="33">
    <w:abstractNumId w:val="14"/>
  </w:num>
  <w:num w:numId="34">
    <w:abstractNumId w:val="7"/>
  </w:num>
  <w:num w:numId="35">
    <w:abstractNumId w:val="22"/>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4E9A"/>
    <w:rsid w:val="00030174"/>
    <w:rsid w:val="0004579C"/>
    <w:rsid w:val="000A137F"/>
    <w:rsid w:val="000A3510"/>
    <w:rsid w:val="000A47FA"/>
    <w:rsid w:val="000A65D3"/>
    <w:rsid w:val="000B1E33"/>
    <w:rsid w:val="000D689F"/>
    <w:rsid w:val="000E7B7B"/>
    <w:rsid w:val="000E7D62"/>
    <w:rsid w:val="00103357"/>
    <w:rsid w:val="00115293"/>
    <w:rsid w:val="00123C9F"/>
    <w:rsid w:val="00126190"/>
    <w:rsid w:val="00130F17"/>
    <w:rsid w:val="001310CC"/>
    <w:rsid w:val="001320BF"/>
    <w:rsid w:val="0015377F"/>
    <w:rsid w:val="00163BC4"/>
    <w:rsid w:val="00191062"/>
    <w:rsid w:val="00192B72"/>
    <w:rsid w:val="001A29D8"/>
    <w:rsid w:val="001A5CAA"/>
    <w:rsid w:val="001B0427"/>
    <w:rsid w:val="001D3A51"/>
    <w:rsid w:val="001E10D2"/>
    <w:rsid w:val="001E25B4"/>
    <w:rsid w:val="001E44FE"/>
    <w:rsid w:val="00200595"/>
    <w:rsid w:val="00204835"/>
    <w:rsid w:val="00230A8E"/>
    <w:rsid w:val="00231920"/>
    <w:rsid w:val="0023195C"/>
    <w:rsid w:val="002367AB"/>
    <w:rsid w:val="0024282C"/>
    <w:rsid w:val="002460DC"/>
    <w:rsid w:val="0024667C"/>
    <w:rsid w:val="00250985"/>
    <w:rsid w:val="002556F6"/>
    <w:rsid w:val="002778F9"/>
    <w:rsid w:val="002803D5"/>
    <w:rsid w:val="00283105"/>
    <w:rsid w:val="00284C4C"/>
    <w:rsid w:val="00287E68"/>
    <w:rsid w:val="00296529"/>
    <w:rsid w:val="00297060"/>
    <w:rsid w:val="002971E4"/>
    <w:rsid w:val="002B27FB"/>
    <w:rsid w:val="002B685A"/>
    <w:rsid w:val="002C57D2"/>
    <w:rsid w:val="002D7377"/>
    <w:rsid w:val="002E0D56"/>
    <w:rsid w:val="00315186"/>
    <w:rsid w:val="0033343E"/>
    <w:rsid w:val="00333C52"/>
    <w:rsid w:val="003512C2"/>
    <w:rsid w:val="00371FB6"/>
    <w:rsid w:val="003763C1"/>
    <w:rsid w:val="00376BBE"/>
    <w:rsid w:val="0039224F"/>
    <w:rsid w:val="003A43A4"/>
    <w:rsid w:val="003A5285"/>
    <w:rsid w:val="003A7E18"/>
    <w:rsid w:val="003B03C3"/>
    <w:rsid w:val="003C3126"/>
    <w:rsid w:val="003C4C86"/>
    <w:rsid w:val="003C6258"/>
    <w:rsid w:val="003E2904"/>
    <w:rsid w:val="00401927"/>
    <w:rsid w:val="0041027F"/>
    <w:rsid w:val="00412475"/>
    <w:rsid w:val="00413590"/>
    <w:rsid w:val="00423789"/>
    <w:rsid w:val="00425AF1"/>
    <w:rsid w:val="00440F43"/>
    <w:rsid w:val="00441B6F"/>
    <w:rsid w:val="0044433E"/>
    <w:rsid w:val="00446221"/>
    <w:rsid w:val="00450E62"/>
    <w:rsid w:val="004539DB"/>
    <w:rsid w:val="00471A80"/>
    <w:rsid w:val="004D305E"/>
    <w:rsid w:val="004D4277"/>
    <w:rsid w:val="004E3E63"/>
    <w:rsid w:val="00502516"/>
    <w:rsid w:val="00505F06"/>
    <w:rsid w:val="00506828"/>
    <w:rsid w:val="005135C3"/>
    <w:rsid w:val="0053056E"/>
    <w:rsid w:val="00554FDA"/>
    <w:rsid w:val="005C784C"/>
    <w:rsid w:val="005D17F6"/>
    <w:rsid w:val="005D33D6"/>
    <w:rsid w:val="005E5539"/>
    <w:rsid w:val="00602BF5"/>
    <w:rsid w:val="00617FDD"/>
    <w:rsid w:val="00633614"/>
    <w:rsid w:val="00633F68"/>
    <w:rsid w:val="00636EB2"/>
    <w:rsid w:val="006375B8"/>
    <w:rsid w:val="006546EB"/>
    <w:rsid w:val="0066510A"/>
    <w:rsid w:val="00673F9F"/>
    <w:rsid w:val="00676732"/>
    <w:rsid w:val="00686953"/>
    <w:rsid w:val="00687DEA"/>
    <w:rsid w:val="00687E67"/>
    <w:rsid w:val="006967F7"/>
    <w:rsid w:val="006A1820"/>
    <w:rsid w:val="006A250C"/>
    <w:rsid w:val="006B21D3"/>
    <w:rsid w:val="006B57D0"/>
    <w:rsid w:val="006D0360"/>
    <w:rsid w:val="006D30FF"/>
    <w:rsid w:val="006D6940"/>
    <w:rsid w:val="006F11EC"/>
    <w:rsid w:val="0070082C"/>
    <w:rsid w:val="0073016D"/>
    <w:rsid w:val="007369E6"/>
    <w:rsid w:val="00746E59"/>
    <w:rsid w:val="00754C9A"/>
    <w:rsid w:val="0075599A"/>
    <w:rsid w:val="007601EE"/>
    <w:rsid w:val="00761D52"/>
    <w:rsid w:val="0077749E"/>
    <w:rsid w:val="00790A67"/>
    <w:rsid w:val="00790ADA"/>
    <w:rsid w:val="007913D7"/>
    <w:rsid w:val="007A09B8"/>
    <w:rsid w:val="007D2288"/>
    <w:rsid w:val="007E088F"/>
    <w:rsid w:val="007E71C0"/>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3AF6"/>
    <w:rsid w:val="00983040"/>
    <w:rsid w:val="009B3FB9"/>
    <w:rsid w:val="009B5081"/>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3E4C"/>
    <w:rsid w:val="00A94063"/>
    <w:rsid w:val="00AA6219"/>
    <w:rsid w:val="00AA74E0"/>
    <w:rsid w:val="00AB703F"/>
    <w:rsid w:val="00AC6BB8"/>
    <w:rsid w:val="00AE008F"/>
    <w:rsid w:val="00AF70F9"/>
    <w:rsid w:val="00B01FCD"/>
    <w:rsid w:val="00B1047B"/>
    <w:rsid w:val="00B1776C"/>
    <w:rsid w:val="00B2430C"/>
    <w:rsid w:val="00B330E0"/>
    <w:rsid w:val="00B4049E"/>
    <w:rsid w:val="00B52583"/>
    <w:rsid w:val="00B52896"/>
    <w:rsid w:val="00B95236"/>
    <w:rsid w:val="00B96BD9"/>
    <w:rsid w:val="00BA1B01"/>
    <w:rsid w:val="00BA2641"/>
    <w:rsid w:val="00BB37AA"/>
    <w:rsid w:val="00BC53A0"/>
    <w:rsid w:val="00BE62AD"/>
    <w:rsid w:val="00BF121F"/>
    <w:rsid w:val="00BF1F80"/>
    <w:rsid w:val="00C03387"/>
    <w:rsid w:val="00C166EF"/>
    <w:rsid w:val="00C17EB0"/>
    <w:rsid w:val="00C27F5F"/>
    <w:rsid w:val="00C30A0F"/>
    <w:rsid w:val="00C37E61"/>
    <w:rsid w:val="00C703C1"/>
    <w:rsid w:val="00C70F1B"/>
    <w:rsid w:val="00C71A47"/>
    <w:rsid w:val="00C7464C"/>
    <w:rsid w:val="00C85588"/>
    <w:rsid w:val="00CB5CCC"/>
    <w:rsid w:val="00CD6755"/>
    <w:rsid w:val="00CD6856"/>
    <w:rsid w:val="00CE0089"/>
    <w:rsid w:val="00CE1202"/>
    <w:rsid w:val="00CE5F2A"/>
    <w:rsid w:val="00CE793C"/>
    <w:rsid w:val="00CF193C"/>
    <w:rsid w:val="00D173F1"/>
    <w:rsid w:val="00D74CB0"/>
    <w:rsid w:val="00D8295D"/>
    <w:rsid w:val="00D85EAF"/>
    <w:rsid w:val="00DC2A65"/>
    <w:rsid w:val="00DE15F0"/>
    <w:rsid w:val="00DE5663"/>
    <w:rsid w:val="00DE78AA"/>
    <w:rsid w:val="00E053D0"/>
    <w:rsid w:val="00E15994"/>
    <w:rsid w:val="00E3114E"/>
    <w:rsid w:val="00E31A70"/>
    <w:rsid w:val="00E35B02"/>
    <w:rsid w:val="00E55C06"/>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54B6"/>
    <w:rsid w:val="00F469F0"/>
    <w:rsid w:val="00F53273"/>
    <w:rsid w:val="00F755E4"/>
    <w:rsid w:val="00F77D02"/>
    <w:rsid w:val="00FB3A86"/>
    <w:rsid w:val="00FD36C8"/>
    <w:rsid w:val="00FD7C82"/>
    <w:rsid w:val="00FE5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6561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24E9A"/>
    <w:pPr>
      <w:spacing w:after="160" w:line="278" w:lineRule="auto"/>
      <w:ind w:left="720"/>
      <w:contextualSpacing/>
    </w:pPr>
    <w:rPr>
      <w:rFonts w:asciiTheme="minorHAnsi" w:eastAsiaTheme="minorEastAsia" w:hAnsiTheme="minorHAnsi" w:cstheme="minorBidi"/>
      <w:kern w:val="2"/>
      <w:sz w:val="24"/>
      <w:szCs w:val="24"/>
      <w:lang w:val="en-MY" w:eastAsia="zh-CN"/>
    </w:rPr>
  </w:style>
  <w:style w:type="paragraph" w:customStyle="1" w:styleId="Default">
    <w:name w:val="Default"/>
    <w:rsid w:val="00024E9A"/>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024E9A"/>
    <w:pPr>
      <w:spacing w:before="100" w:beforeAutospacing="1" w:after="100" w:afterAutospacing="1"/>
    </w:pPr>
    <w:rPr>
      <w:rFonts w:ascii="Times New Roman" w:hAnsi="Times New Roman"/>
      <w:sz w:val="24"/>
      <w:szCs w:val="24"/>
    </w:rPr>
  </w:style>
  <w:style w:type="paragraph" w:customStyle="1" w:styleId="EndNoteBibliography">
    <w:name w:val="EndNote Bibliography"/>
    <w:basedOn w:val="Normal"/>
    <w:link w:val="EndNoteBibliographyChar"/>
    <w:rsid w:val="00A73E4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73E4C"/>
    <w:rPr>
      <w:rFonts w:ascii="Calibri" w:eastAsiaTheme="minorHAnsi" w:hAnsi="Calibri" w:cs="Calibri"/>
      <w:noProof/>
      <w:sz w:val="22"/>
      <w:szCs w:val="22"/>
    </w:rPr>
  </w:style>
  <w:style w:type="character" w:customStyle="1" w:styleId="FooterChar">
    <w:name w:val="Footer Char"/>
    <w:basedOn w:val="DefaultParagraphFont"/>
    <w:link w:val="Footer"/>
    <w:uiPriority w:val="99"/>
    <w:rsid w:val="007E71C0"/>
    <w:rPr>
      <w:rFonts w:ascii="Helvetica" w:hAnsi="Helvetica"/>
    </w:rPr>
  </w:style>
  <w:style w:type="table" w:customStyle="1" w:styleId="TableGrid2">
    <w:name w:val="Table Grid2"/>
    <w:basedOn w:val="TableNormal"/>
    <w:next w:val="TableGrid"/>
    <w:uiPriority w:val="39"/>
    <w:rsid w:val="002D7377"/>
    <w:rPr>
      <w:rFonts w:asciiTheme="minorHAnsi" w:eastAsiaTheme="minorHAnsi" w:hAnsiTheme="minorHAnsi" w:cstheme="minorBidi"/>
      <w:kern w:val="2"/>
      <w:sz w:val="22"/>
      <w:szCs w:val="22"/>
      <w:lang w:val="en-MY"/>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737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02947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37021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64290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C926-A38D-48F7-9605-85DF1F73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TotalTime>
  <Pages>19</Pages>
  <Words>10179</Words>
  <Characters>58022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68065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cp:revision>
  <cp:lastPrinted>1999-07-06T11:00:00Z</cp:lastPrinted>
  <dcterms:created xsi:type="dcterms:W3CDTF">2025-03-19T02:25:00Z</dcterms:created>
  <dcterms:modified xsi:type="dcterms:W3CDTF">2025-03-25T11:16:00Z</dcterms:modified>
</cp:coreProperties>
</file>