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0474D" w14:textId="0B94CED4" w:rsidR="002C43A0" w:rsidRPr="00AB3C3D" w:rsidRDefault="00FB72EB" w:rsidP="008F1A29">
      <w:pPr>
        <w:pStyle w:val="NormalWeb"/>
        <w:jc w:val="center"/>
        <w:rPr>
          <w:rFonts w:asciiTheme="majorBidi" w:hAnsiTheme="majorBidi" w:cstheme="majorBidi"/>
          <w:sz w:val="28"/>
          <w:szCs w:val="28"/>
        </w:rPr>
      </w:pPr>
      <w:r w:rsidRPr="00AB3C3D">
        <w:rPr>
          <w:rStyle w:val="Strong"/>
          <w:rFonts w:ascii="Vrinda" w:hAnsi="Vrinda" w:cs="Vrinda"/>
          <w:sz w:val="28"/>
          <w:szCs w:val="28"/>
          <w:lang w:bidi="bn-IN"/>
        </w:rPr>
        <w:t>D</w:t>
      </w:r>
      <w:r w:rsidRPr="00AB3C3D">
        <w:rPr>
          <w:rStyle w:val="Strong"/>
          <w:rFonts w:asciiTheme="majorBidi" w:hAnsiTheme="majorBidi" w:cstheme="majorBidi"/>
          <w:sz w:val="28"/>
          <w:szCs w:val="28"/>
        </w:rPr>
        <w:t>IGITAL NARRATIVES AND READER ENGAGEMENT:</w:t>
      </w:r>
      <w:r w:rsidR="008F1A29" w:rsidRPr="00AB3C3D">
        <w:rPr>
          <w:rStyle w:val="Strong"/>
          <w:rFonts w:asciiTheme="majorBidi" w:hAnsiTheme="majorBidi" w:cstheme="majorBidi"/>
          <w:sz w:val="28"/>
          <w:szCs w:val="28"/>
        </w:rPr>
        <w:t xml:space="preserve"> </w:t>
      </w:r>
      <w:r w:rsidRPr="00AB3C3D">
        <w:rPr>
          <w:rStyle w:val="Strong"/>
          <w:rFonts w:asciiTheme="majorBidi" w:hAnsiTheme="majorBidi" w:cstheme="majorBidi"/>
          <w:sz w:val="28"/>
          <w:szCs w:val="28"/>
        </w:rPr>
        <w:t>TRANSFORMING LITERARY FORMS IN THE DIGITAL ERA</w:t>
      </w:r>
    </w:p>
    <w:p w14:paraId="21154E07" w14:textId="65756A8E" w:rsidR="00E56FFD" w:rsidRPr="00AB3C3D" w:rsidRDefault="00E56FFD" w:rsidP="008130E2">
      <w:pPr>
        <w:jc w:val="center"/>
        <w:rPr>
          <w:rFonts w:asciiTheme="majorBidi" w:hAnsiTheme="majorBidi" w:cstheme="majorBidi"/>
        </w:rPr>
      </w:pPr>
    </w:p>
    <w:p w14:paraId="6485B1A9" w14:textId="77777777" w:rsidR="003D6B26" w:rsidRPr="00AB3C3D" w:rsidRDefault="003D6B26" w:rsidP="008130E2">
      <w:pPr>
        <w:jc w:val="center"/>
        <w:rPr>
          <w:rFonts w:asciiTheme="majorBidi" w:hAnsiTheme="majorBidi" w:cstheme="majorBidi"/>
        </w:rPr>
      </w:pPr>
    </w:p>
    <w:p w14:paraId="67A0848D" w14:textId="1A252575" w:rsidR="00F92CAD" w:rsidRPr="00AB3C3D" w:rsidRDefault="00E46BBD" w:rsidP="00AD4235">
      <w:pPr>
        <w:jc w:val="both"/>
        <w:rPr>
          <w:rFonts w:asciiTheme="majorBidi" w:hAnsiTheme="majorBidi" w:cstheme="majorBidi"/>
          <w:b/>
          <w:bCs/>
        </w:rPr>
      </w:pPr>
      <w:r w:rsidRPr="00AB3C3D">
        <w:rPr>
          <w:rFonts w:asciiTheme="majorBidi" w:hAnsiTheme="majorBidi" w:cstheme="majorBidi"/>
          <w:b/>
          <w:bCs/>
        </w:rPr>
        <w:t>Abstract</w:t>
      </w:r>
      <w:r w:rsidR="002B2CEF" w:rsidRPr="00AB3C3D">
        <w:rPr>
          <w:rFonts w:asciiTheme="majorBidi" w:hAnsiTheme="majorBidi" w:cstheme="majorBidi"/>
          <w:b/>
          <w:bCs/>
        </w:rPr>
        <w:t>:</w:t>
      </w:r>
    </w:p>
    <w:p w14:paraId="79AEAB48" w14:textId="77777777" w:rsidR="007B67AD" w:rsidRPr="00AB3C3D" w:rsidRDefault="007B67AD" w:rsidP="004F69B6">
      <w:pPr>
        <w:ind w:firstLine="720"/>
        <w:jc w:val="both"/>
        <w:rPr>
          <w:rFonts w:asciiTheme="majorBidi" w:hAnsiTheme="majorBidi" w:cstheme="majorBidi"/>
          <w:lang w:bidi="bn-IN"/>
        </w:rPr>
      </w:pPr>
      <w:r w:rsidRPr="00AB3C3D">
        <w:rPr>
          <w:rFonts w:asciiTheme="majorBidi" w:hAnsiTheme="majorBidi" w:cstheme="majorBidi"/>
          <w:lang w:bidi="bn-IN"/>
        </w:rPr>
        <w:t xml:space="preserve">The rise of digital innovation has significantly transformed literary narratives, reshaping storytelling techniques and expanding genre conventions. This study examines the impact of digital platforms such as Wattpad, Twine, and AO3 on contemporary literature, highlighting how they integrate traditional storytelling with multimedia and gaming elements. It explores the emergence of new genres, including climate fiction and interactive fiction, emphasizing the democratization of content creation and reader participation.  </w:t>
      </w:r>
    </w:p>
    <w:p w14:paraId="0F1854D8" w14:textId="77777777" w:rsidR="007B67AD" w:rsidRPr="00AB3C3D" w:rsidRDefault="007B67AD" w:rsidP="004F69B6">
      <w:pPr>
        <w:ind w:firstLine="720"/>
        <w:jc w:val="both"/>
        <w:rPr>
          <w:rFonts w:asciiTheme="majorBidi" w:hAnsiTheme="majorBidi" w:cstheme="majorBidi"/>
          <w:lang w:bidi="bn-IN"/>
        </w:rPr>
      </w:pPr>
      <w:r w:rsidRPr="00AB3C3D">
        <w:rPr>
          <w:rFonts w:asciiTheme="majorBidi" w:hAnsiTheme="majorBidi" w:cstheme="majorBidi"/>
          <w:lang w:bidi="bn-IN"/>
        </w:rPr>
        <w:t xml:space="preserve">To analyze these shifts, the study employs a ‘mixed-methods approach’, combining ‘qualitative content analysis’ and ‘case studies’ of digital narratives. It examines primary and secondary sources, including user-generated content, academic literature, and platform analytics, to identify evolving storytelling trends. Additionally, ‘semi-structured interviews’ with authors, readers, and developers provide practical insights into reader engagement and narrative transformation. The study also incorporates ‘quantitative validation’, leveraging platform data to assess how interactive tools enhance literary experiences.  </w:t>
      </w:r>
    </w:p>
    <w:p w14:paraId="2AE5EC0A" w14:textId="77777777" w:rsidR="007B67AD" w:rsidRPr="00AB3C3D" w:rsidRDefault="007B67AD" w:rsidP="004F69B6">
      <w:pPr>
        <w:ind w:firstLine="720"/>
        <w:jc w:val="both"/>
        <w:rPr>
          <w:rFonts w:asciiTheme="majorBidi" w:hAnsiTheme="majorBidi" w:cstheme="majorBidi"/>
          <w:lang w:bidi="bn-IN"/>
        </w:rPr>
      </w:pPr>
      <w:r w:rsidRPr="00AB3C3D">
        <w:rPr>
          <w:rFonts w:asciiTheme="majorBidi" w:hAnsiTheme="majorBidi" w:cstheme="majorBidi"/>
          <w:lang w:bidi="bn-IN"/>
        </w:rPr>
        <w:t xml:space="preserve">Findings reveal that digital narratives foster inclusivity and redefine reader engagement, transforming passive consumption into active participation. However, challenges such as content preservation, algorithm-driven literary visibility, and canonical recognition persist. The study also anticipates the role of augmented and virtual reality in shaping the future of digital storytelling, potentially redefining immersive literary experiences.  </w:t>
      </w:r>
    </w:p>
    <w:p w14:paraId="53CD951B" w14:textId="6A1D16B5" w:rsidR="007B67AD" w:rsidRPr="00AB3C3D" w:rsidRDefault="007B67AD" w:rsidP="007B67AD">
      <w:pPr>
        <w:ind w:firstLine="720"/>
        <w:jc w:val="both"/>
        <w:rPr>
          <w:rFonts w:asciiTheme="majorBidi" w:hAnsiTheme="majorBidi" w:cstheme="majorBidi"/>
          <w:lang w:bidi="bn-IN"/>
        </w:rPr>
      </w:pPr>
      <w:r w:rsidRPr="00AB3C3D">
        <w:rPr>
          <w:rFonts w:asciiTheme="majorBidi" w:hAnsiTheme="majorBidi" w:cstheme="majorBidi"/>
          <w:lang w:bidi="bn-IN"/>
        </w:rPr>
        <w:t>By mapping these transformations, this research underscores the enduring adaptability of literature in the digital age, balancing technological advancements with the creative and cultural integrity of storytelling.</w:t>
      </w:r>
    </w:p>
    <w:p w14:paraId="2935204D" w14:textId="00B93C7D" w:rsidR="00462279" w:rsidRPr="005B706C" w:rsidRDefault="00E63D87" w:rsidP="005B706C">
      <w:pPr>
        <w:jc w:val="both"/>
        <w:rPr>
          <w:rFonts w:asciiTheme="majorBidi" w:hAnsiTheme="majorBidi" w:cstheme="majorBidi"/>
        </w:rPr>
      </w:pPr>
      <w:r w:rsidRPr="00AB3C3D">
        <w:rPr>
          <w:rFonts w:asciiTheme="majorBidi" w:hAnsiTheme="majorBidi" w:cstheme="majorBidi"/>
          <w:b/>
          <w:bCs/>
        </w:rPr>
        <w:t xml:space="preserve">Keywords: </w:t>
      </w:r>
      <w:r w:rsidRPr="00AB3C3D">
        <w:rPr>
          <w:rFonts w:asciiTheme="majorBidi" w:hAnsiTheme="majorBidi" w:cstheme="majorBidi"/>
        </w:rPr>
        <w:t>Digital literature, reader engagement, interactive fiction, e-books, audiobooks, climate fiction, participatory culture, augmented reality.</w:t>
      </w:r>
    </w:p>
    <w:p w14:paraId="03D7920F" w14:textId="608BE771" w:rsidR="00111264" w:rsidRPr="005B706C" w:rsidRDefault="00C630DC" w:rsidP="005B706C">
      <w:pPr>
        <w:jc w:val="both"/>
        <w:rPr>
          <w:rFonts w:asciiTheme="majorBidi" w:hAnsiTheme="majorBidi" w:cs="Vrinda"/>
          <w:b/>
          <w:bCs/>
          <w:szCs w:val="30"/>
          <w:lang w:bidi="bn-IN"/>
        </w:rPr>
      </w:pPr>
      <w:r>
        <w:rPr>
          <w:rFonts w:asciiTheme="majorBidi" w:hAnsiTheme="majorBidi" w:cs="Vrinda"/>
          <w:b/>
          <w:bCs/>
          <w:szCs w:val="30"/>
          <w:lang w:bidi="bn-IN"/>
        </w:rPr>
        <w:t>Introduction</w:t>
      </w:r>
      <w:r w:rsidR="005B706C" w:rsidRPr="005B706C">
        <w:rPr>
          <w:rFonts w:asciiTheme="majorBidi" w:hAnsiTheme="majorBidi" w:cs="Vrinda" w:hint="cs"/>
          <w:b/>
          <w:bCs/>
          <w:szCs w:val="30"/>
          <w:lang w:bidi="bn-IN"/>
        </w:rPr>
        <w:t>:</w:t>
      </w:r>
    </w:p>
    <w:p w14:paraId="47D65B5F" w14:textId="77777777" w:rsidR="00111264" w:rsidRDefault="00111264" w:rsidP="005330D6">
      <w:pPr>
        <w:ind w:firstLine="720"/>
        <w:jc w:val="both"/>
        <w:rPr>
          <w:rFonts w:asciiTheme="majorBidi" w:hAnsiTheme="majorBidi" w:cs="Vrinda"/>
          <w:szCs w:val="30"/>
          <w:lang w:bidi="bn-IN"/>
        </w:rPr>
      </w:pPr>
      <w:r>
        <w:rPr>
          <w:rFonts w:asciiTheme="majorBidi" w:hAnsiTheme="majorBidi" w:cs="Vrinda" w:hint="cs"/>
          <w:szCs w:val="30"/>
          <w:lang w:bidi="bn-IN"/>
        </w:rPr>
        <w:t xml:space="preserve">The transformation of literary narratives in the digital era has been a subject of extensive scholarly inquiry. As digital innovation continues to reshape storytelling techniques and reader engagement, this study explores the implications of such changes for literary forms and the broader cultural landscape.  </w:t>
      </w:r>
    </w:p>
    <w:p w14:paraId="46F126D4" w14:textId="1FA32CF3" w:rsidR="00111264" w:rsidRDefault="00111264" w:rsidP="005330D6">
      <w:pPr>
        <w:ind w:firstLine="720"/>
        <w:jc w:val="both"/>
        <w:rPr>
          <w:rFonts w:asciiTheme="majorBidi" w:hAnsiTheme="majorBidi" w:cs="Vrinda"/>
          <w:szCs w:val="30"/>
          <w:lang w:bidi="bn-IN"/>
        </w:rPr>
      </w:pPr>
      <w:r>
        <w:rPr>
          <w:rFonts w:asciiTheme="majorBidi" w:hAnsiTheme="majorBidi" w:cs="Vrinda" w:hint="cs"/>
          <w:szCs w:val="30"/>
          <w:lang w:bidi="bn-IN"/>
        </w:rPr>
        <w:t xml:space="preserve">Scholars such as N. Katherine Hayles (2012) have examined how digital media influence cognition and textual interaction, emphasizing the evolving nature of reading in the digital space. Henry Jenkins (2006) introduced the concept of </w:t>
      </w:r>
      <w:r w:rsidR="005B706C">
        <w:rPr>
          <w:rFonts w:asciiTheme="majorBidi" w:hAnsiTheme="majorBidi" w:cs="Vrinda"/>
          <w:szCs w:val="30"/>
          <w:lang w:bidi="bn-IN"/>
        </w:rPr>
        <w:t>‘</w:t>
      </w:r>
      <w:r>
        <w:rPr>
          <w:rFonts w:asciiTheme="majorBidi" w:hAnsiTheme="majorBidi" w:cs="Vrinda" w:hint="cs"/>
          <w:szCs w:val="30"/>
          <w:lang w:bidi="bn-IN"/>
        </w:rPr>
        <w:t>participatory culture</w:t>
      </w:r>
      <w:r w:rsidR="005B706C">
        <w:rPr>
          <w:rFonts w:asciiTheme="majorBidi" w:hAnsiTheme="majorBidi" w:cs="Vrinda"/>
          <w:szCs w:val="30"/>
          <w:lang w:bidi="bn-IN"/>
        </w:rPr>
        <w:t>’</w:t>
      </w:r>
      <w:r>
        <w:rPr>
          <w:rFonts w:asciiTheme="majorBidi" w:hAnsiTheme="majorBidi" w:cs="Vrinda" w:hint="cs"/>
          <w:szCs w:val="30"/>
          <w:lang w:bidi="bn-IN"/>
        </w:rPr>
        <w:t xml:space="preserve">, which </w:t>
      </w:r>
      <w:r>
        <w:rPr>
          <w:rFonts w:asciiTheme="majorBidi" w:hAnsiTheme="majorBidi" w:cs="Vrinda" w:hint="cs"/>
          <w:szCs w:val="30"/>
          <w:lang w:bidi="bn-IN"/>
        </w:rPr>
        <w:lastRenderedPageBreak/>
        <w:t xml:space="preserve">describes how digital platforms empower readers to contribute, remix, and co-create literary content, blurring the line between author and audience. Meanwhile, Ted Striphas (2009) critiques the impact of algorithm-driven content curation on literary quality and accessibility.  </w:t>
      </w:r>
    </w:p>
    <w:p w14:paraId="79FFF1BE" w14:textId="35D4FEF3" w:rsidR="00111264" w:rsidRDefault="00111264" w:rsidP="005330D6">
      <w:pPr>
        <w:ind w:firstLine="720"/>
        <w:jc w:val="both"/>
        <w:rPr>
          <w:rFonts w:asciiTheme="majorBidi" w:hAnsiTheme="majorBidi" w:cs="Vrinda"/>
          <w:szCs w:val="30"/>
          <w:lang w:bidi="bn-IN"/>
        </w:rPr>
      </w:pPr>
      <w:r>
        <w:rPr>
          <w:rFonts w:asciiTheme="majorBidi" w:hAnsiTheme="majorBidi" w:cs="Vrinda" w:hint="cs"/>
          <w:szCs w:val="30"/>
          <w:lang w:bidi="bn-IN"/>
        </w:rPr>
        <w:t xml:space="preserve">The rise of </w:t>
      </w:r>
      <w:r>
        <w:rPr>
          <w:rFonts w:asciiTheme="majorBidi" w:hAnsiTheme="majorBidi" w:cs="Vrinda"/>
          <w:szCs w:val="30"/>
          <w:lang w:bidi="bn-IN"/>
        </w:rPr>
        <w:t>I</w:t>
      </w:r>
      <w:r>
        <w:rPr>
          <w:rFonts w:asciiTheme="majorBidi" w:hAnsiTheme="majorBidi" w:cs="Vrinda" w:hint="cs"/>
          <w:szCs w:val="30"/>
          <w:lang w:bidi="bn-IN"/>
        </w:rPr>
        <w:t xml:space="preserve">nteractive fiction, explored in depth by Nick Montfort (2003), highlights the convergence of literature and gaming, offering non-linear storytelling experiences that engage readers in dynamic ways. Similarly, Astrid Ensslin (2014) discusses </w:t>
      </w:r>
      <w:r w:rsidR="002D3413">
        <w:rPr>
          <w:rFonts w:asciiTheme="majorBidi" w:hAnsiTheme="majorBidi" w:cs="Vrinda"/>
          <w:szCs w:val="30"/>
          <w:lang w:bidi="bn-IN"/>
        </w:rPr>
        <w:t>‘</w:t>
      </w:r>
      <w:r>
        <w:rPr>
          <w:rFonts w:asciiTheme="majorBidi" w:hAnsiTheme="majorBidi" w:cs="Vrinda" w:hint="cs"/>
          <w:szCs w:val="30"/>
          <w:lang w:bidi="bn-IN"/>
        </w:rPr>
        <w:t>literary gaming</w:t>
      </w:r>
      <w:r w:rsidR="002D3413">
        <w:rPr>
          <w:rFonts w:asciiTheme="majorBidi" w:hAnsiTheme="majorBidi" w:cs="Vrinda"/>
          <w:szCs w:val="30"/>
          <w:lang w:bidi="bn-IN"/>
        </w:rPr>
        <w:t>’</w:t>
      </w:r>
      <w:r>
        <w:rPr>
          <w:rFonts w:asciiTheme="majorBidi" w:hAnsiTheme="majorBidi" w:cs="Vrinda" w:hint="cs"/>
          <w:szCs w:val="30"/>
          <w:lang w:bidi="bn-IN"/>
        </w:rPr>
        <w:t xml:space="preserve"> as a form of digital literature that transforms traditional narrative structures. The integration of multimedia, explored in works like Grover’s (2020) study on audiobooks, further demonstrates the shifting boundaries of literary engagement.  </w:t>
      </w:r>
    </w:p>
    <w:p w14:paraId="6AAA846A" w14:textId="77777777" w:rsidR="00111264" w:rsidRDefault="00111264" w:rsidP="005330D6">
      <w:pPr>
        <w:ind w:firstLine="720"/>
        <w:jc w:val="both"/>
        <w:rPr>
          <w:rFonts w:asciiTheme="majorBidi" w:hAnsiTheme="majorBidi" w:cs="Vrinda"/>
          <w:szCs w:val="30"/>
          <w:lang w:bidi="bn-IN"/>
        </w:rPr>
      </w:pPr>
      <w:r>
        <w:rPr>
          <w:rFonts w:asciiTheme="majorBidi" w:hAnsiTheme="majorBidi" w:cs="Vrinda" w:hint="cs"/>
          <w:szCs w:val="30"/>
          <w:lang w:bidi="bn-IN"/>
        </w:rPr>
        <w:t xml:space="preserve">This study situates itself within this evolving discourse by analyzing how digital platforms, including Wattpad, Twine, and AO3, facilitate new narrative forms. It examines the democratization of content creation and the emergence of genres like climate fiction (cli-fi) and fanfiction, assessing their literary significance. Moreover, the research highlights future trends, such as augmented and virtual reality storytelling, and the challenges digital literature faces in achieving canonical recognition.  </w:t>
      </w:r>
    </w:p>
    <w:p w14:paraId="6A79A47F" w14:textId="77777777" w:rsidR="00111264" w:rsidRDefault="00111264" w:rsidP="005330D6">
      <w:pPr>
        <w:ind w:firstLine="720"/>
        <w:jc w:val="both"/>
        <w:rPr>
          <w:rFonts w:asciiTheme="majorBidi" w:hAnsiTheme="majorBidi" w:cs="Vrinda"/>
          <w:szCs w:val="30"/>
          <w:lang w:bidi="bn-IN"/>
        </w:rPr>
      </w:pPr>
      <w:r>
        <w:rPr>
          <w:rFonts w:asciiTheme="majorBidi" w:hAnsiTheme="majorBidi" w:cs="Vrinda" w:hint="cs"/>
          <w:szCs w:val="30"/>
          <w:lang w:bidi="bn-IN"/>
        </w:rPr>
        <w:t>By engaging with these scholarly perspectives, the study underscores the transformative potential of digital narratives to redefine literary traditions, enhance inclusivity, and foster innovative storytelling in the contemporary era.</w:t>
      </w:r>
    </w:p>
    <w:p w14:paraId="74A7EB09" w14:textId="38C7F7C9" w:rsidR="000A03F4" w:rsidRDefault="000A03F4" w:rsidP="005330D6">
      <w:pPr>
        <w:ind w:firstLine="720"/>
        <w:jc w:val="both"/>
        <w:rPr>
          <w:rFonts w:asciiTheme="majorBidi" w:hAnsiTheme="majorBidi" w:cs="Vrinda"/>
          <w:szCs w:val="30"/>
          <w:lang w:bidi="bn-IN"/>
        </w:rPr>
      </w:pPr>
      <w:r>
        <w:rPr>
          <w:rFonts w:asciiTheme="majorBidi" w:hAnsiTheme="majorBidi" w:cs="Vrinda" w:hint="cs"/>
          <w:szCs w:val="30"/>
          <w:lang w:bidi="bn-IN"/>
        </w:rPr>
        <w:t xml:space="preserve">The transformative </w:t>
      </w:r>
      <w:r>
        <w:rPr>
          <w:rFonts w:asciiTheme="majorBidi" w:hAnsiTheme="majorBidi" w:cs="Vrinda"/>
          <w:szCs w:val="30"/>
          <w:lang w:bidi="bn-IN"/>
        </w:rPr>
        <w:t>I</w:t>
      </w:r>
      <w:r>
        <w:rPr>
          <w:rFonts w:asciiTheme="majorBidi" w:hAnsiTheme="majorBidi" w:cs="Vrinda" w:hint="cs"/>
          <w:szCs w:val="30"/>
          <w:lang w:bidi="bn-IN"/>
        </w:rPr>
        <w:t xml:space="preserve">mpact of digital narratives on literature and reader engagement has been a subject of growing academic discourse. However, significant gaps remain in comprehensively understanding how these digital innovations reshape traditional literary forms, redefine genre boundaries, and influence cultural participation.  </w:t>
      </w:r>
    </w:p>
    <w:p w14:paraId="74DF1757" w14:textId="2BDC9FA7" w:rsidR="000A03F4" w:rsidRPr="005330D6" w:rsidRDefault="000A03F4" w:rsidP="003166A5">
      <w:pPr>
        <w:jc w:val="both"/>
        <w:rPr>
          <w:rFonts w:asciiTheme="majorBidi" w:hAnsiTheme="majorBidi" w:cs="Vrinda"/>
          <w:b/>
          <w:bCs/>
          <w:szCs w:val="30"/>
          <w:lang w:bidi="bn-IN"/>
        </w:rPr>
      </w:pPr>
      <w:r w:rsidRPr="005330D6">
        <w:rPr>
          <w:rFonts w:asciiTheme="majorBidi" w:hAnsiTheme="majorBidi" w:cs="Vrinda" w:hint="cs"/>
          <w:b/>
          <w:bCs/>
          <w:szCs w:val="30"/>
          <w:lang w:bidi="bn-IN"/>
        </w:rPr>
        <w:t>Identified Gaps in Existing Literature</w:t>
      </w:r>
      <w:r w:rsidR="005330D6" w:rsidRPr="005330D6">
        <w:rPr>
          <w:rFonts w:asciiTheme="majorBidi" w:hAnsiTheme="majorBidi" w:cs="Vrinda" w:hint="cs"/>
          <w:b/>
          <w:bCs/>
          <w:szCs w:val="30"/>
          <w:lang w:bidi="bn-IN"/>
        </w:rPr>
        <w:t>:</w:t>
      </w:r>
      <w:r w:rsidRPr="005330D6">
        <w:rPr>
          <w:rFonts w:asciiTheme="majorBidi" w:hAnsiTheme="majorBidi" w:cs="Vrinda" w:hint="cs"/>
          <w:b/>
          <w:bCs/>
          <w:szCs w:val="30"/>
          <w:lang w:bidi="bn-IN"/>
        </w:rPr>
        <w:t xml:space="preserve">  </w:t>
      </w:r>
    </w:p>
    <w:p w14:paraId="702C959A" w14:textId="1E741C5C" w:rsidR="000A03F4" w:rsidRPr="005330D6" w:rsidRDefault="000A03F4" w:rsidP="000A03F4">
      <w:pPr>
        <w:pStyle w:val="ListParagraph"/>
        <w:numPr>
          <w:ilvl w:val="0"/>
          <w:numId w:val="38"/>
        </w:numPr>
        <w:jc w:val="both"/>
        <w:rPr>
          <w:rFonts w:asciiTheme="majorBidi" w:hAnsiTheme="majorBidi" w:cs="Vrinda"/>
          <w:b/>
          <w:bCs/>
          <w:szCs w:val="30"/>
          <w:lang w:bidi="bn-IN"/>
        </w:rPr>
      </w:pPr>
      <w:r w:rsidRPr="005330D6">
        <w:rPr>
          <w:rFonts w:asciiTheme="majorBidi" w:hAnsiTheme="majorBidi" w:cs="Vrinda" w:hint="cs"/>
          <w:b/>
          <w:bCs/>
          <w:szCs w:val="30"/>
          <w:lang w:bidi="bn-IN"/>
        </w:rPr>
        <w:t xml:space="preserve">Preservation and Canonization Challenges:  </w:t>
      </w:r>
    </w:p>
    <w:p w14:paraId="79743179" w14:textId="77777777" w:rsidR="000A03F4" w:rsidRDefault="000A03F4" w:rsidP="003166A5">
      <w:pPr>
        <w:jc w:val="both"/>
        <w:rPr>
          <w:rFonts w:asciiTheme="majorBidi" w:hAnsiTheme="majorBidi" w:cs="Vrinda"/>
          <w:szCs w:val="30"/>
          <w:lang w:bidi="bn-IN"/>
        </w:rPr>
      </w:pPr>
      <w:r>
        <w:rPr>
          <w:rFonts w:asciiTheme="majorBidi" w:hAnsiTheme="majorBidi" w:cs="Vrinda" w:hint="cs"/>
          <w:szCs w:val="30"/>
          <w:lang w:bidi="bn-IN"/>
        </w:rPr>
        <w:t xml:space="preserve">   While scholars such as </w:t>
      </w:r>
      <w:proofErr w:type="spellStart"/>
      <w:r>
        <w:rPr>
          <w:rFonts w:asciiTheme="majorBidi" w:hAnsiTheme="majorBidi" w:cs="Vrinda" w:hint="cs"/>
          <w:szCs w:val="30"/>
          <w:lang w:bidi="bn-IN"/>
        </w:rPr>
        <w:t>Hayles</w:t>
      </w:r>
      <w:proofErr w:type="spellEnd"/>
      <w:r>
        <w:rPr>
          <w:rFonts w:asciiTheme="majorBidi" w:hAnsiTheme="majorBidi" w:cs="Vrinda" w:hint="cs"/>
          <w:szCs w:val="30"/>
          <w:lang w:bidi="bn-IN"/>
        </w:rPr>
        <w:t xml:space="preserve"> (2012) and </w:t>
      </w:r>
      <w:proofErr w:type="spellStart"/>
      <w:r>
        <w:rPr>
          <w:rFonts w:asciiTheme="majorBidi" w:hAnsiTheme="majorBidi" w:cs="Vrinda" w:hint="cs"/>
          <w:szCs w:val="30"/>
          <w:lang w:bidi="bn-IN"/>
        </w:rPr>
        <w:t>Striphas</w:t>
      </w:r>
      <w:proofErr w:type="spellEnd"/>
      <w:r>
        <w:rPr>
          <w:rFonts w:asciiTheme="majorBidi" w:hAnsiTheme="majorBidi" w:cs="Vrinda" w:hint="cs"/>
          <w:szCs w:val="30"/>
          <w:lang w:bidi="bn-IN"/>
        </w:rPr>
        <w:t xml:space="preserve"> (2009) have analyzed digital media’s impact on literary consumption, there is limited discussion on how digital works achieve canonical status. The literary canon remains largely resistant to acknowledging digital-native works like interactive fiction or fanfiction, despite their cultural significance.  </w:t>
      </w:r>
    </w:p>
    <w:p w14:paraId="472F1124" w14:textId="1580388A" w:rsidR="000A03F4" w:rsidRPr="005330D6" w:rsidRDefault="000A03F4" w:rsidP="000A03F4">
      <w:pPr>
        <w:pStyle w:val="ListParagraph"/>
        <w:numPr>
          <w:ilvl w:val="0"/>
          <w:numId w:val="38"/>
        </w:numPr>
        <w:jc w:val="both"/>
        <w:rPr>
          <w:rFonts w:asciiTheme="majorBidi" w:hAnsiTheme="majorBidi" w:cs="Vrinda"/>
          <w:b/>
          <w:bCs/>
          <w:szCs w:val="30"/>
          <w:lang w:bidi="bn-IN"/>
        </w:rPr>
      </w:pPr>
      <w:r w:rsidRPr="005330D6">
        <w:rPr>
          <w:rFonts w:asciiTheme="majorBidi" w:hAnsiTheme="majorBidi" w:cs="Vrinda" w:hint="cs"/>
          <w:b/>
          <w:bCs/>
          <w:szCs w:val="30"/>
          <w:lang w:bidi="bn-IN"/>
        </w:rPr>
        <w:t xml:space="preserve">Reader-Writer Interactions in the Digital Sphere:  </w:t>
      </w:r>
    </w:p>
    <w:p w14:paraId="73B17B59" w14:textId="77777777" w:rsidR="000A03F4" w:rsidRDefault="000A03F4" w:rsidP="003166A5">
      <w:pPr>
        <w:jc w:val="both"/>
        <w:rPr>
          <w:rFonts w:asciiTheme="majorBidi" w:hAnsiTheme="majorBidi" w:cs="Vrinda"/>
          <w:szCs w:val="30"/>
          <w:lang w:bidi="bn-IN"/>
        </w:rPr>
      </w:pPr>
      <w:r>
        <w:rPr>
          <w:rFonts w:asciiTheme="majorBidi" w:hAnsiTheme="majorBidi" w:cs="Vrinda" w:hint="cs"/>
          <w:szCs w:val="30"/>
          <w:lang w:bidi="bn-IN"/>
        </w:rPr>
        <w:t xml:space="preserve">   Studies by Jenkins (2006) and Thomas (2012) highlight participatory culture and social reading, yet there is a need for deeper exploration of how direct reader involvement influences literary creation. How do platforms like AO3, Wattpad, or Twine challenge traditional authorship norms?  </w:t>
      </w:r>
    </w:p>
    <w:p w14:paraId="00CCFCDE" w14:textId="38FE957A" w:rsidR="000A03F4" w:rsidRPr="00E83AA8" w:rsidRDefault="000A03F4" w:rsidP="000A03F4">
      <w:pPr>
        <w:pStyle w:val="ListParagraph"/>
        <w:numPr>
          <w:ilvl w:val="0"/>
          <w:numId w:val="38"/>
        </w:numPr>
        <w:jc w:val="both"/>
        <w:rPr>
          <w:rFonts w:asciiTheme="majorBidi" w:hAnsiTheme="majorBidi" w:cs="Vrinda"/>
          <w:b/>
          <w:bCs/>
          <w:szCs w:val="30"/>
          <w:lang w:bidi="bn-IN"/>
        </w:rPr>
      </w:pPr>
      <w:r w:rsidRPr="00E83AA8">
        <w:rPr>
          <w:rFonts w:asciiTheme="majorBidi" w:hAnsiTheme="majorBidi" w:cs="Vrinda" w:hint="cs"/>
          <w:b/>
          <w:bCs/>
          <w:szCs w:val="30"/>
          <w:lang w:bidi="bn-IN"/>
        </w:rPr>
        <w:t xml:space="preserve">Impact of Gamification and AI on Narrative Structures:  </w:t>
      </w:r>
    </w:p>
    <w:p w14:paraId="530D7909" w14:textId="77777777" w:rsidR="000A03F4" w:rsidRDefault="000A03F4" w:rsidP="003166A5">
      <w:pPr>
        <w:jc w:val="both"/>
        <w:rPr>
          <w:rFonts w:asciiTheme="majorBidi" w:hAnsiTheme="majorBidi" w:cs="Vrinda"/>
          <w:szCs w:val="30"/>
          <w:lang w:bidi="bn-IN"/>
        </w:rPr>
      </w:pPr>
      <w:r>
        <w:rPr>
          <w:rFonts w:asciiTheme="majorBidi" w:hAnsiTheme="majorBidi" w:cs="Vrinda" w:hint="cs"/>
          <w:szCs w:val="30"/>
          <w:lang w:bidi="bn-IN"/>
        </w:rPr>
        <w:t xml:space="preserve">   While Montfort (2003) and Ensslin (2014) examine interactive fiction, the rapid integration of AI-generated narratives and gamified reading experiences raises new questions. How does AI affect originality and reader agency?  </w:t>
      </w:r>
    </w:p>
    <w:p w14:paraId="7927BDA4" w14:textId="45817827" w:rsidR="000A03F4" w:rsidRPr="00E83AA8" w:rsidRDefault="000A03F4" w:rsidP="000A03F4">
      <w:pPr>
        <w:pStyle w:val="ListParagraph"/>
        <w:numPr>
          <w:ilvl w:val="0"/>
          <w:numId w:val="38"/>
        </w:numPr>
        <w:jc w:val="both"/>
        <w:rPr>
          <w:rFonts w:asciiTheme="majorBidi" w:hAnsiTheme="majorBidi" w:cs="Vrinda"/>
          <w:b/>
          <w:bCs/>
          <w:szCs w:val="30"/>
          <w:lang w:bidi="bn-IN"/>
        </w:rPr>
      </w:pPr>
      <w:r w:rsidRPr="00E83AA8">
        <w:rPr>
          <w:rFonts w:asciiTheme="majorBidi" w:hAnsiTheme="majorBidi" w:cs="Vrinda" w:hint="cs"/>
          <w:b/>
          <w:bCs/>
          <w:szCs w:val="30"/>
          <w:lang w:bidi="bn-IN"/>
        </w:rPr>
        <w:lastRenderedPageBreak/>
        <w:t xml:space="preserve">Sociopolitical Dimensions of Digital Literature:  </w:t>
      </w:r>
    </w:p>
    <w:p w14:paraId="04A33E6F" w14:textId="77777777" w:rsidR="000A03F4" w:rsidRDefault="000A03F4" w:rsidP="003166A5">
      <w:pPr>
        <w:jc w:val="both"/>
        <w:rPr>
          <w:rFonts w:asciiTheme="majorBidi" w:hAnsiTheme="majorBidi" w:cs="Vrinda"/>
          <w:szCs w:val="30"/>
          <w:lang w:bidi="bn-IN"/>
        </w:rPr>
      </w:pPr>
      <w:r>
        <w:rPr>
          <w:rFonts w:asciiTheme="majorBidi" w:hAnsiTheme="majorBidi" w:cs="Vrinda" w:hint="cs"/>
          <w:szCs w:val="30"/>
          <w:lang w:bidi="bn-IN"/>
        </w:rPr>
        <w:t xml:space="preserve">   Digital platforms democratize access, but marginalized voices still face algorithmic bias and visibility issues. The study aims to investigate how digital narratives empower or constrain underrepresented authors.  </w:t>
      </w:r>
    </w:p>
    <w:p w14:paraId="3926E75F" w14:textId="6FE5A222" w:rsidR="000A03F4" w:rsidRPr="00E83AA8" w:rsidRDefault="000A03F4" w:rsidP="003166A5">
      <w:pPr>
        <w:jc w:val="both"/>
        <w:rPr>
          <w:rFonts w:asciiTheme="majorBidi" w:hAnsiTheme="majorBidi" w:cs="Vrinda"/>
          <w:b/>
          <w:bCs/>
          <w:szCs w:val="30"/>
          <w:lang w:bidi="bn-IN"/>
        </w:rPr>
      </w:pPr>
      <w:r w:rsidRPr="00E83AA8">
        <w:rPr>
          <w:rFonts w:asciiTheme="majorBidi" w:hAnsiTheme="majorBidi" w:cs="Vrinda" w:hint="cs"/>
          <w:b/>
          <w:bCs/>
          <w:szCs w:val="30"/>
          <w:lang w:bidi="bn-IN"/>
        </w:rPr>
        <w:t>Scholars</w:t>
      </w:r>
      <w:r w:rsidRPr="00E83AA8">
        <w:rPr>
          <w:rFonts w:asciiTheme="majorBidi" w:hAnsiTheme="majorBidi" w:cs="Vrinda"/>
          <w:b/>
          <w:bCs/>
          <w:szCs w:val="30"/>
          <w:lang w:bidi="bn-IN"/>
        </w:rPr>
        <w:t>’</w:t>
      </w:r>
      <w:r w:rsidRPr="00E83AA8">
        <w:rPr>
          <w:rFonts w:asciiTheme="majorBidi" w:hAnsiTheme="majorBidi" w:cs="Vrinda" w:hint="cs"/>
          <w:b/>
          <w:bCs/>
          <w:szCs w:val="30"/>
          <w:lang w:bidi="bn-IN"/>
        </w:rPr>
        <w:t xml:space="preserve"> Perspectives on Digital </w:t>
      </w:r>
      <w:proofErr w:type="gramStart"/>
      <w:r w:rsidRPr="00E83AA8">
        <w:rPr>
          <w:rFonts w:asciiTheme="majorBidi" w:hAnsiTheme="majorBidi" w:cs="Vrinda" w:hint="cs"/>
          <w:b/>
          <w:bCs/>
          <w:szCs w:val="30"/>
          <w:lang w:bidi="bn-IN"/>
        </w:rPr>
        <w:t xml:space="preserve">Narratives </w:t>
      </w:r>
      <w:r w:rsidR="00E83AA8" w:rsidRPr="00E83AA8">
        <w:rPr>
          <w:rFonts w:asciiTheme="majorBidi" w:hAnsiTheme="majorBidi" w:cs="Vrinda" w:hint="cs"/>
          <w:b/>
          <w:bCs/>
          <w:szCs w:val="30"/>
          <w:lang w:bidi="bn-IN"/>
        </w:rPr>
        <w:t>:</w:t>
      </w:r>
      <w:proofErr w:type="gramEnd"/>
    </w:p>
    <w:p w14:paraId="692C384C" w14:textId="17763BEF" w:rsidR="000A03F4" w:rsidRDefault="000A03F4" w:rsidP="003166A5">
      <w:pPr>
        <w:jc w:val="both"/>
        <w:rPr>
          <w:rFonts w:asciiTheme="majorBidi" w:hAnsiTheme="majorBidi" w:cs="Vrinda"/>
          <w:szCs w:val="30"/>
          <w:lang w:bidi="bn-IN"/>
        </w:rPr>
      </w:pPr>
      <w:r>
        <w:rPr>
          <w:rFonts w:asciiTheme="majorBidi" w:hAnsiTheme="majorBidi" w:cs="Vrinda" w:hint="cs"/>
          <w:szCs w:val="30"/>
          <w:lang w:bidi="bn-IN"/>
        </w:rPr>
        <w:t>1. Hayles (2012) emphasizes digital media</w:t>
      </w:r>
      <w:r>
        <w:rPr>
          <w:rFonts w:asciiTheme="majorBidi" w:hAnsiTheme="majorBidi" w:cs="Vrinda"/>
          <w:szCs w:val="30"/>
          <w:lang w:bidi="bn-IN"/>
        </w:rPr>
        <w:t>’</w:t>
      </w:r>
      <w:r>
        <w:rPr>
          <w:rFonts w:asciiTheme="majorBidi" w:hAnsiTheme="majorBidi" w:cs="Vrinda" w:hint="cs"/>
          <w:szCs w:val="30"/>
          <w:lang w:bidi="bn-IN"/>
        </w:rPr>
        <w:t xml:space="preserve">s role in shaping contemporary thought, arguing that the shift from print to screen fundamentally alters cognitive and interpretative processes.  </w:t>
      </w:r>
    </w:p>
    <w:p w14:paraId="6078B178" w14:textId="6229BC66" w:rsidR="000A03F4" w:rsidRDefault="000A03F4" w:rsidP="003166A5">
      <w:pPr>
        <w:jc w:val="both"/>
        <w:rPr>
          <w:rFonts w:asciiTheme="majorBidi" w:hAnsiTheme="majorBidi" w:cs="Vrinda"/>
          <w:szCs w:val="30"/>
          <w:lang w:bidi="bn-IN"/>
        </w:rPr>
      </w:pPr>
      <w:r>
        <w:rPr>
          <w:rFonts w:asciiTheme="majorBidi" w:hAnsiTheme="majorBidi" w:cs="Vrinda" w:hint="cs"/>
          <w:szCs w:val="30"/>
          <w:lang w:bidi="bn-IN"/>
        </w:rPr>
        <w:t xml:space="preserve">2. Jenkins (2006) conceptualizes participatory culture as a transformative force in storytelling, yet his work predates the rise of AI-generated content and immersive AR/VR narratives.  </w:t>
      </w:r>
    </w:p>
    <w:p w14:paraId="113D3E16" w14:textId="0E9ABFDA" w:rsidR="000A03F4" w:rsidRDefault="000A03F4" w:rsidP="003166A5">
      <w:pPr>
        <w:jc w:val="both"/>
        <w:rPr>
          <w:rFonts w:asciiTheme="majorBidi" w:hAnsiTheme="majorBidi" w:cs="Vrinda"/>
          <w:szCs w:val="30"/>
          <w:lang w:bidi="bn-IN"/>
        </w:rPr>
      </w:pPr>
      <w:r>
        <w:rPr>
          <w:rFonts w:asciiTheme="majorBidi" w:hAnsiTheme="majorBidi" w:cs="Vrinda" w:hint="cs"/>
          <w:szCs w:val="30"/>
          <w:lang w:bidi="bn-IN"/>
        </w:rPr>
        <w:t xml:space="preserve">3. Montfort (2003) discusses interactive fiction as an evolution of literary gaming, but further research is required on how modern readers navigate non-linear, choice-driven texts.  </w:t>
      </w:r>
    </w:p>
    <w:p w14:paraId="75837E46" w14:textId="1DC1B5D3" w:rsidR="000A03F4" w:rsidRDefault="000A03F4" w:rsidP="003166A5">
      <w:pPr>
        <w:jc w:val="both"/>
        <w:rPr>
          <w:rFonts w:asciiTheme="majorBidi" w:hAnsiTheme="majorBidi" w:cs="Vrinda"/>
          <w:szCs w:val="30"/>
          <w:lang w:bidi="bn-IN"/>
        </w:rPr>
      </w:pPr>
      <w:r>
        <w:rPr>
          <w:rFonts w:asciiTheme="majorBidi" w:hAnsiTheme="majorBidi" w:cs="Vrinda" w:hint="cs"/>
          <w:szCs w:val="30"/>
          <w:lang w:bidi="bn-IN"/>
        </w:rPr>
        <w:t>4. Grover (2020) highlights audiobooks</w:t>
      </w:r>
      <w:r>
        <w:rPr>
          <w:rFonts w:asciiTheme="majorBidi" w:hAnsiTheme="majorBidi" w:cs="Vrinda"/>
          <w:szCs w:val="30"/>
          <w:lang w:bidi="bn-IN"/>
        </w:rPr>
        <w:t>’</w:t>
      </w:r>
      <w:r>
        <w:rPr>
          <w:rFonts w:asciiTheme="majorBidi" w:hAnsiTheme="majorBidi" w:cs="Vrinda" w:hint="cs"/>
          <w:szCs w:val="30"/>
          <w:lang w:bidi="bn-IN"/>
        </w:rPr>
        <w:t xml:space="preserve"> resurgence as a contemporary oral storytelling form, but the performative aspect’s influence on literary analysis remains underexplored.  </w:t>
      </w:r>
    </w:p>
    <w:p w14:paraId="45C23A97" w14:textId="79E9F649" w:rsidR="000A03F4" w:rsidRPr="000C4DD6" w:rsidRDefault="000A03F4" w:rsidP="003166A5">
      <w:pPr>
        <w:jc w:val="both"/>
        <w:rPr>
          <w:rFonts w:asciiTheme="majorBidi" w:hAnsiTheme="majorBidi" w:cs="Vrinda"/>
          <w:b/>
          <w:bCs/>
          <w:szCs w:val="30"/>
          <w:lang w:bidi="bn-IN"/>
        </w:rPr>
      </w:pPr>
      <w:r w:rsidRPr="000C4DD6">
        <w:rPr>
          <w:rFonts w:asciiTheme="majorBidi" w:hAnsiTheme="majorBidi" w:cs="Vrinda" w:hint="cs"/>
          <w:b/>
          <w:bCs/>
          <w:szCs w:val="30"/>
          <w:lang w:bidi="bn-IN"/>
        </w:rPr>
        <w:t>Researcher’s Perspective: Bridging the Gaps</w:t>
      </w:r>
      <w:r w:rsidR="000C4DD6" w:rsidRPr="000C4DD6">
        <w:rPr>
          <w:rFonts w:asciiTheme="majorBidi" w:hAnsiTheme="majorBidi" w:cs="Vrinda" w:hint="cs"/>
          <w:b/>
          <w:bCs/>
          <w:szCs w:val="30"/>
          <w:lang w:bidi="bn-IN"/>
        </w:rPr>
        <w:t>:</w:t>
      </w:r>
      <w:r w:rsidRPr="000C4DD6">
        <w:rPr>
          <w:rFonts w:asciiTheme="majorBidi" w:hAnsiTheme="majorBidi" w:cs="Vrinda" w:hint="cs"/>
          <w:b/>
          <w:bCs/>
          <w:szCs w:val="30"/>
          <w:lang w:bidi="bn-IN"/>
        </w:rPr>
        <w:t xml:space="preserve">  </w:t>
      </w:r>
    </w:p>
    <w:p w14:paraId="7422AFE8" w14:textId="77777777" w:rsidR="002457E2" w:rsidRDefault="000A03F4" w:rsidP="000C4DD6">
      <w:pPr>
        <w:ind w:firstLine="720"/>
        <w:jc w:val="both"/>
        <w:rPr>
          <w:rFonts w:asciiTheme="majorBidi" w:hAnsiTheme="majorBidi" w:cs="Vrinda"/>
          <w:szCs w:val="30"/>
          <w:lang w:bidi="bn-IN"/>
        </w:rPr>
      </w:pPr>
      <w:r>
        <w:rPr>
          <w:rFonts w:asciiTheme="majorBidi" w:hAnsiTheme="majorBidi" w:cs="Vrinda" w:hint="cs"/>
          <w:szCs w:val="30"/>
          <w:lang w:bidi="bn-IN"/>
        </w:rPr>
        <w:t>Building on existing discourse, this study argues that digital narratives are not merely supplementary to traditional literature but constitute an evolving literary paradigm. The integration of interactive fiction, multimedia storytelling, and participatory culture reshapes how literature is created, consumed, and critiqued.</w:t>
      </w:r>
    </w:p>
    <w:p w14:paraId="51AC8223" w14:textId="249ADD64" w:rsidR="000A03F4" w:rsidRDefault="000A03F4" w:rsidP="000C4DD6">
      <w:pPr>
        <w:ind w:firstLine="720"/>
        <w:jc w:val="both"/>
        <w:rPr>
          <w:rFonts w:asciiTheme="majorBidi" w:hAnsiTheme="majorBidi" w:cs="Vrinda"/>
          <w:szCs w:val="30"/>
          <w:lang w:bidi="bn-IN"/>
        </w:rPr>
      </w:pPr>
      <w:r>
        <w:rPr>
          <w:rFonts w:asciiTheme="majorBidi" w:hAnsiTheme="majorBidi" w:cs="Vrinda" w:hint="cs"/>
          <w:szCs w:val="30"/>
          <w:lang w:bidi="bn-IN"/>
        </w:rPr>
        <w:t xml:space="preserve">By addressing issues of preservation, reader agency, AI influence, and sociopolitical representation, this research seeks to provide a nuanced understanding of digital literature’s trajectory. It highlights how digital platforms redefine genre boundaries, allowing for the emergence of experimental storytelling forms like cli-fi, hypertext fiction, and AI-generated narratives.  </w:t>
      </w:r>
    </w:p>
    <w:p w14:paraId="7DE5400F" w14:textId="54E27AD3" w:rsidR="00925022" w:rsidRPr="00AB3C3D" w:rsidRDefault="00925022" w:rsidP="002F546E">
      <w:pPr>
        <w:jc w:val="both"/>
        <w:rPr>
          <w:rFonts w:asciiTheme="majorBidi" w:hAnsiTheme="majorBidi" w:cstheme="majorBidi"/>
          <w:b/>
          <w:bCs/>
        </w:rPr>
      </w:pPr>
      <w:r w:rsidRPr="00AB3C3D">
        <w:rPr>
          <w:rFonts w:asciiTheme="majorBidi" w:hAnsiTheme="majorBidi" w:cstheme="majorBidi"/>
          <w:b/>
          <w:bCs/>
        </w:rPr>
        <w:t xml:space="preserve">Methodology: </w:t>
      </w:r>
    </w:p>
    <w:p w14:paraId="4DA839F5" w14:textId="2E159058" w:rsidR="001C4438" w:rsidRDefault="001C4438" w:rsidP="003166A5">
      <w:pPr>
        <w:ind w:firstLine="720"/>
        <w:jc w:val="both"/>
        <w:rPr>
          <w:rFonts w:ascii="Vrinda" w:hAnsi="Vrinda" w:cs="Vrinda" w:hint="eastAsia"/>
          <w:lang w:bidi="bn-IN"/>
        </w:rPr>
      </w:pPr>
      <w:r>
        <w:rPr>
          <w:rFonts w:ascii="Vrinda" w:hAnsi="Vrinda" w:cs="Vrinda" w:hint="cs"/>
          <w:lang w:bidi="bn-IN"/>
        </w:rPr>
        <w:t xml:space="preserve">The data analysis component in </w:t>
      </w:r>
      <w:r w:rsidR="001C44BC">
        <w:rPr>
          <w:rFonts w:ascii="Vrinda" w:hAnsi="Vrinda" w:cs="Vrinda" w:hint="cs"/>
          <w:lang w:bidi="bn-IN"/>
        </w:rPr>
        <w:t xml:space="preserve">the </w:t>
      </w:r>
      <w:r>
        <w:rPr>
          <w:rFonts w:ascii="Vrinda" w:hAnsi="Vrinda" w:cs="Vrinda" w:hint="cs"/>
          <w:lang w:bidi="bn-IN"/>
        </w:rPr>
        <w:t>methodology follows a mixed-methods approach, integrating both qualitative and quantitative techniques to examine digital narratives. Here’s a detailed discussion of how the analysis is structured:</w:t>
      </w:r>
    </w:p>
    <w:p w14:paraId="085990EC" w14:textId="69249328" w:rsidR="001C4438" w:rsidRPr="001C44BC" w:rsidRDefault="001C4438" w:rsidP="001C44BC">
      <w:pPr>
        <w:jc w:val="both"/>
        <w:rPr>
          <w:rFonts w:ascii="Vrinda" w:hAnsi="Vrinda" w:cs="Vrinda" w:hint="eastAsia"/>
          <w:b/>
          <w:bCs/>
          <w:lang w:bidi="bn-IN"/>
        </w:rPr>
      </w:pPr>
      <w:r w:rsidRPr="001C44BC">
        <w:rPr>
          <w:rFonts w:ascii="Vrinda" w:hAnsi="Vrinda" w:cs="Vrinda" w:hint="cs"/>
          <w:b/>
          <w:bCs/>
          <w:lang w:bidi="bn-IN"/>
        </w:rPr>
        <w:t>1. Qualitative Data Analysis</w:t>
      </w:r>
      <w:r w:rsidR="001C44BC" w:rsidRPr="001C44BC">
        <w:rPr>
          <w:rFonts w:ascii="Vrinda" w:hAnsi="Vrinda" w:cs="Vrinda" w:hint="cs"/>
          <w:b/>
          <w:bCs/>
          <w:lang w:bidi="bn-IN"/>
        </w:rPr>
        <w:t>:</w:t>
      </w:r>
    </w:p>
    <w:p w14:paraId="6F1964CE" w14:textId="42BA7FF5" w:rsidR="001C4438" w:rsidRDefault="001C4438" w:rsidP="003166A5">
      <w:pPr>
        <w:ind w:firstLine="720"/>
        <w:jc w:val="both"/>
        <w:rPr>
          <w:rFonts w:ascii="Vrinda" w:hAnsi="Vrinda" w:cs="Vrinda" w:hint="eastAsia"/>
          <w:lang w:bidi="bn-IN"/>
        </w:rPr>
      </w:pPr>
      <w:r>
        <w:rPr>
          <w:rFonts w:ascii="Vrinda" w:hAnsi="Vrinda" w:cs="Vrinda" w:hint="cs"/>
          <w:lang w:bidi="bn-IN"/>
        </w:rPr>
        <w:t xml:space="preserve">The study employs </w:t>
      </w:r>
      <w:r w:rsidR="00AA6C6C">
        <w:rPr>
          <w:rFonts w:ascii="Vrinda" w:hAnsi="Vrinda" w:cs="Vrinda"/>
          <w:lang w:bidi="bn-IN"/>
        </w:rPr>
        <w:t>‘</w:t>
      </w:r>
      <w:r>
        <w:rPr>
          <w:rFonts w:ascii="Vrinda" w:hAnsi="Vrinda" w:cs="Vrinda" w:hint="cs"/>
          <w:lang w:bidi="bn-IN"/>
        </w:rPr>
        <w:t>content analysis</w:t>
      </w:r>
      <w:r w:rsidR="00AA6C6C">
        <w:rPr>
          <w:rFonts w:ascii="Vrinda" w:hAnsi="Vrinda" w:cs="Vrinda"/>
          <w:lang w:bidi="bn-IN"/>
        </w:rPr>
        <w:t>’</w:t>
      </w:r>
      <w:r>
        <w:rPr>
          <w:rFonts w:ascii="Vrinda" w:hAnsi="Vrinda" w:cs="Vrinda" w:hint="cs"/>
          <w:lang w:bidi="bn-IN"/>
        </w:rPr>
        <w:t xml:space="preserve"> and </w:t>
      </w:r>
      <w:r w:rsidR="00AA6C6C">
        <w:rPr>
          <w:rFonts w:ascii="Vrinda" w:hAnsi="Vrinda" w:cs="Vrinda"/>
          <w:lang w:bidi="bn-IN"/>
        </w:rPr>
        <w:t>‘</w:t>
      </w:r>
      <w:r>
        <w:rPr>
          <w:rFonts w:ascii="Vrinda" w:hAnsi="Vrinda" w:cs="Vrinda" w:hint="cs"/>
          <w:lang w:bidi="bn-IN"/>
        </w:rPr>
        <w:t>case studies</w:t>
      </w:r>
      <w:r w:rsidR="00AA6C6C">
        <w:rPr>
          <w:rFonts w:ascii="Vrinda" w:hAnsi="Vrinda" w:cs="Vrinda"/>
          <w:lang w:bidi="bn-IN"/>
        </w:rPr>
        <w:t>’</w:t>
      </w:r>
      <w:r>
        <w:rPr>
          <w:rFonts w:ascii="Vrinda" w:hAnsi="Vrinda" w:cs="Vrinda" w:hint="cs"/>
          <w:lang w:bidi="bn-IN"/>
        </w:rPr>
        <w:t xml:space="preserve"> to interpret digital storytelling trends. This process involves:</w:t>
      </w:r>
    </w:p>
    <w:p w14:paraId="10049907" w14:textId="2AB40EAE" w:rsidR="001C4438" w:rsidRPr="00AA6C6C" w:rsidRDefault="001C4438" w:rsidP="003166A5">
      <w:pPr>
        <w:ind w:firstLine="720"/>
        <w:jc w:val="both"/>
        <w:rPr>
          <w:rFonts w:ascii="Vrinda" w:hAnsi="Vrinda" w:cs="Vrinda" w:hint="eastAsia"/>
          <w:b/>
          <w:bCs/>
          <w:lang w:bidi="bn-IN"/>
        </w:rPr>
      </w:pPr>
      <w:r>
        <w:rPr>
          <w:rFonts w:ascii="Vrinda" w:hAnsi="Vrinda" w:cs="Vrinda" w:hint="cs"/>
          <w:lang w:bidi="bn-IN"/>
        </w:rPr>
        <w:t xml:space="preserve">- </w:t>
      </w:r>
      <w:r w:rsidRPr="00AA6C6C">
        <w:rPr>
          <w:rFonts w:ascii="Vrinda" w:hAnsi="Vrinda" w:cs="Vrinda" w:hint="cs"/>
          <w:b/>
          <w:bCs/>
          <w:lang w:bidi="bn-IN"/>
        </w:rPr>
        <w:t xml:space="preserve">Thematic Coding:  </w:t>
      </w:r>
    </w:p>
    <w:p w14:paraId="1B6F5B64" w14:textId="7777777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 Texts from Wattpad, AO3, and Twine are analyzed for recurring storytelling patterns, genre evolution, and interactivity.  </w:t>
      </w:r>
    </w:p>
    <w:p w14:paraId="1A11C780" w14:textId="77777777" w:rsidR="001C4438" w:rsidRDefault="001C4438" w:rsidP="003166A5">
      <w:pPr>
        <w:ind w:firstLine="720"/>
        <w:jc w:val="both"/>
        <w:rPr>
          <w:rFonts w:ascii="Vrinda" w:hAnsi="Vrinda" w:cs="Vrinda" w:hint="eastAsia"/>
          <w:lang w:bidi="bn-IN"/>
        </w:rPr>
      </w:pPr>
      <w:r>
        <w:rPr>
          <w:rFonts w:ascii="Vrinda" w:hAnsi="Vrinda" w:cs="Vrinda" w:hint="cs"/>
          <w:lang w:bidi="bn-IN"/>
        </w:rPr>
        <w:lastRenderedPageBreak/>
        <w:t xml:space="preserve">  - User-generated content and academic sources are categorized based on emerging themes like reader participation, multimedia integration, and narrative non-linearity.  </w:t>
      </w:r>
    </w:p>
    <w:p w14:paraId="413B6DEF" w14:textId="49208300" w:rsidR="001C4438" w:rsidRPr="00AA6C6C" w:rsidRDefault="001C4438" w:rsidP="003166A5">
      <w:pPr>
        <w:ind w:firstLine="720"/>
        <w:jc w:val="both"/>
        <w:rPr>
          <w:rFonts w:ascii="Vrinda" w:hAnsi="Vrinda" w:cs="Vrinda" w:hint="eastAsia"/>
          <w:b/>
          <w:bCs/>
          <w:lang w:bidi="bn-IN"/>
        </w:rPr>
      </w:pPr>
      <w:r>
        <w:rPr>
          <w:rFonts w:ascii="Vrinda" w:hAnsi="Vrinda" w:cs="Vrinda" w:hint="cs"/>
          <w:lang w:bidi="bn-IN"/>
        </w:rPr>
        <w:t xml:space="preserve">- </w:t>
      </w:r>
      <w:r w:rsidRPr="00AA6C6C">
        <w:rPr>
          <w:rFonts w:ascii="Vrinda" w:hAnsi="Vrinda" w:cs="Vrinda" w:hint="cs"/>
          <w:b/>
          <w:bCs/>
          <w:lang w:bidi="bn-IN"/>
        </w:rPr>
        <w:t xml:space="preserve">Case Study Approach: </w:t>
      </w:r>
    </w:p>
    <w:p w14:paraId="1FF53D26" w14:textId="7777777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 Select digital stories are examined to assess how interactive elements shape engagement.  </w:t>
      </w:r>
    </w:p>
    <w:p w14:paraId="1E378DAF" w14:textId="7777777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 Author-reader interactions are studied through platform discussions, comment sections, and collaborative writing features.  </w:t>
      </w:r>
    </w:p>
    <w:p w14:paraId="31031C48" w14:textId="0E7E3BA7" w:rsidR="001C4438" w:rsidRPr="00FA7DCC" w:rsidRDefault="001C4438" w:rsidP="003166A5">
      <w:pPr>
        <w:ind w:firstLine="720"/>
        <w:jc w:val="both"/>
        <w:rPr>
          <w:rFonts w:ascii="Vrinda" w:hAnsi="Vrinda" w:cs="Vrinda" w:hint="eastAsia"/>
          <w:b/>
          <w:bCs/>
          <w:lang w:bidi="bn-IN"/>
        </w:rPr>
      </w:pPr>
      <w:r>
        <w:rPr>
          <w:rFonts w:ascii="Vrinda" w:hAnsi="Vrinda" w:cs="Vrinda" w:hint="cs"/>
          <w:lang w:bidi="bn-IN"/>
        </w:rPr>
        <w:t xml:space="preserve">- </w:t>
      </w:r>
      <w:r w:rsidRPr="00FA7DCC">
        <w:rPr>
          <w:rFonts w:ascii="Vrinda" w:hAnsi="Vrinda" w:cs="Vrinda" w:hint="cs"/>
          <w:b/>
          <w:bCs/>
          <w:lang w:bidi="bn-IN"/>
        </w:rPr>
        <w:t xml:space="preserve">Interview Analysis:  </w:t>
      </w:r>
    </w:p>
    <w:p w14:paraId="5F60C162" w14:textId="5F73D7FC"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 Semi-structured interviews with authors, readers, and developers are transcribed and analyzed using </w:t>
      </w:r>
      <w:r w:rsidR="00416DD4">
        <w:rPr>
          <w:rFonts w:ascii="Vrinda" w:hAnsi="Vrinda" w:cs="Vrinda"/>
          <w:lang w:bidi="bn-IN"/>
        </w:rPr>
        <w:t>‘</w:t>
      </w:r>
      <w:r>
        <w:rPr>
          <w:rFonts w:ascii="Vrinda" w:hAnsi="Vrinda" w:cs="Vrinda" w:hint="cs"/>
          <w:lang w:bidi="bn-IN"/>
        </w:rPr>
        <w:t>grounded theory</w:t>
      </w:r>
      <w:r w:rsidR="00416DD4">
        <w:rPr>
          <w:rFonts w:ascii="Vrinda" w:hAnsi="Vrinda" w:cs="Vrinda"/>
          <w:lang w:bidi="bn-IN"/>
        </w:rPr>
        <w:t>’</w:t>
      </w:r>
      <w:r>
        <w:rPr>
          <w:rFonts w:ascii="Vrinda" w:hAnsi="Vrinda" w:cs="Vrinda" w:hint="cs"/>
          <w:lang w:bidi="bn-IN"/>
        </w:rPr>
        <w:t xml:space="preserve"> or </w:t>
      </w:r>
      <w:r w:rsidR="00416DD4">
        <w:rPr>
          <w:rFonts w:ascii="Vrinda" w:hAnsi="Vrinda" w:cs="Vrinda"/>
          <w:lang w:bidi="bn-IN"/>
        </w:rPr>
        <w:t>‘</w:t>
      </w:r>
      <w:r>
        <w:rPr>
          <w:rFonts w:ascii="Vrinda" w:hAnsi="Vrinda" w:cs="Vrinda" w:hint="cs"/>
          <w:lang w:bidi="bn-IN"/>
        </w:rPr>
        <w:t>narrative analysis</w:t>
      </w:r>
      <w:r w:rsidR="00416DD4">
        <w:rPr>
          <w:rFonts w:ascii="Vrinda" w:hAnsi="Vrinda" w:cs="Vrinda"/>
          <w:lang w:bidi="bn-IN"/>
        </w:rPr>
        <w:t>’</w:t>
      </w:r>
      <w:r>
        <w:rPr>
          <w:rFonts w:ascii="Vrinda" w:hAnsi="Vrinda" w:cs="Vrinda" w:hint="cs"/>
          <w:lang w:bidi="bn-IN"/>
        </w:rPr>
        <w:t xml:space="preserve"> to identify key insights on creative processes and reader expectations.  </w:t>
      </w:r>
    </w:p>
    <w:p w14:paraId="5D057668" w14:textId="3AD6C58C" w:rsidR="001C4438" w:rsidRPr="00FA7DCC" w:rsidRDefault="001C4438" w:rsidP="00FA7DCC">
      <w:pPr>
        <w:jc w:val="both"/>
        <w:rPr>
          <w:rFonts w:ascii="Vrinda" w:hAnsi="Vrinda" w:cs="Vrinda" w:hint="eastAsia"/>
          <w:b/>
          <w:bCs/>
          <w:lang w:bidi="bn-IN"/>
        </w:rPr>
      </w:pPr>
      <w:r w:rsidRPr="00FA7DCC">
        <w:rPr>
          <w:rFonts w:ascii="Vrinda" w:hAnsi="Vrinda" w:cs="Vrinda" w:hint="cs"/>
          <w:b/>
          <w:bCs/>
          <w:lang w:bidi="bn-IN"/>
        </w:rPr>
        <w:t>2. Quantitative Data Analysis</w:t>
      </w:r>
      <w:r w:rsidR="00FA7DCC" w:rsidRPr="00FA7DCC">
        <w:rPr>
          <w:rFonts w:ascii="Vrinda" w:hAnsi="Vrinda" w:cs="Vrinda" w:hint="cs"/>
          <w:b/>
          <w:bCs/>
          <w:lang w:bidi="bn-IN"/>
        </w:rPr>
        <w:t>:</w:t>
      </w:r>
    </w:p>
    <w:p w14:paraId="359C6C0B" w14:textId="3A7EE481" w:rsidR="001C4438" w:rsidRDefault="001C4438" w:rsidP="003166A5">
      <w:pPr>
        <w:ind w:firstLine="720"/>
        <w:jc w:val="both"/>
        <w:rPr>
          <w:rFonts w:ascii="Vrinda" w:hAnsi="Vrinda" w:cs="Vrinda" w:hint="eastAsia"/>
          <w:lang w:bidi="bn-IN"/>
        </w:rPr>
      </w:pPr>
      <w:r>
        <w:rPr>
          <w:rFonts w:ascii="Vrinda" w:hAnsi="Vrinda" w:cs="Vrinda" w:hint="cs"/>
          <w:lang w:bidi="bn-IN"/>
        </w:rPr>
        <w:t xml:space="preserve">While the qualitative aspects explore interpretative patterns, </w:t>
      </w:r>
      <w:r w:rsidR="00416DD4">
        <w:rPr>
          <w:rFonts w:ascii="Vrinda" w:hAnsi="Vrinda" w:cs="Vrinda"/>
          <w:lang w:bidi="bn-IN"/>
        </w:rPr>
        <w:t>‘</w:t>
      </w:r>
      <w:r>
        <w:rPr>
          <w:rFonts w:ascii="Vrinda" w:hAnsi="Vrinda" w:cs="Vrinda" w:hint="cs"/>
          <w:lang w:bidi="bn-IN"/>
        </w:rPr>
        <w:t>platform analytics</w:t>
      </w:r>
      <w:r w:rsidR="00416DD4">
        <w:rPr>
          <w:rFonts w:ascii="Vrinda" w:hAnsi="Vrinda" w:cs="Vrinda"/>
          <w:lang w:bidi="bn-IN"/>
        </w:rPr>
        <w:t>’</w:t>
      </w:r>
      <w:r>
        <w:rPr>
          <w:rFonts w:ascii="Vrinda" w:hAnsi="Vrinda" w:cs="Vrinda" w:hint="cs"/>
          <w:lang w:bidi="bn-IN"/>
        </w:rPr>
        <w:t xml:space="preserve"> offer measurable validation. This involves:</w:t>
      </w:r>
    </w:p>
    <w:p w14:paraId="3B28D153" w14:textId="4B9C8C83" w:rsidR="001C4438" w:rsidRPr="00416DD4" w:rsidRDefault="001C4438" w:rsidP="003166A5">
      <w:pPr>
        <w:ind w:firstLine="720"/>
        <w:jc w:val="both"/>
        <w:rPr>
          <w:rFonts w:ascii="Vrinda" w:hAnsi="Vrinda" w:cs="Vrinda" w:hint="eastAsia"/>
          <w:b/>
          <w:bCs/>
          <w:lang w:bidi="bn-IN"/>
        </w:rPr>
      </w:pPr>
      <w:r>
        <w:rPr>
          <w:rFonts w:ascii="Vrinda" w:hAnsi="Vrinda" w:cs="Vrinda" w:hint="cs"/>
          <w:lang w:bidi="bn-IN"/>
        </w:rPr>
        <w:t xml:space="preserve">- </w:t>
      </w:r>
      <w:r w:rsidRPr="00416DD4">
        <w:rPr>
          <w:rFonts w:ascii="Vrinda" w:hAnsi="Vrinda" w:cs="Vrinda" w:hint="cs"/>
          <w:b/>
          <w:bCs/>
          <w:lang w:bidi="bn-IN"/>
        </w:rPr>
        <w:t xml:space="preserve">Engagement Metrics from Platforms:  </w:t>
      </w:r>
    </w:p>
    <w:p w14:paraId="27F32A08" w14:textId="7777777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 Wattpad, AO3, and Twine provide analytics like read counts, likes, shares, and completion rates.  </w:t>
      </w:r>
    </w:p>
    <w:p w14:paraId="36A03652" w14:textId="7777777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 Frequency analysis determines which interactive features drive the most engagement.  </w:t>
      </w:r>
    </w:p>
    <w:p w14:paraId="21AB8B7C" w14:textId="4B14F9B9" w:rsidR="001C4438" w:rsidRPr="00416DD4" w:rsidRDefault="001C4438" w:rsidP="003166A5">
      <w:pPr>
        <w:ind w:firstLine="720"/>
        <w:jc w:val="both"/>
        <w:rPr>
          <w:rFonts w:ascii="Vrinda" w:hAnsi="Vrinda" w:cs="Vrinda" w:hint="eastAsia"/>
          <w:b/>
          <w:bCs/>
          <w:lang w:bidi="bn-IN"/>
        </w:rPr>
      </w:pPr>
      <w:r>
        <w:rPr>
          <w:rFonts w:ascii="Vrinda" w:hAnsi="Vrinda" w:cs="Vrinda" w:hint="cs"/>
          <w:lang w:bidi="bn-IN"/>
        </w:rPr>
        <w:t xml:space="preserve">- </w:t>
      </w:r>
      <w:r w:rsidRPr="00416DD4">
        <w:rPr>
          <w:rFonts w:ascii="Vrinda" w:hAnsi="Vrinda" w:cs="Vrinda" w:hint="cs"/>
          <w:b/>
          <w:bCs/>
          <w:lang w:bidi="bn-IN"/>
        </w:rPr>
        <w:t xml:space="preserve">Comparative Analysis of Reader Behavior:  </w:t>
      </w:r>
    </w:p>
    <w:p w14:paraId="4D12DB3A" w14:textId="7777777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 Reader retention rates are compared across different digital formats (e.g., linear vs. interactive fiction).  </w:t>
      </w:r>
    </w:p>
    <w:p w14:paraId="67712F56" w14:textId="7777777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 Trends in comment frequency and sentiment (positive/negative feedback) are assessed to gauge participatory culture.  </w:t>
      </w:r>
    </w:p>
    <w:p w14:paraId="2244368C" w14:textId="05F721C6" w:rsidR="001C4438" w:rsidRPr="00416DD4" w:rsidRDefault="001C4438" w:rsidP="003166A5">
      <w:pPr>
        <w:ind w:firstLine="720"/>
        <w:jc w:val="both"/>
        <w:rPr>
          <w:rFonts w:ascii="Vrinda" w:hAnsi="Vrinda" w:cs="Vrinda" w:hint="eastAsia"/>
          <w:b/>
          <w:bCs/>
          <w:lang w:bidi="bn-IN"/>
        </w:rPr>
      </w:pPr>
      <w:r>
        <w:rPr>
          <w:rFonts w:ascii="Vrinda" w:hAnsi="Vrinda" w:cs="Vrinda" w:hint="cs"/>
          <w:lang w:bidi="bn-IN"/>
        </w:rPr>
        <w:t xml:space="preserve">- </w:t>
      </w:r>
      <w:r w:rsidRPr="00416DD4">
        <w:rPr>
          <w:rFonts w:ascii="Vrinda" w:hAnsi="Vrinda" w:cs="Vrinda" w:hint="cs"/>
          <w:b/>
          <w:bCs/>
          <w:lang w:bidi="bn-IN"/>
        </w:rPr>
        <w:t xml:space="preserve">Data Visualization: </w:t>
      </w:r>
    </w:p>
    <w:p w14:paraId="2DED5F38" w14:textId="7777777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 Charts and graphs illustrate key trends in digital storytelling engagement, highlighting correlations between interactive features and reader retention.  </w:t>
      </w:r>
    </w:p>
    <w:p w14:paraId="527832AA" w14:textId="683C92B9" w:rsidR="00416DD4" w:rsidRDefault="001C4438" w:rsidP="00416DD4">
      <w:pPr>
        <w:jc w:val="both"/>
        <w:rPr>
          <w:rFonts w:ascii="Vrinda" w:hAnsi="Vrinda" w:cs="Vrinda" w:hint="eastAsia"/>
          <w:b/>
          <w:bCs/>
          <w:lang w:bidi="bn-IN"/>
        </w:rPr>
      </w:pPr>
      <w:r w:rsidRPr="00416DD4">
        <w:rPr>
          <w:rFonts w:ascii="Vrinda" w:hAnsi="Vrinda" w:cs="Vrinda" w:hint="cs"/>
          <w:b/>
          <w:bCs/>
          <w:lang w:bidi="bn-IN"/>
        </w:rPr>
        <w:t>3. Integration of Findings (Mixed-Methods Interpretation)</w:t>
      </w:r>
      <w:r w:rsidR="00416DD4">
        <w:rPr>
          <w:rFonts w:ascii="Vrinda" w:hAnsi="Vrinda" w:cs="Vrinda" w:hint="cs"/>
          <w:b/>
          <w:bCs/>
          <w:lang w:bidi="bn-IN"/>
        </w:rPr>
        <w:t>:</w:t>
      </w:r>
    </w:p>
    <w:p w14:paraId="5173DC60" w14:textId="64EC25EF" w:rsidR="001C4438" w:rsidRDefault="001C4438" w:rsidP="00416DD4">
      <w:pPr>
        <w:jc w:val="both"/>
        <w:rPr>
          <w:rFonts w:ascii="Vrinda" w:hAnsi="Vrinda" w:cs="Vrinda" w:hint="eastAsia"/>
          <w:lang w:bidi="bn-IN"/>
        </w:rPr>
      </w:pPr>
      <w:r>
        <w:rPr>
          <w:rFonts w:ascii="Vrinda" w:hAnsi="Vrinda" w:cs="Vrinda" w:hint="cs"/>
          <w:lang w:bidi="bn-IN"/>
        </w:rPr>
        <w:lastRenderedPageBreak/>
        <w:t xml:space="preserve">The final stage synthesizes qualitative and quantitative findings:  </w:t>
      </w:r>
    </w:p>
    <w:p w14:paraId="64DA3BE5" w14:textId="27DD7E8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Qualitative insights (e.g., interviews, content analysis) </w:t>
      </w:r>
      <w:r w:rsidR="00C156C3">
        <w:rPr>
          <w:rFonts w:ascii="Vrinda" w:hAnsi="Vrinda" w:cs="Vrinda"/>
          <w:lang w:bidi="bn-IN"/>
        </w:rPr>
        <w:t>‘</w:t>
      </w:r>
      <w:r>
        <w:rPr>
          <w:rFonts w:ascii="Vrinda" w:hAnsi="Vrinda" w:cs="Vrinda" w:hint="cs"/>
          <w:lang w:bidi="bn-IN"/>
        </w:rPr>
        <w:t>explain</w:t>
      </w:r>
      <w:r w:rsidR="00C156C3">
        <w:rPr>
          <w:rFonts w:ascii="Vrinda" w:hAnsi="Vrinda" w:cs="Vrinda"/>
          <w:lang w:bidi="bn-IN"/>
        </w:rPr>
        <w:t>’</w:t>
      </w:r>
      <w:r>
        <w:rPr>
          <w:rFonts w:ascii="Vrinda" w:hAnsi="Vrinda" w:cs="Vrinda" w:hint="cs"/>
          <w:lang w:bidi="bn-IN"/>
        </w:rPr>
        <w:t xml:space="preserve"> why certain digital storytelling trends emerge.  </w:t>
      </w:r>
    </w:p>
    <w:p w14:paraId="2338A50C" w14:textId="2A0D5767" w:rsidR="001C4438" w:rsidRDefault="001C4438" w:rsidP="003166A5">
      <w:pPr>
        <w:ind w:firstLine="720"/>
        <w:jc w:val="both"/>
        <w:rPr>
          <w:rFonts w:ascii="Vrinda" w:hAnsi="Vrinda" w:cs="Vrinda" w:hint="eastAsia"/>
          <w:lang w:bidi="bn-IN"/>
        </w:rPr>
      </w:pPr>
      <w:r>
        <w:rPr>
          <w:rFonts w:ascii="Vrinda" w:hAnsi="Vrinda" w:cs="Vrinda" w:hint="cs"/>
          <w:lang w:bidi="bn-IN"/>
        </w:rPr>
        <w:t xml:space="preserve">- Quantitative data (e.g., platform metrics) </w:t>
      </w:r>
      <w:r w:rsidR="00C156C3">
        <w:rPr>
          <w:rFonts w:ascii="Vrinda" w:hAnsi="Vrinda" w:cs="Vrinda"/>
          <w:lang w:bidi="bn-IN"/>
        </w:rPr>
        <w:t>‘</w:t>
      </w:r>
      <w:r>
        <w:rPr>
          <w:rFonts w:ascii="Vrinda" w:hAnsi="Vrinda" w:cs="Vrinda" w:hint="cs"/>
          <w:lang w:bidi="bn-IN"/>
        </w:rPr>
        <w:t>validates</w:t>
      </w:r>
      <w:r w:rsidR="00C156C3">
        <w:rPr>
          <w:rFonts w:ascii="Vrinda" w:hAnsi="Vrinda" w:cs="Vrinda"/>
          <w:lang w:bidi="bn-IN"/>
        </w:rPr>
        <w:t>’</w:t>
      </w:r>
      <w:r>
        <w:rPr>
          <w:rFonts w:ascii="Vrinda" w:hAnsi="Vrinda" w:cs="Vrinda" w:hint="cs"/>
          <w:lang w:bidi="bn-IN"/>
        </w:rPr>
        <w:t xml:space="preserve"> or challenges these interpretations by providing empirical backing.  </w:t>
      </w:r>
    </w:p>
    <w:p w14:paraId="2D643316" w14:textId="7C86E8FC" w:rsidR="001C4438" w:rsidRDefault="001C4438" w:rsidP="003166A5">
      <w:pPr>
        <w:ind w:firstLine="720"/>
        <w:jc w:val="both"/>
        <w:rPr>
          <w:rFonts w:asciiTheme="majorBidi" w:hAnsiTheme="majorBidi" w:cs="Vrinda"/>
          <w:szCs w:val="30"/>
          <w:lang w:bidi="bn-IN"/>
        </w:rPr>
      </w:pPr>
      <w:r>
        <w:rPr>
          <w:rFonts w:ascii="Vrinda" w:hAnsi="Vrinda" w:cs="Vrinda" w:hint="cs"/>
          <w:lang w:bidi="bn-IN"/>
        </w:rPr>
        <w:t xml:space="preserve">This triangulation ensures a </w:t>
      </w:r>
      <w:r w:rsidR="00C156C3">
        <w:rPr>
          <w:rFonts w:ascii="Vrinda" w:hAnsi="Vrinda" w:cs="Vrinda"/>
          <w:lang w:bidi="bn-IN"/>
        </w:rPr>
        <w:t>‘</w:t>
      </w:r>
      <w:r>
        <w:rPr>
          <w:rFonts w:ascii="Vrinda" w:hAnsi="Vrinda" w:cs="Vrinda" w:hint="cs"/>
          <w:lang w:bidi="bn-IN"/>
        </w:rPr>
        <w:t>comprehensive</w:t>
      </w:r>
      <w:r w:rsidR="00C156C3">
        <w:rPr>
          <w:rFonts w:ascii="Vrinda" w:hAnsi="Vrinda" w:cs="Vrinda"/>
          <w:lang w:bidi="bn-IN"/>
        </w:rPr>
        <w:t>’</w:t>
      </w:r>
      <w:r>
        <w:rPr>
          <w:rFonts w:ascii="Vrinda" w:hAnsi="Vrinda" w:cs="Vrinda" w:hint="cs"/>
          <w:lang w:bidi="bn-IN"/>
        </w:rPr>
        <w:t xml:space="preserve"> understanding of evolving digital storytelling, blending subjective narratives with measurable audience responses. Let me know if you need further refinements or specific methodological details!</w:t>
      </w:r>
    </w:p>
    <w:p w14:paraId="6A953775" w14:textId="67A69A85" w:rsidR="000322DF" w:rsidRPr="00AB3C3D" w:rsidRDefault="00B32DEB" w:rsidP="000322DF">
      <w:pPr>
        <w:jc w:val="both"/>
        <w:rPr>
          <w:rFonts w:asciiTheme="majorBidi" w:hAnsiTheme="majorBidi" w:cstheme="majorBidi"/>
          <w:b/>
          <w:bCs/>
        </w:rPr>
      </w:pPr>
      <w:r>
        <w:rPr>
          <w:rFonts w:ascii="Vrinda" w:hAnsi="Vrinda" w:cs="Vrinda" w:hint="cs"/>
          <w:b/>
          <w:bCs/>
          <w:lang w:bidi="bn-IN"/>
        </w:rPr>
        <w:t>Introduction: The Digital Transformation of Literature:</w:t>
      </w:r>
    </w:p>
    <w:p w14:paraId="7227B434" w14:textId="75766DAE" w:rsidR="00A62E9D" w:rsidRPr="008009AA" w:rsidRDefault="00A62E9D" w:rsidP="00A62E9D">
      <w:pPr>
        <w:jc w:val="both"/>
        <w:rPr>
          <w:rFonts w:asciiTheme="majorBidi" w:hAnsiTheme="majorBidi" w:cstheme="majorBidi"/>
          <w:b/>
          <w:bCs/>
          <w:lang w:bidi="bn-IN"/>
        </w:rPr>
      </w:pPr>
      <w:r w:rsidRPr="00A62E9D">
        <w:rPr>
          <w:rFonts w:ascii="Vrinda" w:hAnsi="Vrinda" w:cs="Vrinda" w:hint="cs"/>
          <w:b/>
          <w:bCs/>
          <w:lang w:bidi="bn-IN"/>
        </w:rPr>
        <w:t xml:space="preserve"> </w:t>
      </w:r>
      <w:r w:rsidRPr="008009AA">
        <w:rPr>
          <w:rFonts w:asciiTheme="majorBidi" w:hAnsiTheme="majorBidi" w:cstheme="majorBidi"/>
          <w:b/>
          <w:bCs/>
          <w:lang w:bidi="bn-IN"/>
        </w:rPr>
        <w:t>Evolution of Literary Forms</w:t>
      </w:r>
      <w:r w:rsidR="008009AA" w:rsidRPr="008009AA">
        <w:rPr>
          <w:rFonts w:ascii="Vrinda" w:hAnsi="Vrinda" w:cs="Vrinda" w:hint="cs"/>
          <w:b/>
          <w:bCs/>
          <w:lang w:bidi="bn-IN"/>
        </w:rPr>
        <w:t>:</w:t>
      </w:r>
      <w:r w:rsidRPr="008009AA">
        <w:rPr>
          <w:rFonts w:asciiTheme="majorBidi" w:hAnsiTheme="majorBidi" w:cstheme="majorBidi"/>
          <w:b/>
          <w:bCs/>
          <w:lang w:bidi="bn-IN"/>
        </w:rPr>
        <w:t xml:space="preserve">  </w:t>
      </w:r>
    </w:p>
    <w:p w14:paraId="78391A2F"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Literary forms have evolved in response to cultural and technological advancements.  </w:t>
      </w:r>
    </w:p>
    <w:p w14:paraId="41AE8179"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The printing press revolutionized access to written works, leading to the expansion of novels.  </w:t>
      </w:r>
    </w:p>
    <w:p w14:paraId="5EA9D74C"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Digital technology has introduced innovations that redefine literature.  </w:t>
      </w:r>
    </w:p>
    <w:p w14:paraId="34B55E5E"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Hypertext narratives emerged in the 1990s, allowing nonlinear storytelling.  </w:t>
      </w:r>
    </w:p>
    <w:p w14:paraId="2CF21B3C"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Modern serialized stories on platforms like Wattpad offer new experimental opportunities.  </w:t>
      </w:r>
    </w:p>
    <w:p w14:paraId="5A278DDD" w14:textId="1CA0481F" w:rsidR="00A62E9D" w:rsidRPr="008009AA" w:rsidRDefault="00A62E9D" w:rsidP="008009AA">
      <w:pPr>
        <w:jc w:val="both"/>
        <w:rPr>
          <w:rFonts w:asciiTheme="majorBidi" w:hAnsiTheme="majorBidi" w:cstheme="majorBidi"/>
          <w:b/>
          <w:bCs/>
          <w:lang w:bidi="bn-IN"/>
        </w:rPr>
      </w:pPr>
      <w:r w:rsidRPr="008009AA">
        <w:rPr>
          <w:rFonts w:asciiTheme="majorBidi" w:hAnsiTheme="majorBidi" w:cstheme="majorBidi"/>
          <w:b/>
          <w:bCs/>
          <w:lang w:bidi="bn-IN"/>
        </w:rPr>
        <w:t>Notable Advancements</w:t>
      </w:r>
      <w:r w:rsidR="008009AA">
        <w:rPr>
          <w:rFonts w:ascii="Vrinda" w:hAnsi="Vrinda" w:cs="Vrinda" w:hint="cs"/>
          <w:b/>
          <w:bCs/>
          <w:lang w:bidi="bn-IN"/>
        </w:rPr>
        <w:t>:</w:t>
      </w:r>
    </w:p>
    <w:p w14:paraId="7EEBF113" w14:textId="47BA32CC" w:rsidR="00A62E9D" w:rsidRPr="008009AA" w:rsidRDefault="00A62E9D" w:rsidP="008009AA">
      <w:pPr>
        <w:jc w:val="both"/>
        <w:rPr>
          <w:rFonts w:asciiTheme="majorBidi" w:hAnsiTheme="majorBidi" w:cstheme="majorBidi"/>
          <w:b/>
          <w:bCs/>
          <w:lang w:bidi="bn-IN"/>
        </w:rPr>
      </w:pPr>
      <w:r w:rsidRPr="008009AA">
        <w:rPr>
          <w:rFonts w:asciiTheme="majorBidi" w:hAnsiTheme="majorBidi" w:cstheme="majorBidi"/>
          <w:b/>
          <w:bCs/>
          <w:lang w:bidi="bn-IN"/>
        </w:rPr>
        <w:t xml:space="preserve">Digital Books and </w:t>
      </w:r>
      <w:proofErr w:type="gramStart"/>
      <w:r w:rsidRPr="008009AA">
        <w:rPr>
          <w:rFonts w:asciiTheme="majorBidi" w:hAnsiTheme="majorBidi" w:cstheme="majorBidi"/>
          <w:b/>
          <w:bCs/>
          <w:lang w:bidi="bn-IN"/>
        </w:rPr>
        <w:t xml:space="preserve">Accessibility </w:t>
      </w:r>
      <w:r w:rsidR="008009AA" w:rsidRPr="008009AA">
        <w:rPr>
          <w:rFonts w:ascii="Vrinda" w:hAnsi="Vrinda" w:cs="Vrinda" w:hint="cs"/>
          <w:b/>
          <w:bCs/>
          <w:lang w:bidi="bn-IN"/>
        </w:rPr>
        <w:t>:</w:t>
      </w:r>
      <w:proofErr w:type="gramEnd"/>
    </w:p>
    <w:p w14:paraId="3C8C67AE"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Digital books have transformed the publishing landscape.  </w:t>
      </w:r>
    </w:p>
    <w:p w14:paraId="717248C3"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They offer portable, economical access to texts.  </w:t>
      </w:r>
    </w:p>
    <w:p w14:paraId="485E56C7"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Genres such as romance and suspense have gained popularity due to digital distribution (Hayles, 2012).  </w:t>
      </w:r>
    </w:p>
    <w:p w14:paraId="701A327D" w14:textId="5589628D" w:rsidR="00A62E9D" w:rsidRPr="00230ADB" w:rsidRDefault="00A62E9D" w:rsidP="008009AA">
      <w:pPr>
        <w:jc w:val="both"/>
        <w:rPr>
          <w:rFonts w:asciiTheme="majorBidi" w:hAnsiTheme="majorBidi" w:cstheme="majorBidi"/>
          <w:b/>
          <w:bCs/>
          <w:lang w:bidi="bn-IN"/>
        </w:rPr>
      </w:pPr>
      <w:r w:rsidRPr="00230ADB">
        <w:rPr>
          <w:rFonts w:asciiTheme="majorBidi" w:hAnsiTheme="majorBidi" w:cstheme="majorBidi"/>
          <w:b/>
          <w:bCs/>
          <w:lang w:bidi="bn-IN"/>
        </w:rPr>
        <w:t>Audio Narratives and Oral Tradition</w:t>
      </w:r>
      <w:r w:rsidR="00230ADB">
        <w:rPr>
          <w:rFonts w:ascii="Vrinda" w:hAnsi="Vrinda" w:cs="Vrinda" w:hint="cs"/>
          <w:b/>
          <w:bCs/>
          <w:lang w:bidi="bn-IN"/>
        </w:rPr>
        <w:t>:</w:t>
      </w:r>
      <w:r w:rsidRPr="00230ADB">
        <w:rPr>
          <w:rFonts w:asciiTheme="majorBidi" w:hAnsiTheme="majorBidi" w:cstheme="majorBidi"/>
          <w:b/>
          <w:bCs/>
          <w:lang w:bidi="bn-IN"/>
        </w:rPr>
        <w:t xml:space="preserve"> </w:t>
      </w:r>
    </w:p>
    <w:p w14:paraId="380FCD09"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Audio storytelling has revived oral traditions by integrating narration with performance.  </w:t>
      </w:r>
    </w:p>
    <w:p w14:paraId="5139B433"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This approach provides a contemporary way to experience literature.  </w:t>
      </w:r>
    </w:p>
    <w:p w14:paraId="2DC2F1E1" w14:textId="77777777" w:rsidR="00A62E9D" w:rsidRPr="00A62E9D" w:rsidRDefault="00A62E9D" w:rsidP="00D715C8">
      <w:pPr>
        <w:pStyle w:val="ListParagraph"/>
        <w:ind w:left="780"/>
        <w:jc w:val="both"/>
        <w:rPr>
          <w:rFonts w:asciiTheme="majorBidi" w:hAnsiTheme="majorBidi" w:cstheme="majorBidi"/>
          <w:lang w:bidi="bn-IN"/>
        </w:rPr>
      </w:pPr>
      <w:r w:rsidRPr="00A62E9D">
        <w:rPr>
          <w:rFonts w:asciiTheme="majorBidi" w:hAnsiTheme="majorBidi" w:cstheme="majorBidi"/>
          <w:lang w:bidi="bn-IN"/>
        </w:rPr>
        <w:t xml:space="preserve">- The performative aspect enhances listener engagement (Grover, 2020).  </w:t>
      </w:r>
    </w:p>
    <w:p w14:paraId="067E4863" w14:textId="11FA5832" w:rsidR="00E46BBD" w:rsidRPr="00AB3C3D" w:rsidRDefault="00E46BBD" w:rsidP="00BD3D06">
      <w:pPr>
        <w:jc w:val="both"/>
        <w:rPr>
          <w:rFonts w:asciiTheme="majorBidi" w:hAnsiTheme="majorBidi" w:cstheme="majorBidi"/>
          <w:b/>
          <w:bCs/>
        </w:rPr>
      </w:pPr>
      <w:r w:rsidRPr="00AB3C3D">
        <w:rPr>
          <w:rFonts w:asciiTheme="majorBidi" w:hAnsiTheme="majorBidi" w:cstheme="majorBidi"/>
          <w:b/>
          <w:bCs/>
        </w:rPr>
        <w:t xml:space="preserve">Digital Books: Removing Barriers  </w:t>
      </w:r>
    </w:p>
    <w:p w14:paraId="34BA9E31" w14:textId="66072339" w:rsidR="00B27D82" w:rsidRDefault="00B27D82" w:rsidP="00FD1E24">
      <w:pPr>
        <w:ind w:firstLine="720"/>
        <w:jc w:val="both"/>
        <w:rPr>
          <w:rFonts w:ascii="Vrinda" w:hAnsi="Vrinda" w:cs="Vrinda" w:hint="eastAsia"/>
          <w:lang w:bidi="bn-IN"/>
        </w:rPr>
      </w:pPr>
      <w:r>
        <w:rPr>
          <w:rFonts w:ascii="Vrinda" w:hAnsi="Vrinda" w:cs="Vrinda" w:hint="cs"/>
          <w:lang w:bidi="bn-IN"/>
        </w:rPr>
        <w:t xml:space="preserve">Digital books enhance accessibility, eliminating physical constraints and enabling vast storage on a single device. They lower costs, expand availability to remote areas, and democratize literary access (Hayles, 2012). Genres like romance and suspense thrive due to fast publication and broad readership (Hayles, 2012). Platforms </w:t>
      </w:r>
      <w:r>
        <w:rPr>
          <w:rFonts w:ascii="Vrinda" w:hAnsi="Vrinda" w:cs="Vrinda" w:hint="cs"/>
          <w:lang w:bidi="bn-IN"/>
        </w:rPr>
        <w:lastRenderedPageBreak/>
        <w:t>like Amazon Kindle Direct Publishing let authors bypass traditional hurdles, while services like Kindle Unlimited support binge-reading habits, aligning with modern preferences (Striphas, 2009). This convenience benefits both avid readers and academic learners, making literature more accessible than ever (Grover, 2020).</w:t>
      </w:r>
    </w:p>
    <w:p w14:paraId="04011182" w14:textId="4A69C7AC" w:rsidR="00E46BBD" w:rsidRPr="00AB3C3D" w:rsidRDefault="00E46BBD" w:rsidP="00BD3D06">
      <w:pPr>
        <w:jc w:val="both"/>
        <w:rPr>
          <w:rFonts w:asciiTheme="majorBidi" w:hAnsiTheme="majorBidi" w:cstheme="majorBidi"/>
          <w:b/>
          <w:bCs/>
        </w:rPr>
      </w:pPr>
      <w:r w:rsidRPr="00AB3C3D">
        <w:rPr>
          <w:rFonts w:asciiTheme="majorBidi" w:hAnsiTheme="majorBidi" w:cstheme="majorBidi"/>
          <w:b/>
          <w:bCs/>
        </w:rPr>
        <w:t xml:space="preserve">Audio Narratives: Reviving Storytelling  </w:t>
      </w:r>
    </w:p>
    <w:p w14:paraId="6A4491CC" w14:textId="42E248D7" w:rsidR="00632AE6" w:rsidRDefault="00632AE6" w:rsidP="00EC2AD5">
      <w:pPr>
        <w:ind w:firstLine="720"/>
        <w:jc w:val="both"/>
        <w:rPr>
          <w:rFonts w:ascii="Vrinda" w:hAnsi="Vrinda" w:cs="Vrinda" w:hint="eastAsia"/>
          <w:lang w:bidi="bn-IN"/>
        </w:rPr>
      </w:pPr>
      <w:r>
        <w:rPr>
          <w:rFonts w:ascii="Vrinda" w:hAnsi="Vrinda" w:cs="Vrinda" w:hint="cs"/>
          <w:lang w:bidi="bn-IN"/>
        </w:rPr>
        <w:t xml:space="preserve">Audio storytelling has revived the essence of oral narratives. Unlike traditional reading, which requires visual attention, audio formats facilitate multitasking, making literature more accessible to individuals with demanding schedules.  </w:t>
      </w:r>
    </w:p>
    <w:p w14:paraId="13DA86B1" w14:textId="74E3365A" w:rsidR="00632AE6" w:rsidRPr="00632AE6" w:rsidRDefault="00632AE6" w:rsidP="00632AE6">
      <w:pPr>
        <w:ind w:firstLine="720"/>
        <w:jc w:val="both"/>
        <w:rPr>
          <w:rFonts w:ascii="Vrinda" w:hAnsi="Vrinda" w:cs="Vrinda" w:hint="eastAsia"/>
          <w:lang w:bidi="bn-IN"/>
        </w:rPr>
      </w:pPr>
      <w:r>
        <w:rPr>
          <w:rFonts w:ascii="Vrinda" w:hAnsi="Vrinda" w:cs="Vrinda" w:hint="cs"/>
          <w:lang w:bidi="bn-IN"/>
        </w:rPr>
        <w:t xml:space="preserve">This medium has also enhanced inclusivity, providing access to those with visual impairments or reading difficulties. Skilled narrators, through their use of tone and pacing, heighten audience engagement, transforming storytelling into a performative experience. Some productions, featuring full casts and immersive sound effects, blur the line between literature and cinema. Platforms like Audible have even pioneered audio-first content, expanding the boundaries of storytelling in the digital age. </w:t>
      </w:r>
    </w:p>
    <w:p w14:paraId="67F9D048" w14:textId="6CE9858E" w:rsidR="00E46BBD" w:rsidRPr="00AB3C3D" w:rsidRDefault="00E46BBD" w:rsidP="00BD3D06">
      <w:pPr>
        <w:jc w:val="both"/>
        <w:rPr>
          <w:rFonts w:asciiTheme="majorBidi" w:hAnsiTheme="majorBidi" w:cstheme="majorBidi"/>
          <w:b/>
          <w:bCs/>
        </w:rPr>
      </w:pPr>
      <w:r w:rsidRPr="00AB3C3D">
        <w:rPr>
          <w:rFonts w:asciiTheme="majorBidi" w:hAnsiTheme="majorBidi" w:cstheme="majorBidi"/>
          <w:b/>
          <w:bCs/>
        </w:rPr>
        <w:t>Transforming Genre Boundaries in the Digital Realm</w:t>
      </w:r>
      <w:r w:rsidR="0004725B" w:rsidRPr="00AB3C3D">
        <w:rPr>
          <w:rFonts w:asciiTheme="majorBidi" w:hAnsiTheme="majorBidi" w:cstheme="majorBidi"/>
          <w:b/>
          <w:bCs/>
        </w:rPr>
        <w:t xml:space="preserve">: </w:t>
      </w:r>
      <w:r w:rsidRPr="00AB3C3D">
        <w:rPr>
          <w:rFonts w:asciiTheme="majorBidi" w:hAnsiTheme="majorBidi" w:cstheme="majorBidi"/>
          <w:b/>
          <w:bCs/>
        </w:rPr>
        <w:t xml:space="preserve">  </w:t>
      </w:r>
    </w:p>
    <w:p w14:paraId="4D546F8B" w14:textId="77777777" w:rsidR="003A5783" w:rsidRPr="00AB3C3D" w:rsidRDefault="00E46BBD" w:rsidP="003A5783">
      <w:pPr>
        <w:ind w:firstLine="720"/>
        <w:jc w:val="both"/>
        <w:rPr>
          <w:rFonts w:asciiTheme="majorBidi" w:hAnsiTheme="majorBidi" w:cstheme="majorBidi"/>
        </w:rPr>
      </w:pPr>
      <w:r w:rsidRPr="00AB3C3D">
        <w:rPr>
          <w:rFonts w:asciiTheme="majorBidi" w:hAnsiTheme="majorBidi" w:cstheme="majorBidi"/>
        </w:rPr>
        <w:t xml:space="preserve">The digital revolution has dismantled conventional genre distinctions, fostering hybrid and experimental forms of storytelling. For instance, climate fiction (cli-fi) intertwines speculative narratives with ecological themes, addressing urgent global issues. Interactive fiction, which allows audiences to influence story outcomes, merges literary art with gaming elements, creating unique, individualized experiences.  </w:t>
      </w:r>
    </w:p>
    <w:p w14:paraId="0B0D9F8C" w14:textId="5A7ACF30" w:rsidR="00E46BBD" w:rsidRPr="00AB3C3D" w:rsidRDefault="00E46BBD" w:rsidP="003A5783">
      <w:pPr>
        <w:jc w:val="both"/>
        <w:rPr>
          <w:rFonts w:asciiTheme="majorBidi" w:hAnsiTheme="majorBidi" w:cstheme="majorBidi"/>
          <w:b/>
          <w:bCs/>
        </w:rPr>
      </w:pPr>
      <w:r w:rsidRPr="00AB3C3D">
        <w:rPr>
          <w:rFonts w:asciiTheme="majorBidi" w:hAnsiTheme="majorBidi" w:cstheme="majorBidi"/>
          <w:b/>
          <w:bCs/>
        </w:rPr>
        <w:t>Interactive Narratives</w:t>
      </w:r>
      <w:r w:rsidR="0004725B" w:rsidRPr="00AB3C3D">
        <w:rPr>
          <w:rFonts w:asciiTheme="majorBidi" w:hAnsiTheme="majorBidi" w:cstheme="majorBidi"/>
          <w:b/>
          <w:bCs/>
        </w:rPr>
        <w:t>:</w:t>
      </w:r>
      <w:r w:rsidRPr="00AB3C3D">
        <w:rPr>
          <w:rFonts w:asciiTheme="majorBidi" w:hAnsiTheme="majorBidi" w:cstheme="majorBidi"/>
          <w:b/>
          <w:bCs/>
        </w:rPr>
        <w:t xml:space="preserve">  </w:t>
      </w:r>
    </w:p>
    <w:p w14:paraId="24AE7250" w14:textId="77777777" w:rsidR="00E46BBD" w:rsidRPr="00AB3C3D" w:rsidRDefault="00E46BBD" w:rsidP="006546F8">
      <w:pPr>
        <w:ind w:firstLine="720"/>
        <w:jc w:val="both"/>
        <w:rPr>
          <w:rFonts w:asciiTheme="majorBidi" w:hAnsiTheme="majorBidi" w:cstheme="majorBidi"/>
        </w:rPr>
      </w:pPr>
      <w:r w:rsidRPr="00AB3C3D">
        <w:rPr>
          <w:rFonts w:asciiTheme="majorBidi" w:hAnsiTheme="majorBidi" w:cstheme="majorBidi"/>
        </w:rPr>
        <w:t xml:space="preserve">Interactive storytelling centers readers within the narrative process. Tools like Twine enable creators to develop branching storylines, offering multiple pathways and conclusions. This method, blending literary and gaming techniques, challenges traditional linear storytelling. The simplicity of Twine’s interface has also empowered creators from diverse backgrounds to explore themes like identity and mental health.  </w:t>
      </w:r>
    </w:p>
    <w:p w14:paraId="7E435FB4" w14:textId="3747A605" w:rsidR="00E46BBD" w:rsidRPr="00AB3C3D" w:rsidRDefault="00E46BBD" w:rsidP="00BD3D06">
      <w:pPr>
        <w:jc w:val="both"/>
        <w:rPr>
          <w:rFonts w:asciiTheme="majorBidi" w:hAnsiTheme="majorBidi" w:cstheme="majorBidi"/>
          <w:b/>
          <w:bCs/>
        </w:rPr>
      </w:pPr>
      <w:r w:rsidRPr="00AB3C3D">
        <w:rPr>
          <w:rFonts w:asciiTheme="majorBidi" w:hAnsiTheme="majorBidi" w:cstheme="majorBidi"/>
          <w:b/>
          <w:bCs/>
        </w:rPr>
        <w:t>Reader Participation in the Digital Age</w:t>
      </w:r>
      <w:r w:rsidR="0004725B" w:rsidRPr="00AB3C3D">
        <w:rPr>
          <w:rFonts w:asciiTheme="majorBidi" w:hAnsiTheme="majorBidi" w:cstheme="majorBidi"/>
          <w:b/>
          <w:bCs/>
        </w:rPr>
        <w:t>:</w:t>
      </w:r>
      <w:r w:rsidRPr="00AB3C3D">
        <w:rPr>
          <w:rFonts w:asciiTheme="majorBidi" w:hAnsiTheme="majorBidi" w:cstheme="majorBidi"/>
          <w:b/>
          <w:bCs/>
        </w:rPr>
        <w:t xml:space="preserve">  </w:t>
      </w:r>
    </w:p>
    <w:p w14:paraId="7207AB67" w14:textId="5DEFA6E2" w:rsidR="00E46BBD" w:rsidRPr="00AB3C3D" w:rsidRDefault="00E46BBD" w:rsidP="00151EF6">
      <w:pPr>
        <w:ind w:firstLine="720"/>
        <w:jc w:val="both"/>
        <w:rPr>
          <w:rFonts w:asciiTheme="majorBidi" w:hAnsiTheme="majorBidi" w:cstheme="majorBidi"/>
        </w:rPr>
      </w:pPr>
      <w:r w:rsidRPr="00AB3C3D">
        <w:rPr>
          <w:rFonts w:asciiTheme="majorBidi" w:hAnsiTheme="majorBidi" w:cstheme="majorBidi"/>
        </w:rPr>
        <w:t xml:space="preserve">Digital platforms have transformed the ways audiences interact with literary works. Features such as live annotations, collaborative reading, and participatory storytelling make reading an engaging activity. Online book forums and social networks connect readers globally, facilitating discussions and shared perspectives. Platforms like Wattpad and AO3 (Archive of Our Own) allow readers to communicate directly with authors, fostering collaborative narrative development.  </w:t>
      </w:r>
    </w:p>
    <w:p w14:paraId="71846DB6" w14:textId="77777777" w:rsidR="006546F8" w:rsidRPr="00AB3C3D" w:rsidRDefault="00E46BBD" w:rsidP="006546F8">
      <w:pPr>
        <w:jc w:val="both"/>
        <w:rPr>
          <w:rFonts w:asciiTheme="majorBidi" w:hAnsiTheme="majorBidi" w:cstheme="majorBidi"/>
          <w:b/>
          <w:bCs/>
        </w:rPr>
      </w:pPr>
      <w:r w:rsidRPr="00AB3C3D">
        <w:rPr>
          <w:rFonts w:asciiTheme="majorBidi" w:hAnsiTheme="majorBidi" w:cstheme="majorBidi"/>
          <w:b/>
          <w:bCs/>
        </w:rPr>
        <w:t>Challenges and Future Trajectories</w:t>
      </w:r>
      <w:r w:rsidR="002F7BC8" w:rsidRPr="00AB3C3D">
        <w:rPr>
          <w:rFonts w:asciiTheme="majorBidi" w:hAnsiTheme="majorBidi" w:cstheme="majorBidi"/>
          <w:b/>
          <w:bCs/>
        </w:rPr>
        <w:t>:</w:t>
      </w:r>
    </w:p>
    <w:p w14:paraId="7E786E77" w14:textId="42B33EFE" w:rsidR="00E46BBD" w:rsidRPr="00AB3C3D" w:rsidRDefault="00E46BBD" w:rsidP="00CA2AF9">
      <w:pPr>
        <w:jc w:val="both"/>
        <w:rPr>
          <w:rFonts w:asciiTheme="majorBidi" w:hAnsiTheme="majorBidi" w:cstheme="majorBidi"/>
          <w:b/>
          <w:bCs/>
        </w:rPr>
      </w:pPr>
      <w:r w:rsidRPr="00AB3C3D">
        <w:rPr>
          <w:rFonts w:asciiTheme="majorBidi" w:hAnsiTheme="majorBidi" w:cstheme="majorBidi"/>
        </w:rPr>
        <w:t xml:space="preserve">Despite its advantages, digital literature encounters several obstacles:  </w:t>
      </w:r>
    </w:p>
    <w:p w14:paraId="26FDE4CE" w14:textId="77777777" w:rsidR="00636B1D" w:rsidRPr="00AB3C3D" w:rsidRDefault="00E46BBD" w:rsidP="000E0E61">
      <w:pPr>
        <w:pStyle w:val="ListParagraph"/>
        <w:numPr>
          <w:ilvl w:val="0"/>
          <w:numId w:val="10"/>
        </w:numPr>
        <w:jc w:val="both"/>
        <w:rPr>
          <w:rFonts w:asciiTheme="majorBidi" w:hAnsiTheme="majorBidi" w:cstheme="majorBidi"/>
        </w:rPr>
      </w:pPr>
      <w:r w:rsidRPr="00AB3C3D">
        <w:rPr>
          <w:rFonts w:asciiTheme="majorBidi" w:hAnsiTheme="majorBidi" w:cstheme="majorBidi"/>
          <w:b/>
          <w:bCs/>
        </w:rPr>
        <w:lastRenderedPageBreak/>
        <w:t>Preservation Concerns:</w:t>
      </w:r>
      <w:r w:rsidR="002F7BC8" w:rsidRPr="00AB3C3D">
        <w:rPr>
          <w:rFonts w:asciiTheme="majorBidi" w:hAnsiTheme="majorBidi" w:cstheme="majorBidi"/>
        </w:rPr>
        <w:t xml:space="preserve"> </w:t>
      </w:r>
      <w:r w:rsidRPr="00AB3C3D">
        <w:rPr>
          <w:rFonts w:asciiTheme="majorBidi" w:hAnsiTheme="majorBidi" w:cstheme="majorBidi"/>
        </w:rPr>
        <w:t xml:space="preserve"> Digital formats risk becoming obsolete as technologies advance or disappear.</w:t>
      </w:r>
    </w:p>
    <w:p w14:paraId="55E81639" w14:textId="77777777" w:rsidR="00636B1D" w:rsidRPr="00AB3C3D" w:rsidRDefault="00E46BBD" w:rsidP="00636B1D">
      <w:pPr>
        <w:pStyle w:val="ListParagraph"/>
        <w:numPr>
          <w:ilvl w:val="0"/>
          <w:numId w:val="10"/>
        </w:numPr>
        <w:jc w:val="both"/>
        <w:rPr>
          <w:rFonts w:asciiTheme="majorBidi" w:hAnsiTheme="majorBidi" w:cstheme="majorBidi"/>
        </w:rPr>
      </w:pPr>
      <w:r w:rsidRPr="00AB3C3D">
        <w:rPr>
          <w:rFonts w:asciiTheme="majorBidi" w:hAnsiTheme="majorBidi" w:cstheme="majorBidi"/>
          <w:b/>
          <w:bCs/>
        </w:rPr>
        <w:t>Content Quality Issues:</w:t>
      </w:r>
      <w:r w:rsidR="002F7BC8" w:rsidRPr="00AB3C3D">
        <w:rPr>
          <w:rFonts w:asciiTheme="majorBidi" w:hAnsiTheme="majorBidi" w:cstheme="majorBidi"/>
        </w:rPr>
        <w:t xml:space="preserve"> </w:t>
      </w:r>
      <w:r w:rsidRPr="00AB3C3D">
        <w:rPr>
          <w:rFonts w:asciiTheme="majorBidi" w:hAnsiTheme="majorBidi" w:cstheme="majorBidi"/>
        </w:rPr>
        <w:t xml:space="preserve"> Algorithms may prioritize popular works over those with literary depth (Striphas, 2009).</w:t>
      </w:r>
    </w:p>
    <w:p w14:paraId="2CFC0E52" w14:textId="2A1A8188" w:rsidR="00E46BBD" w:rsidRPr="00AB3C3D" w:rsidRDefault="00E46BBD" w:rsidP="00636B1D">
      <w:pPr>
        <w:pStyle w:val="ListParagraph"/>
        <w:numPr>
          <w:ilvl w:val="0"/>
          <w:numId w:val="10"/>
        </w:numPr>
        <w:jc w:val="both"/>
        <w:rPr>
          <w:rFonts w:asciiTheme="majorBidi" w:hAnsiTheme="majorBidi" w:cstheme="majorBidi"/>
        </w:rPr>
      </w:pPr>
      <w:r w:rsidRPr="00AB3C3D">
        <w:rPr>
          <w:rFonts w:asciiTheme="majorBidi" w:hAnsiTheme="majorBidi" w:cstheme="majorBidi"/>
          <w:b/>
          <w:bCs/>
        </w:rPr>
        <w:t>Canonical Acceptance:</w:t>
      </w:r>
      <w:r w:rsidR="00FA3446" w:rsidRPr="00AB3C3D">
        <w:rPr>
          <w:rFonts w:asciiTheme="majorBidi" w:hAnsiTheme="majorBidi" w:cstheme="majorBidi"/>
          <w:b/>
          <w:bCs/>
        </w:rPr>
        <w:t xml:space="preserve"> </w:t>
      </w:r>
      <w:r w:rsidRPr="00AB3C3D">
        <w:rPr>
          <w:rFonts w:asciiTheme="majorBidi" w:hAnsiTheme="majorBidi" w:cstheme="majorBidi"/>
        </w:rPr>
        <w:t xml:space="preserve"> The inclusion of digital literature within the traditional literary canon remains debatable.  </w:t>
      </w:r>
    </w:p>
    <w:p w14:paraId="7A93DF36" w14:textId="0593AB3F" w:rsidR="00E46BBD" w:rsidRPr="00AB3C3D" w:rsidRDefault="00E46BBD" w:rsidP="00CB3BAD">
      <w:pPr>
        <w:ind w:firstLine="720"/>
        <w:jc w:val="both"/>
        <w:rPr>
          <w:rFonts w:asciiTheme="majorBidi" w:hAnsiTheme="majorBidi" w:cstheme="majorBidi"/>
        </w:rPr>
      </w:pPr>
      <w:r w:rsidRPr="00AB3C3D">
        <w:rPr>
          <w:rFonts w:asciiTheme="majorBidi" w:hAnsiTheme="majorBidi" w:cstheme="majorBidi"/>
        </w:rPr>
        <w:t>The future of digital literature lies in integrating storytelling with emerging technologies such as virtual and augmented reality. These tools have the potential to create immersive experiences, allowing readers to explore narrative universes in unprecedented ways.</w:t>
      </w:r>
    </w:p>
    <w:p w14:paraId="636C1C3A" w14:textId="679D3036" w:rsidR="00FE39AC" w:rsidRPr="00AB3C3D" w:rsidRDefault="00FE39AC" w:rsidP="00FE39AC">
      <w:pPr>
        <w:jc w:val="both"/>
        <w:rPr>
          <w:rFonts w:asciiTheme="majorBidi" w:hAnsiTheme="majorBidi" w:cstheme="majorBidi"/>
          <w:b/>
          <w:bCs/>
        </w:rPr>
      </w:pPr>
      <w:r w:rsidRPr="00AB3C3D">
        <w:rPr>
          <w:rFonts w:asciiTheme="majorBidi" w:hAnsiTheme="majorBidi" w:cstheme="majorBidi"/>
          <w:b/>
          <w:bCs/>
        </w:rPr>
        <w:t>Reconceptualizing Genre Limits in the Digital Age</w:t>
      </w:r>
      <w:r w:rsidR="00CB3BAD" w:rsidRPr="00AB3C3D">
        <w:rPr>
          <w:rFonts w:asciiTheme="majorBidi" w:hAnsiTheme="majorBidi" w:cstheme="majorBidi"/>
          <w:b/>
          <w:bCs/>
        </w:rPr>
        <w:t>:</w:t>
      </w:r>
      <w:r w:rsidRPr="00AB3C3D">
        <w:rPr>
          <w:rFonts w:asciiTheme="majorBidi" w:hAnsiTheme="majorBidi" w:cstheme="majorBidi"/>
          <w:b/>
          <w:bCs/>
        </w:rPr>
        <w:t xml:space="preserve">  </w:t>
      </w:r>
    </w:p>
    <w:p w14:paraId="4583DACD" w14:textId="77777777" w:rsidR="00FE39AC" w:rsidRDefault="00FE39AC" w:rsidP="00636B1D">
      <w:pPr>
        <w:ind w:firstLine="720"/>
        <w:jc w:val="both"/>
        <w:rPr>
          <w:rFonts w:asciiTheme="majorBidi" w:hAnsiTheme="majorBidi" w:cs="Vrinda"/>
          <w:szCs w:val="30"/>
          <w:lang w:bidi="bn-IN"/>
        </w:rPr>
      </w:pPr>
      <w:r w:rsidRPr="00AB3C3D">
        <w:rPr>
          <w:rFonts w:asciiTheme="majorBidi" w:hAnsiTheme="majorBidi" w:cstheme="majorBidi"/>
        </w:rPr>
        <w:t>The advent of the digital age has revolutionized traditional genre distinctions, enabling the emergence of hybrid and experimental storytelling formats. For instance, climate fiction, commonly known as "cli-fi," merges speculative fiction with pressing environmental narratives, addressing urgent global concerns about climate change.</w:t>
      </w:r>
    </w:p>
    <w:p w14:paraId="02E05072" w14:textId="3415418A" w:rsidR="00FE39AC" w:rsidRPr="00AB3C3D" w:rsidRDefault="00FE39AC" w:rsidP="00FE39AC">
      <w:pPr>
        <w:jc w:val="both"/>
        <w:rPr>
          <w:rFonts w:asciiTheme="majorBidi" w:hAnsiTheme="majorBidi" w:cstheme="majorBidi"/>
          <w:b/>
          <w:bCs/>
        </w:rPr>
      </w:pPr>
      <w:r w:rsidRPr="00AB3C3D">
        <w:rPr>
          <w:rFonts w:asciiTheme="majorBidi" w:hAnsiTheme="majorBidi" w:cstheme="majorBidi"/>
          <w:b/>
          <w:bCs/>
        </w:rPr>
        <w:t>The Evolution of Climate Fiction</w:t>
      </w:r>
      <w:r w:rsidR="0077711A" w:rsidRPr="00AB3C3D">
        <w:rPr>
          <w:rFonts w:asciiTheme="majorBidi" w:hAnsiTheme="majorBidi" w:cstheme="majorBidi"/>
          <w:b/>
          <w:bCs/>
        </w:rPr>
        <w:t xml:space="preserve">: </w:t>
      </w:r>
    </w:p>
    <w:p w14:paraId="65214FA2" w14:textId="52DFD2F6" w:rsidR="00134636" w:rsidRPr="00AB3C3D" w:rsidRDefault="00236687" w:rsidP="00E55672">
      <w:pPr>
        <w:ind w:firstLine="720"/>
        <w:jc w:val="both"/>
        <w:rPr>
          <w:rFonts w:asciiTheme="majorBidi" w:hAnsiTheme="majorBidi" w:cstheme="majorBidi"/>
        </w:rPr>
      </w:pPr>
      <w:r w:rsidRPr="00AB3C3D">
        <w:rPr>
          <w:rFonts w:asciiTheme="majorBidi" w:hAnsiTheme="majorBidi" w:cstheme="majorBidi"/>
        </w:rPr>
        <w:t xml:space="preserve">Cli-fi, or </w:t>
      </w:r>
      <w:r w:rsidR="00A87D19">
        <w:rPr>
          <w:rFonts w:ascii="Vrinda" w:hAnsi="Vrinda" w:cs="Vrinda"/>
          <w:lang w:bidi="bn-IN"/>
        </w:rPr>
        <w:t>‘</w:t>
      </w:r>
      <w:r w:rsidRPr="00AB3C3D">
        <w:rPr>
          <w:rFonts w:asciiTheme="majorBidi" w:hAnsiTheme="majorBidi" w:cstheme="majorBidi"/>
        </w:rPr>
        <w:t>climate fiction,</w:t>
      </w:r>
      <w:r w:rsidR="00A87D19">
        <w:rPr>
          <w:rFonts w:ascii="Vrinda" w:hAnsi="Vrinda" w:cs="Vrinda"/>
          <w:lang w:bidi="bn-IN"/>
        </w:rPr>
        <w:t>’</w:t>
      </w:r>
      <w:r w:rsidRPr="00AB3C3D">
        <w:rPr>
          <w:rFonts w:asciiTheme="majorBidi" w:hAnsiTheme="majorBidi" w:cstheme="majorBidi"/>
        </w:rPr>
        <w:t xml:space="preserve"> explores futures shaped by humanity’s response to climate change, blending science fiction, dystopian/utopian narratives, and ecological crises. Unlike general disaster fiction, cli-fi focuses specifically on anthropogenic climate change and its societal, technological, and ecological consequences. The term </w:t>
      </w:r>
      <w:r w:rsidR="00A87D19">
        <w:rPr>
          <w:rFonts w:ascii="Vrinda" w:hAnsi="Vrinda" w:cs="Vrinda"/>
          <w:lang w:bidi="bn-IN"/>
        </w:rPr>
        <w:t>‘</w:t>
      </w:r>
      <w:r w:rsidRPr="00AB3C3D">
        <w:rPr>
          <w:rFonts w:asciiTheme="majorBidi" w:hAnsiTheme="majorBidi" w:cstheme="majorBidi"/>
        </w:rPr>
        <w:t>cli-fi</w:t>
      </w:r>
      <w:r w:rsidR="00A87D19">
        <w:rPr>
          <w:rFonts w:ascii="Vrinda" w:hAnsi="Vrinda" w:cs="Vrinda"/>
          <w:lang w:bidi="bn-IN"/>
        </w:rPr>
        <w:t>’</w:t>
      </w:r>
      <w:r w:rsidRPr="00AB3C3D">
        <w:rPr>
          <w:rFonts w:asciiTheme="majorBidi" w:hAnsiTheme="majorBidi" w:cstheme="majorBidi"/>
        </w:rPr>
        <w:t xml:space="preserve"> was coined by journalist Dan Bloom in the late 2000s, gaining popularity in the 2010s. However, earlier works by J.G. Ballard and Octavia E. Butler retrospectively fit the genre. Margaret Atwood’s dystopian novels also paved the way for contemporary cli-fi. Writers like Kim Stanley Robinson, Richard Powers, and Paolo Bacigalupi have since expanded its scope. Robinson’s </w:t>
      </w:r>
      <w:r w:rsidR="006B6446" w:rsidRPr="00AB3C3D">
        <w:rPr>
          <w:rFonts w:asciiTheme="majorBidi" w:hAnsiTheme="majorBidi" w:cstheme="majorBidi"/>
        </w:rPr>
        <w:t>‘</w:t>
      </w:r>
      <w:r w:rsidRPr="00AB3C3D">
        <w:rPr>
          <w:rFonts w:asciiTheme="majorBidi" w:hAnsiTheme="majorBidi" w:cstheme="majorBidi"/>
        </w:rPr>
        <w:t>The Ministry for the Future</w:t>
      </w:r>
      <w:r w:rsidR="006B6446" w:rsidRPr="00AB3C3D">
        <w:rPr>
          <w:rFonts w:asciiTheme="majorBidi" w:hAnsiTheme="majorBidi" w:cstheme="majorBidi"/>
        </w:rPr>
        <w:t>’</w:t>
      </w:r>
      <w:r w:rsidRPr="00AB3C3D">
        <w:rPr>
          <w:rFonts w:asciiTheme="majorBidi" w:hAnsiTheme="majorBidi" w:cstheme="majorBidi"/>
        </w:rPr>
        <w:t xml:space="preserve"> (2020) gained global recognition, while novels like </w:t>
      </w:r>
      <w:r w:rsidR="006B6446" w:rsidRPr="00AB3C3D">
        <w:rPr>
          <w:rFonts w:asciiTheme="majorBidi" w:hAnsiTheme="majorBidi" w:cstheme="majorBidi"/>
        </w:rPr>
        <w:t>‘</w:t>
      </w:r>
      <w:r w:rsidRPr="00AB3C3D">
        <w:rPr>
          <w:rFonts w:asciiTheme="majorBidi" w:hAnsiTheme="majorBidi" w:cstheme="majorBidi"/>
        </w:rPr>
        <w:t>American War</w:t>
      </w:r>
      <w:r w:rsidR="006B6446" w:rsidRPr="00AB3C3D">
        <w:rPr>
          <w:rFonts w:asciiTheme="majorBidi" w:hAnsiTheme="majorBidi" w:cstheme="majorBidi"/>
        </w:rPr>
        <w:t>’</w:t>
      </w:r>
      <w:r w:rsidRPr="00AB3C3D">
        <w:rPr>
          <w:rFonts w:asciiTheme="majorBidi" w:hAnsiTheme="majorBidi" w:cstheme="majorBidi"/>
        </w:rPr>
        <w:t xml:space="preserve"> by Omar El Akkad and </w:t>
      </w:r>
      <w:r w:rsidR="006B6446" w:rsidRPr="00AB3C3D">
        <w:rPr>
          <w:rFonts w:asciiTheme="majorBidi" w:hAnsiTheme="majorBidi" w:cstheme="majorBidi"/>
        </w:rPr>
        <w:t>‘</w:t>
      </w:r>
      <w:r w:rsidRPr="00AB3C3D">
        <w:rPr>
          <w:rFonts w:asciiTheme="majorBidi" w:hAnsiTheme="majorBidi" w:cstheme="majorBidi"/>
        </w:rPr>
        <w:t>War Girls</w:t>
      </w:r>
      <w:r w:rsidR="0026683B" w:rsidRPr="00AB3C3D">
        <w:rPr>
          <w:rFonts w:asciiTheme="majorBidi" w:hAnsiTheme="majorBidi" w:cstheme="majorBidi"/>
        </w:rPr>
        <w:t>’</w:t>
      </w:r>
      <w:r w:rsidRPr="00AB3C3D">
        <w:rPr>
          <w:rFonts w:asciiTheme="majorBidi" w:hAnsiTheme="majorBidi" w:cstheme="majorBidi"/>
        </w:rPr>
        <w:t xml:space="preserve"> by Tochi Onyebuchi continue to define the genre, reflecting humanity’s struggle against climate crises.</w:t>
      </w:r>
    </w:p>
    <w:p w14:paraId="3B32161A" w14:textId="132D0D71" w:rsidR="00FE39AC" w:rsidRPr="00AB3C3D" w:rsidRDefault="00FE39AC" w:rsidP="00FE39AC">
      <w:pPr>
        <w:jc w:val="both"/>
        <w:rPr>
          <w:rFonts w:asciiTheme="majorBidi" w:hAnsiTheme="majorBidi" w:cstheme="majorBidi"/>
          <w:b/>
          <w:bCs/>
        </w:rPr>
      </w:pPr>
      <w:r w:rsidRPr="00AB3C3D">
        <w:rPr>
          <w:rFonts w:asciiTheme="majorBidi" w:hAnsiTheme="majorBidi" w:cstheme="majorBidi"/>
          <w:b/>
          <w:bCs/>
        </w:rPr>
        <w:t xml:space="preserve">Redefining Reader Participation Through Interactive </w:t>
      </w:r>
      <w:proofErr w:type="gramStart"/>
      <w:r w:rsidRPr="00AB3C3D">
        <w:rPr>
          <w:rFonts w:asciiTheme="majorBidi" w:hAnsiTheme="majorBidi" w:cstheme="majorBidi"/>
          <w:b/>
          <w:bCs/>
        </w:rPr>
        <w:t xml:space="preserve">Fiction </w:t>
      </w:r>
      <w:r w:rsidR="006046C8" w:rsidRPr="00AB3C3D">
        <w:rPr>
          <w:rFonts w:asciiTheme="majorBidi" w:hAnsiTheme="majorBidi" w:cstheme="majorBidi"/>
          <w:b/>
          <w:bCs/>
        </w:rPr>
        <w:t>:</w:t>
      </w:r>
      <w:proofErr w:type="gramEnd"/>
    </w:p>
    <w:p w14:paraId="0B86A60F" w14:textId="77777777" w:rsidR="00FE39AC" w:rsidRPr="00AB3C3D" w:rsidRDefault="00FE39AC" w:rsidP="006046C8">
      <w:pPr>
        <w:ind w:firstLine="720"/>
        <w:jc w:val="both"/>
        <w:rPr>
          <w:rFonts w:asciiTheme="majorBidi" w:hAnsiTheme="majorBidi" w:cstheme="majorBidi"/>
        </w:rPr>
      </w:pPr>
      <w:r w:rsidRPr="00AB3C3D">
        <w:rPr>
          <w:rFonts w:asciiTheme="majorBidi" w:hAnsiTheme="majorBidi" w:cstheme="majorBidi"/>
        </w:rPr>
        <w:t>Interactive fiction—a genre that intertwines literature with gaming mechanics—redefines storytelling by allowing readers to shape narrative outcomes. These stories provide personalized experiences, ensuring each journey is unique (Montfort, 2003).</w:t>
      </w:r>
    </w:p>
    <w:p w14:paraId="7990D615" w14:textId="5D5EA2E0" w:rsidR="00FE39AC" w:rsidRPr="00AB3C3D" w:rsidRDefault="00FE39AC" w:rsidP="00FE39AC">
      <w:pPr>
        <w:jc w:val="both"/>
        <w:rPr>
          <w:rFonts w:asciiTheme="majorBidi" w:hAnsiTheme="majorBidi" w:cstheme="majorBidi"/>
          <w:b/>
          <w:bCs/>
        </w:rPr>
      </w:pPr>
      <w:r w:rsidRPr="00AB3C3D">
        <w:rPr>
          <w:rFonts w:asciiTheme="majorBidi" w:hAnsiTheme="majorBidi" w:cstheme="majorBidi"/>
          <w:b/>
          <w:bCs/>
        </w:rPr>
        <w:t>Understanding Interactive Fiction</w:t>
      </w:r>
      <w:r w:rsidR="006046C8" w:rsidRPr="00AB3C3D">
        <w:rPr>
          <w:rFonts w:asciiTheme="majorBidi" w:hAnsiTheme="majorBidi" w:cstheme="majorBidi"/>
          <w:b/>
          <w:bCs/>
        </w:rPr>
        <w:t>:</w:t>
      </w:r>
      <w:r w:rsidRPr="00AB3C3D">
        <w:rPr>
          <w:rFonts w:asciiTheme="majorBidi" w:hAnsiTheme="majorBidi" w:cstheme="majorBidi"/>
          <w:b/>
          <w:bCs/>
        </w:rPr>
        <w:t xml:space="preserve">  </w:t>
      </w:r>
    </w:p>
    <w:p w14:paraId="3CA6181B" w14:textId="77777777" w:rsidR="00975344" w:rsidRPr="00AB3C3D" w:rsidRDefault="00FE39AC" w:rsidP="00975344">
      <w:pPr>
        <w:ind w:firstLine="720"/>
        <w:jc w:val="both"/>
        <w:rPr>
          <w:rFonts w:asciiTheme="majorBidi" w:hAnsiTheme="majorBidi" w:cstheme="majorBidi"/>
        </w:rPr>
      </w:pPr>
      <w:r w:rsidRPr="00AB3C3D">
        <w:rPr>
          <w:rFonts w:asciiTheme="majorBidi" w:hAnsiTheme="majorBidi" w:cstheme="majorBidi"/>
        </w:rPr>
        <w:t>Interactive fiction (IF) describes text-based digital narratives where participants engage with characters and environments using textual commands. These works function both as literary narratives and as video games, often resembling adventure or role-playing genres. They include both pure text adventures and graphical text adventures, where visuals such as still images and animations supplement text-based interactions.</w:t>
      </w:r>
    </w:p>
    <w:p w14:paraId="00E3C898" w14:textId="66754A09" w:rsidR="00FE39AC" w:rsidRPr="00AB3C3D" w:rsidRDefault="00FE39AC" w:rsidP="00975344">
      <w:pPr>
        <w:ind w:firstLine="720"/>
        <w:jc w:val="both"/>
        <w:rPr>
          <w:rFonts w:asciiTheme="majorBidi" w:hAnsiTheme="majorBidi" w:cstheme="majorBidi"/>
        </w:rPr>
      </w:pPr>
      <w:r w:rsidRPr="00AB3C3D">
        <w:rPr>
          <w:rFonts w:asciiTheme="majorBidi" w:hAnsiTheme="majorBidi" w:cstheme="majorBidi"/>
        </w:rPr>
        <w:lastRenderedPageBreak/>
        <w:t>The genre, initially popularized in text-only formats, overcame graphical limitations on platforms like CP/M, facilitating its adaptability. Today, it thrives, supported by an active online community and free development tools, enabling the creation of diverse and innovative stories.</w:t>
      </w:r>
    </w:p>
    <w:p w14:paraId="50EBD53C" w14:textId="0DE12777" w:rsidR="00FE39AC" w:rsidRPr="00AB3C3D" w:rsidRDefault="00FE39AC" w:rsidP="00FE39AC">
      <w:pPr>
        <w:jc w:val="both"/>
        <w:rPr>
          <w:rFonts w:asciiTheme="majorBidi" w:hAnsiTheme="majorBidi" w:cstheme="majorBidi"/>
          <w:b/>
          <w:bCs/>
        </w:rPr>
      </w:pPr>
      <w:r w:rsidRPr="00AB3C3D">
        <w:rPr>
          <w:rFonts w:asciiTheme="majorBidi" w:hAnsiTheme="majorBidi" w:cstheme="majorBidi"/>
          <w:b/>
          <w:bCs/>
        </w:rPr>
        <w:t>Expanding the Definition</w:t>
      </w:r>
      <w:r w:rsidR="006046C8" w:rsidRPr="00AB3C3D">
        <w:rPr>
          <w:rFonts w:asciiTheme="majorBidi" w:hAnsiTheme="majorBidi" w:cstheme="majorBidi"/>
          <w:b/>
          <w:bCs/>
        </w:rPr>
        <w:t>:</w:t>
      </w:r>
      <w:r w:rsidRPr="00AB3C3D">
        <w:rPr>
          <w:rFonts w:asciiTheme="majorBidi" w:hAnsiTheme="majorBidi" w:cstheme="majorBidi"/>
          <w:b/>
          <w:bCs/>
        </w:rPr>
        <w:t xml:space="preserve">  </w:t>
      </w:r>
    </w:p>
    <w:p w14:paraId="02602D7A" w14:textId="429D9BDB" w:rsidR="00FE39AC" w:rsidRPr="00AB3C3D" w:rsidRDefault="00FE39AC" w:rsidP="00975344">
      <w:pPr>
        <w:ind w:firstLine="720"/>
        <w:jc w:val="both"/>
        <w:rPr>
          <w:rFonts w:asciiTheme="majorBidi" w:hAnsiTheme="majorBidi" w:cstheme="majorBidi"/>
        </w:rPr>
      </w:pPr>
      <w:r w:rsidRPr="00AB3C3D">
        <w:rPr>
          <w:rFonts w:asciiTheme="majorBidi" w:hAnsiTheme="majorBidi" w:cstheme="majorBidi"/>
        </w:rPr>
        <w:t xml:space="preserve">Interactive fiction also includes nonlinear literary works like gamebooks, where readers make choices that shape the story’s direction. Iconic examples include the </w:t>
      </w:r>
      <w:r w:rsidR="00FF5356">
        <w:rPr>
          <w:rFonts w:ascii="Vrinda" w:hAnsi="Vrinda" w:cs="Vrinda"/>
          <w:lang w:bidi="bn-IN"/>
        </w:rPr>
        <w:t>‘</w:t>
      </w:r>
      <w:r w:rsidRPr="00AB3C3D">
        <w:rPr>
          <w:rFonts w:asciiTheme="majorBidi" w:hAnsiTheme="majorBidi" w:cstheme="majorBidi"/>
        </w:rPr>
        <w:t>Choose Your Own Adventure</w:t>
      </w:r>
      <w:r w:rsidR="00FF5356">
        <w:rPr>
          <w:rFonts w:ascii="Vrinda" w:hAnsi="Vrinda" w:cs="Vrinda"/>
          <w:lang w:bidi="bn-IN"/>
        </w:rPr>
        <w:t>’</w:t>
      </w:r>
      <w:r w:rsidRPr="00AB3C3D">
        <w:rPr>
          <w:rFonts w:asciiTheme="majorBidi" w:hAnsiTheme="majorBidi" w:cstheme="majorBidi"/>
        </w:rPr>
        <w:t xml:space="preserve"> series and Japanese visual novels. Platforms like Twine have further transformed interactive storytelling, enabling creators to craft branching narratives that challenge conventional authorship and linearity. Twine stories often offer multiple endings and explore themes like moral dilemmas, identity, and social justice. </w:t>
      </w:r>
    </w:p>
    <w:p w14:paraId="7ED2BA25" w14:textId="1D98F452" w:rsidR="00FE39AC" w:rsidRPr="00AB3C3D" w:rsidRDefault="00FE39AC" w:rsidP="00FE39AC">
      <w:pPr>
        <w:jc w:val="both"/>
        <w:rPr>
          <w:rFonts w:asciiTheme="majorBidi" w:hAnsiTheme="majorBidi" w:cstheme="majorBidi"/>
          <w:b/>
          <w:bCs/>
        </w:rPr>
      </w:pPr>
      <w:r w:rsidRPr="00AB3C3D">
        <w:rPr>
          <w:rFonts w:asciiTheme="majorBidi" w:hAnsiTheme="majorBidi" w:cstheme="majorBidi"/>
          <w:b/>
          <w:bCs/>
        </w:rPr>
        <w:t>Participatory Culture and Fanfiction</w:t>
      </w:r>
      <w:r w:rsidR="009319F7" w:rsidRPr="00AB3C3D">
        <w:rPr>
          <w:rFonts w:asciiTheme="majorBidi" w:hAnsiTheme="majorBidi" w:cstheme="majorBidi"/>
          <w:b/>
          <w:bCs/>
        </w:rPr>
        <w:t>:</w:t>
      </w:r>
      <w:r w:rsidRPr="00AB3C3D">
        <w:rPr>
          <w:rFonts w:asciiTheme="majorBidi" w:hAnsiTheme="majorBidi" w:cstheme="majorBidi"/>
          <w:b/>
          <w:bCs/>
        </w:rPr>
        <w:t xml:space="preserve">  </w:t>
      </w:r>
    </w:p>
    <w:p w14:paraId="753C1792" w14:textId="77777777" w:rsidR="00FE39AC" w:rsidRDefault="00FE39AC" w:rsidP="00975344">
      <w:pPr>
        <w:ind w:firstLine="720"/>
        <w:jc w:val="both"/>
        <w:rPr>
          <w:rFonts w:asciiTheme="majorBidi" w:hAnsiTheme="majorBidi" w:cs="Vrinda"/>
          <w:szCs w:val="30"/>
          <w:lang w:bidi="bn-IN"/>
        </w:rPr>
      </w:pPr>
      <w:r w:rsidRPr="00AB3C3D">
        <w:rPr>
          <w:rFonts w:asciiTheme="majorBidi" w:hAnsiTheme="majorBidi" w:cstheme="majorBidi"/>
        </w:rPr>
        <w:t>Fanfiction communities, notably on platforms like Archive of Our Own (AO3), have expanded genre possibilities by reimagining established characters and worlds, often creating cross-genre narratives (Jenkins, 2006). These participatory spaces empower fans to innovate, bridging the gap between creators and audiences.</w:t>
      </w:r>
    </w:p>
    <w:p w14:paraId="0D99AB61" w14:textId="77777777" w:rsidR="00FF5356" w:rsidRPr="00FF5356" w:rsidRDefault="00FF5356" w:rsidP="00975344">
      <w:pPr>
        <w:ind w:firstLine="720"/>
        <w:jc w:val="both"/>
        <w:rPr>
          <w:rFonts w:asciiTheme="majorBidi" w:hAnsiTheme="majorBidi" w:cs="Vrinda"/>
          <w:szCs w:val="30"/>
          <w:lang w:bidi="bn-IN"/>
        </w:rPr>
      </w:pPr>
    </w:p>
    <w:p w14:paraId="36BE235B" w14:textId="2F72B42E" w:rsidR="00FE39AC" w:rsidRPr="00AB3C3D" w:rsidRDefault="00FE39AC" w:rsidP="00FE39AC">
      <w:pPr>
        <w:jc w:val="both"/>
        <w:rPr>
          <w:rFonts w:asciiTheme="majorBidi" w:hAnsiTheme="majorBidi" w:cstheme="majorBidi"/>
          <w:b/>
          <w:bCs/>
        </w:rPr>
      </w:pPr>
      <w:r w:rsidRPr="00AB3C3D">
        <w:rPr>
          <w:rFonts w:asciiTheme="majorBidi" w:hAnsiTheme="majorBidi" w:cstheme="majorBidi"/>
          <w:b/>
          <w:bCs/>
        </w:rPr>
        <w:t xml:space="preserve"> The Impact of Twine on Interactive </w:t>
      </w:r>
      <w:proofErr w:type="gramStart"/>
      <w:r w:rsidRPr="00AB3C3D">
        <w:rPr>
          <w:rFonts w:asciiTheme="majorBidi" w:hAnsiTheme="majorBidi" w:cstheme="majorBidi"/>
          <w:b/>
          <w:bCs/>
        </w:rPr>
        <w:t xml:space="preserve">Fiction  </w:t>
      </w:r>
      <w:r w:rsidR="009319F7" w:rsidRPr="00AB3C3D">
        <w:rPr>
          <w:rFonts w:asciiTheme="majorBidi" w:hAnsiTheme="majorBidi" w:cstheme="majorBidi"/>
          <w:b/>
          <w:bCs/>
        </w:rPr>
        <w:t>:</w:t>
      </w:r>
      <w:proofErr w:type="gramEnd"/>
    </w:p>
    <w:p w14:paraId="375F3745" w14:textId="77777777" w:rsidR="00FE39AC" w:rsidRPr="00AB3C3D" w:rsidRDefault="00FE39AC" w:rsidP="009319F7">
      <w:pPr>
        <w:ind w:firstLine="720"/>
        <w:jc w:val="both"/>
        <w:rPr>
          <w:rFonts w:asciiTheme="majorBidi" w:hAnsiTheme="majorBidi" w:cstheme="majorBidi"/>
        </w:rPr>
      </w:pPr>
      <w:r w:rsidRPr="00AB3C3D">
        <w:rPr>
          <w:rFonts w:asciiTheme="majorBidi" w:hAnsiTheme="majorBidi" w:cstheme="majorBidi"/>
        </w:rPr>
        <w:t>Twine, an open-source tool introduced in the mid-2000s, has democratized the creation of interactive fiction. Its user-friendly interface allows writers to experiment with non-linear storytelling without prior coding expertise. Each Twine narrative comprises interconnected nodes representing story points, enabling readers to navigate diverse pathways and outcomes.</w:t>
      </w:r>
    </w:p>
    <w:p w14:paraId="31DFB78A" w14:textId="1294C9F7" w:rsidR="00FE39AC" w:rsidRPr="00AB3C3D" w:rsidRDefault="00FE39AC" w:rsidP="009319F7">
      <w:pPr>
        <w:ind w:firstLine="720"/>
        <w:jc w:val="both"/>
        <w:rPr>
          <w:rFonts w:asciiTheme="majorBidi" w:hAnsiTheme="majorBidi" w:cstheme="majorBidi"/>
        </w:rPr>
      </w:pPr>
      <w:r w:rsidRPr="00AB3C3D">
        <w:rPr>
          <w:rFonts w:asciiTheme="majorBidi" w:hAnsiTheme="majorBidi" w:cstheme="majorBidi"/>
        </w:rPr>
        <w:t xml:space="preserve">Twine’s accessibility has fostered creativity among independent creators, who often explore overlooked themes such as mental health and personal identity. For example, Anna </w:t>
      </w:r>
      <w:proofErr w:type="spellStart"/>
      <w:r w:rsidRPr="00AB3C3D">
        <w:rPr>
          <w:rFonts w:asciiTheme="majorBidi" w:hAnsiTheme="majorBidi" w:cstheme="majorBidi"/>
        </w:rPr>
        <w:t>Anthropy’s</w:t>
      </w:r>
      <w:proofErr w:type="spellEnd"/>
      <w:r w:rsidRPr="00AB3C3D">
        <w:rPr>
          <w:rFonts w:asciiTheme="majorBidi" w:hAnsiTheme="majorBidi" w:cstheme="majorBidi"/>
        </w:rPr>
        <w:t xml:space="preserve"> </w:t>
      </w:r>
      <w:r w:rsidR="00FF5356">
        <w:rPr>
          <w:rFonts w:ascii="Vrinda" w:hAnsi="Vrinda" w:cs="Vrinda"/>
          <w:lang w:bidi="bn-IN"/>
        </w:rPr>
        <w:t>“</w:t>
      </w:r>
      <w:r w:rsidRPr="00AB3C3D">
        <w:rPr>
          <w:rFonts w:asciiTheme="majorBidi" w:hAnsiTheme="majorBidi" w:cstheme="majorBidi"/>
        </w:rPr>
        <w:t>Queers in Love at the End of the World</w:t>
      </w:r>
      <w:r w:rsidR="00FF5356">
        <w:rPr>
          <w:rFonts w:ascii="Vrinda" w:hAnsi="Vrinda" w:cs="Vrinda"/>
          <w:lang w:bidi="bn-IN"/>
        </w:rPr>
        <w:t>”</w:t>
      </w:r>
      <w:r w:rsidRPr="00AB3C3D">
        <w:rPr>
          <w:rFonts w:asciiTheme="majorBidi" w:hAnsiTheme="majorBidi" w:cstheme="majorBidi"/>
        </w:rPr>
        <w:t xml:space="preserve"> exemplifies Twine’s capacity to convey profound emotional and thematic depth.</w:t>
      </w:r>
    </w:p>
    <w:p w14:paraId="4CF51313" w14:textId="30AF4648" w:rsidR="00FE39AC" w:rsidRPr="00AB3C3D" w:rsidRDefault="00FE39AC" w:rsidP="00FE39AC">
      <w:pPr>
        <w:jc w:val="both"/>
        <w:rPr>
          <w:rFonts w:asciiTheme="majorBidi" w:hAnsiTheme="majorBidi" w:cstheme="majorBidi"/>
          <w:b/>
          <w:bCs/>
        </w:rPr>
      </w:pPr>
      <w:r w:rsidRPr="00AB3C3D">
        <w:rPr>
          <w:rFonts w:asciiTheme="majorBidi" w:hAnsiTheme="majorBidi" w:cstheme="majorBidi"/>
        </w:rPr>
        <w:t xml:space="preserve"> </w:t>
      </w:r>
      <w:r w:rsidRPr="00AB3C3D">
        <w:rPr>
          <w:rFonts w:asciiTheme="majorBidi" w:hAnsiTheme="majorBidi" w:cstheme="majorBidi"/>
          <w:b/>
          <w:bCs/>
        </w:rPr>
        <w:t xml:space="preserve">Enhancing Reader </w:t>
      </w:r>
      <w:proofErr w:type="gramStart"/>
      <w:r w:rsidRPr="00AB3C3D">
        <w:rPr>
          <w:rFonts w:asciiTheme="majorBidi" w:hAnsiTheme="majorBidi" w:cstheme="majorBidi"/>
          <w:b/>
          <w:bCs/>
        </w:rPr>
        <w:t xml:space="preserve">Immersion  </w:t>
      </w:r>
      <w:r w:rsidR="009319F7" w:rsidRPr="00AB3C3D">
        <w:rPr>
          <w:rFonts w:asciiTheme="majorBidi" w:hAnsiTheme="majorBidi" w:cstheme="majorBidi"/>
          <w:b/>
          <w:bCs/>
        </w:rPr>
        <w:t>:</w:t>
      </w:r>
      <w:proofErr w:type="gramEnd"/>
      <w:r w:rsidR="009319F7" w:rsidRPr="00AB3C3D">
        <w:rPr>
          <w:rFonts w:asciiTheme="majorBidi" w:hAnsiTheme="majorBidi" w:cstheme="majorBidi"/>
          <w:b/>
          <w:bCs/>
        </w:rPr>
        <w:t xml:space="preserve"> </w:t>
      </w:r>
    </w:p>
    <w:p w14:paraId="0F9A1FF4" w14:textId="28A62B41" w:rsidR="0048697D" w:rsidRPr="00AB3C3D" w:rsidRDefault="003B1B78" w:rsidP="0048697D">
      <w:pPr>
        <w:ind w:firstLine="720"/>
        <w:jc w:val="both"/>
        <w:rPr>
          <w:rFonts w:asciiTheme="majorBidi" w:hAnsiTheme="majorBidi" w:cstheme="majorBidi"/>
        </w:rPr>
      </w:pPr>
      <w:r>
        <w:rPr>
          <w:rFonts w:asciiTheme="majorBidi" w:hAnsiTheme="majorBidi" w:cstheme="majorBidi"/>
        </w:rPr>
        <w:t xml:space="preserve">Interactive fiction enhances engagement by granting readers agency in shaping narratives, allowing them to actively participate in the storytelling process. This participatory approach deepens emotional investment, as readers experience the direct consequences of their decisions. For instance, choosing to save or sacrifice a character can significantly alter the story’s trajectory, while navigating moral dilemmas forces readers to confront their personal values and ethical beliefs. Moreover, the </w:t>
      </w:r>
      <w:proofErr w:type="spellStart"/>
      <w:r>
        <w:rPr>
          <w:rFonts w:asciiTheme="majorBidi" w:hAnsiTheme="majorBidi" w:cstheme="majorBidi"/>
        </w:rPr>
        <w:t>replayability</w:t>
      </w:r>
      <w:proofErr w:type="spellEnd"/>
      <w:r>
        <w:rPr>
          <w:rFonts w:asciiTheme="majorBidi" w:hAnsiTheme="majorBidi" w:cstheme="majorBidi"/>
        </w:rPr>
        <w:t xml:space="preserve"> of interactive fiction encourages exploration, prompting audiences to revisit stories multiple times to uncover alternative paths and endings. This dynamic and immersive storytelling method aligns with digital-native preferences for interactive and modular content, making literature more engaging and personalized than ever before.</w:t>
      </w:r>
    </w:p>
    <w:p w14:paraId="2AB790DF" w14:textId="26C87F7A" w:rsidR="00FE39AC" w:rsidRPr="00AB3C3D" w:rsidRDefault="00FE39AC" w:rsidP="0048697D">
      <w:pPr>
        <w:jc w:val="both"/>
        <w:rPr>
          <w:rFonts w:asciiTheme="majorBidi" w:hAnsiTheme="majorBidi" w:cstheme="majorBidi"/>
          <w:b/>
          <w:bCs/>
        </w:rPr>
      </w:pPr>
      <w:r w:rsidRPr="00AB3C3D">
        <w:rPr>
          <w:rFonts w:asciiTheme="majorBidi" w:hAnsiTheme="majorBidi" w:cstheme="majorBidi"/>
          <w:b/>
          <w:bCs/>
        </w:rPr>
        <w:lastRenderedPageBreak/>
        <w:t xml:space="preserve">Bridging Literature and </w:t>
      </w:r>
      <w:proofErr w:type="gramStart"/>
      <w:r w:rsidRPr="00AB3C3D">
        <w:rPr>
          <w:rFonts w:asciiTheme="majorBidi" w:hAnsiTheme="majorBidi" w:cstheme="majorBidi"/>
          <w:b/>
          <w:bCs/>
        </w:rPr>
        <w:t xml:space="preserve">Gaming  </w:t>
      </w:r>
      <w:r w:rsidR="0048697D" w:rsidRPr="00AB3C3D">
        <w:rPr>
          <w:rFonts w:asciiTheme="majorBidi" w:hAnsiTheme="majorBidi" w:cstheme="majorBidi"/>
          <w:b/>
          <w:bCs/>
        </w:rPr>
        <w:t>:</w:t>
      </w:r>
      <w:proofErr w:type="gramEnd"/>
    </w:p>
    <w:p w14:paraId="6A37CDE0" w14:textId="6E00F43B" w:rsidR="00141226" w:rsidRPr="00AB3C3D" w:rsidRDefault="00FE39AC" w:rsidP="00141226">
      <w:pPr>
        <w:ind w:firstLine="720"/>
        <w:jc w:val="both"/>
        <w:rPr>
          <w:rFonts w:asciiTheme="majorBidi" w:hAnsiTheme="majorBidi" w:cstheme="majorBidi"/>
        </w:rPr>
      </w:pPr>
      <w:r w:rsidRPr="00AB3C3D">
        <w:rPr>
          <w:rFonts w:asciiTheme="majorBidi" w:hAnsiTheme="majorBidi" w:cstheme="majorBidi"/>
        </w:rPr>
        <w:t xml:space="preserve">Interactive fiction blurs boundaries between media by incorporating visuals, sound, and animations, creating immersive multimedia experiences. This fusion has led to the rise of narrative-driven games like </w:t>
      </w:r>
      <w:r w:rsidR="002E5935">
        <w:rPr>
          <w:rFonts w:ascii="Vrinda" w:hAnsi="Vrinda" w:cs="Vrinda"/>
          <w:lang w:bidi="bn-IN"/>
        </w:rPr>
        <w:t>‘</w:t>
      </w:r>
      <w:r w:rsidRPr="00AB3C3D">
        <w:rPr>
          <w:rFonts w:asciiTheme="majorBidi" w:hAnsiTheme="majorBidi" w:cstheme="majorBidi"/>
        </w:rPr>
        <w:t>80 Days</w:t>
      </w:r>
      <w:r w:rsidR="002E5935">
        <w:rPr>
          <w:rFonts w:ascii="Vrinda" w:hAnsi="Vrinda" w:cs="Vrinda"/>
          <w:lang w:bidi="bn-IN"/>
        </w:rPr>
        <w:t>’</w:t>
      </w:r>
      <w:r w:rsidRPr="00AB3C3D">
        <w:rPr>
          <w:rFonts w:asciiTheme="majorBidi" w:hAnsiTheme="majorBidi" w:cstheme="majorBidi"/>
        </w:rPr>
        <w:t xml:space="preserve"> by Inkle Studios, which incorporates branching narratives and player-driven decisions, inspired by the principles of interactive fiction.</w:t>
      </w:r>
    </w:p>
    <w:p w14:paraId="447A0F9C" w14:textId="76490453" w:rsidR="00FE39AC" w:rsidRDefault="00FE39AC" w:rsidP="00141226">
      <w:pPr>
        <w:ind w:firstLine="720"/>
        <w:jc w:val="both"/>
        <w:rPr>
          <w:rFonts w:asciiTheme="majorBidi" w:hAnsiTheme="majorBidi" w:cstheme="majorBidi"/>
        </w:rPr>
      </w:pPr>
      <w:r w:rsidRPr="00AB3C3D">
        <w:rPr>
          <w:rFonts w:asciiTheme="majorBidi" w:hAnsiTheme="majorBidi" w:cstheme="majorBidi"/>
        </w:rPr>
        <w:t>In conclusion, both climate fiction and interactive fiction exemplify the transformative potential of digital storytelling. They not only redefine traditional genre boundaries but also offer innovative avenues for exploring human experiences in a rapidly evolving world.</w:t>
      </w:r>
    </w:p>
    <w:p w14:paraId="4B09475E" w14:textId="77777777" w:rsidR="006B1745" w:rsidRDefault="006B1745" w:rsidP="00141226">
      <w:pPr>
        <w:ind w:firstLine="720"/>
        <w:jc w:val="both"/>
        <w:rPr>
          <w:rFonts w:asciiTheme="majorBidi" w:hAnsiTheme="majorBidi" w:cstheme="majorBidi"/>
        </w:rPr>
      </w:pPr>
    </w:p>
    <w:p w14:paraId="329351C7" w14:textId="77777777" w:rsidR="006B1745" w:rsidRPr="00AB3C3D" w:rsidRDefault="006B1745" w:rsidP="00141226">
      <w:pPr>
        <w:ind w:firstLine="720"/>
        <w:jc w:val="both"/>
        <w:rPr>
          <w:rFonts w:asciiTheme="majorBidi" w:hAnsiTheme="majorBidi" w:cstheme="majorBidi"/>
        </w:rPr>
      </w:pPr>
    </w:p>
    <w:p w14:paraId="14D25CFB" w14:textId="7BAE0748" w:rsidR="00853E74" w:rsidRPr="00AB3C3D" w:rsidRDefault="00853E74" w:rsidP="00853E74">
      <w:pPr>
        <w:jc w:val="both"/>
        <w:rPr>
          <w:rFonts w:asciiTheme="majorBidi" w:hAnsiTheme="majorBidi" w:cstheme="majorBidi"/>
          <w:b/>
          <w:bCs/>
        </w:rPr>
      </w:pPr>
      <w:r w:rsidRPr="00AB3C3D">
        <w:rPr>
          <w:rFonts w:asciiTheme="majorBidi" w:hAnsiTheme="majorBidi" w:cstheme="majorBidi"/>
          <w:b/>
          <w:bCs/>
        </w:rPr>
        <w:t xml:space="preserve">Applications and Cultural Influence:  </w:t>
      </w:r>
    </w:p>
    <w:p w14:paraId="709CDEAF" w14:textId="77777777" w:rsidR="00803788" w:rsidRDefault="00803788" w:rsidP="00A84DE9">
      <w:pPr>
        <w:ind w:firstLine="720"/>
        <w:jc w:val="both"/>
        <w:rPr>
          <w:rFonts w:asciiTheme="majorBidi" w:hAnsiTheme="majorBidi" w:cstheme="majorBidi"/>
        </w:rPr>
      </w:pPr>
      <w:r>
        <w:rPr>
          <w:rFonts w:asciiTheme="majorBidi" w:hAnsiTheme="majorBidi" w:cstheme="majorBidi"/>
        </w:rPr>
        <w:t xml:space="preserve">Interactive storytelling extends beyond mere entertainment, offering substantial benefits in education, therapy, and social advocacy. Within educational settings, dynamic narratives engage learners by fostering analytical thinking, creative problem-solving, and emotional intelligence. Through participatory decision-making exercises, students can immerse themselves in historically or ethically complex situations, allowing them to critically examine different perspectives and develop nuanced understandings.  </w:t>
      </w:r>
    </w:p>
    <w:p w14:paraId="274FAE49" w14:textId="77777777" w:rsidR="00803788" w:rsidRDefault="00803788" w:rsidP="00A84DE9">
      <w:pPr>
        <w:ind w:firstLine="720"/>
        <w:jc w:val="both"/>
        <w:rPr>
          <w:rFonts w:asciiTheme="majorBidi" w:hAnsiTheme="majorBidi" w:cstheme="majorBidi"/>
        </w:rPr>
      </w:pPr>
      <w:r>
        <w:rPr>
          <w:rFonts w:asciiTheme="majorBidi" w:hAnsiTheme="majorBidi" w:cstheme="majorBidi"/>
        </w:rPr>
        <w:t xml:space="preserve">In the realm of therapy, interactive storytelling serves as a powerful tool for counselors and mental health professionals. By navigating interactive narratives, clients can explore emotional complexities and alternative viewpoints in a secure and structured environment. This process allows individuals to confront personal challenges, reframe their experiences, and develop resilience in coping with difficult situations.  </w:t>
      </w:r>
    </w:p>
    <w:p w14:paraId="7911F105" w14:textId="77777777" w:rsidR="00803788" w:rsidRDefault="00803788" w:rsidP="00A84DE9">
      <w:pPr>
        <w:ind w:firstLine="720"/>
        <w:jc w:val="both"/>
        <w:rPr>
          <w:rFonts w:asciiTheme="majorBidi" w:hAnsiTheme="majorBidi" w:cstheme="majorBidi"/>
        </w:rPr>
      </w:pPr>
      <w:r>
        <w:rPr>
          <w:rFonts w:asciiTheme="majorBidi" w:hAnsiTheme="majorBidi" w:cstheme="majorBidi"/>
        </w:rPr>
        <w:t xml:space="preserve">Interactive storytelling also plays a pivotal role in social advocacy by raising awareness of systemic issues and fostering empathy. Advocates utilize narrative-driven digital experiences to depict social challenges in compelling ways, helping participants grasp the realities of marginalized communities. For instance, Twine-based stories focusing on systemic inequities enable readers to experience the struggles of underrepresented groups, enhancing their understanding and compassion.  </w:t>
      </w:r>
    </w:p>
    <w:p w14:paraId="155078D9" w14:textId="77777777" w:rsidR="00803788" w:rsidRDefault="00803788" w:rsidP="00A84DE9">
      <w:pPr>
        <w:ind w:firstLine="720"/>
        <w:jc w:val="both"/>
        <w:rPr>
          <w:rFonts w:asciiTheme="majorBidi" w:hAnsiTheme="majorBidi" w:cstheme="majorBidi"/>
        </w:rPr>
      </w:pPr>
      <w:r>
        <w:rPr>
          <w:rFonts w:asciiTheme="majorBidi" w:hAnsiTheme="majorBidi" w:cstheme="majorBidi"/>
        </w:rPr>
        <w:t xml:space="preserve">Despite its expansive potential, interactive storytelling faces several challenges. Technological barriers often hinder creators, as developing sophisticated narratives requires substantial time and effort, particularly for solo writers. Maintaining a balance between player autonomy and narrative coherence is another challenge—excessive branching can dilute the emotional impact of a story. Furthermore, interactive fiction struggles with mainstream recognition, frequently being dismissed as a niche or experimental form of literature. However, advancements in virtual and augmented reality offer promising prospects, potentially revolutionizing immersive storytelling and making reader participation even more dynamic.  </w:t>
      </w:r>
    </w:p>
    <w:p w14:paraId="5D1ADE30" w14:textId="77777777" w:rsidR="00803788" w:rsidRDefault="00803788" w:rsidP="00A84DE9">
      <w:pPr>
        <w:ind w:firstLine="720"/>
        <w:jc w:val="both"/>
        <w:rPr>
          <w:rFonts w:asciiTheme="majorBidi" w:hAnsiTheme="majorBidi" w:cstheme="majorBidi"/>
        </w:rPr>
      </w:pPr>
      <w:r>
        <w:rPr>
          <w:rFonts w:asciiTheme="majorBidi" w:hAnsiTheme="majorBidi" w:cstheme="majorBidi"/>
        </w:rPr>
        <w:lastRenderedPageBreak/>
        <w:t xml:space="preserve">Fanfiction exemplifies participatory culture, empowering fans to reimagine, expand, and reinterpret stories from existing books, films, and other media. Platforms like Archive of Our Own (AO3) provide a space for diverse voices and experimental storytelling, fostering a thriving creative community. According to Henry Jenkins (2006), participatory culture marks a shift from passive consumption to active contribution, enabling audiences to reshape narratives based on personal experiences and cultural identities.  </w:t>
      </w:r>
    </w:p>
    <w:p w14:paraId="01B9EC06" w14:textId="31649151" w:rsidR="00803788" w:rsidRDefault="00803788" w:rsidP="00A84DE9">
      <w:pPr>
        <w:ind w:firstLine="720"/>
        <w:jc w:val="both"/>
        <w:rPr>
          <w:rFonts w:asciiTheme="majorBidi" w:hAnsiTheme="majorBidi" w:cstheme="majorBidi"/>
        </w:rPr>
      </w:pPr>
      <w:r>
        <w:rPr>
          <w:rFonts w:asciiTheme="majorBidi" w:hAnsiTheme="majorBidi" w:cstheme="majorBidi"/>
        </w:rPr>
        <w:t xml:space="preserve">The versatility of fanfiction Is reflected in its diverse narrative approaches. Alternate Universe (AU) stories reimagine familiar characters in new settings, such as placing them in fantasy worlds or contemporary workplaces. Fix-it narratives address unresolved plot points or character arcs, offering alternative conclusions to existing stories. Crossovers merge characters from different fictional realms, creating innovative and unique storylines that bridge separate literary universes.  </w:t>
      </w:r>
    </w:p>
    <w:p w14:paraId="24A9EF3A" w14:textId="77777777" w:rsidR="00803788" w:rsidRDefault="00803788" w:rsidP="00A84DE9">
      <w:pPr>
        <w:ind w:firstLine="720"/>
        <w:jc w:val="both"/>
        <w:rPr>
          <w:rFonts w:asciiTheme="majorBidi" w:hAnsiTheme="majorBidi" w:cstheme="majorBidi"/>
        </w:rPr>
      </w:pPr>
      <w:r>
        <w:rPr>
          <w:rFonts w:asciiTheme="majorBidi" w:hAnsiTheme="majorBidi" w:cstheme="majorBidi"/>
        </w:rPr>
        <w:t xml:space="preserve">AO3 stands out as a creative hub for fan-driven content, prioritizing user autonomy over commercial interests. The platform’s robust tagging system allows for efficient content discovery, while its inclusivity encourages diverse storytelling styles and themes. Furthermore, AO3 fosters an interactive community where readers and writers engage through comments, kudos, and discussions, fostering a sense of collaboration in narrative development.  </w:t>
      </w:r>
    </w:p>
    <w:p w14:paraId="315F07D9" w14:textId="77777777" w:rsidR="00803788" w:rsidRDefault="00803788" w:rsidP="00A84DE9">
      <w:pPr>
        <w:ind w:firstLine="720"/>
        <w:jc w:val="both"/>
        <w:rPr>
          <w:rFonts w:asciiTheme="majorBidi" w:hAnsiTheme="majorBidi" w:cstheme="majorBidi"/>
        </w:rPr>
      </w:pPr>
      <w:r>
        <w:rPr>
          <w:rFonts w:asciiTheme="majorBidi" w:hAnsiTheme="majorBidi" w:cstheme="majorBidi"/>
        </w:rPr>
        <w:t xml:space="preserve">Fanfiction continues to challenge and expand genre conventions. Slash fiction, which explores same-gender relationships absent in original narratives, has been instrumental in promoting LGBTQ+ representation. Polyphonic narratives employ multiple viewpoints and nonlinear structures, enriching the depth of character development and thematic exploration. Speculative themes merge different genres, such as infusing fantasy elements into science fiction settings, thereby expanding storytelling possibilities. Many of these innovations have influenced mainstream literature, with professional writers drawing inspiration from fanfiction traditions.  </w:t>
      </w:r>
    </w:p>
    <w:p w14:paraId="59777303" w14:textId="77777777" w:rsidR="00803788" w:rsidRDefault="00803788" w:rsidP="00A84DE9">
      <w:pPr>
        <w:ind w:firstLine="720"/>
        <w:jc w:val="both"/>
        <w:rPr>
          <w:rFonts w:asciiTheme="majorBidi" w:hAnsiTheme="majorBidi" w:cstheme="majorBidi"/>
        </w:rPr>
      </w:pPr>
      <w:r>
        <w:rPr>
          <w:rFonts w:asciiTheme="majorBidi" w:hAnsiTheme="majorBidi" w:cstheme="majorBidi"/>
        </w:rPr>
        <w:t xml:space="preserve">One of AO3’s most significant contributions is its role in amplifying marginalized voices. The platform provides a space where women, LGBTQ+ individuals, and people of color can share perspectives often overlooked in mainstream media. Writers subvert harmful tropes by reimagining characters and crafting stories that explore themes of identity, resilience, and social justice. By doing so, AO3 fosters broader dialogues about inclusivity and representation in literature.  </w:t>
      </w:r>
    </w:p>
    <w:p w14:paraId="24CF39B2" w14:textId="77777777" w:rsidR="00803788" w:rsidRDefault="00803788" w:rsidP="00A84DE9">
      <w:pPr>
        <w:ind w:firstLine="720"/>
        <w:jc w:val="both"/>
        <w:rPr>
          <w:rFonts w:asciiTheme="majorBidi" w:hAnsiTheme="majorBidi" w:cstheme="majorBidi"/>
        </w:rPr>
      </w:pPr>
      <w:r>
        <w:rPr>
          <w:rFonts w:asciiTheme="majorBidi" w:hAnsiTheme="majorBidi" w:cstheme="majorBidi"/>
        </w:rPr>
        <w:t xml:space="preserve">Despite its transformative impact, fanfiction faces several challenges. The perception of fanfiction as derivative rather than original literature remains a significant hurdle. Legal ambiguities regarding copyright and transformative use pose risks for fan creators, while increased visibility raises concerns about commercialization potentially undermining grassroots creativity. However, the rise of AI-assisted writing and virtual reality presents new opportunities for participatory storytelling, allowing for even greater innovation in fan culture.  </w:t>
      </w:r>
    </w:p>
    <w:p w14:paraId="3C406E0D" w14:textId="77777777" w:rsidR="00803788" w:rsidRDefault="00803788" w:rsidP="00A84DE9">
      <w:pPr>
        <w:ind w:firstLine="720"/>
        <w:jc w:val="both"/>
        <w:rPr>
          <w:rFonts w:asciiTheme="majorBidi" w:hAnsiTheme="majorBidi" w:cstheme="majorBidi"/>
        </w:rPr>
      </w:pPr>
      <w:r>
        <w:rPr>
          <w:rFonts w:asciiTheme="majorBidi" w:hAnsiTheme="majorBidi" w:cstheme="majorBidi"/>
        </w:rPr>
        <w:lastRenderedPageBreak/>
        <w:t>The evolving digital landscape continues to reshape storytelling structures. AO3 has contributed to the growth of hypertext fiction, which embraces non-linear, branching narratives that challenge traditional storytelling conventions. Serialized narratives, reminiscent of 19</w:t>
      </w:r>
      <w:r w:rsidRPr="00803788">
        <w:rPr>
          <w:rFonts w:asciiTheme="majorBidi" w:hAnsiTheme="majorBidi" w:cstheme="majorBidi"/>
          <w:vertAlign w:val="superscript"/>
        </w:rPr>
        <w:t>th</w:t>
      </w:r>
      <w:r>
        <w:rPr>
          <w:rFonts w:asciiTheme="majorBidi" w:hAnsiTheme="majorBidi" w:cstheme="majorBidi"/>
        </w:rPr>
        <w:t xml:space="preserve">-century serialized novels, have found renewed popularity in digital spaces, catering to contemporary reading habits that favor episodic content.  </w:t>
      </w:r>
    </w:p>
    <w:p w14:paraId="0D1D4B2A" w14:textId="42D9BFDB" w:rsidR="006B1745" w:rsidRPr="00AB3C3D" w:rsidRDefault="00803788" w:rsidP="005F200F">
      <w:pPr>
        <w:ind w:firstLine="720"/>
        <w:jc w:val="both"/>
        <w:rPr>
          <w:rFonts w:asciiTheme="majorBidi" w:hAnsiTheme="majorBidi" w:cstheme="majorBidi"/>
        </w:rPr>
      </w:pPr>
      <w:r>
        <w:rPr>
          <w:rFonts w:asciiTheme="majorBidi" w:hAnsiTheme="majorBidi" w:cstheme="majorBidi"/>
        </w:rPr>
        <w:t xml:space="preserve">Ultimately, AO3 and participatory culture exemplify the power of fan-driven storytelling to democratize literature. By enabling fans to reshape and expand beloved stories, these platforms cultivate a more inclusive and innovative literary environment. Emerging digital genres, such as </w:t>
      </w:r>
      <w:proofErr w:type="spellStart"/>
      <w:r>
        <w:rPr>
          <w:rFonts w:asciiTheme="majorBidi" w:hAnsiTheme="majorBidi" w:cstheme="majorBidi"/>
        </w:rPr>
        <w:t>LitRPG</w:t>
      </w:r>
      <w:proofErr w:type="spellEnd"/>
      <w:r>
        <w:rPr>
          <w:rFonts w:asciiTheme="majorBidi" w:hAnsiTheme="majorBidi" w:cstheme="majorBidi"/>
        </w:rPr>
        <w:t>—where literary storytelling intersects with role-playing game mechanics—and transmedia storytelling—where narratives unfold across multiple media formats—highlight the ongoing influence of participatory culture in shaping modern literary traditions. As digital storytelling continues to evolve, these innovations underscore the enduring significance of reader engagement and collaborative creativity in the literary world.</w:t>
      </w:r>
    </w:p>
    <w:p w14:paraId="6221BF28" w14:textId="33059335" w:rsidR="00480721" w:rsidRPr="00AB3C3D" w:rsidRDefault="00480721" w:rsidP="00853E74">
      <w:pPr>
        <w:jc w:val="both"/>
        <w:rPr>
          <w:rFonts w:asciiTheme="majorBidi" w:hAnsiTheme="majorBidi" w:cstheme="majorBidi"/>
          <w:b/>
          <w:bCs/>
        </w:rPr>
      </w:pPr>
      <w:r w:rsidRPr="00AB3C3D">
        <w:rPr>
          <w:rFonts w:asciiTheme="majorBidi" w:hAnsiTheme="majorBidi" w:cstheme="majorBidi"/>
          <w:b/>
          <w:bCs/>
        </w:rPr>
        <w:t>Reader Engagement in the Digital Era</w:t>
      </w:r>
      <w:r w:rsidR="00283FD2" w:rsidRPr="00AB3C3D">
        <w:rPr>
          <w:rFonts w:asciiTheme="majorBidi" w:hAnsiTheme="majorBidi" w:cstheme="majorBidi"/>
          <w:b/>
          <w:bCs/>
        </w:rPr>
        <w:t>:</w:t>
      </w:r>
      <w:r w:rsidRPr="00AB3C3D">
        <w:rPr>
          <w:rFonts w:asciiTheme="majorBidi" w:hAnsiTheme="majorBidi" w:cstheme="majorBidi"/>
          <w:b/>
          <w:bCs/>
        </w:rPr>
        <w:t xml:space="preserve">  </w:t>
      </w:r>
    </w:p>
    <w:p w14:paraId="43AF5692" w14:textId="478284C0" w:rsidR="00480721" w:rsidRPr="00AB3C3D" w:rsidRDefault="00480721" w:rsidP="00853E74">
      <w:pPr>
        <w:jc w:val="both"/>
        <w:rPr>
          <w:rFonts w:asciiTheme="majorBidi" w:hAnsiTheme="majorBidi" w:cstheme="majorBidi"/>
          <w:b/>
          <w:bCs/>
        </w:rPr>
      </w:pPr>
      <w:r w:rsidRPr="00AB3C3D">
        <w:rPr>
          <w:rFonts w:asciiTheme="majorBidi" w:hAnsiTheme="majorBidi" w:cstheme="majorBidi"/>
          <w:b/>
          <w:bCs/>
        </w:rPr>
        <w:t>Interactive Evolution and Connectivity in Literary Practices</w:t>
      </w:r>
      <w:r w:rsidR="00283FD2" w:rsidRPr="00AB3C3D">
        <w:rPr>
          <w:rFonts w:asciiTheme="majorBidi" w:hAnsiTheme="majorBidi" w:cstheme="majorBidi"/>
          <w:b/>
          <w:bCs/>
        </w:rPr>
        <w:t>:</w:t>
      </w:r>
      <w:r w:rsidRPr="00AB3C3D">
        <w:rPr>
          <w:rFonts w:asciiTheme="majorBidi" w:hAnsiTheme="majorBidi" w:cstheme="majorBidi"/>
          <w:b/>
          <w:bCs/>
        </w:rPr>
        <w:t xml:space="preserve">  </w:t>
      </w:r>
    </w:p>
    <w:p w14:paraId="6CBEED45" w14:textId="56E81070" w:rsidR="00857C5C" w:rsidRPr="00AB3C3D" w:rsidRDefault="00480721" w:rsidP="003768A9">
      <w:pPr>
        <w:ind w:firstLine="720"/>
        <w:jc w:val="both"/>
        <w:rPr>
          <w:rFonts w:asciiTheme="majorBidi" w:hAnsiTheme="majorBidi" w:cstheme="majorBidi"/>
        </w:rPr>
      </w:pPr>
      <w:r w:rsidRPr="00AB3C3D">
        <w:rPr>
          <w:rFonts w:asciiTheme="majorBidi" w:hAnsiTheme="majorBidi" w:cstheme="majorBidi"/>
        </w:rPr>
        <w:t xml:space="preserve">The digital era has revolutionized the concept of reader engagement, reshaping how audiences connect with texts, authors, and fellow readers. Unlike the isolated experience of traditional reading, digital mediums have nurtured a collaborative, communal, and participatory culture. </w:t>
      </w:r>
      <w:r w:rsidR="0016076D">
        <w:rPr>
          <w:rFonts w:asciiTheme="majorBidi" w:hAnsiTheme="majorBidi" w:cstheme="majorBidi"/>
        </w:rPr>
        <w:t>This transformation has been enabled by tools and platforms that promote shared reading experiences, live feedback, and innovative storytelling techniques that blur the distinction between traditional print literature and digital narratives, allowing for a fusion of text, multimedia, and reader engagement.</w:t>
      </w:r>
    </w:p>
    <w:p w14:paraId="4CB86334" w14:textId="1C551175" w:rsidR="00480721" w:rsidRPr="00AB3C3D" w:rsidRDefault="00480721" w:rsidP="00853E74">
      <w:pPr>
        <w:jc w:val="both"/>
        <w:rPr>
          <w:rFonts w:asciiTheme="majorBidi" w:hAnsiTheme="majorBidi" w:cstheme="majorBidi"/>
          <w:b/>
          <w:bCs/>
        </w:rPr>
      </w:pPr>
      <w:r w:rsidRPr="00AB3C3D">
        <w:rPr>
          <w:rFonts w:asciiTheme="majorBidi" w:hAnsiTheme="majorBidi" w:cstheme="majorBidi"/>
          <w:b/>
          <w:bCs/>
        </w:rPr>
        <w:t>Dynamic Interaction with Literature</w:t>
      </w:r>
      <w:r w:rsidR="00FA2284" w:rsidRPr="00AB3C3D">
        <w:rPr>
          <w:rFonts w:asciiTheme="majorBidi" w:hAnsiTheme="majorBidi" w:cstheme="majorBidi"/>
          <w:b/>
          <w:bCs/>
        </w:rPr>
        <w:t>:</w:t>
      </w:r>
      <w:r w:rsidRPr="00AB3C3D">
        <w:rPr>
          <w:rFonts w:asciiTheme="majorBidi" w:hAnsiTheme="majorBidi" w:cstheme="majorBidi"/>
          <w:b/>
          <w:bCs/>
        </w:rPr>
        <w:t xml:space="preserve">  </w:t>
      </w:r>
    </w:p>
    <w:p w14:paraId="58C28EFE" w14:textId="77777777" w:rsidR="00480721" w:rsidRPr="00AB3C3D" w:rsidRDefault="00480721" w:rsidP="00FA2284">
      <w:pPr>
        <w:ind w:firstLine="720"/>
        <w:jc w:val="both"/>
        <w:rPr>
          <w:rFonts w:asciiTheme="majorBidi" w:hAnsiTheme="majorBidi" w:cstheme="majorBidi"/>
        </w:rPr>
      </w:pPr>
      <w:r w:rsidRPr="00AB3C3D">
        <w:rPr>
          <w:rFonts w:asciiTheme="majorBidi" w:hAnsiTheme="majorBidi" w:cstheme="majorBidi"/>
        </w:rPr>
        <w:t xml:space="preserve">One of the most notable shifts in reader engagement in this era is the introduction of technologies that allow for direct interaction with texts. Digital advancements empower readers to annotate, share, and discuss works in ways unimaginable with physical formats.  </w:t>
      </w:r>
    </w:p>
    <w:p w14:paraId="2FFB2C71" w14:textId="1FA8B18D" w:rsidR="0041464E" w:rsidRDefault="00515673" w:rsidP="0041464E">
      <w:pPr>
        <w:ind w:firstLine="720"/>
        <w:jc w:val="both"/>
        <w:rPr>
          <w:rFonts w:asciiTheme="majorBidi" w:hAnsiTheme="majorBidi" w:cstheme="majorBidi"/>
        </w:rPr>
      </w:pPr>
      <w:r w:rsidRPr="00AB3C3D">
        <w:rPr>
          <w:rFonts w:asciiTheme="majorBidi" w:hAnsiTheme="majorBidi" w:cstheme="majorBidi"/>
        </w:rPr>
        <w:t xml:space="preserve">Collaborative reading platforms like Goodreads and </w:t>
      </w:r>
      <w:proofErr w:type="spellStart"/>
      <w:r w:rsidRPr="00AB3C3D">
        <w:rPr>
          <w:rFonts w:asciiTheme="majorBidi" w:hAnsiTheme="majorBidi" w:cstheme="majorBidi"/>
        </w:rPr>
        <w:t>BookClubz</w:t>
      </w:r>
      <w:proofErr w:type="spellEnd"/>
      <w:r w:rsidRPr="00AB3C3D">
        <w:rPr>
          <w:rFonts w:asciiTheme="majorBidi" w:hAnsiTheme="majorBidi" w:cstheme="majorBidi"/>
        </w:rPr>
        <w:t xml:space="preserve"> make reading a shared experience, enabling users to discuss and critique literature globally (Thomas, 2012). Annotation tools like Hypothesis enhance critical engagement. Interactive narratives, such as choose-your-own-adventure e-books, allow readers to shape storylines, creating unique experiences (Montfort, 2003). Author-reader engagement on platforms like Instagram and Twitter fosters interaction.</w:t>
      </w:r>
      <w:r w:rsidR="0041464E">
        <w:rPr>
          <w:rFonts w:asciiTheme="majorBidi" w:hAnsiTheme="majorBidi" w:cstheme="majorBidi"/>
        </w:rPr>
        <w:t xml:space="preserve"> Colleen Hoover, for instance, uses TikTok to shape her book marketing and reception through audience feedback (Jackson, 2022). This strategy reflects the growing influence of social media in contemporary literary culture, where direct engagement with readers can significantly impact a book’s visibility and success.  </w:t>
      </w:r>
    </w:p>
    <w:p w14:paraId="4D3D54B6" w14:textId="77777777" w:rsidR="0041464E" w:rsidRPr="00AB3C3D" w:rsidRDefault="0041464E" w:rsidP="003B31B1">
      <w:pPr>
        <w:ind w:firstLine="720"/>
        <w:jc w:val="both"/>
        <w:rPr>
          <w:rFonts w:asciiTheme="majorBidi" w:hAnsiTheme="majorBidi" w:cstheme="majorBidi"/>
        </w:rPr>
      </w:pPr>
      <w:r>
        <w:rPr>
          <w:rFonts w:asciiTheme="majorBidi" w:hAnsiTheme="majorBidi" w:cstheme="majorBidi"/>
        </w:rPr>
        <w:t>This approach provides a more natural conclusion and reinforces the relevance of the citation. Let me know if you need further refinement!</w:t>
      </w:r>
    </w:p>
    <w:p w14:paraId="0F26E367" w14:textId="44E7A681" w:rsidR="00480721" w:rsidRPr="00AB3C3D" w:rsidRDefault="00480721" w:rsidP="00853E74">
      <w:pPr>
        <w:jc w:val="both"/>
        <w:rPr>
          <w:rFonts w:asciiTheme="majorBidi" w:hAnsiTheme="majorBidi" w:cstheme="majorBidi"/>
          <w:b/>
          <w:bCs/>
        </w:rPr>
      </w:pPr>
      <w:r w:rsidRPr="00AB3C3D">
        <w:rPr>
          <w:rFonts w:asciiTheme="majorBidi" w:hAnsiTheme="majorBidi" w:cstheme="majorBidi"/>
          <w:b/>
          <w:bCs/>
        </w:rPr>
        <w:t>Global Literary Communities</w:t>
      </w:r>
      <w:r w:rsidR="00CB58FC" w:rsidRPr="00AB3C3D">
        <w:rPr>
          <w:rFonts w:asciiTheme="majorBidi" w:hAnsiTheme="majorBidi" w:cstheme="majorBidi"/>
          <w:b/>
          <w:bCs/>
        </w:rPr>
        <w:t>:</w:t>
      </w:r>
      <w:r w:rsidRPr="00AB3C3D">
        <w:rPr>
          <w:rFonts w:asciiTheme="majorBidi" w:hAnsiTheme="majorBidi" w:cstheme="majorBidi"/>
          <w:b/>
          <w:bCs/>
        </w:rPr>
        <w:t xml:space="preserve">  </w:t>
      </w:r>
    </w:p>
    <w:p w14:paraId="61EE9E2A" w14:textId="77777777" w:rsidR="00480721" w:rsidRPr="00AB3C3D" w:rsidRDefault="00480721" w:rsidP="00CB58FC">
      <w:pPr>
        <w:ind w:firstLine="720"/>
        <w:jc w:val="both"/>
        <w:rPr>
          <w:rFonts w:asciiTheme="majorBidi" w:hAnsiTheme="majorBidi" w:cstheme="majorBidi"/>
        </w:rPr>
      </w:pPr>
      <w:r w:rsidRPr="00AB3C3D">
        <w:rPr>
          <w:rFonts w:asciiTheme="majorBidi" w:hAnsiTheme="majorBidi" w:cstheme="majorBidi"/>
        </w:rPr>
        <w:lastRenderedPageBreak/>
        <w:t xml:space="preserve">Digital platforms extend reader engagement beyond the text to build interconnected global communities. These platforms foster dialogue and connection among readers who share similar literary interests.  </w:t>
      </w:r>
    </w:p>
    <w:p w14:paraId="3A520671" w14:textId="6A1C5A8E" w:rsidR="00480721" w:rsidRPr="00AB3C3D" w:rsidRDefault="00480721" w:rsidP="00480721">
      <w:pPr>
        <w:pStyle w:val="ListParagraph"/>
        <w:numPr>
          <w:ilvl w:val="0"/>
          <w:numId w:val="2"/>
        </w:numPr>
        <w:jc w:val="both"/>
        <w:rPr>
          <w:rFonts w:asciiTheme="majorBidi" w:hAnsiTheme="majorBidi" w:cstheme="majorBidi"/>
        </w:rPr>
      </w:pPr>
      <w:r w:rsidRPr="00AB3C3D">
        <w:rPr>
          <w:rFonts w:asciiTheme="majorBidi" w:hAnsiTheme="majorBidi" w:cstheme="majorBidi"/>
          <w:b/>
          <w:bCs/>
        </w:rPr>
        <w:t>Virtual Book Clubs:</w:t>
      </w:r>
      <w:r w:rsidRPr="00AB3C3D">
        <w:rPr>
          <w:rFonts w:asciiTheme="majorBidi" w:hAnsiTheme="majorBidi" w:cstheme="majorBidi"/>
        </w:rPr>
        <w:t xml:space="preserve"> Online book clubs, such as Oprah’s Book Club 2.0 and Reese’s Book Club, use social media and dedicated apps to establish virtual spaces for discourse on literary themes. These clubs often include live author events and shared interpretations (Tepper, 2020).  </w:t>
      </w:r>
    </w:p>
    <w:p w14:paraId="428B309A" w14:textId="77777777" w:rsidR="00ED457E" w:rsidRPr="00AB3C3D" w:rsidRDefault="00ED457E" w:rsidP="00ED457E">
      <w:pPr>
        <w:pStyle w:val="ListParagraph"/>
        <w:jc w:val="both"/>
        <w:rPr>
          <w:rFonts w:asciiTheme="majorBidi" w:hAnsiTheme="majorBidi" w:cstheme="majorBidi"/>
        </w:rPr>
      </w:pPr>
    </w:p>
    <w:p w14:paraId="1DAF7FAE" w14:textId="356A5218" w:rsidR="00480721" w:rsidRPr="00AB3C3D" w:rsidRDefault="00480721" w:rsidP="00302E5B">
      <w:pPr>
        <w:pStyle w:val="ListParagraph"/>
        <w:numPr>
          <w:ilvl w:val="0"/>
          <w:numId w:val="2"/>
        </w:numPr>
        <w:jc w:val="both"/>
        <w:rPr>
          <w:rFonts w:asciiTheme="majorBidi" w:hAnsiTheme="majorBidi" w:cstheme="majorBidi"/>
        </w:rPr>
      </w:pPr>
      <w:r w:rsidRPr="00AB3C3D">
        <w:rPr>
          <w:rFonts w:asciiTheme="majorBidi" w:hAnsiTheme="majorBidi" w:cstheme="majorBidi"/>
          <w:b/>
          <w:bCs/>
        </w:rPr>
        <w:t>Fan-Driven Creativity:</w:t>
      </w:r>
      <w:r w:rsidRPr="00AB3C3D">
        <w:rPr>
          <w:rFonts w:asciiTheme="majorBidi" w:hAnsiTheme="majorBidi" w:cstheme="majorBidi"/>
        </w:rPr>
        <w:t xml:space="preserve"> Websites like Wattpad and Archive of Our Own (AO3) allow readers to contribute through fanfiction, commentary, and adaptations, thereby merging reader and writer roles. This participatory culture encourages a sense of ownership and deeper emotional ties to stories (Jenkins, 2006).  </w:t>
      </w:r>
    </w:p>
    <w:p w14:paraId="729C93C7" w14:textId="77777777" w:rsidR="00302E5B" w:rsidRPr="00AB3C3D" w:rsidRDefault="00302E5B" w:rsidP="00302E5B">
      <w:pPr>
        <w:pStyle w:val="ListParagraph"/>
        <w:rPr>
          <w:rFonts w:asciiTheme="majorBidi" w:hAnsiTheme="majorBidi" w:cstheme="majorBidi"/>
        </w:rPr>
      </w:pPr>
    </w:p>
    <w:p w14:paraId="70C1E869" w14:textId="51CB2FC5" w:rsidR="00480721" w:rsidRPr="00AB3C3D" w:rsidRDefault="00480721" w:rsidP="00480721">
      <w:pPr>
        <w:pStyle w:val="ListParagraph"/>
        <w:numPr>
          <w:ilvl w:val="0"/>
          <w:numId w:val="2"/>
        </w:numPr>
        <w:jc w:val="both"/>
        <w:rPr>
          <w:rFonts w:asciiTheme="majorBidi" w:hAnsiTheme="majorBidi" w:cstheme="majorBidi"/>
        </w:rPr>
      </w:pPr>
      <w:r w:rsidRPr="00AB3C3D">
        <w:rPr>
          <w:rFonts w:asciiTheme="majorBidi" w:hAnsiTheme="majorBidi" w:cstheme="majorBidi"/>
          <w:b/>
          <w:bCs/>
        </w:rPr>
        <w:t xml:space="preserve">Real-Time Reader Interaction: </w:t>
      </w:r>
      <w:proofErr w:type="spellStart"/>
      <w:r w:rsidRPr="00AB3C3D">
        <w:rPr>
          <w:rFonts w:asciiTheme="majorBidi" w:hAnsiTheme="majorBidi" w:cstheme="majorBidi"/>
        </w:rPr>
        <w:t>TikTok’s</w:t>
      </w:r>
      <w:proofErr w:type="spellEnd"/>
      <w:r w:rsidRPr="00AB3C3D">
        <w:rPr>
          <w:rFonts w:asciiTheme="majorBidi" w:hAnsiTheme="majorBidi" w:cstheme="majorBidi"/>
        </w:rPr>
        <w:t xml:space="preserve"> </w:t>
      </w:r>
      <w:proofErr w:type="spellStart"/>
      <w:r w:rsidRPr="00AB3C3D">
        <w:rPr>
          <w:rFonts w:asciiTheme="majorBidi" w:hAnsiTheme="majorBidi" w:cstheme="majorBidi"/>
        </w:rPr>
        <w:t>BookTok</w:t>
      </w:r>
      <w:proofErr w:type="spellEnd"/>
      <w:r w:rsidRPr="00AB3C3D">
        <w:rPr>
          <w:rFonts w:asciiTheme="majorBidi" w:hAnsiTheme="majorBidi" w:cstheme="majorBidi"/>
        </w:rPr>
        <w:t xml:space="preserve"> segment has popularized dynamic literary discussions through short video formats. Viral trends often influence bestsellers, as evidenced by the renewed popularity of Madeline Miller’s </w:t>
      </w:r>
      <w:r w:rsidR="002E5935">
        <w:rPr>
          <w:rFonts w:ascii="Vrinda" w:hAnsi="Vrinda" w:cs="Vrinda"/>
          <w:lang w:bidi="bn-IN"/>
        </w:rPr>
        <w:t>‘</w:t>
      </w:r>
      <w:r w:rsidRPr="00AB3C3D">
        <w:rPr>
          <w:rFonts w:asciiTheme="majorBidi" w:hAnsiTheme="majorBidi" w:cstheme="majorBidi"/>
        </w:rPr>
        <w:t>The Song of Achilles</w:t>
      </w:r>
      <w:r w:rsidR="002E5935">
        <w:rPr>
          <w:rFonts w:ascii="Vrinda" w:hAnsi="Vrinda" w:cs="Vrinda"/>
          <w:lang w:bidi="bn-IN"/>
        </w:rPr>
        <w:t>’</w:t>
      </w:r>
      <w:r w:rsidRPr="00AB3C3D">
        <w:rPr>
          <w:rFonts w:asciiTheme="majorBidi" w:hAnsiTheme="majorBidi" w:cstheme="majorBidi"/>
        </w:rPr>
        <w:t xml:space="preserve"> due to </w:t>
      </w:r>
      <w:proofErr w:type="spellStart"/>
      <w:r w:rsidRPr="00AB3C3D">
        <w:rPr>
          <w:rFonts w:asciiTheme="majorBidi" w:hAnsiTheme="majorBidi" w:cstheme="majorBidi"/>
        </w:rPr>
        <w:t>BookTok</w:t>
      </w:r>
      <w:proofErr w:type="spellEnd"/>
      <w:r w:rsidRPr="00AB3C3D">
        <w:rPr>
          <w:rFonts w:asciiTheme="majorBidi" w:hAnsiTheme="majorBidi" w:cstheme="majorBidi"/>
        </w:rPr>
        <w:t xml:space="preserve"> content (Thomas, 2022).  </w:t>
      </w:r>
    </w:p>
    <w:p w14:paraId="79E29A53" w14:textId="77777777" w:rsidR="00302E5B" w:rsidRPr="00AB3C3D" w:rsidRDefault="00480721" w:rsidP="00302E5B">
      <w:pPr>
        <w:jc w:val="both"/>
        <w:rPr>
          <w:rFonts w:asciiTheme="majorBidi" w:hAnsiTheme="majorBidi" w:cstheme="majorBidi"/>
          <w:b/>
          <w:bCs/>
        </w:rPr>
      </w:pPr>
      <w:r w:rsidRPr="00AB3C3D">
        <w:rPr>
          <w:rFonts w:asciiTheme="majorBidi" w:hAnsiTheme="majorBidi" w:cstheme="majorBidi"/>
          <w:b/>
          <w:bCs/>
        </w:rPr>
        <w:t>Gamification and Incentives</w:t>
      </w:r>
      <w:r w:rsidR="00302E5B" w:rsidRPr="00AB3C3D">
        <w:rPr>
          <w:rFonts w:asciiTheme="majorBidi" w:hAnsiTheme="majorBidi" w:cstheme="majorBidi"/>
          <w:b/>
          <w:bCs/>
        </w:rPr>
        <w:t xml:space="preserve">: </w:t>
      </w:r>
      <w:r w:rsidRPr="00AB3C3D">
        <w:rPr>
          <w:rFonts w:asciiTheme="majorBidi" w:hAnsiTheme="majorBidi" w:cstheme="majorBidi"/>
          <w:b/>
          <w:bCs/>
        </w:rPr>
        <w:t xml:space="preserve">  </w:t>
      </w:r>
    </w:p>
    <w:p w14:paraId="2C89D876" w14:textId="55ECD635" w:rsidR="00480721" w:rsidRPr="00AB3C3D" w:rsidRDefault="00480721" w:rsidP="00302E5B">
      <w:pPr>
        <w:jc w:val="both"/>
        <w:rPr>
          <w:rFonts w:asciiTheme="majorBidi" w:hAnsiTheme="majorBidi" w:cstheme="majorBidi"/>
          <w:b/>
          <w:bCs/>
        </w:rPr>
      </w:pPr>
      <w:r w:rsidRPr="00AB3C3D">
        <w:rPr>
          <w:rFonts w:asciiTheme="majorBidi" w:hAnsiTheme="majorBidi" w:cstheme="majorBidi"/>
        </w:rPr>
        <w:t xml:space="preserve">Gamification has emerged as a pivotal method for fostering reader motivation, utilizing rewards and interactive elements to enhance literary engagement.  </w:t>
      </w:r>
    </w:p>
    <w:p w14:paraId="62A06BBC" w14:textId="15E930B1" w:rsidR="00480721" w:rsidRPr="00AB3C3D" w:rsidRDefault="00480721" w:rsidP="00480721">
      <w:pPr>
        <w:pStyle w:val="ListParagraph"/>
        <w:numPr>
          <w:ilvl w:val="0"/>
          <w:numId w:val="3"/>
        </w:numPr>
        <w:jc w:val="both"/>
        <w:rPr>
          <w:rFonts w:asciiTheme="majorBidi" w:hAnsiTheme="majorBidi" w:cstheme="majorBidi"/>
        </w:rPr>
      </w:pPr>
      <w:r w:rsidRPr="00AB3C3D">
        <w:rPr>
          <w:rFonts w:asciiTheme="majorBidi" w:hAnsiTheme="majorBidi" w:cstheme="majorBidi"/>
          <w:b/>
          <w:bCs/>
        </w:rPr>
        <w:t>Reading Goals:</w:t>
      </w:r>
      <w:r w:rsidR="00302E5B" w:rsidRPr="00AB3C3D">
        <w:rPr>
          <w:rFonts w:asciiTheme="majorBidi" w:hAnsiTheme="majorBidi" w:cstheme="majorBidi"/>
        </w:rPr>
        <w:t xml:space="preserve"> </w:t>
      </w:r>
      <w:r w:rsidRPr="00AB3C3D">
        <w:rPr>
          <w:rFonts w:asciiTheme="majorBidi" w:hAnsiTheme="majorBidi" w:cstheme="majorBidi"/>
        </w:rPr>
        <w:t xml:space="preserve">Platforms like </w:t>
      </w:r>
      <w:proofErr w:type="spellStart"/>
      <w:r w:rsidRPr="00AB3C3D">
        <w:rPr>
          <w:rFonts w:asciiTheme="majorBidi" w:hAnsiTheme="majorBidi" w:cstheme="majorBidi"/>
        </w:rPr>
        <w:t>StoryGraph</w:t>
      </w:r>
      <w:proofErr w:type="spellEnd"/>
      <w:r w:rsidRPr="00AB3C3D">
        <w:rPr>
          <w:rFonts w:asciiTheme="majorBidi" w:hAnsiTheme="majorBidi" w:cstheme="majorBidi"/>
        </w:rPr>
        <w:t xml:space="preserve"> and Goodreads motivate users by offering rewards, tracking reading progress, and issuing badges for accomplishments (Thomas, 2012).  </w:t>
      </w:r>
    </w:p>
    <w:p w14:paraId="4551700F" w14:textId="72242DDF" w:rsidR="00480721" w:rsidRPr="00AB3C3D" w:rsidRDefault="00480721" w:rsidP="00480721">
      <w:pPr>
        <w:pStyle w:val="ListParagraph"/>
        <w:numPr>
          <w:ilvl w:val="0"/>
          <w:numId w:val="3"/>
        </w:numPr>
        <w:jc w:val="both"/>
        <w:rPr>
          <w:rFonts w:asciiTheme="majorBidi" w:hAnsiTheme="majorBidi" w:cstheme="majorBidi"/>
        </w:rPr>
      </w:pPr>
      <w:r w:rsidRPr="00AB3C3D">
        <w:rPr>
          <w:rFonts w:asciiTheme="majorBidi" w:hAnsiTheme="majorBidi" w:cstheme="majorBidi"/>
          <w:b/>
          <w:bCs/>
        </w:rPr>
        <w:t>Episodic Reading Apps:</w:t>
      </w:r>
      <w:r w:rsidR="00302E5B" w:rsidRPr="00AB3C3D">
        <w:rPr>
          <w:rFonts w:asciiTheme="majorBidi" w:hAnsiTheme="majorBidi" w:cstheme="majorBidi"/>
          <w:b/>
          <w:bCs/>
        </w:rPr>
        <w:t xml:space="preserve"> </w:t>
      </w:r>
      <w:r w:rsidRPr="00AB3C3D">
        <w:rPr>
          <w:rFonts w:asciiTheme="majorBidi" w:hAnsiTheme="majorBidi" w:cstheme="majorBidi"/>
        </w:rPr>
        <w:t xml:space="preserve">Apps such as Hooked and Radish Fiction utilize serialized storytelling, akin to TV episodes, to sustain reader interest. These platforms often reward consistent engagement, fostering loyalty among readers.  </w:t>
      </w:r>
    </w:p>
    <w:p w14:paraId="47950874" w14:textId="7A18C30C" w:rsidR="00480721" w:rsidRPr="00AB3C3D" w:rsidRDefault="00480721" w:rsidP="00853E74">
      <w:pPr>
        <w:jc w:val="both"/>
        <w:rPr>
          <w:rFonts w:asciiTheme="majorBidi" w:hAnsiTheme="majorBidi" w:cstheme="majorBidi"/>
          <w:b/>
          <w:bCs/>
        </w:rPr>
      </w:pPr>
      <w:r w:rsidRPr="00AB3C3D">
        <w:rPr>
          <w:rFonts w:asciiTheme="majorBidi" w:hAnsiTheme="majorBidi" w:cstheme="majorBidi"/>
          <w:b/>
          <w:bCs/>
        </w:rPr>
        <w:t>Reader-Led Content Creation</w:t>
      </w:r>
      <w:r w:rsidR="00302E5B" w:rsidRPr="00AB3C3D">
        <w:rPr>
          <w:rFonts w:asciiTheme="majorBidi" w:hAnsiTheme="majorBidi" w:cstheme="majorBidi"/>
          <w:b/>
          <w:bCs/>
        </w:rPr>
        <w:t>:</w:t>
      </w:r>
      <w:r w:rsidRPr="00AB3C3D">
        <w:rPr>
          <w:rFonts w:asciiTheme="majorBidi" w:hAnsiTheme="majorBidi" w:cstheme="majorBidi"/>
          <w:b/>
          <w:bCs/>
        </w:rPr>
        <w:t xml:space="preserve">  </w:t>
      </w:r>
    </w:p>
    <w:p w14:paraId="3B7230B8" w14:textId="77777777" w:rsidR="00480721" w:rsidRPr="00AB3C3D" w:rsidRDefault="00480721" w:rsidP="00853E74">
      <w:pPr>
        <w:jc w:val="both"/>
        <w:rPr>
          <w:rFonts w:asciiTheme="majorBidi" w:hAnsiTheme="majorBidi" w:cstheme="majorBidi"/>
        </w:rPr>
      </w:pPr>
      <w:r w:rsidRPr="00AB3C3D">
        <w:rPr>
          <w:rFonts w:asciiTheme="majorBidi" w:hAnsiTheme="majorBidi" w:cstheme="majorBidi"/>
        </w:rPr>
        <w:t xml:space="preserve">Digital platforms increasingly prioritize reader preferences by integrating their feedback during the creative process.  </w:t>
      </w:r>
    </w:p>
    <w:p w14:paraId="410A6D5C" w14:textId="43E6F0F7" w:rsidR="00480721" w:rsidRPr="00AB3C3D" w:rsidRDefault="00480721" w:rsidP="00480721">
      <w:pPr>
        <w:pStyle w:val="ListParagraph"/>
        <w:numPr>
          <w:ilvl w:val="0"/>
          <w:numId w:val="4"/>
        </w:numPr>
        <w:jc w:val="both"/>
        <w:rPr>
          <w:rFonts w:asciiTheme="majorBidi" w:hAnsiTheme="majorBidi" w:cstheme="majorBidi"/>
        </w:rPr>
      </w:pPr>
      <w:r w:rsidRPr="00AB3C3D">
        <w:rPr>
          <w:rFonts w:asciiTheme="majorBidi" w:hAnsiTheme="majorBidi" w:cstheme="majorBidi"/>
          <w:b/>
          <w:bCs/>
        </w:rPr>
        <w:t>Collaborative Writing:</w:t>
      </w:r>
      <w:r w:rsidR="00302E5B" w:rsidRPr="00AB3C3D">
        <w:rPr>
          <w:rFonts w:asciiTheme="majorBidi" w:hAnsiTheme="majorBidi" w:cstheme="majorBidi"/>
          <w:b/>
          <w:bCs/>
        </w:rPr>
        <w:t xml:space="preserve"> </w:t>
      </w:r>
      <w:r w:rsidRPr="00AB3C3D">
        <w:rPr>
          <w:rFonts w:asciiTheme="majorBidi" w:hAnsiTheme="majorBidi" w:cstheme="majorBidi"/>
        </w:rPr>
        <w:t xml:space="preserve"> Websites like Wattpad encourage readers to leave comments on ongoing narratives, enabling authors to adapt their works based on audience input. This participatory approach has uncovered talents like Beth </w:t>
      </w:r>
      <w:proofErr w:type="spellStart"/>
      <w:r w:rsidRPr="00AB3C3D">
        <w:rPr>
          <w:rFonts w:asciiTheme="majorBidi" w:hAnsiTheme="majorBidi" w:cstheme="majorBidi"/>
        </w:rPr>
        <w:t>Reekles</w:t>
      </w:r>
      <w:proofErr w:type="spellEnd"/>
      <w:r w:rsidRPr="00AB3C3D">
        <w:rPr>
          <w:rFonts w:asciiTheme="majorBidi" w:hAnsiTheme="majorBidi" w:cstheme="majorBidi"/>
        </w:rPr>
        <w:t xml:space="preserve"> (The Kissing Booth) and Anna Todd (After).  </w:t>
      </w:r>
    </w:p>
    <w:p w14:paraId="275CA7C0" w14:textId="77777777" w:rsidR="00C22CFE" w:rsidRPr="00AB3C3D" w:rsidRDefault="00C22CFE" w:rsidP="00C22CFE">
      <w:pPr>
        <w:pStyle w:val="ListParagraph"/>
        <w:jc w:val="both"/>
        <w:rPr>
          <w:rFonts w:asciiTheme="majorBidi" w:hAnsiTheme="majorBidi" w:cstheme="majorBidi"/>
        </w:rPr>
      </w:pPr>
    </w:p>
    <w:p w14:paraId="00ACB059" w14:textId="5D7F75A2" w:rsidR="00480721" w:rsidRPr="00AB3C3D" w:rsidRDefault="00480721" w:rsidP="00480721">
      <w:pPr>
        <w:pStyle w:val="ListParagraph"/>
        <w:numPr>
          <w:ilvl w:val="0"/>
          <w:numId w:val="4"/>
        </w:numPr>
        <w:jc w:val="both"/>
        <w:rPr>
          <w:rFonts w:asciiTheme="majorBidi" w:hAnsiTheme="majorBidi" w:cstheme="majorBidi"/>
        </w:rPr>
      </w:pPr>
      <w:r w:rsidRPr="00AB3C3D">
        <w:rPr>
          <w:rFonts w:asciiTheme="majorBidi" w:hAnsiTheme="majorBidi" w:cstheme="majorBidi"/>
          <w:b/>
          <w:bCs/>
        </w:rPr>
        <w:t>Personalized Discoverability:</w:t>
      </w:r>
      <w:r w:rsidRPr="00AB3C3D">
        <w:rPr>
          <w:rFonts w:asciiTheme="majorBidi" w:hAnsiTheme="majorBidi" w:cstheme="majorBidi"/>
        </w:rPr>
        <w:t xml:space="preserve"> Algorithms on services like Audible and Kindle analyze individual preferences to recommend tailored book suggestions, enriching the reader’s literary journey (Hayles, 2012).  </w:t>
      </w:r>
    </w:p>
    <w:p w14:paraId="28631605" w14:textId="6966571B" w:rsidR="00480721" w:rsidRPr="00AB3C3D" w:rsidRDefault="00480721" w:rsidP="00853E74">
      <w:pPr>
        <w:jc w:val="both"/>
        <w:rPr>
          <w:rFonts w:asciiTheme="majorBidi" w:hAnsiTheme="majorBidi" w:cstheme="majorBidi"/>
          <w:b/>
          <w:bCs/>
        </w:rPr>
      </w:pPr>
      <w:r w:rsidRPr="00AB3C3D">
        <w:rPr>
          <w:rFonts w:asciiTheme="majorBidi" w:hAnsiTheme="majorBidi" w:cstheme="majorBidi"/>
          <w:b/>
          <w:bCs/>
        </w:rPr>
        <w:t>Challenges and Criticisms</w:t>
      </w:r>
      <w:r w:rsidR="00792C3A" w:rsidRPr="00AB3C3D">
        <w:rPr>
          <w:rFonts w:asciiTheme="majorBidi" w:hAnsiTheme="majorBidi" w:cstheme="majorBidi"/>
          <w:b/>
          <w:bCs/>
        </w:rPr>
        <w:t>:</w:t>
      </w:r>
      <w:r w:rsidRPr="00AB3C3D">
        <w:rPr>
          <w:rFonts w:asciiTheme="majorBidi" w:hAnsiTheme="majorBidi" w:cstheme="majorBidi"/>
          <w:b/>
          <w:bCs/>
        </w:rPr>
        <w:t xml:space="preserve">  </w:t>
      </w:r>
    </w:p>
    <w:p w14:paraId="7C507662" w14:textId="77777777" w:rsidR="00480721" w:rsidRPr="00AB3C3D" w:rsidRDefault="00480721" w:rsidP="00853E74">
      <w:pPr>
        <w:jc w:val="both"/>
        <w:rPr>
          <w:rFonts w:asciiTheme="majorBidi" w:hAnsiTheme="majorBidi" w:cstheme="majorBidi"/>
        </w:rPr>
      </w:pPr>
      <w:r w:rsidRPr="00AB3C3D">
        <w:rPr>
          <w:rFonts w:asciiTheme="majorBidi" w:hAnsiTheme="majorBidi" w:cstheme="majorBidi"/>
        </w:rPr>
        <w:lastRenderedPageBreak/>
        <w:t xml:space="preserve">Despite these advancements, digital literature introduces unique challenges:  </w:t>
      </w:r>
    </w:p>
    <w:p w14:paraId="12E25CD8" w14:textId="77777777" w:rsidR="00D15AE6" w:rsidRPr="00AB3C3D" w:rsidRDefault="00480721" w:rsidP="00D15AE6">
      <w:pPr>
        <w:pStyle w:val="ListParagraph"/>
        <w:numPr>
          <w:ilvl w:val="0"/>
          <w:numId w:val="32"/>
        </w:numPr>
        <w:jc w:val="both"/>
        <w:rPr>
          <w:rFonts w:asciiTheme="majorBidi" w:hAnsiTheme="majorBidi" w:cstheme="majorBidi"/>
        </w:rPr>
      </w:pPr>
      <w:r w:rsidRPr="00AB3C3D">
        <w:rPr>
          <w:rFonts w:asciiTheme="majorBidi" w:hAnsiTheme="majorBidi" w:cstheme="majorBidi"/>
          <w:b/>
          <w:bCs/>
        </w:rPr>
        <w:t xml:space="preserve">Preservation Concerns: </w:t>
      </w:r>
      <w:r w:rsidRPr="00AB3C3D">
        <w:rPr>
          <w:rFonts w:asciiTheme="majorBidi" w:hAnsiTheme="majorBidi" w:cstheme="majorBidi"/>
        </w:rPr>
        <w:t>The transient nature of digital content raises questions about its longevity as platforms evolve or cease operations.</w:t>
      </w:r>
    </w:p>
    <w:p w14:paraId="366AAFDF" w14:textId="77777777" w:rsidR="00D15AE6" w:rsidRPr="00AB3C3D" w:rsidRDefault="00480721" w:rsidP="00D15AE6">
      <w:pPr>
        <w:pStyle w:val="ListParagraph"/>
        <w:numPr>
          <w:ilvl w:val="0"/>
          <w:numId w:val="32"/>
        </w:numPr>
        <w:jc w:val="both"/>
        <w:rPr>
          <w:rFonts w:asciiTheme="majorBidi" w:hAnsiTheme="majorBidi" w:cstheme="majorBidi"/>
        </w:rPr>
      </w:pPr>
      <w:r w:rsidRPr="00AB3C3D">
        <w:rPr>
          <w:rFonts w:asciiTheme="majorBidi" w:hAnsiTheme="majorBidi" w:cstheme="majorBidi"/>
          <w:b/>
          <w:bCs/>
        </w:rPr>
        <w:t xml:space="preserve">Commercialization Risks: </w:t>
      </w:r>
      <w:r w:rsidRPr="00AB3C3D">
        <w:rPr>
          <w:rFonts w:asciiTheme="majorBidi" w:hAnsiTheme="majorBidi" w:cstheme="majorBidi"/>
        </w:rPr>
        <w:t>Algorithm-driven content may compromise literary depth, favoring profitability over creativity (Striphas, 2009).</w:t>
      </w:r>
    </w:p>
    <w:p w14:paraId="41DAC42E" w14:textId="476CDD18" w:rsidR="006935A0" w:rsidRPr="002E5935" w:rsidRDefault="00480721" w:rsidP="00D15AE6">
      <w:pPr>
        <w:pStyle w:val="ListParagraph"/>
        <w:numPr>
          <w:ilvl w:val="0"/>
          <w:numId w:val="32"/>
        </w:numPr>
        <w:jc w:val="both"/>
        <w:rPr>
          <w:rFonts w:asciiTheme="majorBidi" w:hAnsiTheme="majorBidi" w:cstheme="majorBidi"/>
        </w:rPr>
      </w:pPr>
      <w:r w:rsidRPr="00AB3C3D">
        <w:rPr>
          <w:rFonts w:asciiTheme="majorBidi" w:hAnsiTheme="majorBidi" w:cstheme="majorBidi"/>
          <w:b/>
          <w:bCs/>
        </w:rPr>
        <w:t>Literary Canon Debate:</w:t>
      </w:r>
      <w:r w:rsidRPr="00AB3C3D">
        <w:rPr>
          <w:rFonts w:asciiTheme="majorBidi" w:hAnsiTheme="majorBidi" w:cstheme="majorBidi"/>
        </w:rPr>
        <w:t xml:space="preserve"> The inclusion of digital works in the established literary canon remains contested. </w:t>
      </w:r>
    </w:p>
    <w:p w14:paraId="4E2BB113" w14:textId="532BA5C6" w:rsidR="00480721" w:rsidRPr="00AB3C3D" w:rsidRDefault="00480721" w:rsidP="006935A0">
      <w:pPr>
        <w:jc w:val="both"/>
        <w:rPr>
          <w:rFonts w:asciiTheme="majorBidi" w:hAnsiTheme="majorBidi" w:cstheme="majorBidi"/>
          <w:b/>
          <w:bCs/>
        </w:rPr>
      </w:pPr>
      <w:r w:rsidRPr="00AB3C3D">
        <w:rPr>
          <w:rFonts w:asciiTheme="majorBidi" w:hAnsiTheme="majorBidi" w:cstheme="majorBidi"/>
          <w:b/>
          <w:bCs/>
        </w:rPr>
        <w:t>Future Horizons</w:t>
      </w:r>
      <w:r w:rsidR="006935A0" w:rsidRPr="00AB3C3D">
        <w:rPr>
          <w:rFonts w:asciiTheme="majorBidi" w:hAnsiTheme="majorBidi" w:cstheme="majorBidi"/>
          <w:b/>
          <w:bCs/>
        </w:rPr>
        <w:t xml:space="preserve">: </w:t>
      </w:r>
      <w:r w:rsidRPr="00AB3C3D">
        <w:rPr>
          <w:rFonts w:asciiTheme="majorBidi" w:hAnsiTheme="majorBidi" w:cstheme="majorBidi"/>
          <w:b/>
          <w:bCs/>
        </w:rPr>
        <w:t xml:space="preserve">  </w:t>
      </w:r>
    </w:p>
    <w:p w14:paraId="7D351312" w14:textId="77777777" w:rsidR="00480721" w:rsidRPr="00AB3C3D" w:rsidRDefault="00480721" w:rsidP="00613553">
      <w:pPr>
        <w:ind w:firstLine="720"/>
        <w:jc w:val="both"/>
        <w:rPr>
          <w:rFonts w:asciiTheme="majorBidi" w:hAnsiTheme="majorBidi" w:cstheme="majorBidi"/>
        </w:rPr>
      </w:pPr>
      <w:r w:rsidRPr="00AB3C3D">
        <w:rPr>
          <w:rFonts w:asciiTheme="majorBidi" w:hAnsiTheme="majorBidi" w:cstheme="majorBidi"/>
        </w:rPr>
        <w:t>The trajectory of literature in the digital age promises innovation. Augmented reality (AR) and virtual reality (VR) are poised to deliver immersive experiences, while artificial intelligence (AI) could redefine authorship. This fusion of technology and storytelling ensures that literary engagement will continue to evolve in transformative ways.</w:t>
      </w:r>
    </w:p>
    <w:p w14:paraId="208A64BB" w14:textId="46514ED2" w:rsidR="00613553" w:rsidRPr="00AB3C3D" w:rsidRDefault="00613553" w:rsidP="00613553">
      <w:pPr>
        <w:jc w:val="both"/>
        <w:rPr>
          <w:rFonts w:asciiTheme="majorBidi" w:hAnsiTheme="majorBidi" w:cstheme="majorBidi"/>
          <w:b/>
          <w:bCs/>
        </w:rPr>
      </w:pPr>
      <w:r w:rsidRPr="00AB3C3D">
        <w:rPr>
          <w:rFonts w:asciiTheme="majorBidi" w:hAnsiTheme="majorBidi" w:cstheme="majorBidi"/>
          <w:b/>
          <w:bCs/>
        </w:rPr>
        <w:t xml:space="preserve">Analytical Views on Virtual Participation:  </w:t>
      </w:r>
    </w:p>
    <w:p w14:paraId="5DBF8E6E" w14:textId="77777777" w:rsidR="00613553" w:rsidRPr="00AB3C3D" w:rsidRDefault="00613553" w:rsidP="00613553">
      <w:pPr>
        <w:jc w:val="both"/>
        <w:rPr>
          <w:rFonts w:asciiTheme="majorBidi" w:hAnsiTheme="majorBidi" w:cstheme="majorBidi"/>
        </w:rPr>
      </w:pPr>
      <w:r w:rsidRPr="00AB3C3D">
        <w:rPr>
          <w:rFonts w:asciiTheme="majorBidi" w:hAnsiTheme="majorBidi" w:cstheme="majorBidi"/>
        </w:rPr>
        <w:t xml:space="preserve">Although the advantages of virtual participation are extensive, they also introduce several apprehensions:  </w:t>
      </w:r>
    </w:p>
    <w:p w14:paraId="498E1F0F" w14:textId="0753756D" w:rsidR="00613553" w:rsidRPr="00AB3C3D" w:rsidRDefault="00613553" w:rsidP="00D15AE6">
      <w:pPr>
        <w:pStyle w:val="ListParagraph"/>
        <w:numPr>
          <w:ilvl w:val="0"/>
          <w:numId w:val="34"/>
        </w:numPr>
        <w:jc w:val="both"/>
        <w:rPr>
          <w:rFonts w:asciiTheme="majorBidi" w:hAnsiTheme="majorBidi" w:cstheme="majorBidi"/>
        </w:rPr>
      </w:pPr>
      <w:r w:rsidRPr="00AB3C3D">
        <w:rPr>
          <w:rFonts w:asciiTheme="majorBidi" w:hAnsiTheme="majorBidi" w:cstheme="majorBidi"/>
          <w:b/>
          <w:bCs/>
        </w:rPr>
        <w:t>Excellence vs. Popularity:</w:t>
      </w:r>
      <w:r w:rsidRPr="00AB3C3D">
        <w:rPr>
          <w:rFonts w:asciiTheme="majorBidi" w:hAnsiTheme="majorBidi" w:cstheme="majorBidi"/>
        </w:rPr>
        <w:t xml:space="preserve"> Systems that prioritize popular works over obscure yet exceptional ones may result in a narrowing of literary diversity (Striphas, 2009).  </w:t>
      </w:r>
    </w:p>
    <w:p w14:paraId="6C4A4D4D" w14:textId="099627F7" w:rsidR="00613553" w:rsidRPr="00AB3C3D" w:rsidRDefault="00613553" w:rsidP="00D15AE6">
      <w:pPr>
        <w:pStyle w:val="ListParagraph"/>
        <w:numPr>
          <w:ilvl w:val="0"/>
          <w:numId w:val="34"/>
        </w:numPr>
        <w:jc w:val="both"/>
        <w:rPr>
          <w:rFonts w:asciiTheme="majorBidi" w:hAnsiTheme="majorBidi" w:cstheme="majorBidi"/>
        </w:rPr>
      </w:pPr>
      <w:r w:rsidRPr="00AB3C3D">
        <w:rPr>
          <w:rFonts w:asciiTheme="majorBidi" w:hAnsiTheme="majorBidi" w:cstheme="majorBidi"/>
          <w:b/>
          <w:bCs/>
        </w:rPr>
        <w:t xml:space="preserve">Surface-Level Interaction: </w:t>
      </w:r>
      <w:r w:rsidRPr="00AB3C3D">
        <w:rPr>
          <w:rFonts w:asciiTheme="majorBidi" w:hAnsiTheme="majorBidi" w:cstheme="majorBidi"/>
        </w:rPr>
        <w:t xml:space="preserve">Observers suggest that digital environments may promote cursory interactions, such as quickly browsing critiques or focusing on excerpts, rather than fostering thorough engagement and in-depth interpretation.  </w:t>
      </w:r>
    </w:p>
    <w:p w14:paraId="79846E6B" w14:textId="4BC5C1DB" w:rsidR="00613553" w:rsidRPr="00AB3C3D" w:rsidRDefault="00613553" w:rsidP="00D15AE6">
      <w:pPr>
        <w:pStyle w:val="ListParagraph"/>
        <w:numPr>
          <w:ilvl w:val="0"/>
          <w:numId w:val="34"/>
        </w:numPr>
        <w:jc w:val="both"/>
        <w:rPr>
          <w:rFonts w:asciiTheme="majorBidi" w:hAnsiTheme="majorBidi" w:cstheme="majorBidi"/>
        </w:rPr>
      </w:pPr>
      <w:r w:rsidRPr="00AB3C3D">
        <w:rPr>
          <w:rFonts w:asciiTheme="majorBidi" w:hAnsiTheme="majorBidi" w:cstheme="majorBidi"/>
          <w:b/>
          <w:bCs/>
        </w:rPr>
        <w:t xml:space="preserve">Privacy Concerns: </w:t>
      </w:r>
      <w:r w:rsidRPr="00AB3C3D">
        <w:rPr>
          <w:rFonts w:asciiTheme="majorBidi" w:hAnsiTheme="majorBidi" w:cstheme="majorBidi"/>
        </w:rPr>
        <w:t xml:space="preserve">The practice of collecting user data to customize recommendations raises moral dilemmas about data confidentiality and the commercialization of reading behaviors (Tepper, 2020).  </w:t>
      </w:r>
    </w:p>
    <w:p w14:paraId="011A3092" w14:textId="55FFF89C" w:rsidR="00613553" w:rsidRPr="00AB3C3D" w:rsidRDefault="00613553" w:rsidP="00613553">
      <w:pPr>
        <w:jc w:val="both"/>
        <w:rPr>
          <w:rFonts w:asciiTheme="majorBidi" w:hAnsiTheme="majorBidi" w:cstheme="majorBidi"/>
          <w:b/>
          <w:bCs/>
        </w:rPr>
      </w:pPr>
      <w:r w:rsidRPr="00AB3C3D">
        <w:rPr>
          <w:rFonts w:asciiTheme="majorBidi" w:hAnsiTheme="majorBidi" w:cstheme="majorBidi"/>
          <w:b/>
          <w:bCs/>
        </w:rPr>
        <w:t>Prospects for the Future</w:t>
      </w:r>
      <w:r w:rsidR="00A90F20" w:rsidRPr="00AB3C3D">
        <w:rPr>
          <w:rFonts w:asciiTheme="majorBidi" w:hAnsiTheme="majorBidi" w:cstheme="majorBidi"/>
          <w:b/>
          <w:bCs/>
        </w:rPr>
        <w:t>:</w:t>
      </w:r>
      <w:r w:rsidRPr="00AB3C3D">
        <w:rPr>
          <w:rFonts w:asciiTheme="majorBidi" w:hAnsiTheme="majorBidi" w:cstheme="majorBidi"/>
          <w:b/>
          <w:bCs/>
        </w:rPr>
        <w:t xml:space="preserve">  </w:t>
      </w:r>
    </w:p>
    <w:p w14:paraId="1CA7E21E" w14:textId="77777777" w:rsidR="00613553" w:rsidRPr="00AB3C3D" w:rsidRDefault="00613553" w:rsidP="00613553">
      <w:pPr>
        <w:jc w:val="both"/>
        <w:rPr>
          <w:rFonts w:asciiTheme="majorBidi" w:hAnsiTheme="majorBidi" w:cstheme="majorBidi"/>
        </w:rPr>
      </w:pPr>
      <w:r w:rsidRPr="00AB3C3D">
        <w:rPr>
          <w:rFonts w:asciiTheme="majorBidi" w:hAnsiTheme="majorBidi" w:cstheme="majorBidi"/>
        </w:rPr>
        <w:t xml:space="preserve">With technological progress, opportunities for user interaction with literature are set to grow. Emerging innovations include:  </w:t>
      </w:r>
    </w:p>
    <w:p w14:paraId="174AC64C" w14:textId="77777777" w:rsidR="00C777F5" w:rsidRPr="00AB3C3D" w:rsidRDefault="00613553" w:rsidP="00C777F5">
      <w:pPr>
        <w:pStyle w:val="ListParagraph"/>
        <w:numPr>
          <w:ilvl w:val="0"/>
          <w:numId w:val="36"/>
        </w:numPr>
        <w:jc w:val="both"/>
        <w:rPr>
          <w:rFonts w:asciiTheme="majorBidi" w:hAnsiTheme="majorBidi" w:cstheme="majorBidi"/>
        </w:rPr>
      </w:pPr>
      <w:r w:rsidRPr="00AB3C3D">
        <w:rPr>
          <w:rFonts w:asciiTheme="majorBidi" w:hAnsiTheme="majorBidi" w:cstheme="majorBidi"/>
          <w:b/>
          <w:bCs/>
        </w:rPr>
        <w:t xml:space="preserve">Artificial Intelligence (AI): </w:t>
      </w:r>
      <w:r w:rsidRPr="00AB3C3D">
        <w:rPr>
          <w:rFonts w:asciiTheme="majorBidi" w:hAnsiTheme="majorBidi" w:cstheme="majorBidi"/>
        </w:rPr>
        <w:t>AI-based systems can deliver instantaneous summaries, annotations, and prompts for discussions, thereby making literary content accessible to a wider spectrum of individuals.</w:t>
      </w:r>
    </w:p>
    <w:p w14:paraId="7A4F4393" w14:textId="4065AA80" w:rsidR="00613553" w:rsidRPr="00AB3C3D" w:rsidRDefault="00613553" w:rsidP="00C777F5">
      <w:pPr>
        <w:pStyle w:val="ListParagraph"/>
        <w:numPr>
          <w:ilvl w:val="0"/>
          <w:numId w:val="36"/>
        </w:numPr>
        <w:jc w:val="both"/>
        <w:rPr>
          <w:rFonts w:asciiTheme="majorBidi" w:hAnsiTheme="majorBidi" w:cstheme="majorBidi"/>
        </w:rPr>
      </w:pPr>
      <w:r w:rsidRPr="00AB3C3D">
        <w:rPr>
          <w:rFonts w:asciiTheme="majorBidi" w:hAnsiTheme="majorBidi" w:cstheme="majorBidi"/>
          <w:b/>
          <w:bCs/>
        </w:rPr>
        <w:t>Virtual Reality (VR) and Augmented Reality (AR):</w:t>
      </w:r>
      <w:r w:rsidRPr="00AB3C3D">
        <w:rPr>
          <w:rFonts w:asciiTheme="majorBidi" w:hAnsiTheme="majorBidi" w:cstheme="majorBidi"/>
        </w:rPr>
        <w:t xml:space="preserve"> These advanced tools could create engaging reading experiences, enabling users to </w:t>
      </w:r>
      <w:r w:rsidR="00860500" w:rsidRPr="00AB3C3D">
        <w:rPr>
          <w:rFonts w:asciiTheme="majorBidi" w:hAnsiTheme="majorBidi" w:cstheme="majorBidi"/>
        </w:rPr>
        <w:t>‘</w:t>
      </w:r>
      <w:r w:rsidRPr="00AB3C3D">
        <w:rPr>
          <w:rFonts w:asciiTheme="majorBidi" w:hAnsiTheme="majorBidi" w:cstheme="majorBidi"/>
        </w:rPr>
        <w:t>immerse themselves</w:t>
      </w:r>
      <w:r w:rsidR="00860500" w:rsidRPr="00AB3C3D">
        <w:rPr>
          <w:rFonts w:asciiTheme="majorBidi" w:hAnsiTheme="majorBidi" w:cstheme="majorBidi"/>
        </w:rPr>
        <w:t>’</w:t>
      </w:r>
      <w:r w:rsidRPr="00AB3C3D">
        <w:rPr>
          <w:rFonts w:asciiTheme="majorBidi" w:hAnsiTheme="majorBidi" w:cstheme="majorBidi"/>
        </w:rPr>
        <w:t xml:space="preserve"> in the world of the narrative.  </w:t>
      </w:r>
    </w:p>
    <w:p w14:paraId="2FC03E57" w14:textId="1B4E8274" w:rsidR="00613553" w:rsidRPr="00AB3C3D" w:rsidRDefault="00613553" w:rsidP="00860500">
      <w:pPr>
        <w:ind w:firstLine="720"/>
        <w:jc w:val="both"/>
        <w:rPr>
          <w:rFonts w:asciiTheme="majorBidi" w:hAnsiTheme="majorBidi" w:cstheme="majorBidi"/>
        </w:rPr>
      </w:pPr>
      <w:r w:rsidRPr="00AB3C3D">
        <w:rPr>
          <w:rFonts w:asciiTheme="majorBidi" w:hAnsiTheme="majorBidi" w:cstheme="majorBidi"/>
        </w:rPr>
        <w:t>The ongoing blending of storytelling with digital innovation indicates that the future of reader interaction will be increasingly dynamic, participatory, and inclusive.</w:t>
      </w:r>
    </w:p>
    <w:p w14:paraId="43AA7B3E" w14:textId="6DE4DC8B" w:rsidR="005513F6" w:rsidRPr="00AB3C3D" w:rsidRDefault="005513F6" w:rsidP="00E116F2">
      <w:pPr>
        <w:jc w:val="both"/>
        <w:rPr>
          <w:rFonts w:asciiTheme="majorBidi" w:hAnsiTheme="majorBidi" w:cstheme="majorBidi"/>
          <w:b/>
          <w:bCs/>
        </w:rPr>
      </w:pPr>
      <w:r w:rsidRPr="00AB3C3D">
        <w:rPr>
          <w:rFonts w:asciiTheme="majorBidi" w:hAnsiTheme="majorBidi" w:cstheme="majorBidi"/>
          <w:b/>
          <w:bCs/>
        </w:rPr>
        <w:t>Research Outcome:</w:t>
      </w:r>
    </w:p>
    <w:p w14:paraId="7E46C6C5" w14:textId="77777777" w:rsidR="005513F6" w:rsidRPr="00AB3C3D" w:rsidRDefault="005513F6" w:rsidP="005513F6">
      <w:pPr>
        <w:ind w:firstLine="720"/>
        <w:jc w:val="both"/>
        <w:rPr>
          <w:rFonts w:asciiTheme="majorBidi" w:hAnsiTheme="majorBidi" w:cstheme="majorBidi"/>
        </w:rPr>
      </w:pPr>
      <w:r w:rsidRPr="00AB3C3D">
        <w:rPr>
          <w:rFonts w:asciiTheme="majorBidi" w:hAnsiTheme="majorBidi" w:cstheme="majorBidi"/>
        </w:rPr>
        <w:t xml:space="preserve">The study concludes that digital narratives have redefined traditional literary forms, fostering innovation and inclusivity in storytelling. By merging literature with technology, </w:t>
      </w:r>
      <w:r w:rsidRPr="00AB3C3D">
        <w:rPr>
          <w:rFonts w:asciiTheme="majorBidi" w:hAnsiTheme="majorBidi" w:cstheme="majorBidi"/>
        </w:rPr>
        <w:lastRenderedPageBreak/>
        <w:t>they offer interactive and participatory experiences, democratize access, and address contemporary issues. However, challenges such as content preservation, quality assurance, and canonical acceptance highlight the need for critical frameworks to sustain and enrich digital literary evolution.</w:t>
      </w:r>
    </w:p>
    <w:p w14:paraId="6D122F2A" w14:textId="0A1C325D" w:rsidR="006E1FED" w:rsidRPr="00250D46" w:rsidRDefault="00613553" w:rsidP="00250D46">
      <w:pPr>
        <w:jc w:val="both"/>
        <w:rPr>
          <w:rFonts w:asciiTheme="majorBidi" w:hAnsiTheme="majorBidi" w:cstheme="majorBidi"/>
          <w:b/>
          <w:bCs/>
        </w:rPr>
      </w:pPr>
      <w:r w:rsidRPr="00AB3C3D">
        <w:rPr>
          <w:rFonts w:asciiTheme="majorBidi" w:hAnsiTheme="majorBidi" w:cstheme="majorBidi"/>
          <w:b/>
          <w:bCs/>
        </w:rPr>
        <w:t>Closing Observations</w:t>
      </w:r>
      <w:r w:rsidR="006209CF" w:rsidRPr="00AB3C3D">
        <w:rPr>
          <w:rFonts w:asciiTheme="majorBidi" w:hAnsiTheme="majorBidi" w:cstheme="majorBidi"/>
          <w:b/>
          <w:bCs/>
        </w:rPr>
        <w:t>:</w:t>
      </w:r>
      <w:r w:rsidRPr="00AB3C3D">
        <w:rPr>
          <w:rFonts w:asciiTheme="majorBidi" w:hAnsiTheme="majorBidi" w:cstheme="majorBidi"/>
          <w:b/>
          <w:bCs/>
        </w:rPr>
        <w:t xml:space="preserve">  </w:t>
      </w:r>
      <w:r w:rsidR="006E1FED" w:rsidRPr="00250D46">
        <w:rPr>
          <w:rFonts w:asciiTheme="majorBidi" w:hAnsiTheme="majorBidi" w:cstheme="majorBidi"/>
          <w:b/>
          <w:bCs/>
        </w:rPr>
        <w:t>Critical Analysis and Interpretation with Citations</w:t>
      </w:r>
      <w:r w:rsidR="00250D46" w:rsidRPr="00250D46">
        <w:rPr>
          <w:rFonts w:asciiTheme="majorBidi" w:hAnsiTheme="majorBidi" w:cstheme="majorBidi"/>
          <w:b/>
          <w:bCs/>
        </w:rPr>
        <w:t>:</w:t>
      </w:r>
      <w:r w:rsidR="006E1FED" w:rsidRPr="00250D46">
        <w:rPr>
          <w:rFonts w:asciiTheme="majorBidi" w:hAnsiTheme="majorBidi" w:cstheme="majorBidi"/>
          <w:b/>
          <w:bCs/>
        </w:rPr>
        <w:t xml:space="preserve">  </w:t>
      </w:r>
    </w:p>
    <w:p w14:paraId="6CE9A14F" w14:textId="77777777" w:rsidR="006E1FED" w:rsidRDefault="006E1FED" w:rsidP="006209CF">
      <w:pPr>
        <w:ind w:firstLine="720"/>
        <w:jc w:val="both"/>
        <w:rPr>
          <w:rFonts w:asciiTheme="majorBidi" w:hAnsiTheme="majorBidi" w:cstheme="majorBidi"/>
        </w:rPr>
      </w:pPr>
      <w:r>
        <w:rPr>
          <w:rFonts w:asciiTheme="majorBidi" w:hAnsiTheme="majorBidi" w:cstheme="majorBidi"/>
        </w:rPr>
        <w:t xml:space="preserve">The digital era has undoubtedly expanded literary forms, encouraging imaginative experimentation and democratizing access to literature (Hayles 2012). Digital platforms such as Wattpad, AO3, and Twine allow for hybrid storytelling that merges literature, gaming, and multimedia, thus fostering a participatory culture (Jenkins 2006). These innovations have not only diversified narrative structures but have also enabled marginalized voices to gain visibility, challenging the exclusivity of traditional literary canons (Striphas 2009).  </w:t>
      </w:r>
    </w:p>
    <w:p w14:paraId="3CD349E1" w14:textId="77777777" w:rsidR="006E1FED" w:rsidRDefault="006E1FED" w:rsidP="006209CF">
      <w:pPr>
        <w:ind w:firstLine="720"/>
        <w:jc w:val="both"/>
        <w:rPr>
          <w:rFonts w:asciiTheme="majorBidi" w:hAnsiTheme="majorBidi" w:cstheme="majorBidi"/>
        </w:rPr>
      </w:pPr>
      <w:r>
        <w:rPr>
          <w:rFonts w:asciiTheme="majorBidi" w:hAnsiTheme="majorBidi" w:cstheme="majorBidi"/>
        </w:rPr>
        <w:t xml:space="preserve">However, while digital literature encourages accessibility and engagement, it also raises concerns about originality and literary integrity. The reliance on algorithm-driven content curation often prioritizes popular works over those of literary depth, potentially compromising artistic excellence (Tepper 2020). Additionally, digital platforms face preservation challenges, as technological obsolescence threatens the longevity of literary works, unlike print media that has historically ensured archival stability (Ensslin 2014).  </w:t>
      </w:r>
    </w:p>
    <w:p w14:paraId="18B0B0B6" w14:textId="77777777" w:rsidR="006E1FED" w:rsidRDefault="006E1FED" w:rsidP="006209CF">
      <w:pPr>
        <w:ind w:firstLine="720"/>
        <w:jc w:val="both"/>
        <w:rPr>
          <w:rFonts w:asciiTheme="majorBidi" w:hAnsiTheme="majorBidi" w:cstheme="majorBidi"/>
        </w:rPr>
      </w:pPr>
      <w:r>
        <w:rPr>
          <w:rFonts w:asciiTheme="majorBidi" w:hAnsiTheme="majorBidi" w:cstheme="majorBidi"/>
        </w:rPr>
        <w:t xml:space="preserve">Furthermore, as interactive fiction and AI-generated narratives redefine authorship, debates emerge regarding the role of human creativity in literature (Montfort 2003). While technological advancements like augmented reality (AR) and virtual reality (VR) promise immersive storytelling, they also blur the line between literature and entertainment, raising questions about their place in literary discourse (Ryan 2016).  </w:t>
      </w:r>
    </w:p>
    <w:p w14:paraId="0C409E48" w14:textId="77777777" w:rsidR="006E1FED" w:rsidRDefault="006E1FED" w:rsidP="006209CF">
      <w:pPr>
        <w:ind w:firstLine="720"/>
        <w:jc w:val="both"/>
        <w:rPr>
          <w:rFonts w:asciiTheme="majorBidi" w:hAnsiTheme="majorBidi" w:cstheme="majorBidi"/>
        </w:rPr>
      </w:pPr>
      <w:r>
        <w:rPr>
          <w:rFonts w:asciiTheme="majorBidi" w:hAnsiTheme="majorBidi" w:cstheme="majorBidi"/>
        </w:rPr>
        <w:t xml:space="preserve">In conclusion, embracing digital evolution is essential for literature’s continued growth, yet maintaining artistic integrity and cultural significance remains paramount. The balance between innovation and tradition will determine the trajectory of literary evolution in the digital era, ensuring that storytelling retains its imaginative essence while adapting to new technological landscapes (Murray 2017).  </w:t>
      </w:r>
    </w:p>
    <w:p w14:paraId="26669AF6" w14:textId="09BA2C9A" w:rsidR="006E1FED" w:rsidRDefault="006E1FED" w:rsidP="007304E0">
      <w:pPr>
        <w:jc w:val="both"/>
        <w:rPr>
          <w:rFonts w:asciiTheme="majorBidi" w:hAnsiTheme="majorBidi" w:cstheme="majorBidi"/>
        </w:rPr>
      </w:pPr>
    </w:p>
    <w:p w14:paraId="57D83CFC" w14:textId="77777777" w:rsidR="00B801E1" w:rsidRPr="00AB3C3D" w:rsidRDefault="00B801E1" w:rsidP="00B801E1">
      <w:pPr>
        <w:jc w:val="both"/>
        <w:rPr>
          <w:rFonts w:asciiTheme="majorBidi" w:hAnsiTheme="majorBidi" w:cstheme="majorBidi"/>
          <w:b/>
          <w:bCs/>
        </w:rPr>
      </w:pPr>
      <w:r w:rsidRPr="00AB3C3D">
        <w:rPr>
          <w:rFonts w:asciiTheme="majorBidi" w:hAnsiTheme="majorBidi" w:cstheme="majorBidi"/>
          <w:b/>
          <w:bCs/>
        </w:rPr>
        <w:t xml:space="preserve">Conclusion: </w:t>
      </w:r>
    </w:p>
    <w:p w14:paraId="5AD2E8F6" w14:textId="77777777" w:rsidR="00F420E0" w:rsidRDefault="00F420E0" w:rsidP="00B801E1">
      <w:pPr>
        <w:ind w:firstLine="720"/>
        <w:jc w:val="both"/>
        <w:rPr>
          <w:rFonts w:asciiTheme="majorBidi" w:hAnsiTheme="majorBidi" w:cstheme="majorBidi"/>
        </w:rPr>
      </w:pPr>
      <w:r>
        <w:rPr>
          <w:rFonts w:asciiTheme="majorBidi" w:hAnsiTheme="majorBidi" w:cstheme="majorBidi"/>
        </w:rPr>
        <w:t xml:space="preserve">Digital innovation has reshaped literary narratives by integrating technology with storytelling, blurring the lines between literature, gaming, and film. Platforms like Twine, Wattpad, and AO3 facilitate non-linear and interactive storytelling, while emerging genres such as climate fiction and </w:t>
      </w:r>
      <w:proofErr w:type="spellStart"/>
      <w:r>
        <w:rPr>
          <w:rFonts w:asciiTheme="majorBidi" w:hAnsiTheme="majorBidi" w:cstheme="majorBidi"/>
        </w:rPr>
        <w:t>LitRPG</w:t>
      </w:r>
      <w:proofErr w:type="spellEnd"/>
      <w:r>
        <w:rPr>
          <w:rFonts w:asciiTheme="majorBidi" w:hAnsiTheme="majorBidi" w:cstheme="majorBidi"/>
        </w:rPr>
        <w:t xml:space="preserve"> encourage creative experimentation. Reader engagement has also evolved, with social reading platforms, audiobooks, and gamified narratives transforming how audiences interact with literature.  </w:t>
      </w:r>
    </w:p>
    <w:p w14:paraId="7C1FAF8D" w14:textId="38275BE3" w:rsidR="00F420E0" w:rsidRDefault="00F420E0" w:rsidP="00B801E1">
      <w:pPr>
        <w:ind w:firstLine="720"/>
        <w:jc w:val="both"/>
        <w:rPr>
          <w:rFonts w:asciiTheme="majorBidi" w:hAnsiTheme="majorBidi" w:cstheme="majorBidi"/>
        </w:rPr>
      </w:pPr>
      <w:r>
        <w:rPr>
          <w:rFonts w:asciiTheme="majorBidi" w:hAnsiTheme="majorBidi" w:cstheme="majorBidi"/>
        </w:rPr>
        <w:t xml:space="preserve">The digital era has significantly enhanced accessibility and Inclusivity, making literature more available to diverse audiences through e-books, audiobooks, and self-publishing platforms. However, challenges remain, including the lack of canonical </w:t>
      </w:r>
      <w:r>
        <w:rPr>
          <w:rFonts w:asciiTheme="majorBidi" w:hAnsiTheme="majorBidi" w:cstheme="majorBidi"/>
        </w:rPr>
        <w:lastRenderedPageBreak/>
        <w:t xml:space="preserve">recognition for digital literature, issues of content preservation, and concerns over algorithm-driven curation and data privacy.  </w:t>
      </w:r>
    </w:p>
    <w:p w14:paraId="6E0FD2B6" w14:textId="77777777" w:rsidR="00F420E0" w:rsidRPr="00AB3C3D" w:rsidRDefault="00F420E0" w:rsidP="00B801E1">
      <w:pPr>
        <w:ind w:firstLine="720"/>
        <w:jc w:val="both"/>
        <w:rPr>
          <w:rFonts w:asciiTheme="majorBidi" w:hAnsiTheme="majorBidi" w:cstheme="majorBidi"/>
        </w:rPr>
      </w:pPr>
      <w:r>
        <w:rPr>
          <w:rFonts w:asciiTheme="majorBidi" w:hAnsiTheme="majorBidi" w:cstheme="majorBidi"/>
        </w:rPr>
        <w:t>Ultimately, while digital storytelling offers vast opportunities for innovation and inclusivity, sustaining its artistic and intellectual value requires addressing these challenges. The future of literature will depend on balancing technological advancements with literary traditions, ensuring that storytelling remains dynamic, immersive, and culturally significant.</w:t>
      </w:r>
    </w:p>
    <w:p w14:paraId="0D5F63A1" w14:textId="77777777" w:rsidR="00C76129" w:rsidRPr="00AB3C3D" w:rsidRDefault="00C76129" w:rsidP="00B801E1">
      <w:pPr>
        <w:ind w:firstLine="720"/>
        <w:jc w:val="both"/>
        <w:rPr>
          <w:rFonts w:asciiTheme="majorBidi" w:hAnsiTheme="majorBidi" w:cstheme="majorBidi"/>
        </w:rPr>
      </w:pPr>
    </w:p>
    <w:p w14:paraId="02753049" w14:textId="77777777" w:rsidR="00C76129" w:rsidRPr="00197201" w:rsidRDefault="00C76129" w:rsidP="00197201">
      <w:pPr>
        <w:jc w:val="both"/>
        <w:rPr>
          <w:rFonts w:asciiTheme="majorBidi" w:hAnsiTheme="majorBidi" w:cstheme="majorBidi"/>
          <w:b/>
        </w:rPr>
      </w:pPr>
      <w:r w:rsidRPr="00197201">
        <w:rPr>
          <w:rFonts w:asciiTheme="majorBidi" w:hAnsiTheme="majorBidi" w:cstheme="majorBidi"/>
          <w:b/>
        </w:rPr>
        <w:t>COMPETING INTERESTS DISCLAIMER:</w:t>
      </w:r>
    </w:p>
    <w:p w14:paraId="64CA02AF" w14:textId="1F918877" w:rsidR="00C76129" w:rsidRDefault="00C76129" w:rsidP="00C76129">
      <w:pPr>
        <w:ind w:firstLine="720"/>
        <w:jc w:val="both"/>
        <w:rPr>
          <w:rFonts w:asciiTheme="majorBidi" w:hAnsiTheme="majorBidi" w:cstheme="majorBidi"/>
        </w:rPr>
      </w:pPr>
      <w:r w:rsidRPr="00AB3C3D">
        <w:rPr>
          <w:rFonts w:asciiTheme="majorBidi" w:hAnsiTheme="majorBidi" w:cstheme="majorBidi"/>
        </w:rPr>
        <w:t>Authors have declared that they have no known competing financial interests OR non-financial interests OR personal relationships that could have appeared to influence the work reported in this paper.</w:t>
      </w:r>
    </w:p>
    <w:p w14:paraId="2D2CF847" w14:textId="77777777" w:rsidR="00AC19EE" w:rsidRPr="00AB3C3D" w:rsidRDefault="00AC19EE" w:rsidP="00C76129">
      <w:pPr>
        <w:ind w:firstLine="720"/>
        <w:jc w:val="both"/>
        <w:rPr>
          <w:rFonts w:asciiTheme="majorBidi" w:hAnsiTheme="majorBidi" w:cstheme="majorBidi"/>
        </w:rPr>
      </w:pPr>
    </w:p>
    <w:p w14:paraId="086E923F" w14:textId="77777777" w:rsidR="001D035C" w:rsidRPr="00AC19EE" w:rsidRDefault="001D035C" w:rsidP="001D035C">
      <w:pPr>
        <w:rPr>
          <w:rFonts w:asciiTheme="majorBidi" w:eastAsia="Calibri" w:hAnsiTheme="majorBidi" w:cstheme="majorBidi"/>
          <w:b/>
          <w:highlight w:val="yellow"/>
        </w:rPr>
      </w:pPr>
      <w:bookmarkStart w:id="0" w:name="_Hlk180402183"/>
      <w:bookmarkStart w:id="1" w:name="_Hlk183680988"/>
      <w:r w:rsidRPr="00AC19EE">
        <w:rPr>
          <w:rFonts w:asciiTheme="majorBidi" w:eastAsia="Calibri" w:hAnsiTheme="majorBidi" w:cstheme="majorBidi"/>
          <w:b/>
          <w:highlight w:val="yellow"/>
        </w:rPr>
        <w:t>Disclaimer (Artificial intelligence)</w:t>
      </w:r>
    </w:p>
    <w:bookmarkEnd w:id="0"/>
    <w:bookmarkEnd w:id="1"/>
    <w:p w14:paraId="799D94E7" w14:textId="77777777" w:rsidR="00D62C12" w:rsidRPr="00AB3C3D" w:rsidRDefault="00D62C12" w:rsidP="00D62C12">
      <w:pPr>
        <w:jc w:val="both"/>
        <w:rPr>
          <w:rFonts w:asciiTheme="majorBidi" w:hAnsiTheme="majorBidi" w:cstheme="majorBidi"/>
          <w:szCs w:val="30"/>
          <w:lang w:bidi="bn-IN"/>
        </w:rPr>
      </w:pPr>
      <w:r w:rsidRPr="00AB3C3D">
        <w:rPr>
          <w:rFonts w:asciiTheme="majorBidi" w:hAnsiTheme="majorBidi" w:cstheme="majorBidi"/>
          <w:szCs w:val="30"/>
          <w:lang w:bidi="bn-IN"/>
        </w:rPr>
        <w:t>The author(s) hereby declare that generative AI technologies have been utilized during the writing or editing of this manuscript. The usage of such tools has been conducted in compliance with academic</w:t>
      </w:r>
      <w:bookmarkStart w:id="2" w:name="_GoBack"/>
      <w:bookmarkEnd w:id="2"/>
      <w:r w:rsidRPr="00AB3C3D">
        <w:rPr>
          <w:rFonts w:asciiTheme="majorBidi" w:hAnsiTheme="majorBidi" w:cstheme="majorBidi"/>
          <w:szCs w:val="30"/>
          <w:lang w:bidi="bn-IN"/>
        </w:rPr>
        <w:t xml:space="preserve"> integrity guidelines and has been transparently documented. The following details outline the AI’s involvement:  </w:t>
      </w:r>
    </w:p>
    <w:p w14:paraId="4C676A14" w14:textId="4F349EEE" w:rsidR="00D62C12" w:rsidRPr="00AB3C3D" w:rsidRDefault="00D62C12" w:rsidP="00D62C12">
      <w:pPr>
        <w:jc w:val="both"/>
        <w:rPr>
          <w:rFonts w:asciiTheme="majorBidi" w:hAnsiTheme="majorBidi" w:cstheme="majorBidi"/>
          <w:b/>
          <w:bCs/>
          <w:szCs w:val="30"/>
          <w:lang w:bidi="bn-IN"/>
        </w:rPr>
      </w:pPr>
      <w:r w:rsidRPr="00AB3C3D">
        <w:rPr>
          <w:rFonts w:asciiTheme="majorBidi" w:hAnsiTheme="majorBidi" w:cstheme="majorBidi"/>
          <w:b/>
          <w:bCs/>
          <w:szCs w:val="30"/>
          <w:lang w:bidi="bn-IN"/>
        </w:rPr>
        <w:t>AI Tool Used</w:t>
      </w:r>
    </w:p>
    <w:p w14:paraId="365D666B" w14:textId="4F1F4FCF" w:rsidR="00D62C12" w:rsidRPr="00AC19EE" w:rsidRDefault="00D62C12" w:rsidP="00AC19EE">
      <w:pPr>
        <w:pStyle w:val="ListParagraph"/>
        <w:numPr>
          <w:ilvl w:val="0"/>
          <w:numId w:val="40"/>
        </w:numPr>
        <w:jc w:val="both"/>
        <w:rPr>
          <w:rFonts w:asciiTheme="majorBidi" w:hAnsiTheme="majorBidi" w:cstheme="majorBidi"/>
          <w:szCs w:val="30"/>
          <w:lang w:bidi="bn-IN"/>
        </w:rPr>
      </w:pPr>
      <w:r w:rsidRPr="00AC19EE">
        <w:rPr>
          <w:rFonts w:asciiTheme="majorBidi" w:hAnsiTheme="majorBidi" w:cstheme="majorBidi"/>
          <w:szCs w:val="30"/>
          <w:lang w:bidi="bn-IN"/>
        </w:rPr>
        <w:t>Grammar refinement, content structuring, reference management, data analysis</w:t>
      </w:r>
    </w:p>
    <w:p w14:paraId="3214481D" w14:textId="77777777" w:rsidR="00AC19EE" w:rsidRPr="00AC19EE" w:rsidRDefault="00AC19EE" w:rsidP="00AC19EE">
      <w:pPr>
        <w:jc w:val="both"/>
        <w:rPr>
          <w:rFonts w:asciiTheme="majorBidi" w:hAnsiTheme="majorBidi" w:cstheme="majorBidi"/>
          <w:szCs w:val="30"/>
          <w:lang w:bidi="bn-IN"/>
        </w:rPr>
      </w:pPr>
    </w:p>
    <w:p w14:paraId="7AADAD8B" w14:textId="66A16EBF" w:rsidR="003349A4" w:rsidRPr="005A015B" w:rsidRDefault="003349A4" w:rsidP="003349A4">
      <w:pPr>
        <w:spacing w:line="360" w:lineRule="auto"/>
        <w:jc w:val="both"/>
        <w:rPr>
          <w:rFonts w:asciiTheme="majorBidi" w:hAnsiTheme="majorBidi" w:cstheme="majorBidi"/>
          <w:b/>
          <w:bCs/>
          <w:lang w:bidi="bn-IN"/>
        </w:rPr>
      </w:pPr>
      <w:r w:rsidRPr="005A015B">
        <w:rPr>
          <w:rFonts w:asciiTheme="majorBidi" w:hAnsiTheme="majorBidi" w:cstheme="majorBidi"/>
          <w:b/>
          <w:bCs/>
          <w:lang w:bidi="bn-IN"/>
        </w:rPr>
        <w:t>References</w:t>
      </w:r>
      <w:r w:rsidR="005A015B" w:rsidRPr="005A015B">
        <w:rPr>
          <w:rFonts w:asciiTheme="majorBidi" w:hAnsiTheme="majorBidi" w:cstheme="majorBidi"/>
          <w:b/>
          <w:bCs/>
          <w:lang w:bidi="bn-IN"/>
        </w:rPr>
        <w:t xml:space="preserve">: </w:t>
      </w:r>
      <w:r w:rsidRPr="005A015B">
        <w:rPr>
          <w:rFonts w:asciiTheme="majorBidi" w:hAnsiTheme="majorBidi" w:cstheme="majorBidi"/>
          <w:b/>
          <w:bCs/>
          <w:lang w:bidi="bn-IN"/>
        </w:rPr>
        <w:t xml:space="preserve">  </w:t>
      </w:r>
    </w:p>
    <w:p w14:paraId="7612E75B" w14:textId="48FD681A" w:rsidR="003349A4" w:rsidRPr="000F2AD1" w:rsidRDefault="003349A4" w:rsidP="000F2AD1">
      <w:pPr>
        <w:pStyle w:val="ListParagraph"/>
        <w:numPr>
          <w:ilvl w:val="0"/>
          <w:numId w:val="39"/>
        </w:numPr>
        <w:spacing w:line="360" w:lineRule="auto"/>
        <w:jc w:val="both"/>
        <w:rPr>
          <w:rFonts w:asciiTheme="majorBidi" w:hAnsiTheme="majorBidi" w:cstheme="majorBidi"/>
          <w:lang w:bidi="bn-IN"/>
        </w:rPr>
      </w:pPr>
      <w:r w:rsidRPr="000F2AD1">
        <w:rPr>
          <w:rFonts w:asciiTheme="majorBidi" w:hAnsiTheme="majorBidi" w:cstheme="majorBidi"/>
          <w:lang w:bidi="bn-IN"/>
        </w:rPr>
        <w:t xml:space="preserve">Bolter, J. D. (2001). </w:t>
      </w:r>
      <w:r w:rsidR="005A015B" w:rsidRPr="000F2AD1">
        <w:rPr>
          <w:rFonts w:asciiTheme="majorBidi" w:hAnsiTheme="majorBidi" w:cstheme="majorBidi"/>
          <w:lang w:bidi="bn-IN"/>
        </w:rPr>
        <w:t>‘</w:t>
      </w:r>
      <w:r w:rsidRPr="000F2AD1">
        <w:rPr>
          <w:rFonts w:asciiTheme="majorBidi" w:hAnsiTheme="majorBidi" w:cstheme="majorBidi"/>
          <w:lang w:bidi="bn-IN"/>
        </w:rPr>
        <w:t>Writing space: Computers, hypertext, and the remediation of print.</w:t>
      </w:r>
      <w:r w:rsidR="005A015B" w:rsidRPr="000F2AD1">
        <w:rPr>
          <w:rFonts w:asciiTheme="majorBidi" w:hAnsiTheme="majorBidi" w:cstheme="majorBidi"/>
          <w:lang w:bidi="bn-IN"/>
        </w:rPr>
        <w:t>’</w:t>
      </w:r>
      <w:r w:rsidRPr="000F2AD1">
        <w:rPr>
          <w:rFonts w:asciiTheme="majorBidi" w:hAnsiTheme="majorBidi" w:cstheme="majorBidi"/>
          <w:lang w:bidi="bn-IN"/>
        </w:rPr>
        <w:t xml:space="preserve"> Routledge. [https://www.routledge.com/Writing-Space-Computers-Hypertext-and-the-Remediation-of</w:t>
      </w:r>
      <w:r w:rsidR="000F2AD1" w:rsidRPr="000F2AD1">
        <w:rPr>
          <w:rFonts w:asciiTheme="majorBidi" w:hAnsiTheme="majorBidi" w:cstheme="majorBidi"/>
          <w:lang w:bidi="bn-IN"/>
        </w:rPr>
        <w:t xml:space="preserve"> </w:t>
      </w:r>
      <w:r w:rsidRPr="000F2AD1">
        <w:rPr>
          <w:rFonts w:asciiTheme="majorBidi" w:hAnsiTheme="majorBidi" w:cstheme="majorBidi"/>
          <w:lang w:bidi="bn-IN"/>
        </w:rPr>
        <w:t>Print/Bolter/p/book/9781138224792](</w:t>
      </w:r>
      <w:hyperlink r:id="rId7" w:history="1">
        <w:r w:rsidR="000F2AD1" w:rsidRPr="000F2AD1">
          <w:rPr>
            <w:rStyle w:val="Hyperlink"/>
            <w:rFonts w:asciiTheme="majorBidi" w:hAnsiTheme="majorBidi" w:cstheme="majorBidi"/>
            <w:lang w:bidi="bn-IN"/>
          </w:rPr>
          <w:t>https://www.routledge.com/Writing-Space-Computers-Hypertext-and-the-Remediation-of-Print/Bolter/p/book/9781138224792</w:t>
        </w:r>
      </w:hyperlink>
      <w:r w:rsidRPr="000F2AD1">
        <w:rPr>
          <w:rFonts w:asciiTheme="majorBidi" w:hAnsiTheme="majorBidi" w:cstheme="majorBidi"/>
          <w:lang w:bidi="bn-IN"/>
        </w:rPr>
        <w:t xml:space="preserve">) </w:t>
      </w:r>
    </w:p>
    <w:p w14:paraId="58852765" w14:textId="32E8174D" w:rsidR="003349A4" w:rsidRPr="00463CBA" w:rsidRDefault="003349A4" w:rsidP="00463CBA">
      <w:pPr>
        <w:pStyle w:val="ListParagraph"/>
        <w:numPr>
          <w:ilvl w:val="0"/>
          <w:numId w:val="39"/>
        </w:numPr>
        <w:spacing w:line="360" w:lineRule="auto"/>
        <w:jc w:val="both"/>
        <w:rPr>
          <w:rFonts w:asciiTheme="majorBidi" w:hAnsiTheme="majorBidi" w:cstheme="majorBidi"/>
          <w:lang w:bidi="bn-IN"/>
        </w:rPr>
      </w:pPr>
      <w:r w:rsidRPr="00463CBA">
        <w:rPr>
          <w:rFonts w:asciiTheme="majorBidi" w:hAnsiTheme="majorBidi" w:cstheme="majorBidi"/>
          <w:lang w:bidi="bn-IN"/>
        </w:rPr>
        <w:t xml:space="preserve">Bolter, J. D. (2019). </w:t>
      </w:r>
      <w:r w:rsidR="00463CBA">
        <w:rPr>
          <w:rFonts w:asciiTheme="majorBidi" w:hAnsiTheme="majorBidi" w:cstheme="majorBidi"/>
          <w:lang w:bidi="bn-IN"/>
        </w:rPr>
        <w:t>‘</w:t>
      </w:r>
      <w:r w:rsidRPr="00463CBA">
        <w:rPr>
          <w:rFonts w:asciiTheme="majorBidi" w:hAnsiTheme="majorBidi" w:cstheme="majorBidi"/>
          <w:lang w:bidi="bn-IN"/>
        </w:rPr>
        <w:t>Remediation: Understanding new media.</w:t>
      </w:r>
      <w:r w:rsidR="00463CBA">
        <w:rPr>
          <w:rFonts w:asciiTheme="majorBidi" w:hAnsiTheme="majorBidi" w:cstheme="majorBidi"/>
          <w:lang w:bidi="bn-IN"/>
        </w:rPr>
        <w:t>’</w:t>
      </w:r>
      <w:r w:rsidRPr="00463CBA">
        <w:rPr>
          <w:rFonts w:asciiTheme="majorBidi" w:hAnsiTheme="majorBidi" w:cstheme="majorBidi"/>
          <w:lang w:bidi="bn-IN"/>
        </w:rPr>
        <w:t xml:space="preserve"> MIT Press.  </w:t>
      </w:r>
    </w:p>
    <w:p w14:paraId="37D7F7B0" w14:textId="31965697" w:rsidR="003349A4" w:rsidRPr="000024F6" w:rsidRDefault="003349A4" w:rsidP="000024F6">
      <w:pPr>
        <w:pStyle w:val="ListParagraph"/>
        <w:numPr>
          <w:ilvl w:val="0"/>
          <w:numId w:val="39"/>
        </w:numPr>
        <w:spacing w:line="360" w:lineRule="auto"/>
        <w:jc w:val="both"/>
        <w:rPr>
          <w:rFonts w:asciiTheme="majorBidi" w:hAnsiTheme="majorBidi" w:cstheme="majorBidi"/>
          <w:lang w:bidi="bn-IN"/>
        </w:rPr>
      </w:pPr>
      <w:r w:rsidRPr="00463CBA">
        <w:rPr>
          <w:rFonts w:asciiTheme="majorBidi" w:hAnsiTheme="majorBidi" w:cstheme="majorBidi"/>
          <w:lang w:bidi="bn-IN"/>
        </w:rPr>
        <w:t xml:space="preserve">Ensslin, A. (2014). </w:t>
      </w:r>
      <w:r w:rsidR="00463CBA" w:rsidRPr="00463CBA">
        <w:rPr>
          <w:rFonts w:asciiTheme="majorBidi" w:hAnsiTheme="majorBidi" w:cstheme="majorBidi"/>
          <w:lang w:bidi="bn-IN"/>
        </w:rPr>
        <w:t>‘</w:t>
      </w:r>
      <w:r w:rsidRPr="00463CBA">
        <w:rPr>
          <w:rFonts w:asciiTheme="majorBidi" w:hAnsiTheme="majorBidi" w:cstheme="majorBidi"/>
          <w:lang w:bidi="bn-IN"/>
        </w:rPr>
        <w:t>Literary gaming.</w:t>
      </w:r>
      <w:r w:rsidR="00463CBA" w:rsidRPr="00463CBA">
        <w:rPr>
          <w:rFonts w:asciiTheme="majorBidi" w:hAnsiTheme="majorBidi" w:cstheme="majorBidi"/>
          <w:lang w:bidi="bn-IN"/>
        </w:rPr>
        <w:t>’</w:t>
      </w:r>
      <w:r w:rsidRPr="00463CBA">
        <w:rPr>
          <w:rFonts w:asciiTheme="majorBidi" w:hAnsiTheme="majorBidi" w:cstheme="majorBidi"/>
          <w:lang w:bidi="bn-IN"/>
        </w:rPr>
        <w:t xml:space="preserve"> The MIT Press.  </w:t>
      </w:r>
    </w:p>
    <w:p w14:paraId="7324F73E" w14:textId="33EF2311" w:rsidR="003349A4" w:rsidRPr="000024F6" w:rsidRDefault="003349A4" w:rsidP="000024F6">
      <w:pPr>
        <w:pStyle w:val="ListParagraph"/>
        <w:numPr>
          <w:ilvl w:val="0"/>
          <w:numId w:val="39"/>
        </w:numPr>
        <w:spacing w:line="360" w:lineRule="auto"/>
        <w:jc w:val="both"/>
        <w:rPr>
          <w:rFonts w:asciiTheme="majorBidi" w:hAnsiTheme="majorBidi" w:cstheme="majorBidi"/>
          <w:lang w:bidi="bn-IN"/>
        </w:rPr>
      </w:pPr>
      <w:r w:rsidRPr="000024F6">
        <w:rPr>
          <w:rFonts w:asciiTheme="majorBidi" w:hAnsiTheme="majorBidi" w:cstheme="majorBidi"/>
          <w:lang w:bidi="bn-IN"/>
        </w:rPr>
        <w:t xml:space="preserve">Grover, S. (2020). The rise of audiobooks and the new age of storytelling. </w:t>
      </w:r>
      <w:r w:rsidR="000024F6" w:rsidRPr="000024F6">
        <w:rPr>
          <w:rFonts w:asciiTheme="majorBidi" w:hAnsiTheme="majorBidi" w:cstheme="majorBidi"/>
          <w:lang w:bidi="bn-IN"/>
        </w:rPr>
        <w:t>‘</w:t>
      </w:r>
      <w:r w:rsidRPr="000024F6">
        <w:rPr>
          <w:rFonts w:asciiTheme="majorBidi" w:hAnsiTheme="majorBidi" w:cstheme="majorBidi"/>
          <w:lang w:bidi="bn-IN"/>
        </w:rPr>
        <w:t>Journal of Digital Media Studies.</w:t>
      </w:r>
      <w:r w:rsidR="000024F6" w:rsidRPr="000024F6">
        <w:rPr>
          <w:rFonts w:asciiTheme="majorBidi" w:hAnsiTheme="majorBidi" w:cstheme="majorBidi"/>
          <w:lang w:bidi="bn-IN"/>
        </w:rPr>
        <w:t>’</w:t>
      </w:r>
      <w:r w:rsidRPr="000024F6">
        <w:rPr>
          <w:rFonts w:asciiTheme="majorBidi" w:hAnsiTheme="majorBidi" w:cstheme="majorBidi"/>
          <w:lang w:bidi="bn-IN"/>
        </w:rPr>
        <w:t xml:space="preserve">  </w:t>
      </w:r>
    </w:p>
    <w:p w14:paraId="0EE93D05" w14:textId="4430A373" w:rsidR="003349A4" w:rsidRPr="00D62A4F" w:rsidRDefault="003349A4" w:rsidP="00D62A4F">
      <w:pPr>
        <w:pStyle w:val="ListParagraph"/>
        <w:numPr>
          <w:ilvl w:val="0"/>
          <w:numId w:val="39"/>
        </w:numPr>
        <w:spacing w:line="360" w:lineRule="auto"/>
        <w:jc w:val="both"/>
        <w:rPr>
          <w:rFonts w:asciiTheme="majorBidi" w:hAnsiTheme="majorBidi" w:cstheme="majorBidi"/>
          <w:lang w:bidi="bn-IN"/>
        </w:rPr>
      </w:pPr>
      <w:r w:rsidRPr="00D62A4F">
        <w:rPr>
          <w:rFonts w:asciiTheme="majorBidi" w:hAnsiTheme="majorBidi" w:cstheme="majorBidi"/>
          <w:lang w:bidi="bn-IN"/>
        </w:rPr>
        <w:t xml:space="preserve">Hansen, M. B. N. (2006). </w:t>
      </w:r>
      <w:r w:rsidR="000024F6" w:rsidRPr="00D62A4F">
        <w:rPr>
          <w:rFonts w:asciiTheme="majorBidi" w:hAnsiTheme="majorBidi" w:cstheme="majorBidi"/>
          <w:lang w:bidi="bn-IN"/>
        </w:rPr>
        <w:t>‘</w:t>
      </w:r>
      <w:r w:rsidRPr="00D62A4F">
        <w:rPr>
          <w:rFonts w:asciiTheme="majorBidi" w:hAnsiTheme="majorBidi" w:cstheme="majorBidi"/>
          <w:lang w:bidi="bn-IN"/>
        </w:rPr>
        <w:t>New philosophy for new media.</w:t>
      </w:r>
      <w:r w:rsidR="000024F6" w:rsidRPr="00D62A4F">
        <w:rPr>
          <w:rFonts w:asciiTheme="majorBidi" w:hAnsiTheme="majorBidi" w:cstheme="majorBidi"/>
          <w:lang w:bidi="bn-IN"/>
        </w:rPr>
        <w:t>’</w:t>
      </w:r>
      <w:r w:rsidRPr="00D62A4F">
        <w:rPr>
          <w:rFonts w:asciiTheme="majorBidi" w:hAnsiTheme="majorBidi" w:cstheme="majorBidi"/>
          <w:lang w:bidi="bn-IN"/>
        </w:rPr>
        <w:t xml:space="preserve"> MIT Press. [https://mitpress.mit.edu/9780262582666/new-philosophy-for-new</w:t>
      </w:r>
      <w:r w:rsidR="00D62A4F">
        <w:rPr>
          <w:rFonts w:asciiTheme="majorBidi" w:hAnsiTheme="majorBidi" w:cstheme="majorBidi"/>
          <w:lang w:bidi="bn-IN"/>
        </w:rPr>
        <w:t xml:space="preserve"> </w:t>
      </w:r>
      <w:r w:rsidRPr="00D62A4F">
        <w:rPr>
          <w:rFonts w:asciiTheme="majorBidi" w:hAnsiTheme="majorBidi" w:cstheme="majorBidi"/>
          <w:lang w:bidi="bn-IN"/>
        </w:rPr>
        <w:t>media/](</w:t>
      </w:r>
      <w:hyperlink r:id="rId8" w:history="1">
        <w:r w:rsidRPr="00D62A4F">
          <w:rPr>
            <w:rStyle w:val="Hyperlink"/>
            <w:rFonts w:asciiTheme="majorBidi" w:hAnsiTheme="majorBidi" w:cstheme="majorBidi"/>
            <w:lang w:bidi="bn-IN"/>
          </w:rPr>
          <w:t>https://mitpress.mit.edu/9780262582666/new-philosophy-for-new-media/</w:t>
        </w:r>
      </w:hyperlink>
      <w:r w:rsidRPr="00D62A4F">
        <w:rPr>
          <w:rFonts w:asciiTheme="majorBidi" w:hAnsiTheme="majorBidi" w:cstheme="majorBidi"/>
          <w:lang w:bidi="bn-IN"/>
        </w:rPr>
        <w:t xml:space="preserve">)  </w:t>
      </w:r>
    </w:p>
    <w:p w14:paraId="6614CCA3" w14:textId="3D69F3E0" w:rsidR="003349A4" w:rsidRPr="00D62A4F" w:rsidRDefault="003349A4" w:rsidP="00D62A4F">
      <w:pPr>
        <w:pStyle w:val="ListParagraph"/>
        <w:numPr>
          <w:ilvl w:val="0"/>
          <w:numId w:val="39"/>
        </w:numPr>
        <w:spacing w:line="360" w:lineRule="auto"/>
        <w:jc w:val="both"/>
        <w:rPr>
          <w:rFonts w:asciiTheme="majorBidi" w:hAnsiTheme="majorBidi" w:cstheme="majorBidi"/>
          <w:lang w:bidi="bn-IN"/>
        </w:rPr>
      </w:pPr>
      <w:r w:rsidRPr="00D62A4F">
        <w:rPr>
          <w:rFonts w:asciiTheme="majorBidi" w:hAnsiTheme="majorBidi" w:cstheme="majorBidi"/>
          <w:lang w:bidi="bn-IN"/>
        </w:rPr>
        <w:lastRenderedPageBreak/>
        <w:t xml:space="preserve">Hayles, N. K. (2008). </w:t>
      </w:r>
      <w:r w:rsidR="00D62A4F">
        <w:rPr>
          <w:rFonts w:asciiTheme="majorBidi" w:hAnsiTheme="majorBidi" w:cstheme="majorBidi"/>
          <w:lang w:bidi="bn-IN"/>
        </w:rPr>
        <w:t>‘</w:t>
      </w:r>
      <w:r w:rsidRPr="00D62A4F">
        <w:rPr>
          <w:rFonts w:asciiTheme="majorBidi" w:hAnsiTheme="majorBidi" w:cstheme="majorBidi"/>
          <w:lang w:bidi="bn-IN"/>
        </w:rPr>
        <w:t>Electronic literature: New horizons for the literary.</w:t>
      </w:r>
      <w:r w:rsidR="00D62A4F">
        <w:rPr>
          <w:rFonts w:asciiTheme="majorBidi" w:hAnsiTheme="majorBidi" w:cstheme="majorBidi"/>
          <w:lang w:bidi="bn-IN"/>
        </w:rPr>
        <w:t>’</w:t>
      </w:r>
      <w:r w:rsidRPr="00D62A4F">
        <w:rPr>
          <w:rFonts w:asciiTheme="majorBidi" w:hAnsiTheme="majorBidi" w:cstheme="majorBidi"/>
          <w:lang w:bidi="bn-IN"/>
        </w:rPr>
        <w:t xml:space="preserve"> University of Notre Dame Press.  </w:t>
      </w:r>
    </w:p>
    <w:p w14:paraId="2DB3F841" w14:textId="004204CD" w:rsidR="003349A4" w:rsidRPr="00E80385" w:rsidRDefault="003349A4" w:rsidP="00E80385">
      <w:pPr>
        <w:pStyle w:val="ListParagraph"/>
        <w:numPr>
          <w:ilvl w:val="0"/>
          <w:numId w:val="39"/>
        </w:numPr>
        <w:spacing w:line="360" w:lineRule="auto"/>
        <w:jc w:val="both"/>
        <w:rPr>
          <w:rFonts w:asciiTheme="majorBidi" w:hAnsiTheme="majorBidi" w:cstheme="majorBidi"/>
          <w:lang w:bidi="bn-IN"/>
        </w:rPr>
      </w:pPr>
      <w:r w:rsidRPr="00E80385">
        <w:rPr>
          <w:rFonts w:asciiTheme="majorBidi" w:hAnsiTheme="majorBidi" w:cstheme="majorBidi"/>
          <w:lang w:bidi="bn-IN"/>
        </w:rPr>
        <w:t xml:space="preserve">Hayles, N. K. (2012). </w:t>
      </w:r>
      <w:r w:rsidR="00E80385">
        <w:rPr>
          <w:rFonts w:asciiTheme="majorBidi" w:hAnsiTheme="majorBidi" w:cstheme="majorBidi"/>
          <w:lang w:bidi="bn-IN"/>
        </w:rPr>
        <w:t>‘</w:t>
      </w:r>
      <w:r w:rsidRPr="00E80385">
        <w:rPr>
          <w:rFonts w:asciiTheme="majorBidi" w:hAnsiTheme="majorBidi" w:cstheme="majorBidi"/>
          <w:lang w:bidi="bn-IN"/>
        </w:rPr>
        <w:t xml:space="preserve">How we think: Digital media and contemporary </w:t>
      </w:r>
      <w:proofErr w:type="spellStart"/>
      <w:r w:rsidRPr="00E80385">
        <w:rPr>
          <w:rFonts w:asciiTheme="majorBidi" w:hAnsiTheme="majorBidi" w:cstheme="majorBidi"/>
          <w:lang w:bidi="bn-IN"/>
        </w:rPr>
        <w:t>technogenesis</w:t>
      </w:r>
      <w:proofErr w:type="spellEnd"/>
      <w:r w:rsidRPr="00E80385">
        <w:rPr>
          <w:rFonts w:asciiTheme="majorBidi" w:hAnsiTheme="majorBidi" w:cstheme="majorBidi"/>
          <w:lang w:bidi="bn-IN"/>
        </w:rPr>
        <w:t>.</w:t>
      </w:r>
      <w:r w:rsidR="00E80385">
        <w:rPr>
          <w:rFonts w:asciiTheme="majorBidi" w:hAnsiTheme="majorBidi" w:cstheme="majorBidi"/>
          <w:lang w:bidi="bn-IN"/>
        </w:rPr>
        <w:t>’</w:t>
      </w:r>
      <w:r w:rsidRPr="00E80385">
        <w:rPr>
          <w:rFonts w:asciiTheme="majorBidi" w:hAnsiTheme="majorBidi" w:cstheme="majorBidi"/>
          <w:lang w:bidi="bn-IN"/>
        </w:rPr>
        <w:t xml:space="preserve"> University of Chicago Press.  </w:t>
      </w:r>
    </w:p>
    <w:p w14:paraId="461AD9F0" w14:textId="5D8711CC" w:rsidR="003349A4" w:rsidRPr="00E80385" w:rsidRDefault="003349A4" w:rsidP="00E80385">
      <w:pPr>
        <w:pStyle w:val="ListParagraph"/>
        <w:numPr>
          <w:ilvl w:val="0"/>
          <w:numId w:val="39"/>
        </w:numPr>
        <w:spacing w:line="360" w:lineRule="auto"/>
        <w:jc w:val="both"/>
        <w:rPr>
          <w:rFonts w:asciiTheme="majorBidi" w:hAnsiTheme="majorBidi" w:cstheme="majorBidi"/>
          <w:lang w:bidi="bn-IN"/>
        </w:rPr>
      </w:pPr>
      <w:r w:rsidRPr="00E80385">
        <w:rPr>
          <w:rFonts w:asciiTheme="majorBidi" w:hAnsiTheme="majorBidi" w:cstheme="majorBidi"/>
          <w:lang w:bidi="bn-IN"/>
        </w:rPr>
        <w:t xml:space="preserve">Jackson, S. (2022). Colleen. </w:t>
      </w:r>
      <w:r w:rsidR="00E80385">
        <w:rPr>
          <w:rFonts w:asciiTheme="majorBidi" w:hAnsiTheme="majorBidi" w:cstheme="majorBidi"/>
          <w:lang w:bidi="bn-IN"/>
        </w:rPr>
        <w:t>‘</w:t>
      </w:r>
      <w:r w:rsidRPr="00E80385">
        <w:rPr>
          <w:rFonts w:asciiTheme="majorBidi" w:hAnsiTheme="majorBidi" w:cstheme="majorBidi"/>
          <w:lang w:bidi="bn-IN"/>
        </w:rPr>
        <w:t>Journal of Contemporary Literature Studies.</w:t>
      </w:r>
      <w:r w:rsidR="00E80385">
        <w:rPr>
          <w:rFonts w:asciiTheme="majorBidi" w:hAnsiTheme="majorBidi" w:cstheme="majorBidi"/>
          <w:lang w:bidi="bn-IN"/>
        </w:rPr>
        <w:t>’</w:t>
      </w:r>
      <w:r w:rsidRPr="00E80385">
        <w:rPr>
          <w:rFonts w:asciiTheme="majorBidi" w:hAnsiTheme="majorBidi" w:cstheme="majorBidi"/>
          <w:lang w:bidi="bn-IN"/>
        </w:rPr>
        <w:t xml:space="preserve"> </w:t>
      </w:r>
    </w:p>
    <w:p w14:paraId="367B669D" w14:textId="58FEEF6F" w:rsidR="003349A4" w:rsidRPr="00E80385" w:rsidRDefault="003349A4" w:rsidP="00E80385">
      <w:pPr>
        <w:pStyle w:val="ListParagraph"/>
        <w:numPr>
          <w:ilvl w:val="0"/>
          <w:numId w:val="39"/>
        </w:numPr>
        <w:spacing w:line="360" w:lineRule="auto"/>
        <w:jc w:val="both"/>
        <w:rPr>
          <w:rFonts w:asciiTheme="majorBidi" w:hAnsiTheme="majorBidi" w:cstheme="majorBidi"/>
          <w:lang w:bidi="bn-IN"/>
        </w:rPr>
      </w:pPr>
      <w:r w:rsidRPr="00E80385">
        <w:rPr>
          <w:rFonts w:asciiTheme="majorBidi" w:hAnsiTheme="majorBidi" w:cstheme="majorBidi"/>
          <w:lang w:bidi="bn-IN"/>
        </w:rPr>
        <w:t xml:space="preserve">Jenkins, H. (2006). </w:t>
      </w:r>
      <w:r w:rsidR="00E80385">
        <w:rPr>
          <w:rFonts w:asciiTheme="majorBidi" w:hAnsiTheme="majorBidi" w:cstheme="majorBidi"/>
          <w:lang w:bidi="bn-IN"/>
        </w:rPr>
        <w:t>‘</w:t>
      </w:r>
      <w:r w:rsidRPr="00E80385">
        <w:rPr>
          <w:rFonts w:asciiTheme="majorBidi" w:hAnsiTheme="majorBidi" w:cstheme="majorBidi"/>
          <w:lang w:bidi="bn-IN"/>
        </w:rPr>
        <w:t>Convergence culture: Where old and new media collide.</w:t>
      </w:r>
      <w:r w:rsidR="00E80385">
        <w:rPr>
          <w:rFonts w:asciiTheme="majorBidi" w:hAnsiTheme="majorBidi" w:cstheme="majorBidi"/>
          <w:lang w:bidi="bn-IN"/>
        </w:rPr>
        <w:t>’</w:t>
      </w:r>
      <w:r w:rsidRPr="00E80385">
        <w:rPr>
          <w:rFonts w:asciiTheme="majorBidi" w:hAnsiTheme="majorBidi" w:cstheme="majorBidi"/>
          <w:lang w:bidi="bn-IN"/>
        </w:rPr>
        <w:t xml:space="preserve"> NYU Press.  </w:t>
      </w:r>
    </w:p>
    <w:p w14:paraId="479143D9" w14:textId="360B9C89" w:rsidR="003349A4" w:rsidRPr="00BD6928" w:rsidRDefault="003349A4" w:rsidP="00BD6928">
      <w:pPr>
        <w:pStyle w:val="ListParagraph"/>
        <w:numPr>
          <w:ilvl w:val="0"/>
          <w:numId w:val="39"/>
        </w:numPr>
        <w:spacing w:line="360" w:lineRule="auto"/>
        <w:jc w:val="both"/>
        <w:rPr>
          <w:rFonts w:asciiTheme="majorBidi" w:hAnsiTheme="majorBidi" w:cstheme="majorBidi"/>
          <w:lang w:bidi="bn-IN"/>
        </w:rPr>
      </w:pPr>
      <w:r w:rsidRPr="00BD6928">
        <w:rPr>
          <w:rFonts w:asciiTheme="majorBidi" w:hAnsiTheme="majorBidi" w:cstheme="majorBidi"/>
          <w:lang w:bidi="bn-IN"/>
        </w:rPr>
        <w:t xml:space="preserve">Jenkins, H., &amp; </w:t>
      </w:r>
      <w:proofErr w:type="spellStart"/>
      <w:r w:rsidRPr="00BD6928">
        <w:rPr>
          <w:rFonts w:asciiTheme="majorBidi" w:hAnsiTheme="majorBidi" w:cstheme="majorBidi"/>
          <w:lang w:bidi="bn-IN"/>
        </w:rPr>
        <w:t>Deuze</w:t>
      </w:r>
      <w:proofErr w:type="spellEnd"/>
      <w:r w:rsidRPr="00BD6928">
        <w:rPr>
          <w:rFonts w:asciiTheme="majorBidi" w:hAnsiTheme="majorBidi" w:cstheme="majorBidi"/>
          <w:lang w:bidi="bn-IN"/>
        </w:rPr>
        <w:t xml:space="preserve">, M. (2008). Convergence culture and participatory culture: A dialogue on the future of media literacy. </w:t>
      </w:r>
      <w:r w:rsidR="00BD6928">
        <w:rPr>
          <w:rFonts w:asciiTheme="majorBidi" w:hAnsiTheme="majorBidi" w:cstheme="majorBidi"/>
          <w:lang w:bidi="bn-IN"/>
        </w:rPr>
        <w:t>‘</w:t>
      </w:r>
      <w:r w:rsidRPr="00BD6928">
        <w:rPr>
          <w:rFonts w:asciiTheme="majorBidi" w:hAnsiTheme="majorBidi" w:cstheme="majorBidi"/>
          <w:lang w:bidi="bn-IN"/>
        </w:rPr>
        <w:t>International Journal of Communication, 2</w:t>
      </w:r>
      <w:r w:rsidR="00BD6928">
        <w:rPr>
          <w:rFonts w:asciiTheme="majorBidi" w:hAnsiTheme="majorBidi" w:cstheme="majorBidi"/>
          <w:lang w:bidi="bn-IN"/>
        </w:rPr>
        <w:t>’</w:t>
      </w:r>
      <w:r w:rsidRPr="00BD6928">
        <w:rPr>
          <w:rFonts w:asciiTheme="majorBidi" w:hAnsiTheme="majorBidi" w:cstheme="majorBidi"/>
          <w:lang w:bidi="bn-IN"/>
        </w:rPr>
        <w:t xml:space="preserve">, 254–266.  </w:t>
      </w:r>
    </w:p>
    <w:p w14:paraId="3060975F" w14:textId="05969A8D" w:rsidR="003349A4" w:rsidRPr="00BD6928" w:rsidRDefault="003349A4" w:rsidP="00BD6928">
      <w:pPr>
        <w:pStyle w:val="ListParagraph"/>
        <w:numPr>
          <w:ilvl w:val="0"/>
          <w:numId w:val="39"/>
        </w:numPr>
        <w:spacing w:line="360" w:lineRule="auto"/>
        <w:jc w:val="both"/>
        <w:rPr>
          <w:rFonts w:asciiTheme="majorBidi" w:hAnsiTheme="majorBidi" w:cstheme="majorBidi"/>
          <w:lang w:bidi="bn-IN"/>
        </w:rPr>
      </w:pPr>
      <w:r w:rsidRPr="00BD6928">
        <w:rPr>
          <w:rFonts w:asciiTheme="majorBidi" w:hAnsiTheme="majorBidi" w:cstheme="majorBidi"/>
          <w:lang w:bidi="bn-IN"/>
        </w:rPr>
        <w:t xml:space="preserve">Landow, G. P. (2006). </w:t>
      </w:r>
      <w:r w:rsidR="00BD6928">
        <w:rPr>
          <w:rFonts w:asciiTheme="majorBidi" w:hAnsiTheme="majorBidi" w:cstheme="majorBidi"/>
          <w:lang w:bidi="bn-IN"/>
        </w:rPr>
        <w:t>‘</w:t>
      </w:r>
      <w:r w:rsidRPr="00BD6928">
        <w:rPr>
          <w:rFonts w:asciiTheme="majorBidi" w:hAnsiTheme="majorBidi" w:cstheme="majorBidi"/>
          <w:lang w:bidi="bn-IN"/>
        </w:rPr>
        <w:t>Hypertext 3.0: Critical theory and new media in an era of globalization.</w:t>
      </w:r>
      <w:r w:rsidR="00BD6928">
        <w:rPr>
          <w:rFonts w:asciiTheme="majorBidi" w:hAnsiTheme="majorBidi" w:cstheme="majorBidi"/>
          <w:lang w:bidi="bn-IN"/>
        </w:rPr>
        <w:t>’</w:t>
      </w:r>
      <w:r w:rsidRPr="00BD6928">
        <w:rPr>
          <w:rFonts w:asciiTheme="majorBidi" w:hAnsiTheme="majorBidi" w:cstheme="majorBidi"/>
          <w:lang w:bidi="bn-IN"/>
        </w:rPr>
        <w:t xml:space="preserve"> Johns Hopkins University Press.  </w:t>
      </w:r>
    </w:p>
    <w:p w14:paraId="2EC8C842" w14:textId="55ECEE00" w:rsidR="003349A4" w:rsidRPr="00BD6928" w:rsidRDefault="003349A4" w:rsidP="00BD6928">
      <w:pPr>
        <w:pStyle w:val="ListParagraph"/>
        <w:numPr>
          <w:ilvl w:val="0"/>
          <w:numId w:val="39"/>
        </w:numPr>
        <w:spacing w:line="360" w:lineRule="auto"/>
        <w:jc w:val="both"/>
        <w:rPr>
          <w:rFonts w:asciiTheme="majorBidi" w:hAnsiTheme="majorBidi" w:cstheme="majorBidi"/>
          <w:lang w:bidi="bn-IN"/>
        </w:rPr>
      </w:pPr>
      <w:r w:rsidRPr="00BD6928">
        <w:rPr>
          <w:rFonts w:asciiTheme="majorBidi" w:hAnsiTheme="majorBidi" w:cstheme="majorBidi"/>
          <w:lang w:bidi="bn-IN"/>
        </w:rPr>
        <w:t xml:space="preserve">Manovich, L. (2001). </w:t>
      </w:r>
      <w:r w:rsidR="00BD6928">
        <w:rPr>
          <w:rFonts w:asciiTheme="majorBidi" w:hAnsiTheme="majorBidi" w:cstheme="majorBidi"/>
          <w:lang w:bidi="bn-IN"/>
        </w:rPr>
        <w:t>‘</w:t>
      </w:r>
      <w:r w:rsidRPr="00BD6928">
        <w:rPr>
          <w:rFonts w:asciiTheme="majorBidi" w:hAnsiTheme="majorBidi" w:cstheme="majorBidi"/>
          <w:lang w:bidi="bn-IN"/>
        </w:rPr>
        <w:t>The language of new media.</w:t>
      </w:r>
      <w:r w:rsidR="00BD6928">
        <w:rPr>
          <w:rFonts w:asciiTheme="majorBidi" w:hAnsiTheme="majorBidi" w:cstheme="majorBidi"/>
          <w:lang w:bidi="bn-IN"/>
        </w:rPr>
        <w:t>’</w:t>
      </w:r>
      <w:r w:rsidRPr="00BD6928">
        <w:rPr>
          <w:rFonts w:asciiTheme="majorBidi" w:hAnsiTheme="majorBidi" w:cstheme="majorBidi"/>
          <w:lang w:bidi="bn-IN"/>
        </w:rPr>
        <w:t xml:space="preserve"> MIT Press.  </w:t>
      </w:r>
    </w:p>
    <w:p w14:paraId="4F03A0C9" w14:textId="5FE4D134" w:rsidR="003349A4" w:rsidRPr="00057EA0" w:rsidRDefault="003349A4" w:rsidP="00057EA0">
      <w:pPr>
        <w:pStyle w:val="ListParagraph"/>
        <w:numPr>
          <w:ilvl w:val="0"/>
          <w:numId w:val="39"/>
        </w:numPr>
        <w:spacing w:line="360" w:lineRule="auto"/>
        <w:jc w:val="both"/>
        <w:rPr>
          <w:rFonts w:asciiTheme="majorBidi" w:hAnsiTheme="majorBidi" w:cstheme="majorBidi"/>
          <w:lang w:bidi="bn-IN"/>
        </w:rPr>
      </w:pPr>
      <w:r w:rsidRPr="00057EA0">
        <w:rPr>
          <w:rFonts w:asciiTheme="majorBidi" w:hAnsiTheme="majorBidi" w:cstheme="majorBidi"/>
          <w:lang w:bidi="bn-IN"/>
        </w:rPr>
        <w:t xml:space="preserve">Manovich, L. (2020). </w:t>
      </w:r>
      <w:r w:rsidR="00057EA0">
        <w:rPr>
          <w:rFonts w:asciiTheme="majorBidi" w:hAnsiTheme="majorBidi" w:cstheme="majorBidi"/>
          <w:lang w:bidi="bn-IN"/>
        </w:rPr>
        <w:t>‘</w:t>
      </w:r>
      <w:r w:rsidRPr="00057EA0">
        <w:rPr>
          <w:rFonts w:asciiTheme="majorBidi" w:hAnsiTheme="majorBidi" w:cstheme="majorBidi"/>
          <w:lang w:bidi="bn-IN"/>
        </w:rPr>
        <w:t>Cultural analytics: Understanding digital culture.</w:t>
      </w:r>
      <w:r w:rsidR="00057EA0">
        <w:rPr>
          <w:rFonts w:asciiTheme="majorBidi" w:hAnsiTheme="majorBidi" w:cstheme="majorBidi"/>
          <w:lang w:bidi="bn-IN"/>
        </w:rPr>
        <w:t>’</w:t>
      </w:r>
      <w:r w:rsidRPr="00057EA0">
        <w:rPr>
          <w:rFonts w:asciiTheme="majorBidi" w:hAnsiTheme="majorBidi" w:cstheme="majorBidi"/>
          <w:lang w:bidi="bn-IN"/>
        </w:rPr>
        <w:t xml:space="preserve"> MIT Press.  </w:t>
      </w:r>
    </w:p>
    <w:p w14:paraId="3927CE4F" w14:textId="1C844B9C" w:rsidR="003349A4" w:rsidRPr="00057EA0" w:rsidRDefault="003349A4" w:rsidP="00057EA0">
      <w:pPr>
        <w:pStyle w:val="ListParagraph"/>
        <w:numPr>
          <w:ilvl w:val="0"/>
          <w:numId w:val="39"/>
        </w:numPr>
        <w:spacing w:line="360" w:lineRule="auto"/>
        <w:jc w:val="both"/>
        <w:rPr>
          <w:rFonts w:asciiTheme="majorBidi" w:hAnsiTheme="majorBidi" w:cstheme="majorBidi"/>
          <w:lang w:bidi="bn-IN"/>
        </w:rPr>
      </w:pPr>
      <w:r w:rsidRPr="00057EA0">
        <w:rPr>
          <w:rFonts w:asciiTheme="majorBidi" w:hAnsiTheme="majorBidi" w:cstheme="majorBidi"/>
          <w:lang w:bidi="bn-IN"/>
        </w:rPr>
        <w:t xml:space="preserve">Montfort, N. (2003). </w:t>
      </w:r>
      <w:r w:rsidR="00057EA0">
        <w:rPr>
          <w:rFonts w:asciiTheme="majorBidi" w:hAnsiTheme="majorBidi" w:cstheme="majorBidi"/>
          <w:lang w:bidi="bn-IN"/>
        </w:rPr>
        <w:t>‘</w:t>
      </w:r>
      <w:r w:rsidRPr="00057EA0">
        <w:rPr>
          <w:rFonts w:asciiTheme="majorBidi" w:hAnsiTheme="majorBidi" w:cstheme="majorBidi"/>
          <w:lang w:bidi="bn-IN"/>
        </w:rPr>
        <w:t>Twisty little passages: An approach to interactive fiction.</w:t>
      </w:r>
      <w:r w:rsidR="00057EA0">
        <w:rPr>
          <w:rFonts w:asciiTheme="majorBidi" w:hAnsiTheme="majorBidi" w:cstheme="majorBidi"/>
          <w:lang w:bidi="bn-IN"/>
        </w:rPr>
        <w:t>’</w:t>
      </w:r>
      <w:r w:rsidRPr="00057EA0">
        <w:rPr>
          <w:rFonts w:asciiTheme="majorBidi" w:hAnsiTheme="majorBidi" w:cstheme="majorBidi"/>
          <w:lang w:bidi="bn-IN"/>
        </w:rPr>
        <w:t xml:space="preserve"> The MIT Press.  </w:t>
      </w:r>
    </w:p>
    <w:p w14:paraId="0C83F4A6" w14:textId="6B7C9409" w:rsidR="003349A4" w:rsidRPr="006B5B29" w:rsidRDefault="003349A4" w:rsidP="006B5B29">
      <w:pPr>
        <w:pStyle w:val="ListParagraph"/>
        <w:numPr>
          <w:ilvl w:val="0"/>
          <w:numId w:val="39"/>
        </w:numPr>
        <w:spacing w:line="360" w:lineRule="auto"/>
        <w:jc w:val="both"/>
        <w:rPr>
          <w:rFonts w:asciiTheme="majorBidi" w:hAnsiTheme="majorBidi" w:cstheme="majorBidi"/>
          <w:lang w:bidi="bn-IN"/>
        </w:rPr>
      </w:pPr>
      <w:r w:rsidRPr="006B5B29">
        <w:rPr>
          <w:rFonts w:asciiTheme="majorBidi" w:hAnsiTheme="majorBidi" w:cstheme="majorBidi"/>
          <w:lang w:bidi="bn-IN"/>
        </w:rPr>
        <w:t xml:space="preserve">Murray, J. H. (1997). </w:t>
      </w:r>
      <w:r w:rsidR="006B5B29">
        <w:rPr>
          <w:rFonts w:asciiTheme="majorBidi" w:hAnsiTheme="majorBidi" w:cstheme="majorBidi"/>
          <w:lang w:bidi="bn-IN"/>
        </w:rPr>
        <w:t>‘</w:t>
      </w:r>
      <w:r w:rsidRPr="006B5B29">
        <w:rPr>
          <w:rFonts w:asciiTheme="majorBidi" w:hAnsiTheme="majorBidi" w:cstheme="majorBidi"/>
          <w:lang w:bidi="bn-IN"/>
        </w:rPr>
        <w:t>Hamlet on the holodeck: The future of narrative in cyberspace.</w:t>
      </w:r>
      <w:r w:rsidR="006B5B29">
        <w:rPr>
          <w:rFonts w:asciiTheme="majorBidi" w:hAnsiTheme="majorBidi" w:cstheme="majorBidi"/>
          <w:lang w:bidi="bn-IN"/>
        </w:rPr>
        <w:t>’</w:t>
      </w:r>
      <w:r w:rsidRPr="006B5B29">
        <w:rPr>
          <w:rFonts w:asciiTheme="majorBidi" w:hAnsiTheme="majorBidi" w:cstheme="majorBidi"/>
          <w:lang w:bidi="bn-IN"/>
        </w:rPr>
        <w:t xml:space="preserve"> MIT Press.  </w:t>
      </w:r>
    </w:p>
    <w:p w14:paraId="5E32B72C" w14:textId="6E21788B" w:rsidR="003349A4" w:rsidRPr="006B5B29" w:rsidRDefault="003349A4" w:rsidP="006B5B29">
      <w:pPr>
        <w:pStyle w:val="ListParagraph"/>
        <w:numPr>
          <w:ilvl w:val="0"/>
          <w:numId w:val="39"/>
        </w:numPr>
        <w:spacing w:line="360" w:lineRule="auto"/>
        <w:jc w:val="both"/>
        <w:rPr>
          <w:rFonts w:asciiTheme="majorBidi" w:hAnsiTheme="majorBidi" w:cstheme="majorBidi"/>
          <w:lang w:bidi="bn-IN"/>
        </w:rPr>
      </w:pPr>
      <w:r w:rsidRPr="006B5B29">
        <w:rPr>
          <w:rFonts w:asciiTheme="majorBidi" w:hAnsiTheme="majorBidi" w:cstheme="majorBidi"/>
          <w:lang w:bidi="bn-IN"/>
        </w:rPr>
        <w:t xml:space="preserve">Murray, J. H. (2017). </w:t>
      </w:r>
      <w:r w:rsidR="006B5B29">
        <w:rPr>
          <w:rFonts w:asciiTheme="majorBidi" w:hAnsiTheme="majorBidi" w:cstheme="majorBidi"/>
          <w:lang w:bidi="bn-IN"/>
        </w:rPr>
        <w:t>‘</w:t>
      </w:r>
      <w:r w:rsidRPr="006B5B29">
        <w:rPr>
          <w:rFonts w:asciiTheme="majorBidi" w:hAnsiTheme="majorBidi" w:cstheme="majorBidi"/>
          <w:lang w:bidi="bn-IN"/>
        </w:rPr>
        <w:t>Hamlet on the holodeck: The future of narrative in cyberspace.</w:t>
      </w:r>
      <w:r w:rsidR="006B5B29">
        <w:rPr>
          <w:rFonts w:asciiTheme="majorBidi" w:hAnsiTheme="majorBidi" w:cstheme="majorBidi"/>
          <w:lang w:bidi="bn-IN"/>
        </w:rPr>
        <w:t>’</w:t>
      </w:r>
      <w:r w:rsidRPr="006B5B29">
        <w:rPr>
          <w:rFonts w:asciiTheme="majorBidi" w:hAnsiTheme="majorBidi" w:cstheme="majorBidi"/>
          <w:lang w:bidi="bn-IN"/>
        </w:rPr>
        <w:t xml:space="preserve"> MIT Press. [https://mitpress.mit.edu/books/hamlet-holodeck](</w:t>
      </w:r>
      <w:hyperlink r:id="rId9" w:history="1">
        <w:r w:rsidRPr="006B5B29">
          <w:rPr>
            <w:rStyle w:val="Hyperlink"/>
            <w:rFonts w:asciiTheme="majorBidi" w:hAnsiTheme="majorBidi" w:cstheme="majorBidi"/>
            <w:lang w:bidi="bn-IN"/>
          </w:rPr>
          <w:t>https://mitpress.mit.edu/books/hamlet-holodeck</w:t>
        </w:r>
      </w:hyperlink>
      <w:r w:rsidRPr="006B5B29">
        <w:rPr>
          <w:rFonts w:asciiTheme="majorBidi" w:hAnsiTheme="majorBidi" w:cstheme="majorBidi"/>
          <w:lang w:bidi="bn-IN"/>
        </w:rPr>
        <w:t xml:space="preserve">)  </w:t>
      </w:r>
    </w:p>
    <w:p w14:paraId="6F9E1F05" w14:textId="7526DBF9" w:rsidR="003349A4" w:rsidRPr="006B5B29" w:rsidRDefault="003349A4" w:rsidP="006B5B29">
      <w:pPr>
        <w:pStyle w:val="ListParagraph"/>
        <w:numPr>
          <w:ilvl w:val="0"/>
          <w:numId w:val="39"/>
        </w:numPr>
        <w:spacing w:line="360" w:lineRule="auto"/>
        <w:jc w:val="both"/>
        <w:rPr>
          <w:rFonts w:asciiTheme="majorBidi" w:hAnsiTheme="majorBidi" w:cstheme="majorBidi"/>
          <w:lang w:bidi="bn-IN"/>
        </w:rPr>
      </w:pPr>
      <w:r w:rsidRPr="006B5B29">
        <w:rPr>
          <w:rFonts w:asciiTheme="majorBidi" w:hAnsiTheme="majorBidi" w:cstheme="majorBidi"/>
          <w:lang w:bidi="bn-IN"/>
        </w:rPr>
        <w:t xml:space="preserve">Rettberg, J. W. (2018). </w:t>
      </w:r>
      <w:r w:rsidR="006B5B29">
        <w:rPr>
          <w:rFonts w:asciiTheme="majorBidi" w:hAnsiTheme="majorBidi" w:cstheme="majorBidi"/>
          <w:lang w:bidi="bn-IN"/>
        </w:rPr>
        <w:t>‘</w:t>
      </w:r>
      <w:r w:rsidRPr="006B5B29">
        <w:rPr>
          <w:rFonts w:asciiTheme="majorBidi" w:hAnsiTheme="majorBidi" w:cstheme="majorBidi"/>
          <w:lang w:bidi="bn-IN"/>
        </w:rPr>
        <w:t>Electronic literature.</w:t>
      </w:r>
      <w:r w:rsidR="006B5B29">
        <w:rPr>
          <w:rFonts w:asciiTheme="majorBidi" w:hAnsiTheme="majorBidi" w:cstheme="majorBidi"/>
          <w:lang w:bidi="bn-IN"/>
        </w:rPr>
        <w:t>’</w:t>
      </w:r>
      <w:r w:rsidRPr="006B5B29">
        <w:rPr>
          <w:rFonts w:asciiTheme="majorBidi" w:hAnsiTheme="majorBidi" w:cstheme="majorBidi"/>
          <w:lang w:bidi="bn-IN"/>
        </w:rPr>
        <w:t xml:space="preserve"> Polity Press. [https://www.politybooks.com/bookdetail?book_slug=electronic-literature](</w:t>
      </w:r>
      <w:hyperlink r:id="rId10" w:history="1">
        <w:r w:rsidRPr="006B5B29">
          <w:rPr>
            <w:rStyle w:val="Hyperlink"/>
            <w:rFonts w:asciiTheme="majorBidi" w:hAnsiTheme="majorBidi" w:cstheme="majorBidi"/>
            <w:lang w:bidi="bn-IN"/>
          </w:rPr>
          <w:t>https://www.politybooks.com/bookdetail?book_slug=electronic-literature</w:t>
        </w:r>
      </w:hyperlink>
      <w:r w:rsidRPr="006B5B29">
        <w:rPr>
          <w:rFonts w:asciiTheme="majorBidi" w:hAnsiTheme="majorBidi" w:cstheme="majorBidi"/>
          <w:lang w:bidi="bn-IN"/>
        </w:rPr>
        <w:t xml:space="preserve">)  </w:t>
      </w:r>
    </w:p>
    <w:p w14:paraId="63F28D7B" w14:textId="22B65374" w:rsidR="003349A4" w:rsidRPr="00005C8F" w:rsidRDefault="003349A4" w:rsidP="00005C8F">
      <w:pPr>
        <w:pStyle w:val="ListParagraph"/>
        <w:numPr>
          <w:ilvl w:val="0"/>
          <w:numId w:val="39"/>
        </w:numPr>
        <w:spacing w:line="360" w:lineRule="auto"/>
        <w:jc w:val="both"/>
        <w:rPr>
          <w:rFonts w:asciiTheme="majorBidi" w:hAnsiTheme="majorBidi" w:cstheme="majorBidi"/>
          <w:lang w:bidi="bn-IN"/>
        </w:rPr>
      </w:pPr>
      <w:r w:rsidRPr="00005C8F">
        <w:rPr>
          <w:rFonts w:asciiTheme="majorBidi" w:hAnsiTheme="majorBidi" w:cstheme="majorBidi"/>
          <w:lang w:bidi="bn-IN"/>
        </w:rPr>
        <w:t xml:space="preserve">Ryan, M. L. (2015). </w:t>
      </w:r>
      <w:r w:rsidR="00005C8F">
        <w:rPr>
          <w:rFonts w:asciiTheme="majorBidi" w:hAnsiTheme="majorBidi" w:cstheme="majorBidi"/>
          <w:lang w:bidi="bn-IN"/>
        </w:rPr>
        <w:t>‘</w:t>
      </w:r>
      <w:r w:rsidRPr="00005C8F">
        <w:rPr>
          <w:rFonts w:asciiTheme="majorBidi" w:hAnsiTheme="majorBidi" w:cstheme="majorBidi"/>
          <w:lang w:bidi="bn-IN"/>
        </w:rPr>
        <w:t>Narrative as virtual reality 2: Revisiting immersion and interactivity in literature and electronic media.</w:t>
      </w:r>
      <w:r w:rsidR="00005C8F">
        <w:rPr>
          <w:rFonts w:asciiTheme="majorBidi" w:hAnsiTheme="majorBidi" w:cstheme="majorBidi"/>
          <w:lang w:bidi="bn-IN"/>
        </w:rPr>
        <w:t>’</w:t>
      </w:r>
      <w:r w:rsidRPr="00005C8F">
        <w:rPr>
          <w:rFonts w:asciiTheme="majorBidi" w:hAnsiTheme="majorBidi" w:cstheme="majorBidi"/>
          <w:lang w:bidi="bn-IN"/>
        </w:rPr>
        <w:t xml:space="preserve"> Johns Hopkins University Press.  </w:t>
      </w:r>
    </w:p>
    <w:p w14:paraId="68ABA217" w14:textId="33D8E79B" w:rsidR="003349A4" w:rsidRPr="00005C8F" w:rsidRDefault="003349A4" w:rsidP="00005C8F">
      <w:pPr>
        <w:pStyle w:val="ListParagraph"/>
        <w:numPr>
          <w:ilvl w:val="0"/>
          <w:numId w:val="39"/>
        </w:numPr>
        <w:spacing w:line="360" w:lineRule="auto"/>
        <w:jc w:val="both"/>
        <w:rPr>
          <w:rFonts w:asciiTheme="majorBidi" w:hAnsiTheme="majorBidi" w:cstheme="majorBidi"/>
          <w:lang w:bidi="bn-IN"/>
        </w:rPr>
      </w:pPr>
      <w:r w:rsidRPr="00005C8F">
        <w:rPr>
          <w:rFonts w:asciiTheme="majorBidi" w:hAnsiTheme="majorBidi" w:cstheme="majorBidi"/>
          <w:lang w:bidi="bn-IN"/>
        </w:rPr>
        <w:t xml:space="preserve">Ryan, M. L. (2016). </w:t>
      </w:r>
      <w:r w:rsidR="00005C8F">
        <w:rPr>
          <w:rFonts w:asciiTheme="majorBidi" w:hAnsiTheme="majorBidi" w:cstheme="majorBidi"/>
          <w:lang w:bidi="bn-IN"/>
        </w:rPr>
        <w:t>‘</w:t>
      </w:r>
      <w:r w:rsidRPr="00005C8F">
        <w:rPr>
          <w:rFonts w:asciiTheme="majorBidi" w:hAnsiTheme="majorBidi" w:cstheme="majorBidi"/>
          <w:lang w:bidi="bn-IN"/>
        </w:rPr>
        <w:t>Narrative as virtual reality 2: Revisiting immersion and interactivity in literature and electronic media.</w:t>
      </w:r>
      <w:r w:rsidR="00005C8F">
        <w:rPr>
          <w:rFonts w:asciiTheme="majorBidi" w:hAnsiTheme="majorBidi" w:cstheme="majorBidi"/>
          <w:lang w:bidi="bn-IN"/>
        </w:rPr>
        <w:t>’</w:t>
      </w:r>
      <w:r w:rsidRPr="00005C8F">
        <w:rPr>
          <w:rFonts w:asciiTheme="majorBidi" w:hAnsiTheme="majorBidi" w:cstheme="majorBidi"/>
          <w:lang w:bidi="bn-IN"/>
        </w:rPr>
        <w:t xml:space="preserve"> Johns Hopkins University Press. [https://jhupbooks.press.jhu.edu/title/narrative-virtual-reality-2](</w:t>
      </w:r>
      <w:hyperlink r:id="rId11" w:history="1">
        <w:r w:rsidRPr="00005C8F">
          <w:rPr>
            <w:rStyle w:val="Hyperlink"/>
            <w:rFonts w:asciiTheme="majorBidi" w:hAnsiTheme="majorBidi" w:cstheme="majorBidi"/>
            <w:lang w:bidi="bn-IN"/>
          </w:rPr>
          <w:t>https://jhupbooks.press.jhu.edu/title/narrative-virtual-reality-2</w:t>
        </w:r>
      </w:hyperlink>
      <w:r w:rsidRPr="00005C8F">
        <w:rPr>
          <w:rFonts w:asciiTheme="majorBidi" w:hAnsiTheme="majorBidi" w:cstheme="majorBidi"/>
          <w:lang w:bidi="bn-IN"/>
        </w:rPr>
        <w:t xml:space="preserve">)  </w:t>
      </w:r>
    </w:p>
    <w:p w14:paraId="527C3108" w14:textId="77777777" w:rsidR="00005C8F" w:rsidRDefault="003349A4" w:rsidP="00005C8F">
      <w:pPr>
        <w:pStyle w:val="ListParagraph"/>
        <w:numPr>
          <w:ilvl w:val="0"/>
          <w:numId w:val="39"/>
        </w:numPr>
        <w:spacing w:line="360" w:lineRule="auto"/>
        <w:jc w:val="both"/>
        <w:rPr>
          <w:rFonts w:asciiTheme="majorBidi" w:hAnsiTheme="majorBidi" w:cstheme="majorBidi"/>
          <w:lang w:bidi="bn-IN"/>
        </w:rPr>
      </w:pPr>
      <w:r w:rsidRPr="00005C8F">
        <w:rPr>
          <w:rFonts w:asciiTheme="majorBidi" w:hAnsiTheme="majorBidi" w:cstheme="majorBidi"/>
          <w:lang w:bidi="bn-IN"/>
        </w:rPr>
        <w:t xml:space="preserve">Striphas, T. (2009). </w:t>
      </w:r>
      <w:r w:rsidR="00005C8F">
        <w:rPr>
          <w:rFonts w:asciiTheme="majorBidi" w:hAnsiTheme="majorBidi" w:cstheme="majorBidi"/>
          <w:lang w:bidi="bn-IN"/>
        </w:rPr>
        <w:t>‘</w:t>
      </w:r>
      <w:r w:rsidRPr="00005C8F">
        <w:rPr>
          <w:rFonts w:asciiTheme="majorBidi" w:hAnsiTheme="majorBidi" w:cstheme="majorBidi"/>
          <w:lang w:bidi="bn-IN"/>
        </w:rPr>
        <w:t>The late age of print: Everyday book culture from consumerism to control.</w:t>
      </w:r>
      <w:r w:rsidR="00005C8F">
        <w:rPr>
          <w:rFonts w:asciiTheme="majorBidi" w:hAnsiTheme="majorBidi" w:cstheme="majorBidi"/>
          <w:lang w:bidi="bn-IN"/>
        </w:rPr>
        <w:t>’</w:t>
      </w:r>
    </w:p>
    <w:p w14:paraId="0E283B0B" w14:textId="2C5EF8D1" w:rsidR="003349A4" w:rsidRPr="00005C8F" w:rsidRDefault="003349A4" w:rsidP="00005C8F">
      <w:pPr>
        <w:pStyle w:val="ListParagraph"/>
        <w:numPr>
          <w:ilvl w:val="0"/>
          <w:numId w:val="39"/>
        </w:numPr>
        <w:spacing w:line="360" w:lineRule="auto"/>
        <w:jc w:val="both"/>
        <w:rPr>
          <w:rFonts w:asciiTheme="majorBidi" w:hAnsiTheme="majorBidi" w:cstheme="majorBidi"/>
          <w:lang w:bidi="bn-IN"/>
        </w:rPr>
      </w:pPr>
      <w:r w:rsidRPr="00005C8F">
        <w:rPr>
          <w:rFonts w:asciiTheme="majorBidi" w:hAnsiTheme="majorBidi" w:cstheme="majorBidi"/>
          <w:lang w:bidi="bn-IN"/>
        </w:rPr>
        <w:t xml:space="preserve"> Columbia University Press.  </w:t>
      </w:r>
    </w:p>
    <w:p w14:paraId="0F60EE07" w14:textId="3FDEA378" w:rsidR="003349A4" w:rsidRPr="00005C8F" w:rsidRDefault="003349A4" w:rsidP="00005C8F">
      <w:pPr>
        <w:pStyle w:val="ListParagraph"/>
        <w:numPr>
          <w:ilvl w:val="0"/>
          <w:numId w:val="39"/>
        </w:numPr>
        <w:spacing w:line="360" w:lineRule="auto"/>
        <w:jc w:val="both"/>
        <w:rPr>
          <w:rFonts w:asciiTheme="majorBidi" w:hAnsiTheme="majorBidi" w:cstheme="majorBidi"/>
          <w:lang w:bidi="bn-IN"/>
        </w:rPr>
      </w:pPr>
      <w:r w:rsidRPr="00005C8F">
        <w:rPr>
          <w:rFonts w:asciiTheme="majorBidi" w:hAnsiTheme="majorBidi" w:cstheme="majorBidi"/>
          <w:lang w:bidi="bn-IN"/>
        </w:rPr>
        <w:lastRenderedPageBreak/>
        <w:t xml:space="preserve">Tepper, A. (2020). Digital book clubs and reader communities. </w:t>
      </w:r>
      <w:r w:rsidR="00005C8F">
        <w:rPr>
          <w:rFonts w:asciiTheme="majorBidi" w:hAnsiTheme="majorBidi" w:cstheme="majorBidi"/>
          <w:lang w:bidi="bn-IN"/>
        </w:rPr>
        <w:t>‘</w:t>
      </w:r>
      <w:r w:rsidRPr="00005C8F">
        <w:rPr>
          <w:rFonts w:asciiTheme="majorBidi" w:hAnsiTheme="majorBidi" w:cstheme="majorBidi"/>
          <w:lang w:bidi="bn-IN"/>
        </w:rPr>
        <w:t>Literary Journal of Digital Cultures.</w:t>
      </w:r>
      <w:r w:rsidR="00005C8F">
        <w:rPr>
          <w:rFonts w:asciiTheme="majorBidi" w:hAnsiTheme="majorBidi" w:cstheme="majorBidi"/>
          <w:lang w:bidi="bn-IN"/>
        </w:rPr>
        <w:t>’</w:t>
      </w:r>
      <w:r w:rsidRPr="00005C8F">
        <w:rPr>
          <w:rFonts w:asciiTheme="majorBidi" w:hAnsiTheme="majorBidi" w:cstheme="majorBidi"/>
          <w:lang w:bidi="bn-IN"/>
        </w:rPr>
        <w:t xml:space="preserve"> </w:t>
      </w:r>
    </w:p>
    <w:p w14:paraId="5B044FDB" w14:textId="335A7E58" w:rsidR="003349A4" w:rsidRPr="00005C8F" w:rsidRDefault="003349A4" w:rsidP="00005C8F">
      <w:pPr>
        <w:pStyle w:val="ListParagraph"/>
        <w:numPr>
          <w:ilvl w:val="0"/>
          <w:numId w:val="39"/>
        </w:numPr>
        <w:spacing w:line="360" w:lineRule="auto"/>
        <w:jc w:val="both"/>
        <w:rPr>
          <w:rFonts w:asciiTheme="majorBidi" w:hAnsiTheme="majorBidi" w:cstheme="majorBidi"/>
          <w:lang w:bidi="bn-IN"/>
        </w:rPr>
      </w:pPr>
      <w:r w:rsidRPr="00005C8F">
        <w:rPr>
          <w:rFonts w:asciiTheme="majorBidi" w:hAnsiTheme="majorBidi" w:cstheme="majorBidi"/>
          <w:lang w:bidi="bn-IN"/>
        </w:rPr>
        <w:t xml:space="preserve">Thomas, A. (2012). Social reading in the digital era. </w:t>
      </w:r>
      <w:r w:rsidR="007C205E">
        <w:rPr>
          <w:rFonts w:asciiTheme="majorBidi" w:hAnsiTheme="majorBidi" w:cstheme="majorBidi"/>
          <w:lang w:bidi="bn-IN"/>
        </w:rPr>
        <w:t>‘</w:t>
      </w:r>
      <w:r w:rsidRPr="00005C8F">
        <w:rPr>
          <w:rFonts w:asciiTheme="majorBidi" w:hAnsiTheme="majorBidi" w:cstheme="majorBidi"/>
          <w:lang w:bidi="bn-IN"/>
        </w:rPr>
        <w:t>Media and Communication Studies.</w:t>
      </w:r>
      <w:r w:rsidR="007C205E">
        <w:rPr>
          <w:rFonts w:asciiTheme="majorBidi" w:hAnsiTheme="majorBidi" w:cstheme="majorBidi"/>
          <w:lang w:bidi="bn-IN"/>
        </w:rPr>
        <w:t>’</w:t>
      </w:r>
      <w:r w:rsidRPr="00005C8F">
        <w:rPr>
          <w:rFonts w:asciiTheme="majorBidi" w:hAnsiTheme="majorBidi" w:cstheme="majorBidi"/>
          <w:lang w:bidi="bn-IN"/>
        </w:rPr>
        <w:t xml:space="preserve"> </w:t>
      </w:r>
    </w:p>
    <w:p w14:paraId="30ABE859" w14:textId="6F253B3A" w:rsidR="003349A4" w:rsidRPr="007C205E" w:rsidRDefault="003349A4" w:rsidP="007C205E">
      <w:pPr>
        <w:pStyle w:val="ListParagraph"/>
        <w:numPr>
          <w:ilvl w:val="0"/>
          <w:numId w:val="39"/>
        </w:numPr>
        <w:spacing w:line="360" w:lineRule="auto"/>
        <w:jc w:val="both"/>
        <w:rPr>
          <w:rFonts w:asciiTheme="majorBidi" w:hAnsiTheme="majorBidi" w:cstheme="majorBidi"/>
          <w:lang w:bidi="bn-IN"/>
        </w:rPr>
      </w:pPr>
      <w:r w:rsidRPr="007C205E">
        <w:rPr>
          <w:rFonts w:asciiTheme="majorBidi" w:hAnsiTheme="majorBidi" w:cstheme="majorBidi"/>
          <w:lang w:bidi="bn-IN"/>
        </w:rPr>
        <w:t xml:space="preserve">Thomas, E. (2022). </w:t>
      </w:r>
      <w:proofErr w:type="spellStart"/>
      <w:r w:rsidRPr="007C205E">
        <w:rPr>
          <w:rFonts w:asciiTheme="majorBidi" w:hAnsiTheme="majorBidi" w:cstheme="majorBidi"/>
          <w:lang w:bidi="bn-IN"/>
        </w:rPr>
        <w:t>BookTok</w:t>
      </w:r>
      <w:proofErr w:type="spellEnd"/>
      <w:r w:rsidRPr="007C205E">
        <w:rPr>
          <w:rFonts w:asciiTheme="majorBidi" w:hAnsiTheme="majorBidi" w:cstheme="majorBidi"/>
          <w:lang w:bidi="bn-IN"/>
        </w:rPr>
        <w:t xml:space="preserve"> and the resurgence of literary trends. </w:t>
      </w:r>
      <w:r w:rsidR="007C205E">
        <w:rPr>
          <w:rFonts w:asciiTheme="majorBidi" w:hAnsiTheme="majorBidi" w:cstheme="majorBidi"/>
          <w:lang w:bidi="bn-IN"/>
        </w:rPr>
        <w:t>‘</w:t>
      </w:r>
      <w:r w:rsidRPr="007C205E">
        <w:rPr>
          <w:rFonts w:asciiTheme="majorBidi" w:hAnsiTheme="majorBidi" w:cstheme="majorBidi"/>
          <w:lang w:bidi="bn-IN"/>
        </w:rPr>
        <w:t>Journal of Digital Literacy.</w:t>
      </w:r>
      <w:r w:rsidR="007C205E">
        <w:rPr>
          <w:rFonts w:asciiTheme="majorBidi" w:hAnsiTheme="majorBidi" w:cstheme="majorBidi"/>
          <w:lang w:bidi="bn-IN"/>
        </w:rPr>
        <w:t>’</w:t>
      </w:r>
      <w:r w:rsidRPr="007C205E">
        <w:rPr>
          <w:rFonts w:asciiTheme="majorBidi" w:hAnsiTheme="majorBidi" w:cstheme="majorBidi"/>
          <w:lang w:bidi="bn-IN"/>
        </w:rPr>
        <w:t xml:space="preserve"> </w:t>
      </w:r>
    </w:p>
    <w:p w14:paraId="161E0DED" w14:textId="13831261" w:rsidR="003349A4" w:rsidRPr="007C205E" w:rsidRDefault="003349A4" w:rsidP="007C205E">
      <w:pPr>
        <w:pStyle w:val="ListParagraph"/>
        <w:numPr>
          <w:ilvl w:val="0"/>
          <w:numId w:val="39"/>
        </w:numPr>
        <w:spacing w:line="360" w:lineRule="auto"/>
        <w:jc w:val="both"/>
        <w:rPr>
          <w:rFonts w:asciiTheme="majorBidi" w:hAnsiTheme="majorBidi" w:cstheme="majorBidi"/>
          <w:lang w:bidi="bn-IN"/>
        </w:rPr>
      </w:pPr>
      <w:r w:rsidRPr="007C205E">
        <w:rPr>
          <w:rFonts w:asciiTheme="majorBidi" w:hAnsiTheme="majorBidi" w:cstheme="majorBidi"/>
          <w:lang w:bidi="bn-IN"/>
        </w:rPr>
        <w:t xml:space="preserve">Tosca, S. (2018). Genre. </w:t>
      </w:r>
      <w:r w:rsidR="007C205E">
        <w:rPr>
          <w:rFonts w:asciiTheme="majorBidi" w:hAnsiTheme="majorBidi" w:cstheme="majorBidi"/>
          <w:lang w:bidi="bn-IN"/>
        </w:rPr>
        <w:t>‘</w:t>
      </w:r>
      <w:r w:rsidRPr="007C205E">
        <w:rPr>
          <w:rFonts w:asciiTheme="majorBidi" w:hAnsiTheme="majorBidi" w:cstheme="majorBidi"/>
          <w:lang w:bidi="bn-IN"/>
        </w:rPr>
        <w:t>Journal of Gaming and Virtual Worlds.</w:t>
      </w:r>
      <w:r w:rsidR="007C205E">
        <w:rPr>
          <w:rFonts w:asciiTheme="majorBidi" w:hAnsiTheme="majorBidi" w:cstheme="majorBidi"/>
          <w:lang w:bidi="bn-IN"/>
        </w:rPr>
        <w:t>’</w:t>
      </w:r>
      <w:r w:rsidRPr="007C205E">
        <w:rPr>
          <w:rFonts w:asciiTheme="majorBidi" w:hAnsiTheme="majorBidi" w:cstheme="majorBidi"/>
          <w:lang w:bidi="bn-IN"/>
        </w:rPr>
        <w:t xml:space="preserve"> </w:t>
      </w:r>
    </w:p>
    <w:sectPr w:rsidR="003349A4" w:rsidRPr="007C205E" w:rsidSect="00E46BBD">
      <w:headerReference w:type="even" r:id="rId12"/>
      <w:headerReference w:type="default" r:id="rId13"/>
      <w:footerReference w:type="even" r:id="rId14"/>
      <w:footerReference w:type="default" r:id="rId15"/>
      <w:head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4D109" w14:textId="77777777" w:rsidR="00CA3C40" w:rsidRDefault="00CA3C40" w:rsidP="009067DF">
      <w:pPr>
        <w:spacing w:after="0" w:line="240" w:lineRule="auto"/>
      </w:pPr>
      <w:r>
        <w:separator/>
      </w:r>
    </w:p>
  </w:endnote>
  <w:endnote w:type="continuationSeparator" w:id="0">
    <w:p w14:paraId="6BFD9436" w14:textId="77777777" w:rsidR="00CA3C40" w:rsidRDefault="00CA3C40" w:rsidP="0090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Vrinda">
    <w:altName w:val="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0428023"/>
      <w:docPartObj>
        <w:docPartGallery w:val="Page Numbers (Bottom of Page)"/>
        <w:docPartUnique/>
      </w:docPartObj>
    </w:sdtPr>
    <w:sdtEndPr>
      <w:rPr>
        <w:rStyle w:val="PageNumber"/>
      </w:rPr>
    </w:sdtEndPr>
    <w:sdtContent>
      <w:p w14:paraId="36292BDD" w14:textId="4AEBF7B9" w:rsidR="006C5912" w:rsidRDefault="006C5912" w:rsidP="00B51348">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197781FF" w14:textId="77777777" w:rsidR="006C5912" w:rsidRDefault="006C5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7096252"/>
      <w:docPartObj>
        <w:docPartGallery w:val="Page Numbers (Bottom of Page)"/>
        <w:docPartUnique/>
      </w:docPartObj>
    </w:sdtPr>
    <w:sdtEndPr>
      <w:rPr>
        <w:rStyle w:val="PageNumber"/>
      </w:rPr>
    </w:sdtEndPr>
    <w:sdtContent>
      <w:p w14:paraId="32B52128" w14:textId="6F69090B" w:rsidR="006C5912" w:rsidRDefault="006C5912" w:rsidP="00B51348">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26BA6">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26BA6">
          <w:rPr>
            <w:rStyle w:val="PageNumber"/>
            <w:noProof/>
          </w:rPr>
          <w:t>18</w:t>
        </w:r>
        <w:r>
          <w:rPr>
            <w:rStyle w:val="PageNumber"/>
          </w:rPr>
          <w:fldChar w:fldCharType="end"/>
        </w:r>
      </w:p>
    </w:sdtContent>
  </w:sdt>
  <w:p w14:paraId="035A9557" w14:textId="77777777" w:rsidR="006C5912" w:rsidRDefault="006C5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4E187" w14:textId="77777777" w:rsidR="00CA3C40" w:rsidRDefault="00CA3C40" w:rsidP="009067DF">
      <w:pPr>
        <w:spacing w:after="0" w:line="240" w:lineRule="auto"/>
      </w:pPr>
      <w:r>
        <w:separator/>
      </w:r>
    </w:p>
  </w:footnote>
  <w:footnote w:type="continuationSeparator" w:id="0">
    <w:p w14:paraId="60F5FF3B" w14:textId="77777777" w:rsidR="00CA3C40" w:rsidRDefault="00CA3C40" w:rsidP="0090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3E5B" w14:textId="416E5EEF" w:rsidR="003D6B26" w:rsidRDefault="00197201">
    <w:pPr>
      <w:pStyle w:val="Header"/>
    </w:pPr>
    <w:r>
      <w:rPr>
        <w:noProof/>
      </w:rPr>
      <w:pict w14:anchorId="23605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88" o:spid="_x0000_s2051" type="#_x0000_t136" style="position:absolute;margin-left:0;margin-top:0;width:349.3pt;height:38.7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436E" w14:textId="3901065C" w:rsidR="003D6B26" w:rsidRDefault="00197201">
    <w:pPr>
      <w:pStyle w:val="Header"/>
    </w:pPr>
    <w:r>
      <w:rPr>
        <w:noProof/>
      </w:rPr>
      <w:pict w14:anchorId="2575F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89" o:spid="_x0000_s2050" type="#_x0000_t136" style="position:absolute;margin-left:0;margin-top:0;width:349.3pt;height:38.75pt;rotation:315;z-index:-25165619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F79B" w14:textId="48E0CE6D" w:rsidR="003D6B26" w:rsidRDefault="00197201">
    <w:pPr>
      <w:pStyle w:val="Header"/>
    </w:pPr>
    <w:r>
      <w:rPr>
        <w:noProof/>
      </w:rPr>
      <w:pict w14:anchorId="36111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87" o:spid="_x0000_s2049" type="#_x0000_t136" style="position:absolute;margin-left:0;margin-top:0;width:349.3pt;height:38.7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9B8"/>
    <w:multiLevelType w:val="hybridMultilevel"/>
    <w:tmpl w:val="5C08FC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100F8"/>
    <w:multiLevelType w:val="hybridMultilevel"/>
    <w:tmpl w:val="885CD482"/>
    <w:lvl w:ilvl="0" w:tplc="FFFFFFFF">
      <w:start w:val="2"/>
      <w:numFmt w:val="bullet"/>
      <w:lvlText w:val=""/>
      <w:lvlJc w:val="left"/>
      <w:pPr>
        <w:ind w:left="720" w:hanging="360"/>
      </w:pPr>
      <w:rPr>
        <w:rFonts w:ascii="Symbol" w:eastAsiaTheme="minorEastAsia" w:hAnsi="Symbol" w:cstheme="majorBidi" w:hint="default"/>
      </w:rPr>
    </w:lvl>
    <w:lvl w:ilvl="1" w:tplc="37C6FD26">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0B58"/>
    <w:multiLevelType w:val="hybridMultilevel"/>
    <w:tmpl w:val="421E02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D4E91"/>
    <w:multiLevelType w:val="hybridMultilevel"/>
    <w:tmpl w:val="7B7CE2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87F43"/>
    <w:multiLevelType w:val="hybridMultilevel"/>
    <w:tmpl w:val="112AC37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621C"/>
    <w:multiLevelType w:val="hybridMultilevel"/>
    <w:tmpl w:val="29EEFA0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22BDE"/>
    <w:multiLevelType w:val="hybridMultilevel"/>
    <w:tmpl w:val="014884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1551F"/>
    <w:multiLevelType w:val="hybridMultilevel"/>
    <w:tmpl w:val="6212B05C"/>
    <w:lvl w:ilvl="0" w:tplc="FFFFFFFF">
      <w:start w:val="2"/>
      <w:numFmt w:val="bullet"/>
      <w:lvlText w:val=""/>
      <w:lvlJc w:val="left"/>
      <w:pPr>
        <w:ind w:left="720" w:hanging="360"/>
      </w:pPr>
      <w:rPr>
        <w:rFonts w:ascii="Symbol" w:eastAsiaTheme="minorEastAsia" w:hAnsi="Symbol" w:cstheme="majorBidi" w:hint="default"/>
      </w:rPr>
    </w:lvl>
    <w:lvl w:ilvl="1" w:tplc="70B2F710">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3736B"/>
    <w:multiLevelType w:val="hybridMultilevel"/>
    <w:tmpl w:val="131802F0"/>
    <w:lvl w:ilvl="0" w:tplc="FFFFFFFF">
      <w:start w:val="2"/>
      <w:numFmt w:val="bullet"/>
      <w:lvlText w:val=""/>
      <w:lvlJc w:val="left"/>
      <w:pPr>
        <w:ind w:left="720" w:hanging="360"/>
      </w:pPr>
      <w:rPr>
        <w:rFonts w:ascii="Symbol" w:eastAsiaTheme="minorEastAsia" w:hAnsi="Symbol" w:cstheme="majorBidi" w:hint="default"/>
      </w:rPr>
    </w:lvl>
    <w:lvl w:ilvl="1" w:tplc="F10AA9D0">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6D55"/>
    <w:multiLevelType w:val="hybridMultilevel"/>
    <w:tmpl w:val="2C58AE42"/>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D3F54"/>
    <w:multiLevelType w:val="hybridMultilevel"/>
    <w:tmpl w:val="6AA2628C"/>
    <w:lvl w:ilvl="0" w:tplc="FFFFFFFF">
      <w:start w:val="2"/>
      <w:numFmt w:val="bullet"/>
      <w:lvlText w:val=""/>
      <w:lvlJc w:val="left"/>
      <w:pPr>
        <w:ind w:left="720" w:hanging="360"/>
      </w:pPr>
      <w:rPr>
        <w:rFonts w:ascii="Symbol" w:eastAsiaTheme="minorEastAsia" w:hAnsi="Symbol" w:cstheme="majorBidi" w:hint="default"/>
      </w:rPr>
    </w:lvl>
    <w:lvl w:ilvl="1" w:tplc="1348F0AA">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678FC"/>
    <w:multiLevelType w:val="hybridMultilevel"/>
    <w:tmpl w:val="5FD01FFE"/>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B601A"/>
    <w:multiLevelType w:val="hybridMultilevel"/>
    <w:tmpl w:val="2BB888EA"/>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97BC7"/>
    <w:multiLevelType w:val="hybridMultilevel"/>
    <w:tmpl w:val="7E62D68E"/>
    <w:lvl w:ilvl="0" w:tplc="FFFFFFFF">
      <w:start w:val="2"/>
      <w:numFmt w:val="bullet"/>
      <w:lvlText w:val=""/>
      <w:lvlJc w:val="left"/>
      <w:pPr>
        <w:ind w:left="720" w:hanging="360"/>
      </w:pPr>
      <w:rPr>
        <w:rFonts w:ascii="Symbol" w:eastAsiaTheme="minorEastAsia" w:hAnsi="Symbol" w:cstheme="majorBidi" w:hint="default"/>
      </w:rPr>
    </w:lvl>
    <w:lvl w:ilvl="1" w:tplc="A64406C8">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B3B54"/>
    <w:multiLevelType w:val="hybridMultilevel"/>
    <w:tmpl w:val="9CE23740"/>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53602"/>
    <w:multiLevelType w:val="hybridMultilevel"/>
    <w:tmpl w:val="7270AB62"/>
    <w:lvl w:ilvl="0" w:tplc="FFFFFFFF">
      <w:start w:val="3"/>
      <w:numFmt w:val="bullet"/>
      <w:lvlText w:val="-"/>
      <w:lvlJc w:val="left"/>
      <w:pPr>
        <w:ind w:left="6120" w:hanging="360"/>
      </w:pPr>
      <w:rPr>
        <w:rFonts w:ascii="Times New Roman" w:eastAsiaTheme="minorEastAsia" w:hAnsi="Times New Roman" w:cs="Times New Roman" w:hint="default"/>
      </w:rPr>
    </w:lvl>
    <w:lvl w:ilvl="1" w:tplc="04090003" w:tentative="1">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6" w15:restartNumberingAfterBreak="0">
    <w:nsid w:val="46100BFC"/>
    <w:multiLevelType w:val="hybridMultilevel"/>
    <w:tmpl w:val="C34CB4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242E9D"/>
    <w:multiLevelType w:val="hybridMultilevel"/>
    <w:tmpl w:val="08C2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90A00"/>
    <w:multiLevelType w:val="hybridMultilevel"/>
    <w:tmpl w:val="3684CB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2035D0"/>
    <w:multiLevelType w:val="hybridMultilevel"/>
    <w:tmpl w:val="7138EBD8"/>
    <w:lvl w:ilvl="0" w:tplc="FFFFFFFF">
      <w:start w:val="2"/>
      <w:numFmt w:val="bullet"/>
      <w:lvlText w:val=""/>
      <w:lvlJc w:val="left"/>
      <w:pPr>
        <w:ind w:left="780" w:hanging="360"/>
      </w:pPr>
      <w:rPr>
        <w:rFonts w:ascii="Symbol" w:eastAsiaTheme="minorEastAsia" w:hAnsi="Symbol" w:cstheme="majorBidi" w:hint="default"/>
      </w:rPr>
    </w:lvl>
    <w:lvl w:ilvl="1" w:tplc="3D6A96F6">
      <w:numFmt w:val="bullet"/>
      <w:lvlText w:val="-"/>
      <w:lvlJc w:val="left"/>
      <w:pPr>
        <w:ind w:left="1500" w:hanging="360"/>
      </w:pPr>
      <w:rPr>
        <w:rFonts w:ascii="Times New Roman" w:eastAsiaTheme="minorEastAsia"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4980889"/>
    <w:multiLevelType w:val="hybridMultilevel"/>
    <w:tmpl w:val="F25A11A0"/>
    <w:lvl w:ilvl="0" w:tplc="FFFFFFFF">
      <w:numFmt w:val="bullet"/>
      <w:lvlText w:val="-"/>
      <w:lvlJc w:val="left"/>
      <w:pPr>
        <w:ind w:left="420" w:hanging="360"/>
      </w:pPr>
      <w:rPr>
        <w:rFonts w:ascii="Times New Roman" w:eastAsiaTheme="minorEastAsia"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553139D"/>
    <w:multiLevelType w:val="hybridMultilevel"/>
    <w:tmpl w:val="2584C44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0702E9"/>
    <w:multiLevelType w:val="hybridMultilevel"/>
    <w:tmpl w:val="AA94A408"/>
    <w:lvl w:ilvl="0" w:tplc="FFFFFFFF">
      <w:start w:val="2"/>
      <w:numFmt w:val="bullet"/>
      <w:lvlText w:val=""/>
      <w:lvlJc w:val="left"/>
      <w:pPr>
        <w:ind w:left="720" w:hanging="360"/>
      </w:pPr>
      <w:rPr>
        <w:rFonts w:ascii="Symbol" w:eastAsiaTheme="minorEastAsia" w:hAnsi="Symbol" w:cstheme="majorBidi" w:hint="default"/>
      </w:rPr>
    </w:lvl>
    <w:lvl w:ilvl="1" w:tplc="6B0E744C">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D6963"/>
    <w:multiLevelType w:val="hybridMultilevel"/>
    <w:tmpl w:val="8F0070A8"/>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5F6E57"/>
    <w:multiLevelType w:val="hybridMultilevel"/>
    <w:tmpl w:val="B16638DA"/>
    <w:lvl w:ilvl="0" w:tplc="FFFFFFFF">
      <w:start w:val="2"/>
      <w:numFmt w:val="bullet"/>
      <w:lvlText w:val=""/>
      <w:lvlJc w:val="left"/>
      <w:pPr>
        <w:ind w:left="720" w:hanging="360"/>
      </w:pPr>
      <w:rPr>
        <w:rFonts w:ascii="Symbol" w:eastAsiaTheme="minorEastAsia" w:hAnsi="Symbol" w:cstheme="majorBidi" w:hint="default"/>
      </w:rPr>
    </w:lvl>
    <w:lvl w:ilvl="1" w:tplc="749A9E72">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A3E2C"/>
    <w:multiLevelType w:val="hybridMultilevel"/>
    <w:tmpl w:val="A3F0BC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E34A3"/>
    <w:multiLevelType w:val="hybridMultilevel"/>
    <w:tmpl w:val="56EE81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686EA4"/>
    <w:multiLevelType w:val="hybridMultilevel"/>
    <w:tmpl w:val="D1FEAD2E"/>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A7604"/>
    <w:multiLevelType w:val="hybridMultilevel"/>
    <w:tmpl w:val="A5005B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00C25"/>
    <w:multiLevelType w:val="hybridMultilevel"/>
    <w:tmpl w:val="2370006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C10EAE"/>
    <w:multiLevelType w:val="hybridMultilevel"/>
    <w:tmpl w:val="96E2F780"/>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F5DC8"/>
    <w:multiLevelType w:val="hybridMultilevel"/>
    <w:tmpl w:val="6FB84380"/>
    <w:lvl w:ilvl="0" w:tplc="FFFFFFFF">
      <w:start w:val="2"/>
      <w:numFmt w:val="bullet"/>
      <w:lvlText w:val=""/>
      <w:lvlJc w:val="left"/>
      <w:pPr>
        <w:ind w:left="720" w:hanging="360"/>
      </w:pPr>
      <w:rPr>
        <w:rFonts w:ascii="Symbol" w:eastAsiaTheme="minorEastAsia" w:hAnsi="Symbol" w:cstheme="majorBidi" w:hint="default"/>
      </w:rPr>
    </w:lvl>
    <w:lvl w:ilvl="1" w:tplc="01E4DFD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6516E2"/>
    <w:multiLevelType w:val="hybridMultilevel"/>
    <w:tmpl w:val="32AC4DAE"/>
    <w:lvl w:ilvl="0" w:tplc="FFFFFFFF">
      <w:start w:val="2"/>
      <w:numFmt w:val="bullet"/>
      <w:lvlText w:val=""/>
      <w:lvlJc w:val="left"/>
      <w:pPr>
        <w:ind w:left="780" w:hanging="360"/>
      </w:pPr>
      <w:rPr>
        <w:rFonts w:ascii="Symbol" w:eastAsiaTheme="minorEastAsia" w:hAnsi="Symbol"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49079DB"/>
    <w:multiLevelType w:val="hybridMultilevel"/>
    <w:tmpl w:val="5AC49C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D5121"/>
    <w:multiLevelType w:val="hybridMultilevel"/>
    <w:tmpl w:val="41302C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1058F"/>
    <w:multiLevelType w:val="hybridMultilevel"/>
    <w:tmpl w:val="64D833E0"/>
    <w:lvl w:ilvl="0" w:tplc="FFFFFFFF">
      <w:start w:val="2"/>
      <w:numFmt w:val="bullet"/>
      <w:lvlText w:val=""/>
      <w:lvlJc w:val="left"/>
      <w:pPr>
        <w:ind w:left="720" w:hanging="360"/>
      </w:pPr>
      <w:rPr>
        <w:rFonts w:ascii="Symbol" w:eastAsiaTheme="minorEastAsia" w:hAnsi="Symbol" w:cstheme="majorBidi" w:hint="default"/>
      </w:rPr>
    </w:lvl>
    <w:lvl w:ilvl="1" w:tplc="9FB8BF10">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365968"/>
    <w:multiLevelType w:val="hybridMultilevel"/>
    <w:tmpl w:val="6694B34E"/>
    <w:lvl w:ilvl="0" w:tplc="FFFFFFFF">
      <w:start w:val="2"/>
      <w:numFmt w:val="bullet"/>
      <w:lvlText w:val=""/>
      <w:lvlJc w:val="left"/>
      <w:pPr>
        <w:ind w:left="720" w:hanging="360"/>
      </w:pPr>
      <w:rPr>
        <w:rFonts w:ascii="Symbol" w:eastAsiaTheme="minorEastAsia" w:hAnsi="Symbol" w:cstheme="majorBidi" w:hint="default"/>
      </w:rPr>
    </w:lvl>
    <w:lvl w:ilvl="1" w:tplc="4D8C8AE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C7D32"/>
    <w:multiLevelType w:val="hybridMultilevel"/>
    <w:tmpl w:val="850EEBC8"/>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C40D49"/>
    <w:multiLevelType w:val="hybridMultilevel"/>
    <w:tmpl w:val="742C3BD8"/>
    <w:lvl w:ilvl="0" w:tplc="FFFFFFFF">
      <w:start w:val="2"/>
      <w:numFmt w:val="bullet"/>
      <w:lvlText w:val=""/>
      <w:lvlJc w:val="left"/>
      <w:pPr>
        <w:ind w:left="720" w:hanging="360"/>
      </w:pPr>
      <w:rPr>
        <w:rFonts w:ascii="Symbol" w:eastAsiaTheme="minorEastAsia" w:hAnsi="Symbol" w:cstheme="majorBidi" w:hint="default"/>
      </w:rPr>
    </w:lvl>
    <w:lvl w:ilvl="1" w:tplc="21B8044E">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442C02"/>
    <w:multiLevelType w:val="hybridMultilevel"/>
    <w:tmpl w:val="215C1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6"/>
  </w:num>
  <w:num w:numId="5">
    <w:abstractNumId w:val="36"/>
  </w:num>
  <w:num w:numId="6">
    <w:abstractNumId w:val="32"/>
  </w:num>
  <w:num w:numId="7">
    <w:abstractNumId w:val="20"/>
  </w:num>
  <w:num w:numId="8">
    <w:abstractNumId w:val="19"/>
  </w:num>
  <w:num w:numId="9">
    <w:abstractNumId w:val="9"/>
  </w:num>
  <w:num w:numId="10">
    <w:abstractNumId w:val="30"/>
  </w:num>
  <w:num w:numId="11">
    <w:abstractNumId w:val="12"/>
  </w:num>
  <w:num w:numId="12">
    <w:abstractNumId w:val="31"/>
  </w:num>
  <w:num w:numId="13">
    <w:abstractNumId w:val="34"/>
  </w:num>
  <w:num w:numId="14">
    <w:abstractNumId w:val="28"/>
  </w:num>
  <w:num w:numId="15">
    <w:abstractNumId w:val="5"/>
  </w:num>
  <w:num w:numId="16">
    <w:abstractNumId w:val="38"/>
  </w:num>
  <w:num w:numId="17">
    <w:abstractNumId w:val="23"/>
  </w:num>
  <w:num w:numId="18">
    <w:abstractNumId w:val="24"/>
  </w:num>
  <w:num w:numId="19">
    <w:abstractNumId w:val="21"/>
  </w:num>
  <w:num w:numId="20">
    <w:abstractNumId w:val="10"/>
  </w:num>
  <w:num w:numId="21">
    <w:abstractNumId w:val="14"/>
  </w:num>
  <w:num w:numId="22">
    <w:abstractNumId w:val="13"/>
  </w:num>
  <w:num w:numId="23">
    <w:abstractNumId w:val="11"/>
  </w:num>
  <w:num w:numId="24">
    <w:abstractNumId w:val="8"/>
  </w:num>
  <w:num w:numId="25">
    <w:abstractNumId w:val="16"/>
  </w:num>
  <w:num w:numId="26">
    <w:abstractNumId w:val="18"/>
  </w:num>
  <w:num w:numId="27">
    <w:abstractNumId w:val="29"/>
  </w:num>
  <w:num w:numId="28">
    <w:abstractNumId w:val="1"/>
  </w:num>
  <w:num w:numId="29">
    <w:abstractNumId w:val="37"/>
  </w:num>
  <w:num w:numId="30">
    <w:abstractNumId w:val="7"/>
  </w:num>
  <w:num w:numId="31">
    <w:abstractNumId w:val="4"/>
  </w:num>
  <w:num w:numId="32">
    <w:abstractNumId w:val="22"/>
  </w:num>
  <w:num w:numId="33">
    <w:abstractNumId w:val="25"/>
  </w:num>
  <w:num w:numId="34">
    <w:abstractNumId w:val="2"/>
  </w:num>
  <w:num w:numId="35">
    <w:abstractNumId w:val="27"/>
  </w:num>
  <w:num w:numId="36">
    <w:abstractNumId w:val="35"/>
  </w:num>
  <w:num w:numId="37">
    <w:abstractNumId w:val="15"/>
  </w:num>
  <w:num w:numId="38">
    <w:abstractNumId w:val="33"/>
  </w:num>
  <w:num w:numId="39">
    <w:abstractNumId w:val="1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3MDI2NjMyNjAxMzdW0lEKTi0uzszPAykwrAUAoyoWFSwAAAA="/>
  </w:docVars>
  <w:rsids>
    <w:rsidRoot w:val="00E46BBD"/>
    <w:rsid w:val="000014C2"/>
    <w:rsid w:val="000024F6"/>
    <w:rsid w:val="00005C8F"/>
    <w:rsid w:val="00012541"/>
    <w:rsid w:val="00021DC1"/>
    <w:rsid w:val="000322DF"/>
    <w:rsid w:val="00047126"/>
    <w:rsid w:val="0004725B"/>
    <w:rsid w:val="00057EA0"/>
    <w:rsid w:val="000630D6"/>
    <w:rsid w:val="000666CF"/>
    <w:rsid w:val="000A03F4"/>
    <w:rsid w:val="000C4DD6"/>
    <w:rsid w:val="000C7173"/>
    <w:rsid w:val="000D1D7D"/>
    <w:rsid w:val="000E0E61"/>
    <w:rsid w:val="000E2B33"/>
    <w:rsid w:val="000F2AD1"/>
    <w:rsid w:val="00101E45"/>
    <w:rsid w:val="0011008E"/>
    <w:rsid w:val="00111264"/>
    <w:rsid w:val="00112CDA"/>
    <w:rsid w:val="001345FB"/>
    <w:rsid w:val="00134636"/>
    <w:rsid w:val="00137B72"/>
    <w:rsid w:val="001403A1"/>
    <w:rsid w:val="00141226"/>
    <w:rsid w:val="001456E4"/>
    <w:rsid w:val="00147128"/>
    <w:rsid w:val="00151EF6"/>
    <w:rsid w:val="0016076D"/>
    <w:rsid w:val="00164C71"/>
    <w:rsid w:val="001802A9"/>
    <w:rsid w:val="0018089B"/>
    <w:rsid w:val="00197201"/>
    <w:rsid w:val="001A0678"/>
    <w:rsid w:val="001A17EE"/>
    <w:rsid w:val="001B1120"/>
    <w:rsid w:val="001C4438"/>
    <w:rsid w:val="001C44BC"/>
    <w:rsid w:val="001D035C"/>
    <w:rsid w:val="001D1362"/>
    <w:rsid w:val="001D38F5"/>
    <w:rsid w:val="001D639E"/>
    <w:rsid w:val="00201222"/>
    <w:rsid w:val="00202786"/>
    <w:rsid w:val="002049E1"/>
    <w:rsid w:val="00216C1E"/>
    <w:rsid w:val="002217F5"/>
    <w:rsid w:val="00221AB6"/>
    <w:rsid w:val="00227BE9"/>
    <w:rsid w:val="00230ADB"/>
    <w:rsid w:val="00230F1C"/>
    <w:rsid w:val="00236687"/>
    <w:rsid w:val="002441FC"/>
    <w:rsid w:val="002457E2"/>
    <w:rsid w:val="00250D46"/>
    <w:rsid w:val="0026683B"/>
    <w:rsid w:val="00271939"/>
    <w:rsid w:val="00283FD2"/>
    <w:rsid w:val="0029075A"/>
    <w:rsid w:val="002B2CEF"/>
    <w:rsid w:val="002B4060"/>
    <w:rsid w:val="002C43A0"/>
    <w:rsid w:val="002C4889"/>
    <w:rsid w:val="002D3413"/>
    <w:rsid w:val="002D57C7"/>
    <w:rsid w:val="002E5935"/>
    <w:rsid w:val="002F4AF9"/>
    <w:rsid w:val="002F546E"/>
    <w:rsid w:val="002F7BC8"/>
    <w:rsid w:val="00301A43"/>
    <w:rsid w:val="00302E5B"/>
    <w:rsid w:val="00310402"/>
    <w:rsid w:val="003166A5"/>
    <w:rsid w:val="003213BB"/>
    <w:rsid w:val="003349A4"/>
    <w:rsid w:val="00335C7F"/>
    <w:rsid w:val="00340D67"/>
    <w:rsid w:val="00342C3E"/>
    <w:rsid w:val="00346C20"/>
    <w:rsid w:val="00354285"/>
    <w:rsid w:val="0037307A"/>
    <w:rsid w:val="003768A9"/>
    <w:rsid w:val="003A5783"/>
    <w:rsid w:val="003B1B78"/>
    <w:rsid w:val="003B31B1"/>
    <w:rsid w:val="003D2B86"/>
    <w:rsid w:val="003D6B26"/>
    <w:rsid w:val="003F404A"/>
    <w:rsid w:val="0041464E"/>
    <w:rsid w:val="00416DD4"/>
    <w:rsid w:val="00460329"/>
    <w:rsid w:val="00462279"/>
    <w:rsid w:val="00462429"/>
    <w:rsid w:val="00463CBA"/>
    <w:rsid w:val="00480721"/>
    <w:rsid w:val="0048697D"/>
    <w:rsid w:val="00495F3C"/>
    <w:rsid w:val="004A3449"/>
    <w:rsid w:val="004C4267"/>
    <w:rsid w:val="004E2EBD"/>
    <w:rsid w:val="004E5A53"/>
    <w:rsid w:val="004F69B6"/>
    <w:rsid w:val="00502953"/>
    <w:rsid w:val="00515673"/>
    <w:rsid w:val="00522A46"/>
    <w:rsid w:val="00523294"/>
    <w:rsid w:val="00523E37"/>
    <w:rsid w:val="005267AE"/>
    <w:rsid w:val="005278AE"/>
    <w:rsid w:val="005330D6"/>
    <w:rsid w:val="005513F6"/>
    <w:rsid w:val="00553227"/>
    <w:rsid w:val="0055552A"/>
    <w:rsid w:val="00556B09"/>
    <w:rsid w:val="0056572F"/>
    <w:rsid w:val="00585C16"/>
    <w:rsid w:val="005A015B"/>
    <w:rsid w:val="005A101C"/>
    <w:rsid w:val="005B1609"/>
    <w:rsid w:val="005B3D29"/>
    <w:rsid w:val="005B706C"/>
    <w:rsid w:val="005E76CF"/>
    <w:rsid w:val="005F200F"/>
    <w:rsid w:val="005F4256"/>
    <w:rsid w:val="006046C8"/>
    <w:rsid w:val="00613553"/>
    <w:rsid w:val="006209CF"/>
    <w:rsid w:val="00626AA1"/>
    <w:rsid w:val="00630E23"/>
    <w:rsid w:val="00632AE6"/>
    <w:rsid w:val="006349F7"/>
    <w:rsid w:val="00636B1D"/>
    <w:rsid w:val="00653657"/>
    <w:rsid w:val="006546F8"/>
    <w:rsid w:val="0065585D"/>
    <w:rsid w:val="0067403F"/>
    <w:rsid w:val="00675EFD"/>
    <w:rsid w:val="00690514"/>
    <w:rsid w:val="006935A0"/>
    <w:rsid w:val="006941BC"/>
    <w:rsid w:val="00697817"/>
    <w:rsid w:val="006A215E"/>
    <w:rsid w:val="006B077D"/>
    <w:rsid w:val="006B1745"/>
    <w:rsid w:val="006B4138"/>
    <w:rsid w:val="006B5B29"/>
    <w:rsid w:val="006B6446"/>
    <w:rsid w:val="006C3EA4"/>
    <w:rsid w:val="006C5912"/>
    <w:rsid w:val="006E1FED"/>
    <w:rsid w:val="007304E0"/>
    <w:rsid w:val="00737225"/>
    <w:rsid w:val="00741223"/>
    <w:rsid w:val="00765655"/>
    <w:rsid w:val="007730CC"/>
    <w:rsid w:val="0077711A"/>
    <w:rsid w:val="00790506"/>
    <w:rsid w:val="00792C3A"/>
    <w:rsid w:val="00795F63"/>
    <w:rsid w:val="007B02A3"/>
    <w:rsid w:val="007B67AD"/>
    <w:rsid w:val="007C205E"/>
    <w:rsid w:val="007C562E"/>
    <w:rsid w:val="007C5E22"/>
    <w:rsid w:val="008009AA"/>
    <w:rsid w:val="00803788"/>
    <w:rsid w:val="008130E2"/>
    <w:rsid w:val="008223EF"/>
    <w:rsid w:val="00823712"/>
    <w:rsid w:val="00823DD5"/>
    <w:rsid w:val="008263B6"/>
    <w:rsid w:val="00832F24"/>
    <w:rsid w:val="00836390"/>
    <w:rsid w:val="00850E66"/>
    <w:rsid w:val="00853E74"/>
    <w:rsid w:val="00854214"/>
    <w:rsid w:val="00857C5C"/>
    <w:rsid w:val="00860500"/>
    <w:rsid w:val="00866AE6"/>
    <w:rsid w:val="00867F08"/>
    <w:rsid w:val="00870086"/>
    <w:rsid w:val="00881FF2"/>
    <w:rsid w:val="0089752A"/>
    <w:rsid w:val="008B5EF7"/>
    <w:rsid w:val="008F1A29"/>
    <w:rsid w:val="0090483E"/>
    <w:rsid w:val="009067DF"/>
    <w:rsid w:val="009150C7"/>
    <w:rsid w:val="009178C9"/>
    <w:rsid w:val="00923AB9"/>
    <w:rsid w:val="00924AF3"/>
    <w:rsid w:val="00925022"/>
    <w:rsid w:val="00926BA6"/>
    <w:rsid w:val="009319F7"/>
    <w:rsid w:val="00952948"/>
    <w:rsid w:val="009538D0"/>
    <w:rsid w:val="00966D5B"/>
    <w:rsid w:val="00970973"/>
    <w:rsid w:val="00975344"/>
    <w:rsid w:val="00980C48"/>
    <w:rsid w:val="00983ECB"/>
    <w:rsid w:val="009936AA"/>
    <w:rsid w:val="009A23B6"/>
    <w:rsid w:val="009D7B2E"/>
    <w:rsid w:val="009E3090"/>
    <w:rsid w:val="009E5BD6"/>
    <w:rsid w:val="009F0594"/>
    <w:rsid w:val="00A06F89"/>
    <w:rsid w:val="00A1113C"/>
    <w:rsid w:val="00A17D61"/>
    <w:rsid w:val="00A5009A"/>
    <w:rsid w:val="00A52C57"/>
    <w:rsid w:val="00A53DFE"/>
    <w:rsid w:val="00A62E9D"/>
    <w:rsid w:val="00A667F0"/>
    <w:rsid w:val="00A67D59"/>
    <w:rsid w:val="00A84DE9"/>
    <w:rsid w:val="00A87D19"/>
    <w:rsid w:val="00A90F20"/>
    <w:rsid w:val="00A959AB"/>
    <w:rsid w:val="00AA55B9"/>
    <w:rsid w:val="00AA6B21"/>
    <w:rsid w:val="00AA6C6C"/>
    <w:rsid w:val="00AB3C3D"/>
    <w:rsid w:val="00AC09CD"/>
    <w:rsid w:val="00AC19EE"/>
    <w:rsid w:val="00AC3890"/>
    <w:rsid w:val="00AD4027"/>
    <w:rsid w:val="00AD4235"/>
    <w:rsid w:val="00B13C37"/>
    <w:rsid w:val="00B248FC"/>
    <w:rsid w:val="00B27D82"/>
    <w:rsid w:val="00B32DEB"/>
    <w:rsid w:val="00B36E90"/>
    <w:rsid w:val="00B57B2C"/>
    <w:rsid w:val="00B6377B"/>
    <w:rsid w:val="00B64E10"/>
    <w:rsid w:val="00B67A79"/>
    <w:rsid w:val="00B707F4"/>
    <w:rsid w:val="00B71151"/>
    <w:rsid w:val="00B742DA"/>
    <w:rsid w:val="00B801E1"/>
    <w:rsid w:val="00B82AEE"/>
    <w:rsid w:val="00B96FBE"/>
    <w:rsid w:val="00B97794"/>
    <w:rsid w:val="00BA10B6"/>
    <w:rsid w:val="00BC6F67"/>
    <w:rsid w:val="00BD3D06"/>
    <w:rsid w:val="00BD6928"/>
    <w:rsid w:val="00BE33E9"/>
    <w:rsid w:val="00BE4CEB"/>
    <w:rsid w:val="00BF731E"/>
    <w:rsid w:val="00C11998"/>
    <w:rsid w:val="00C12F3C"/>
    <w:rsid w:val="00C156C3"/>
    <w:rsid w:val="00C21B95"/>
    <w:rsid w:val="00C22CFE"/>
    <w:rsid w:val="00C244C3"/>
    <w:rsid w:val="00C247F6"/>
    <w:rsid w:val="00C2700A"/>
    <w:rsid w:val="00C46031"/>
    <w:rsid w:val="00C50CF7"/>
    <w:rsid w:val="00C5101C"/>
    <w:rsid w:val="00C53288"/>
    <w:rsid w:val="00C630DC"/>
    <w:rsid w:val="00C65BB1"/>
    <w:rsid w:val="00C66C2F"/>
    <w:rsid w:val="00C70207"/>
    <w:rsid w:val="00C76129"/>
    <w:rsid w:val="00C777F5"/>
    <w:rsid w:val="00C84B19"/>
    <w:rsid w:val="00C941D5"/>
    <w:rsid w:val="00CA2AF9"/>
    <w:rsid w:val="00CA3C40"/>
    <w:rsid w:val="00CB3BAD"/>
    <w:rsid w:val="00CB58FC"/>
    <w:rsid w:val="00CB69ED"/>
    <w:rsid w:val="00CD54C3"/>
    <w:rsid w:val="00CE681A"/>
    <w:rsid w:val="00CF075D"/>
    <w:rsid w:val="00CF2833"/>
    <w:rsid w:val="00D15AA1"/>
    <w:rsid w:val="00D15AE6"/>
    <w:rsid w:val="00D326CC"/>
    <w:rsid w:val="00D43928"/>
    <w:rsid w:val="00D47E3F"/>
    <w:rsid w:val="00D62A4F"/>
    <w:rsid w:val="00D62C12"/>
    <w:rsid w:val="00D715C8"/>
    <w:rsid w:val="00D82882"/>
    <w:rsid w:val="00D83E59"/>
    <w:rsid w:val="00D904F5"/>
    <w:rsid w:val="00D97E79"/>
    <w:rsid w:val="00DA6D83"/>
    <w:rsid w:val="00DB1648"/>
    <w:rsid w:val="00DB2486"/>
    <w:rsid w:val="00DB4BAD"/>
    <w:rsid w:val="00DC022D"/>
    <w:rsid w:val="00DC2539"/>
    <w:rsid w:val="00DD2120"/>
    <w:rsid w:val="00DE3634"/>
    <w:rsid w:val="00E02268"/>
    <w:rsid w:val="00E13967"/>
    <w:rsid w:val="00E2593C"/>
    <w:rsid w:val="00E42674"/>
    <w:rsid w:val="00E46291"/>
    <w:rsid w:val="00E46BBD"/>
    <w:rsid w:val="00E47CAA"/>
    <w:rsid w:val="00E55672"/>
    <w:rsid w:val="00E56FFD"/>
    <w:rsid w:val="00E63D87"/>
    <w:rsid w:val="00E7070B"/>
    <w:rsid w:val="00E712E1"/>
    <w:rsid w:val="00E80385"/>
    <w:rsid w:val="00E83AA8"/>
    <w:rsid w:val="00EA1038"/>
    <w:rsid w:val="00EB58BA"/>
    <w:rsid w:val="00EB6B45"/>
    <w:rsid w:val="00EC1242"/>
    <w:rsid w:val="00EC2AD5"/>
    <w:rsid w:val="00ED457E"/>
    <w:rsid w:val="00EE562E"/>
    <w:rsid w:val="00F1110E"/>
    <w:rsid w:val="00F177E5"/>
    <w:rsid w:val="00F26804"/>
    <w:rsid w:val="00F420E0"/>
    <w:rsid w:val="00F54181"/>
    <w:rsid w:val="00F5483A"/>
    <w:rsid w:val="00F7655D"/>
    <w:rsid w:val="00F92CAD"/>
    <w:rsid w:val="00F974FB"/>
    <w:rsid w:val="00FA2284"/>
    <w:rsid w:val="00FA2337"/>
    <w:rsid w:val="00FA3446"/>
    <w:rsid w:val="00FA7DCC"/>
    <w:rsid w:val="00FB72EB"/>
    <w:rsid w:val="00FB7E12"/>
    <w:rsid w:val="00FD1E24"/>
    <w:rsid w:val="00FD7075"/>
    <w:rsid w:val="00FD78FB"/>
    <w:rsid w:val="00FE326C"/>
    <w:rsid w:val="00FE39AC"/>
    <w:rsid w:val="00FF53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F831E1"/>
  <w15:docId w15:val="{046415CA-2E08-4C0A-8F63-71757C92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BBD"/>
    <w:rPr>
      <w:rFonts w:eastAsiaTheme="majorEastAsia" w:cstheme="majorBidi"/>
      <w:color w:val="272727" w:themeColor="text1" w:themeTint="D8"/>
    </w:rPr>
  </w:style>
  <w:style w:type="paragraph" w:styleId="Title">
    <w:name w:val="Title"/>
    <w:basedOn w:val="Normal"/>
    <w:next w:val="Normal"/>
    <w:link w:val="TitleChar"/>
    <w:uiPriority w:val="10"/>
    <w:qFormat/>
    <w:rsid w:val="00E4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BBD"/>
    <w:pPr>
      <w:spacing w:before="160"/>
      <w:jc w:val="center"/>
    </w:pPr>
    <w:rPr>
      <w:i/>
      <w:iCs/>
      <w:color w:val="404040" w:themeColor="text1" w:themeTint="BF"/>
    </w:rPr>
  </w:style>
  <w:style w:type="character" w:customStyle="1" w:styleId="QuoteChar">
    <w:name w:val="Quote Char"/>
    <w:basedOn w:val="DefaultParagraphFont"/>
    <w:link w:val="Quote"/>
    <w:uiPriority w:val="29"/>
    <w:rsid w:val="00E46BBD"/>
    <w:rPr>
      <w:i/>
      <w:iCs/>
      <w:color w:val="404040" w:themeColor="text1" w:themeTint="BF"/>
    </w:rPr>
  </w:style>
  <w:style w:type="paragraph" w:styleId="ListParagraph">
    <w:name w:val="List Paragraph"/>
    <w:basedOn w:val="Normal"/>
    <w:uiPriority w:val="34"/>
    <w:qFormat/>
    <w:rsid w:val="00E46BBD"/>
    <w:pPr>
      <w:ind w:left="720"/>
      <w:contextualSpacing/>
    </w:pPr>
  </w:style>
  <w:style w:type="character" w:styleId="IntenseEmphasis">
    <w:name w:val="Intense Emphasis"/>
    <w:basedOn w:val="DefaultParagraphFont"/>
    <w:uiPriority w:val="21"/>
    <w:qFormat/>
    <w:rsid w:val="00E46BBD"/>
    <w:rPr>
      <w:i/>
      <w:iCs/>
      <w:color w:val="0F4761" w:themeColor="accent1" w:themeShade="BF"/>
    </w:rPr>
  </w:style>
  <w:style w:type="paragraph" w:styleId="IntenseQuote">
    <w:name w:val="Intense Quote"/>
    <w:basedOn w:val="Normal"/>
    <w:next w:val="Normal"/>
    <w:link w:val="IntenseQuoteChar"/>
    <w:uiPriority w:val="30"/>
    <w:qFormat/>
    <w:rsid w:val="00E46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BBD"/>
    <w:rPr>
      <w:i/>
      <w:iCs/>
      <w:color w:val="0F4761" w:themeColor="accent1" w:themeShade="BF"/>
    </w:rPr>
  </w:style>
  <w:style w:type="character" w:styleId="IntenseReference">
    <w:name w:val="Intense Reference"/>
    <w:basedOn w:val="DefaultParagraphFont"/>
    <w:uiPriority w:val="32"/>
    <w:qFormat/>
    <w:rsid w:val="00E46BBD"/>
    <w:rPr>
      <w:b/>
      <w:bCs/>
      <w:smallCaps/>
      <w:color w:val="0F4761" w:themeColor="accent1" w:themeShade="BF"/>
      <w:spacing w:val="5"/>
    </w:rPr>
  </w:style>
  <w:style w:type="paragraph" w:styleId="Header">
    <w:name w:val="header"/>
    <w:basedOn w:val="Normal"/>
    <w:link w:val="HeaderChar"/>
    <w:uiPriority w:val="99"/>
    <w:unhideWhenUsed/>
    <w:rsid w:val="0090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DF"/>
  </w:style>
  <w:style w:type="paragraph" w:styleId="Footer">
    <w:name w:val="footer"/>
    <w:basedOn w:val="Normal"/>
    <w:link w:val="FooterChar"/>
    <w:uiPriority w:val="99"/>
    <w:unhideWhenUsed/>
    <w:rsid w:val="0090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DF"/>
  </w:style>
  <w:style w:type="paragraph" w:styleId="NormalWeb">
    <w:name w:val="Normal (Web)"/>
    <w:basedOn w:val="Normal"/>
    <w:uiPriority w:val="99"/>
    <w:semiHidden/>
    <w:unhideWhenUsed/>
    <w:rsid w:val="002C43A0"/>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2C43A0"/>
    <w:rPr>
      <w:b/>
      <w:bCs/>
    </w:rPr>
  </w:style>
  <w:style w:type="character" w:styleId="Hyperlink">
    <w:name w:val="Hyperlink"/>
    <w:basedOn w:val="DefaultParagraphFont"/>
    <w:uiPriority w:val="99"/>
    <w:unhideWhenUsed/>
    <w:rsid w:val="003F404A"/>
    <w:rPr>
      <w:color w:val="467886" w:themeColor="hyperlink"/>
      <w:u w:val="single"/>
    </w:rPr>
  </w:style>
  <w:style w:type="character" w:styleId="PageNumber">
    <w:name w:val="page number"/>
    <w:basedOn w:val="DefaultParagraphFont"/>
    <w:uiPriority w:val="99"/>
    <w:semiHidden/>
    <w:unhideWhenUsed/>
    <w:rsid w:val="006C5912"/>
  </w:style>
  <w:style w:type="character" w:customStyle="1" w:styleId="UnresolvedMention1">
    <w:name w:val="Unresolved Mention1"/>
    <w:basedOn w:val="DefaultParagraphFont"/>
    <w:uiPriority w:val="99"/>
    <w:semiHidden/>
    <w:unhideWhenUsed/>
    <w:rsid w:val="00B71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3891">
      <w:bodyDiv w:val="1"/>
      <w:marLeft w:val="0"/>
      <w:marRight w:val="0"/>
      <w:marTop w:val="0"/>
      <w:marBottom w:val="0"/>
      <w:divBdr>
        <w:top w:val="none" w:sz="0" w:space="0" w:color="auto"/>
        <w:left w:val="none" w:sz="0" w:space="0" w:color="auto"/>
        <w:bottom w:val="none" w:sz="0" w:space="0" w:color="auto"/>
        <w:right w:val="none" w:sz="0" w:space="0" w:color="auto"/>
      </w:divBdr>
    </w:div>
    <w:div w:id="13432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tpress.mit.edu/9780262582666/new-philosophy-for-new-medi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utledge.com/Writing-Space-Computers-Hypertext-and-the-Remediation-of-Print/Bolter/p/book/9781138224792"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hupbooks.press.jhu.edu/title/narrative-virtual-reality-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olitybooks.com/bookdetail?book_slug=electronic-literature" TargetMode="External"/><Relationship Id="rId4" Type="http://schemas.openxmlformats.org/officeDocument/2006/relationships/webSettings" Target="webSettings.xml"/><Relationship Id="rId9" Type="http://schemas.openxmlformats.org/officeDocument/2006/relationships/hyperlink" Target="https://mitpress.mit.edu/books/hamlet-holodec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6201</Words>
  <Characters>35346</Characters>
  <Application>Microsoft Office Word</Application>
  <DocSecurity>0</DocSecurity>
  <Lines>294</Lines>
  <Paragraphs>82</Paragraphs>
  <ScaleCrop>false</ScaleCrop>
  <Company/>
  <LinksUpToDate>false</LinksUpToDate>
  <CharactersWithSpaces>41465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SIDDIQUE HOSSAIN</dc:creator>
  <cp:keywords/>
  <dc:description/>
  <cp:lastModifiedBy>SDI PC New 16</cp:lastModifiedBy>
  <cp:revision>8</cp:revision>
  <dcterms:created xsi:type="dcterms:W3CDTF">2025-03-26T19:58:00Z</dcterms:created>
  <dcterms:modified xsi:type="dcterms:W3CDTF">2025-03-29T06:14:00Z</dcterms:modified>
</cp:coreProperties>
</file>