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60AD" w14:textId="77777777" w:rsidR="00E538EC" w:rsidRDefault="00E538EC" w:rsidP="00441B6F">
      <w:pPr>
        <w:pStyle w:val="Title"/>
        <w:spacing w:after="0"/>
        <w:jc w:val="both"/>
        <w:rPr>
          <w:rFonts w:ascii="Arial" w:hAnsi="Arial" w:cs="Arial"/>
        </w:rPr>
      </w:pPr>
    </w:p>
    <w:p w14:paraId="4B68BB02" w14:textId="550993E0" w:rsidR="00163BC4" w:rsidRPr="00163BC4" w:rsidRDefault="000624E9" w:rsidP="00441B6F">
      <w:pPr>
        <w:pStyle w:val="Author"/>
        <w:spacing w:line="240" w:lineRule="auto"/>
        <w:rPr>
          <w:rFonts w:ascii="Arial" w:hAnsi="Arial" w:cs="Arial"/>
          <w:bCs/>
          <w:iCs/>
          <w:kern w:val="28"/>
          <w:sz w:val="36"/>
        </w:rPr>
      </w:pPr>
      <w:proofErr w:type="spellStart"/>
      <w:r w:rsidRPr="00196167">
        <w:rPr>
          <w:rFonts w:ascii="Arial" w:hAnsi="Arial" w:cs="Arial"/>
          <w:bCs/>
          <w:i/>
          <w:kern w:val="28"/>
          <w:sz w:val="36"/>
          <w:highlight w:val="yellow"/>
        </w:rPr>
        <w:t>Projek</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Penguatan</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Profil</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Pelajar</w:t>
      </w:r>
      <w:proofErr w:type="spellEnd"/>
      <w:r w:rsidR="00E0374D" w:rsidRPr="00E0374D">
        <w:rPr>
          <w:rFonts w:ascii="Arial" w:hAnsi="Arial" w:cs="Arial"/>
          <w:bCs/>
          <w:i/>
          <w:kern w:val="28"/>
          <w:sz w:val="36"/>
        </w:rPr>
        <w:t xml:space="preserve"> Pancasila </w:t>
      </w:r>
      <w:r w:rsidR="00E0374D" w:rsidRPr="00E0374D">
        <w:rPr>
          <w:rFonts w:ascii="Arial" w:hAnsi="Arial" w:cs="Arial"/>
          <w:bCs/>
          <w:iCs/>
          <w:kern w:val="28"/>
          <w:sz w:val="36"/>
        </w:rPr>
        <w:t>(P5)</w:t>
      </w:r>
      <w:r w:rsidR="00E0374D">
        <w:rPr>
          <w:rFonts w:ascii="Arial" w:hAnsi="Arial" w:cs="Arial"/>
          <w:bCs/>
          <w:iCs/>
          <w:kern w:val="28"/>
          <w:sz w:val="36"/>
        </w:rPr>
        <w:t xml:space="preserve"> Implementation as Part of Merdeka Curriculum at Ariya Metta Vocational High School Tangerang</w:t>
      </w:r>
      <w:r w:rsidR="00231920">
        <w:rPr>
          <w:rFonts w:ascii="Arial" w:hAnsi="Arial" w:cs="Arial"/>
          <w:bCs/>
          <w:iCs/>
          <w:kern w:val="28"/>
          <w:sz w:val="36"/>
        </w:rPr>
        <w:t xml:space="preserve"> </w:t>
      </w:r>
    </w:p>
    <w:p w14:paraId="0BDB1EC9" w14:textId="77777777" w:rsidR="00A258C3" w:rsidRPr="00790ADA" w:rsidRDefault="00A258C3" w:rsidP="00441B6F">
      <w:pPr>
        <w:pStyle w:val="Author"/>
        <w:spacing w:line="240" w:lineRule="auto"/>
        <w:jc w:val="both"/>
        <w:rPr>
          <w:rFonts w:ascii="Arial" w:hAnsi="Arial" w:cs="Arial"/>
          <w:sz w:val="36"/>
        </w:rPr>
      </w:pPr>
    </w:p>
    <w:p w14:paraId="390B4668" w14:textId="77777777" w:rsidR="00790ADA" w:rsidRDefault="00790ADA" w:rsidP="00441B6F">
      <w:pPr>
        <w:pStyle w:val="Affiliation"/>
        <w:spacing w:after="0" w:line="240" w:lineRule="auto"/>
        <w:jc w:val="both"/>
        <w:rPr>
          <w:rFonts w:ascii="Arial" w:hAnsi="Arial" w:cs="Arial"/>
        </w:rPr>
      </w:pPr>
    </w:p>
    <w:p w14:paraId="0098C6D9" w14:textId="77777777" w:rsidR="002C57D2" w:rsidRPr="00FB3A86" w:rsidRDefault="002C57D2" w:rsidP="00441B6F">
      <w:pPr>
        <w:pStyle w:val="Affiliation"/>
        <w:spacing w:after="0" w:line="240" w:lineRule="auto"/>
        <w:jc w:val="both"/>
        <w:rPr>
          <w:rFonts w:ascii="Arial" w:hAnsi="Arial" w:cs="Arial"/>
        </w:rPr>
      </w:pPr>
    </w:p>
    <w:p w14:paraId="001115C1" w14:textId="4FCF77E7" w:rsidR="00B01FCD" w:rsidRPr="00FB3A86" w:rsidRDefault="00A9268F" w:rsidP="00441B6F">
      <w:pPr>
        <w:pStyle w:val="Copyright"/>
        <w:spacing w:after="0" w:line="240" w:lineRule="auto"/>
        <w:jc w:val="both"/>
        <w:rPr>
          <w:rFonts w:ascii="Arial" w:hAnsi="Arial" w:cs="Arial"/>
        </w:rPr>
        <w:sectPr w:rsidR="00B01FCD" w:rsidRPr="00FB3A86" w:rsidSect="0091356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AD900A" wp14:editId="6CAD4F7E">
                <wp:extent cx="5303520" cy="635"/>
                <wp:effectExtent l="13335" t="9525" r="17145" b="9525"/>
                <wp:docPr id="10174737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9005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7C32F4" w14:textId="3FB955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BB959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DCCE40B" w14:textId="77777777" w:rsidTr="001E44FE">
        <w:tc>
          <w:tcPr>
            <w:tcW w:w="9576" w:type="dxa"/>
            <w:shd w:val="clear" w:color="auto" w:fill="F2F2F2"/>
          </w:tcPr>
          <w:p w14:paraId="4EBE83A3" w14:textId="040537D7" w:rsidR="00505F06" w:rsidRPr="00F24F08" w:rsidRDefault="00F24F08" w:rsidP="00F24F08">
            <w:pPr>
              <w:tabs>
                <w:tab w:val="left" w:pos="2500"/>
              </w:tabs>
              <w:jc w:val="both"/>
              <w:rPr>
                <w:rFonts w:ascii="Arial" w:hAnsi="Arial" w:cs="Arial"/>
              </w:rPr>
            </w:pPr>
            <w:r w:rsidRPr="00F24F08">
              <w:rPr>
                <w:rFonts w:ascii="Arial" w:hAnsi="Arial" w:cs="Arial"/>
              </w:rPr>
              <w:t xml:space="preserve">The Merdeka Curriculum, a significant educational reform in Indonesia, </w:t>
            </w:r>
            <w:r w:rsidR="00D92625">
              <w:rPr>
                <w:rFonts w:ascii="Arial" w:hAnsi="Arial" w:cs="Arial"/>
              </w:rPr>
              <w:t>prioritizes</w:t>
            </w:r>
            <w:r w:rsidRPr="00F24F08">
              <w:rPr>
                <w:rFonts w:ascii="Arial" w:hAnsi="Arial" w:cs="Arial"/>
              </w:rPr>
              <w:t xml:space="preserve"> the cultivation of Pancasila values in students. One important component of this curriculum is the Project to Strengthen the Pancasila Student Profile (</w:t>
            </w:r>
            <w:proofErr w:type="spellStart"/>
            <w:r w:rsidR="000624E9">
              <w:rPr>
                <w:rFonts w:ascii="Arial" w:hAnsi="Arial" w:cs="Arial"/>
                <w:i/>
                <w:iCs/>
              </w:rPr>
              <w:t>Projek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xml:space="preserve"> (P5)), which allows schools autonomy for its implementation of project-based learning experiences connecting with the relevant values or </w:t>
            </w:r>
            <w:r w:rsidR="003F131D">
              <w:rPr>
                <w:rFonts w:ascii="Arial" w:hAnsi="Arial" w:cs="Arial"/>
              </w:rPr>
              <w:t>themes</w:t>
            </w:r>
            <w:r w:rsidRPr="00F24F08">
              <w:rPr>
                <w:rFonts w:ascii="Arial" w:hAnsi="Arial" w:cs="Arial"/>
              </w:rPr>
              <w:t xml:space="preserve"> that </w:t>
            </w:r>
            <w:r w:rsidR="003F131D">
              <w:rPr>
                <w:rFonts w:ascii="Arial" w:hAnsi="Arial" w:cs="Arial"/>
              </w:rPr>
              <w:t xml:space="preserve">have </w:t>
            </w:r>
            <w:r w:rsidRPr="00F24F08">
              <w:rPr>
                <w:rFonts w:ascii="Arial" w:hAnsi="Arial" w:cs="Arial"/>
              </w:rPr>
              <w:t>been suggested on Regulations of Ministry of Education, Culture, Research and Technology</w:t>
            </w:r>
            <w:r w:rsidR="00B9409B">
              <w:rPr>
                <w:rFonts w:ascii="Arial" w:hAnsi="Arial" w:cs="Arial"/>
              </w:rPr>
              <w:t xml:space="preserve"> (</w:t>
            </w:r>
            <w:proofErr w:type="spellStart"/>
            <w:r w:rsidR="00B9409B">
              <w:rPr>
                <w:rFonts w:ascii="Arial" w:hAnsi="Arial" w:cs="Arial"/>
              </w:rPr>
              <w:t>MoEC</w:t>
            </w:r>
            <w:proofErr w:type="spellEnd"/>
            <w:r w:rsidR="00B9409B">
              <w:rPr>
                <w:rFonts w:ascii="Arial" w:hAnsi="Arial" w:cs="Arial"/>
              </w:rPr>
              <w:t>)</w:t>
            </w:r>
            <w:r w:rsidRPr="00F24F08">
              <w:rPr>
                <w:rFonts w:ascii="Arial" w:hAnsi="Arial" w:cs="Arial"/>
              </w:rPr>
              <w:t xml:space="preserve"> No. 56/M/2022. This study aimed to find out the practical implementation of </w:t>
            </w:r>
            <w:r w:rsidR="003F131D">
              <w:rPr>
                <w:rFonts w:ascii="Arial" w:hAnsi="Arial" w:cs="Arial"/>
              </w:rPr>
              <w:t xml:space="preserve">the P5 project at Ariya Metta Vocational High School in Tangerang City, Banten Province, as referred to in the </w:t>
            </w:r>
            <w:r w:rsidRPr="00F24F08">
              <w:rPr>
                <w:rFonts w:ascii="Arial" w:hAnsi="Arial" w:cs="Arial"/>
              </w:rPr>
              <w:t>Merdeka Curriculum policy</w:t>
            </w:r>
            <w:r w:rsidR="007640C4">
              <w:rPr>
                <w:rFonts w:ascii="Arial" w:hAnsi="Arial" w:cs="Arial"/>
              </w:rPr>
              <w:t xml:space="preserve"> and </w:t>
            </w:r>
            <w:r w:rsidR="007640C4" w:rsidRPr="007640C4">
              <w:rPr>
                <w:rFonts w:ascii="Arial" w:hAnsi="Arial" w:cs="Arial"/>
                <w:highlight w:val="cyan"/>
              </w:rPr>
              <w:t>its implementation impact on students</w:t>
            </w:r>
            <w:r w:rsidRPr="007640C4">
              <w:rPr>
                <w:rFonts w:ascii="Arial" w:hAnsi="Arial" w:cs="Arial"/>
                <w:highlight w:val="cyan"/>
              </w:rPr>
              <w:t>.</w:t>
            </w:r>
            <w:r w:rsidRPr="00F24F08">
              <w:rPr>
                <w:rFonts w:ascii="Arial" w:hAnsi="Arial" w:cs="Arial"/>
              </w:rPr>
              <w:t xml:space="preserve"> Using </w:t>
            </w:r>
            <w:r w:rsidR="00A725AD">
              <w:rPr>
                <w:rFonts w:ascii="Arial" w:hAnsi="Arial" w:cs="Arial"/>
              </w:rPr>
              <w:t>the</w:t>
            </w:r>
            <w:r w:rsidRPr="00F24F08">
              <w:rPr>
                <w:rFonts w:ascii="Arial" w:hAnsi="Arial" w:cs="Arial"/>
              </w:rPr>
              <w:t xml:space="preserve"> qualitative method, the data was collected through online interviews with 2 teachers and </w:t>
            </w:r>
            <w:r w:rsidR="00CF010D">
              <w:rPr>
                <w:rFonts w:ascii="Arial" w:hAnsi="Arial" w:cs="Arial"/>
              </w:rPr>
              <w:t>3</w:t>
            </w:r>
            <w:r w:rsidRPr="00F24F08">
              <w:rPr>
                <w:rFonts w:ascii="Arial" w:hAnsi="Arial" w:cs="Arial"/>
              </w:rPr>
              <w:t xml:space="preserve">4 students who had completed the project. The results showed that Ariya Metta Vocational High School implemented a project that raised the theme of local wisdom – </w:t>
            </w:r>
            <w:proofErr w:type="spellStart"/>
            <w:r w:rsidRPr="00F24F08">
              <w:rPr>
                <w:rFonts w:ascii="Arial" w:hAnsi="Arial" w:cs="Arial"/>
              </w:rPr>
              <w:t>Cina</w:t>
            </w:r>
            <w:proofErr w:type="spellEnd"/>
            <w:r w:rsidRPr="00F24F08">
              <w:rPr>
                <w:rFonts w:ascii="Arial" w:hAnsi="Arial" w:cs="Arial"/>
              </w:rPr>
              <w:t xml:space="preserve"> </w:t>
            </w:r>
            <w:proofErr w:type="spellStart"/>
            <w:r w:rsidRPr="00F24F08">
              <w:rPr>
                <w:rFonts w:ascii="Arial" w:hAnsi="Arial" w:cs="Arial"/>
              </w:rPr>
              <w:t>Benteng</w:t>
            </w:r>
            <w:proofErr w:type="spellEnd"/>
            <w:r w:rsidRPr="00F24F08">
              <w:rPr>
                <w:rFonts w:ascii="Arial" w:hAnsi="Arial" w:cs="Arial"/>
              </w:rPr>
              <w:t xml:space="preserve">, as it is relevant to the cultural traditions that develop in the surrounding area. By </w:t>
            </w:r>
            <w:r w:rsidR="009561FF">
              <w:rPr>
                <w:rFonts w:ascii="Arial" w:hAnsi="Arial" w:cs="Arial"/>
              </w:rPr>
              <w:t>conducting</w:t>
            </w:r>
            <w:r w:rsidRPr="00F24F08">
              <w:rPr>
                <w:rFonts w:ascii="Arial" w:hAnsi="Arial" w:cs="Arial"/>
              </w:rPr>
              <w:t xml:space="preserve"> direct demonstrations and </w:t>
            </w:r>
            <w:r w:rsidR="003F131D">
              <w:rPr>
                <w:rFonts w:ascii="Arial" w:hAnsi="Arial" w:cs="Arial"/>
              </w:rPr>
              <w:t>deepening their</w:t>
            </w:r>
            <w:r w:rsidRPr="00F24F08">
              <w:rPr>
                <w:rFonts w:ascii="Arial" w:hAnsi="Arial" w:cs="Arial"/>
              </w:rPr>
              <w:t xml:space="preserve"> knowledge through seminars, students understand and deepen the cultural values contained in </w:t>
            </w:r>
            <w:proofErr w:type="spellStart"/>
            <w:r w:rsidR="007640C4">
              <w:rPr>
                <w:rFonts w:ascii="Arial" w:hAnsi="Arial" w:cs="Arial"/>
              </w:rPr>
              <w:t>Cina</w:t>
            </w:r>
            <w:proofErr w:type="spellEnd"/>
            <w:r w:rsidR="007640C4">
              <w:rPr>
                <w:rFonts w:ascii="Arial" w:hAnsi="Arial" w:cs="Arial"/>
              </w:rPr>
              <w:t xml:space="preserve"> </w:t>
            </w:r>
            <w:proofErr w:type="spellStart"/>
            <w:r w:rsidR="007640C4">
              <w:rPr>
                <w:rFonts w:ascii="Arial" w:hAnsi="Arial" w:cs="Arial"/>
              </w:rPr>
              <w:t>Benteng</w:t>
            </w:r>
            <w:proofErr w:type="spellEnd"/>
            <w:r w:rsidRPr="00F24F08">
              <w:rPr>
                <w:rFonts w:ascii="Arial" w:hAnsi="Arial" w:cs="Arial"/>
              </w:rPr>
              <w:t xml:space="preserve"> traditions. This is in line with the </w:t>
            </w:r>
            <w:r w:rsidR="007640C4" w:rsidRPr="007640C4">
              <w:rPr>
                <w:rFonts w:ascii="Arial" w:hAnsi="Arial" w:cs="Arial"/>
                <w:highlight w:val="cyan"/>
              </w:rPr>
              <w:t>goals</w:t>
            </w:r>
            <w:r w:rsidRPr="00F24F08">
              <w:rPr>
                <w:rFonts w:ascii="Arial" w:hAnsi="Arial" w:cs="Arial"/>
              </w:rPr>
              <w:t xml:space="preserve"> of the P5 project, namely Holistic, Contextual, Student-centered, and Exploration.</w:t>
            </w:r>
          </w:p>
        </w:tc>
      </w:tr>
    </w:tbl>
    <w:p w14:paraId="3855866A" w14:textId="77777777" w:rsidR="00636EB2" w:rsidRDefault="00636EB2" w:rsidP="00441B6F">
      <w:pPr>
        <w:pStyle w:val="Body"/>
        <w:spacing w:after="0"/>
        <w:rPr>
          <w:rFonts w:ascii="Arial" w:hAnsi="Arial" w:cs="Arial"/>
          <w:i/>
        </w:rPr>
      </w:pPr>
    </w:p>
    <w:p w14:paraId="44125345" w14:textId="557B1348" w:rsidR="00A24E7E" w:rsidRDefault="00A24E7E" w:rsidP="00F24F08">
      <w:pPr>
        <w:pStyle w:val="Body"/>
        <w:spacing w:after="0"/>
        <w:rPr>
          <w:rFonts w:ascii="Arial" w:hAnsi="Arial" w:cs="Arial"/>
          <w:i/>
        </w:rPr>
      </w:pPr>
      <w:r w:rsidRPr="00116F43">
        <w:rPr>
          <w:rFonts w:ascii="Arial" w:hAnsi="Arial" w:cs="Arial"/>
          <w:b/>
          <w:i/>
        </w:rPr>
        <w:t>Keywords:</w:t>
      </w:r>
      <w:r>
        <w:rPr>
          <w:rFonts w:ascii="Arial" w:hAnsi="Arial" w:cs="Arial"/>
          <w:i/>
        </w:rPr>
        <w:t xml:space="preserve"> </w:t>
      </w:r>
      <w:proofErr w:type="spellStart"/>
      <w:r w:rsidR="000624E9">
        <w:rPr>
          <w:rFonts w:ascii="Arial" w:hAnsi="Arial" w:cs="Arial"/>
          <w:i/>
          <w:iCs/>
        </w:rPr>
        <w:t>Projek</w:t>
      </w:r>
      <w:proofErr w:type="spellEnd"/>
      <w:r w:rsidR="00F24F08" w:rsidRPr="00F24F08">
        <w:rPr>
          <w:rFonts w:ascii="Arial" w:hAnsi="Arial" w:cs="Arial"/>
          <w:i/>
          <w:iCs/>
        </w:rPr>
        <w:t xml:space="preserve"> </w:t>
      </w:r>
      <w:proofErr w:type="spellStart"/>
      <w:r w:rsidR="00F24F08" w:rsidRPr="00F24F08">
        <w:rPr>
          <w:rFonts w:ascii="Arial" w:hAnsi="Arial" w:cs="Arial"/>
          <w:i/>
          <w:iCs/>
        </w:rPr>
        <w:t>Penguatan</w:t>
      </w:r>
      <w:proofErr w:type="spellEnd"/>
      <w:r w:rsidR="00F24F08" w:rsidRPr="00F24F08">
        <w:rPr>
          <w:rFonts w:ascii="Arial" w:hAnsi="Arial" w:cs="Arial"/>
          <w:i/>
          <w:iCs/>
        </w:rPr>
        <w:t xml:space="preserve"> </w:t>
      </w:r>
      <w:proofErr w:type="spellStart"/>
      <w:r w:rsidR="00F24F08" w:rsidRPr="00F24F08">
        <w:rPr>
          <w:rFonts w:ascii="Arial" w:hAnsi="Arial" w:cs="Arial"/>
          <w:i/>
          <w:iCs/>
        </w:rPr>
        <w:t>Profil</w:t>
      </w:r>
      <w:proofErr w:type="spellEnd"/>
      <w:r w:rsidR="00F24F08" w:rsidRPr="00F24F08">
        <w:rPr>
          <w:rFonts w:ascii="Arial" w:hAnsi="Arial" w:cs="Arial"/>
          <w:i/>
          <w:iCs/>
        </w:rPr>
        <w:t xml:space="preserve"> </w:t>
      </w:r>
      <w:proofErr w:type="spellStart"/>
      <w:r w:rsidR="00F24F08" w:rsidRPr="00F24F08">
        <w:rPr>
          <w:rFonts w:ascii="Arial" w:hAnsi="Arial" w:cs="Arial"/>
          <w:i/>
          <w:iCs/>
        </w:rPr>
        <w:t>Pelajar</w:t>
      </w:r>
      <w:proofErr w:type="spellEnd"/>
      <w:r w:rsidR="00F24F08" w:rsidRPr="00F24F08">
        <w:rPr>
          <w:rFonts w:ascii="Arial" w:hAnsi="Arial" w:cs="Arial"/>
          <w:i/>
          <w:iCs/>
        </w:rPr>
        <w:t xml:space="preserve"> Pancasila (P5), Merdeka Curriculum Implementation, Indonesian Educational Policy, </w:t>
      </w:r>
      <w:proofErr w:type="spellStart"/>
      <w:r w:rsidR="00F24F08" w:rsidRPr="00F24F08">
        <w:rPr>
          <w:rFonts w:ascii="Arial" w:hAnsi="Arial" w:cs="Arial"/>
          <w:i/>
          <w:iCs/>
        </w:rPr>
        <w:t>Cina</w:t>
      </w:r>
      <w:proofErr w:type="spellEnd"/>
      <w:r w:rsidR="00F24F08" w:rsidRPr="00F24F08">
        <w:rPr>
          <w:rFonts w:ascii="Arial" w:hAnsi="Arial" w:cs="Arial"/>
          <w:i/>
          <w:iCs/>
        </w:rPr>
        <w:t xml:space="preserve"> </w:t>
      </w:r>
      <w:proofErr w:type="spellStart"/>
      <w:r w:rsidR="00F24F08" w:rsidRPr="00F24F08">
        <w:rPr>
          <w:rFonts w:ascii="Arial" w:hAnsi="Arial" w:cs="Arial"/>
          <w:i/>
          <w:iCs/>
        </w:rPr>
        <w:t>Benteng</w:t>
      </w:r>
      <w:proofErr w:type="spellEnd"/>
    </w:p>
    <w:p w14:paraId="2EF74638" w14:textId="77777777" w:rsidR="0024282C" w:rsidRDefault="0024282C" w:rsidP="00441B6F">
      <w:pPr>
        <w:pStyle w:val="Body"/>
        <w:spacing w:after="0"/>
        <w:rPr>
          <w:rFonts w:ascii="Arial" w:hAnsi="Arial" w:cs="Arial"/>
          <w:i/>
          <w:sz w:val="18"/>
        </w:rPr>
      </w:pPr>
    </w:p>
    <w:p w14:paraId="5F4D8B83" w14:textId="77777777" w:rsidR="00505F06" w:rsidRPr="00A24E7E" w:rsidRDefault="00505F06" w:rsidP="00441B6F">
      <w:pPr>
        <w:pStyle w:val="Body"/>
        <w:spacing w:after="0"/>
        <w:rPr>
          <w:rFonts w:ascii="Arial" w:hAnsi="Arial" w:cs="Arial"/>
          <w:i/>
        </w:rPr>
      </w:pPr>
    </w:p>
    <w:p w14:paraId="3CEE1122" w14:textId="7E9AE2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141873" w14:textId="77777777" w:rsidR="00790ADA" w:rsidRPr="00FB3A86" w:rsidRDefault="00790ADA" w:rsidP="00441B6F">
      <w:pPr>
        <w:pStyle w:val="AbstHead"/>
        <w:spacing w:after="0"/>
        <w:jc w:val="both"/>
        <w:rPr>
          <w:rFonts w:ascii="Arial" w:hAnsi="Arial" w:cs="Arial"/>
        </w:rPr>
      </w:pPr>
    </w:p>
    <w:p w14:paraId="155BFE25" w14:textId="7957A691" w:rsidR="00F24F08" w:rsidRPr="00D9410D" w:rsidRDefault="00356709" w:rsidP="00F24F08">
      <w:pPr>
        <w:spacing w:line="360" w:lineRule="auto"/>
        <w:jc w:val="both"/>
        <w:rPr>
          <w:rFonts w:ascii="Arial" w:hAnsi="Arial" w:cs="Arial"/>
        </w:rPr>
      </w:pPr>
      <w:r w:rsidRPr="00196167">
        <w:rPr>
          <w:rFonts w:ascii="Arial" w:hAnsi="Arial" w:cs="Arial"/>
          <w:highlight w:val="yellow"/>
        </w:rPr>
        <w:t xml:space="preserve">There are many reasons why a nation tries its best to improve its education, and one is that with good educational systems, a nation can develop </w:t>
      </w:r>
      <w:r w:rsidR="00762DBB" w:rsidRPr="00196167">
        <w:rPr>
          <w:rFonts w:ascii="Arial" w:hAnsi="Arial" w:cs="Arial"/>
          <w:highlight w:val="yellow"/>
        </w:rPr>
        <w:t>good human capital</w:t>
      </w:r>
      <w:r w:rsidR="00F24F08" w:rsidRPr="00196167">
        <w:rPr>
          <w:rFonts w:ascii="Arial" w:hAnsi="Arial" w:cs="Arial"/>
          <w:highlight w:val="yellow"/>
        </w:rPr>
        <w:t xml:space="preserve">. </w:t>
      </w:r>
      <w:r w:rsidR="00762DBB" w:rsidRPr="00196167">
        <w:rPr>
          <w:rFonts w:ascii="Arial" w:hAnsi="Arial" w:cs="Arial"/>
          <w:highlight w:val="yellow"/>
        </w:rPr>
        <w:t xml:space="preserve">The </w:t>
      </w:r>
      <w:r w:rsidR="00F24F08" w:rsidRPr="00196167">
        <w:rPr>
          <w:rFonts w:ascii="Arial" w:hAnsi="Arial" w:cs="Arial"/>
          <w:highlight w:val="yellow"/>
        </w:rPr>
        <w:t xml:space="preserve">rapid development of the world, especially in the field of technology and the dissemination of information, </w:t>
      </w:r>
      <w:r w:rsidRPr="00196167">
        <w:rPr>
          <w:rFonts w:ascii="Arial" w:hAnsi="Arial" w:cs="Arial"/>
          <w:highlight w:val="yellow"/>
        </w:rPr>
        <w:t>creates</w:t>
      </w:r>
      <w:r w:rsidR="00F24F08" w:rsidRPr="00196167">
        <w:rPr>
          <w:rFonts w:ascii="Arial" w:hAnsi="Arial" w:cs="Arial"/>
          <w:highlight w:val="yellow"/>
        </w:rPr>
        <w:t xml:space="preserve"> a unique challenge to any education system</w:t>
      </w:r>
      <w:r w:rsidR="00B7516C" w:rsidRPr="00196167">
        <w:rPr>
          <w:rFonts w:ascii="Arial" w:hAnsi="Arial" w:cs="Arial"/>
          <w:highlight w:val="yellow"/>
        </w:rPr>
        <w:t xml:space="preserve"> </w:t>
      </w:r>
      <w:r w:rsidR="00D92625">
        <w:rPr>
          <w:rFonts w:ascii="Arial" w:hAnsi="Arial" w:cs="Arial"/>
          <w:highlight w:val="yellow"/>
        </w:rPr>
        <w:t>that</w:t>
      </w:r>
      <w:r w:rsidR="00B7516C" w:rsidRPr="00196167">
        <w:rPr>
          <w:rFonts w:ascii="Arial" w:hAnsi="Arial" w:cs="Arial"/>
          <w:highlight w:val="yellow"/>
        </w:rPr>
        <w:t xml:space="preserve"> potentially risks student development</w:t>
      </w:r>
      <w:r w:rsidR="00F24F08" w:rsidRPr="00196167">
        <w:rPr>
          <w:rFonts w:ascii="Arial" w:hAnsi="Arial" w:cs="Arial"/>
          <w:highlight w:val="yellow"/>
        </w:rPr>
        <w:t>.</w:t>
      </w:r>
      <w:r w:rsidR="00762DBB" w:rsidRPr="00196167">
        <w:rPr>
          <w:rFonts w:ascii="Arial" w:hAnsi="Arial" w:cs="Arial"/>
          <w:highlight w:val="yellow"/>
        </w:rPr>
        <w:t xml:space="preserve"> For example, the development of </w:t>
      </w:r>
      <w:r w:rsidR="00762DBB" w:rsidRPr="00196167">
        <w:rPr>
          <w:rFonts w:ascii="Arial" w:hAnsi="Arial" w:cs="Arial"/>
          <w:i/>
          <w:iCs/>
          <w:highlight w:val="yellow"/>
        </w:rPr>
        <w:t>Artificial Intelligence</w:t>
      </w:r>
      <w:r w:rsidR="00762DBB" w:rsidRPr="00196167">
        <w:rPr>
          <w:rFonts w:ascii="Arial" w:hAnsi="Arial" w:cs="Arial"/>
          <w:highlight w:val="yellow"/>
        </w:rPr>
        <w:t xml:space="preserve"> (AI) </w:t>
      </w:r>
      <w:r w:rsidRPr="00196167">
        <w:rPr>
          <w:rFonts w:ascii="Arial" w:hAnsi="Arial" w:cs="Arial"/>
          <w:highlight w:val="yellow"/>
        </w:rPr>
        <w:t>is like a double-edged sword; its capacity to facilitate information access is juxtaposed with the potential for adverse effects on children's character development and learning engagement.</w:t>
      </w:r>
      <w:r w:rsidR="00F24F08" w:rsidRPr="00196167">
        <w:rPr>
          <w:rFonts w:ascii="Arial" w:hAnsi="Arial" w:cs="Arial"/>
          <w:highlight w:val="yellow"/>
        </w:rPr>
        <w:t xml:space="preserve"> </w:t>
      </w:r>
      <w:r w:rsidR="003E19E2" w:rsidRPr="00196167">
        <w:rPr>
          <w:rFonts w:ascii="Arial" w:hAnsi="Arial" w:cs="Arial"/>
          <w:highlight w:val="yellow"/>
        </w:rPr>
        <w:t xml:space="preserve">In Indonesia, the guarantee of education for all people and quality education is already regulated in the 1945 Constitution of the Republic of Indonesia. </w:t>
      </w:r>
      <w:r w:rsidRPr="00196167">
        <w:rPr>
          <w:rFonts w:ascii="Arial" w:hAnsi="Arial" w:cs="Arial"/>
          <w:highlight w:val="yellow"/>
        </w:rPr>
        <w:t>Responding to the learning crisis</w:t>
      </w:r>
      <w:r w:rsidR="00D9410D" w:rsidRPr="00196167">
        <w:rPr>
          <w:rFonts w:ascii="Arial" w:hAnsi="Arial" w:cs="Arial"/>
          <w:highlight w:val="yellow"/>
        </w:rPr>
        <w:t xml:space="preserve"> after </w:t>
      </w:r>
      <w:r w:rsidR="00B7516C" w:rsidRPr="00196167">
        <w:rPr>
          <w:rFonts w:ascii="Arial" w:hAnsi="Arial" w:cs="Arial"/>
          <w:highlight w:val="yellow"/>
        </w:rPr>
        <w:t>COVID-19</w:t>
      </w:r>
      <w:r w:rsidR="00D9410D" w:rsidRPr="00196167">
        <w:rPr>
          <w:rFonts w:ascii="Arial" w:hAnsi="Arial" w:cs="Arial"/>
          <w:highlight w:val="yellow"/>
        </w:rPr>
        <w:t>,</w:t>
      </w:r>
      <w:r w:rsidR="00F24F08" w:rsidRPr="00196167">
        <w:rPr>
          <w:rFonts w:ascii="Arial" w:hAnsi="Arial" w:cs="Arial"/>
          <w:highlight w:val="yellow"/>
        </w:rPr>
        <w:t xml:space="preserve"> Indonesia released a new curriculum called </w:t>
      </w:r>
      <w:proofErr w:type="spellStart"/>
      <w:r w:rsidR="00F24F08" w:rsidRPr="00196167">
        <w:rPr>
          <w:rFonts w:ascii="Arial" w:hAnsi="Arial" w:cs="Arial"/>
          <w:i/>
          <w:iCs/>
          <w:highlight w:val="yellow"/>
        </w:rPr>
        <w:t>Kurikulum</w:t>
      </w:r>
      <w:proofErr w:type="spellEnd"/>
      <w:r w:rsidR="00F24F08" w:rsidRPr="00196167">
        <w:rPr>
          <w:rFonts w:ascii="Arial" w:hAnsi="Arial" w:cs="Arial"/>
          <w:i/>
          <w:iCs/>
          <w:highlight w:val="yellow"/>
        </w:rPr>
        <w:t xml:space="preserve"> Merdeka.</w:t>
      </w:r>
      <w:r w:rsidR="00B7516C" w:rsidRPr="00196167">
        <w:rPr>
          <w:rFonts w:ascii="Arial" w:hAnsi="Arial" w:cs="Arial"/>
          <w:i/>
          <w:iCs/>
          <w:highlight w:val="yellow"/>
        </w:rPr>
        <w:t xml:space="preserve"> </w:t>
      </w:r>
      <w:r w:rsidR="009D47D0" w:rsidRPr="00196167">
        <w:rPr>
          <w:rFonts w:ascii="Arial" w:hAnsi="Arial" w:cs="Arial"/>
          <w:highlight w:val="yellow"/>
        </w:rPr>
        <w:t>Cobbold (1999) identified the curriculum as a core component of student learning. A</w:t>
      </w:r>
      <w:r w:rsidR="00B7516C" w:rsidRPr="00196167">
        <w:rPr>
          <w:rFonts w:ascii="Arial" w:hAnsi="Arial" w:cs="Arial"/>
          <w:highlight w:val="yellow"/>
        </w:rPr>
        <w:t>s a set of educational context</w:t>
      </w:r>
      <w:r w:rsidR="009D47D0" w:rsidRPr="00196167">
        <w:rPr>
          <w:rFonts w:ascii="Arial" w:hAnsi="Arial" w:cs="Arial"/>
          <w:highlight w:val="yellow"/>
        </w:rPr>
        <w:t>s, curriculum guides educators to ensure that students receive a comprehensive and structured education, which</w:t>
      </w:r>
      <w:r w:rsidR="00B7516C" w:rsidRPr="00196167">
        <w:rPr>
          <w:rFonts w:ascii="Arial" w:hAnsi="Arial" w:cs="Arial"/>
          <w:highlight w:val="yellow"/>
        </w:rPr>
        <w:t xml:space="preserve"> plays a fundamental role in an educational system.</w:t>
      </w:r>
      <w:r w:rsidR="00F24F08" w:rsidRPr="00196167">
        <w:rPr>
          <w:rFonts w:ascii="Arial" w:hAnsi="Arial" w:cs="Arial"/>
          <w:highlight w:val="yellow"/>
        </w:rPr>
        <w:t xml:space="preserve"> </w:t>
      </w:r>
      <w:r w:rsidR="009D47D0" w:rsidRPr="00196167">
        <w:rPr>
          <w:rFonts w:ascii="Arial" w:hAnsi="Arial" w:cs="Arial"/>
          <w:highlight w:val="yellow"/>
        </w:rPr>
        <w:t xml:space="preserve">The curriculum, as highlighted by </w:t>
      </w:r>
      <w:proofErr w:type="spellStart"/>
      <w:r w:rsidR="009D47D0" w:rsidRPr="00196167">
        <w:rPr>
          <w:rFonts w:ascii="Arial" w:hAnsi="Arial" w:cs="Arial"/>
          <w:highlight w:val="yellow"/>
        </w:rPr>
        <w:t>Apsari</w:t>
      </w:r>
      <w:proofErr w:type="spellEnd"/>
      <w:r w:rsidR="009D47D0" w:rsidRPr="00196167">
        <w:rPr>
          <w:rFonts w:ascii="Arial" w:hAnsi="Arial" w:cs="Arial"/>
          <w:highlight w:val="yellow"/>
        </w:rPr>
        <w:t xml:space="preserve"> (2018), is considered the foundational component of education. It acts as a crucial roadmap for </w:t>
      </w:r>
      <w:r w:rsidR="00D92625">
        <w:rPr>
          <w:rFonts w:ascii="Arial" w:hAnsi="Arial" w:cs="Arial"/>
          <w:highlight w:val="yellow"/>
        </w:rPr>
        <w:t>realizing</w:t>
      </w:r>
      <w:r w:rsidR="009D47D0" w:rsidRPr="00196167">
        <w:rPr>
          <w:rFonts w:ascii="Arial" w:hAnsi="Arial" w:cs="Arial"/>
          <w:highlight w:val="yellow"/>
        </w:rPr>
        <w:t xml:space="preserve"> intended educational goals, </w:t>
      </w:r>
      <w:r w:rsidR="009D47D0" w:rsidRPr="00196167">
        <w:rPr>
          <w:rFonts w:ascii="Arial" w:hAnsi="Arial" w:cs="Arial"/>
          <w:highlight w:val="yellow"/>
        </w:rPr>
        <w:lastRenderedPageBreak/>
        <w:t>thereby determining the quality and efficacy of the educational system</w:t>
      </w:r>
      <w:r w:rsidR="009D47D0" w:rsidRPr="009D47D0">
        <w:rPr>
          <w:rFonts w:ascii="Arial" w:hAnsi="Arial" w:cs="Arial"/>
        </w:rPr>
        <w:t>.</w:t>
      </w:r>
      <w:r w:rsidR="009D47D0">
        <w:rPr>
          <w:rFonts w:ascii="Arial" w:hAnsi="Arial" w:cs="Arial"/>
        </w:rPr>
        <w:t xml:space="preserve"> </w:t>
      </w:r>
      <w:r w:rsidR="00F24F08" w:rsidRPr="00F24F08">
        <w:rPr>
          <w:rFonts w:ascii="Arial" w:hAnsi="Arial" w:cs="Arial"/>
        </w:rPr>
        <w:t xml:space="preserve">Utami (2022) stated that the Merdeka Curriculum </w:t>
      </w:r>
      <w:r w:rsidR="003F131D">
        <w:rPr>
          <w:rFonts w:ascii="Arial" w:hAnsi="Arial" w:cs="Arial"/>
        </w:rPr>
        <w:t>was</w:t>
      </w:r>
      <w:r w:rsidR="00F24F08" w:rsidRPr="00F24F08">
        <w:rPr>
          <w:rFonts w:ascii="Arial" w:hAnsi="Arial" w:cs="Arial"/>
        </w:rPr>
        <w:t xml:space="preserve"> introduced to address the learning crisis and to create an adaptive generation that can face the changes of the times with independence. </w:t>
      </w:r>
      <w:r w:rsidR="00F24F08" w:rsidRPr="00F24F08">
        <w:rPr>
          <w:rFonts w:ascii="Arial" w:hAnsi="Arial" w:cs="Arial"/>
          <w:i/>
          <w:iCs/>
        </w:rPr>
        <w:t xml:space="preserve">Merdeka </w:t>
      </w:r>
      <w:proofErr w:type="spellStart"/>
      <w:r w:rsidR="00F24F08" w:rsidRPr="00F24F08">
        <w:rPr>
          <w:rFonts w:ascii="Arial" w:hAnsi="Arial" w:cs="Arial"/>
          <w:i/>
          <w:iCs/>
        </w:rPr>
        <w:t>Belajar</w:t>
      </w:r>
      <w:proofErr w:type="spellEnd"/>
      <w:r w:rsidR="00F24F08" w:rsidRPr="00F24F08">
        <w:rPr>
          <w:rFonts w:ascii="Arial" w:hAnsi="Arial" w:cs="Arial"/>
        </w:rPr>
        <w:t xml:space="preserve"> aims to cultivate independent, courageous, polite, critical-thinking, </w:t>
      </w:r>
      <w:r w:rsidR="00D92625">
        <w:rPr>
          <w:rFonts w:ascii="Arial" w:hAnsi="Arial" w:cs="Arial"/>
        </w:rPr>
        <w:t>civilized</w:t>
      </w:r>
      <w:r w:rsidR="00F24F08" w:rsidRPr="00F24F08">
        <w:rPr>
          <w:rFonts w:ascii="Arial" w:hAnsi="Arial" w:cs="Arial"/>
        </w:rPr>
        <w:t xml:space="preserve">, and morally upright learners. Another goal of </w:t>
      </w:r>
      <w:r w:rsidR="00F24F08" w:rsidRPr="00F24F08">
        <w:rPr>
          <w:rFonts w:ascii="Arial" w:hAnsi="Arial" w:cs="Arial"/>
          <w:i/>
          <w:iCs/>
        </w:rPr>
        <w:t xml:space="preserve">Merdeka </w:t>
      </w:r>
      <w:proofErr w:type="spellStart"/>
      <w:r w:rsidR="00F24F08" w:rsidRPr="00F24F08">
        <w:rPr>
          <w:rFonts w:ascii="Arial" w:hAnsi="Arial" w:cs="Arial"/>
          <w:i/>
          <w:iCs/>
        </w:rPr>
        <w:t>Belajar</w:t>
      </w:r>
      <w:proofErr w:type="spellEnd"/>
      <w:r w:rsidR="00F24F08" w:rsidRPr="00F24F08">
        <w:rPr>
          <w:rFonts w:ascii="Arial" w:hAnsi="Arial" w:cs="Arial"/>
        </w:rPr>
        <w:t xml:space="preserve"> is to </w:t>
      </w:r>
      <w:r w:rsidR="003F131D">
        <w:rPr>
          <w:rFonts w:ascii="Arial" w:hAnsi="Arial" w:cs="Arial"/>
        </w:rPr>
        <w:t>develop</w:t>
      </w:r>
      <w:r w:rsidR="00F24F08" w:rsidRPr="00F24F08">
        <w:rPr>
          <w:rFonts w:ascii="Arial" w:hAnsi="Arial" w:cs="Arial"/>
        </w:rPr>
        <w:t xml:space="preserve"> a free spirit where learners and teachers can freely explore knowledge, attitudes, and skills from the surrounding environment.</w:t>
      </w:r>
      <w:r w:rsidR="00F24F08">
        <w:rPr>
          <w:rFonts w:ascii="Arial" w:hAnsi="Arial" w:cs="Arial"/>
        </w:rPr>
        <w:t xml:space="preserve"> </w:t>
      </w:r>
      <w:r w:rsidR="00F24F08" w:rsidRPr="00F24F08">
        <w:rPr>
          <w:rFonts w:ascii="Arial" w:hAnsi="Arial" w:cs="Arial"/>
        </w:rPr>
        <w:t xml:space="preserve">The literacy meaning of ‘Merdeka’ in English is </w:t>
      </w:r>
      <w:r w:rsidR="00F24F08" w:rsidRPr="00F24F08">
        <w:rPr>
          <w:rFonts w:ascii="Arial" w:hAnsi="Arial" w:cs="Arial"/>
          <w:i/>
          <w:iCs/>
        </w:rPr>
        <w:t>Independent</w:t>
      </w:r>
      <w:r w:rsidR="003F131D">
        <w:rPr>
          <w:rFonts w:ascii="Arial" w:hAnsi="Arial" w:cs="Arial"/>
          <w:i/>
          <w:iCs/>
        </w:rPr>
        <w:t>,</w:t>
      </w:r>
      <w:r w:rsidR="00F24F08" w:rsidRPr="00F24F08">
        <w:rPr>
          <w:rFonts w:ascii="Arial" w:hAnsi="Arial" w:cs="Arial"/>
          <w:i/>
          <w:iCs/>
        </w:rPr>
        <w:t xml:space="preserve"> </w:t>
      </w:r>
      <w:r w:rsidR="00F24F08" w:rsidRPr="00F24F08">
        <w:rPr>
          <w:rFonts w:ascii="Arial" w:hAnsi="Arial" w:cs="Arial"/>
        </w:rPr>
        <w:t>and ‘</w:t>
      </w:r>
      <w:proofErr w:type="spellStart"/>
      <w:r w:rsidR="00F24F08" w:rsidRPr="00F24F08">
        <w:rPr>
          <w:rFonts w:ascii="Arial" w:hAnsi="Arial" w:cs="Arial"/>
        </w:rPr>
        <w:t>Belajar</w:t>
      </w:r>
      <w:proofErr w:type="spellEnd"/>
      <w:r w:rsidR="00F24F08" w:rsidRPr="00F24F08">
        <w:rPr>
          <w:rFonts w:ascii="Arial" w:hAnsi="Arial" w:cs="Arial"/>
        </w:rPr>
        <w:t xml:space="preserve">’ is </w:t>
      </w:r>
      <w:r w:rsidR="00F24F08" w:rsidRPr="00F24F08">
        <w:rPr>
          <w:rFonts w:ascii="Arial" w:hAnsi="Arial" w:cs="Arial"/>
          <w:i/>
          <w:iCs/>
        </w:rPr>
        <w:t>Learning</w:t>
      </w:r>
      <w:r w:rsidR="003F131D">
        <w:rPr>
          <w:rFonts w:ascii="Arial" w:hAnsi="Arial" w:cs="Arial"/>
        </w:rPr>
        <w:t xml:space="preserve">. </w:t>
      </w:r>
      <w:r w:rsidR="00D9410D" w:rsidRPr="00196167">
        <w:rPr>
          <w:rFonts w:ascii="Arial" w:hAnsi="Arial" w:cs="Arial"/>
          <w:highlight w:val="yellow"/>
        </w:rPr>
        <w:t xml:space="preserve">In this curriculum, the </w:t>
      </w:r>
      <w:r w:rsidR="00D9410D" w:rsidRPr="00196167">
        <w:rPr>
          <w:rFonts w:ascii="Arial" w:hAnsi="Arial" w:cs="Arial"/>
          <w:i/>
          <w:iCs/>
          <w:highlight w:val="yellow"/>
        </w:rPr>
        <w:t xml:space="preserve">Ministry of Education and Culture </w:t>
      </w:r>
      <w:r w:rsidR="00D9410D" w:rsidRPr="00196167">
        <w:rPr>
          <w:rFonts w:ascii="Arial" w:hAnsi="Arial" w:cs="Arial"/>
          <w:highlight w:val="yellow"/>
        </w:rPr>
        <w:t>(</w:t>
      </w:r>
      <w:proofErr w:type="spellStart"/>
      <w:r w:rsidR="00D9410D" w:rsidRPr="00196167">
        <w:rPr>
          <w:rFonts w:ascii="Arial" w:hAnsi="Arial" w:cs="Arial"/>
          <w:highlight w:val="yellow"/>
        </w:rPr>
        <w:t>MoEC</w:t>
      </w:r>
      <w:proofErr w:type="spellEnd"/>
      <w:r w:rsidR="00D9410D" w:rsidRPr="00196167">
        <w:rPr>
          <w:rFonts w:ascii="Arial" w:hAnsi="Arial" w:cs="Arial"/>
          <w:highlight w:val="yellow"/>
        </w:rPr>
        <w:t xml:space="preserve">) integrated the </w:t>
      </w:r>
      <w:proofErr w:type="spellStart"/>
      <w:r w:rsidR="00D9410D" w:rsidRPr="00196167">
        <w:rPr>
          <w:rFonts w:ascii="Arial" w:hAnsi="Arial" w:cs="Arial"/>
          <w:i/>
          <w:iCs/>
          <w:highlight w:val="yellow"/>
        </w:rPr>
        <w:t>Projek</w:t>
      </w:r>
      <w:proofErr w:type="spellEnd"/>
      <w:r w:rsidR="00D9410D" w:rsidRPr="00196167">
        <w:rPr>
          <w:rFonts w:ascii="Arial" w:hAnsi="Arial" w:cs="Arial"/>
          <w:i/>
          <w:iCs/>
          <w:highlight w:val="yellow"/>
        </w:rPr>
        <w:t xml:space="preserve"> </w:t>
      </w:r>
      <w:proofErr w:type="spellStart"/>
      <w:r w:rsidR="00D9410D" w:rsidRPr="00196167">
        <w:rPr>
          <w:rFonts w:ascii="Arial" w:hAnsi="Arial" w:cs="Arial"/>
          <w:i/>
          <w:iCs/>
          <w:highlight w:val="yellow"/>
        </w:rPr>
        <w:t>Penguatan</w:t>
      </w:r>
      <w:proofErr w:type="spellEnd"/>
      <w:r w:rsidR="00D9410D" w:rsidRPr="00196167">
        <w:rPr>
          <w:rFonts w:ascii="Arial" w:hAnsi="Arial" w:cs="Arial"/>
          <w:i/>
          <w:iCs/>
          <w:highlight w:val="yellow"/>
        </w:rPr>
        <w:t xml:space="preserve"> </w:t>
      </w:r>
      <w:proofErr w:type="spellStart"/>
      <w:r w:rsidR="00D9410D" w:rsidRPr="00196167">
        <w:rPr>
          <w:rFonts w:ascii="Arial" w:hAnsi="Arial" w:cs="Arial"/>
          <w:i/>
          <w:iCs/>
          <w:highlight w:val="yellow"/>
        </w:rPr>
        <w:t>Profil</w:t>
      </w:r>
      <w:proofErr w:type="spellEnd"/>
      <w:r w:rsidR="00D9410D" w:rsidRPr="00196167">
        <w:rPr>
          <w:rFonts w:ascii="Arial" w:hAnsi="Arial" w:cs="Arial"/>
          <w:i/>
          <w:iCs/>
          <w:highlight w:val="yellow"/>
        </w:rPr>
        <w:t xml:space="preserve"> Pancasila</w:t>
      </w:r>
      <w:r w:rsidR="003E19E2" w:rsidRPr="00196167">
        <w:rPr>
          <w:rFonts w:ascii="Arial" w:hAnsi="Arial" w:cs="Arial"/>
          <w:i/>
          <w:iCs/>
          <w:highlight w:val="yellow"/>
        </w:rPr>
        <w:t>,</w:t>
      </w:r>
      <w:r w:rsidR="00D9410D" w:rsidRPr="00196167">
        <w:rPr>
          <w:rFonts w:ascii="Arial" w:hAnsi="Arial" w:cs="Arial"/>
          <w:i/>
          <w:iCs/>
          <w:highlight w:val="yellow"/>
        </w:rPr>
        <w:t xml:space="preserve"> </w:t>
      </w:r>
      <w:r w:rsidR="00D9410D" w:rsidRPr="00196167">
        <w:rPr>
          <w:rFonts w:ascii="Arial" w:hAnsi="Arial" w:cs="Arial"/>
          <w:highlight w:val="yellow"/>
        </w:rPr>
        <w:t>well known as Pancasila Student Profile Strengthening Project (P5)</w:t>
      </w:r>
      <w:r w:rsidR="00B7516C" w:rsidRPr="00196167">
        <w:rPr>
          <w:rFonts w:ascii="Arial" w:hAnsi="Arial" w:cs="Arial"/>
          <w:highlight w:val="yellow"/>
        </w:rPr>
        <w:t>,</w:t>
      </w:r>
      <w:r w:rsidR="00D9410D" w:rsidRPr="00196167">
        <w:rPr>
          <w:rFonts w:ascii="Arial" w:hAnsi="Arial" w:cs="Arial"/>
          <w:highlight w:val="yellow"/>
        </w:rPr>
        <w:t xml:space="preserve"> as </w:t>
      </w:r>
      <w:r w:rsidR="00B7516C" w:rsidRPr="00196167">
        <w:rPr>
          <w:rFonts w:ascii="Arial" w:hAnsi="Arial" w:cs="Arial"/>
          <w:highlight w:val="yellow"/>
        </w:rPr>
        <w:t>one of the ways to influence students with the core values of Pancasila as the ideology of Republic of Indonesia</w:t>
      </w:r>
      <w:r w:rsidR="00B7516C">
        <w:rPr>
          <w:rFonts w:ascii="Arial" w:hAnsi="Arial" w:cs="Arial"/>
        </w:rPr>
        <w:t>.</w:t>
      </w:r>
    </w:p>
    <w:p w14:paraId="0327C84A" w14:textId="77777777" w:rsidR="00F24F08" w:rsidRDefault="00F24F08" w:rsidP="00F24F08">
      <w:pPr>
        <w:spacing w:after="160" w:line="360" w:lineRule="auto"/>
        <w:jc w:val="both"/>
        <w:rPr>
          <w:rFonts w:ascii="Arial" w:hAnsi="Arial" w:cs="Arial"/>
        </w:rPr>
      </w:pPr>
    </w:p>
    <w:p w14:paraId="73995644" w14:textId="6BD5A267" w:rsidR="00E6078E" w:rsidRDefault="003E19E2" w:rsidP="00F24F08">
      <w:pPr>
        <w:spacing w:after="160" w:line="360" w:lineRule="auto"/>
        <w:jc w:val="both"/>
        <w:rPr>
          <w:rFonts w:ascii="Arial" w:hAnsi="Arial" w:cs="Arial"/>
        </w:rPr>
      </w:pPr>
      <w:r w:rsidRPr="00196167">
        <w:rPr>
          <w:rFonts w:ascii="Arial" w:hAnsi="Arial" w:cs="Arial"/>
          <w:highlight w:val="yellow"/>
        </w:rPr>
        <w:t xml:space="preserve">The Project to Strengthen the Pancasila Student Profile (P5) is a distinct component of the Merdeka Curriculum structure, separate from </w:t>
      </w:r>
      <w:proofErr w:type="spellStart"/>
      <w:r w:rsidRPr="00196167">
        <w:rPr>
          <w:rFonts w:ascii="Arial" w:hAnsi="Arial" w:cs="Arial"/>
          <w:highlight w:val="yellow"/>
        </w:rPr>
        <w:t>intracurricular</w:t>
      </w:r>
      <w:proofErr w:type="spellEnd"/>
      <w:r w:rsidRPr="00196167">
        <w:rPr>
          <w:rFonts w:ascii="Arial" w:hAnsi="Arial" w:cs="Arial"/>
          <w:highlight w:val="yellow"/>
        </w:rPr>
        <w:t xml:space="preserve"> learning. P5 aims to develop Pancasila Students who are able to apply Pancasila values in their daily </w:t>
      </w:r>
      <w:r w:rsidR="00D92625">
        <w:rPr>
          <w:rFonts w:ascii="Arial" w:hAnsi="Arial" w:cs="Arial"/>
          <w:highlight w:val="yellow"/>
        </w:rPr>
        <w:t>behavior</w:t>
      </w:r>
      <w:r w:rsidRPr="00196167">
        <w:rPr>
          <w:rFonts w:ascii="Arial" w:hAnsi="Arial" w:cs="Arial"/>
          <w:highlight w:val="yellow"/>
        </w:rPr>
        <w:t>. To achieve this goal, P5 adopts an experiential learning approach that is relevant to the surrounding environmental context (</w:t>
      </w:r>
      <w:proofErr w:type="spellStart"/>
      <w:r w:rsidRPr="00196167">
        <w:rPr>
          <w:rFonts w:ascii="Arial" w:hAnsi="Arial" w:cs="Arial"/>
          <w:highlight w:val="yellow"/>
        </w:rPr>
        <w:t>Anggara</w:t>
      </w:r>
      <w:proofErr w:type="spellEnd"/>
      <w:r w:rsidRPr="00196167">
        <w:rPr>
          <w:rFonts w:ascii="Arial" w:hAnsi="Arial" w:cs="Arial"/>
          <w:highlight w:val="yellow"/>
        </w:rPr>
        <w:t xml:space="preserve"> et al., 2024).</w:t>
      </w:r>
      <w:r>
        <w:rPr>
          <w:rFonts w:ascii="Arial" w:hAnsi="Arial" w:cs="Arial"/>
        </w:rPr>
        <w:t xml:space="preserve"> </w:t>
      </w:r>
      <w:r w:rsidR="000624E9">
        <w:rPr>
          <w:rFonts w:ascii="Arial" w:hAnsi="Arial" w:cs="Arial"/>
        </w:rPr>
        <w:t xml:space="preserve">In the guidebook of </w:t>
      </w:r>
      <w:proofErr w:type="spellStart"/>
      <w:r w:rsidR="000624E9" w:rsidRPr="000624E9">
        <w:rPr>
          <w:rFonts w:ascii="Arial" w:hAnsi="Arial" w:cs="Arial"/>
          <w:i/>
          <w:iCs/>
        </w:rPr>
        <w:t>Projek</w:t>
      </w:r>
      <w:proofErr w:type="spellEnd"/>
      <w:r w:rsidR="000624E9" w:rsidRPr="000624E9">
        <w:rPr>
          <w:rFonts w:ascii="Arial" w:hAnsi="Arial" w:cs="Arial"/>
          <w:i/>
          <w:iCs/>
        </w:rPr>
        <w:t xml:space="preserve"> </w:t>
      </w:r>
      <w:proofErr w:type="spellStart"/>
      <w:r w:rsidR="000624E9" w:rsidRPr="000624E9">
        <w:rPr>
          <w:rFonts w:ascii="Arial" w:hAnsi="Arial" w:cs="Arial"/>
          <w:i/>
          <w:iCs/>
        </w:rPr>
        <w:t>Penguatan</w:t>
      </w:r>
      <w:proofErr w:type="spellEnd"/>
      <w:r w:rsidR="000624E9" w:rsidRPr="000624E9">
        <w:rPr>
          <w:rFonts w:ascii="Arial" w:hAnsi="Arial" w:cs="Arial"/>
          <w:i/>
          <w:iCs/>
        </w:rPr>
        <w:t xml:space="preserve"> </w:t>
      </w:r>
      <w:proofErr w:type="spellStart"/>
      <w:r w:rsidR="000624E9" w:rsidRPr="000624E9">
        <w:rPr>
          <w:rFonts w:ascii="Arial" w:hAnsi="Arial" w:cs="Arial"/>
          <w:i/>
          <w:iCs/>
        </w:rPr>
        <w:t>Profil</w:t>
      </w:r>
      <w:proofErr w:type="spellEnd"/>
      <w:r w:rsidR="000624E9" w:rsidRPr="000624E9">
        <w:rPr>
          <w:rFonts w:ascii="Arial" w:hAnsi="Arial" w:cs="Arial"/>
          <w:i/>
          <w:iCs/>
        </w:rPr>
        <w:t xml:space="preserve"> Pancasila</w:t>
      </w:r>
      <w:r w:rsidR="000624E9">
        <w:rPr>
          <w:rFonts w:ascii="Arial" w:hAnsi="Arial" w:cs="Arial"/>
        </w:rPr>
        <w:t>, t</w:t>
      </w:r>
      <w:r w:rsidR="005B694D">
        <w:rPr>
          <w:rFonts w:ascii="Arial" w:hAnsi="Arial" w:cs="Arial"/>
        </w:rPr>
        <w:t xml:space="preserve">he </w:t>
      </w:r>
      <w:proofErr w:type="spellStart"/>
      <w:r w:rsidR="005B694D">
        <w:rPr>
          <w:rFonts w:ascii="Arial" w:hAnsi="Arial" w:cs="Arial"/>
        </w:rPr>
        <w:t>MoEC</w:t>
      </w:r>
      <w:proofErr w:type="spellEnd"/>
      <w:r w:rsidR="005B694D">
        <w:rPr>
          <w:rFonts w:ascii="Arial" w:hAnsi="Arial" w:cs="Arial"/>
        </w:rPr>
        <w:t xml:space="preserve"> (2022) mentioned th</w:t>
      </w:r>
      <w:r w:rsidR="001446FD">
        <w:rPr>
          <w:rFonts w:ascii="Arial" w:hAnsi="Arial" w:cs="Arial"/>
        </w:rPr>
        <w:t>is project a</w:t>
      </w:r>
      <w:r w:rsidR="00F24F08" w:rsidRPr="00F24F08">
        <w:rPr>
          <w:rFonts w:ascii="Arial" w:hAnsi="Arial" w:cs="Arial"/>
        </w:rPr>
        <w:t xml:space="preserve">s a component of the Merdeka Curriculum designed to reinforce character and values rooted in Pancasila, the foundational ideology of Indonesia. </w:t>
      </w:r>
      <w:r w:rsidR="005B694D">
        <w:rPr>
          <w:rFonts w:ascii="Arial" w:hAnsi="Arial" w:cs="Arial"/>
        </w:rPr>
        <w:t xml:space="preserve">It is designated to develop competent students from the Indonesian educational system. </w:t>
      </w:r>
      <w:r w:rsidR="00F24F08" w:rsidRPr="00F24F08">
        <w:rPr>
          <w:rFonts w:ascii="Arial" w:hAnsi="Arial" w:cs="Arial"/>
        </w:rPr>
        <w:t xml:space="preserve">This program employs a project-based learning approach. The competencies of the Pancasila student profile are designed by considering internal factors such as national identity, ideology, and national aspirations, as well as external factors such as global conditions and contemporary challenges, particularly the 4th Industrial Revolution. </w:t>
      </w:r>
      <w:r w:rsidR="002D77A9">
        <w:rPr>
          <w:rFonts w:ascii="Arial" w:hAnsi="Arial" w:cs="Arial"/>
        </w:rPr>
        <w:t xml:space="preserve">Furthermore, the guidebook also explained that </w:t>
      </w:r>
      <w:r w:rsidR="00F24F08" w:rsidRPr="00F24F08">
        <w:rPr>
          <w:rFonts w:ascii="Arial" w:hAnsi="Arial" w:cs="Arial"/>
        </w:rPr>
        <w:t>this project offers students a chance to "experience knowledge" firsthand, building their character while learning from their surroundings. This project allows students to explore important issues like climate change, anti-radicalism, and mental health, empowering them to take real-world actions aligned with their learning and needs.</w:t>
      </w:r>
      <w:r w:rsidR="00E6078E">
        <w:rPr>
          <w:rFonts w:ascii="Arial" w:hAnsi="Arial" w:cs="Arial"/>
        </w:rPr>
        <w:t xml:space="preserve"> </w:t>
      </w:r>
      <w:r w:rsidR="002D77A9">
        <w:rPr>
          <w:rFonts w:ascii="Arial" w:hAnsi="Arial" w:cs="Arial"/>
        </w:rPr>
        <w:t>S</w:t>
      </w:r>
      <w:r w:rsidR="00E6078E">
        <w:rPr>
          <w:rFonts w:ascii="Arial" w:hAnsi="Arial" w:cs="Arial"/>
        </w:rPr>
        <w:t>everal studies have been conducted</w:t>
      </w:r>
      <w:r w:rsidR="002D77A9">
        <w:rPr>
          <w:rFonts w:ascii="Arial" w:hAnsi="Arial" w:cs="Arial"/>
        </w:rPr>
        <w:t xml:space="preserve"> about the implementation of P5</w:t>
      </w:r>
      <w:r w:rsidR="00E6078E">
        <w:rPr>
          <w:rFonts w:ascii="Arial" w:hAnsi="Arial" w:cs="Arial"/>
        </w:rPr>
        <w:t xml:space="preserve">. </w:t>
      </w:r>
      <w:r w:rsidR="002D77A9" w:rsidRPr="00196167">
        <w:rPr>
          <w:rFonts w:ascii="Arial" w:hAnsi="Arial" w:cs="Arial"/>
          <w:highlight w:val="yellow"/>
        </w:rPr>
        <w:t>First, the</w:t>
      </w:r>
      <w:r w:rsidR="00E6078E" w:rsidRPr="00196167">
        <w:rPr>
          <w:rFonts w:ascii="Arial" w:hAnsi="Arial" w:cs="Arial"/>
          <w:highlight w:val="yellow"/>
        </w:rPr>
        <w:t xml:space="preserve"> usage of </w:t>
      </w:r>
      <w:proofErr w:type="spellStart"/>
      <w:r w:rsidR="00E6078E" w:rsidRPr="00196167">
        <w:rPr>
          <w:rFonts w:ascii="Arial" w:hAnsi="Arial" w:cs="Arial"/>
          <w:highlight w:val="yellow"/>
        </w:rPr>
        <w:t>Sukuraga</w:t>
      </w:r>
      <w:proofErr w:type="spellEnd"/>
      <w:r w:rsidR="00E6078E" w:rsidRPr="00196167">
        <w:rPr>
          <w:rFonts w:ascii="Arial" w:hAnsi="Arial" w:cs="Arial"/>
          <w:highlight w:val="yellow"/>
        </w:rPr>
        <w:t xml:space="preserve"> Puppets as a medium for character development of </w:t>
      </w:r>
      <w:r w:rsidR="002D77A9" w:rsidRPr="00196167">
        <w:rPr>
          <w:rFonts w:ascii="Arial" w:hAnsi="Arial" w:cs="Arial"/>
          <w:highlight w:val="yellow"/>
        </w:rPr>
        <w:t xml:space="preserve">the </w:t>
      </w:r>
      <w:r w:rsidR="00E6078E" w:rsidRPr="00196167">
        <w:rPr>
          <w:rFonts w:ascii="Arial" w:hAnsi="Arial" w:cs="Arial"/>
          <w:highlight w:val="yellow"/>
        </w:rPr>
        <w:t>Pancasila Student Profile</w:t>
      </w:r>
      <w:r w:rsidR="002D77A9" w:rsidRPr="00196167">
        <w:rPr>
          <w:rFonts w:ascii="Arial" w:hAnsi="Arial" w:cs="Arial"/>
          <w:highlight w:val="yellow"/>
        </w:rPr>
        <w:t xml:space="preserve"> was proven effective in improving the student's character in grade third primary school using action research</w:t>
      </w:r>
      <w:r w:rsidR="00E6078E" w:rsidRPr="00196167">
        <w:rPr>
          <w:rFonts w:ascii="Arial" w:hAnsi="Arial" w:cs="Arial"/>
          <w:highlight w:val="yellow"/>
        </w:rPr>
        <w:t xml:space="preserve"> </w:t>
      </w:r>
      <w:r w:rsidR="00762DBB" w:rsidRPr="00196167">
        <w:rPr>
          <w:rFonts w:ascii="Arial" w:hAnsi="Arial" w:cs="Arial"/>
          <w:highlight w:val="yellow"/>
        </w:rPr>
        <w:t xml:space="preserve">at SDN </w:t>
      </w:r>
      <w:proofErr w:type="spellStart"/>
      <w:r w:rsidR="00762DBB" w:rsidRPr="00196167">
        <w:rPr>
          <w:rFonts w:ascii="Arial" w:hAnsi="Arial" w:cs="Arial"/>
          <w:highlight w:val="yellow"/>
        </w:rPr>
        <w:t>Mekarjaya</w:t>
      </w:r>
      <w:proofErr w:type="spellEnd"/>
      <w:r w:rsidR="00762DBB" w:rsidRPr="00196167">
        <w:rPr>
          <w:rFonts w:ascii="Arial" w:hAnsi="Arial" w:cs="Arial"/>
          <w:highlight w:val="yellow"/>
        </w:rPr>
        <w:t xml:space="preserve"> </w:t>
      </w:r>
      <w:proofErr w:type="spellStart"/>
      <w:r w:rsidR="00762DBB" w:rsidRPr="00196167">
        <w:rPr>
          <w:rFonts w:ascii="Arial" w:hAnsi="Arial" w:cs="Arial"/>
          <w:highlight w:val="yellow"/>
        </w:rPr>
        <w:t>Sukabumi</w:t>
      </w:r>
      <w:proofErr w:type="spellEnd"/>
      <w:r w:rsidR="00762DBB" w:rsidRPr="00196167">
        <w:rPr>
          <w:rFonts w:ascii="Arial" w:hAnsi="Arial" w:cs="Arial"/>
          <w:highlight w:val="yellow"/>
        </w:rPr>
        <w:t xml:space="preserve"> (</w:t>
      </w:r>
      <w:proofErr w:type="spellStart"/>
      <w:r w:rsidR="00762DBB" w:rsidRPr="00196167">
        <w:rPr>
          <w:rFonts w:ascii="Arial" w:hAnsi="Arial" w:cs="Arial"/>
          <w:highlight w:val="yellow"/>
        </w:rPr>
        <w:t>Apriantika</w:t>
      </w:r>
      <w:proofErr w:type="spellEnd"/>
      <w:r w:rsidR="00762DBB" w:rsidRPr="00196167">
        <w:rPr>
          <w:rFonts w:ascii="Arial" w:hAnsi="Arial" w:cs="Arial"/>
          <w:highlight w:val="yellow"/>
        </w:rPr>
        <w:t xml:space="preserve"> </w:t>
      </w:r>
      <w:proofErr w:type="spellStart"/>
      <w:r w:rsidR="00762DBB" w:rsidRPr="00196167">
        <w:rPr>
          <w:rFonts w:ascii="Arial" w:hAnsi="Arial" w:cs="Arial"/>
          <w:highlight w:val="yellow"/>
        </w:rPr>
        <w:t>Ardi</w:t>
      </w:r>
      <w:proofErr w:type="spellEnd"/>
      <w:r w:rsidR="00762DBB" w:rsidRPr="00196167">
        <w:rPr>
          <w:rFonts w:ascii="Arial" w:hAnsi="Arial" w:cs="Arial"/>
          <w:highlight w:val="yellow"/>
        </w:rPr>
        <w:t xml:space="preserve"> Sari et al., 2022)</w:t>
      </w:r>
      <w:r w:rsidR="00E6078E" w:rsidRPr="00196167">
        <w:rPr>
          <w:rFonts w:ascii="Arial" w:hAnsi="Arial" w:cs="Arial"/>
          <w:highlight w:val="yellow"/>
        </w:rPr>
        <w:t xml:space="preserve">. </w:t>
      </w:r>
      <w:r w:rsidR="001446FD" w:rsidRPr="00196167">
        <w:rPr>
          <w:rFonts w:ascii="Arial" w:hAnsi="Arial" w:cs="Arial"/>
          <w:highlight w:val="yellow"/>
        </w:rPr>
        <w:t xml:space="preserve">Second, </w:t>
      </w:r>
      <w:proofErr w:type="spellStart"/>
      <w:r w:rsidR="001446FD" w:rsidRPr="00196167">
        <w:rPr>
          <w:rFonts w:ascii="Arial" w:hAnsi="Arial" w:cs="Arial"/>
          <w:highlight w:val="yellow"/>
        </w:rPr>
        <w:t>Anggara</w:t>
      </w:r>
      <w:proofErr w:type="spellEnd"/>
      <w:r w:rsidR="001446FD" w:rsidRPr="00196167">
        <w:rPr>
          <w:rFonts w:ascii="Arial" w:hAnsi="Arial" w:cs="Arial"/>
          <w:highlight w:val="yellow"/>
        </w:rPr>
        <w:t xml:space="preserve"> et al., 2024 </w:t>
      </w:r>
      <w:r w:rsidR="00196167">
        <w:rPr>
          <w:rFonts w:ascii="Arial" w:hAnsi="Arial" w:cs="Arial"/>
          <w:highlight w:val="yellow"/>
        </w:rPr>
        <w:t>investigate</w:t>
      </w:r>
      <w:r w:rsidR="001446FD" w:rsidRPr="00196167">
        <w:rPr>
          <w:rFonts w:ascii="Arial" w:hAnsi="Arial" w:cs="Arial"/>
          <w:highlight w:val="yellow"/>
        </w:rPr>
        <w:t xml:space="preserve"> the application of the Merdeka Curriculum at SMK Negeri 1 Karawang, specifically </w:t>
      </w:r>
      <w:r w:rsidR="00D92625">
        <w:rPr>
          <w:rFonts w:ascii="Arial" w:hAnsi="Arial" w:cs="Arial"/>
          <w:highlight w:val="yellow"/>
        </w:rPr>
        <w:t>analyzing</w:t>
      </w:r>
      <w:r w:rsidR="001446FD" w:rsidRPr="00196167">
        <w:rPr>
          <w:rFonts w:ascii="Arial" w:hAnsi="Arial" w:cs="Arial"/>
          <w:highlight w:val="yellow"/>
        </w:rPr>
        <w:t xml:space="preserve"> the "Sustainable Lifestyle" theme within the Strengthening Pancasila Student Profile Project (P5) in the 10th-grade Mechanical Engineering program </w:t>
      </w:r>
      <w:r w:rsidR="00196167" w:rsidRPr="00196167">
        <w:rPr>
          <w:rFonts w:ascii="Arial" w:hAnsi="Arial" w:cs="Arial"/>
          <w:highlight w:val="yellow"/>
        </w:rPr>
        <w:t>which resulted</w:t>
      </w:r>
      <w:r w:rsidR="00196167">
        <w:rPr>
          <w:rFonts w:ascii="Arial" w:hAnsi="Arial" w:cs="Arial"/>
          <w:highlight w:val="yellow"/>
        </w:rPr>
        <w:t xml:space="preserve"> in</w:t>
      </w:r>
      <w:r w:rsidR="00196167" w:rsidRPr="00196167">
        <w:rPr>
          <w:rFonts w:ascii="Arial" w:hAnsi="Arial" w:cs="Arial"/>
          <w:highlight w:val="yellow"/>
        </w:rPr>
        <w:t xml:space="preserve"> students increase</w:t>
      </w:r>
      <w:r w:rsidR="00196167">
        <w:rPr>
          <w:rFonts w:ascii="Arial" w:hAnsi="Arial" w:cs="Arial"/>
          <w:highlight w:val="yellow"/>
        </w:rPr>
        <w:t>d</w:t>
      </w:r>
      <w:r w:rsidR="00196167" w:rsidRPr="00196167">
        <w:rPr>
          <w:rFonts w:ascii="Arial" w:hAnsi="Arial" w:cs="Arial"/>
          <w:highlight w:val="yellow"/>
        </w:rPr>
        <w:t xml:space="preserve"> awareness for the environmental aspect, better critical thinking skills and creative solution.</w:t>
      </w:r>
    </w:p>
    <w:p w14:paraId="4327EE1B" w14:textId="77777777" w:rsidR="00196167" w:rsidRPr="00F24F08" w:rsidRDefault="00196167" w:rsidP="00F24F08">
      <w:pPr>
        <w:spacing w:after="160" w:line="360" w:lineRule="auto"/>
        <w:jc w:val="both"/>
        <w:rPr>
          <w:rFonts w:ascii="Arial" w:hAnsi="Arial" w:cs="Arial"/>
        </w:rPr>
      </w:pPr>
    </w:p>
    <w:p w14:paraId="5B70F2C1" w14:textId="19BD2EF9"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As an educational unit, Ariya Metta </w:t>
      </w:r>
      <w:r w:rsidR="003F131D">
        <w:rPr>
          <w:rFonts w:ascii="Arial" w:hAnsi="Arial" w:cs="Arial"/>
        </w:rPr>
        <w:t xml:space="preserve">Vocational High School in Tangerang City, Banten Province, Indonesia, is </w:t>
      </w:r>
      <w:r w:rsidRPr="00F24F08">
        <w:rPr>
          <w:rFonts w:ascii="Arial" w:hAnsi="Arial" w:cs="Arial"/>
        </w:rPr>
        <w:t xml:space="preserve">also required to implement the P5 project. This private Buddhist educational institution </w:t>
      </w:r>
      <w:r w:rsidR="003F131D">
        <w:rPr>
          <w:rFonts w:ascii="Arial" w:hAnsi="Arial" w:cs="Arial"/>
        </w:rPr>
        <w:t xml:space="preserve">is </w:t>
      </w:r>
      <w:r w:rsidRPr="00F24F08">
        <w:rPr>
          <w:rFonts w:ascii="Arial" w:hAnsi="Arial" w:cs="Arial"/>
        </w:rPr>
        <w:t xml:space="preserve">located in a multicultural environment, both culturally and religiously, where almost all of its students are Peranakan Chinese, also known as </w:t>
      </w:r>
      <w:proofErr w:type="spellStart"/>
      <w:r w:rsidRPr="00F24F08">
        <w:rPr>
          <w:rFonts w:ascii="Arial" w:hAnsi="Arial" w:cs="Arial"/>
        </w:rPr>
        <w:t>Cina</w:t>
      </w:r>
      <w:proofErr w:type="spellEnd"/>
      <w:r w:rsidRPr="00F24F08">
        <w:rPr>
          <w:rFonts w:ascii="Arial" w:hAnsi="Arial" w:cs="Arial"/>
        </w:rPr>
        <w:t xml:space="preserve"> </w:t>
      </w:r>
      <w:proofErr w:type="spellStart"/>
      <w:r w:rsidRPr="00F24F08">
        <w:rPr>
          <w:rFonts w:ascii="Arial" w:hAnsi="Arial" w:cs="Arial"/>
        </w:rPr>
        <w:t>Benteng</w:t>
      </w:r>
      <w:proofErr w:type="spellEnd"/>
      <w:r w:rsidRPr="00F24F08">
        <w:rPr>
          <w:rFonts w:ascii="Arial" w:hAnsi="Arial" w:cs="Arial"/>
        </w:rPr>
        <w:t>.</w:t>
      </w:r>
      <w:r w:rsidR="00513CFD">
        <w:rPr>
          <w:rFonts w:ascii="Arial" w:hAnsi="Arial" w:cs="Arial"/>
        </w:rPr>
        <w:t xml:space="preserve"> </w:t>
      </w:r>
      <w:proofErr w:type="spellStart"/>
      <w:r w:rsidR="00513CFD" w:rsidRPr="00C13B29">
        <w:rPr>
          <w:rFonts w:ascii="Arial" w:hAnsi="Arial" w:cs="Arial"/>
          <w:highlight w:val="yellow"/>
        </w:rPr>
        <w:t>Cina</w:t>
      </w:r>
      <w:proofErr w:type="spellEnd"/>
      <w:r w:rsidR="00513CFD" w:rsidRPr="00C13B29">
        <w:rPr>
          <w:rFonts w:ascii="Arial" w:hAnsi="Arial" w:cs="Arial"/>
          <w:highlight w:val="yellow"/>
        </w:rPr>
        <w:t xml:space="preserve"> </w:t>
      </w:r>
      <w:proofErr w:type="spellStart"/>
      <w:r w:rsidR="00513CFD" w:rsidRPr="00C13B29">
        <w:rPr>
          <w:rFonts w:ascii="Arial" w:hAnsi="Arial" w:cs="Arial"/>
          <w:highlight w:val="yellow"/>
        </w:rPr>
        <w:t>Benteng</w:t>
      </w:r>
      <w:proofErr w:type="spellEnd"/>
      <w:r w:rsidR="00513CFD" w:rsidRPr="00C13B29">
        <w:rPr>
          <w:rFonts w:ascii="Arial" w:hAnsi="Arial" w:cs="Arial"/>
          <w:highlight w:val="yellow"/>
        </w:rPr>
        <w:t xml:space="preserve"> is one of the local </w:t>
      </w:r>
      <w:proofErr w:type="gramStart"/>
      <w:r w:rsidR="00513CFD" w:rsidRPr="00C13B29">
        <w:rPr>
          <w:rFonts w:ascii="Arial" w:hAnsi="Arial" w:cs="Arial"/>
          <w:highlight w:val="yellow"/>
        </w:rPr>
        <w:t>wisdom</w:t>
      </w:r>
      <w:proofErr w:type="gramEnd"/>
      <w:r w:rsidR="00513CFD" w:rsidRPr="00C13B29">
        <w:rPr>
          <w:rFonts w:ascii="Arial" w:hAnsi="Arial" w:cs="Arial"/>
          <w:highlight w:val="yellow"/>
        </w:rPr>
        <w:t xml:space="preserve"> in the surrounding city. </w:t>
      </w:r>
      <w:r w:rsidR="00C13B29" w:rsidRPr="00C13B29">
        <w:rPr>
          <w:rFonts w:ascii="Arial" w:hAnsi="Arial" w:cs="Arial"/>
          <w:highlight w:val="yellow"/>
        </w:rPr>
        <w:t xml:space="preserve">Local wisdom encompasses worldviews, knowledge, and strategies manifested in the activities of local communities. Daily activities carried out to </w:t>
      </w:r>
      <w:r w:rsidR="00D92625">
        <w:rPr>
          <w:rFonts w:ascii="Arial" w:hAnsi="Arial" w:cs="Arial"/>
          <w:highlight w:val="yellow"/>
        </w:rPr>
        <w:t>fulfill</w:t>
      </w:r>
      <w:r w:rsidR="00C13B29" w:rsidRPr="00C13B29">
        <w:rPr>
          <w:rFonts w:ascii="Arial" w:hAnsi="Arial" w:cs="Arial"/>
          <w:highlight w:val="yellow"/>
        </w:rPr>
        <w:t xml:space="preserve"> individual and social needs are an integral part of community life. Despite the passage of time, local culture continues to exist among older generations. Distinctive customs, beliefs, and activities</w:t>
      </w:r>
      <w:r w:rsidR="00C13B29">
        <w:rPr>
          <w:rFonts w:ascii="Arial" w:hAnsi="Arial" w:cs="Arial"/>
          <w:highlight w:val="yellow"/>
        </w:rPr>
        <w:t xml:space="preserve"> that are rich in local values can still be found (</w:t>
      </w:r>
      <w:proofErr w:type="spellStart"/>
      <w:r w:rsidR="00C13B29">
        <w:rPr>
          <w:rFonts w:ascii="Arial" w:hAnsi="Arial" w:cs="Arial"/>
          <w:highlight w:val="yellow"/>
        </w:rPr>
        <w:t>Syaharuddin</w:t>
      </w:r>
      <w:proofErr w:type="spellEnd"/>
      <w:r w:rsidR="00C13B29">
        <w:rPr>
          <w:rFonts w:ascii="Arial" w:hAnsi="Arial" w:cs="Arial"/>
          <w:highlight w:val="yellow"/>
        </w:rPr>
        <w:t xml:space="preserve"> et al., 2019</w:t>
      </w:r>
      <w:r w:rsidR="00C13B29" w:rsidRPr="00BD6B4B">
        <w:rPr>
          <w:rFonts w:ascii="Arial" w:hAnsi="Arial" w:cs="Arial"/>
          <w:highlight w:val="cyan"/>
        </w:rPr>
        <w:t>).</w:t>
      </w:r>
      <w:r w:rsidRPr="00BD6B4B">
        <w:rPr>
          <w:rFonts w:ascii="Arial" w:hAnsi="Arial" w:cs="Arial"/>
          <w:highlight w:val="cyan"/>
        </w:rPr>
        <w:t xml:space="preserve"> </w:t>
      </w:r>
      <w:r w:rsidR="00BD6B4B" w:rsidRPr="00BD6B4B">
        <w:rPr>
          <w:rFonts w:ascii="Arial" w:hAnsi="Arial" w:cs="Arial"/>
          <w:highlight w:val="cyan"/>
        </w:rPr>
        <w:t xml:space="preserve">The cultural identity of the Chinese in Indonesia is a dynamic blend shaped by their interactions with the local environments they inhabit. The languages and cultural forms present today </w:t>
      </w:r>
      <w:r w:rsidR="00BD6B4B">
        <w:rPr>
          <w:rFonts w:ascii="Arial" w:hAnsi="Arial" w:cs="Arial"/>
          <w:highlight w:val="cyan"/>
        </w:rPr>
        <w:t>synthesize</w:t>
      </w:r>
      <w:r w:rsidR="00BD6B4B" w:rsidRPr="00BD6B4B">
        <w:rPr>
          <w:rFonts w:ascii="Arial" w:hAnsi="Arial" w:cs="Arial"/>
          <w:highlight w:val="cyan"/>
        </w:rPr>
        <w:t xml:space="preserve"> inherited Chinese traditions and the local wisdom they have embraced. This cultural fusion is evident in various Peranakan Chinese groups across the archipelago, such as the </w:t>
      </w:r>
      <w:proofErr w:type="spellStart"/>
      <w:r w:rsidR="00BD6B4B" w:rsidRPr="00881B6E">
        <w:rPr>
          <w:rFonts w:ascii="Arial" w:hAnsi="Arial" w:cs="Arial"/>
          <w:i/>
          <w:iCs/>
          <w:highlight w:val="cyan"/>
        </w:rPr>
        <w:lastRenderedPageBreak/>
        <w:t>Hokkian</w:t>
      </w:r>
      <w:proofErr w:type="spellEnd"/>
      <w:r w:rsidR="00BD6B4B" w:rsidRPr="00881B6E">
        <w:rPr>
          <w:rFonts w:ascii="Arial" w:hAnsi="Arial" w:cs="Arial"/>
          <w:i/>
          <w:iCs/>
          <w:highlight w:val="cyan"/>
        </w:rPr>
        <w:t xml:space="preserve">, </w:t>
      </w:r>
      <w:proofErr w:type="spellStart"/>
      <w:r w:rsidR="00BD6B4B" w:rsidRPr="00881B6E">
        <w:rPr>
          <w:rFonts w:ascii="Arial" w:hAnsi="Arial" w:cs="Arial"/>
          <w:i/>
          <w:iCs/>
          <w:highlight w:val="cyan"/>
        </w:rPr>
        <w:t>Khek</w:t>
      </w:r>
      <w:proofErr w:type="spellEnd"/>
      <w:r w:rsidR="00BD6B4B" w:rsidRPr="00881B6E">
        <w:rPr>
          <w:rFonts w:ascii="Arial" w:hAnsi="Arial" w:cs="Arial"/>
          <w:i/>
          <w:iCs/>
          <w:highlight w:val="cyan"/>
        </w:rPr>
        <w:t xml:space="preserve">, Tio </w:t>
      </w:r>
      <w:proofErr w:type="spellStart"/>
      <w:r w:rsidR="00BD6B4B" w:rsidRPr="00881B6E">
        <w:rPr>
          <w:rFonts w:ascii="Arial" w:hAnsi="Arial" w:cs="Arial"/>
          <w:i/>
          <w:iCs/>
          <w:highlight w:val="cyan"/>
        </w:rPr>
        <w:t>Ciu</w:t>
      </w:r>
      <w:proofErr w:type="spellEnd"/>
      <w:r w:rsidR="00BD6B4B" w:rsidRPr="00881B6E">
        <w:rPr>
          <w:rFonts w:ascii="Arial" w:hAnsi="Arial" w:cs="Arial"/>
          <w:i/>
          <w:iCs/>
          <w:highlight w:val="cyan"/>
        </w:rPr>
        <w:t xml:space="preserve">, </w:t>
      </w:r>
      <w:proofErr w:type="spellStart"/>
      <w:r w:rsidR="00BD6B4B" w:rsidRPr="00881B6E">
        <w:rPr>
          <w:rFonts w:ascii="Arial" w:hAnsi="Arial" w:cs="Arial"/>
          <w:i/>
          <w:iCs/>
          <w:highlight w:val="cyan"/>
        </w:rPr>
        <w:t>Konghu</w:t>
      </w:r>
      <w:proofErr w:type="spellEnd"/>
      <w:r w:rsidR="00BD6B4B" w:rsidRPr="00881B6E">
        <w:rPr>
          <w:rFonts w:ascii="Arial" w:hAnsi="Arial" w:cs="Arial"/>
          <w:i/>
          <w:iCs/>
          <w:highlight w:val="cyan"/>
        </w:rPr>
        <w:t xml:space="preserve">, </w:t>
      </w:r>
      <w:proofErr w:type="spellStart"/>
      <w:r w:rsidR="00BD6B4B" w:rsidRPr="00881B6E">
        <w:rPr>
          <w:rFonts w:ascii="Arial" w:hAnsi="Arial" w:cs="Arial"/>
          <w:i/>
          <w:iCs/>
          <w:highlight w:val="cyan"/>
        </w:rPr>
        <w:t>Cina</w:t>
      </w:r>
      <w:proofErr w:type="spellEnd"/>
      <w:r w:rsidR="00BD6B4B" w:rsidRPr="00881B6E">
        <w:rPr>
          <w:rFonts w:ascii="Arial" w:hAnsi="Arial" w:cs="Arial"/>
          <w:i/>
          <w:iCs/>
          <w:highlight w:val="cyan"/>
        </w:rPr>
        <w:t xml:space="preserve"> </w:t>
      </w:r>
      <w:proofErr w:type="spellStart"/>
      <w:r w:rsidR="00BD6B4B" w:rsidRPr="00881B6E">
        <w:rPr>
          <w:rFonts w:ascii="Arial" w:hAnsi="Arial" w:cs="Arial"/>
          <w:i/>
          <w:iCs/>
          <w:highlight w:val="cyan"/>
        </w:rPr>
        <w:t>Benteng</w:t>
      </w:r>
      <w:proofErr w:type="spellEnd"/>
      <w:r w:rsidR="00BD6B4B" w:rsidRPr="00BD6B4B">
        <w:rPr>
          <w:rFonts w:ascii="Arial" w:hAnsi="Arial" w:cs="Arial"/>
          <w:highlight w:val="cyan"/>
        </w:rPr>
        <w:t xml:space="preserve">, and </w:t>
      </w:r>
      <w:r w:rsidR="00BD6B4B" w:rsidRPr="00881B6E">
        <w:rPr>
          <w:rFonts w:ascii="Arial" w:hAnsi="Arial" w:cs="Arial"/>
          <w:i/>
          <w:iCs/>
          <w:highlight w:val="cyan"/>
        </w:rPr>
        <w:t>Cina Jawa</w:t>
      </w:r>
      <w:r w:rsidR="00BD6B4B" w:rsidRPr="00BD6B4B">
        <w:rPr>
          <w:rFonts w:ascii="Arial" w:hAnsi="Arial" w:cs="Arial"/>
          <w:highlight w:val="cyan"/>
        </w:rPr>
        <w:t xml:space="preserve"> (Laurenza</w:t>
      </w:r>
      <w:r w:rsidR="00881B6E">
        <w:rPr>
          <w:rFonts w:ascii="Arial" w:hAnsi="Arial" w:cs="Arial"/>
          <w:highlight w:val="cyan"/>
        </w:rPr>
        <w:t xml:space="preserve"> and</w:t>
      </w:r>
      <w:r w:rsidR="00BD6B4B" w:rsidRPr="00BD6B4B">
        <w:rPr>
          <w:rFonts w:ascii="Arial" w:hAnsi="Arial" w:cs="Arial"/>
          <w:highlight w:val="cyan"/>
        </w:rPr>
        <w:t xml:space="preserve"> Kumala, 2022).</w:t>
      </w:r>
      <w:r w:rsidR="00C13B29">
        <w:rPr>
          <w:rFonts w:ascii="Arial" w:hAnsi="Arial" w:cs="Arial"/>
        </w:rPr>
        <w:t xml:space="preserve"> </w:t>
      </w:r>
      <w:proofErr w:type="spellStart"/>
      <w:r w:rsidR="00881CED">
        <w:rPr>
          <w:rFonts w:ascii="Arial" w:hAnsi="Arial" w:cs="Arial"/>
        </w:rPr>
        <w:t>Cina</w:t>
      </w:r>
      <w:proofErr w:type="spellEnd"/>
      <w:r w:rsidR="00881CED">
        <w:rPr>
          <w:rFonts w:ascii="Arial" w:hAnsi="Arial" w:cs="Arial"/>
        </w:rPr>
        <w:t xml:space="preserve"> </w:t>
      </w:r>
      <w:proofErr w:type="spellStart"/>
      <w:r w:rsidR="00881CED">
        <w:rPr>
          <w:rFonts w:ascii="Arial" w:hAnsi="Arial" w:cs="Arial"/>
        </w:rPr>
        <w:t>Benteng</w:t>
      </w:r>
      <w:proofErr w:type="spellEnd"/>
      <w:r w:rsidR="00881CED">
        <w:rPr>
          <w:rFonts w:ascii="Arial" w:hAnsi="Arial" w:cs="Arial"/>
        </w:rPr>
        <w:t xml:space="preserve"> is one of ethnicity in Indonesia that belongs to Chinese Peranakan, this </w:t>
      </w:r>
      <w:r w:rsidR="003F131D">
        <w:rPr>
          <w:rFonts w:ascii="Arial" w:hAnsi="Arial" w:cs="Arial"/>
        </w:rPr>
        <w:t>community rooted in Tangerang</w:t>
      </w:r>
      <w:r w:rsidRPr="00F24F08">
        <w:rPr>
          <w:rFonts w:ascii="Arial" w:hAnsi="Arial" w:cs="Arial"/>
        </w:rPr>
        <w:t xml:space="preserve"> </w:t>
      </w:r>
      <w:r w:rsidR="00D92625">
        <w:rPr>
          <w:rFonts w:ascii="Arial" w:hAnsi="Arial" w:cs="Arial"/>
        </w:rPr>
        <w:t>is</w:t>
      </w:r>
      <w:r w:rsidRPr="00F24F08">
        <w:rPr>
          <w:rFonts w:ascii="Arial" w:hAnsi="Arial" w:cs="Arial"/>
        </w:rPr>
        <w:t xml:space="preserve"> a fascinating blend of Chinese and Indonesian cultures. This unique blend, both physically and culturally, has been a distinctive feature of the community. </w:t>
      </w:r>
    </w:p>
    <w:p w14:paraId="171DAAA3" w14:textId="0007F4CF"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However, the </w:t>
      </w:r>
      <w:r w:rsidR="00D92625">
        <w:rPr>
          <w:rFonts w:ascii="Arial" w:hAnsi="Arial" w:cs="Arial"/>
        </w:rPr>
        <w:t>modernization</w:t>
      </w:r>
      <w:r w:rsidRPr="00F24F08">
        <w:rPr>
          <w:rFonts w:ascii="Arial" w:hAnsi="Arial" w:cs="Arial"/>
        </w:rPr>
        <w:t xml:space="preserve"> of society </w:t>
      </w:r>
      <w:r w:rsidR="00881CED">
        <w:rPr>
          <w:rFonts w:ascii="Arial" w:hAnsi="Arial" w:cs="Arial"/>
        </w:rPr>
        <w:t>threatens</w:t>
      </w:r>
      <w:r w:rsidRPr="00F24F08">
        <w:rPr>
          <w:rFonts w:ascii="Arial" w:hAnsi="Arial" w:cs="Arial"/>
        </w:rPr>
        <w:t xml:space="preserve"> the preservation of their unique heritage as younger generations seem to be distancing themselves from their traditional customs and beliefs. This can </w:t>
      </w:r>
      <w:r w:rsidR="003F131D">
        <w:rPr>
          <w:rFonts w:ascii="Arial" w:hAnsi="Arial" w:cs="Arial"/>
        </w:rPr>
        <w:t>have</w:t>
      </w:r>
      <w:r w:rsidRPr="00F24F08">
        <w:rPr>
          <w:rFonts w:ascii="Arial" w:hAnsi="Arial" w:cs="Arial"/>
        </w:rPr>
        <w:t xml:space="preserve"> a negative impact if future generations do not understand </w:t>
      </w:r>
      <w:r w:rsidR="00881CED">
        <w:rPr>
          <w:rFonts w:ascii="Arial" w:hAnsi="Arial" w:cs="Arial"/>
        </w:rPr>
        <w:t>their society's traditions and cultures</w:t>
      </w:r>
      <w:r w:rsidRPr="00F24F08">
        <w:rPr>
          <w:rFonts w:ascii="Arial" w:hAnsi="Arial" w:cs="Arial"/>
        </w:rPr>
        <w:t xml:space="preserve">. </w:t>
      </w:r>
      <w:r w:rsidR="003F131D">
        <w:rPr>
          <w:rFonts w:ascii="Arial" w:hAnsi="Arial" w:cs="Arial"/>
        </w:rPr>
        <w:t>Many values in culture functioned</w:t>
      </w:r>
      <w:r w:rsidRPr="00F24F08">
        <w:rPr>
          <w:rFonts w:ascii="Arial" w:hAnsi="Arial" w:cs="Arial"/>
        </w:rPr>
        <w:t xml:space="preserve"> as guidelines for life. Preserving the cultural heritage is an important matter and cannot be separated from educational institutions. </w:t>
      </w:r>
    </w:p>
    <w:p w14:paraId="20964B02" w14:textId="77777777" w:rsidR="00F24F08" w:rsidRDefault="00F24F08" w:rsidP="00F24F08">
      <w:pPr>
        <w:tabs>
          <w:tab w:val="left" w:pos="709"/>
        </w:tabs>
        <w:spacing w:line="360" w:lineRule="auto"/>
        <w:jc w:val="both"/>
        <w:rPr>
          <w:rFonts w:ascii="Arial" w:hAnsi="Arial" w:cs="Arial"/>
        </w:rPr>
      </w:pPr>
    </w:p>
    <w:p w14:paraId="4B7EED4F" w14:textId="0A5640F9" w:rsidR="00B01FCD" w:rsidRDefault="00F24F08" w:rsidP="00F24F08">
      <w:pPr>
        <w:tabs>
          <w:tab w:val="left" w:pos="709"/>
        </w:tabs>
        <w:spacing w:line="360" w:lineRule="auto"/>
        <w:jc w:val="both"/>
        <w:rPr>
          <w:rFonts w:ascii="Arial" w:hAnsi="Arial" w:cs="Arial"/>
        </w:rPr>
      </w:pPr>
      <w:r w:rsidRPr="00F24F08">
        <w:rPr>
          <w:rFonts w:ascii="Arial" w:hAnsi="Arial" w:cs="Arial"/>
        </w:rPr>
        <w:t xml:space="preserve">Therefore, the researcher will </w:t>
      </w:r>
      <w:r w:rsidR="00196167">
        <w:rPr>
          <w:rFonts w:ascii="Arial" w:hAnsi="Arial" w:cs="Arial"/>
        </w:rPr>
        <w:t>find out</w:t>
      </w:r>
      <w:r w:rsidRPr="00F24F08">
        <w:rPr>
          <w:rFonts w:ascii="Arial" w:hAnsi="Arial" w:cs="Arial"/>
        </w:rPr>
        <w:t xml:space="preserve"> the alignment of implementation and regulation of the P5 project in Ariya Metta Vocational High School in Tangerang and its impact on students to </w:t>
      </w:r>
      <w:r w:rsidR="00196167">
        <w:rPr>
          <w:rFonts w:ascii="Arial" w:hAnsi="Arial" w:cs="Arial"/>
        </w:rPr>
        <w:t>determine whether</w:t>
      </w:r>
      <w:r w:rsidRPr="00F24F08">
        <w:rPr>
          <w:rFonts w:ascii="Arial" w:hAnsi="Arial" w:cs="Arial"/>
        </w:rPr>
        <w:t xml:space="preserve"> this school's P5 project is effective for developing </w:t>
      </w:r>
      <w:r w:rsidR="003F131D">
        <w:rPr>
          <w:rFonts w:ascii="Arial" w:hAnsi="Arial" w:cs="Arial"/>
        </w:rPr>
        <w:t>students'</w:t>
      </w:r>
      <w:r w:rsidRPr="00F24F08">
        <w:rPr>
          <w:rFonts w:ascii="Arial" w:hAnsi="Arial" w:cs="Arial"/>
        </w:rPr>
        <w:t xml:space="preserve"> character and knowledge of Pancasila values conducted in the local culture as intended by the curriculum program.</w:t>
      </w:r>
      <w:r w:rsidR="002835D0">
        <w:rPr>
          <w:rFonts w:ascii="Arial" w:hAnsi="Arial" w:cs="Arial"/>
        </w:rPr>
        <w:t xml:space="preserve"> </w:t>
      </w:r>
      <w:r w:rsidR="002835D0" w:rsidRPr="002835D0">
        <w:rPr>
          <w:rFonts w:ascii="Arial" w:hAnsi="Arial" w:cs="Arial"/>
          <w:highlight w:val="cyan"/>
        </w:rPr>
        <w:t>To address the stated purpose, this study investigated the following research questions:</w:t>
      </w:r>
    </w:p>
    <w:p w14:paraId="2508D03A" w14:textId="05445F80" w:rsidR="002835D0" w:rsidRPr="002835D0" w:rsidRDefault="002835D0" w:rsidP="002835D0">
      <w:pPr>
        <w:pStyle w:val="ListParagraph"/>
        <w:numPr>
          <w:ilvl w:val="0"/>
          <w:numId w:val="35"/>
        </w:numPr>
        <w:tabs>
          <w:tab w:val="left" w:pos="709"/>
        </w:tabs>
        <w:jc w:val="both"/>
        <w:rPr>
          <w:rFonts w:ascii="Arial" w:hAnsi="Arial" w:cs="Arial"/>
          <w:sz w:val="20"/>
          <w:szCs w:val="20"/>
          <w:highlight w:val="cyan"/>
          <w:lang w:val="en-ID"/>
        </w:rPr>
      </w:pPr>
      <w:r w:rsidRPr="002835D0">
        <w:rPr>
          <w:rFonts w:ascii="Arial" w:hAnsi="Arial" w:cs="Arial"/>
          <w:sz w:val="20"/>
          <w:szCs w:val="20"/>
          <w:highlight w:val="cyan"/>
        </w:rPr>
        <w:t xml:space="preserve">How does </w:t>
      </w:r>
      <w:proofErr w:type="spellStart"/>
      <w:r w:rsidRPr="00C52105">
        <w:rPr>
          <w:rFonts w:ascii="Arial" w:hAnsi="Arial" w:cs="Arial"/>
          <w:i/>
          <w:iCs/>
          <w:sz w:val="20"/>
          <w:szCs w:val="20"/>
          <w:highlight w:val="cyan"/>
        </w:rPr>
        <w:t>Projek</w:t>
      </w:r>
      <w:proofErr w:type="spellEnd"/>
      <w:r w:rsidRPr="00C52105">
        <w:rPr>
          <w:rFonts w:ascii="Arial" w:hAnsi="Arial" w:cs="Arial"/>
          <w:i/>
          <w:iCs/>
          <w:sz w:val="20"/>
          <w:szCs w:val="20"/>
          <w:highlight w:val="cyan"/>
        </w:rPr>
        <w:t xml:space="preserve"> </w:t>
      </w:r>
      <w:proofErr w:type="spellStart"/>
      <w:r w:rsidRPr="00C52105">
        <w:rPr>
          <w:rFonts w:ascii="Arial" w:hAnsi="Arial" w:cs="Arial"/>
          <w:i/>
          <w:iCs/>
          <w:sz w:val="20"/>
          <w:szCs w:val="20"/>
          <w:highlight w:val="cyan"/>
        </w:rPr>
        <w:t>Penguatan</w:t>
      </w:r>
      <w:proofErr w:type="spellEnd"/>
      <w:r w:rsidRPr="00C52105">
        <w:rPr>
          <w:rFonts w:ascii="Arial" w:hAnsi="Arial" w:cs="Arial"/>
          <w:i/>
          <w:iCs/>
          <w:sz w:val="20"/>
          <w:szCs w:val="20"/>
          <w:highlight w:val="cyan"/>
        </w:rPr>
        <w:t xml:space="preserve"> </w:t>
      </w:r>
      <w:proofErr w:type="spellStart"/>
      <w:r w:rsidRPr="00C52105">
        <w:rPr>
          <w:rFonts w:ascii="Arial" w:hAnsi="Arial" w:cs="Arial"/>
          <w:i/>
          <w:iCs/>
          <w:sz w:val="20"/>
          <w:szCs w:val="20"/>
          <w:highlight w:val="cyan"/>
        </w:rPr>
        <w:t>Profil</w:t>
      </w:r>
      <w:proofErr w:type="spellEnd"/>
      <w:r w:rsidRPr="00C52105">
        <w:rPr>
          <w:rFonts w:ascii="Arial" w:hAnsi="Arial" w:cs="Arial"/>
          <w:i/>
          <w:iCs/>
          <w:sz w:val="20"/>
          <w:szCs w:val="20"/>
          <w:highlight w:val="cyan"/>
        </w:rPr>
        <w:t xml:space="preserve"> </w:t>
      </w:r>
      <w:proofErr w:type="spellStart"/>
      <w:r w:rsidRPr="00C52105">
        <w:rPr>
          <w:rFonts w:ascii="Arial" w:hAnsi="Arial" w:cs="Arial"/>
          <w:i/>
          <w:iCs/>
          <w:sz w:val="20"/>
          <w:szCs w:val="20"/>
          <w:highlight w:val="cyan"/>
        </w:rPr>
        <w:t>Pelajar</w:t>
      </w:r>
      <w:proofErr w:type="spellEnd"/>
      <w:r w:rsidRPr="00C52105">
        <w:rPr>
          <w:rFonts w:ascii="Arial" w:hAnsi="Arial" w:cs="Arial"/>
          <w:i/>
          <w:iCs/>
          <w:sz w:val="20"/>
          <w:szCs w:val="20"/>
          <w:highlight w:val="cyan"/>
        </w:rPr>
        <w:t xml:space="preserve"> Pancasila</w:t>
      </w:r>
      <w:r w:rsidR="00C52105">
        <w:rPr>
          <w:rFonts w:ascii="Arial" w:hAnsi="Arial" w:cs="Arial"/>
          <w:sz w:val="20"/>
          <w:szCs w:val="20"/>
          <w:highlight w:val="cyan"/>
        </w:rPr>
        <w:t xml:space="preserve"> (P5)</w:t>
      </w:r>
      <w:r w:rsidRPr="002835D0">
        <w:rPr>
          <w:rFonts w:ascii="Arial" w:hAnsi="Arial" w:cs="Arial"/>
          <w:sz w:val="20"/>
          <w:szCs w:val="20"/>
          <w:highlight w:val="cyan"/>
        </w:rPr>
        <w:t xml:space="preserve"> implement at Ariya Metta Vocational High School?</w:t>
      </w:r>
    </w:p>
    <w:p w14:paraId="5E2902A2" w14:textId="77777777" w:rsidR="002835D0" w:rsidRPr="002835D0" w:rsidRDefault="002835D0" w:rsidP="002835D0">
      <w:pPr>
        <w:pStyle w:val="ListParagraph"/>
        <w:numPr>
          <w:ilvl w:val="0"/>
          <w:numId w:val="35"/>
        </w:numPr>
        <w:tabs>
          <w:tab w:val="left" w:pos="709"/>
        </w:tabs>
        <w:jc w:val="both"/>
        <w:rPr>
          <w:rFonts w:ascii="Arial" w:hAnsi="Arial" w:cs="Arial"/>
          <w:sz w:val="20"/>
          <w:szCs w:val="20"/>
          <w:highlight w:val="cyan"/>
          <w:lang w:val="en-ID"/>
        </w:rPr>
      </w:pPr>
      <w:r w:rsidRPr="002835D0">
        <w:rPr>
          <w:rFonts w:ascii="Arial" w:hAnsi="Arial" w:cs="Arial"/>
          <w:sz w:val="20"/>
          <w:szCs w:val="20"/>
          <w:highlight w:val="cyan"/>
        </w:rPr>
        <w:t>How does the project influence students towards the Pancasila value?</w:t>
      </w:r>
    </w:p>
    <w:p w14:paraId="5F62C57E" w14:textId="77777777" w:rsidR="00790ADA" w:rsidRPr="00FB3A86" w:rsidRDefault="00790ADA" w:rsidP="00441B6F">
      <w:pPr>
        <w:pStyle w:val="Body"/>
        <w:spacing w:after="0"/>
        <w:rPr>
          <w:rFonts w:ascii="Arial" w:hAnsi="Arial" w:cs="Arial"/>
        </w:rPr>
      </w:pPr>
    </w:p>
    <w:p w14:paraId="6B3F4BC9" w14:textId="777B0C1D" w:rsidR="007F7B32" w:rsidRDefault="00902823" w:rsidP="00441B6F">
      <w:pPr>
        <w:pStyle w:val="AbstHead"/>
        <w:spacing w:after="0"/>
        <w:jc w:val="both"/>
        <w:rPr>
          <w:rFonts w:ascii="Arial" w:hAnsi="Arial" w:cs="Arial"/>
        </w:rPr>
      </w:pPr>
      <w:r>
        <w:rPr>
          <w:rFonts w:ascii="Arial" w:hAnsi="Arial" w:cs="Arial"/>
        </w:rPr>
        <w:t xml:space="preserve">2. </w:t>
      </w:r>
      <w:r w:rsidR="00A725AD">
        <w:rPr>
          <w:rFonts w:ascii="Arial" w:hAnsi="Arial" w:cs="Arial"/>
        </w:rPr>
        <w:t>POLICY REVIEW</w:t>
      </w:r>
    </w:p>
    <w:p w14:paraId="764B5620" w14:textId="77777777" w:rsidR="00790ADA" w:rsidRPr="00FB3A86" w:rsidRDefault="00790ADA" w:rsidP="00441B6F">
      <w:pPr>
        <w:pStyle w:val="AbstHead"/>
        <w:spacing w:after="0"/>
        <w:jc w:val="both"/>
        <w:rPr>
          <w:rFonts w:ascii="Arial" w:hAnsi="Arial" w:cs="Arial"/>
        </w:rPr>
      </w:pPr>
    </w:p>
    <w:p w14:paraId="5C0D3C2E" w14:textId="30BD6F0B" w:rsidR="00A725AD" w:rsidRDefault="003E19E2" w:rsidP="00A725AD">
      <w:pPr>
        <w:tabs>
          <w:tab w:val="left" w:pos="709"/>
        </w:tabs>
        <w:jc w:val="both"/>
        <w:rPr>
          <w:rFonts w:ascii="Arial" w:hAnsi="Arial" w:cs="Arial"/>
        </w:rPr>
      </w:pPr>
      <w:r>
        <w:rPr>
          <w:rFonts w:ascii="Arial" w:hAnsi="Arial" w:cs="Arial"/>
        </w:rPr>
        <w:t>Various laws and regulations guide the development of education quality in Indonesia</w:t>
      </w:r>
      <w:r w:rsidR="003F131D">
        <w:rPr>
          <w:rFonts w:ascii="Arial" w:hAnsi="Arial" w:cs="Arial"/>
        </w:rPr>
        <w:t>, such as the 1945 Constituti</w:t>
      </w:r>
      <w:r w:rsidR="003F131D" w:rsidRPr="003F131D">
        <w:rPr>
          <w:rFonts w:ascii="Arial" w:hAnsi="Arial" w:cs="Arial"/>
        </w:rPr>
        <w:t>on of Indonesia</w:t>
      </w:r>
      <w:r w:rsidR="003F131D">
        <w:rPr>
          <w:rFonts w:ascii="Arial" w:hAnsi="Arial" w:cs="Arial"/>
        </w:rPr>
        <w:t xml:space="preserve"> and Law No. 20/2003 about the National Education System. The Merdeka Curriculum is regulated by Regulations of the Ministry of Education, Culture, Research and Technology No. 56/M/2022 and the Decree of the</w:t>
      </w:r>
      <w:r w:rsidR="003F131D" w:rsidRPr="003F131D">
        <w:rPr>
          <w:rFonts w:ascii="Arial" w:hAnsi="Arial" w:cs="Arial"/>
        </w:rPr>
        <w:t xml:space="preserve"> Ministry of Education, Culture, Research, and Technology Republic of Indonesia No. 262/M/2022.</w:t>
      </w:r>
    </w:p>
    <w:p w14:paraId="0A12C22D" w14:textId="77777777" w:rsidR="00CF010D" w:rsidRPr="00A725AD" w:rsidRDefault="00CF010D" w:rsidP="00A725AD">
      <w:pPr>
        <w:tabs>
          <w:tab w:val="left" w:pos="709"/>
        </w:tabs>
        <w:jc w:val="both"/>
        <w:rPr>
          <w:rFonts w:ascii="Arial" w:hAnsi="Arial" w:cs="Arial"/>
        </w:rPr>
      </w:pPr>
    </w:p>
    <w:p w14:paraId="02CA8F33" w14:textId="27DF969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2.1 </w:t>
      </w:r>
      <w:r w:rsidRPr="00A725AD">
        <w:rPr>
          <w:rFonts w:ascii="Arial" w:hAnsi="Arial" w:cs="Arial"/>
          <w:b/>
          <w:bCs/>
          <w:sz w:val="22"/>
          <w:szCs w:val="22"/>
        </w:rPr>
        <w:t xml:space="preserve">The 1945 Constitution of </w:t>
      </w:r>
      <w:r w:rsidR="003F131D">
        <w:rPr>
          <w:rFonts w:ascii="Arial" w:hAnsi="Arial" w:cs="Arial"/>
          <w:b/>
          <w:bCs/>
          <w:sz w:val="22"/>
          <w:szCs w:val="22"/>
        </w:rPr>
        <w:t xml:space="preserve">the </w:t>
      </w:r>
      <w:r w:rsidRPr="00A725AD">
        <w:rPr>
          <w:rFonts w:ascii="Arial" w:hAnsi="Arial" w:cs="Arial"/>
          <w:b/>
          <w:bCs/>
          <w:sz w:val="22"/>
          <w:szCs w:val="22"/>
        </w:rPr>
        <w:t xml:space="preserve">Republic </w:t>
      </w:r>
      <w:r w:rsidR="003F131D">
        <w:rPr>
          <w:rFonts w:ascii="Arial" w:hAnsi="Arial" w:cs="Arial"/>
          <w:b/>
          <w:bCs/>
          <w:sz w:val="22"/>
          <w:szCs w:val="22"/>
        </w:rPr>
        <w:t xml:space="preserve">of </w:t>
      </w:r>
      <w:r w:rsidRPr="00A725AD">
        <w:rPr>
          <w:rFonts w:ascii="Arial" w:hAnsi="Arial" w:cs="Arial"/>
          <w:b/>
          <w:bCs/>
          <w:sz w:val="22"/>
          <w:szCs w:val="22"/>
        </w:rPr>
        <w:t>Indonesia</w:t>
      </w:r>
    </w:p>
    <w:p w14:paraId="2FE44CE1"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“To educate the life of the people and to participate toward the establishment of a world order based on freedom”</w:t>
      </w:r>
      <w:r w:rsidRPr="00A725AD">
        <w:rPr>
          <w:rFonts w:ascii="Arial" w:hAnsi="Arial" w:cs="Arial"/>
          <w:b/>
          <w:bCs/>
        </w:rPr>
        <w:t xml:space="preserve"> —Preamble, Paragraph IV</w:t>
      </w:r>
    </w:p>
    <w:p w14:paraId="646613CD"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 xml:space="preserve">“(1) Every citizen has the right to receive education. (2) Every citizen has the obligation to undertake basic education, and the government has the obligation to fund this. (3) The government shall manage and </w:t>
      </w:r>
      <w:proofErr w:type="spellStart"/>
      <w:r w:rsidRPr="00A725AD">
        <w:rPr>
          <w:rFonts w:ascii="Arial" w:hAnsi="Arial" w:cs="Arial"/>
          <w:i/>
          <w:iCs/>
        </w:rPr>
        <w:t>organise</w:t>
      </w:r>
      <w:proofErr w:type="spellEnd"/>
      <w:r w:rsidRPr="00A725AD">
        <w:rPr>
          <w:rFonts w:ascii="Arial" w:hAnsi="Arial" w:cs="Arial"/>
          <w:i/>
          <w:iCs/>
        </w:rPr>
        <w:t xml:space="preserve"> one system of national education, which shall increase the level of spiritual belief, devoutness and moral character in the context of developing the life of the nation and shall be regulated by law. (4) The state shall </w:t>
      </w:r>
      <w:proofErr w:type="spellStart"/>
      <w:r w:rsidRPr="00A725AD">
        <w:rPr>
          <w:rFonts w:ascii="Arial" w:hAnsi="Arial" w:cs="Arial"/>
          <w:i/>
          <w:iCs/>
        </w:rPr>
        <w:t>prioritise</w:t>
      </w:r>
      <w:proofErr w:type="spellEnd"/>
      <w:r w:rsidRPr="00A725AD">
        <w:rPr>
          <w:rFonts w:ascii="Arial" w:hAnsi="Arial" w:cs="Arial"/>
          <w:i/>
          <w:iCs/>
        </w:rPr>
        <w:t xml:space="preserve"> the budget for education to a minimum of 20% of the State Budget and of the Regional Budgets to fulfil the needs of implementation of national education. (5) The government shall advance science and technology with the highest respect for religious values and national unity for the advancement of </w:t>
      </w:r>
      <w:proofErr w:type="spellStart"/>
      <w:r w:rsidRPr="00A725AD">
        <w:rPr>
          <w:rFonts w:ascii="Arial" w:hAnsi="Arial" w:cs="Arial"/>
          <w:i/>
          <w:iCs/>
        </w:rPr>
        <w:t>civilisation</w:t>
      </w:r>
      <w:proofErr w:type="spellEnd"/>
      <w:r w:rsidRPr="00A725AD">
        <w:rPr>
          <w:rFonts w:ascii="Arial" w:hAnsi="Arial" w:cs="Arial"/>
          <w:i/>
          <w:iCs/>
        </w:rPr>
        <w:t xml:space="preserve"> and prosperity of humankind.” </w:t>
      </w:r>
      <w:r w:rsidRPr="00A725AD">
        <w:rPr>
          <w:rFonts w:ascii="Arial" w:hAnsi="Arial" w:cs="Arial"/>
          <w:b/>
          <w:bCs/>
        </w:rPr>
        <w:t>—Chapter XIII, Article 31</w:t>
      </w:r>
    </w:p>
    <w:p w14:paraId="5A32B1C1" w14:textId="77777777" w:rsidR="00A725AD" w:rsidRDefault="00A725AD" w:rsidP="00A725AD">
      <w:pPr>
        <w:tabs>
          <w:tab w:val="left" w:pos="709"/>
        </w:tabs>
        <w:jc w:val="both"/>
        <w:rPr>
          <w:rFonts w:ascii="Arial" w:hAnsi="Arial" w:cs="Arial"/>
        </w:rPr>
      </w:pPr>
    </w:p>
    <w:p w14:paraId="3B129BEE" w14:textId="5F24CB3D" w:rsidR="00A725AD" w:rsidRPr="00A725AD" w:rsidRDefault="00A725AD" w:rsidP="00A725AD">
      <w:pPr>
        <w:tabs>
          <w:tab w:val="left" w:pos="709"/>
        </w:tabs>
        <w:jc w:val="both"/>
        <w:rPr>
          <w:rFonts w:ascii="Arial" w:hAnsi="Arial" w:cs="Arial"/>
        </w:rPr>
      </w:pPr>
      <w:r w:rsidRPr="00A725AD">
        <w:rPr>
          <w:rFonts w:ascii="Arial" w:hAnsi="Arial" w:cs="Arial"/>
        </w:rPr>
        <w:t xml:space="preserve">Indonesia has a strong fundamental law about Education, </w:t>
      </w:r>
      <w:r w:rsidR="003F131D">
        <w:rPr>
          <w:rFonts w:ascii="Arial" w:hAnsi="Arial" w:cs="Arial"/>
        </w:rPr>
        <w:t>which is clearly stated in the 1945 Constitution of the Republic of Indonesia, both in the Preamble and</w:t>
      </w:r>
      <w:r w:rsidRPr="00A725AD">
        <w:rPr>
          <w:rFonts w:ascii="Arial" w:hAnsi="Arial" w:cs="Arial"/>
        </w:rPr>
        <w:t xml:space="preserve"> Article 31. This means</w:t>
      </w:r>
      <w:r w:rsidR="003F131D">
        <w:rPr>
          <w:rFonts w:ascii="Arial" w:hAnsi="Arial" w:cs="Arial"/>
        </w:rPr>
        <w:t xml:space="preserve"> the state of the Republic of Indonesia strongly supports educational matters in order to develop a better quality of education for a</w:t>
      </w:r>
      <w:r w:rsidRPr="00A725AD">
        <w:rPr>
          <w:rFonts w:ascii="Arial" w:hAnsi="Arial" w:cs="Arial"/>
        </w:rPr>
        <w:t xml:space="preserve"> better future. This constitution </w:t>
      </w:r>
      <w:r w:rsidR="003F131D">
        <w:rPr>
          <w:rFonts w:ascii="Arial" w:hAnsi="Arial" w:cs="Arial"/>
        </w:rPr>
        <w:t>becomes the basis of all regulations regarding education; all the policies</w:t>
      </w:r>
      <w:r w:rsidRPr="00A725AD">
        <w:rPr>
          <w:rFonts w:ascii="Arial" w:hAnsi="Arial" w:cs="Arial"/>
        </w:rPr>
        <w:t xml:space="preserve"> and regulations must be aligned with the objectives described in the country's constitution.</w:t>
      </w:r>
    </w:p>
    <w:p w14:paraId="477DD8ED" w14:textId="77777777" w:rsidR="00A725AD" w:rsidRDefault="00A725AD" w:rsidP="00A725AD">
      <w:pPr>
        <w:tabs>
          <w:tab w:val="left" w:pos="2500"/>
        </w:tabs>
        <w:jc w:val="both"/>
        <w:rPr>
          <w:rFonts w:ascii="Arial" w:hAnsi="Arial" w:cs="Arial"/>
          <w:b/>
          <w:bCs/>
          <w:sz w:val="22"/>
          <w:szCs w:val="22"/>
        </w:rPr>
      </w:pPr>
    </w:p>
    <w:p w14:paraId="53F4C7FC" w14:textId="1E052C3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2.2 </w:t>
      </w:r>
      <w:r w:rsidRPr="00A725AD">
        <w:rPr>
          <w:rFonts w:ascii="Arial" w:hAnsi="Arial" w:cs="Arial"/>
          <w:b/>
          <w:bCs/>
          <w:sz w:val="22"/>
          <w:szCs w:val="22"/>
        </w:rPr>
        <w:t>Act of the Republic of Indonesia No. 20/2003</w:t>
      </w:r>
    </w:p>
    <w:p w14:paraId="70A8F62C" w14:textId="77B6267C" w:rsidR="00A725AD" w:rsidRPr="00A725AD" w:rsidRDefault="00A725AD" w:rsidP="00A725AD">
      <w:pPr>
        <w:tabs>
          <w:tab w:val="left" w:pos="709"/>
        </w:tabs>
        <w:jc w:val="both"/>
        <w:rPr>
          <w:rFonts w:ascii="Arial" w:hAnsi="Arial" w:cs="Arial"/>
        </w:rPr>
      </w:pPr>
      <w:r w:rsidRPr="00A725AD">
        <w:rPr>
          <w:rFonts w:ascii="Arial" w:hAnsi="Arial" w:cs="Arial"/>
        </w:rPr>
        <w:t xml:space="preserve">The law of Republic Indonesia No.20/2003 </w:t>
      </w:r>
      <w:r w:rsidR="003F131D">
        <w:rPr>
          <w:rFonts w:ascii="Arial" w:hAnsi="Arial" w:cs="Arial"/>
        </w:rPr>
        <w:t xml:space="preserve">on the Act on National Education System explained that the standard of the Indonesian Education System must be based on Pancasila and the 1945 Constitution of the Republic of Indonesia, rooted in the religious values and national cultures of Indonesia, and </w:t>
      </w:r>
      <w:r w:rsidRPr="00A725AD">
        <w:rPr>
          <w:rFonts w:ascii="Arial" w:hAnsi="Arial" w:cs="Arial"/>
        </w:rPr>
        <w:t xml:space="preserve">responsive to the needs of the ever-changing era (Article 1, General Provisions). </w:t>
      </w:r>
    </w:p>
    <w:p w14:paraId="19143508" w14:textId="77777777" w:rsidR="00A725AD" w:rsidRDefault="00A725AD" w:rsidP="00A725AD">
      <w:pPr>
        <w:tabs>
          <w:tab w:val="left" w:pos="2500"/>
        </w:tabs>
        <w:jc w:val="both"/>
        <w:rPr>
          <w:rFonts w:ascii="Arial" w:hAnsi="Arial" w:cs="Arial"/>
          <w:b/>
          <w:bCs/>
          <w:sz w:val="22"/>
          <w:szCs w:val="22"/>
        </w:rPr>
      </w:pPr>
    </w:p>
    <w:p w14:paraId="1CF8D7D8" w14:textId="51D2A517"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2.3 </w:t>
      </w:r>
      <w:r w:rsidRPr="00A725AD">
        <w:rPr>
          <w:rFonts w:ascii="Arial" w:hAnsi="Arial" w:cs="Arial"/>
          <w:b/>
          <w:bCs/>
          <w:sz w:val="22"/>
          <w:szCs w:val="22"/>
        </w:rPr>
        <w:t>Regulations of Ministry of Education, Culture, Research and Technology No. 56/M/2022</w:t>
      </w:r>
    </w:p>
    <w:p w14:paraId="117D35A4" w14:textId="7490DBCC" w:rsidR="00A725AD" w:rsidRPr="00A725AD" w:rsidRDefault="00C52105" w:rsidP="00A725AD">
      <w:pPr>
        <w:tabs>
          <w:tab w:val="left" w:pos="709"/>
        </w:tabs>
        <w:jc w:val="both"/>
        <w:rPr>
          <w:rFonts w:ascii="Arial" w:hAnsi="Arial" w:cs="Arial"/>
        </w:rPr>
      </w:pPr>
      <w:r w:rsidRPr="00C52105">
        <w:rPr>
          <w:rFonts w:ascii="Arial" w:hAnsi="Arial" w:cs="Arial"/>
          <w:highlight w:val="cyan"/>
        </w:rPr>
        <w:t>The P5 Guidebook</w:t>
      </w:r>
      <w:r w:rsidR="00881CED" w:rsidRPr="00C52105">
        <w:rPr>
          <w:rFonts w:ascii="Arial" w:hAnsi="Arial" w:cs="Arial"/>
          <w:i/>
          <w:iCs/>
          <w:highlight w:val="cyan"/>
        </w:rPr>
        <w:t xml:space="preserve"> (2022)</w:t>
      </w:r>
      <w:r w:rsidR="003F131D">
        <w:rPr>
          <w:rFonts w:ascii="Arial" w:hAnsi="Arial" w:cs="Arial"/>
          <w:i/>
          <w:iCs/>
        </w:rPr>
        <w:t xml:space="preserve"> stated that the Pancasila Student Profile Strengthening Project </w:t>
      </w:r>
      <w:r w:rsidR="00881CED">
        <w:rPr>
          <w:rFonts w:ascii="Arial" w:hAnsi="Arial" w:cs="Arial"/>
        </w:rPr>
        <w:t xml:space="preserve">(P5) </w:t>
      </w:r>
      <w:r w:rsidR="003F131D">
        <w:rPr>
          <w:rFonts w:ascii="Arial" w:hAnsi="Arial" w:cs="Arial"/>
          <w:i/>
          <w:iCs/>
        </w:rPr>
        <w:t>is based on the Regulations of the Ministry of Education, Culture, Research and Technology No.56/M/2022</w:t>
      </w:r>
      <w:r>
        <w:rPr>
          <w:rFonts w:ascii="Arial" w:hAnsi="Arial" w:cs="Arial"/>
          <w:i/>
          <w:iCs/>
        </w:rPr>
        <w:t>,</w:t>
      </w:r>
      <w:r w:rsidR="003F131D">
        <w:rPr>
          <w:rFonts w:ascii="Arial" w:hAnsi="Arial" w:cs="Arial"/>
          <w:i/>
          <w:iCs/>
        </w:rPr>
        <w:t xml:space="preserve"> which </w:t>
      </w:r>
      <w:r w:rsidR="00D92625">
        <w:rPr>
          <w:rFonts w:ascii="Arial" w:hAnsi="Arial" w:cs="Arial"/>
          <w:i/>
          <w:iCs/>
        </w:rPr>
        <w:t>emphasizes</w:t>
      </w:r>
      <w:r w:rsidR="00A725AD" w:rsidRPr="00A725AD">
        <w:rPr>
          <w:rFonts w:ascii="Arial" w:hAnsi="Arial" w:cs="Arial"/>
        </w:rPr>
        <w:t xml:space="preserve"> the importance of learning by experience. </w:t>
      </w:r>
      <w:r w:rsidR="003F131D">
        <w:rPr>
          <w:rFonts w:ascii="Arial" w:hAnsi="Arial" w:cs="Arial"/>
        </w:rPr>
        <w:t>Encouraging students to be actively involved in their learning, especially in several subject themes like social issues, culture, mental health, entrepreneurship, and many more</w:t>
      </w:r>
      <w:r w:rsidR="00196167">
        <w:rPr>
          <w:rFonts w:ascii="Arial" w:hAnsi="Arial" w:cs="Arial"/>
        </w:rPr>
        <w:t>, is</w:t>
      </w:r>
      <w:r w:rsidR="003F131D">
        <w:rPr>
          <w:rFonts w:ascii="Arial" w:hAnsi="Arial" w:cs="Arial"/>
        </w:rPr>
        <w:t xml:space="preserve"> expected to be applicable to solving</w:t>
      </w:r>
      <w:r w:rsidR="00A725AD" w:rsidRPr="00A725AD">
        <w:rPr>
          <w:rFonts w:ascii="Arial" w:hAnsi="Arial" w:cs="Arial"/>
        </w:rPr>
        <w:t xml:space="preserve"> real-world challenges. </w:t>
      </w:r>
    </w:p>
    <w:p w14:paraId="384B0978" w14:textId="77777777" w:rsidR="00A725AD" w:rsidRDefault="00A725AD" w:rsidP="00A725AD">
      <w:pPr>
        <w:tabs>
          <w:tab w:val="left" w:pos="709"/>
        </w:tabs>
        <w:jc w:val="both"/>
        <w:rPr>
          <w:rFonts w:ascii="Arial" w:hAnsi="Arial" w:cs="Arial"/>
        </w:rPr>
      </w:pPr>
    </w:p>
    <w:p w14:paraId="0B7F8296" w14:textId="2394F582" w:rsidR="00A725AD" w:rsidRPr="00A725AD" w:rsidRDefault="00A725AD" w:rsidP="00A725AD">
      <w:pPr>
        <w:tabs>
          <w:tab w:val="left" w:pos="709"/>
        </w:tabs>
        <w:jc w:val="both"/>
        <w:rPr>
          <w:rFonts w:ascii="Arial" w:hAnsi="Arial" w:cs="Arial"/>
        </w:rPr>
      </w:pPr>
      <w:r w:rsidRPr="00A725AD">
        <w:rPr>
          <w:rFonts w:ascii="Arial" w:hAnsi="Arial" w:cs="Arial"/>
        </w:rPr>
        <w:t>According</w:t>
      </w:r>
      <w:r w:rsidR="003F131D">
        <w:rPr>
          <w:rFonts w:ascii="Arial" w:hAnsi="Arial" w:cs="Arial"/>
        </w:rPr>
        <w:t xml:space="preserve"> to</w:t>
      </w:r>
      <w:r w:rsidRPr="00A725AD">
        <w:rPr>
          <w:rFonts w:ascii="Arial" w:hAnsi="Arial" w:cs="Arial"/>
        </w:rPr>
        <w:t xml:space="preserve"> this regulation, the Pancasila Student Profile Project is a project-based co-curricular activity designed to strengthen the achievement of competencies and character in accordance with the Pancasila Student Profile, which is developed based on the Graduate Competency Standards. The implementation of the Pancasila Student Profile Project is carried out flexibly in terms of content, activities, and duration. The Pancasila Student Profile Project is designed separately from the intra-curricular activities. The objectives, content, and learning activities of the project do not have to be linked to the objectives and material of the intra-curricular subjects. Educational institutions can involve the community and/or the world of work in designing and implementing the Pancasila Student Profile Project.</w:t>
      </w:r>
    </w:p>
    <w:p w14:paraId="4846C49F" w14:textId="77777777" w:rsidR="00A725AD" w:rsidRDefault="00A725AD" w:rsidP="00A725AD">
      <w:pPr>
        <w:tabs>
          <w:tab w:val="left" w:pos="709"/>
        </w:tabs>
        <w:jc w:val="both"/>
        <w:rPr>
          <w:rFonts w:ascii="Arial" w:hAnsi="Arial" w:cs="Arial"/>
        </w:rPr>
      </w:pPr>
    </w:p>
    <w:p w14:paraId="35C17C33" w14:textId="5CD7CE71" w:rsidR="00A725AD" w:rsidRPr="00A725AD" w:rsidRDefault="00A725AD" w:rsidP="00A725AD">
      <w:pPr>
        <w:tabs>
          <w:tab w:val="left" w:pos="709"/>
        </w:tabs>
        <w:jc w:val="both"/>
        <w:rPr>
          <w:rFonts w:ascii="Arial" w:hAnsi="Arial" w:cs="Arial"/>
        </w:rPr>
      </w:pPr>
      <w:r w:rsidRPr="00A725AD">
        <w:rPr>
          <w:rFonts w:ascii="Arial" w:hAnsi="Arial" w:cs="Arial"/>
        </w:rPr>
        <w:t xml:space="preserve">In its implementation, this project involves many actors, starting from the principal, teachers, students, and </w:t>
      </w:r>
      <w:r w:rsidR="003F131D">
        <w:rPr>
          <w:rFonts w:ascii="Arial" w:hAnsi="Arial" w:cs="Arial"/>
        </w:rPr>
        <w:t>parents, so that the objectives and values conveyed to the students can be understood well</w:t>
      </w:r>
      <w:r w:rsidRPr="00A725AD">
        <w:rPr>
          <w:rFonts w:ascii="Arial" w:hAnsi="Arial" w:cs="Arial"/>
        </w:rPr>
        <w:t>. Some of the principles of the Pancasila Student Profile Strengthening Project include:</w:t>
      </w:r>
    </w:p>
    <w:p w14:paraId="5AC683D9" w14:textId="53B3A71F"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Holistic: Students can understand something comprehensively, seeing the deep connections between one thing and another and connecting it to real-world experiences.</w:t>
      </w:r>
    </w:p>
    <w:p w14:paraId="0CBCF513" w14:textId="2A5531C3"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 xml:space="preserve">Contextual: The project is </w:t>
      </w:r>
      <w:r w:rsidR="003F131D">
        <w:rPr>
          <w:rFonts w:ascii="Arial" w:hAnsi="Arial" w:cs="Arial"/>
          <w:sz w:val="20"/>
          <w:szCs w:val="20"/>
          <w:lang w:val="en-ID"/>
        </w:rPr>
        <w:t>based on real experiences so that students can learn from everyday life</w:t>
      </w:r>
      <w:r w:rsidRPr="00CF010D">
        <w:rPr>
          <w:rFonts w:ascii="Arial" w:hAnsi="Arial" w:cs="Arial"/>
          <w:sz w:val="20"/>
          <w:szCs w:val="20"/>
          <w:lang w:val="en-ID"/>
        </w:rPr>
        <w:t>.</w:t>
      </w:r>
    </w:p>
    <w:p w14:paraId="48129A31" w14:textId="3BA2DCD6"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rPr>
      </w:pPr>
      <w:r w:rsidRPr="00CF010D">
        <w:rPr>
          <w:rFonts w:ascii="Arial" w:hAnsi="Arial" w:cs="Arial"/>
          <w:sz w:val="20"/>
          <w:szCs w:val="20"/>
          <w:lang w:val="en-ID"/>
        </w:rPr>
        <w:t>Student-</w:t>
      </w:r>
      <w:proofErr w:type="spellStart"/>
      <w:r w:rsidRPr="00CF010D">
        <w:rPr>
          <w:rFonts w:ascii="Arial" w:hAnsi="Arial" w:cs="Arial"/>
          <w:sz w:val="20"/>
          <w:szCs w:val="20"/>
          <w:lang w:val="en-ID"/>
        </w:rPr>
        <w:t>centered</w:t>
      </w:r>
      <w:proofErr w:type="spellEnd"/>
      <w:r w:rsidRPr="00CF010D">
        <w:rPr>
          <w:rFonts w:ascii="Arial" w:hAnsi="Arial" w:cs="Arial"/>
          <w:sz w:val="20"/>
          <w:szCs w:val="20"/>
          <w:lang w:val="en-ID"/>
        </w:rPr>
        <w:t xml:space="preserve">: Students are actively engaged in learning and educator roles as </w:t>
      </w:r>
      <w:r w:rsidR="003F131D">
        <w:rPr>
          <w:rFonts w:ascii="Arial" w:hAnsi="Arial" w:cs="Arial"/>
          <w:sz w:val="20"/>
          <w:szCs w:val="20"/>
          <w:lang w:val="en-ID"/>
        </w:rPr>
        <w:t>facilitators so that it can foster student</w:t>
      </w:r>
      <w:r w:rsidRPr="00CF010D">
        <w:rPr>
          <w:rFonts w:ascii="Arial" w:hAnsi="Arial" w:cs="Arial"/>
          <w:sz w:val="20"/>
          <w:szCs w:val="20"/>
          <w:lang w:val="en-ID"/>
        </w:rPr>
        <w:t xml:space="preserve"> initiatives.</w:t>
      </w:r>
    </w:p>
    <w:p w14:paraId="0CB21DCD" w14:textId="4E73F528" w:rsidR="00A725AD" w:rsidRPr="00A725AD" w:rsidRDefault="00A725AD" w:rsidP="00A725AD">
      <w:pPr>
        <w:pStyle w:val="ListParagraph"/>
        <w:numPr>
          <w:ilvl w:val="0"/>
          <w:numId w:val="31"/>
        </w:numPr>
        <w:tabs>
          <w:tab w:val="left" w:pos="2500"/>
        </w:tabs>
        <w:spacing w:line="240" w:lineRule="auto"/>
        <w:jc w:val="both"/>
        <w:rPr>
          <w:rFonts w:ascii="Arial" w:hAnsi="Arial" w:cs="Arial"/>
          <w:b/>
          <w:bCs/>
          <w:sz w:val="20"/>
          <w:szCs w:val="20"/>
        </w:rPr>
      </w:pPr>
      <w:r w:rsidRPr="00CF010D">
        <w:rPr>
          <w:rFonts w:ascii="Arial" w:hAnsi="Arial" w:cs="Arial"/>
          <w:sz w:val="20"/>
          <w:szCs w:val="20"/>
          <w:lang w:val="en-ID"/>
        </w:rPr>
        <w:t xml:space="preserve">Exploration: Encouraging </w:t>
      </w:r>
      <w:r w:rsidR="003F131D">
        <w:rPr>
          <w:rFonts w:ascii="Arial" w:hAnsi="Arial" w:cs="Arial"/>
          <w:sz w:val="20"/>
          <w:szCs w:val="20"/>
          <w:lang w:val="en-ID"/>
        </w:rPr>
        <w:t xml:space="preserve">the student to be brave to explore their environment using the knowledge from </w:t>
      </w:r>
      <w:r w:rsidRPr="00A725AD">
        <w:rPr>
          <w:rFonts w:ascii="Arial" w:hAnsi="Arial" w:cs="Arial"/>
          <w:sz w:val="20"/>
          <w:szCs w:val="20"/>
          <w:lang w:val="en-ID"/>
        </w:rPr>
        <w:t>intra-curricular learning.</w:t>
      </w:r>
    </w:p>
    <w:p w14:paraId="282DE657" w14:textId="6299BBE1" w:rsidR="00A725AD" w:rsidRPr="00A725AD" w:rsidRDefault="00A725AD" w:rsidP="00A725AD">
      <w:pPr>
        <w:tabs>
          <w:tab w:val="left" w:pos="2500"/>
        </w:tabs>
        <w:jc w:val="both"/>
        <w:rPr>
          <w:rFonts w:ascii="Arial" w:hAnsi="Arial" w:cs="Arial"/>
          <w:b/>
          <w:bCs/>
        </w:rPr>
      </w:pPr>
      <w:r>
        <w:rPr>
          <w:rFonts w:ascii="Arial" w:hAnsi="Arial" w:cs="Arial"/>
          <w:b/>
          <w:bCs/>
        </w:rPr>
        <w:t xml:space="preserve">2.4 </w:t>
      </w:r>
      <w:r w:rsidRPr="00A725AD">
        <w:rPr>
          <w:rFonts w:ascii="Arial" w:hAnsi="Arial" w:cs="Arial"/>
          <w:b/>
          <w:bCs/>
        </w:rPr>
        <w:t>Decree of The Ministry of Education, Culture, Research, and Technology Republic of Indonesia No. 262/M/2022</w:t>
      </w:r>
    </w:p>
    <w:p w14:paraId="03EA592C" w14:textId="6B6862EA" w:rsidR="00A725AD" w:rsidRPr="00A725AD" w:rsidRDefault="00A725AD" w:rsidP="00A725AD">
      <w:pPr>
        <w:jc w:val="both"/>
        <w:rPr>
          <w:rFonts w:ascii="Arial" w:hAnsi="Arial" w:cs="Arial"/>
          <w:lang w:val="en-ID"/>
        </w:rPr>
      </w:pPr>
      <w:r w:rsidRPr="00A725AD">
        <w:rPr>
          <w:rFonts w:ascii="Arial" w:hAnsi="Arial" w:cs="Arial"/>
        </w:rPr>
        <w:t xml:space="preserve">This decree is a supplementary regulation due to the amendments of regulations of the Ministry of Education, Culture, Research, and Technology Regulation Number 56 of 2022: Guidelines for Curriculum Implementation in the Context of Learning Recovery. This decree explained the structure of </w:t>
      </w:r>
      <w:r w:rsidR="003F131D">
        <w:rPr>
          <w:rFonts w:ascii="Arial" w:hAnsi="Arial" w:cs="Arial"/>
        </w:rPr>
        <w:t>the Merdeka Curriculum from stage A to F,</w:t>
      </w:r>
      <w:r w:rsidRPr="00A725AD">
        <w:rPr>
          <w:rFonts w:ascii="Arial" w:hAnsi="Arial" w:cs="Arial"/>
        </w:rPr>
        <w:t xml:space="preserve"> which means from Kindergarten to High School (Vocational or Regular High School). T</w:t>
      </w:r>
      <w:r w:rsidRPr="00A725AD">
        <w:rPr>
          <w:rFonts w:ascii="Arial" w:hAnsi="Arial" w:cs="Arial"/>
          <w:lang w:val="en-ID"/>
        </w:rPr>
        <w:t xml:space="preserve">he curriculum structure for vocational high schools, specifically for strengthening the Pancasila Student Profile, is 30% of the total learning time (JP) for one year. </w:t>
      </w:r>
    </w:p>
    <w:p w14:paraId="7AD4663A" w14:textId="77777777" w:rsidR="00A725AD" w:rsidRDefault="00A725AD" w:rsidP="00A725AD">
      <w:pPr>
        <w:jc w:val="both"/>
        <w:rPr>
          <w:rFonts w:ascii="Arial" w:hAnsi="Arial" w:cs="Arial"/>
          <w:lang w:val="en-ID"/>
        </w:rPr>
      </w:pPr>
    </w:p>
    <w:p w14:paraId="4B98C4CE" w14:textId="3534CC09" w:rsidR="00A725AD" w:rsidRPr="00A725AD" w:rsidRDefault="00A725AD" w:rsidP="00A725AD">
      <w:pPr>
        <w:jc w:val="both"/>
        <w:rPr>
          <w:rFonts w:ascii="Arial" w:hAnsi="Arial" w:cs="Arial"/>
          <w:lang w:val="en-ID"/>
        </w:rPr>
      </w:pPr>
      <w:r w:rsidRPr="00A725AD">
        <w:rPr>
          <w:rFonts w:ascii="Arial" w:hAnsi="Arial" w:cs="Arial"/>
          <w:lang w:val="en-ID"/>
        </w:rPr>
        <w:t>The implementation of the Pancasila Student Profile Strengthening Project is conducted flexibly, both in terms of content and time. In terms of content, the profile project must refer to the achievement of the Pancasila Student Profile according to the student's phase and does not have to be linked with the intra-curricular subject. In terms of time management, the project can be carried out by summing up the allocation of project learning hours from all subjects, and the total duration of each project does not have to be the same.</w:t>
      </w:r>
      <w:r>
        <w:rPr>
          <w:rFonts w:ascii="Arial" w:hAnsi="Arial" w:cs="Arial"/>
          <w:lang w:val="en-ID"/>
        </w:rPr>
        <w:t xml:space="preserve"> </w:t>
      </w:r>
      <w:r w:rsidRPr="00A725AD">
        <w:rPr>
          <w:rFonts w:ascii="Arial" w:hAnsi="Arial" w:cs="Arial"/>
        </w:rPr>
        <w:t>The Indonesian government has outlined specific themes for student projects that aim to develop the qualities described in the Pancasila Student Profile. These themes cover a wide range of topics, from environmental sustainability to entrepreneurship, including:</w:t>
      </w:r>
    </w:p>
    <w:p w14:paraId="3EC30121"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Sustainable Lifestyle (</w:t>
      </w:r>
      <w:r w:rsidRPr="00A725AD">
        <w:rPr>
          <w:rFonts w:ascii="Arial" w:hAnsi="Arial" w:cs="Arial"/>
          <w:i/>
          <w:iCs/>
          <w:lang w:val="en-ID"/>
        </w:rPr>
        <w:t xml:space="preserve">Gaya </w:t>
      </w:r>
      <w:proofErr w:type="spellStart"/>
      <w:r w:rsidRPr="00A725AD">
        <w:rPr>
          <w:rFonts w:ascii="Arial" w:hAnsi="Arial" w:cs="Arial"/>
          <w:i/>
          <w:iCs/>
          <w:lang w:val="en-ID"/>
        </w:rPr>
        <w:t>Hidup</w:t>
      </w:r>
      <w:proofErr w:type="spellEnd"/>
      <w:r w:rsidRPr="00A725AD">
        <w:rPr>
          <w:rFonts w:ascii="Arial" w:hAnsi="Arial" w:cs="Arial"/>
          <w:i/>
          <w:iCs/>
          <w:lang w:val="en-ID"/>
        </w:rPr>
        <w:t xml:space="preserve"> </w:t>
      </w:r>
      <w:proofErr w:type="spellStart"/>
      <w:r w:rsidRPr="00A725AD">
        <w:rPr>
          <w:rFonts w:ascii="Arial" w:hAnsi="Arial" w:cs="Arial"/>
          <w:i/>
          <w:iCs/>
          <w:lang w:val="en-ID"/>
        </w:rPr>
        <w:t>Berkelanjutan</w:t>
      </w:r>
      <w:proofErr w:type="spellEnd"/>
      <w:r w:rsidRPr="00A725AD">
        <w:rPr>
          <w:rFonts w:ascii="Arial" w:hAnsi="Arial" w:cs="Arial"/>
          <w:lang w:val="en-ID"/>
        </w:rPr>
        <w:t>)</w:t>
      </w:r>
    </w:p>
    <w:p w14:paraId="5A0F373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Local Wisdom. (</w:t>
      </w:r>
      <w:proofErr w:type="spellStart"/>
      <w:r w:rsidRPr="00A725AD">
        <w:rPr>
          <w:rFonts w:ascii="Arial" w:hAnsi="Arial" w:cs="Arial"/>
          <w:i/>
          <w:iCs/>
          <w:lang w:val="en-ID"/>
        </w:rPr>
        <w:t>Kearifan</w:t>
      </w:r>
      <w:proofErr w:type="spellEnd"/>
      <w:r w:rsidRPr="00A725AD">
        <w:rPr>
          <w:rFonts w:ascii="Arial" w:hAnsi="Arial" w:cs="Arial"/>
          <w:i/>
          <w:iCs/>
          <w:lang w:val="en-ID"/>
        </w:rPr>
        <w:t xml:space="preserve"> </w:t>
      </w:r>
      <w:proofErr w:type="spellStart"/>
      <w:r w:rsidRPr="00A725AD">
        <w:rPr>
          <w:rFonts w:ascii="Arial" w:hAnsi="Arial" w:cs="Arial"/>
          <w:i/>
          <w:iCs/>
          <w:lang w:val="en-ID"/>
        </w:rPr>
        <w:t>Lokal</w:t>
      </w:r>
      <w:proofErr w:type="spellEnd"/>
      <w:r w:rsidRPr="00A725AD">
        <w:rPr>
          <w:rFonts w:ascii="Arial" w:hAnsi="Arial" w:cs="Arial"/>
          <w:lang w:val="en-ID"/>
        </w:rPr>
        <w:t>)</w:t>
      </w:r>
    </w:p>
    <w:p w14:paraId="14C605DC"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Unity in Diversity. </w:t>
      </w:r>
      <w:r w:rsidRPr="00A725AD">
        <w:rPr>
          <w:rFonts w:ascii="Arial" w:hAnsi="Arial" w:cs="Arial"/>
          <w:i/>
          <w:iCs/>
          <w:lang w:val="en-ID"/>
        </w:rPr>
        <w:t>(</w:t>
      </w:r>
      <w:proofErr w:type="spellStart"/>
      <w:r w:rsidRPr="00A725AD">
        <w:rPr>
          <w:rFonts w:ascii="Arial" w:hAnsi="Arial" w:cs="Arial"/>
          <w:i/>
          <w:iCs/>
          <w:lang w:val="en-ID"/>
        </w:rPr>
        <w:t>Bhinneka</w:t>
      </w:r>
      <w:proofErr w:type="spellEnd"/>
      <w:r w:rsidRPr="00A725AD">
        <w:rPr>
          <w:rFonts w:ascii="Arial" w:hAnsi="Arial" w:cs="Arial"/>
          <w:i/>
          <w:iCs/>
          <w:lang w:val="en-ID"/>
        </w:rPr>
        <w:t xml:space="preserve"> Tunggal </w:t>
      </w:r>
      <w:proofErr w:type="spellStart"/>
      <w:r w:rsidRPr="00A725AD">
        <w:rPr>
          <w:rFonts w:ascii="Arial" w:hAnsi="Arial" w:cs="Arial"/>
          <w:i/>
          <w:iCs/>
          <w:lang w:val="en-ID"/>
        </w:rPr>
        <w:t>Ika</w:t>
      </w:r>
      <w:proofErr w:type="spellEnd"/>
      <w:r w:rsidRPr="00A725AD">
        <w:rPr>
          <w:rFonts w:ascii="Arial" w:hAnsi="Arial" w:cs="Arial"/>
          <w:lang w:val="en-ID"/>
        </w:rPr>
        <w:t>)</w:t>
      </w:r>
    </w:p>
    <w:p w14:paraId="0BDB8A5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Building Mind and Body. (</w:t>
      </w:r>
      <w:proofErr w:type="spellStart"/>
      <w:r w:rsidRPr="00A725AD">
        <w:rPr>
          <w:rFonts w:ascii="Arial" w:hAnsi="Arial" w:cs="Arial"/>
          <w:i/>
          <w:iCs/>
          <w:lang w:val="en-ID"/>
        </w:rPr>
        <w:t>Bangunlah</w:t>
      </w:r>
      <w:proofErr w:type="spellEnd"/>
      <w:r w:rsidRPr="00A725AD">
        <w:rPr>
          <w:rFonts w:ascii="Arial" w:hAnsi="Arial" w:cs="Arial"/>
          <w:i/>
          <w:iCs/>
          <w:lang w:val="en-ID"/>
        </w:rPr>
        <w:t xml:space="preserve"> Jiwa dan </w:t>
      </w:r>
      <w:proofErr w:type="spellStart"/>
      <w:r w:rsidRPr="00A725AD">
        <w:rPr>
          <w:rFonts w:ascii="Arial" w:hAnsi="Arial" w:cs="Arial"/>
          <w:i/>
          <w:iCs/>
          <w:lang w:val="en-ID"/>
        </w:rPr>
        <w:t>Raganya</w:t>
      </w:r>
      <w:proofErr w:type="spellEnd"/>
      <w:r w:rsidRPr="00A725AD">
        <w:rPr>
          <w:rFonts w:ascii="Arial" w:hAnsi="Arial" w:cs="Arial"/>
          <w:lang w:val="en-ID"/>
        </w:rPr>
        <w:t>)</w:t>
      </w:r>
    </w:p>
    <w:p w14:paraId="0056CEAD"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Voice of Democracy. (</w:t>
      </w:r>
      <w:proofErr w:type="spellStart"/>
      <w:r w:rsidRPr="00A725AD">
        <w:rPr>
          <w:rFonts w:ascii="Arial" w:hAnsi="Arial" w:cs="Arial"/>
          <w:i/>
          <w:iCs/>
          <w:lang w:val="en-ID"/>
        </w:rPr>
        <w:t>Suara</w:t>
      </w:r>
      <w:proofErr w:type="spellEnd"/>
      <w:r w:rsidRPr="00A725AD">
        <w:rPr>
          <w:rFonts w:ascii="Arial" w:hAnsi="Arial" w:cs="Arial"/>
          <w:i/>
          <w:iCs/>
          <w:lang w:val="en-ID"/>
        </w:rPr>
        <w:t xml:space="preserve"> </w:t>
      </w:r>
      <w:proofErr w:type="spellStart"/>
      <w:r w:rsidRPr="00A725AD">
        <w:rPr>
          <w:rFonts w:ascii="Arial" w:hAnsi="Arial" w:cs="Arial"/>
          <w:i/>
          <w:iCs/>
          <w:lang w:val="en-ID"/>
        </w:rPr>
        <w:t>Demokrasi</w:t>
      </w:r>
      <w:proofErr w:type="spellEnd"/>
      <w:r w:rsidRPr="00A725AD">
        <w:rPr>
          <w:rFonts w:ascii="Arial" w:hAnsi="Arial" w:cs="Arial"/>
          <w:lang w:val="en-ID"/>
        </w:rPr>
        <w:t>)</w:t>
      </w:r>
    </w:p>
    <w:p w14:paraId="1D4376A0"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Engineering and Technology. </w:t>
      </w:r>
      <w:r w:rsidRPr="00A725AD">
        <w:rPr>
          <w:rFonts w:ascii="Arial" w:hAnsi="Arial" w:cs="Arial"/>
          <w:i/>
          <w:iCs/>
          <w:lang w:val="en-ID"/>
        </w:rPr>
        <w:t>(</w:t>
      </w:r>
      <w:proofErr w:type="spellStart"/>
      <w:r w:rsidRPr="00A725AD">
        <w:rPr>
          <w:rFonts w:ascii="Arial" w:hAnsi="Arial" w:cs="Arial"/>
          <w:i/>
          <w:iCs/>
          <w:lang w:val="en-ID"/>
        </w:rPr>
        <w:t>Rekayasa</w:t>
      </w:r>
      <w:proofErr w:type="spellEnd"/>
      <w:r w:rsidRPr="00A725AD">
        <w:rPr>
          <w:rFonts w:ascii="Arial" w:hAnsi="Arial" w:cs="Arial"/>
          <w:i/>
          <w:iCs/>
          <w:lang w:val="en-ID"/>
        </w:rPr>
        <w:t xml:space="preserve"> dan </w:t>
      </w:r>
      <w:proofErr w:type="spellStart"/>
      <w:r w:rsidRPr="00A725AD">
        <w:rPr>
          <w:rFonts w:ascii="Arial" w:hAnsi="Arial" w:cs="Arial"/>
          <w:i/>
          <w:iCs/>
          <w:lang w:val="en-ID"/>
        </w:rPr>
        <w:t>Teknologi</w:t>
      </w:r>
      <w:proofErr w:type="spellEnd"/>
      <w:r w:rsidRPr="00A725AD">
        <w:rPr>
          <w:rFonts w:ascii="Arial" w:hAnsi="Arial" w:cs="Arial"/>
          <w:lang w:val="en-ID"/>
        </w:rPr>
        <w:t>)</w:t>
      </w:r>
    </w:p>
    <w:p w14:paraId="402A9F4F"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Entrepreneurship. (</w:t>
      </w:r>
      <w:proofErr w:type="spellStart"/>
      <w:r w:rsidRPr="00A725AD">
        <w:rPr>
          <w:rFonts w:ascii="Arial" w:hAnsi="Arial" w:cs="Arial"/>
          <w:i/>
          <w:iCs/>
          <w:lang w:val="en-ID"/>
        </w:rPr>
        <w:t>Kewirausahaan</w:t>
      </w:r>
      <w:proofErr w:type="spellEnd"/>
      <w:r w:rsidRPr="00A725AD">
        <w:rPr>
          <w:rFonts w:ascii="Arial" w:hAnsi="Arial" w:cs="Arial"/>
          <w:lang w:val="en-ID"/>
        </w:rPr>
        <w:t>)</w:t>
      </w:r>
    </w:p>
    <w:p w14:paraId="3E2E70FE"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Employment. (</w:t>
      </w:r>
      <w:proofErr w:type="spellStart"/>
      <w:r w:rsidRPr="00A725AD">
        <w:rPr>
          <w:rFonts w:ascii="Arial" w:hAnsi="Arial" w:cs="Arial"/>
          <w:i/>
          <w:iCs/>
          <w:lang w:val="en-ID"/>
        </w:rPr>
        <w:t>Kebekerjaan</w:t>
      </w:r>
      <w:proofErr w:type="spellEnd"/>
      <w:r w:rsidRPr="00A725AD">
        <w:rPr>
          <w:rFonts w:ascii="Arial" w:hAnsi="Arial" w:cs="Arial"/>
          <w:lang w:val="en-ID"/>
        </w:rPr>
        <w:t>)</w:t>
      </w:r>
    </w:p>
    <w:p w14:paraId="16B18B34" w14:textId="77777777" w:rsidR="00A725AD" w:rsidRPr="00A725AD" w:rsidRDefault="00A725AD" w:rsidP="00A725AD">
      <w:pPr>
        <w:tabs>
          <w:tab w:val="left" w:pos="2500"/>
        </w:tabs>
        <w:jc w:val="both"/>
        <w:rPr>
          <w:rFonts w:ascii="Arial" w:hAnsi="Arial" w:cs="Arial"/>
          <w:lang w:val="en-ID"/>
        </w:rPr>
      </w:pPr>
      <w:r w:rsidRPr="00A725AD">
        <w:rPr>
          <w:rFonts w:ascii="Arial" w:hAnsi="Arial" w:cs="Arial"/>
          <w:lang w:val="en-ID"/>
        </w:rPr>
        <w:t>There are specific requirements for the number of projects and themes:</w:t>
      </w:r>
    </w:p>
    <w:p w14:paraId="343615F2"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10: 3 projects, including 2 chosen themes and 1 theme on Employment.</w:t>
      </w:r>
    </w:p>
    <w:p w14:paraId="19F4A667"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11: 2 projects, including 1 chosen theme and 1 theme on Employment.</w:t>
      </w:r>
    </w:p>
    <w:p w14:paraId="59A08DD1" w14:textId="77777777" w:rsidR="00A725AD" w:rsidRPr="00A725A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12:</w:t>
      </w:r>
      <w:r w:rsidRPr="00A725AD">
        <w:rPr>
          <w:rFonts w:ascii="Arial" w:hAnsi="Arial" w:cs="Arial"/>
          <w:lang w:val="en-ID"/>
        </w:rPr>
        <w:t xml:space="preserve"> 1 project with the theme of Employment. For vocational high schools (SMK), the Pancasila Student Profile Strengthening Project can be implemented in an integrated manner, collaborating with industry partners, communities, organizations, and the public.</w:t>
      </w:r>
    </w:p>
    <w:p w14:paraId="040775A5" w14:textId="77777777" w:rsidR="00A725AD" w:rsidRDefault="00A725AD" w:rsidP="00A725AD">
      <w:pPr>
        <w:pStyle w:val="Body"/>
        <w:spacing w:after="0"/>
        <w:rPr>
          <w:rFonts w:ascii="Arial" w:hAnsi="Arial" w:cs="Arial"/>
        </w:rPr>
      </w:pPr>
    </w:p>
    <w:p w14:paraId="4334106C" w14:textId="7ED6F610" w:rsidR="00B95236" w:rsidRPr="00A725AD" w:rsidRDefault="00196167" w:rsidP="00A725AD">
      <w:pPr>
        <w:pStyle w:val="Body"/>
        <w:spacing w:after="0"/>
        <w:rPr>
          <w:rFonts w:ascii="Arial" w:hAnsi="Arial" w:cs="Arial"/>
        </w:rPr>
      </w:pPr>
      <w:r w:rsidRPr="00513CFD">
        <w:rPr>
          <w:rFonts w:ascii="Arial" w:hAnsi="Arial" w:cs="Arial"/>
          <w:highlight w:val="yellow"/>
        </w:rPr>
        <w:t xml:space="preserve">The </w:t>
      </w:r>
      <w:r w:rsidR="00513CFD" w:rsidRPr="00513CFD">
        <w:rPr>
          <w:rFonts w:ascii="Arial" w:hAnsi="Arial" w:cs="Arial"/>
          <w:highlight w:val="yellow"/>
        </w:rPr>
        <w:t>P5 guidebook</w:t>
      </w:r>
      <w:r w:rsidRPr="00513CFD">
        <w:rPr>
          <w:rFonts w:ascii="Arial" w:hAnsi="Arial" w:cs="Arial"/>
          <w:highlight w:val="yellow"/>
        </w:rPr>
        <w:t xml:space="preserve"> (</w:t>
      </w:r>
      <w:proofErr w:type="spellStart"/>
      <w:r w:rsidRPr="00513CFD">
        <w:rPr>
          <w:rFonts w:ascii="Arial" w:hAnsi="Arial" w:cs="Arial"/>
          <w:highlight w:val="yellow"/>
        </w:rPr>
        <w:t>MoEC</w:t>
      </w:r>
      <w:proofErr w:type="spellEnd"/>
      <w:r w:rsidRPr="00513CFD">
        <w:rPr>
          <w:rFonts w:ascii="Arial" w:hAnsi="Arial" w:cs="Arial"/>
          <w:highlight w:val="yellow"/>
        </w:rPr>
        <w:t>, 2022)</w:t>
      </w:r>
      <w:r w:rsidR="00A725AD" w:rsidRPr="00513CFD">
        <w:rPr>
          <w:rFonts w:ascii="Arial" w:hAnsi="Arial" w:cs="Arial"/>
          <w:highlight w:val="yellow"/>
        </w:rPr>
        <w:t xml:space="preserve"> suggested </w:t>
      </w:r>
      <w:r w:rsidR="003F131D" w:rsidRPr="00513CFD">
        <w:rPr>
          <w:rFonts w:ascii="Arial" w:hAnsi="Arial" w:cs="Arial"/>
          <w:highlight w:val="yellow"/>
        </w:rPr>
        <w:t>that</w:t>
      </w:r>
      <w:r w:rsidR="00A725AD" w:rsidRPr="00513CFD">
        <w:rPr>
          <w:rFonts w:ascii="Arial" w:hAnsi="Arial" w:cs="Arial"/>
          <w:highlight w:val="yellow"/>
        </w:rPr>
        <w:t xml:space="preserve"> vocational high schools, in particular, are encouraged to partner with businesses, communities, and organizations to make their projects more relevant to the real world. </w:t>
      </w:r>
      <w:r w:rsidR="00513CFD" w:rsidRPr="00513CFD">
        <w:rPr>
          <w:rFonts w:ascii="Arial" w:hAnsi="Arial" w:cs="Arial"/>
          <w:highlight w:val="yellow"/>
        </w:rPr>
        <w:t>Due to its flexibility, the school has the autonomy to create a fun and meaningful project for the students</w:t>
      </w:r>
      <w:r w:rsidR="003F131D" w:rsidRPr="00513CFD">
        <w:rPr>
          <w:rFonts w:ascii="Arial" w:hAnsi="Arial" w:cs="Arial"/>
          <w:highlight w:val="yellow"/>
        </w:rPr>
        <w:t>, which can be adjusted to emphasize the value that school management wants to emphasize</w:t>
      </w:r>
      <w:r w:rsidR="00A725AD" w:rsidRPr="00513CFD">
        <w:rPr>
          <w:rFonts w:ascii="Arial" w:hAnsi="Arial" w:cs="Arial"/>
          <w:highlight w:val="yellow"/>
        </w:rPr>
        <w:t xml:space="preserve"> to the students</w:t>
      </w:r>
      <w:r w:rsidR="00A725AD" w:rsidRPr="00C9339E">
        <w:rPr>
          <w:rFonts w:ascii="Times New Roman" w:hAnsi="Times New Roman"/>
          <w:sz w:val="24"/>
          <w:szCs w:val="24"/>
        </w:rPr>
        <w:t>.</w:t>
      </w:r>
    </w:p>
    <w:p w14:paraId="3F66D062" w14:textId="77777777" w:rsidR="00790ADA" w:rsidRPr="00A725AD" w:rsidRDefault="00790ADA" w:rsidP="00441B6F">
      <w:pPr>
        <w:pStyle w:val="Body"/>
        <w:spacing w:after="0"/>
        <w:rPr>
          <w:rFonts w:ascii="Arial" w:hAnsi="Arial" w:cs="Arial"/>
        </w:rPr>
      </w:pPr>
    </w:p>
    <w:p w14:paraId="4E9DE160" w14:textId="77803AFF" w:rsidR="00790ADA" w:rsidRDefault="00F00AC8" w:rsidP="00441B6F">
      <w:pPr>
        <w:pStyle w:val="Body"/>
        <w:spacing w:after="0"/>
        <w:rPr>
          <w:rFonts w:ascii="Arial" w:hAnsi="Arial" w:cs="Arial"/>
        </w:rPr>
      </w:pPr>
      <w:r w:rsidRPr="00F00AC8">
        <w:rPr>
          <w:rFonts w:ascii="Arial" w:hAnsi="Arial" w:cs="Arial"/>
          <w:highlight w:val="cyan"/>
        </w:rPr>
        <w:t>The flow of this research follows the conceptual framework below. The laws and regulations enacted in Indonesia have become the foundation of the Pancasila Student Profile. The implementation for every school can be customized with the value and wisdom that school management wants to emphasize. Thus, we can see the output from the project.</w:t>
      </w:r>
    </w:p>
    <w:p w14:paraId="0F12F404" w14:textId="6B38F2E2" w:rsidR="00F00AC8" w:rsidRDefault="00F00AC8" w:rsidP="00441B6F">
      <w:pPr>
        <w:pStyle w:val="Body"/>
        <w:spacing w:after="0"/>
        <w:rPr>
          <w:rFonts w:ascii="Arial" w:hAnsi="Arial" w:cs="Arial"/>
        </w:rPr>
      </w:pPr>
      <w:r w:rsidRPr="00C9339E">
        <w:rPr>
          <w:noProof/>
          <w:sz w:val="24"/>
          <w:szCs w:val="24"/>
        </w:rPr>
        <w:lastRenderedPageBreak/>
        <w:drawing>
          <wp:inline distT="0" distB="0" distL="0" distR="0" wp14:anchorId="02CAB2CE" wp14:editId="353A2F20">
            <wp:extent cx="5212080" cy="1744042"/>
            <wp:effectExtent l="0" t="0" r="0" b="0"/>
            <wp:docPr id="7491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330" name=""/>
                    <pic:cNvPicPr/>
                  </pic:nvPicPr>
                  <pic:blipFill>
                    <a:blip r:embed="rId14"/>
                    <a:stretch>
                      <a:fillRect/>
                    </a:stretch>
                  </pic:blipFill>
                  <pic:spPr>
                    <a:xfrm>
                      <a:off x="0" y="0"/>
                      <a:ext cx="5212080" cy="1744042"/>
                    </a:xfrm>
                    <a:prstGeom prst="rect">
                      <a:avLst/>
                    </a:prstGeom>
                  </pic:spPr>
                </pic:pic>
              </a:graphicData>
            </a:graphic>
          </wp:inline>
        </w:drawing>
      </w:r>
    </w:p>
    <w:p w14:paraId="5326BD25" w14:textId="0C55CEA1" w:rsidR="00F00AC8" w:rsidRPr="008E366B" w:rsidRDefault="00116F43" w:rsidP="00F00AC8">
      <w:pPr>
        <w:tabs>
          <w:tab w:val="left" w:pos="2500"/>
        </w:tabs>
        <w:spacing w:line="360" w:lineRule="auto"/>
        <w:jc w:val="center"/>
        <w:rPr>
          <w:rFonts w:ascii="Arial" w:hAnsi="Arial" w:cs="Arial"/>
          <w:b/>
          <w:bCs/>
        </w:rPr>
      </w:pPr>
      <w:r>
        <w:rPr>
          <w:rFonts w:ascii="Arial" w:hAnsi="Arial" w:cs="Arial"/>
          <w:b/>
          <w:bCs/>
        </w:rPr>
        <w:t>Fig</w:t>
      </w:r>
      <w:r w:rsidR="00F00AC8" w:rsidRPr="008E366B">
        <w:rPr>
          <w:rFonts w:ascii="Arial" w:hAnsi="Arial" w:cs="Arial"/>
          <w:b/>
          <w:bCs/>
        </w:rPr>
        <w:t xml:space="preserve"> 1 </w:t>
      </w:r>
      <w:r w:rsidR="00F00AC8">
        <w:rPr>
          <w:rFonts w:ascii="Arial" w:hAnsi="Arial" w:cs="Arial"/>
          <w:b/>
          <w:bCs/>
        </w:rPr>
        <w:t>C</w:t>
      </w:r>
      <w:r w:rsidR="00F00AC8" w:rsidRPr="008E366B">
        <w:rPr>
          <w:rFonts w:ascii="Arial" w:hAnsi="Arial" w:cs="Arial"/>
          <w:b/>
          <w:bCs/>
        </w:rPr>
        <w:t xml:space="preserve">onceptual </w:t>
      </w:r>
      <w:r w:rsidR="00F00AC8">
        <w:rPr>
          <w:rFonts w:ascii="Arial" w:hAnsi="Arial" w:cs="Arial"/>
          <w:b/>
          <w:bCs/>
        </w:rPr>
        <w:t>F</w:t>
      </w:r>
      <w:r w:rsidR="00F00AC8" w:rsidRPr="008E366B">
        <w:rPr>
          <w:rFonts w:ascii="Arial" w:hAnsi="Arial" w:cs="Arial"/>
          <w:b/>
          <w:bCs/>
        </w:rPr>
        <w:t>ramework</w:t>
      </w:r>
    </w:p>
    <w:p w14:paraId="378BB480" w14:textId="77777777" w:rsidR="00F00AC8" w:rsidRPr="00A725AD" w:rsidRDefault="00F00AC8" w:rsidP="00441B6F">
      <w:pPr>
        <w:pStyle w:val="Body"/>
        <w:spacing w:after="0"/>
        <w:rPr>
          <w:rFonts w:ascii="Arial" w:hAnsi="Arial" w:cs="Arial"/>
        </w:rPr>
      </w:pPr>
    </w:p>
    <w:p w14:paraId="518ABC9D" w14:textId="79055EB7" w:rsidR="00927834" w:rsidRDefault="00927834" w:rsidP="008E366B">
      <w:pPr>
        <w:pStyle w:val="Body"/>
        <w:spacing w:after="0"/>
        <w:rPr>
          <w:rFonts w:ascii="Arial" w:hAnsi="Arial" w:cs="Arial"/>
        </w:rPr>
      </w:pPr>
    </w:p>
    <w:p w14:paraId="5A5C6D30" w14:textId="654A6705" w:rsidR="005C6865" w:rsidRDefault="002835D0" w:rsidP="005C6865">
      <w:pPr>
        <w:pStyle w:val="Head1"/>
        <w:spacing w:after="0"/>
        <w:jc w:val="both"/>
        <w:rPr>
          <w:rFonts w:ascii="Arial" w:hAnsi="Arial" w:cs="Arial"/>
        </w:rPr>
      </w:pPr>
      <w:r>
        <w:rPr>
          <w:rFonts w:ascii="Arial" w:hAnsi="Arial" w:cs="Arial"/>
          <w:highlight w:val="cyan"/>
        </w:rPr>
        <w:t>3</w:t>
      </w:r>
      <w:r w:rsidR="005C6865" w:rsidRPr="002835D0">
        <w:rPr>
          <w:rFonts w:ascii="Arial" w:hAnsi="Arial" w:cs="Arial"/>
          <w:highlight w:val="cyan"/>
        </w:rPr>
        <w:t>. RESEARCH METHOD</w:t>
      </w:r>
      <w:r w:rsidRPr="002835D0">
        <w:rPr>
          <w:rFonts w:ascii="Arial" w:hAnsi="Arial" w:cs="Arial"/>
          <w:highlight w:val="cyan"/>
        </w:rPr>
        <w:t>ology</w:t>
      </w:r>
    </w:p>
    <w:p w14:paraId="26D5BF1A" w14:textId="77777777" w:rsidR="005C6865" w:rsidRPr="00FB3A86" w:rsidRDefault="005C6865" w:rsidP="005C6865">
      <w:pPr>
        <w:pStyle w:val="Head1"/>
        <w:spacing w:after="0"/>
        <w:jc w:val="both"/>
        <w:rPr>
          <w:rFonts w:ascii="Arial" w:hAnsi="Arial" w:cs="Arial"/>
        </w:rPr>
      </w:pPr>
    </w:p>
    <w:p w14:paraId="71111B2A" w14:textId="5458953B" w:rsidR="005C6865" w:rsidRPr="001D7417" w:rsidRDefault="00C52105" w:rsidP="005C6865">
      <w:pPr>
        <w:tabs>
          <w:tab w:val="left" w:pos="709"/>
        </w:tabs>
        <w:jc w:val="both"/>
        <w:rPr>
          <w:rFonts w:ascii="Arial" w:hAnsi="Arial" w:cs="Arial"/>
        </w:rPr>
      </w:pPr>
      <w:r w:rsidRPr="00C52105">
        <w:rPr>
          <w:rFonts w:ascii="Arial" w:hAnsi="Arial" w:cs="Arial"/>
        </w:rPr>
        <w:t>This research was conducted using the qualitative method to examine the P5 implementation at Ariya Metta Vocational High School</w:t>
      </w:r>
      <w:r w:rsidR="005C6865" w:rsidRPr="00C52105">
        <w:rPr>
          <w:rFonts w:ascii="Arial" w:hAnsi="Arial" w:cs="Arial"/>
          <w:highlight w:val="yellow"/>
        </w:rPr>
        <w:t>. Creswell (2018) described qualitative research as a flexible approach used to understand social or human issues within groups or individuals, allowing for evolving questions and procedures adaptable to the participants' context.</w:t>
      </w:r>
      <w:r w:rsidR="009D7354">
        <w:rPr>
          <w:rFonts w:ascii="Arial" w:hAnsi="Arial" w:cs="Arial"/>
        </w:rPr>
        <w:t xml:space="preserve"> </w:t>
      </w:r>
      <w:r w:rsidR="00935C13" w:rsidRPr="00935C13">
        <w:rPr>
          <w:rFonts w:ascii="Arial" w:hAnsi="Arial" w:cs="Arial"/>
        </w:rPr>
        <w:t xml:space="preserve">The primary goal of this method is to delve into the subjective interpretations individuals hold regarding their experiences </w:t>
      </w:r>
      <w:r w:rsidR="00935C13" w:rsidRPr="001D7417">
        <w:rPr>
          <w:rFonts w:ascii="Arial" w:hAnsi="Arial" w:cs="Arial"/>
        </w:rPr>
        <w:t>rather than merely gathering data to validate pre-established assumptions.</w:t>
      </w:r>
    </w:p>
    <w:p w14:paraId="03ACA7DD" w14:textId="7CDAC144" w:rsidR="00C52105" w:rsidRPr="00E42C15" w:rsidRDefault="00C52105" w:rsidP="005C6865">
      <w:pPr>
        <w:tabs>
          <w:tab w:val="left" w:pos="709"/>
        </w:tabs>
        <w:jc w:val="both"/>
        <w:rPr>
          <w:rFonts w:ascii="Arial" w:hAnsi="Arial" w:cs="Arial"/>
          <w:b/>
          <w:bCs/>
          <w:highlight w:val="cyan"/>
        </w:rPr>
      </w:pPr>
      <w:r w:rsidRPr="00E42C15">
        <w:rPr>
          <w:rFonts w:ascii="Arial" w:hAnsi="Arial" w:cs="Arial"/>
          <w:b/>
          <w:bCs/>
          <w:highlight w:val="cyan"/>
        </w:rPr>
        <w:t xml:space="preserve">3.1 </w:t>
      </w:r>
      <w:r w:rsidR="00B57A73" w:rsidRPr="00E42C15">
        <w:rPr>
          <w:rFonts w:ascii="Arial" w:hAnsi="Arial" w:cs="Arial"/>
          <w:b/>
          <w:bCs/>
          <w:highlight w:val="cyan"/>
        </w:rPr>
        <w:t>Data Types and Data Collection</w:t>
      </w:r>
    </w:p>
    <w:p w14:paraId="139F98C7" w14:textId="086CD27B" w:rsidR="00B57A73" w:rsidRPr="00E42C15" w:rsidRDefault="00B57A73" w:rsidP="005C6865">
      <w:pPr>
        <w:tabs>
          <w:tab w:val="left" w:pos="709"/>
        </w:tabs>
        <w:jc w:val="both"/>
        <w:rPr>
          <w:rFonts w:ascii="Arial" w:hAnsi="Arial" w:cs="Arial"/>
          <w:highlight w:val="cyan"/>
        </w:rPr>
      </w:pPr>
      <w:r w:rsidRPr="00E42C15">
        <w:rPr>
          <w:rFonts w:ascii="Arial" w:hAnsi="Arial" w:cs="Arial"/>
          <w:highlight w:val="cyan"/>
        </w:rPr>
        <w:t xml:space="preserve">The research employs primary data, </w:t>
      </w:r>
      <w:r w:rsidR="00935C13" w:rsidRPr="00E42C15">
        <w:rPr>
          <w:rFonts w:ascii="Arial" w:hAnsi="Arial" w:cs="Arial"/>
          <w:highlight w:val="cyan"/>
        </w:rPr>
        <w:t xml:space="preserve">which means </w:t>
      </w:r>
      <w:r w:rsidRPr="00E42C15">
        <w:rPr>
          <w:rFonts w:ascii="Arial" w:hAnsi="Arial" w:cs="Arial"/>
          <w:highlight w:val="cyan"/>
        </w:rPr>
        <w:t>the information was obtained directly by the researcher</w:t>
      </w:r>
      <w:r w:rsidR="00935C13" w:rsidRPr="00E42C15">
        <w:rPr>
          <w:rFonts w:ascii="Arial" w:hAnsi="Arial" w:cs="Arial"/>
          <w:highlight w:val="cyan"/>
        </w:rPr>
        <w:t xml:space="preserve">. </w:t>
      </w:r>
      <w:r w:rsidR="00DB4BB8" w:rsidRPr="00E42C15">
        <w:rPr>
          <w:rFonts w:ascii="Arial" w:hAnsi="Arial" w:cs="Arial"/>
          <w:highlight w:val="cyan"/>
        </w:rPr>
        <w:t>The p</w:t>
      </w:r>
      <w:r w:rsidRPr="00E42C15">
        <w:rPr>
          <w:rFonts w:ascii="Arial" w:hAnsi="Arial" w:cs="Arial"/>
          <w:highlight w:val="cyan"/>
        </w:rPr>
        <w:t>rimary data is specifically gathered by the researcher for their study</w:t>
      </w:r>
      <w:r w:rsidR="00DB4BB8" w:rsidRPr="00E42C15">
        <w:rPr>
          <w:rFonts w:ascii="Arial" w:hAnsi="Arial" w:cs="Arial"/>
          <w:highlight w:val="cyan"/>
        </w:rPr>
        <w:t xml:space="preserve"> through interviews and observation (Ary, et al. 2010)</w:t>
      </w:r>
      <w:r w:rsidRPr="00E42C15">
        <w:rPr>
          <w:rFonts w:ascii="Arial" w:hAnsi="Arial" w:cs="Arial"/>
          <w:highlight w:val="cyan"/>
        </w:rPr>
        <w:t xml:space="preserve">. </w:t>
      </w:r>
      <w:r w:rsidR="00935C13" w:rsidRPr="00E42C15">
        <w:rPr>
          <w:rFonts w:ascii="Arial" w:hAnsi="Arial" w:cs="Arial"/>
          <w:highlight w:val="cyan"/>
        </w:rPr>
        <w:t xml:space="preserve">To </w:t>
      </w:r>
      <w:r w:rsidR="00C325A8" w:rsidRPr="00E42C15">
        <w:rPr>
          <w:rFonts w:ascii="Arial" w:hAnsi="Arial" w:cs="Arial"/>
          <w:highlight w:val="cyan"/>
        </w:rPr>
        <w:t>collect</w:t>
      </w:r>
      <w:r w:rsidR="00935C13" w:rsidRPr="00E42C15">
        <w:rPr>
          <w:rFonts w:ascii="Arial" w:hAnsi="Arial" w:cs="Arial"/>
          <w:highlight w:val="cyan"/>
        </w:rPr>
        <w:t xml:space="preserve"> the data, the researcher conducted online interviews with the teacher and the students at Ariya Metta Vocational High School</w:t>
      </w:r>
      <w:r w:rsidR="001D7417" w:rsidRPr="00E42C15">
        <w:rPr>
          <w:rFonts w:ascii="Arial" w:hAnsi="Arial" w:cs="Arial"/>
          <w:highlight w:val="cyan"/>
        </w:rPr>
        <w:t xml:space="preserve"> on December 19, 2024</w:t>
      </w:r>
      <w:r w:rsidR="00935C13" w:rsidRPr="00E42C15">
        <w:rPr>
          <w:rFonts w:ascii="Arial" w:hAnsi="Arial" w:cs="Arial"/>
          <w:highlight w:val="cyan"/>
        </w:rPr>
        <w:t>. Ary., et al (2010) defined interviews as a core method in qualitative research, facilitating the collection of in-depth information about individuals' thoughts, beliefs, and experiences in their own words. To facilitate comprehensive data collection from the participants, the researcher employed an open-ended interview format during the interaction.</w:t>
      </w:r>
    </w:p>
    <w:p w14:paraId="3A79D1FB" w14:textId="655A409B" w:rsidR="00DB4BB8" w:rsidRPr="00E42C15" w:rsidRDefault="00DB4BB8" w:rsidP="00DB4BB8">
      <w:pPr>
        <w:tabs>
          <w:tab w:val="left" w:pos="709"/>
        </w:tabs>
        <w:jc w:val="both"/>
        <w:rPr>
          <w:rFonts w:ascii="Arial" w:hAnsi="Arial" w:cs="Arial"/>
          <w:b/>
          <w:bCs/>
          <w:highlight w:val="cyan"/>
        </w:rPr>
      </w:pPr>
      <w:r w:rsidRPr="00E42C15">
        <w:rPr>
          <w:rFonts w:ascii="Arial" w:hAnsi="Arial" w:cs="Arial"/>
          <w:b/>
          <w:bCs/>
          <w:highlight w:val="cyan"/>
        </w:rPr>
        <w:t>3.2 Participants</w:t>
      </w:r>
    </w:p>
    <w:p w14:paraId="67F831AF" w14:textId="13DE78B4" w:rsidR="00B57A73" w:rsidRPr="00E42C15" w:rsidRDefault="00DB4BB8" w:rsidP="005C6865">
      <w:pPr>
        <w:tabs>
          <w:tab w:val="left" w:pos="709"/>
        </w:tabs>
        <w:jc w:val="both"/>
        <w:rPr>
          <w:rFonts w:ascii="Arial" w:hAnsi="Arial" w:cs="Arial"/>
          <w:highlight w:val="cyan"/>
        </w:rPr>
      </w:pPr>
      <w:r w:rsidRPr="00E42C15">
        <w:rPr>
          <w:rFonts w:ascii="Arial" w:hAnsi="Arial" w:cs="Arial"/>
          <w:highlight w:val="cyan"/>
        </w:rPr>
        <w:t xml:space="preserve">The researcher invited </w:t>
      </w:r>
      <w:r w:rsidR="000A12EA" w:rsidRPr="00E42C15">
        <w:rPr>
          <w:rFonts w:ascii="Arial" w:hAnsi="Arial" w:cs="Arial"/>
          <w:highlight w:val="cyan"/>
        </w:rPr>
        <w:t>two teachers</w:t>
      </w:r>
      <w:r w:rsidR="001D7417" w:rsidRPr="00E42C15">
        <w:rPr>
          <w:rFonts w:ascii="Arial" w:hAnsi="Arial" w:cs="Arial"/>
          <w:highlight w:val="cyan"/>
        </w:rPr>
        <w:t xml:space="preserve"> of different subjects who have already taught at Ariya Metta Vocational High School for more than 5 years and have been using the Merdeka Curriculum for 1 year. T</w:t>
      </w:r>
      <w:r w:rsidR="000A12EA" w:rsidRPr="00E42C15">
        <w:rPr>
          <w:rFonts w:ascii="Arial" w:hAnsi="Arial" w:cs="Arial"/>
          <w:highlight w:val="cyan"/>
        </w:rPr>
        <w:t xml:space="preserve">hirty-four students </w:t>
      </w:r>
      <w:r w:rsidR="001D7417" w:rsidRPr="00E42C15">
        <w:rPr>
          <w:rFonts w:ascii="Arial" w:hAnsi="Arial" w:cs="Arial"/>
          <w:highlight w:val="cyan"/>
        </w:rPr>
        <w:t>of Ariya Metta Vocational High School participated</w:t>
      </w:r>
      <w:r w:rsidR="000A12EA" w:rsidRPr="00E42C15">
        <w:rPr>
          <w:rFonts w:ascii="Arial" w:hAnsi="Arial" w:cs="Arial"/>
          <w:highlight w:val="cyan"/>
        </w:rPr>
        <w:t xml:space="preserve"> in this study</w:t>
      </w:r>
      <w:r w:rsidR="001D7417" w:rsidRPr="00E42C15">
        <w:rPr>
          <w:rFonts w:ascii="Arial" w:hAnsi="Arial" w:cs="Arial"/>
          <w:highlight w:val="cyan"/>
        </w:rPr>
        <w:t>.</w:t>
      </w:r>
      <w:r w:rsidR="00E2419D">
        <w:rPr>
          <w:rFonts w:ascii="Arial" w:hAnsi="Arial" w:cs="Arial"/>
          <w:highlight w:val="cyan"/>
        </w:rPr>
        <w:t xml:space="preserve"> The participants </w:t>
      </w:r>
      <w:proofErr w:type="gramStart"/>
      <w:r w:rsidR="00E2419D">
        <w:rPr>
          <w:rFonts w:ascii="Arial" w:hAnsi="Arial" w:cs="Arial"/>
          <w:highlight w:val="cyan"/>
        </w:rPr>
        <w:t>comes</w:t>
      </w:r>
      <w:proofErr w:type="gramEnd"/>
      <w:r w:rsidR="00E2419D">
        <w:rPr>
          <w:rFonts w:ascii="Arial" w:hAnsi="Arial" w:cs="Arial"/>
          <w:highlight w:val="cyan"/>
        </w:rPr>
        <w:t xml:space="preserve"> from various religions and ethnicity.</w:t>
      </w:r>
      <w:r w:rsidR="001D7417" w:rsidRPr="00E42C15">
        <w:rPr>
          <w:rFonts w:ascii="Arial" w:hAnsi="Arial" w:cs="Arial"/>
          <w:highlight w:val="cyan"/>
        </w:rPr>
        <w:t xml:space="preserve"> We arranged an online interview one by one with the teacher and a group interview with the students. The participants told the researcher about the </w:t>
      </w:r>
      <w:proofErr w:type="spellStart"/>
      <w:r w:rsidR="001D7417" w:rsidRPr="00E42C15">
        <w:rPr>
          <w:rFonts w:ascii="Arial" w:hAnsi="Arial" w:cs="Arial"/>
          <w:i/>
          <w:iCs/>
          <w:highlight w:val="cyan"/>
        </w:rPr>
        <w:t>Projek</w:t>
      </w:r>
      <w:proofErr w:type="spellEnd"/>
      <w:r w:rsidR="001D7417" w:rsidRPr="00E42C15">
        <w:rPr>
          <w:rFonts w:ascii="Arial" w:hAnsi="Arial" w:cs="Arial"/>
          <w:i/>
          <w:iCs/>
          <w:highlight w:val="cyan"/>
        </w:rPr>
        <w:t xml:space="preserve"> </w:t>
      </w:r>
      <w:proofErr w:type="spellStart"/>
      <w:r w:rsidR="001D7417" w:rsidRPr="00E42C15">
        <w:rPr>
          <w:rFonts w:ascii="Arial" w:hAnsi="Arial" w:cs="Arial"/>
          <w:i/>
          <w:iCs/>
          <w:highlight w:val="cyan"/>
        </w:rPr>
        <w:t>Penguatan</w:t>
      </w:r>
      <w:proofErr w:type="spellEnd"/>
      <w:r w:rsidR="001D7417" w:rsidRPr="00E42C15">
        <w:rPr>
          <w:rFonts w:ascii="Arial" w:hAnsi="Arial" w:cs="Arial"/>
          <w:i/>
          <w:iCs/>
          <w:highlight w:val="cyan"/>
        </w:rPr>
        <w:t xml:space="preserve"> </w:t>
      </w:r>
      <w:proofErr w:type="spellStart"/>
      <w:r w:rsidR="001D7417" w:rsidRPr="00E42C15">
        <w:rPr>
          <w:rFonts w:ascii="Arial" w:hAnsi="Arial" w:cs="Arial"/>
          <w:i/>
          <w:iCs/>
          <w:highlight w:val="cyan"/>
        </w:rPr>
        <w:t>Profil</w:t>
      </w:r>
      <w:proofErr w:type="spellEnd"/>
      <w:r w:rsidR="001D7417" w:rsidRPr="00E42C15">
        <w:rPr>
          <w:rFonts w:ascii="Arial" w:hAnsi="Arial" w:cs="Arial"/>
          <w:i/>
          <w:iCs/>
          <w:highlight w:val="cyan"/>
        </w:rPr>
        <w:t xml:space="preserve"> </w:t>
      </w:r>
      <w:proofErr w:type="spellStart"/>
      <w:r w:rsidR="001D7417" w:rsidRPr="00E42C15">
        <w:rPr>
          <w:rFonts w:ascii="Arial" w:hAnsi="Arial" w:cs="Arial"/>
          <w:i/>
          <w:iCs/>
          <w:highlight w:val="cyan"/>
        </w:rPr>
        <w:t>Pelajar</w:t>
      </w:r>
      <w:proofErr w:type="spellEnd"/>
      <w:r w:rsidR="001D7417" w:rsidRPr="00E42C15">
        <w:rPr>
          <w:rFonts w:ascii="Arial" w:hAnsi="Arial" w:cs="Arial"/>
          <w:i/>
          <w:iCs/>
          <w:highlight w:val="cyan"/>
        </w:rPr>
        <w:t xml:space="preserve"> Pancasila </w:t>
      </w:r>
      <w:r w:rsidR="001D7417" w:rsidRPr="00E42C15">
        <w:rPr>
          <w:rFonts w:ascii="Arial" w:hAnsi="Arial" w:cs="Arial"/>
          <w:highlight w:val="cyan"/>
        </w:rPr>
        <w:t xml:space="preserve">(P5) implemented in their school. </w:t>
      </w:r>
    </w:p>
    <w:p w14:paraId="46DCE34A" w14:textId="3105411B" w:rsidR="001D7417" w:rsidRPr="00E42C15" w:rsidRDefault="001D7417" w:rsidP="001D7417">
      <w:pPr>
        <w:tabs>
          <w:tab w:val="left" w:pos="709"/>
        </w:tabs>
        <w:jc w:val="both"/>
        <w:rPr>
          <w:rFonts w:ascii="Arial" w:hAnsi="Arial" w:cs="Arial"/>
          <w:b/>
          <w:bCs/>
          <w:highlight w:val="cyan"/>
        </w:rPr>
      </w:pPr>
      <w:r w:rsidRPr="00E42C15">
        <w:rPr>
          <w:rFonts w:ascii="Arial" w:hAnsi="Arial" w:cs="Arial"/>
          <w:b/>
          <w:bCs/>
          <w:highlight w:val="cyan"/>
        </w:rPr>
        <w:t>3.3 Data Analysis</w:t>
      </w:r>
    </w:p>
    <w:p w14:paraId="22FD816F" w14:textId="45CACE51" w:rsidR="00E42C15" w:rsidRDefault="001D7417" w:rsidP="00E42C15">
      <w:pPr>
        <w:tabs>
          <w:tab w:val="left" w:pos="709"/>
        </w:tabs>
        <w:jc w:val="both"/>
        <w:rPr>
          <w:rFonts w:ascii="Arial" w:hAnsi="Arial" w:cs="Arial"/>
        </w:rPr>
      </w:pPr>
      <w:r w:rsidRPr="00E42C15">
        <w:rPr>
          <w:rFonts w:ascii="Arial" w:hAnsi="Arial" w:cs="Arial"/>
          <w:highlight w:val="cyan"/>
        </w:rPr>
        <w:t>The interview results</w:t>
      </w:r>
      <w:r w:rsidR="00C325A8" w:rsidRPr="00E42C15">
        <w:rPr>
          <w:rFonts w:ascii="Arial" w:hAnsi="Arial" w:cs="Arial"/>
          <w:highlight w:val="cyan"/>
        </w:rPr>
        <w:t xml:space="preserve"> were categorized based on </w:t>
      </w:r>
      <w:r w:rsidR="00E42C15" w:rsidRPr="00E42C15">
        <w:rPr>
          <w:rFonts w:ascii="Arial" w:hAnsi="Arial" w:cs="Arial"/>
          <w:highlight w:val="cyan"/>
        </w:rPr>
        <w:t xml:space="preserve">the </w:t>
      </w:r>
      <w:r w:rsidR="00C325A8" w:rsidRPr="00E42C15">
        <w:rPr>
          <w:rFonts w:ascii="Arial" w:hAnsi="Arial" w:cs="Arial"/>
          <w:highlight w:val="cyan"/>
        </w:rPr>
        <w:t xml:space="preserve">theme of questions. Thus, the researcher checked if the implementation </w:t>
      </w:r>
      <w:r w:rsidR="00E42C15" w:rsidRPr="00E42C15">
        <w:rPr>
          <w:rFonts w:ascii="Arial" w:hAnsi="Arial" w:cs="Arial"/>
          <w:highlight w:val="cyan"/>
        </w:rPr>
        <w:t xml:space="preserve">of </w:t>
      </w:r>
      <w:r w:rsidR="00C325A8" w:rsidRPr="00E42C15">
        <w:rPr>
          <w:rFonts w:ascii="Arial" w:hAnsi="Arial" w:cs="Arial"/>
          <w:highlight w:val="cyan"/>
        </w:rPr>
        <w:t xml:space="preserve">the </w:t>
      </w:r>
      <w:proofErr w:type="spellStart"/>
      <w:r w:rsidR="00C325A8" w:rsidRPr="00E42C15">
        <w:rPr>
          <w:rFonts w:ascii="Arial" w:hAnsi="Arial" w:cs="Arial"/>
          <w:i/>
          <w:iCs/>
          <w:highlight w:val="cyan"/>
        </w:rPr>
        <w:t>Projek</w:t>
      </w:r>
      <w:proofErr w:type="spellEnd"/>
      <w:r w:rsidR="00C325A8" w:rsidRPr="00E42C15">
        <w:rPr>
          <w:rFonts w:ascii="Arial" w:hAnsi="Arial" w:cs="Arial"/>
          <w:i/>
          <w:iCs/>
          <w:highlight w:val="cyan"/>
        </w:rPr>
        <w:t xml:space="preserve"> </w:t>
      </w:r>
      <w:proofErr w:type="spellStart"/>
      <w:r w:rsidR="00C325A8" w:rsidRPr="00E42C15">
        <w:rPr>
          <w:rFonts w:ascii="Arial" w:hAnsi="Arial" w:cs="Arial"/>
          <w:i/>
          <w:iCs/>
          <w:highlight w:val="cyan"/>
        </w:rPr>
        <w:t>Penguatan</w:t>
      </w:r>
      <w:proofErr w:type="spellEnd"/>
      <w:r w:rsidR="00C325A8" w:rsidRPr="00E42C15">
        <w:rPr>
          <w:rFonts w:ascii="Arial" w:hAnsi="Arial" w:cs="Arial"/>
          <w:i/>
          <w:iCs/>
          <w:highlight w:val="cyan"/>
        </w:rPr>
        <w:t xml:space="preserve"> </w:t>
      </w:r>
      <w:proofErr w:type="spellStart"/>
      <w:r w:rsidR="00C325A8" w:rsidRPr="00E42C15">
        <w:rPr>
          <w:rFonts w:ascii="Arial" w:hAnsi="Arial" w:cs="Arial"/>
          <w:i/>
          <w:iCs/>
          <w:highlight w:val="cyan"/>
        </w:rPr>
        <w:t>Profil</w:t>
      </w:r>
      <w:proofErr w:type="spellEnd"/>
      <w:r w:rsidR="00C325A8" w:rsidRPr="00E42C15">
        <w:rPr>
          <w:rFonts w:ascii="Arial" w:hAnsi="Arial" w:cs="Arial"/>
          <w:i/>
          <w:iCs/>
          <w:highlight w:val="cyan"/>
        </w:rPr>
        <w:t xml:space="preserve"> Pancasila </w:t>
      </w:r>
      <w:r w:rsidR="00C325A8" w:rsidRPr="00E42C15">
        <w:rPr>
          <w:rFonts w:ascii="Arial" w:hAnsi="Arial" w:cs="Arial"/>
          <w:highlight w:val="cyan"/>
        </w:rPr>
        <w:t>(P5)</w:t>
      </w:r>
      <w:r w:rsidR="002F00FA" w:rsidRPr="00E42C15">
        <w:rPr>
          <w:rFonts w:ascii="Arial" w:hAnsi="Arial" w:cs="Arial"/>
          <w:highlight w:val="cyan"/>
        </w:rPr>
        <w:t xml:space="preserve"> at Ariya Metta Vocational High School is following the </w:t>
      </w:r>
      <w:r w:rsidR="00E42C15" w:rsidRPr="00E42C15">
        <w:rPr>
          <w:rFonts w:ascii="Arial" w:hAnsi="Arial" w:cs="Arial"/>
          <w:highlight w:val="cyan"/>
        </w:rPr>
        <w:t>regulations</w:t>
      </w:r>
      <w:r w:rsidR="00C325A8" w:rsidRPr="00E42C15">
        <w:rPr>
          <w:rFonts w:ascii="Arial" w:hAnsi="Arial" w:cs="Arial"/>
          <w:highlight w:val="cyan"/>
        </w:rPr>
        <w:t xml:space="preserve"> </w:t>
      </w:r>
      <w:r w:rsidR="002F00FA" w:rsidRPr="00E42C15">
        <w:rPr>
          <w:rFonts w:ascii="Arial" w:hAnsi="Arial" w:cs="Arial"/>
          <w:highlight w:val="cyan"/>
        </w:rPr>
        <w:t xml:space="preserve">and </w:t>
      </w:r>
      <w:r w:rsidR="00E42C15" w:rsidRPr="00E42C15">
        <w:rPr>
          <w:rFonts w:ascii="Arial" w:hAnsi="Arial" w:cs="Arial"/>
          <w:highlight w:val="cyan"/>
        </w:rPr>
        <w:t>achieved the goal of penetrating the Pancasila values to the students. For the results of the findings, the researcher will put on category for each component and narratively describe the findings to answer the mentioned research questions in the previous section.</w:t>
      </w:r>
    </w:p>
    <w:p w14:paraId="633ABD2C" w14:textId="77777777" w:rsidR="00262BC5" w:rsidRDefault="00262BC5" w:rsidP="00E42C15">
      <w:pPr>
        <w:tabs>
          <w:tab w:val="left" w:pos="709"/>
        </w:tabs>
        <w:jc w:val="both"/>
        <w:rPr>
          <w:rFonts w:ascii="Arial" w:hAnsi="Arial" w:cs="Arial"/>
        </w:rPr>
      </w:pPr>
    </w:p>
    <w:p w14:paraId="22304E35" w14:textId="1BF605C8" w:rsidR="00262BC5" w:rsidRDefault="00262BC5" w:rsidP="00E42C15">
      <w:pPr>
        <w:tabs>
          <w:tab w:val="left" w:pos="709"/>
        </w:tabs>
        <w:jc w:val="both"/>
        <w:rPr>
          <w:rFonts w:ascii="Arial" w:hAnsi="Arial" w:cs="Arial"/>
          <w:b/>
          <w:caps/>
          <w:sz w:val="22"/>
        </w:rPr>
      </w:pPr>
      <w:r w:rsidRPr="00262BC5">
        <w:rPr>
          <w:rFonts w:ascii="Arial" w:hAnsi="Arial" w:cs="Arial"/>
          <w:b/>
          <w:caps/>
          <w:sz w:val="22"/>
          <w:highlight w:val="cyan"/>
        </w:rPr>
        <w:t xml:space="preserve">4. </w:t>
      </w:r>
      <w:r w:rsidR="00116F43">
        <w:rPr>
          <w:rFonts w:ascii="Arial" w:hAnsi="Arial" w:cs="Arial"/>
          <w:b/>
          <w:caps/>
          <w:sz w:val="22"/>
          <w:highlight w:val="cyan"/>
        </w:rPr>
        <w:t>Result</w:t>
      </w:r>
      <w:r w:rsidRPr="00262BC5">
        <w:rPr>
          <w:rFonts w:ascii="Arial" w:hAnsi="Arial" w:cs="Arial"/>
          <w:b/>
          <w:caps/>
          <w:sz w:val="22"/>
          <w:highlight w:val="cyan"/>
        </w:rPr>
        <w:t xml:space="preserve"> ANALYSIS</w:t>
      </w:r>
    </w:p>
    <w:p w14:paraId="64152AE1" w14:textId="09563D28" w:rsidR="00262BC5" w:rsidRPr="00842764" w:rsidRDefault="00262BC5" w:rsidP="00E42C15">
      <w:pPr>
        <w:tabs>
          <w:tab w:val="left" w:pos="709"/>
        </w:tabs>
        <w:jc w:val="both"/>
        <w:rPr>
          <w:rFonts w:ascii="Arial" w:hAnsi="Arial" w:cs="Arial"/>
          <w:b/>
          <w:bCs/>
          <w:i/>
          <w:iCs/>
          <w:highlight w:val="cyan"/>
        </w:rPr>
      </w:pPr>
      <w:r w:rsidRPr="00842764">
        <w:rPr>
          <w:rFonts w:ascii="Arial" w:hAnsi="Arial" w:cs="Arial"/>
          <w:b/>
          <w:bCs/>
          <w:i/>
          <w:iCs/>
          <w:highlight w:val="cyan"/>
        </w:rPr>
        <w:t>Participant Knowledge about the P5 Project in Ariya Metta Vocational High School</w:t>
      </w:r>
    </w:p>
    <w:p w14:paraId="411E9F2F" w14:textId="7873A40F" w:rsidR="00262BC5" w:rsidRPr="00842764" w:rsidRDefault="00262BC5" w:rsidP="00E42C15">
      <w:pPr>
        <w:tabs>
          <w:tab w:val="left" w:pos="709"/>
        </w:tabs>
        <w:jc w:val="both"/>
        <w:rPr>
          <w:rFonts w:ascii="Arial" w:hAnsi="Arial" w:cs="Arial"/>
          <w:highlight w:val="cyan"/>
        </w:rPr>
      </w:pPr>
      <w:r w:rsidRPr="00842764">
        <w:rPr>
          <w:rFonts w:ascii="Arial" w:hAnsi="Arial" w:cs="Arial"/>
          <w:highlight w:val="cyan"/>
        </w:rPr>
        <w:t>The</w:t>
      </w:r>
      <w:r w:rsidR="00203AEA" w:rsidRPr="00842764">
        <w:rPr>
          <w:rFonts w:ascii="Arial" w:hAnsi="Arial" w:cs="Arial"/>
          <w:highlight w:val="cyan"/>
        </w:rPr>
        <w:t xml:space="preserve"> </w:t>
      </w:r>
      <w:r w:rsidRPr="00842764">
        <w:rPr>
          <w:rFonts w:ascii="Arial" w:hAnsi="Arial" w:cs="Arial"/>
          <w:highlight w:val="cyan"/>
        </w:rPr>
        <w:t>information acknowledged through the interview section</w:t>
      </w:r>
      <w:r w:rsidR="00203AEA" w:rsidRPr="00842764">
        <w:rPr>
          <w:rFonts w:ascii="Arial" w:hAnsi="Arial" w:cs="Arial"/>
          <w:highlight w:val="cyan"/>
        </w:rPr>
        <w:t xml:space="preserve"> emphasizes that all the interviewed participants know exactly what is done in the school. They </w:t>
      </w:r>
      <w:bookmarkStart w:id="0" w:name="_GoBack"/>
      <w:bookmarkEnd w:id="0"/>
      <w:r w:rsidR="00203AEA" w:rsidRPr="00842764">
        <w:rPr>
          <w:rFonts w:ascii="Arial" w:hAnsi="Arial" w:cs="Arial"/>
          <w:highlight w:val="cyan"/>
        </w:rPr>
        <w:t xml:space="preserve">all know that the project being held in the school from December 11 to 13, 2024 was to accomplish the P5 project as the intra-curricular of Merdeka Curriculum with Local Wisdom theme – </w:t>
      </w:r>
      <w:proofErr w:type="spellStart"/>
      <w:r w:rsidR="00203AEA" w:rsidRPr="00842764">
        <w:rPr>
          <w:rFonts w:ascii="Arial" w:hAnsi="Arial" w:cs="Arial"/>
          <w:highlight w:val="cyan"/>
        </w:rPr>
        <w:t>Cina</w:t>
      </w:r>
      <w:proofErr w:type="spellEnd"/>
      <w:r w:rsidR="00203AEA" w:rsidRPr="00842764">
        <w:rPr>
          <w:rFonts w:ascii="Arial" w:hAnsi="Arial" w:cs="Arial"/>
          <w:highlight w:val="cyan"/>
        </w:rPr>
        <w:t xml:space="preserve"> </w:t>
      </w:r>
      <w:proofErr w:type="spellStart"/>
      <w:r w:rsidR="00203AEA" w:rsidRPr="00842764">
        <w:rPr>
          <w:rFonts w:ascii="Arial" w:hAnsi="Arial" w:cs="Arial"/>
          <w:highlight w:val="cyan"/>
        </w:rPr>
        <w:t>Benteng</w:t>
      </w:r>
      <w:proofErr w:type="spellEnd"/>
      <w:r w:rsidR="00203AEA" w:rsidRPr="00842764">
        <w:rPr>
          <w:rFonts w:ascii="Arial" w:hAnsi="Arial" w:cs="Arial"/>
          <w:highlight w:val="cyan"/>
        </w:rPr>
        <w:t>. The participant's answer reflects how the project gives an impression to each individual.</w:t>
      </w:r>
    </w:p>
    <w:p w14:paraId="5E254564" w14:textId="46097EF2" w:rsidR="00203AEA" w:rsidRPr="00842764" w:rsidRDefault="00203AEA" w:rsidP="00203AEA">
      <w:pPr>
        <w:tabs>
          <w:tab w:val="left" w:pos="709"/>
        </w:tabs>
        <w:jc w:val="both"/>
        <w:rPr>
          <w:rFonts w:ascii="Arial" w:hAnsi="Arial" w:cs="Arial"/>
          <w:b/>
          <w:bCs/>
          <w:i/>
          <w:iCs/>
          <w:highlight w:val="cyan"/>
        </w:rPr>
      </w:pPr>
      <w:r w:rsidRPr="00842764">
        <w:rPr>
          <w:rFonts w:ascii="Arial" w:hAnsi="Arial" w:cs="Arial"/>
          <w:b/>
          <w:bCs/>
          <w:i/>
          <w:iCs/>
          <w:highlight w:val="cyan"/>
        </w:rPr>
        <w:t>Participant Point of View after P5 Project in Ariya Metta Vocational High School</w:t>
      </w:r>
    </w:p>
    <w:p w14:paraId="56E3E8AA" w14:textId="326C3776" w:rsidR="00203AEA" w:rsidRPr="00842764" w:rsidRDefault="00203AEA" w:rsidP="00203AEA">
      <w:pPr>
        <w:tabs>
          <w:tab w:val="left" w:pos="709"/>
        </w:tabs>
        <w:jc w:val="both"/>
        <w:rPr>
          <w:rFonts w:ascii="Arial" w:hAnsi="Arial" w:cs="Arial"/>
          <w:highlight w:val="cyan"/>
        </w:rPr>
      </w:pPr>
      <w:r w:rsidRPr="00842764">
        <w:rPr>
          <w:rFonts w:ascii="Arial" w:hAnsi="Arial" w:cs="Arial"/>
          <w:highlight w:val="cyan"/>
        </w:rPr>
        <w:t xml:space="preserve">From the interview results, the participant's response to this question </w:t>
      </w:r>
      <w:r w:rsidR="00E2419D" w:rsidRPr="00842764">
        <w:rPr>
          <w:rFonts w:ascii="Arial" w:hAnsi="Arial" w:cs="Arial"/>
          <w:highlight w:val="cyan"/>
        </w:rPr>
        <w:t xml:space="preserve">is </w:t>
      </w:r>
      <w:r w:rsidRPr="00842764">
        <w:rPr>
          <w:rFonts w:ascii="Arial" w:hAnsi="Arial" w:cs="Arial"/>
          <w:highlight w:val="cyan"/>
        </w:rPr>
        <w:t xml:space="preserve">interpreted into </w:t>
      </w:r>
      <w:r w:rsidR="00E2419D" w:rsidRPr="00842764">
        <w:rPr>
          <w:rFonts w:ascii="Arial" w:hAnsi="Arial" w:cs="Arial"/>
          <w:highlight w:val="cyan"/>
        </w:rPr>
        <w:t>two</w:t>
      </w:r>
      <w:r w:rsidRPr="00842764">
        <w:rPr>
          <w:rFonts w:ascii="Arial" w:hAnsi="Arial" w:cs="Arial"/>
          <w:highlight w:val="cyan"/>
        </w:rPr>
        <w:t xml:space="preserve"> categories</w:t>
      </w:r>
      <w:r w:rsidR="00E2419D" w:rsidRPr="00842764">
        <w:rPr>
          <w:rFonts w:ascii="Arial" w:hAnsi="Arial" w:cs="Arial"/>
          <w:highlight w:val="cyan"/>
        </w:rPr>
        <w:t>,</w:t>
      </w:r>
      <w:r w:rsidRPr="00842764">
        <w:rPr>
          <w:rFonts w:ascii="Arial" w:hAnsi="Arial" w:cs="Arial"/>
          <w:highlight w:val="cyan"/>
        </w:rPr>
        <w:t xml:space="preserve"> as follows:</w:t>
      </w:r>
    </w:p>
    <w:p w14:paraId="08EB3647" w14:textId="7B063D0E" w:rsidR="00203AEA" w:rsidRPr="00842764" w:rsidRDefault="00203AEA" w:rsidP="00203AEA">
      <w:pPr>
        <w:pStyle w:val="ListParagraph"/>
        <w:numPr>
          <w:ilvl w:val="1"/>
          <w:numId w:val="32"/>
        </w:numPr>
        <w:tabs>
          <w:tab w:val="left" w:pos="709"/>
        </w:tabs>
        <w:ind w:left="360"/>
        <w:jc w:val="both"/>
        <w:rPr>
          <w:rFonts w:ascii="Arial" w:hAnsi="Arial" w:cs="Arial"/>
          <w:i/>
          <w:iCs/>
          <w:highlight w:val="cyan"/>
        </w:rPr>
      </w:pPr>
      <w:r w:rsidRPr="00842764">
        <w:rPr>
          <w:rFonts w:ascii="Arial" w:hAnsi="Arial" w:cs="Arial"/>
          <w:i/>
          <w:iCs/>
          <w:highlight w:val="cyan"/>
        </w:rPr>
        <w:t xml:space="preserve">Better understanding of </w:t>
      </w:r>
      <w:proofErr w:type="spellStart"/>
      <w:r w:rsidRPr="00842764">
        <w:rPr>
          <w:rFonts w:ascii="Arial" w:hAnsi="Arial" w:cs="Arial"/>
          <w:i/>
          <w:iCs/>
          <w:highlight w:val="cyan"/>
        </w:rPr>
        <w:t>Cina</w:t>
      </w:r>
      <w:proofErr w:type="spellEnd"/>
      <w:r w:rsidRPr="00842764">
        <w:rPr>
          <w:rFonts w:ascii="Arial" w:hAnsi="Arial" w:cs="Arial"/>
          <w:i/>
          <w:iCs/>
          <w:highlight w:val="cyan"/>
        </w:rPr>
        <w:t xml:space="preserve"> </w:t>
      </w:r>
      <w:proofErr w:type="spellStart"/>
      <w:r w:rsidRPr="00842764">
        <w:rPr>
          <w:rFonts w:ascii="Arial" w:hAnsi="Arial" w:cs="Arial"/>
          <w:i/>
          <w:iCs/>
          <w:highlight w:val="cyan"/>
        </w:rPr>
        <w:t>Benteng</w:t>
      </w:r>
      <w:proofErr w:type="spellEnd"/>
      <w:r w:rsidRPr="00842764">
        <w:rPr>
          <w:rFonts w:ascii="Arial" w:hAnsi="Arial" w:cs="Arial"/>
          <w:i/>
          <w:iCs/>
          <w:highlight w:val="cyan"/>
        </w:rPr>
        <w:t xml:space="preserve"> Traditions</w:t>
      </w:r>
    </w:p>
    <w:p w14:paraId="61251AA1" w14:textId="504E3ABC" w:rsidR="00203AEA" w:rsidRPr="00842764" w:rsidRDefault="00203AEA" w:rsidP="00203AEA">
      <w:pPr>
        <w:pStyle w:val="ListParagraph"/>
        <w:tabs>
          <w:tab w:val="left" w:pos="709"/>
        </w:tabs>
        <w:ind w:left="360"/>
        <w:jc w:val="both"/>
        <w:rPr>
          <w:rFonts w:ascii="Arial" w:hAnsi="Arial" w:cs="Arial"/>
          <w:highlight w:val="cyan"/>
        </w:rPr>
      </w:pPr>
      <w:r w:rsidRPr="00842764">
        <w:rPr>
          <w:rFonts w:ascii="Arial" w:hAnsi="Arial" w:cs="Arial"/>
          <w:highlight w:val="cyan"/>
        </w:rPr>
        <w:t xml:space="preserve">Participants claimed they have </w:t>
      </w:r>
      <w:r w:rsidR="00E2419D" w:rsidRPr="00842764">
        <w:rPr>
          <w:rFonts w:ascii="Arial" w:hAnsi="Arial" w:cs="Arial"/>
          <w:highlight w:val="cyan"/>
        </w:rPr>
        <w:t xml:space="preserve">a </w:t>
      </w:r>
      <w:r w:rsidRPr="00842764">
        <w:rPr>
          <w:rFonts w:ascii="Arial" w:hAnsi="Arial" w:cs="Arial"/>
          <w:highlight w:val="cyan"/>
        </w:rPr>
        <w:t xml:space="preserve">better understanding of the local wisdom tradition because from their background, mostly they are </w:t>
      </w:r>
      <w:proofErr w:type="spellStart"/>
      <w:r w:rsidRPr="00842764">
        <w:rPr>
          <w:rFonts w:ascii="Arial" w:hAnsi="Arial" w:cs="Arial"/>
          <w:highlight w:val="cyan"/>
        </w:rPr>
        <w:t>Cina</w:t>
      </w:r>
      <w:proofErr w:type="spellEnd"/>
      <w:r w:rsidRPr="00842764">
        <w:rPr>
          <w:rFonts w:ascii="Arial" w:hAnsi="Arial" w:cs="Arial"/>
          <w:highlight w:val="cyan"/>
        </w:rPr>
        <w:t xml:space="preserve"> </w:t>
      </w:r>
      <w:proofErr w:type="spellStart"/>
      <w:r w:rsidRPr="00842764">
        <w:rPr>
          <w:rFonts w:ascii="Arial" w:hAnsi="Arial" w:cs="Arial"/>
          <w:highlight w:val="cyan"/>
        </w:rPr>
        <w:t>Benteng</w:t>
      </w:r>
      <w:proofErr w:type="spellEnd"/>
      <w:r w:rsidRPr="00842764">
        <w:rPr>
          <w:rFonts w:ascii="Arial" w:hAnsi="Arial" w:cs="Arial"/>
          <w:highlight w:val="cyan"/>
        </w:rPr>
        <w:t xml:space="preserve"> ethnicity which usually practiced the tradition inside the family but they don’t know the meaning behind every </w:t>
      </w:r>
      <w:r w:rsidR="00E2419D" w:rsidRPr="00842764">
        <w:rPr>
          <w:rFonts w:ascii="Arial" w:hAnsi="Arial" w:cs="Arial"/>
          <w:highlight w:val="cyan"/>
        </w:rPr>
        <w:t>ritual</w:t>
      </w:r>
      <w:r w:rsidRPr="00842764">
        <w:rPr>
          <w:rFonts w:ascii="Arial" w:hAnsi="Arial" w:cs="Arial"/>
          <w:highlight w:val="cyan"/>
        </w:rPr>
        <w:t xml:space="preserve">. After </w:t>
      </w:r>
      <w:r w:rsidR="00E2419D" w:rsidRPr="00842764">
        <w:rPr>
          <w:rFonts w:ascii="Arial" w:hAnsi="Arial" w:cs="Arial"/>
          <w:highlight w:val="cyan"/>
        </w:rPr>
        <w:t>joining</w:t>
      </w:r>
      <w:r w:rsidRPr="00842764">
        <w:rPr>
          <w:rFonts w:ascii="Arial" w:hAnsi="Arial" w:cs="Arial"/>
          <w:highlight w:val="cyan"/>
        </w:rPr>
        <w:t xml:space="preserve"> the project, they have </w:t>
      </w:r>
      <w:r w:rsidR="00E2419D" w:rsidRPr="00842764">
        <w:rPr>
          <w:rFonts w:ascii="Arial" w:hAnsi="Arial" w:cs="Arial"/>
          <w:highlight w:val="cyan"/>
        </w:rPr>
        <w:t xml:space="preserve">a </w:t>
      </w:r>
      <w:r w:rsidRPr="00842764">
        <w:rPr>
          <w:rFonts w:ascii="Arial" w:hAnsi="Arial" w:cs="Arial"/>
          <w:highlight w:val="cyan"/>
        </w:rPr>
        <w:t xml:space="preserve">better understanding of why they should </w:t>
      </w:r>
      <w:r w:rsidR="00E2419D" w:rsidRPr="00842764">
        <w:rPr>
          <w:rFonts w:ascii="Arial" w:hAnsi="Arial" w:cs="Arial"/>
          <w:highlight w:val="cyan"/>
        </w:rPr>
        <w:t>preserve their culture.</w:t>
      </w:r>
    </w:p>
    <w:p w14:paraId="5275E048" w14:textId="1E9AF534" w:rsidR="00E2419D" w:rsidRPr="00842764" w:rsidRDefault="00E2419D" w:rsidP="00E2419D">
      <w:pPr>
        <w:pStyle w:val="ListParagraph"/>
        <w:numPr>
          <w:ilvl w:val="1"/>
          <w:numId w:val="32"/>
        </w:numPr>
        <w:tabs>
          <w:tab w:val="left" w:pos="709"/>
        </w:tabs>
        <w:ind w:left="360"/>
        <w:jc w:val="both"/>
        <w:rPr>
          <w:rFonts w:ascii="Arial" w:hAnsi="Arial" w:cs="Arial"/>
          <w:i/>
          <w:iCs/>
          <w:highlight w:val="cyan"/>
        </w:rPr>
      </w:pPr>
      <w:r w:rsidRPr="00842764">
        <w:rPr>
          <w:rFonts w:ascii="Arial" w:hAnsi="Arial" w:cs="Arial"/>
          <w:i/>
          <w:iCs/>
          <w:highlight w:val="cyan"/>
        </w:rPr>
        <w:t>Feeling proud of having this local wisdom</w:t>
      </w:r>
    </w:p>
    <w:p w14:paraId="366D0394" w14:textId="729D42F4" w:rsidR="00E2419D" w:rsidRPr="00842764" w:rsidRDefault="00E2419D" w:rsidP="00E2419D">
      <w:pPr>
        <w:pStyle w:val="ListParagraph"/>
        <w:tabs>
          <w:tab w:val="left" w:pos="709"/>
        </w:tabs>
        <w:ind w:left="360"/>
        <w:jc w:val="both"/>
        <w:rPr>
          <w:rFonts w:ascii="Arial" w:hAnsi="Arial" w:cs="Arial"/>
          <w:highlight w:val="cyan"/>
        </w:rPr>
      </w:pPr>
      <w:r w:rsidRPr="00842764">
        <w:rPr>
          <w:rFonts w:ascii="Arial" w:hAnsi="Arial" w:cs="Arial"/>
          <w:highlight w:val="cyan"/>
        </w:rPr>
        <w:lastRenderedPageBreak/>
        <w:t xml:space="preserve">Most of the participants admitted they felt proud of having such unique and authentic culture of </w:t>
      </w:r>
      <w:proofErr w:type="spellStart"/>
      <w:r w:rsidRPr="00842764">
        <w:rPr>
          <w:rFonts w:ascii="Arial" w:hAnsi="Arial" w:cs="Arial"/>
          <w:highlight w:val="cyan"/>
        </w:rPr>
        <w:t>Cina</w:t>
      </w:r>
      <w:proofErr w:type="spellEnd"/>
      <w:r w:rsidRPr="00842764">
        <w:rPr>
          <w:rFonts w:ascii="Arial" w:hAnsi="Arial" w:cs="Arial"/>
          <w:highlight w:val="cyan"/>
        </w:rPr>
        <w:t xml:space="preserve"> </w:t>
      </w:r>
      <w:proofErr w:type="spellStart"/>
      <w:r w:rsidRPr="00842764">
        <w:rPr>
          <w:rFonts w:ascii="Arial" w:hAnsi="Arial" w:cs="Arial"/>
          <w:highlight w:val="cyan"/>
        </w:rPr>
        <w:t>Benteng</w:t>
      </w:r>
      <w:proofErr w:type="spellEnd"/>
      <w:r w:rsidRPr="00842764">
        <w:rPr>
          <w:rFonts w:ascii="Arial" w:hAnsi="Arial" w:cs="Arial"/>
          <w:highlight w:val="cyan"/>
        </w:rPr>
        <w:t xml:space="preserve"> and they were willing to take the initiative to continue preserving the traditions in the future.</w:t>
      </w:r>
    </w:p>
    <w:p w14:paraId="7E7AF108" w14:textId="078D461F" w:rsidR="00E2419D" w:rsidRPr="00842764" w:rsidRDefault="00E2419D" w:rsidP="00E2419D">
      <w:pPr>
        <w:pStyle w:val="ListParagraph"/>
        <w:tabs>
          <w:tab w:val="left" w:pos="709"/>
        </w:tabs>
        <w:ind w:left="0"/>
        <w:jc w:val="both"/>
        <w:rPr>
          <w:rFonts w:ascii="Arial" w:hAnsi="Arial" w:cs="Arial"/>
          <w:b/>
          <w:bCs/>
          <w:i/>
          <w:iCs/>
          <w:highlight w:val="cyan"/>
        </w:rPr>
      </w:pPr>
      <w:r w:rsidRPr="00842764">
        <w:rPr>
          <w:rFonts w:ascii="Arial" w:hAnsi="Arial" w:cs="Arial"/>
          <w:b/>
          <w:bCs/>
          <w:i/>
          <w:iCs/>
          <w:highlight w:val="cyan"/>
        </w:rPr>
        <w:t>Pancasila Values in</w:t>
      </w:r>
      <w:r w:rsidR="00842764">
        <w:rPr>
          <w:rFonts w:ascii="Arial" w:hAnsi="Arial" w:cs="Arial"/>
          <w:b/>
          <w:bCs/>
          <w:i/>
          <w:iCs/>
          <w:highlight w:val="cyan"/>
        </w:rPr>
        <w:t>tegrated in</w:t>
      </w:r>
      <w:r w:rsidRPr="00842764">
        <w:rPr>
          <w:rFonts w:ascii="Arial" w:hAnsi="Arial" w:cs="Arial"/>
          <w:b/>
          <w:bCs/>
          <w:i/>
          <w:iCs/>
          <w:highlight w:val="cyan"/>
        </w:rPr>
        <w:t xml:space="preserve"> P5 Project in Ariya Metta Vocational High School</w:t>
      </w:r>
    </w:p>
    <w:p w14:paraId="37410E76" w14:textId="6FF8658C" w:rsidR="00E2419D" w:rsidRPr="00E2419D" w:rsidRDefault="00E2419D" w:rsidP="00E2419D">
      <w:pPr>
        <w:pStyle w:val="ListParagraph"/>
        <w:tabs>
          <w:tab w:val="left" w:pos="709"/>
        </w:tabs>
        <w:ind w:left="0"/>
        <w:jc w:val="both"/>
        <w:rPr>
          <w:rFonts w:ascii="Arial" w:hAnsi="Arial" w:cs="Arial"/>
          <w:i/>
          <w:iCs/>
        </w:rPr>
      </w:pPr>
      <w:r w:rsidRPr="00842764">
        <w:rPr>
          <w:rFonts w:ascii="Arial" w:hAnsi="Arial" w:cs="Arial"/>
          <w:highlight w:val="cyan"/>
        </w:rPr>
        <w:t xml:space="preserve">The participant claimed the Pancasila values contained inside the project of </w:t>
      </w:r>
      <w:proofErr w:type="spellStart"/>
      <w:r w:rsidRPr="00842764">
        <w:rPr>
          <w:rFonts w:ascii="Arial" w:hAnsi="Arial" w:cs="Arial"/>
          <w:highlight w:val="cyan"/>
        </w:rPr>
        <w:t>Cina</w:t>
      </w:r>
      <w:proofErr w:type="spellEnd"/>
      <w:r w:rsidRPr="00842764">
        <w:rPr>
          <w:rFonts w:ascii="Arial" w:hAnsi="Arial" w:cs="Arial"/>
          <w:highlight w:val="cyan"/>
        </w:rPr>
        <w:t xml:space="preserve"> </w:t>
      </w:r>
      <w:proofErr w:type="spellStart"/>
      <w:r w:rsidRPr="00842764">
        <w:rPr>
          <w:rFonts w:ascii="Arial" w:hAnsi="Arial" w:cs="Arial"/>
          <w:highlight w:val="cyan"/>
        </w:rPr>
        <w:t>Benteng</w:t>
      </w:r>
      <w:proofErr w:type="spellEnd"/>
      <w:r w:rsidRPr="00842764">
        <w:rPr>
          <w:rFonts w:ascii="Arial" w:hAnsi="Arial" w:cs="Arial"/>
          <w:highlight w:val="cyan"/>
        </w:rPr>
        <w:t xml:space="preserve"> traditions are </w:t>
      </w:r>
      <w:r w:rsidR="00842764" w:rsidRPr="00842764">
        <w:rPr>
          <w:rFonts w:ascii="Arial" w:hAnsi="Arial" w:cs="Arial"/>
          <w:highlight w:val="cyan"/>
        </w:rPr>
        <w:t>easy</w:t>
      </w:r>
      <w:r w:rsidRPr="00842764">
        <w:rPr>
          <w:rFonts w:ascii="Arial" w:hAnsi="Arial" w:cs="Arial"/>
          <w:highlight w:val="cyan"/>
        </w:rPr>
        <w:t xml:space="preserve"> to be understood. They admit that from that event they learn about the Almighty of God (</w:t>
      </w:r>
      <w:proofErr w:type="spellStart"/>
      <w:r w:rsidRPr="00842764">
        <w:rPr>
          <w:rFonts w:ascii="Arial" w:hAnsi="Arial" w:cs="Arial"/>
          <w:i/>
          <w:iCs/>
          <w:highlight w:val="cyan"/>
        </w:rPr>
        <w:t>Tuhan</w:t>
      </w:r>
      <w:proofErr w:type="spellEnd"/>
      <w:r w:rsidRPr="00842764">
        <w:rPr>
          <w:rFonts w:ascii="Arial" w:hAnsi="Arial" w:cs="Arial"/>
          <w:i/>
          <w:iCs/>
          <w:highlight w:val="cyan"/>
        </w:rPr>
        <w:t xml:space="preserve"> yang </w:t>
      </w:r>
      <w:proofErr w:type="spellStart"/>
      <w:r w:rsidRPr="00842764">
        <w:rPr>
          <w:rFonts w:ascii="Arial" w:hAnsi="Arial" w:cs="Arial"/>
          <w:i/>
          <w:iCs/>
          <w:highlight w:val="cyan"/>
        </w:rPr>
        <w:t>maha</w:t>
      </w:r>
      <w:proofErr w:type="spellEnd"/>
      <w:r w:rsidRPr="00842764">
        <w:rPr>
          <w:rFonts w:ascii="Arial" w:hAnsi="Arial" w:cs="Arial"/>
          <w:i/>
          <w:iCs/>
          <w:highlight w:val="cyan"/>
        </w:rPr>
        <w:t xml:space="preserve"> </w:t>
      </w:r>
      <w:proofErr w:type="spellStart"/>
      <w:r w:rsidRPr="00842764">
        <w:rPr>
          <w:rFonts w:ascii="Arial" w:hAnsi="Arial" w:cs="Arial"/>
          <w:i/>
          <w:iCs/>
          <w:highlight w:val="cyan"/>
        </w:rPr>
        <w:t>Esa</w:t>
      </w:r>
      <w:proofErr w:type="spellEnd"/>
      <w:r w:rsidRPr="00842764">
        <w:rPr>
          <w:rFonts w:ascii="Arial" w:hAnsi="Arial" w:cs="Arial"/>
          <w:highlight w:val="cyan"/>
        </w:rPr>
        <w:t xml:space="preserve">), </w:t>
      </w:r>
      <w:r w:rsidR="00842764" w:rsidRPr="00842764">
        <w:rPr>
          <w:rFonts w:ascii="Arial" w:hAnsi="Arial" w:cs="Arial"/>
          <w:highlight w:val="cyan"/>
        </w:rPr>
        <w:t>Nationalism (</w:t>
      </w:r>
      <w:proofErr w:type="spellStart"/>
      <w:r w:rsidR="00842764" w:rsidRPr="00842764">
        <w:rPr>
          <w:rFonts w:ascii="Arial" w:hAnsi="Arial" w:cs="Arial"/>
          <w:i/>
          <w:iCs/>
          <w:highlight w:val="cyan"/>
        </w:rPr>
        <w:t>Nasionalisme</w:t>
      </w:r>
      <w:proofErr w:type="spellEnd"/>
      <w:r w:rsidR="00842764" w:rsidRPr="00842764">
        <w:rPr>
          <w:rFonts w:ascii="Arial" w:hAnsi="Arial" w:cs="Arial"/>
          <w:i/>
          <w:iCs/>
          <w:highlight w:val="cyan"/>
        </w:rPr>
        <w:t xml:space="preserve">), </w:t>
      </w:r>
      <w:r w:rsidRPr="00842764">
        <w:rPr>
          <w:rFonts w:ascii="Arial" w:hAnsi="Arial" w:cs="Arial"/>
          <w:highlight w:val="cyan"/>
        </w:rPr>
        <w:t>unity (</w:t>
      </w:r>
      <w:proofErr w:type="spellStart"/>
      <w:r w:rsidRPr="00842764">
        <w:rPr>
          <w:rFonts w:ascii="Arial" w:hAnsi="Arial" w:cs="Arial"/>
          <w:i/>
          <w:iCs/>
          <w:highlight w:val="cyan"/>
        </w:rPr>
        <w:t>Persatuan</w:t>
      </w:r>
      <w:proofErr w:type="spellEnd"/>
      <w:r w:rsidRPr="00842764">
        <w:rPr>
          <w:rFonts w:ascii="Arial" w:hAnsi="Arial" w:cs="Arial"/>
          <w:highlight w:val="cyan"/>
        </w:rPr>
        <w:t>), Tolerance (</w:t>
      </w:r>
      <w:proofErr w:type="spellStart"/>
      <w:r w:rsidRPr="00842764">
        <w:rPr>
          <w:rFonts w:ascii="Arial" w:hAnsi="Arial" w:cs="Arial"/>
          <w:i/>
          <w:iCs/>
          <w:highlight w:val="cyan"/>
        </w:rPr>
        <w:t>Toleransi</w:t>
      </w:r>
      <w:proofErr w:type="spellEnd"/>
      <w:r w:rsidRPr="00842764">
        <w:rPr>
          <w:rFonts w:ascii="Arial" w:hAnsi="Arial" w:cs="Arial"/>
          <w:i/>
          <w:iCs/>
          <w:highlight w:val="cyan"/>
        </w:rPr>
        <w:t xml:space="preserve">), </w:t>
      </w:r>
      <w:r w:rsidRPr="00842764">
        <w:rPr>
          <w:rFonts w:ascii="Arial" w:hAnsi="Arial" w:cs="Arial"/>
          <w:highlight w:val="cyan"/>
        </w:rPr>
        <w:t>and Respect (</w:t>
      </w:r>
      <w:proofErr w:type="spellStart"/>
      <w:r w:rsidRPr="00842764">
        <w:rPr>
          <w:rFonts w:ascii="Arial" w:hAnsi="Arial" w:cs="Arial"/>
          <w:i/>
          <w:iCs/>
          <w:highlight w:val="cyan"/>
        </w:rPr>
        <w:t>Menghormati</w:t>
      </w:r>
      <w:proofErr w:type="spellEnd"/>
      <w:r w:rsidRPr="00842764">
        <w:rPr>
          <w:rFonts w:ascii="Arial" w:hAnsi="Arial" w:cs="Arial"/>
          <w:i/>
          <w:iCs/>
          <w:highlight w:val="cyan"/>
        </w:rPr>
        <w:t>)</w:t>
      </w:r>
    </w:p>
    <w:p w14:paraId="7AF32D7E" w14:textId="77777777" w:rsidR="00203AEA" w:rsidRPr="00262BC5" w:rsidRDefault="00203AEA" w:rsidP="00E42C15">
      <w:pPr>
        <w:tabs>
          <w:tab w:val="left" w:pos="709"/>
        </w:tabs>
        <w:jc w:val="both"/>
        <w:rPr>
          <w:rFonts w:ascii="Arial" w:hAnsi="Arial" w:cs="Arial"/>
        </w:rPr>
      </w:pPr>
    </w:p>
    <w:p w14:paraId="492DA474" w14:textId="4575BE55" w:rsidR="00CF010D" w:rsidRDefault="00842764" w:rsidP="00441B6F">
      <w:pPr>
        <w:pStyle w:val="Body"/>
        <w:spacing w:after="0"/>
        <w:rPr>
          <w:rFonts w:ascii="Arial" w:hAnsi="Arial" w:cs="Arial"/>
          <w:b/>
          <w:caps/>
          <w:sz w:val="22"/>
        </w:rPr>
      </w:pPr>
      <w:r w:rsidRPr="00842764">
        <w:rPr>
          <w:rFonts w:ascii="Arial" w:hAnsi="Arial" w:cs="Arial"/>
          <w:b/>
          <w:caps/>
          <w:sz w:val="22"/>
          <w:highlight w:val="cyan"/>
        </w:rPr>
        <w:t xml:space="preserve">5. </w:t>
      </w:r>
      <w:r w:rsidR="00882D22" w:rsidRPr="00842764">
        <w:rPr>
          <w:rFonts w:ascii="Arial" w:hAnsi="Arial" w:cs="Arial"/>
          <w:b/>
          <w:caps/>
          <w:sz w:val="22"/>
          <w:highlight w:val="cyan"/>
        </w:rPr>
        <w:t>DISCUSSION</w:t>
      </w:r>
    </w:p>
    <w:p w14:paraId="597CA83E" w14:textId="2562943C" w:rsidR="00CF010D" w:rsidRPr="00CF010D" w:rsidRDefault="00CF010D" w:rsidP="00CF010D">
      <w:pPr>
        <w:jc w:val="both"/>
        <w:rPr>
          <w:rFonts w:ascii="Arial" w:hAnsi="Arial" w:cs="Arial"/>
        </w:rPr>
      </w:pPr>
      <w:r w:rsidRPr="00CF010D">
        <w:rPr>
          <w:rFonts w:ascii="Arial" w:hAnsi="Arial" w:cs="Arial"/>
        </w:rPr>
        <w:t xml:space="preserve">In line with the curriculum update and the school's obligation to facilitate the deepening of Pancasila values among students as outlined in the regulations, Ariya Metta Vocational High School has chosen to implement the Pancasila Student Profile Strengthening Project with the theme of 'Local Wisdom’. </w:t>
      </w:r>
      <w:r w:rsidR="00C13B29" w:rsidRPr="00C13B29">
        <w:rPr>
          <w:rFonts w:ascii="Arial" w:hAnsi="Arial" w:cs="Arial"/>
          <w:highlight w:val="yellow"/>
        </w:rPr>
        <w:t>Islami (2019)</w:t>
      </w:r>
      <w:r w:rsidRPr="00C13B29">
        <w:rPr>
          <w:rFonts w:ascii="Arial" w:hAnsi="Arial" w:cs="Arial"/>
          <w:highlight w:val="yellow"/>
        </w:rPr>
        <w:t xml:space="preserve"> </w:t>
      </w:r>
      <w:r w:rsidR="00C13B29" w:rsidRPr="00C13B29">
        <w:rPr>
          <w:rFonts w:ascii="Arial" w:hAnsi="Arial" w:cs="Arial"/>
          <w:highlight w:val="yellow"/>
        </w:rPr>
        <w:t xml:space="preserve">defined local wisdom as knowledge and a way of life that is manifested in the routine activities carried out by the local community as a response to various problems in fulfilling their living needs. Accordingly, local wisdom </w:t>
      </w:r>
      <w:r w:rsidR="00C13B29">
        <w:rPr>
          <w:rFonts w:ascii="Arial" w:hAnsi="Arial" w:cs="Arial"/>
          <w:highlight w:val="yellow"/>
        </w:rPr>
        <w:t>influences a nation's</w:t>
      </w:r>
      <w:r w:rsidR="00C13B29" w:rsidRPr="00C13B29">
        <w:rPr>
          <w:rFonts w:ascii="Arial" w:hAnsi="Arial" w:cs="Arial"/>
          <w:highlight w:val="yellow"/>
        </w:rPr>
        <w:t xml:space="preserve"> character (</w:t>
      </w:r>
      <w:proofErr w:type="spellStart"/>
      <w:r w:rsidR="00C13B29" w:rsidRPr="00C13B29">
        <w:rPr>
          <w:rFonts w:ascii="Arial" w:hAnsi="Arial" w:cs="Arial"/>
          <w:highlight w:val="yellow"/>
        </w:rPr>
        <w:t>Fajarini</w:t>
      </w:r>
      <w:proofErr w:type="spellEnd"/>
      <w:r w:rsidR="00C13B29" w:rsidRPr="00C13B29">
        <w:rPr>
          <w:rFonts w:ascii="Arial" w:hAnsi="Arial" w:cs="Arial"/>
          <w:highlight w:val="yellow"/>
        </w:rPr>
        <w:t>, 2014</w:t>
      </w:r>
      <w:r w:rsidR="00C13B29">
        <w:rPr>
          <w:rFonts w:ascii="Arial" w:hAnsi="Arial" w:cs="Arial"/>
        </w:rPr>
        <w:t>).</w:t>
      </w:r>
      <w:r w:rsidRPr="00CF010D">
        <w:rPr>
          <w:rFonts w:ascii="Arial" w:hAnsi="Arial" w:cs="Arial"/>
        </w:rPr>
        <w:t xml:space="preserve"> Local wisdom is a characteristic of people with a noble culture. Local wisdom is defined as the wisdom or noble values contained in the cultural wealth of the local area in the form of traditions and life guidelines (</w:t>
      </w:r>
      <w:proofErr w:type="spellStart"/>
      <w:r w:rsidRPr="00CF010D">
        <w:rPr>
          <w:rFonts w:ascii="Arial" w:hAnsi="Arial" w:cs="Arial"/>
        </w:rPr>
        <w:t>Suarningsih</w:t>
      </w:r>
      <w:proofErr w:type="spellEnd"/>
      <w:r w:rsidRPr="00CF010D">
        <w:rPr>
          <w:rFonts w:ascii="Arial" w:hAnsi="Arial" w:cs="Arial"/>
        </w:rPr>
        <w:t>, 2019).</w:t>
      </w:r>
    </w:p>
    <w:p w14:paraId="2391568D" w14:textId="77777777" w:rsidR="00CF010D" w:rsidRDefault="00CF010D" w:rsidP="00CF010D">
      <w:pPr>
        <w:jc w:val="both"/>
        <w:rPr>
          <w:rFonts w:ascii="Arial" w:hAnsi="Arial" w:cs="Arial"/>
        </w:rPr>
      </w:pPr>
    </w:p>
    <w:p w14:paraId="1E4F36C8" w14:textId="2640021B" w:rsidR="00CF010D" w:rsidRPr="00CF010D" w:rsidRDefault="00CF010D" w:rsidP="00CF010D">
      <w:pPr>
        <w:jc w:val="both"/>
        <w:rPr>
          <w:rFonts w:ascii="Arial" w:hAnsi="Arial" w:cs="Arial"/>
        </w:rPr>
      </w:pPr>
      <w:r w:rsidRPr="00CF010D">
        <w:rPr>
          <w:rFonts w:ascii="Arial" w:hAnsi="Arial" w:cs="Arial"/>
        </w:rPr>
        <w:t>The local wisdom chosen by Ariya Metta Vocational High School is the local wisdom that has developed and thrives in the location where this school is situated</w:t>
      </w:r>
      <w:r w:rsidR="003F131D">
        <w:rPr>
          <w:rFonts w:ascii="Arial" w:hAnsi="Arial" w:cs="Arial"/>
        </w:rPr>
        <w:t>,</w:t>
      </w:r>
      <w:r w:rsidRPr="00CF010D">
        <w:rPr>
          <w:rFonts w:ascii="Arial" w:hAnsi="Arial" w:cs="Arial"/>
        </w:rPr>
        <w:t xml:space="preserve"> which is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culture. As mentioned in the Journal (Laurenza, Kumala. 2022),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is also known as </w:t>
      </w:r>
      <w:proofErr w:type="spellStart"/>
      <w:r w:rsidRPr="00CF010D">
        <w:rPr>
          <w:rFonts w:ascii="Arial" w:hAnsi="Arial" w:cs="Arial"/>
        </w:rPr>
        <w:t>Tionghoa</w:t>
      </w:r>
      <w:proofErr w:type="spellEnd"/>
      <w:r w:rsidRPr="00CF010D">
        <w:rPr>
          <w:rFonts w:ascii="Arial" w:hAnsi="Arial" w:cs="Arial"/>
        </w:rPr>
        <w:t xml:space="preserve"> Tangerang or more commonly called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w:t>
      </w:r>
      <w:r w:rsidR="00995AE7">
        <w:rPr>
          <w:rFonts w:ascii="Arial" w:hAnsi="Arial" w:cs="Arial"/>
        </w:rPr>
        <w:t>It is</w:t>
      </w:r>
      <w:r w:rsidRPr="00CF010D">
        <w:rPr>
          <w:rFonts w:ascii="Arial" w:hAnsi="Arial" w:cs="Arial"/>
        </w:rPr>
        <w:t xml:space="preserve"> a native Peranakan community in Tangerang, Banten. The </w:t>
      </w:r>
      <w:r w:rsidR="00995AE7">
        <w:rPr>
          <w:rFonts w:ascii="Arial" w:hAnsi="Arial" w:cs="Arial"/>
        </w:rPr>
        <w:t>first</w:t>
      </w:r>
      <w:r w:rsidRPr="00CF010D">
        <w:rPr>
          <w:rFonts w:ascii="Arial" w:hAnsi="Arial" w:cs="Arial"/>
        </w:rPr>
        <w:t xml:space="preserve"> arrival of their ancestors dates back to 1407 when Admiral Chen Ci Lung came. They originated from Fujian or southern China (</w:t>
      </w:r>
      <w:proofErr w:type="spellStart"/>
      <w:r w:rsidRPr="00CF010D">
        <w:rPr>
          <w:rFonts w:ascii="Arial" w:hAnsi="Arial" w:cs="Arial"/>
        </w:rPr>
        <w:t>Hokkien</w:t>
      </w:r>
      <w:proofErr w:type="spellEnd"/>
      <w:r w:rsidRPr="00CF010D">
        <w:rPr>
          <w:rFonts w:ascii="Arial" w:hAnsi="Arial" w:cs="Arial"/>
        </w:rPr>
        <w:t xml:space="preserve">), which is documented in the book </w:t>
      </w:r>
      <w:proofErr w:type="spellStart"/>
      <w:r w:rsidRPr="00CF010D">
        <w:rPr>
          <w:rFonts w:ascii="Arial" w:hAnsi="Arial" w:cs="Arial"/>
        </w:rPr>
        <w:t>Babad</w:t>
      </w:r>
      <w:proofErr w:type="spellEnd"/>
      <w:r w:rsidRPr="00CF010D">
        <w:rPr>
          <w:rFonts w:ascii="Arial" w:hAnsi="Arial" w:cs="Arial"/>
        </w:rPr>
        <w:t xml:space="preserve"> Tina </w:t>
      </w:r>
      <w:proofErr w:type="spellStart"/>
      <w:r w:rsidRPr="00CF010D">
        <w:rPr>
          <w:rFonts w:ascii="Arial" w:hAnsi="Arial" w:cs="Arial"/>
        </w:rPr>
        <w:t>Layang</w:t>
      </w:r>
      <w:proofErr w:type="spellEnd"/>
      <w:r w:rsidRPr="00CF010D">
        <w:rPr>
          <w:rFonts w:ascii="Arial" w:hAnsi="Arial" w:cs="Arial"/>
        </w:rPr>
        <w:t xml:space="preserve"> </w:t>
      </w:r>
      <w:proofErr w:type="spellStart"/>
      <w:r w:rsidRPr="00CF010D">
        <w:rPr>
          <w:rFonts w:ascii="Arial" w:hAnsi="Arial" w:cs="Arial"/>
        </w:rPr>
        <w:t>Parahyang</w:t>
      </w:r>
      <w:proofErr w:type="spellEnd"/>
      <w:r w:rsidRPr="00CF010D">
        <w:rPr>
          <w:rFonts w:ascii="Arial" w:hAnsi="Arial" w:cs="Arial"/>
        </w:rPr>
        <w:t xml:space="preserve"> (as related by </w:t>
      </w:r>
      <w:proofErr w:type="spellStart"/>
      <w:r w:rsidRPr="00CF010D">
        <w:rPr>
          <w:rFonts w:ascii="Arial" w:hAnsi="Arial" w:cs="Arial"/>
        </w:rPr>
        <w:t>Achonk</w:t>
      </w:r>
      <w:proofErr w:type="spellEnd"/>
      <w:r w:rsidRPr="00CF010D">
        <w:rPr>
          <w:rFonts w:ascii="Arial" w:hAnsi="Arial" w:cs="Arial"/>
        </w:rPr>
        <w:t xml:space="preserve"> Lim, a cultural expert of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He and his crew, who were part of Admiral Zheng He's expedition, ended up being stranded in </w:t>
      </w:r>
      <w:proofErr w:type="spellStart"/>
      <w:r w:rsidRPr="00CF010D">
        <w:rPr>
          <w:rFonts w:ascii="Arial" w:hAnsi="Arial" w:cs="Arial"/>
        </w:rPr>
        <w:t>Pangkalan</w:t>
      </w:r>
      <w:proofErr w:type="spellEnd"/>
      <w:r w:rsidRPr="00CF010D">
        <w:rPr>
          <w:rFonts w:ascii="Arial" w:hAnsi="Arial" w:cs="Arial"/>
        </w:rPr>
        <w:t xml:space="preserve"> village in Banten (</w:t>
      </w:r>
      <w:proofErr w:type="spellStart"/>
      <w:r w:rsidRPr="00995AE7">
        <w:rPr>
          <w:rFonts w:ascii="Arial" w:hAnsi="Arial" w:cs="Arial"/>
          <w:i/>
          <w:iCs/>
        </w:rPr>
        <w:t>Teluk</w:t>
      </w:r>
      <w:proofErr w:type="spellEnd"/>
      <w:r w:rsidRPr="00995AE7">
        <w:rPr>
          <w:rFonts w:ascii="Arial" w:hAnsi="Arial" w:cs="Arial"/>
          <w:i/>
          <w:iCs/>
        </w:rPr>
        <w:t xml:space="preserve"> Naga</w:t>
      </w:r>
      <w:r w:rsidRPr="00CF010D">
        <w:rPr>
          <w:rFonts w:ascii="Arial" w:hAnsi="Arial" w:cs="Arial"/>
        </w:rPr>
        <w:t xml:space="preserve">). Subsequently, all the crew members stayed there, made a life for themselves, and married local indigenous women. The cultural traditions of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bear a close acculturation of the Betawi and Sundanese. This resemblance can be observed in aspects like marriage traditions, culinary traditions, and numerous others</w:t>
      </w:r>
      <w:r w:rsidR="003F131D">
        <w:rPr>
          <w:rFonts w:ascii="Arial" w:hAnsi="Arial" w:cs="Arial"/>
        </w:rPr>
        <w:t xml:space="preserve"> because it stems from the assimilation of the original culture of the Totok people (who were Chinese immigrants) into the culture of their Indigenous</w:t>
      </w:r>
      <w:r w:rsidRPr="00CF010D">
        <w:rPr>
          <w:rFonts w:ascii="Arial" w:hAnsi="Arial" w:cs="Arial"/>
        </w:rPr>
        <w:t xml:space="preserve"> spouses.</w:t>
      </w:r>
    </w:p>
    <w:p w14:paraId="1FDE9202" w14:textId="77777777" w:rsidR="00CF010D" w:rsidRDefault="00CF010D" w:rsidP="00CF010D">
      <w:pPr>
        <w:jc w:val="both"/>
        <w:rPr>
          <w:rFonts w:ascii="Arial" w:hAnsi="Arial" w:cs="Arial"/>
        </w:rPr>
      </w:pPr>
    </w:p>
    <w:p w14:paraId="5FF54B7B" w14:textId="4E930067" w:rsidR="00CF010D" w:rsidRPr="00CF010D" w:rsidRDefault="00CF010D" w:rsidP="00CF010D">
      <w:pPr>
        <w:jc w:val="both"/>
        <w:rPr>
          <w:rFonts w:ascii="Arial" w:hAnsi="Arial" w:cs="Arial"/>
          <w:lang w:val="en-ID"/>
        </w:rPr>
      </w:pPr>
      <w:r w:rsidRPr="00995AE7">
        <w:rPr>
          <w:rFonts w:ascii="Arial" w:hAnsi="Arial" w:cs="Arial"/>
          <w:highlight w:val="yellow"/>
        </w:rPr>
        <w:t xml:space="preserve">The information was obtained </w:t>
      </w:r>
      <w:r w:rsidR="00995AE7" w:rsidRPr="00995AE7">
        <w:rPr>
          <w:rFonts w:ascii="Arial" w:hAnsi="Arial" w:cs="Arial"/>
          <w:highlight w:val="yellow"/>
        </w:rPr>
        <w:t>through online interviews with 2 teachers at Ariya Metta Vocational High School and 34 students at</w:t>
      </w:r>
      <w:r w:rsidRPr="00995AE7">
        <w:rPr>
          <w:rFonts w:ascii="Arial" w:hAnsi="Arial" w:cs="Arial"/>
          <w:highlight w:val="yellow"/>
        </w:rPr>
        <w:t xml:space="preserve"> the school</w:t>
      </w:r>
      <w:r w:rsidRPr="00CF010D">
        <w:rPr>
          <w:rFonts w:ascii="Arial" w:hAnsi="Arial" w:cs="Arial"/>
        </w:rPr>
        <w:t xml:space="preserve">. Given the rich history and cultural heritage of the </w:t>
      </w:r>
      <w:proofErr w:type="spellStart"/>
      <w:r w:rsidR="003F131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community, </w:t>
      </w:r>
      <w:proofErr w:type="spellStart"/>
      <w:r w:rsidRPr="00CF010D">
        <w:rPr>
          <w:rFonts w:ascii="Arial" w:hAnsi="Arial" w:cs="Arial"/>
        </w:rPr>
        <w:t>Ariya</w:t>
      </w:r>
      <w:proofErr w:type="spellEnd"/>
      <w:r w:rsidRPr="00CF010D">
        <w:rPr>
          <w:rFonts w:ascii="Arial" w:hAnsi="Arial" w:cs="Arial"/>
        </w:rPr>
        <w:t xml:space="preserve"> Metta Vocational High School </w:t>
      </w:r>
      <w:r w:rsidR="00995AE7">
        <w:rPr>
          <w:rFonts w:ascii="Arial" w:hAnsi="Arial" w:cs="Arial"/>
        </w:rPr>
        <w:t>focused</w:t>
      </w:r>
      <w:r w:rsidRPr="00CF010D">
        <w:rPr>
          <w:rFonts w:ascii="Arial" w:hAnsi="Arial" w:cs="Arial"/>
        </w:rPr>
        <w:t xml:space="preserve"> on preserving these traditions through its 2024 P5 project. A three-day event was organized involving students, teachers, and community members. Activities included seminars on </w:t>
      </w:r>
      <w:proofErr w:type="spellStart"/>
      <w:r w:rsidR="003F131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traditions, hands-on workshops like making traditional food, and cultural performances. </w:t>
      </w:r>
      <w:r w:rsidR="00995AE7">
        <w:rPr>
          <w:rFonts w:ascii="Arial" w:hAnsi="Arial" w:cs="Arial"/>
        </w:rPr>
        <w:t xml:space="preserve">The goal is to disseminate a </w:t>
      </w:r>
      <w:r w:rsidRPr="00CF010D">
        <w:rPr>
          <w:rFonts w:ascii="Arial" w:hAnsi="Arial" w:cs="Arial"/>
        </w:rPr>
        <w:t>deeper appreciation for the local heritage among the younger generation. T</w:t>
      </w:r>
      <w:r w:rsidRPr="00CF010D">
        <w:rPr>
          <w:rFonts w:ascii="Arial" w:hAnsi="Arial" w:cs="Arial"/>
          <w:lang w:val="en-ID"/>
        </w:rPr>
        <w:t xml:space="preserve">he event was held from December 11-13, 2024, with a total of approximately 240 students as both participants and organizers. </w:t>
      </w:r>
      <w:r w:rsidR="003F131D">
        <w:rPr>
          <w:rFonts w:ascii="Arial" w:hAnsi="Arial" w:cs="Arial"/>
          <w:lang w:val="en-ID"/>
        </w:rPr>
        <w:t>The school fully supported the event; all people in the school were</w:t>
      </w:r>
      <w:r w:rsidRPr="00CF010D">
        <w:rPr>
          <w:rFonts w:ascii="Arial" w:hAnsi="Arial" w:cs="Arial"/>
          <w:lang w:val="en-ID"/>
        </w:rPr>
        <w:t xml:space="preserve"> involved in this event. Here is a summary of the activities carried out:</w:t>
      </w:r>
    </w:p>
    <w:p w14:paraId="605D89B2" w14:textId="65C84ABB"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seminar on the traditions and culture of the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by a cultural practitioner </w:t>
      </w:r>
      <w:r w:rsidR="003F131D">
        <w:rPr>
          <w:rFonts w:ascii="Arial" w:hAnsi="Arial" w:cs="Arial"/>
          <w:lang w:val="en-ID"/>
        </w:rPr>
        <w:t>Mr</w:t>
      </w:r>
      <w:r w:rsidRPr="00CF010D">
        <w:rPr>
          <w:rFonts w:ascii="Arial" w:hAnsi="Arial" w:cs="Arial"/>
          <w:lang w:val="en-ID"/>
        </w:rPr>
        <w:t xml:space="preserve"> </w:t>
      </w:r>
      <w:proofErr w:type="spellStart"/>
      <w:r w:rsidRPr="00CF010D">
        <w:rPr>
          <w:rFonts w:ascii="Arial" w:hAnsi="Arial" w:cs="Arial"/>
          <w:lang w:val="en-ID"/>
        </w:rPr>
        <w:t>Achonk</w:t>
      </w:r>
      <w:proofErr w:type="spellEnd"/>
      <w:r w:rsidRPr="00CF010D">
        <w:rPr>
          <w:rFonts w:ascii="Arial" w:hAnsi="Arial" w:cs="Arial"/>
          <w:lang w:val="en-ID"/>
        </w:rPr>
        <w:t xml:space="preserve"> Lim, who explained the history and meaning of each existing tradition, such as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-style weddings, food, and others.</w:t>
      </w:r>
    </w:p>
    <w:p w14:paraId="7F784D99" w14:textId="5C4EC08C" w:rsidR="00CF010D" w:rsidRPr="00CF010D" w:rsidRDefault="00CF010D" w:rsidP="00CF010D">
      <w:pPr>
        <w:numPr>
          <w:ilvl w:val="0"/>
          <w:numId w:val="34"/>
        </w:numPr>
        <w:jc w:val="both"/>
        <w:rPr>
          <w:rFonts w:ascii="Arial" w:hAnsi="Arial" w:cs="Arial"/>
          <w:lang w:val="en-ID"/>
        </w:rPr>
      </w:pPr>
      <w:r w:rsidRPr="00995AE7">
        <w:rPr>
          <w:rFonts w:ascii="Arial" w:hAnsi="Arial" w:cs="Arial"/>
          <w:highlight w:val="yellow"/>
          <w:lang w:val="en-ID"/>
        </w:rPr>
        <w:t xml:space="preserve">Students were also invited to </w:t>
      </w:r>
      <w:r w:rsidR="00995AE7" w:rsidRPr="00995AE7">
        <w:rPr>
          <w:rFonts w:ascii="Arial" w:hAnsi="Arial" w:cs="Arial"/>
          <w:highlight w:val="yellow"/>
          <w:lang w:val="en-ID"/>
        </w:rPr>
        <w:t xml:space="preserve">experience the process of making </w:t>
      </w:r>
      <w:proofErr w:type="spellStart"/>
      <w:r w:rsidRPr="00995AE7">
        <w:rPr>
          <w:rFonts w:ascii="Arial" w:hAnsi="Arial" w:cs="Arial"/>
          <w:i/>
          <w:iCs/>
          <w:highlight w:val="yellow"/>
          <w:lang w:val="en-ID"/>
        </w:rPr>
        <w:t>Bakcang</w:t>
      </w:r>
      <w:proofErr w:type="spellEnd"/>
      <w:r w:rsidRPr="00995AE7">
        <w:rPr>
          <w:rFonts w:ascii="Arial" w:hAnsi="Arial" w:cs="Arial"/>
          <w:highlight w:val="yellow"/>
          <w:lang w:val="en-ID"/>
        </w:rPr>
        <w:t xml:space="preserve"> </w:t>
      </w:r>
      <w:r w:rsidRPr="00995AE7">
        <w:rPr>
          <w:rFonts w:ascii="Arial" w:eastAsia="SimSun" w:hAnsi="Arial" w:cs="Arial"/>
          <w:highlight w:val="yellow"/>
          <w:lang w:val="en-ID"/>
        </w:rPr>
        <w:t>（</w:t>
      </w:r>
      <w:proofErr w:type="spellStart"/>
      <w:r w:rsidRPr="00995AE7">
        <w:rPr>
          <w:rFonts w:ascii="Arial" w:eastAsia="SimSun" w:hAnsi="Arial" w:cs="Arial"/>
          <w:highlight w:val="yellow"/>
          <w:lang w:val="en-ID"/>
        </w:rPr>
        <w:t>粽子</w:t>
      </w:r>
      <w:proofErr w:type="spellEnd"/>
      <w:r w:rsidRPr="00995AE7">
        <w:rPr>
          <w:rFonts w:ascii="Arial" w:eastAsia="SimSun" w:hAnsi="Arial" w:cs="Arial"/>
          <w:highlight w:val="yellow"/>
          <w:lang w:val="en-ID"/>
        </w:rPr>
        <w:t>）</w:t>
      </w:r>
      <w:r w:rsidRPr="00995AE7">
        <w:rPr>
          <w:rFonts w:ascii="Arial" w:hAnsi="Arial" w:cs="Arial"/>
          <w:highlight w:val="yellow"/>
          <w:lang w:val="en-ID"/>
        </w:rPr>
        <w:t xml:space="preserve">and </w:t>
      </w:r>
      <w:proofErr w:type="spellStart"/>
      <w:r w:rsidRPr="00995AE7">
        <w:rPr>
          <w:rFonts w:ascii="Arial" w:hAnsi="Arial" w:cs="Arial"/>
          <w:i/>
          <w:iCs/>
          <w:highlight w:val="yellow"/>
          <w:lang w:val="en-ID"/>
        </w:rPr>
        <w:t>Onde</w:t>
      </w:r>
      <w:proofErr w:type="spellEnd"/>
      <w:r w:rsidRPr="00995AE7">
        <w:rPr>
          <w:rFonts w:ascii="Arial" w:hAnsi="Arial" w:cs="Arial"/>
          <w:highlight w:val="yellow"/>
          <w:lang w:val="en-ID"/>
        </w:rPr>
        <w:t xml:space="preserve"> (</w:t>
      </w:r>
      <w:proofErr w:type="spellStart"/>
      <w:r w:rsidRPr="00995AE7">
        <w:rPr>
          <w:rFonts w:ascii="Arial" w:eastAsia="SimSun" w:hAnsi="Arial" w:cs="Arial"/>
          <w:highlight w:val="yellow"/>
          <w:lang w:val="en-ID"/>
        </w:rPr>
        <w:t>汤圆</w:t>
      </w:r>
      <w:proofErr w:type="spellEnd"/>
      <w:r w:rsidRPr="00995AE7">
        <w:rPr>
          <w:rFonts w:ascii="Arial" w:hAnsi="Arial" w:cs="Arial"/>
          <w:highlight w:val="yellow"/>
          <w:lang w:val="en-ID"/>
        </w:rPr>
        <w:t>)</w:t>
      </w:r>
      <w:r w:rsidRPr="00CF010D">
        <w:rPr>
          <w:rFonts w:ascii="Arial" w:hAnsi="Arial" w:cs="Arial"/>
          <w:lang w:val="en-ID"/>
        </w:rPr>
        <w:t>.</w:t>
      </w:r>
    </w:p>
    <w:p w14:paraId="4545E1EA" w14:textId="19FF1D5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also participated in demonstrations of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weddings, known as '</w:t>
      </w:r>
      <w:proofErr w:type="spellStart"/>
      <w:r w:rsidRPr="00CF010D">
        <w:rPr>
          <w:rFonts w:ascii="Arial" w:hAnsi="Arial" w:cs="Arial"/>
          <w:lang w:val="en-ID"/>
        </w:rPr>
        <w:t>Cio</w:t>
      </w:r>
      <w:proofErr w:type="spellEnd"/>
      <w:r w:rsidRPr="00CF010D">
        <w:rPr>
          <w:rFonts w:ascii="Arial" w:hAnsi="Arial" w:cs="Arial"/>
          <w:lang w:val="en-ID"/>
        </w:rPr>
        <w:t xml:space="preserve"> Tao' and the '</w:t>
      </w:r>
      <w:proofErr w:type="spellStart"/>
      <w:r w:rsidRPr="00CF010D">
        <w:rPr>
          <w:rFonts w:ascii="Arial" w:hAnsi="Arial" w:cs="Arial"/>
          <w:lang w:val="en-ID"/>
        </w:rPr>
        <w:t>Sangjit</w:t>
      </w:r>
      <w:proofErr w:type="spellEnd"/>
      <w:r w:rsidRPr="00CF010D">
        <w:rPr>
          <w:rFonts w:ascii="Arial" w:hAnsi="Arial" w:cs="Arial"/>
          <w:lang w:val="en-ID"/>
        </w:rPr>
        <w:t>'.</w:t>
      </w:r>
    </w:p>
    <w:p w14:paraId="24F8A740" w14:textId="0137CDD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performance of traditional </w:t>
      </w:r>
      <w:proofErr w:type="spellStart"/>
      <w:r w:rsidR="003F131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music known as '</w:t>
      </w:r>
      <w:proofErr w:type="spellStart"/>
      <w:r w:rsidRPr="00CF010D">
        <w:rPr>
          <w:rFonts w:ascii="Arial" w:hAnsi="Arial" w:cs="Arial"/>
          <w:lang w:val="en-ID"/>
        </w:rPr>
        <w:t>Gambang</w:t>
      </w:r>
      <w:proofErr w:type="spellEnd"/>
      <w:r w:rsidRPr="00CF010D">
        <w:rPr>
          <w:rFonts w:ascii="Arial" w:hAnsi="Arial" w:cs="Arial"/>
          <w:lang w:val="en-ID"/>
        </w:rPr>
        <w:t xml:space="preserve"> </w:t>
      </w:r>
      <w:proofErr w:type="spellStart"/>
      <w:r w:rsidRPr="00CF010D">
        <w:rPr>
          <w:rFonts w:ascii="Arial" w:hAnsi="Arial" w:cs="Arial"/>
          <w:lang w:val="en-ID"/>
        </w:rPr>
        <w:t>Kromong</w:t>
      </w:r>
      <w:proofErr w:type="spellEnd"/>
      <w:r w:rsidRPr="00CF010D">
        <w:rPr>
          <w:rFonts w:ascii="Arial" w:hAnsi="Arial" w:cs="Arial"/>
          <w:lang w:val="en-ID"/>
        </w:rPr>
        <w:t>' was also invited.</w:t>
      </w:r>
    </w:p>
    <w:p w14:paraId="4D087E97" w14:textId="77777777" w:rsidR="00CF010D" w:rsidRPr="00995AE7" w:rsidRDefault="00CF010D" w:rsidP="00CF010D">
      <w:pPr>
        <w:jc w:val="both"/>
        <w:rPr>
          <w:rFonts w:ascii="Arial" w:hAnsi="Arial" w:cs="Arial"/>
          <w:lang w:val="en-ID"/>
        </w:rPr>
      </w:pPr>
    </w:p>
    <w:p w14:paraId="72350289" w14:textId="54753A26" w:rsidR="00CF010D" w:rsidRPr="00995AE7" w:rsidRDefault="00995AE7" w:rsidP="00CF010D">
      <w:pPr>
        <w:jc w:val="both"/>
        <w:rPr>
          <w:rFonts w:ascii="Times New Roman" w:hAnsi="Times New Roman"/>
          <w:sz w:val="24"/>
          <w:szCs w:val="24"/>
        </w:rPr>
      </w:pPr>
      <w:r>
        <w:rPr>
          <w:rFonts w:ascii="Arial" w:hAnsi="Arial" w:cs="Arial"/>
          <w:lang w:val="en-ID"/>
        </w:rPr>
        <w:t>As a result</w:t>
      </w:r>
      <w:r w:rsidR="00CF010D" w:rsidRPr="00CF010D">
        <w:rPr>
          <w:rFonts w:ascii="Arial" w:hAnsi="Arial" w:cs="Arial"/>
        </w:rPr>
        <w:t xml:space="preserve">, it can be concluded that the Pancasila Student Profile Strengthening Project (P5) carried out by Ariya Metta Vocational High School, with the theme of local wisdom – </w:t>
      </w:r>
      <w:proofErr w:type="spellStart"/>
      <w:r w:rsidR="00CF010D" w:rsidRPr="00CF010D">
        <w:rPr>
          <w:rFonts w:ascii="Arial" w:hAnsi="Arial" w:cs="Arial"/>
        </w:rPr>
        <w:t>Cina</w:t>
      </w:r>
      <w:proofErr w:type="spellEnd"/>
      <w:r w:rsidR="00CF010D" w:rsidRPr="00CF010D">
        <w:rPr>
          <w:rFonts w:ascii="Arial" w:hAnsi="Arial" w:cs="Arial"/>
        </w:rPr>
        <w:t xml:space="preserve"> </w:t>
      </w:r>
      <w:proofErr w:type="spellStart"/>
      <w:r w:rsidR="00CF010D" w:rsidRPr="00CF010D">
        <w:rPr>
          <w:rFonts w:ascii="Arial" w:hAnsi="Arial" w:cs="Arial"/>
        </w:rPr>
        <w:t>Benteng</w:t>
      </w:r>
      <w:proofErr w:type="spellEnd"/>
      <w:r w:rsidR="00CF010D" w:rsidRPr="00CF010D">
        <w:rPr>
          <w:rFonts w:ascii="Arial" w:hAnsi="Arial" w:cs="Arial"/>
        </w:rPr>
        <w:t>, was effective. All student responses indicated that they were able to understand and learn more about the traditions and culture that developed in their place</w:t>
      </w:r>
      <w:r w:rsidR="00CF010D" w:rsidRPr="00995AE7">
        <w:rPr>
          <w:rFonts w:ascii="Arial" w:hAnsi="Arial" w:cs="Arial"/>
          <w:highlight w:val="yellow"/>
        </w:rPr>
        <w:t xml:space="preserve">. </w:t>
      </w:r>
      <w:r w:rsidRPr="00995AE7">
        <w:rPr>
          <w:rFonts w:ascii="Arial" w:hAnsi="Arial" w:cs="Arial"/>
          <w:highlight w:val="yellow"/>
        </w:rPr>
        <w:t>Moreover</w:t>
      </w:r>
      <w:r w:rsidR="00CF010D" w:rsidRPr="00995AE7">
        <w:rPr>
          <w:rFonts w:ascii="Arial" w:hAnsi="Arial" w:cs="Arial"/>
          <w:highlight w:val="yellow"/>
        </w:rPr>
        <w:t xml:space="preserve">, the students </w:t>
      </w:r>
      <w:r w:rsidR="003F131D" w:rsidRPr="00995AE7">
        <w:rPr>
          <w:rFonts w:ascii="Arial" w:hAnsi="Arial" w:cs="Arial"/>
          <w:highlight w:val="yellow"/>
        </w:rPr>
        <w:t xml:space="preserve">are also willing to preserve all the traditions because they understand the value and </w:t>
      </w:r>
      <w:r w:rsidRPr="00995AE7">
        <w:rPr>
          <w:rFonts w:ascii="Arial" w:hAnsi="Arial" w:cs="Arial"/>
          <w:highlight w:val="yellow"/>
        </w:rPr>
        <w:t>idea</w:t>
      </w:r>
      <w:r w:rsidR="003F131D" w:rsidRPr="00995AE7">
        <w:rPr>
          <w:rFonts w:ascii="Arial" w:hAnsi="Arial" w:cs="Arial"/>
          <w:highlight w:val="yellow"/>
        </w:rPr>
        <w:t xml:space="preserve"> of </w:t>
      </w:r>
      <w:r w:rsidR="00CF010D" w:rsidRPr="00995AE7">
        <w:rPr>
          <w:rFonts w:ascii="Arial" w:hAnsi="Arial" w:cs="Arial"/>
          <w:highlight w:val="yellow"/>
        </w:rPr>
        <w:t>the culture as part of their identity</w:t>
      </w:r>
      <w:r w:rsidRPr="00995AE7">
        <w:rPr>
          <w:rFonts w:ascii="Arial" w:hAnsi="Arial" w:cs="Arial"/>
          <w:highlight w:val="yellow"/>
        </w:rPr>
        <w:t>, which carries the Pancasila values such as the almighty of God, tolerance, and togetherness.</w:t>
      </w:r>
    </w:p>
    <w:p w14:paraId="34FADDA2" w14:textId="77777777" w:rsidR="00790ADA" w:rsidRPr="00FB3A86" w:rsidRDefault="00790ADA" w:rsidP="00441B6F">
      <w:pPr>
        <w:pStyle w:val="Body"/>
        <w:spacing w:after="0"/>
        <w:rPr>
          <w:rFonts w:ascii="Arial" w:hAnsi="Arial" w:cs="Arial"/>
        </w:rPr>
      </w:pPr>
    </w:p>
    <w:p w14:paraId="17154F52" w14:textId="688C5FE8" w:rsidR="00B01FCD" w:rsidRDefault="00882D22"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790AA7F" w14:textId="77777777" w:rsidR="00790ADA" w:rsidRPr="00FB3A86" w:rsidRDefault="00790ADA" w:rsidP="00441B6F">
      <w:pPr>
        <w:pStyle w:val="ConcHead"/>
        <w:spacing w:after="0"/>
        <w:jc w:val="both"/>
        <w:rPr>
          <w:rFonts w:ascii="Arial" w:hAnsi="Arial" w:cs="Arial"/>
        </w:rPr>
      </w:pPr>
    </w:p>
    <w:p w14:paraId="609ED319" w14:textId="005CA1BC" w:rsidR="00882329" w:rsidRPr="00882329" w:rsidRDefault="00882329" w:rsidP="00882329">
      <w:pPr>
        <w:jc w:val="both"/>
        <w:rPr>
          <w:rFonts w:ascii="Arial" w:hAnsi="Arial" w:cs="Arial"/>
        </w:rPr>
      </w:pPr>
      <w:r w:rsidRPr="00882329">
        <w:rPr>
          <w:rFonts w:ascii="Arial" w:hAnsi="Arial" w:cs="Arial"/>
        </w:rPr>
        <w:t xml:space="preserve">After </w:t>
      </w:r>
      <w:r w:rsidR="00842764">
        <w:rPr>
          <w:rFonts w:ascii="Arial" w:hAnsi="Arial" w:cs="Arial"/>
        </w:rPr>
        <w:t>analyzing</w:t>
      </w:r>
      <w:r w:rsidR="00995AE7">
        <w:rPr>
          <w:rFonts w:ascii="Arial" w:hAnsi="Arial" w:cs="Arial"/>
        </w:rPr>
        <w:t xml:space="preserve"> the </w:t>
      </w:r>
      <w:r w:rsidR="00842764">
        <w:rPr>
          <w:rFonts w:ascii="Arial" w:hAnsi="Arial" w:cs="Arial"/>
        </w:rPr>
        <w:t xml:space="preserve">primary </w:t>
      </w:r>
      <w:r w:rsidR="00995AE7">
        <w:rPr>
          <w:rFonts w:ascii="Arial" w:hAnsi="Arial" w:cs="Arial"/>
        </w:rPr>
        <w:t>data</w:t>
      </w:r>
      <w:r w:rsidR="00842764">
        <w:rPr>
          <w:rFonts w:ascii="Arial" w:hAnsi="Arial" w:cs="Arial"/>
        </w:rPr>
        <w:t xml:space="preserve"> </w:t>
      </w:r>
      <w:r w:rsidR="00995AE7">
        <w:rPr>
          <w:rFonts w:ascii="Arial" w:hAnsi="Arial" w:cs="Arial"/>
        </w:rPr>
        <w:t xml:space="preserve">obtained through </w:t>
      </w:r>
      <w:r w:rsidR="00842764">
        <w:rPr>
          <w:rFonts w:ascii="Arial" w:hAnsi="Arial" w:cs="Arial"/>
        </w:rPr>
        <w:t>online interviews</w:t>
      </w:r>
      <w:r w:rsidR="00995AE7">
        <w:rPr>
          <w:rFonts w:ascii="Arial" w:hAnsi="Arial" w:cs="Arial"/>
        </w:rPr>
        <w:t xml:space="preserve"> and studying</w:t>
      </w:r>
      <w:r w:rsidR="003F131D">
        <w:rPr>
          <w:rFonts w:ascii="Arial" w:hAnsi="Arial" w:cs="Arial"/>
        </w:rPr>
        <w:t xml:space="preserve"> a few policies related to the Pancasila Student Profile Strengthening Project (P5) in Ariya Metta Vocational High School, it can be concluded that Ariya Metta Vocational High School</w:t>
      </w:r>
      <w:r w:rsidRPr="00882329">
        <w:rPr>
          <w:rFonts w:ascii="Arial" w:hAnsi="Arial" w:cs="Arial"/>
        </w:rPr>
        <w:t xml:space="preserve"> has already implemented the Pancasila Student Profile Strengthening Project (P5) accordingly with the regulations of Merdeka Curriculum. The project implementation itself was done properly and </w:t>
      </w:r>
      <w:r w:rsidR="00995AE7" w:rsidRPr="00995AE7">
        <w:rPr>
          <w:rFonts w:ascii="Arial" w:hAnsi="Arial" w:cs="Arial"/>
          <w:highlight w:val="yellow"/>
        </w:rPr>
        <w:t>received satisfying learning outcomes</w:t>
      </w:r>
      <w:r w:rsidRPr="00995AE7">
        <w:rPr>
          <w:rFonts w:ascii="Arial" w:hAnsi="Arial" w:cs="Arial"/>
          <w:highlight w:val="yellow"/>
        </w:rPr>
        <w:t xml:space="preserve"> because the students admitted their better understanding of </w:t>
      </w:r>
      <w:proofErr w:type="spellStart"/>
      <w:r w:rsidRPr="00995AE7">
        <w:rPr>
          <w:rFonts w:ascii="Arial" w:hAnsi="Arial" w:cs="Arial"/>
          <w:highlight w:val="yellow"/>
        </w:rPr>
        <w:t>Cina</w:t>
      </w:r>
      <w:proofErr w:type="spellEnd"/>
      <w:r w:rsidRPr="00995AE7">
        <w:rPr>
          <w:rFonts w:ascii="Arial" w:hAnsi="Arial" w:cs="Arial"/>
          <w:highlight w:val="yellow"/>
        </w:rPr>
        <w:t xml:space="preserve"> </w:t>
      </w:r>
      <w:proofErr w:type="spellStart"/>
      <w:r w:rsidRPr="00995AE7">
        <w:rPr>
          <w:rFonts w:ascii="Arial" w:hAnsi="Arial" w:cs="Arial"/>
          <w:highlight w:val="yellow"/>
        </w:rPr>
        <w:t>Benteng</w:t>
      </w:r>
      <w:proofErr w:type="spellEnd"/>
      <w:r w:rsidRPr="00995AE7">
        <w:rPr>
          <w:rFonts w:ascii="Arial" w:hAnsi="Arial" w:cs="Arial"/>
          <w:highlight w:val="yellow"/>
        </w:rPr>
        <w:t xml:space="preserve"> culture and the Pancasila values inside i</w:t>
      </w:r>
      <w:r w:rsidRPr="00882329">
        <w:rPr>
          <w:rFonts w:ascii="Arial" w:hAnsi="Arial" w:cs="Arial"/>
        </w:rPr>
        <w:t>t.</w:t>
      </w:r>
    </w:p>
    <w:p w14:paraId="012A8430" w14:textId="77777777" w:rsidR="00882329" w:rsidRDefault="00882329" w:rsidP="00882329">
      <w:pPr>
        <w:jc w:val="both"/>
        <w:rPr>
          <w:rFonts w:ascii="Arial" w:hAnsi="Arial" w:cs="Arial"/>
        </w:rPr>
      </w:pPr>
    </w:p>
    <w:p w14:paraId="73E99C55" w14:textId="3476E05F" w:rsidR="00B01FCD" w:rsidRDefault="00995AE7" w:rsidP="00882329">
      <w:pPr>
        <w:jc w:val="both"/>
        <w:rPr>
          <w:rFonts w:ascii="Arial" w:hAnsi="Arial" w:cs="Arial"/>
        </w:rPr>
      </w:pPr>
      <w:r>
        <w:rPr>
          <w:rFonts w:ascii="Arial" w:hAnsi="Arial" w:cs="Arial"/>
        </w:rPr>
        <w:lastRenderedPageBreak/>
        <w:t>Giving</w:t>
      </w:r>
      <w:r w:rsidR="003F131D">
        <w:rPr>
          <w:rFonts w:ascii="Arial" w:hAnsi="Arial" w:cs="Arial"/>
        </w:rPr>
        <w:t xml:space="preserve"> the school authority to choose the theme </w:t>
      </w:r>
      <w:r w:rsidR="00882329" w:rsidRPr="00882329">
        <w:rPr>
          <w:rFonts w:ascii="Arial" w:hAnsi="Arial" w:cs="Arial"/>
        </w:rPr>
        <w:t xml:space="preserve">encourages the school management to do their best in order to </w:t>
      </w:r>
      <w:r w:rsidR="003F131D">
        <w:rPr>
          <w:rFonts w:ascii="Arial" w:hAnsi="Arial" w:cs="Arial"/>
        </w:rPr>
        <w:t>achieve</w:t>
      </w:r>
      <w:r w:rsidR="00882329" w:rsidRPr="00882329">
        <w:rPr>
          <w:rFonts w:ascii="Arial" w:hAnsi="Arial" w:cs="Arial"/>
        </w:rPr>
        <w:t xml:space="preserve"> the target in the curriculum objectives. Also, the spirit of practical implementation of </w:t>
      </w:r>
      <w:r w:rsidR="003F131D">
        <w:rPr>
          <w:rFonts w:ascii="Arial" w:hAnsi="Arial" w:cs="Arial"/>
        </w:rPr>
        <w:t>the Merdeka Curriculum, which is about critical thinking and character development in accordance with the 21st-century era,</w:t>
      </w:r>
      <w:r w:rsidR="00882329" w:rsidRPr="00882329">
        <w:rPr>
          <w:rFonts w:ascii="Arial" w:hAnsi="Arial" w:cs="Arial"/>
        </w:rPr>
        <w:t xml:space="preserve"> is maintained here. By having this P5 project, the penetration of Pancasila value is easier because students </w:t>
      </w:r>
      <w:r w:rsidR="003F131D">
        <w:rPr>
          <w:rFonts w:ascii="Arial" w:hAnsi="Arial" w:cs="Arial"/>
        </w:rPr>
        <w:t>combine</w:t>
      </w:r>
      <w:r w:rsidR="00882329" w:rsidRPr="00882329">
        <w:rPr>
          <w:rFonts w:ascii="Arial" w:hAnsi="Arial" w:cs="Arial"/>
        </w:rPr>
        <w:t xml:space="preserve"> their previous knowledge with the experience given. Besides, the principles of the Pancasila Student Profile Strengthening Project</w:t>
      </w:r>
      <w:r>
        <w:rPr>
          <w:rFonts w:ascii="Arial" w:hAnsi="Arial" w:cs="Arial"/>
        </w:rPr>
        <w:t xml:space="preserve"> (P5)</w:t>
      </w:r>
      <w:r w:rsidR="003F131D">
        <w:rPr>
          <w:rFonts w:ascii="Arial" w:hAnsi="Arial" w:cs="Arial"/>
        </w:rPr>
        <w:t>, which are Holistic, Contextual, Student-centered</w:t>
      </w:r>
      <w:r w:rsidR="00EA00CE">
        <w:rPr>
          <w:rFonts w:ascii="Arial" w:hAnsi="Arial" w:cs="Arial"/>
        </w:rPr>
        <w:t>,</w:t>
      </w:r>
      <w:r w:rsidR="003F131D">
        <w:rPr>
          <w:rFonts w:ascii="Arial" w:hAnsi="Arial" w:cs="Arial"/>
        </w:rPr>
        <w:t xml:space="preserve"> and Exploration, are</w:t>
      </w:r>
      <w:r w:rsidR="00882329" w:rsidRPr="00882329">
        <w:rPr>
          <w:rFonts w:ascii="Arial" w:hAnsi="Arial" w:cs="Arial"/>
        </w:rPr>
        <w:t xml:space="preserve"> fully implemented through the project of local wisdom </w:t>
      </w:r>
      <w:proofErr w:type="spellStart"/>
      <w:r w:rsidR="00882329" w:rsidRPr="00882329">
        <w:rPr>
          <w:rFonts w:ascii="Arial" w:hAnsi="Arial" w:cs="Arial"/>
        </w:rPr>
        <w:t>Cina</w:t>
      </w:r>
      <w:proofErr w:type="spellEnd"/>
      <w:r w:rsidR="00882329" w:rsidRPr="00882329">
        <w:rPr>
          <w:rFonts w:ascii="Arial" w:hAnsi="Arial" w:cs="Arial"/>
        </w:rPr>
        <w:t xml:space="preserve"> </w:t>
      </w:r>
      <w:proofErr w:type="spellStart"/>
      <w:r w:rsidR="00882329" w:rsidRPr="00882329">
        <w:rPr>
          <w:rFonts w:ascii="Arial" w:hAnsi="Arial" w:cs="Arial"/>
        </w:rPr>
        <w:t>Benteng</w:t>
      </w:r>
      <w:proofErr w:type="spellEnd"/>
      <w:r w:rsidR="00882329" w:rsidRPr="00882329">
        <w:rPr>
          <w:rFonts w:ascii="Arial" w:hAnsi="Arial" w:cs="Arial"/>
        </w:rPr>
        <w:t xml:space="preserve"> </w:t>
      </w:r>
      <w:r>
        <w:rPr>
          <w:rFonts w:ascii="Arial" w:hAnsi="Arial" w:cs="Arial"/>
        </w:rPr>
        <w:t>at</w:t>
      </w:r>
      <w:r w:rsidR="00882329" w:rsidRPr="00882329">
        <w:rPr>
          <w:rFonts w:ascii="Arial" w:hAnsi="Arial" w:cs="Arial"/>
        </w:rPr>
        <w:t xml:space="preserve"> </w:t>
      </w:r>
      <w:proofErr w:type="spellStart"/>
      <w:r w:rsidR="00882329" w:rsidRPr="00882329">
        <w:rPr>
          <w:rFonts w:ascii="Arial" w:hAnsi="Arial" w:cs="Arial"/>
        </w:rPr>
        <w:t>Ariya</w:t>
      </w:r>
      <w:proofErr w:type="spellEnd"/>
      <w:r w:rsidR="00882329" w:rsidRPr="00882329">
        <w:rPr>
          <w:rFonts w:ascii="Arial" w:hAnsi="Arial" w:cs="Arial"/>
        </w:rPr>
        <w:t xml:space="preserve"> Metta Vocational School</w:t>
      </w:r>
      <w:r w:rsidR="00882329">
        <w:rPr>
          <w:rFonts w:ascii="Arial" w:hAnsi="Arial" w:cs="Arial"/>
        </w:rPr>
        <w:t>.</w:t>
      </w:r>
    </w:p>
    <w:p w14:paraId="430A68F1" w14:textId="77777777" w:rsidR="00092747" w:rsidRDefault="00092747" w:rsidP="00882329">
      <w:pPr>
        <w:jc w:val="both"/>
        <w:rPr>
          <w:rFonts w:ascii="Arial" w:hAnsi="Arial" w:cs="Arial"/>
        </w:rPr>
      </w:pPr>
    </w:p>
    <w:p w14:paraId="0AD10E93" w14:textId="77777777" w:rsidR="00092747" w:rsidRPr="00092747" w:rsidRDefault="00092747" w:rsidP="00092747">
      <w:pPr>
        <w:jc w:val="both"/>
        <w:rPr>
          <w:rFonts w:ascii="Arial" w:hAnsi="Arial" w:cs="Arial"/>
        </w:rPr>
      </w:pPr>
    </w:p>
    <w:p w14:paraId="1128C8B7" w14:textId="77777777" w:rsidR="00092747" w:rsidRPr="00116F43" w:rsidRDefault="00092747" w:rsidP="00092747">
      <w:pPr>
        <w:jc w:val="both"/>
        <w:rPr>
          <w:rFonts w:ascii="Arial" w:hAnsi="Arial" w:cs="Arial"/>
          <w:b/>
        </w:rPr>
      </w:pPr>
      <w:r w:rsidRPr="00116F43">
        <w:rPr>
          <w:rFonts w:ascii="Arial" w:hAnsi="Arial" w:cs="Arial"/>
          <w:b/>
        </w:rPr>
        <w:t>DEFINITIONS, ACRONYMS, ABBREVIATIONS</w:t>
      </w:r>
    </w:p>
    <w:p w14:paraId="27ED3786" w14:textId="0AF61ACC" w:rsidR="00092747" w:rsidRDefault="00092747" w:rsidP="00092747">
      <w:pPr>
        <w:jc w:val="both"/>
        <w:rPr>
          <w:rFonts w:ascii="Arial" w:hAnsi="Arial" w:cs="Arial"/>
        </w:rPr>
      </w:pPr>
      <w:r w:rsidRPr="00092747">
        <w:rPr>
          <w:rFonts w:ascii="Arial" w:hAnsi="Arial" w:cs="Arial"/>
        </w:rPr>
        <w:t xml:space="preserve">P5: </w:t>
      </w:r>
      <w:proofErr w:type="spellStart"/>
      <w:r w:rsidR="000624E9">
        <w:rPr>
          <w:rFonts w:ascii="Arial" w:hAnsi="Arial" w:cs="Arial"/>
        </w:rPr>
        <w:t>Projek</w:t>
      </w:r>
      <w:proofErr w:type="spellEnd"/>
      <w:r w:rsidRPr="00092747">
        <w:rPr>
          <w:rFonts w:ascii="Arial" w:hAnsi="Arial" w:cs="Arial"/>
        </w:rPr>
        <w:t xml:space="preserve"> </w:t>
      </w:r>
      <w:proofErr w:type="spellStart"/>
      <w:r w:rsidRPr="00092747">
        <w:rPr>
          <w:rFonts w:ascii="Arial" w:hAnsi="Arial" w:cs="Arial"/>
        </w:rPr>
        <w:t>Penguatan</w:t>
      </w:r>
      <w:proofErr w:type="spellEnd"/>
      <w:r w:rsidRPr="00092747">
        <w:rPr>
          <w:rFonts w:ascii="Arial" w:hAnsi="Arial" w:cs="Arial"/>
        </w:rPr>
        <w:t xml:space="preserve"> </w:t>
      </w:r>
      <w:proofErr w:type="spellStart"/>
      <w:r w:rsidRPr="00092747">
        <w:rPr>
          <w:rFonts w:ascii="Arial" w:hAnsi="Arial" w:cs="Arial"/>
        </w:rPr>
        <w:t>Profil</w:t>
      </w:r>
      <w:proofErr w:type="spellEnd"/>
      <w:r w:rsidRPr="00092747">
        <w:rPr>
          <w:rFonts w:ascii="Arial" w:hAnsi="Arial" w:cs="Arial"/>
        </w:rPr>
        <w:t xml:space="preserve"> </w:t>
      </w:r>
      <w:proofErr w:type="spellStart"/>
      <w:r w:rsidRPr="00092747">
        <w:rPr>
          <w:rFonts w:ascii="Arial" w:hAnsi="Arial" w:cs="Arial"/>
        </w:rPr>
        <w:t>Pelajar</w:t>
      </w:r>
      <w:proofErr w:type="spellEnd"/>
      <w:r w:rsidRPr="00092747">
        <w:rPr>
          <w:rFonts w:ascii="Arial" w:hAnsi="Arial" w:cs="Arial"/>
        </w:rPr>
        <w:t xml:space="preserve"> Pancasila</w:t>
      </w:r>
    </w:p>
    <w:p w14:paraId="7D264044" w14:textId="3F7C5C60" w:rsidR="00AD48A5" w:rsidRDefault="00AD48A5" w:rsidP="00092747">
      <w:pPr>
        <w:jc w:val="both"/>
        <w:rPr>
          <w:rFonts w:ascii="Arial" w:hAnsi="Arial" w:cs="Arial"/>
        </w:rPr>
      </w:pPr>
    </w:p>
    <w:p w14:paraId="20F0A977" w14:textId="4BA204DC" w:rsidR="00AD48A5" w:rsidRDefault="00AD48A5" w:rsidP="00092747">
      <w:pPr>
        <w:jc w:val="both"/>
        <w:rPr>
          <w:rFonts w:ascii="Arial" w:hAnsi="Arial" w:cs="Arial"/>
        </w:rPr>
      </w:pPr>
    </w:p>
    <w:p w14:paraId="21A14277" w14:textId="427FA134" w:rsidR="00AD48A5" w:rsidRPr="00116F43" w:rsidRDefault="00AD48A5" w:rsidP="00092747">
      <w:pPr>
        <w:jc w:val="both"/>
        <w:rPr>
          <w:rFonts w:ascii="Arial" w:hAnsi="Arial" w:cs="Arial"/>
          <w:b/>
        </w:rPr>
      </w:pPr>
    </w:p>
    <w:p w14:paraId="418D7970" w14:textId="77777777" w:rsidR="00B871E5" w:rsidRPr="00116F43" w:rsidRDefault="00B871E5" w:rsidP="00B871E5">
      <w:pPr>
        <w:spacing w:after="200" w:line="276" w:lineRule="auto"/>
        <w:rPr>
          <w:rFonts w:ascii="Calibri" w:eastAsia="Calibri" w:hAnsi="Calibri"/>
          <w:b/>
          <w:kern w:val="2"/>
          <w:sz w:val="22"/>
          <w:szCs w:val="22"/>
          <w:highlight w:val="yellow"/>
        </w:rPr>
      </w:pPr>
      <w:bookmarkStart w:id="1" w:name="_Hlk180402183"/>
      <w:bookmarkStart w:id="2" w:name="_Hlk183680988"/>
      <w:r w:rsidRPr="00116F43">
        <w:rPr>
          <w:rFonts w:ascii="Calibri" w:eastAsia="Calibri" w:hAnsi="Calibri"/>
          <w:b/>
          <w:kern w:val="2"/>
          <w:sz w:val="22"/>
          <w:szCs w:val="22"/>
          <w:highlight w:val="yellow"/>
        </w:rPr>
        <w:t>Disclaimer (Artificial intelligence)</w:t>
      </w:r>
    </w:p>
    <w:p w14:paraId="54FE43B2"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 xml:space="preserve">Option 2: </w:t>
      </w:r>
    </w:p>
    <w:p w14:paraId="3977F781" w14:textId="206AD74C"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Author(s) hereby declare that generative AI technologies</w:t>
      </w:r>
      <w:r w:rsidR="00D92625">
        <w:rPr>
          <w:rFonts w:ascii="Calibri" w:eastAsia="Calibri" w:hAnsi="Calibri"/>
          <w:kern w:val="2"/>
          <w:sz w:val="22"/>
          <w:szCs w:val="22"/>
          <w:highlight w:val="yellow"/>
        </w:rPr>
        <w:t>, such as Large Language Models, etc.,</w:t>
      </w:r>
      <w:r w:rsidRPr="00B871E5">
        <w:rPr>
          <w:rFonts w:ascii="Calibri" w:eastAsia="Calibri" w:hAnsi="Calibri"/>
          <w:kern w:val="2"/>
          <w:sz w:val="22"/>
          <w:szCs w:val="22"/>
          <w:highlight w:val="yellow"/>
        </w:rPr>
        <w:t xml:space="preserve"> have been used during the writing or editing of manuscripts. This explanation will include the name, version, model, and source of the generative AI technology as well as all input prompts provided to the generative AI technology</w:t>
      </w:r>
    </w:p>
    <w:p w14:paraId="4A5EE2A9"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Details of the AI usage are given below:</w:t>
      </w:r>
    </w:p>
    <w:p w14:paraId="352A3C38" w14:textId="0C7CC123"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1.</w:t>
      </w:r>
      <w:r w:rsidR="008D75CC">
        <w:rPr>
          <w:rFonts w:ascii="Calibri" w:eastAsia="Calibri" w:hAnsi="Calibri"/>
          <w:kern w:val="2"/>
          <w:sz w:val="22"/>
          <w:szCs w:val="22"/>
          <w:highlight w:val="yellow"/>
        </w:rPr>
        <w:t xml:space="preserve"> Gemini 2.0 Flash</w:t>
      </w:r>
    </w:p>
    <w:p w14:paraId="30550D7B"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2.</w:t>
      </w:r>
    </w:p>
    <w:p w14:paraId="49F2F90E" w14:textId="77777777" w:rsidR="00B871E5" w:rsidRPr="00B871E5" w:rsidRDefault="00B871E5" w:rsidP="00B871E5">
      <w:pPr>
        <w:spacing w:after="200" w:line="276" w:lineRule="auto"/>
        <w:rPr>
          <w:rFonts w:ascii="Calibri" w:eastAsia="Calibri" w:hAnsi="Calibri"/>
          <w:kern w:val="2"/>
          <w:sz w:val="22"/>
          <w:szCs w:val="22"/>
        </w:rPr>
      </w:pPr>
      <w:r w:rsidRPr="00B871E5">
        <w:rPr>
          <w:rFonts w:ascii="Calibri" w:eastAsia="Calibri" w:hAnsi="Calibri"/>
          <w:kern w:val="2"/>
          <w:sz w:val="22"/>
          <w:szCs w:val="22"/>
          <w:highlight w:val="yellow"/>
        </w:rPr>
        <w:t>3.</w:t>
      </w:r>
    </w:p>
    <w:bookmarkEnd w:id="1"/>
    <w:bookmarkEnd w:id="2"/>
    <w:p w14:paraId="18BB3792" w14:textId="77777777" w:rsidR="00AD48A5" w:rsidRPr="00882329" w:rsidRDefault="00AD48A5" w:rsidP="00092747">
      <w:pPr>
        <w:jc w:val="both"/>
        <w:rPr>
          <w:rFonts w:ascii="Arial" w:hAnsi="Arial" w:cs="Arial"/>
        </w:rPr>
      </w:pPr>
    </w:p>
    <w:p w14:paraId="641F4CAE" w14:textId="77777777" w:rsidR="00790ADA" w:rsidRPr="00FB3A86" w:rsidRDefault="00790ADA" w:rsidP="00441B6F">
      <w:pPr>
        <w:pStyle w:val="Body"/>
        <w:spacing w:after="0"/>
        <w:rPr>
          <w:rFonts w:ascii="Arial" w:hAnsi="Arial" w:cs="Arial"/>
        </w:rPr>
      </w:pPr>
    </w:p>
    <w:p w14:paraId="0267BA60" w14:textId="77777777" w:rsidR="002B685A" w:rsidRDefault="002B685A" w:rsidP="00441B6F">
      <w:pPr>
        <w:pStyle w:val="ReferHead"/>
        <w:spacing w:after="0"/>
        <w:jc w:val="both"/>
        <w:rPr>
          <w:rFonts w:ascii="Arial" w:hAnsi="Arial" w:cs="Arial"/>
          <w:b w:val="0"/>
          <w:caps w:val="0"/>
          <w:sz w:val="20"/>
        </w:rPr>
      </w:pPr>
    </w:p>
    <w:p w14:paraId="7F5384A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15C195" w14:textId="77777777" w:rsidR="00790ADA" w:rsidRPr="00FB3A86" w:rsidRDefault="00790ADA" w:rsidP="00441B6F">
      <w:pPr>
        <w:pStyle w:val="ReferHead"/>
        <w:spacing w:after="0"/>
        <w:jc w:val="both"/>
        <w:rPr>
          <w:rFonts w:ascii="Arial" w:hAnsi="Arial" w:cs="Arial"/>
        </w:rPr>
      </w:pPr>
    </w:p>
    <w:p w14:paraId="0E7D5E27" w14:textId="77777777" w:rsidR="00790ADA" w:rsidRDefault="00790ADA" w:rsidP="00441B6F">
      <w:pPr>
        <w:pStyle w:val="Body"/>
        <w:spacing w:after="0"/>
        <w:rPr>
          <w:rFonts w:ascii="Arial" w:hAnsi="Arial" w:cs="Arial"/>
        </w:rPr>
      </w:pPr>
    </w:p>
    <w:p w14:paraId="4FB5400C" w14:textId="77777777" w:rsidR="00284C4C" w:rsidRPr="00284C4C" w:rsidRDefault="00284C4C" w:rsidP="00441B6F">
      <w:pPr>
        <w:pStyle w:val="Body"/>
        <w:spacing w:after="0"/>
        <w:rPr>
          <w:rFonts w:ascii="Arial" w:hAnsi="Arial" w:cs="Arial"/>
          <w:i/>
          <w:u w:val="single"/>
        </w:rPr>
      </w:pPr>
    </w:p>
    <w:p w14:paraId="69337BD9" w14:textId="76FF862E" w:rsidR="00B7516C" w:rsidRDefault="00B7516C" w:rsidP="0042720E">
      <w:pPr>
        <w:pStyle w:val="Body"/>
        <w:rPr>
          <w:rFonts w:ascii="Arial" w:hAnsi="Arial" w:cs="Arial"/>
        </w:rPr>
      </w:pPr>
      <w:proofErr w:type="spellStart"/>
      <w:r w:rsidRPr="00995AE7">
        <w:rPr>
          <w:rFonts w:ascii="Arial" w:hAnsi="Arial" w:cs="Arial"/>
          <w:highlight w:val="yellow"/>
        </w:rPr>
        <w:t>Anggara</w:t>
      </w:r>
      <w:proofErr w:type="spellEnd"/>
      <w:r w:rsidRPr="00995AE7">
        <w:rPr>
          <w:rFonts w:ascii="Arial" w:hAnsi="Arial" w:cs="Arial"/>
          <w:highlight w:val="yellow"/>
        </w:rPr>
        <w:t xml:space="preserve">, A. P., Fahmi, I., &amp; </w:t>
      </w:r>
      <w:proofErr w:type="spellStart"/>
      <w:r w:rsidRPr="00995AE7">
        <w:rPr>
          <w:rFonts w:ascii="Arial" w:hAnsi="Arial" w:cs="Arial"/>
          <w:highlight w:val="yellow"/>
        </w:rPr>
        <w:t>Faizin</w:t>
      </w:r>
      <w:proofErr w:type="spellEnd"/>
      <w:r w:rsidRPr="00995AE7">
        <w:rPr>
          <w:rFonts w:ascii="Arial" w:hAnsi="Arial" w:cs="Arial"/>
          <w:highlight w:val="yellow"/>
        </w:rPr>
        <w:t xml:space="preserve">, M. (2024). </w:t>
      </w:r>
      <w:proofErr w:type="spellStart"/>
      <w:r w:rsidRPr="00995AE7">
        <w:rPr>
          <w:rFonts w:ascii="Arial" w:hAnsi="Arial" w:cs="Arial"/>
          <w:highlight w:val="yellow"/>
        </w:rPr>
        <w:t>Implementasi</w:t>
      </w:r>
      <w:proofErr w:type="spellEnd"/>
      <w:r w:rsidRPr="00995AE7">
        <w:rPr>
          <w:rFonts w:ascii="Arial" w:hAnsi="Arial" w:cs="Arial"/>
          <w:highlight w:val="yellow"/>
        </w:rPr>
        <w:t xml:space="preserve"> </w:t>
      </w:r>
      <w:proofErr w:type="spellStart"/>
      <w:r w:rsidRPr="00995AE7">
        <w:rPr>
          <w:rFonts w:ascii="Arial" w:hAnsi="Arial" w:cs="Arial"/>
          <w:highlight w:val="yellow"/>
        </w:rPr>
        <w:t>Kurikulum</w:t>
      </w:r>
      <w:proofErr w:type="spellEnd"/>
      <w:r w:rsidRPr="00995AE7">
        <w:rPr>
          <w:rFonts w:ascii="Arial" w:hAnsi="Arial" w:cs="Arial"/>
          <w:highlight w:val="yellow"/>
        </w:rPr>
        <w:t xml:space="preserve"> Merdeka pada </w:t>
      </w:r>
      <w:proofErr w:type="spellStart"/>
      <w:r w:rsidRPr="00995AE7">
        <w:rPr>
          <w:rFonts w:ascii="Arial" w:hAnsi="Arial" w:cs="Arial"/>
          <w:highlight w:val="yellow"/>
        </w:rPr>
        <w:t>Proyek</w:t>
      </w:r>
      <w:proofErr w:type="spellEnd"/>
      <w:r w:rsidRPr="00995AE7">
        <w:rPr>
          <w:rFonts w:ascii="Arial" w:hAnsi="Arial" w:cs="Arial"/>
          <w:highlight w:val="yellow"/>
        </w:rPr>
        <w:t xml:space="preserve"> P5 di SMK Negeri 1 Karawang [Implementation of the Merdeka Curriculum on the P5 Project at SMK Negeri 1 Karawang]. </w:t>
      </w:r>
      <w:proofErr w:type="spellStart"/>
      <w:r w:rsidRPr="00995AE7">
        <w:rPr>
          <w:rFonts w:ascii="Arial" w:hAnsi="Arial" w:cs="Arial"/>
          <w:i/>
          <w:iCs/>
          <w:highlight w:val="yellow"/>
        </w:rPr>
        <w:t>Jurnal</w:t>
      </w:r>
      <w:proofErr w:type="spellEnd"/>
      <w:r w:rsidRPr="00995AE7">
        <w:rPr>
          <w:rFonts w:ascii="Arial" w:hAnsi="Arial" w:cs="Arial"/>
          <w:i/>
          <w:iCs/>
          <w:highlight w:val="yellow"/>
        </w:rPr>
        <w:t xml:space="preserve"> Review Pendidikan dan </w:t>
      </w:r>
      <w:proofErr w:type="spellStart"/>
      <w:r w:rsidRPr="00995AE7">
        <w:rPr>
          <w:rFonts w:ascii="Arial" w:hAnsi="Arial" w:cs="Arial"/>
          <w:i/>
          <w:iCs/>
          <w:highlight w:val="yellow"/>
        </w:rPr>
        <w:t>Pengajaran</w:t>
      </w:r>
      <w:proofErr w:type="spellEnd"/>
      <w:r w:rsidRPr="00995AE7">
        <w:rPr>
          <w:rFonts w:ascii="Arial" w:hAnsi="Arial" w:cs="Arial"/>
          <w:highlight w:val="yellow"/>
        </w:rPr>
        <w:t xml:space="preserve">, </w:t>
      </w:r>
      <w:r w:rsidRPr="00995AE7">
        <w:rPr>
          <w:rFonts w:ascii="Arial" w:hAnsi="Arial" w:cs="Arial"/>
          <w:i/>
          <w:iCs/>
          <w:highlight w:val="yellow"/>
        </w:rPr>
        <w:t>7</w:t>
      </w:r>
      <w:r w:rsidRPr="00995AE7">
        <w:rPr>
          <w:rFonts w:ascii="Arial" w:hAnsi="Arial" w:cs="Arial"/>
          <w:highlight w:val="yellow"/>
        </w:rPr>
        <w:t xml:space="preserve">(3), 6542. </w:t>
      </w:r>
      <w:hyperlink r:id="rId15" w:tgtFrame="_blank" w:history="1">
        <w:r w:rsidRPr="00995AE7">
          <w:rPr>
            <w:rStyle w:val="Hyperlink"/>
            <w:rFonts w:ascii="Arial" w:hAnsi="Arial" w:cs="Arial"/>
            <w:highlight w:val="yellow"/>
          </w:rPr>
          <w:t>http://journal.universitaspahlawan.ac.id/index.php/jrpp</w:t>
        </w:r>
      </w:hyperlink>
    </w:p>
    <w:p w14:paraId="41522AA8" w14:textId="1A6D2BBC" w:rsidR="0042720E" w:rsidRDefault="002D77A9" w:rsidP="0042720E">
      <w:pPr>
        <w:pStyle w:val="Body"/>
        <w:rPr>
          <w:rFonts w:ascii="Arial" w:hAnsi="Arial" w:cs="Arial"/>
        </w:rPr>
      </w:pPr>
      <w:proofErr w:type="spellStart"/>
      <w:r w:rsidRPr="00995AE7">
        <w:rPr>
          <w:rFonts w:ascii="Arial" w:hAnsi="Arial" w:cs="Arial"/>
          <w:highlight w:val="yellow"/>
        </w:rPr>
        <w:t>Apriantika</w:t>
      </w:r>
      <w:proofErr w:type="spellEnd"/>
      <w:r w:rsidRPr="00995AE7">
        <w:rPr>
          <w:rFonts w:ascii="Arial" w:hAnsi="Arial" w:cs="Arial"/>
          <w:highlight w:val="yellow"/>
        </w:rPr>
        <w:t xml:space="preserve"> </w:t>
      </w:r>
      <w:proofErr w:type="spellStart"/>
      <w:r w:rsidRPr="00995AE7">
        <w:rPr>
          <w:rFonts w:ascii="Arial" w:hAnsi="Arial" w:cs="Arial"/>
          <w:highlight w:val="yellow"/>
        </w:rPr>
        <w:t>Ardi</w:t>
      </w:r>
      <w:proofErr w:type="spellEnd"/>
      <w:r w:rsidRPr="00995AE7">
        <w:rPr>
          <w:rFonts w:ascii="Arial" w:hAnsi="Arial" w:cs="Arial"/>
          <w:highlight w:val="yellow"/>
        </w:rPr>
        <w:t xml:space="preserve"> Sari, Z., </w:t>
      </w:r>
      <w:proofErr w:type="spellStart"/>
      <w:r w:rsidRPr="00995AE7">
        <w:rPr>
          <w:rFonts w:ascii="Arial" w:hAnsi="Arial" w:cs="Arial"/>
          <w:highlight w:val="yellow"/>
        </w:rPr>
        <w:t>Nurasiah</w:t>
      </w:r>
      <w:proofErr w:type="spellEnd"/>
      <w:r w:rsidRPr="00995AE7">
        <w:rPr>
          <w:rFonts w:ascii="Arial" w:hAnsi="Arial" w:cs="Arial"/>
          <w:highlight w:val="yellow"/>
        </w:rPr>
        <w:t xml:space="preserve">, I., </w:t>
      </w:r>
      <w:proofErr w:type="spellStart"/>
      <w:r w:rsidRPr="00995AE7">
        <w:rPr>
          <w:rFonts w:ascii="Arial" w:hAnsi="Arial" w:cs="Arial"/>
          <w:highlight w:val="yellow"/>
        </w:rPr>
        <w:t>Lyesmaya</w:t>
      </w:r>
      <w:proofErr w:type="spellEnd"/>
      <w:r w:rsidRPr="00995AE7">
        <w:rPr>
          <w:rFonts w:ascii="Arial" w:hAnsi="Arial" w:cs="Arial"/>
          <w:highlight w:val="yellow"/>
        </w:rPr>
        <w:t xml:space="preserve">, D., </w:t>
      </w:r>
      <w:proofErr w:type="spellStart"/>
      <w:r w:rsidRPr="00995AE7">
        <w:rPr>
          <w:rFonts w:ascii="Arial" w:hAnsi="Arial" w:cs="Arial"/>
          <w:highlight w:val="yellow"/>
        </w:rPr>
        <w:t>Nasihin</w:t>
      </w:r>
      <w:proofErr w:type="spellEnd"/>
      <w:r w:rsidRPr="00995AE7">
        <w:rPr>
          <w:rFonts w:ascii="Arial" w:hAnsi="Arial" w:cs="Arial"/>
          <w:highlight w:val="yellow"/>
        </w:rPr>
        <w:t xml:space="preserve">, &amp; </w:t>
      </w:r>
      <w:proofErr w:type="spellStart"/>
      <w:r w:rsidRPr="00995AE7">
        <w:rPr>
          <w:rFonts w:ascii="Arial" w:hAnsi="Arial" w:cs="Arial"/>
          <w:highlight w:val="yellow"/>
        </w:rPr>
        <w:t>Hasanudin</w:t>
      </w:r>
      <w:proofErr w:type="spellEnd"/>
      <w:r w:rsidRPr="00995AE7">
        <w:rPr>
          <w:rFonts w:ascii="Arial" w:hAnsi="Arial" w:cs="Arial"/>
          <w:highlight w:val="yellow"/>
        </w:rPr>
        <w:t xml:space="preserve">. (2022). </w:t>
      </w:r>
      <w:proofErr w:type="spellStart"/>
      <w:r w:rsidRPr="00995AE7">
        <w:rPr>
          <w:rFonts w:ascii="Arial" w:hAnsi="Arial" w:cs="Arial"/>
          <w:highlight w:val="yellow"/>
        </w:rPr>
        <w:t>Wayang</w:t>
      </w:r>
      <w:proofErr w:type="spellEnd"/>
      <w:r w:rsidRPr="00995AE7">
        <w:rPr>
          <w:rFonts w:ascii="Arial" w:hAnsi="Arial" w:cs="Arial"/>
          <w:highlight w:val="yellow"/>
        </w:rPr>
        <w:t xml:space="preserve"> </w:t>
      </w:r>
      <w:proofErr w:type="spellStart"/>
      <w:r w:rsidRPr="00995AE7">
        <w:rPr>
          <w:rFonts w:ascii="Arial" w:hAnsi="Arial" w:cs="Arial"/>
          <w:highlight w:val="yellow"/>
        </w:rPr>
        <w:t>Sukuraga</w:t>
      </w:r>
      <w:proofErr w:type="spellEnd"/>
      <w:r w:rsidRPr="00995AE7">
        <w:rPr>
          <w:rFonts w:ascii="Arial" w:hAnsi="Arial" w:cs="Arial"/>
          <w:highlight w:val="yellow"/>
        </w:rPr>
        <w:t xml:space="preserve">: Media </w:t>
      </w:r>
      <w:proofErr w:type="spellStart"/>
      <w:r w:rsidRPr="00995AE7">
        <w:rPr>
          <w:rFonts w:ascii="Arial" w:hAnsi="Arial" w:cs="Arial"/>
          <w:highlight w:val="yellow"/>
        </w:rPr>
        <w:t>Pengembangan</w:t>
      </w:r>
      <w:proofErr w:type="spellEnd"/>
      <w:r w:rsidRPr="00995AE7">
        <w:rPr>
          <w:rFonts w:ascii="Arial" w:hAnsi="Arial" w:cs="Arial"/>
          <w:highlight w:val="yellow"/>
        </w:rPr>
        <w:t xml:space="preserve"> </w:t>
      </w:r>
      <w:proofErr w:type="spellStart"/>
      <w:r w:rsidRPr="00995AE7">
        <w:rPr>
          <w:rFonts w:ascii="Arial" w:hAnsi="Arial" w:cs="Arial"/>
          <w:highlight w:val="yellow"/>
        </w:rPr>
        <w:t>Karakter</w:t>
      </w:r>
      <w:proofErr w:type="spellEnd"/>
      <w:r w:rsidRPr="00995AE7">
        <w:rPr>
          <w:rFonts w:ascii="Arial" w:hAnsi="Arial" w:cs="Arial"/>
          <w:highlight w:val="yellow"/>
        </w:rPr>
        <w:t xml:space="preserve"> </w:t>
      </w:r>
      <w:proofErr w:type="spellStart"/>
      <w:r w:rsidRPr="00995AE7">
        <w:rPr>
          <w:rFonts w:ascii="Arial" w:hAnsi="Arial" w:cs="Arial"/>
          <w:highlight w:val="yellow"/>
        </w:rPr>
        <w:t>Menuju</w:t>
      </w:r>
      <w:proofErr w:type="spellEnd"/>
      <w:r w:rsidRPr="00995AE7">
        <w:rPr>
          <w:rFonts w:ascii="Arial" w:hAnsi="Arial" w:cs="Arial"/>
          <w:highlight w:val="yellow"/>
        </w:rPr>
        <w:t xml:space="preserve"> </w:t>
      </w:r>
      <w:proofErr w:type="spellStart"/>
      <w:r w:rsidRPr="00995AE7">
        <w:rPr>
          <w:rFonts w:ascii="Arial" w:hAnsi="Arial" w:cs="Arial"/>
          <w:highlight w:val="yellow"/>
        </w:rPr>
        <w:t>Profil</w:t>
      </w:r>
      <w:proofErr w:type="spellEnd"/>
      <w:r w:rsidRPr="00995AE7">
        <w:rPr>
          <w:rFonts w:ascii="Arial" w:hAnsi="Arial" w:cs="Arial"/>
          <w:highlight w:val="yellow"/>
        </w:rPr>
        <w:t xml:space="preserve"> </w:t>
      </w:r>
      <w:proofErr w:type="spellStart"/>
      <w:r w:rsidRPr="00995AE7">
        <w:rPr>
          <w:rFonts w:ascii="Arial" w:hAnsi="Arial" w:cs="Arial"/>
          <w:highlight w:val="yellow"/>
        </w:rPr>
        <w:t>Pelajar</w:t>
      </w:r>
      <w:proofErr w:type="spellEnd"/>
      <w:r w:rsidRPr="00995AE7">
        <w:rPr>
          <w:rFonts w:ascii="Arial" w:hAnsi="Arial" w:cs="Arial"/>
          <w:highlight w:val="yellow"/>
        </w:rPr>
        <w:t xml:space="preserve"> Pancasila</w:t>
      </w:r>
      <w:r w:rsidRPr="00995AE7">
        <w:rPr>
          <w:rFonts w:ascii="Arial" w:hAnsi="Arial" w:cs="Arial"/>
          <w:highlight w:val="yellow"/>
          <w:vertAlign w:val="superscript"/>
        </w:rPr>
        <w:t xml:space="preserve"> 1 </w:t>
      </w:r>
      <w:r w:rsidRPr="00995AE7">
        <w:rPr>
          <w:rFonts w:ascii="Arial" w:hAnsi="Arial" w:cs="Arial"/>
          <w:highlight w:val="yellow"/>
        </w:rPr>
        <w:t>[</w:t>
      </w:r>
      <w:proofErr w:type="spellStart"/>
      <w:r w:rsidRPr="00995AE7">
        <w:rPr>
          <w:rFonts w:ascii="Arial" w:hAnsi="Arial" w:cs="Arial"/>
          <w:highlight w:val="yellow"/>
        </w:rPr>
        <w:t>Wayang</w:t>
      </w:r>
      <w:proofErr w:type="spellEnd"/>
      <w:r w:rsidRPr="00995AE7">
        <w:rPr>
          <w:rFonts w:ascii="Arial" w:hAnsi="Arial" w:cs="Arial"/>
          <w:highlight w:val="yellow"/>
        </w:rPr>
        <w:t xml:space="preserve"> </w:t>
      </w:r>
      <w:proofErr w:type="spellStart"/>
      <w:r w:rsidRPr="00995AE7">
        <w:rPr>
          <w:rFonts w:ascii="Arial" w:hAnsi="Arial" w:cs="Arial"/>
          <w:highlight w:val="yellow"/>
        </w:rPr>
        <w:t>Sukuraga</w:t>
      </w:r>
      <w:proofErr w:type="spellEnd"/>
      <w:r w:rsidRPr="00995AE7">
        <w:rPr>
          <w:rFonts w:ascii="Arial" w:hAnsi="Arial" w:cs="Arial"/>
          <w:highlight w:val="yellow"/>
        </w:rPr>
        <w:t xml:space="preserve">: Character Development Media Towards the Pancasila Student Profile]. </w:t>
      </w:r>
      <w:proofErr w:type="spellStart"/>
      <w:r w:rsidRPr="00995AE7">
        <w:rPr>
          <w:rFonts w:ascii="Arial" w:hAnsi="Arial" w:cs="Arial"/>
          <w:i/>
          <w:iCs/>
          <w:highlight w:val="yellow"/>
        </w:rPr>
        <w:t>Jurnal</w:t>
      </w:r>
      <w:proofErr w:type="spellEnd"/>
      <w:r w:rsidRPr="00995AE7">
        <w:rPr>
          <w:rFonts w:ascii="Arial" w:hAnsi="Arial" w:cs="Arial"/>
          <w:i/>
          <w:iCs/>
          <w:highlight w:val="yellow"/>
        </w:rPr>
        <w:t xml:space="preserve"> </w:t>
      </w:r>
      <w:proofErr w:type="spellStart"/>
      <w:r w:rsidRPr="00995AE7">
        <w:rPr>
          <w:rFonts w:ascii="Arial" w:hAnsi="Arial" w:cs="Arial"/>
          <w:i/>
          <w:iCs/>
          <w:highlight w:val="yellow"/>
        </w:rPr>
        <w:t>Basicedu</w:t>
      </w:r>
      <w:proofErr w:type="spellEnd"/>
      <w:r w:rsidRPr="00995AE7">
        <w:rPr>
          <w:rFonts w:ascii="Arial" w:hAnsi="Arial" w:cs="Arial"/>
          <w:highlight w:val="yellow"/>
        </w:rPr>
        <w:t xml:space="preserve">, </w:t>
      </w:r>
      <w:r w:rsidRPr="00995AE7">
        <w:rPr>
          <w:rFonts w:ascii="Arial" w:hAnsi="Arial" w:cs="Arial"/>
          <w:i/>
          <w:iCs/>
          <w:highlight w:val="yellow"/>
        </w:rPr>
        <w:t>6</w:t>
      </w:r>
      <w:r w:rsidRPr="00995AE7">
        <w:rPr>
          <w:rFonts w:ascii="Arial" w:hAnsi="Arial" w:cs="Arial"/>
          <w:highlight w:val="yellow"/>
        </w:rPr>
        <w:t xml:space="preserve">(3), 3526-3535. </w:t>
      </w:r>
      <w:hyperlink r:id="rId16" w:tgtFrame="_blank" w:history="1">
        <w:r w:rsidRPr="00995AE7">
          <w:rPr>
            <w:rStyle w:val="Hyperlink"/>
            <w:rFonts w:ascii="Arial" w:hAnsi="Arial" w:cs="Arial"/>
            <w:highlight w:val="yellow"/>
          </w:rPr>
          <w:t>https://jbasic.org/index.php/basicedu</w:t>
        </w:r>
      </w:hyperlink>
    </w:p>
    <w:p w14:paraId="66C30FDE" w14:textId="4D328C9D" w:rsidR="009D47D0" w:rsidRDefault="009D47D0" w:rsidP="0042720E">
      <w:pPr>
        <w:pStyle w:val="Body"/>
        <w:rPr>
          <w:rFonts w:ascii="Arial" w:hAnsi="Arial" w:cs="Arial"/>
        </w:rPr>
      </w:pPr>
      <w:proofErr w:type="spellStart"/>
      <w:r w:rsidRPr="009D47D0">
        <w:rPr>
          <w:rFonts w:ascii="Arial" w:hAnsi="Arial" w:cs="Arial"/>
          <w:highlight w:val="yellow"/>
        </w:rPr>
        <w:t>Apsari</w:t>
      </w:r>
      <w:proofErr w:type="spellEnd"/>
      <w:r w:rsidRPr="009D47D0">
        <w:rPr>
          <w:rFonts w:ascii="Arial" w:hAnsi="Arial" w:cs="Arial"/>
          <w:highlight w:val="yellow"/>
        </w:rPr>
        <w:t xml:space="preserve">, </w:t>
      </w:r>
      <w:proofErr w:type="spellStart"/>
      <w:r w:rsidRPr="009D47D0">
        <w:rPr>
          <w:rFonts w:ascii="Arial" w:hAnsi="Arial" w:cs="Arial"/>
          <w:highlight w:val="yellow"/>
        </w:rPr>
        <w:t>Yanuarti</w:t>
      </w:r>
      <w:proofErr w:type="spellEnd"/>
      <w:r w:rsidRPr="009D47D0">
        <w:rPr>
          <w:rFonts w:ascii="Arial" w:hAnsi="Arial" w:cs="Arial"/>
          <w:highlight w:val="yellow"/>
        </w:rPr>
        <w:t>. “Teachers’ Problems and Solutions in Implementing Curriculum 2013.” Acuity: Journal of English Language Pedagogy, Literature and Culture, vol. 3, no. 1, 2018, pp. 11</w:t>
      </w:r>
      <w:r w:rsidR="008D75CC">
        <w:rPr>
          <w:rFonts w:ascii="Arial" w:hAnsi="Arial" w:cs="Arial"/>
          <w:highlight w:val="yellow"/>
        </w:rPr>
        <w:t>–</w:t>
      </w:r>
      <w:r w:rsidRPr="009D47D0">
        <w:rPr>
          <w:rFonts w:ascii="Arial" w:hAnsi="Arial" w:cs="Arial"/>
          <w:highlight w:val="yellow"/>
        </w:rPr>
        <w:t>23.</w:t>
      </w:r>
      <w:r w:rsidRPr="009D47D0">
        <w:rPr>
          <w:rFonts w:ascii="Arial" w:hAnsi="Arial" w:cs="Arial"/>
        </w:rPr>
        <w:t xml:space="preserve"> </w:t>
      </w:r>
    </w:p>
    <w:p w14:paraId="18E7C50D" w14:textId="789A9BA1" w:rsidR="00842764" w:rsidRPr="00842764" w:rsidRDefault="00842764" w:rsidP="0042720E">
      <w:pPr>
        <w:pStyle w:val="Body"/>
        <w:rPr>
          <w:rFonts w:ascii="Arial" w:hAnsi="Arial" w:cs="Arial"/>
        </w:rPr>
      </w:pPr>
      <w:bookmarkStart w:id="3" w:name="_Hlk186542078"/>
      <w:r w:rsidRPr="00842764">
        <w:rPr>
          <w:rFonts w:ascii="Arial" w:hAnsi="Arial" w:cs="Arial"/>
          <w:highlight w:val="cyan"/>
        </w:rPr>
        <w:t>Ary, D., Jacobs, L. C., &amp; Sorensen, C. K. (2010)</w:t>
      </w:r>
      <w:bookmarkEnd w:id="3"/>
      <w:r w:rsidRPr="00842764">
        <w:rPr>
          <w:rFonts w:ascii="Arial" w:hAnsi="Arial" w:cs="Arial"/>
          <w:highlight w:val="cyan"/>
        </w:rPr>
        <w:t xml:space="preserve">. </w:t>
      </w:r>
      <w:bookmarkStart w:id="4" w:name="_Hlk186542095"/>
      <w:r w:rsidRPr="00842764">
        <w:rPr>
          <w:rFonts w:ascii="Arial" w:hAnsi="Arial" w:cs="Arial"/>
          <w:highlight w:val="cyan"/>
        </w:rPr>
        <w:t>Introduction to Research in Education (8th ed.)</w:t>
      </w:r>
      <w:bookmarkEnd w:id="4"/>
      <w:r w:rsidRPr="00842764">
        <w:rPr>
          <w:rFonts w:ascii="Arial" w:hAnsi="Arial" w:cs="Arial"/>
          <w:highlight w:val="cyan"/>
        </w:rPr>
        <w:t>. Wadsworth, Cengage Learning.</w:t>
      </w:r>
    </w:p>
    <w:p w14:paraId="6227324A" w14:textId="765340ED" w:rsidR="003E19E2" w:rsidRDefault="008D75CC" w:rsidP="0042720E">
      <w:pPr>
        <w:pStyle w:val="Body"/>
        <w:rPr>
          <w:rFonts w:ascii="Arial" w:hAnsi="Arial" w:cs="Arial"/>
        </w:rPr>
      </w:pPr>
      <w:r w:rsidRPr="009C6FCB">
        <w:rPr>
          <w:rFonts w:ascii="Arial" w:hAnsi="Arial" w:cs="Arial"/>
          <w:highlight w:val="yellow"/>
        </w:rPr>
        <w:t xml:space="preserve">Cobbold, C. (2017). Moving from page to playground: The challenges and constraints of implementing curriculum in Ghana. </w:t>
      </w:r>
      <w:r w:rsidRPr="009C6FCB">
        <w:rPr>
          <w:rFonts w:ascii="Arial" w:hAnsi="Arial" w:cs="Arial"/>
          <w:i/>
          <w:iCs/>
          <w:highlight w:val="yellow"/>
        </w:rPr>
        <w:t>Research on Humanities and Social Sciences</w:t>
      </w:r>
      <w:r w:rsidRPr="009C6FCB">
        <w:rPr>
          <w:rFonts w:ascii="Arial" w:hAnsi="Arial" w:cs="Arial"/>
          <w:highlight w:val="yellow"/>
        </w:rPr>
        <w:t xml:space="preserve">, </w:t>
      </w:r>
      <w:r w:rsidRPr="009C6FCB">
        <w:rPr>
          <w:rFonts w:ascii="Arial" w:hAnsi="Arial" w:cs="Arial"/>
          <w:i/>
          <w:iCs/>
          <w:highlight w:val="yellow"/>
        </w:rPr>
        <w:t>7</w:t>
      </w:r>
      <w:r w:rsidRPr="009C6FCB">
        <w:rPr>
          <w:rFonts w:ascii="Arial" w:hAnsi="Arial" w:cs="Arial"/>
          <w:highlight w:val="yellow"/>
        </w:rPr>
        <w:t>(4).</w:t>
      </w:r>
    </w:p>
    <w:p w14:paraId="676ECE4F" w14:textId="332C548A" w:rsidR="00842764" w:rsidRPr="00842764" w:rsidRDefault="00842764" w:rsidP="0042720E">
      <w:pPr>
        <w:pStyle w:val="Body"/>
        <w:rPr>
          <w:rFonts w:ascii="Arial" w:hAnsi="Arial" w:cs="Arial"/>
          <w:lang w:val="en-ID"/>
        </w:rPr>
      </w:pPr>
      <w:r w:rsidRPr="00842764">
        <w:rPr>
          <w:rFonts w:ascii="Arial" w:hAnsi="Arial" w:cs="Arial"/>
          <w:highlight w:val="cyan"/>
          <w:lang w:val="en-ID"/>
        </w:rPr>
        <w:t>Creswell, J. W., &amp; Creswell, J. D. (2018). </w:t>
      </w:r>
      <w:r w:rsidRPr="00842764">
        <w:rPr>
          <w:rFonts w:ascii="Arial" w:hAnsi="Arial" w:cs="Arial"/>
          <w:i/>
          <w:iCs/>
          <w:highlight w:val="cyan"/>
          <w:lang w:val="en-ID"/>
        </w:rPr>
        <w:t>Research design: Qualitative, Quantitative, and Mixed Methods Approaches</w:t>
      </w:r>
      <w:r w:rsidRPr="00842764">
        <w:rPr>
          <w:rFonts w:ascii="Arial" w:hAnsi="Arial" w:cs="Arial"/>
          <w:highlight w:val="cyan"/>
          <w:lang w:val="en-ID"/>
        </w:rPr>
        <w:t> (5th Ed.). SAGE.</w:t>
      </w:r>
    </w:p>
    <w:p w14:paraId="3C751DC0" w14:textId="168DF209" w:rsidR="00C13B29" w:rsidRPr="002D77A9" w:rsidRDefault="00C13B29" w:rsidP="00C13B29">
      <w:pPr>
        <w:pStyle w:val="Body"/>
        <w:rPr>
          <w:rFonts w:ascii="Arial" w:hAnsi="Arial" w:cs="Arial"/>
        </w:rPr>
      </w:pPr>
      <w:proofErr w:type="spellStart"/>
      <w:r w:rsidRPr="008D75CC">
        <w:rPr>
          <w:rFonts w:ascii="Arial" w:hAnsi="Arial" w:cs="Arial"/>
          <w:highlight w:val="yellow"/>
        </w:rPr>
        <w:lastRenderedPageBreak/>
        <w:t>Fajarini</w:t>
      </w:r>
      <w:proofErr w:type="spellEnd"/>
      <w:r w:rsidRPr="008D75CC">
        <w:rPr>
          <w:rFonts w:ascii="Arial" w:hAnsi="Arial" w:cs="Arial"/>
          <w:highlight w:val="yellow"/>
        </w:rPr>
        <w:t xml:space="preserve">, U. (2014). </w:t>
      </w:r>
      <w:proofErr w:type="spellStart"/>
      <w:r w:rsidRPr="008D75CC">
        <w:rPr>
          <w:rFonts w:ascii="Arial" w:hAnsi="Arial" w:cs="Arial"/>
          <w:highlight w:val="yellow"/>
        </w:rPr>
        <w:t>Peranan</w:t>
      </w:r>
      <w:proofErr w:type="spellEnd"/>
      <w:r w:rsidRPr="008D75CC">
        <w:rPr>
          <w:rFonts w:ascii="Arial" w:hAnsi="Arial" w:cs="Arial"/>
          <w:highlight w:val="yellow"/>
        </w:rPr>
        <w:t xml:space="preserve"> </w:t>
      </w:r>
      <w:proofErr w:type="spellStart"/>
      <w:r w:rsidRPr="008D75CC">
        <w:rPr>
          <w:rFonts w:ascii="Arial" w:hAnsi="Arial" w:cs="Arial"/>
          <w:highlight w:val="yellow"/>
        </w:rPr>
        <w:t>kearifan</w:t>
      </w:r>
      <w:proofErr w:type="spellEnd"/>
      <w:r w:rsidRPr="008D75CC">
        <w:rPr>
          <w:rFonts w:ascii="Arial" w:hAnsi="Arial" w:cs="Arial"/>
          <w:highlight w:val="yellow"/>
        </w:rPr>
        <w:t xml:space="preserve"> </w:t>
      </w:r>
      <w:proofErr w:type="spellStart"/>
      <w:r w:rsidRPr="008D75CC">
        <w:rPr>
          <w:rFonts w:ascii="Arial" w:hAnsi="Arial" w:cs="Arial"/>
          <w:highlight w:val="yellow"/>
        </w:rPr>
        <w:t>lokal</w:t>
      </w:r>
      <w:proofErr w:type="spellEnd"/>
      <w:r w:rsidRPr="008D75CC">
        <w:rPr>
          <w:rFonts w:ascii="Arial" w:hAnsi="Arial" w:cs="Arial"/>
          <w:highlight w:val="yellow"/>
        </w:rPr>
        <w:t xml:space="preserve"> </w:t>
      </w:r>
      <w:proofErr w:type="spellStart"/>
      <w:r w:rsidRPr="008D75CC">
        <w:rPr>
          <w:rFonts w:ascii="Arial" w:hAnsi="Arial" w:cs="Arial"/>
          <w:highlight w:val="yellow"/>
        </w:rPr>
        <w:t>dalam</w:t>
      </w:r>
      <w:proofErr w:type="spellEnd"/>
      <w:r w:rsidRPr="008D75CC">
        <w:rPr>
          <w:rFonts w:ascii="Arial" w:hAnsi="Arial" w:cs="Arial"/>
          <w:highlight w:val="yellow"/>
        </w:rPr>
        <w:t xml:space="preserve"> </w:t>
      </w:r>
      <w:proofErr w:type="spellStart"/>
      <w:r w:rsidRPr="008D75CC">
        <w:rPr>
          <w:rFonts w:ascii="Arial" w:hAnsi="Arial" w:cs="Arial"/>
          <w:highlight w:val="yellow"/>
        </w:rPr>
        <w:t>pendidikan</w:t>
      </w:r>
      <w:proofErr w:type="spellEnd"/>
      <w:r w:rsidRPr="008D75CC">
        <w:rPr>
          <w:rFonts w:ascii="Arial" w:hAnsi="Arial" w:cs="Arial"/>
          <w:highlight w:val="yellow"/>
        </w:rPr>
        <w:t xml:space="preserve"> </w:t>
      </w:r>
      <w:proofErr w:type="spellStart"/>
      <w:r w:rsidRPr="008D75CC">
        <w:rPr>
          <w:rFonts w:ascii="Arial" w:hAnsi="Arial" w:cs="Arial"/>
          <w:highlight w:val="yellow"/>
        </w:rPr>
        <w:t>karakter</w:t>
      </w:r>
      <w:proofErr w:type="spellEnd"/>
      <w:r w:rsidR="008D75CC" w:rsidRPr="008D75CC">
        <w:rPr>
          <w:rFonts w:ascii="Arial" w:hAnsi="Arial" w:cs="Arial"/>
          <w:highlight w:val="yellow"/>
        </w:rPr>
        <w:t xml:space="preserve"> [The Role of Local Wisdom in Character Education]</w:t>
      </w:r>
      <w:r w:rsidRPr="008D75CC">
        <w:rPr>
          <w:rFonts w:ascii="Arial" w:hAnsi="Arial" w:cs="Arial"/>
          <w:highlight w:val="yellow"/>
        </w:rPr>
        <w:t>. SOSIODIDAKTIKA: Social Science Education Journal, 1(2),123</w:t>
      </w:r>
      <w:r w:rsidR="008D75CC">
        <w:rPr>
          <w:rFonts w:ascii="Arial" w:hAnsi="Arial" w:cs="Arial"/>
          <w:highlight w:val="yellow"/>
        </w:rPr>
        <w:t>–</w:t>
      </w:r>
      <w:r w:rsidRPr="008D75CC">
        <w:rPr>
          <w:rFonts w:ascii="Arial" w:hAnsi="Arial" w:cs="Arial"/>
          <w:highlight w:val="yellow"/>
        </w:rPr>
        <w:t>130</w:t>
      </w:r>
      <w:r w:rsidRPr="00C13B29">
        <w:rPr>
          <w:rFonts w:ascii="Arial" w:hAnsi="Arial" w:cs="Arial"/>
        </w:rPr>
        <w:t>.</w:t>
      </w:r>
    </w:p>
    <w:p w14:paraId="083B3C10" w14:textId="77777777" w:rsidR="0042720E" w:rsidRPr="0042720E" w:rsidRDefault="0042720E" w:rsidP="0042720E">
      <w:pPr>
        <w:pStyle w:val="Body"/>
        <w:rPr>
          <w:rFonts w:ascii="Arial" w:hAnsi="Arial" w:cs="Arial"/>
        </w:rPr>
      </w:pPr>
      <w:r w:rsidRPr="0042720E">
        <w:rPr>
          <w:rFonts w:ascii="Arial" w:hAnsi="Arial" w:cs="Arial"/>
        </w:rPr>
        <w:t xml:space="preserve">Islami, D. (2019). The Role of Local Wisdom in Character Education. </w:t>
      </w:r>
      <w:proofErr w:type="spellStart"/>
      <w:r w:rsidRPr="0042720E">
        <w:rPr>
          <w:rFonts w:ascii="Arial" w:hAnsi="Arial" w:cs="Arial"/>
        </w:rPr>
        <w:t>Lambung</w:t>
      </w:r>
      <w:proofErr w:type="spellEnd"/>
      <w:r w:rsidRPr="0042720E">
        <w:rPr>
          <w:rFonts w:ascii="Arial" w:hAnsi="Arial" w:cs="Arial"/>
        </w:rPr>
        <w:t xml:space="preserve"> </w:t>
      </w:r>
      <w:proofErr w:type="spellStart"/>
      <w:r w:rsidRPr="0042720E">
        <w:rPr>
          <w:rFonts w:ascii="Arial" w:hAnsi="Arial" w:cs="Arial"/>
        </w:rPr>
        <w:t>Mangkurat</w:t>
      </w:r>
      <w:proofErr w:type="spellEnd"/>
      <w:r w:rsidRPr="0042720E">
        <w:rPr>
          <w:rFonts w:ascii="Arial" w:hAnsi="Arial" w:cs="Arial"/>
        </w:rPr>
        <w:t xml:space="preserve"> University, Banjarmasin (In press).</w:t>
      </w:r>
    </w:p>
    <w:p w14:paraId="637BDACC"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of Indonesia. (2022). Guidebook for Developing the Pancasila Student Profile Strengthening Project.</w:t>
      </w:r>
    </w:p>
    <w:p w14:paraId="2185ABAA" w14:textId="5C59AA56" w:rsidR="0042720E" w:rsidRPr="0042720E" w:rsidRDefault="0042720E" w:rsidP="0042720E">
      <w:pPr>
        <w:pStyle w:val="Body"/>
        <w:rPr>
          <w:rFonts w:ascii="Arial" w:hAnsi="Arial" w:cs="Arial"/>
        </w:rPr>
      </w:pPr>
      <w:r w:rsidRPr="0042720E">
        <w:rPr>
          <w:rFonts w:ascii="Arial" w:hAnsi="Arial" w:cs="Arial"/>
        </w:rPr>
        <w:t xml:space="preserve">Ministry of Education, Culture, Research and Technology. (2022). Pocket Book: Questions and Answers on the </w:t>
      </w:r>
      <w:r w:rsidR="008D75CC" w:rsidRPr="008D75CC">
        <w:rPr>
          <w:rFonts w:ascii="Arial" w:hAnsi="Arial" w:cs="Arial"/>
          <w:highlight w:val="yellow"/>
        </w:rPr>
        <w:t>Merdeka</w:t>
      </w:r>
      <w:r w:rsidRPr="0042720E">
        <w:rPr>
          <w:rFonts w:ascii="Arial" w:hAnsi="Arial" w:cs="Arial"/>
        </w:rPr>
        <w:t xml:space="preserve"> Curriculum. Ministry of Education, Culture, Research and Technology.</w:t>
      </w:r>
    </w:p>
    <w:p w14:paraId="20174D49" w14:textId="77777777" w:rsidR="0042720E" w:rsidRPr="0042720E" w:rsidRDefault="0042720E" w:rsidP="0042720E">
      <w:pPr>
        <w:pStyle w:val="Body"/>
        <w:rPr>
          <w:rFonts w:ascii="Arial" w:hAnsi="Arial" w:cs="Arial"/>
        </w:rPr>
      </w:pPr>
      <w:r w:rsidRPr="0042720E">
        <w:rPr>
          <w:rFonts w:ascii="Arial" w:hAnsi="Arial" w:cs="Arial"/>
        </w:rPr>
        <w:t xml:space="preserve">Laurenza, I., &amp; Kumala, S. A. (2022). A Contrastive Analysis of Kinship Terminology in </w:t>
      </w:r>
      <w:proofErr w:type="spellStart"/>
      <w:r w:rsidRPr="0042720E">
        <w:rPr>
          <w:rFonts w:ascii="Arial" w:hAnsi="Arial" w:cs="Arial"/>
        </w:rPr>
        <w:t>Cina</w:t>
      </w:r>
      <w:proofErr w:type="spellEnd"/>
      <w:r w:rsidRPr="0042720E">
        <w:rPr>
          <w:rFonts w:ascii="Arial" w:hAnsi="Arial" w:cs="Arial"/>
        </w:rPr>
        <w:t xml:space="preserve"> </w:t>
      </w:r>
      <w:proofErr w:type="spellStart"/>
      <w:r w:rsidRPr="0042720E">
        <w:rPr>
          <w:rFonts w:ascii="Arial" w:hAnsi="Arial" w:cs="Arial"/>
        </w:rPr>
        <w:t>Benteng</w:t>
      </w:r>
      <w:proofErr w:type="spellEnd"/>
      <w:r w:rsidRPr="0042720E">
        <w:rPr>
          <w:rFonts w:ascii="Arial" w:hAnsi="Arial" w:cs="Arial"/>
        </w:rPr>
        <w:t xml:space="preserve"> and Hakka (</w:t>
      </w:r>
      <w:proofErr w:type="spellStart"/>
      <w:r w:rsidRPr="0042720E">
        <w:rPr>
          <w:rFonts w:ascii="Arial" w:hAnsi="Arial" w:cs="Arial"/>
        </w:rPr>
        <w:t>Khek</w:t>
      </w:r>
      <w:proofErr w:type="spellEnd"/>
      <w:r w:rsidRPr="0042720E">
        <w:rPr>
          <w:rFonts w:ascii="Arial" w:hAnsi="Arial" w:cs="Arial"/>
        </w:rPr>
        <w:t xml:space="preserve">). Buddhi Dharma University, Tangerang. </w:t>
      </w:r>
      <w:proofErr w:type="spellStart"/>
      <w:r w:rsidRPr="0042720E">
        <w:rPr>
          <w:rFonts w:ascii="Arial" w:hAnsi="Arial" w:cs="Arial"/>
        </w:rPr>
        <w:t>Suar</w:t>
      </w:r>
      <w:proofErr w:type="spellEnd"/>
      <w:r w:rsidRPr="0042720E">
        <w:rPr>
          <w:rFonts w:ascii="Arial" w:hAnsi="Arial" w:cs="Arial"/>
        </w:rPr>
        <w:t xml:space="preserve"> </w:t>
      </w:r>
      <w:proofErr w:type="spellStart"/>
      <w:r w:rsidRPr="0042720E">
        <w:rPr>
          <w:rFonts w:ascii="Arial" w:hAnsi="Arial" w:cs="Arial"/>
        </w:rPr>
        <w:t>Betang</w:t>
      </w:r>
      <w:proofErr w:type="spellEnd"/>
      <w:r w:rsidRPr="0042720E">
        <w:rPr>
          <w:rFonts w:ascii="Arial" w:hAnsi="Arial" w:cs="Arial"/>
        </w:rPr>
        <w:t>, 17(2), 233 - 246. https://doi.org/10.26499/surbet.v17i2.442</w:t>
      </w:r>
    </w:p>
    <w:p w14:paraId="38FCA9A9" w14:textId="77777777" w:rsidR="0042720E" w:rsidRPr="0042720E" w:rsidRDefault="0042720E" w:rsidP="0042720E">
      <w:pPr>
        <w:pStyle w:val="Body"/>
        <w:rPr>
          <w:rFonts w:ascii="Arial" w:hAnsi="Arial" w:cs="Arial"/>
        </w:rPr>
      </w:pPr>
      <w:r w:rsidRPr="0042720E">
        <w:rPr>
          <w:rFonts w:ascii="Arial" w:hAnsi="Arial" w:cs="Arial"/>
        </w:rPr>
        <w:t>Law No. 20 of 2003. (2003). On the National Education System of Indonesia (BKPM).</w:t>
      </w:r>
    </w:p>
    <w:p w14:paraId="50057E74" w14:textId="77777777" w:rsidR="0042720E" w:rsidRPr="0042720E" w:rsidRDefault="0042720E" w:rsidP="0042720E">
      <w:pPr>
        <w:pStyle w:val="Body"/>
        <w:rPr>
          <w:rFonts w:ascii="Arial" w:hAnsi="Arial" w:cs="Arial"/>
        </w:rPr>
      </w:pPr>
      <w:r w:rsidRPr="0042720E">
        <w:rPr>
          <w:rFonts w:ascii="Arial" w:hAnsi="Arial" w:cs="Arial"/>
        </w:rPr>
        <w:t>Republic of Indonesia. (1945). The 1945 Constitution of the Republic of Indonesia.</w:t>
      </w:r>
    </w:p>
    <w:p w14:paraId="7DD0FB9B" w14:textId="77777777" w:rsidR="0042720E" w:rsidRDefault="0042720E" w:rsidP="0042720E">
      <w:pPr>
        <w:pStyle w:val="Body"/>
        <w:rPr>
          <w:rFonts w:ascii="Arial" w:hAnsi="Arial" w:cs="Arial"/>
        </w:rPr>
      </w:pPr>
      <w:r w:rsidRPr="0042720E">
        <w:rPr>
          <w:rFonts w:ascii="Arial" w:hAnsi="Arial" w:cs="Arial"/>
        </w:rPr>
        <w:t>Republic of Indonesia. (2022). Decree of the Minister of Education, Culture, Research, and Technology of the Republic of Indonesia Number 262/M/2022 Concerning Amendments to the Decree of the Minister of Education, Culture, Research, and Technology Number 56/M/2022 Concerning Guidelines for Implementing the Curriculum in the Framework of Learning Education (Unpublished regulation). Ministry of Education, Culture, Research, and Technology.</w:t>
      </w:r>
    </w:p>
    <w:p w14:paraId="24F7D349" w14:textId="5F2C7BFF" w:rsidR="00C13B29" w:rsidRPr="0042720E" w:rsidRDefault="00C13B29" w:rsidP="00C13B29">
      <w:pPr>
        <w:pStyle w:val="Body"/>
        <w:rPr>
          <w:rFonts w:ascii="Arial" w:hAnsi="Arial" w:cs="Arial"/>
        </w:rPr>
      </w:pPr>
      <w:proofErr w:type="spellStart"/>
      <w:r w:rsidRPr="008D75CC">
        <w:rPr>
          <w:rFonts w:ascii="Arial" w:hAnsi="Arial" w:cs="Arial"/>
          <w:highlight w:val="yellow"/>
        </w:rPr>
        <w:t>Suarningsih</w:t>
      </w:r>
      <w:proofErr w:type="spellEnd"/>
      <w:r w:rsidRPr="008D75CC">
        <w:rPr>
          <w:rFonts w:ascii="Arial" w:hAnsi="Arial" w:cs="Arial"/>
          <w:highlight w:val="yellow"/>
        </w:rPr>
        <w:t xml:space="preserve">, N. M. (2019). </w:t>
      </w:r>
      <w:proofErr w:type="spellStart"/>
      <w:r w:rsidRPr="008D75CC">
        <w:rPr>
          <w:rFonts w:ascii="Arial" w:hAnsi="Arial" w:cs="Arial"/>
          <w:highlight w:val="yellow"/>
        </w:rPr>
        <w:t>Peranan</w:t>
      </w:r>
      <w:proofErr w:type="spellEnd"/>
      <w:r w:rsidRPr="008D75CC">
        <w:rPr>
          <w:rFonts w:ascii="Arial" w:hAnsi="Arial" w:cs="Arial"/>
          <w:highlight w:val="yellow"/>
        </w:rPr>
        <w:t xml:space="preserve"> Pendidikan </w:t>
      </w:r>
      <w:proofErr w:type="spellStart"/>
      <w:r w:rsidRPr="008D75CC">
        <w:rPr>
          <w:rFonts w:ascii="Arial" w:hAnsi="Arial" w:cs="Arial"/>
          <w:highlight w:val="yellow"/>
        </w:rPr>
        <w:t>Berbasis</w:t>
      </w:r>
      <w:proofErr w:type="spellEnd"/>
      <w:r w:rsidRPr="008D75CC">
        <w:rPr>
          <w:rFonts w:ascii="Arial" w:hAnsi="Arial" w:cs="Arial"/>
          <w:highlight w:val="yellow"/>
        </w:rPr>
        <w:t xml:space="preserve"> </w:t>
      </w:r>
      <w:proofErr w:type="spellStart"/>
      <w:r w:rsidRPr="008D75CC">
        <w:rPr>
          <w:rFonts w:ascii="Arial" w:hAnsi="Arial" w:cs="Arial"/>
          <w:highlight w:val="yellow"/>
        </w:rPr>
        <w:t>Kearifan</w:t>
      </w:r>
      <w:proofErr w:type="spellEnd"/>
      <w:r w:rsidRPr="008D75CC">
        <w:rPr>
          <w:rFonts w:ascii="Arial" w:hAnsi="Arial" w:cs="Arial"/>
          <w:highlight w:val="yellow"/>
        </w:rPr>
        <w:t xml:space="preserve"> </w:t>
      </w:r>
      <w:proofErr w:type="spellStart"/>
      <w:r w:rsidRPr="008D75CC">
        <w:rPr>
          <w:rFonts w:ascii="Arial" w:hAnsi="Arial" w:cs="Arial"/>
          <w:highlight w:val="yellow"/>
        </w:rPr>
        <w:t>lokal</w:t>
      </w:r>
      <w:proofErr w:type="spellEnd"/>
      <w:r w:rsidRPr="008D75CC">
        <w:rPr>
          <w:rFonts w:ascii="Arial" w:hAnsi="Arial" w:cs="Arial"/>
          <w:highlight w:val="yellow"/>
        </w:rPr>
        <w:t xml:space="preserve"> </w:t>
      </w:r>
      <w:proofErr w:type="spellStart"/>
      <w:r w:rsidRPr="008D75CC">
        <w:rPr>
          <w:rFonts w:ascii="Arial" w:hAnsi="Arial" w:cs="Arial"/>
          <w:highlight w:val="yellow"/>
        </w:rPr>
        <w:t>dalam</w:t>
      </w:r>
      <w:proofErr w:type="spellEnd"/>
      <w:r w:rsidRPr="008D75CC">
        <w:rPr>
          <w:rFonts w:ascii="Arial" w:hAnsi="Arial" w:cs="Arial"/>
          <w:highlight w:val="yellow"/>
        </w:rPr>
        <w:t xml:space="preserve"> </w:t>
      </w:r>
      <w:proofErr w:type="spellStart"/>
      <w:r w:rsidRPr="008D75CC">
        <w:rPr>
          <w:rFonts w:ascii="Arial" w:hAnsi="Arial" w:cs="Arial"/>
          <w:highlight w:val="yellow"/>
        </w:rPr>
        <w:t>Pembelajaran</w:t>
      </w:r>
      <w:proofErr w:type="spellEnd"/>
      <w:r w:rsidRPr="008D75CC">
        <w:rPr>
          <w:rFonts w:ascii="Arial" w:hAnsi="Arial" w:cs="Arial"/>
          <w:highlight w:val="yellow"/>
        </w:rPr>
        <w:t xml:space="preserve"> di Sekolah</w:t>
      </w:r>
      <w:r w:rsidR="008D75CC" w:rsidRPr="008D75CC">
        <w:rPr>
          <w:rFonts w:ascii="Arial" w:hAnsi="Arial" w:cs="Arial"/>
          <w:highlight w:val="yellow"/>
        </w:rPr>
        <w:t xml:space="preserve"> [The Role of Local Wisdom-Based Education in School Learning]</w:t>
      </w:r>
      <w:r w:rsidRPr="008D75CC">
        <w:rPr>
          <w:rFonts w:ascii="Arial" w:hAnsi="Arial" w:cs="Arial"/>
          <w:highlight w:val="yellow"/>
        </w:rPr>
        <w:t xml:space="preserve">. </w:t>
      </w:r>
      <w:proofErr w:type="spellStart"/>
      <w:r w:rsidRPr="008D75CC">
        <w:rPr>
          <w:rFonts w:ascii="Arial" w:hAnsi="Arial" w:cs="Arial"/>
          <w:highlight w:val="yellow"/>
        </w:rPr>
        <w:t>Cetta</w:t>
      </w:r>
      <w:proofErr w:type="spellEnd"/>
      <w:r w:rsidRPr="008D75CC">
        <w:rPr>
          <w:rFonts w:ascii="Arial" w:hAnsi="Arial" w:cs="Arial"/>
          <w:highlight w:val="yellow"/>
        </w:rPr>
        <w:t xml:space="preserve">: </w:t>
      </w:r>
      <w:proofErr w:type="spellStart"/>
      <w:r w:rsidRPr="008D75CC">
        <w:rPr>
          <w:rFonts w:ascii="Arial" w:hAnsi="Arial" w:cs="Arial"/>
          <w:highlight w:val="yellow"/>
        </w:rPr>
        <w:t>Jurnal</w:t>
      </w:r>
      <w:proofErr w:type="spellEnd"/>
      <w:r w:rsidRPr="008D75CC">
        <w:rPr>
          <w:rFonts w:ascii="Arial" w:hAnsi="Arial" w:cs="Arial"/>
          <w:highlight w:val="yellow"/>
        </w:rPr>
        <w:t xml:space="preserve"> </w:t>
      </w:r>
      <w:proofErr w:type="spellStart"/>
      <w:r w:rsidRPr="008D75CC">
        <w:rPr>
          <w:rFonts w:ascii="Arial" w:hAnsi="Arial" w:cs="Arial"/>
          <w:highlight w:val="yellow"/>
        </w:rPr>
        <w:t>Ilmu</w:t>
      </w:r>
      <w:proofErr w:type="spellEnd"/>
      <w:r w:rsidRPr="008D75CC">
        <w:rPr>
          <w:rFonts w:ascii="Arial" w:hAnsi="Arial" w:cs="Arial"/>
          <w:highlight w:val="yellow"/>
        </w:rPr>
        <w:t xml:space="preserve"> Pendidikan, 2(1), 23-30.</w:t>
      </w:r>
    </w:p>
    <w:p w14:paraId="6901F27A" w14:textId="58A4B086" w:rsidR="00C13B29" w:rsidRPr="0042720E" w:rsidRDefault="00C13B29" w:rsidP="00C13B29">
      <w:pPr>
        <w:pStyle w:val="Body"/>
        <w:rPr>
          <w:rFonts w:ascii="Arial" w:hAnsi="Arial" w:cs="Arial"/>
        </w:rPr>
      </w:pPr>
      <w:proofErr w:type="spellStart"/>
      <w:r w:rsidRPr="008D75CC">
        <w:rPr>
          <w:rFonts w:ascii="Arial" w:hAnsi="Arial" w:cs="Arial"/>
          <w:highlight w:val="yellow"/>
        </w:rPr>
        <w:t>Syaharuddin</w:t>
      </w:r>
      <w:proofErr w:type="spellEnd"/>
      <w:r w:rsidRPr="008D75CC">
        <w:rPr>
          <w:rFonts w:ascii="Arial" w:hAnsi="Arial" w:cs="Arial"/>
          <w:highlight w:val="yellow"/>
        </w:rPr>
        <w:t xml:space="preserve">, S., Hidayat Putra, M. A., &amp; Susanto, H. (2019). Nilai </w:t>
      </w:r>
      <w:proofErr w:type="spellStart"/>
      <w:r w:rsidRPr="008D75CC">
        <w:rPr>
          <w:rFonts w:ascii="Arial" w:hAnsi="Arial" w:cs="Arial"/>
          <w:highlight w:val="yellow"/>
        </w:rPr>
        <w:t>Budaya</w:t>
      </w:r>
      <w:proofErr w:type="spellEnd"/>
      <w:r w:rsidRPr="008D75CC">
        <w:rPr>
          <w:rFonts w:ascii="Arial" w:hAnsi="Arial" w:cs="Arial"/>
          <w:highlight w:val="yellow"/>
        </w:rPr>
        <w:t xml:space="preserve"> </w:t>
      </w:r>
      <w:proofErr w:type="spellStart"/>
      <w:r w:rsidRPr="008D75CC">
        <w:rPr>
          <w:rFonts w:ascii="Arial" w:hAnsi="Arial" w:cs="Arial"/>
          <w:highlight w:val="yellow"/>
        </w:rPr>
        <w:t>Manyambang</w:t>
      </w:r>
      <w:proofErr w:type="spellEnd"/>
      <w:r w:rsidRPr="008D75CC">
        <w:rPr>
          <w:rFonts w:ascii="Arial" w:hAnsi="Arial" w:cs="Arial"/>
          <w:highlight w:val="yellow"/>
        </w:rPr>
        <w:t xml:space="preserve"> Masyarakat </w:t>
      </w:r>
      <w:proofErr w:type="spellStart"/>
      <w:r w:rsidRPr="008D75CC">
        <w:rPr>
          <w:rFonts w:ascii="Arial" w:hAnsi="Arial" w:cs="Arial"/>
          <w:highlight w:val="yellow"/>
        </w:rPr>
        <w:t>Desa</w:t>
      </w:r>
      <w:proofErr w:type="spellEnd"/>
      <w:r w:rsidRPr="008D75CC">
        <w:rPr>
          <w:rFonts w:ascii="Arial" w:hAnsi="Arial" w:cs="Arial"/>
          <w:highlight w:val="yellow"/>
        </w:rPr>
        <w:t xml:space="preserve"> Lok </w:t>
      </w:r>
      <w:proofErr w:type="spellStart"/>
      <w:r w:rsidRPr="008D75CC">
        <w:rPr>
          <w:rFonts w:ascii="Arial" w:hAnsi="Arial" w:cs="Arial"/>
          <w:highlight w:val="yellow"/>
        </w:rPr>
        <w:t>Baintan</w:t>
      </w:r>
      <w:proofErr w:type="spellEnd"/>
      <w:r w:rsidRPr="008D75CC">
        <w:rPr>
          <w:rFonts w:ascii="Arial" w:hAnsi="Arial" w:cs="Arial"/>
          <w:highlight w:val="yellow"/>
        </w:rPr>
        <w:t xml:space="preserve"> </w:t>
      </w:r>
      <w:proofErr w:type="spellStart"/>
      <w:r w:rsidRPr="008D75CC">
        <w:rPr>
          <w:rFonts w:ascii="Arial" w:hAnsi="Arial" w:cs="Arial"/>
          <w:highlight w:val="yellow"/>
        </w:rPr>
        <w:t>Dalam</w:t>
      </w:r>
      <w:proofErr w:type="spellEnd"/>
      <w:r w:rsidRPr="008D75CC">
        <w:rPr>
          <w:rFonts w:ascii="Arial" w:hAnsi="Arial" w:cs="Arial"/>
          <w:highlight w:val="yellow"/>
        </w:rPr>
        <w:t xml:space="preserve"> </w:t>
      </w:r>
      <w:proofErr w:type="spellStart"/>
      <w:r w:rsidRPr="008D75CC">
        <w:rPr>
          <w:rFonts w:ascii="Arial" w:hAnsi="Arial" w:cs="Arial"/>
          <w:highlight w:val="yellow"/>
        </w:rPr>
        <w:t>Sebagai</w:t>
      </w:r>
      <w:proofErr w:type="spellEnd"/>
      <w:r w:rsidRPr="008D75CC">
        <w:rPr>
          <w:rFonts w:ascii="Arial" w:hAnsi="Arial" w:cs="Arial"/>
          <w:highlight w:val="yellow"/>
        </w:rPr>
        <w:t xml:space="preserve"> </w:t>
      </w:r>
      <w:proofErr w:type="spellStart"/>
      <w:r w:rsidRPr="008D75CC">
        <w:rPr>
          <w:rFonts w:ascii="Arial" w:hAnsi="Arial" w:cs="Arial"/>
          <w:highlight w:val="yellow"/>
        </w:rPr>
        <w:t>Sumber</w:t>
      </w:r>
      <w:proofErr w:type="spellEnd"/>
      <w:r w:rsidRPr="008D75CC">
        <w:rPr>
          <w:rFonts w:ascii="Arial" w:hAnsi="Arial" w:cs="Arial"/>
          <w:highlight w:val="yellow"/>
        </w:rPr>
        <w:t xml:space="preserve"> </w:t>
      </w:r>
      <w:proofErr w:type="spellStart"/>
      <w:r w:rsidRPr="008D75CC">
        <w:rPr>
          <w:rFonts w:ascii="Arial" w:hAnsi="Arial" w:cs="Arial"/>
          <w:highlight w:val="yellow"/>
        </w:rPr>
        <w:t>Belajar</w:t>
      </w:r>
      <w:proofErr w:type="spellEnd"/>
      <w:r w:rsidRPr="008D75CC">
        <w:rPr>
          <w:rFonts w:ascii="Arial" w:hAnsi="Arial" w:cs="Arial"/>
          <w:highlight w:val="yellow"/>
        </w:rPr>
        <w:t xml:space="preserve"> IPS</w:t>
      </w:r>
      <w:r w:rsidR="00EA00CE">
        <w:rPr>
          <w:rFonts w:ascii="Arial" w:hAnsi="Arial" w:cs="Arial"/>
          <w:highlight w:val="yellow"/>
        </w:rPr>
        <w:t xml:space="preserve"> [</w:t>
      </w:r>
      <w:r w:rsidR="00EA00CE" w:rsidRPr="00EA00CE">
        <w:rPr>
          <w:rFonts w:ascii="Arial" w:hAnsi="Arial" w:cs="Arial"/>
          <w:highlight w:val="yellow"/>
        </w:rPr>
        <w:t xml:space="preserve">The Cultural Values of the </w:t>
      </w:r>
      <w:proofErr w:type="spellStart"/>
      <w:r w:rsidR="00EA00CE" w:rsidRPr="00EA00CE">
        <w:rPr>
          <w:rFonts w:ascii="Arial" w:hAnsi="Arial" w:cs="Arial"/>
          <w:highlight w:val="yellow"/>
        </w:rPr>
        <w:t>Manyambang</w:t>
      </w:r>
      <w:proofErr w:type="spellEnd"/>
      <w:r w:rsidR="00EA00CE" w:rsidRPr="00EA00CE">
        <w:rPr>
          <w:rFonts w:ascii="Arial" w:hAnsi="Arial" w:cs="Arial"/>
          <w:highlight w:val="yellow"/>
        </w:rPr>
        <w:t xml:space="preserve"> Community in Lok </w:t>
      </w:r>
      <w:proofErr w:type="spellStart"/>
      <w:r w:rsidR="00EA00CE" w:rsidRPr="00EA00CE">
        <w:rPr>
          <w:rFonts w:ascii="Arial" w:hAnsi="Arial" w:cs="Arial"/>
          <w:highlight w:val="yellow"/>
        </w:rPr>
        <w:t>Baintan</w:t>
      </w:r>
      <w:proofErr w:type="spellEnd"/>
      <w:r w:rsidR="00EA00CE" w:rsidRPr="00EA00CE">
        <w:rPr>
          <w:rFonts w:ascii="Arial" w:hAnsi="Arial" w:cs="Arial"/>
          <w:highlight w:val="yellow"/>
        </w:rPr>
        <w:t xml:space="preserve"> </w:t>
      </w:r>
      <w:proofErr w:type="spellStart"/>
      <w:r w:rsidR="00EA00CE" w:rsidRPr="00EA00CE">
        <w:rPr>
          <w:rFonts w:ascii="Arial" w:hAnsi="Arial" w:cs="Arial"/>
          <w:highlight w:val="yellow"/>
        </w:rPr>
        <w:t>Dalam</w:t>
      </w:r>
      <w:proofErr w:type="spellEnd"/>
      <w:r w:rsidR="00EA00CE" w:rsidRPr="00EA00CE">
        <w:rPr>
          <w:rFonts w:ascii="Arial" w:hAnsi="Arial" w:cs="Arial"/>
          <w:highlight w:val="yellow"/>
        </w:rPr>
        <w:t xml:space="preserve"> Village as a Source of Social Studies Learning</w:t>
      </w:r>
      <w:r w:rsidR="00EA00CE">
        <w:rPr>
          <w:rFonts w:ascii="Arial" w:hAnsi="Arial" w:cs="Arial"/>
          <w:highlight w:val="yellow"/>
        </w:rPr>
        <w:t>]</w:t>
      </w:r>
      <w:r w:rsidRPr="008D75CC">
        <w:rPr>
          <w:rFonts w:ascii="Arial" w:hAnsi="Arial" w:cs="Arial"/>
          <w:highlight w:val="yellow"/>
        </w:rPr>
        <w:t>.</w:t>
      </w:r>
    </w:p>
    <w:p w14:paraId="4B7CF55B" w14:textId="065822E1" w:rsidR="00441B6F" w:rsidRDefault="0042720E" w:rsidP="0042720E">
      <w:pPr>
        <w:pStyle w:val="Body"/>
        <w:spacing w:after="0"/>
        <w:jc w:val="left"/>
      </w:pPr>
      <w:r w:rsidRPr="0042720E">
        <w:rPr>
          <w:rFonts w:ascii="Arial" w:hAnsi="Arial" w:cs="Arial"/>
        </w:rPr>
        <w:t xml:space="preserve">Utami, W. B., </w:t>
      </w:r>
      <w:proofErr w:type="spellStart"/>
      <w:r w:rsidRPr="0042720E">
        <w:rPr>
          <w:rFonts w:ascii="Arial" w:hAnsi="Arial" w:cs="Arial"/>
        </w:rPr>
        <w:t>Sulthoni</w:t>
      </w:r>
      <w:proofErr w:type="spellEnd"/>
      <w:r w:rsidRPr="0042720E">
        <w:rPr>
          <w:rFonts w:ascii="Arial" w:hAnsi="Arial" w:cs="Arial"/>
        </w:rPr>
        <w:t xml:space="preserve">, </w:t>
      </w:r>
      <w:proofErr w:type="spellStart"/>
      <w:r w:rsidRPr="0042720E">
        <w:rPr>
          <w:rFonts w:ascii="Arial" w:hAnsi="Arial" w:cs="Arial"/>
        </w:rPr>
        <w:t>Wedi</w:t>
      </w:r>
      <w:proofErr w:type="spellEnd"/>
      <w:r w:rsidRPr="0042720E">
        <w:rPr>
          <w:rFonts w:ascii="Arial" w:hAnsi="Arial" w:cs="Arial"/>
        </w:rPr>
        <w:t xml:space="preserve">, A., &amp; </w:t>
      </w:r>
      <w:proofErr w:type="spellStart"/>
      <w:r w:rsidRPr="0042720E">
        <w:rPr>
          <w:rFonts w:ascii="Arial" w:hAnsi="Arial" w:cs="Arial"/>
        </w:rPr>
        <w:t>Aulia</w:t>
      </w:r>
      <w:proofErr w:type="spellEnd"/>
      <w:r w:rsidRPr="0042720E">
        <w:rPr>
          <w:rFonts w:ascii="Arial" w:hAnsi="Arial" w:cs="Arial"/>
        </w:rPr>
        <w:t>, F. (2022). Implementation of the Independent Learning Policy in Strengthening the Profile of Pancasila Students. Academic Discourse: Scientific Journal of Education, 6 (3), 285</w:t>
      </w:r>
      <w:r w:rsidR="008D75CC">
        <w:rPr>
          <w:rFonts w:ascii="Arial" w:hAnsi="Arial" w:cs="Arial"/>
        </w:rPr>
        <w:t>–</w:t>
      </w:r>
      <w:r w:rsidRPr="0042720E">
        <w:rPr>
          <w:rFonts w:ascii="Arial" w:hAnsi="Arial" w:cs="Arial"/>
        </w:rPr>
        <w:t>294. https://journal.ustjogja.ac.id/index.php/wacanaakademika/index</w:t>
      </w:r>
    </w:p>
    <w:p w14:paraId="13DD7EBA" w14:textId="77777777" w:rsidR="00441B6F" w:rsidRDefault="00441B6F" w:rsidP="00441B6F">
      <w:pPr>
        <w:pStyle w:val="Body"/>
        <w:spacing w:after="0"/>
        <w:jc w:val="left"/>
        <w:rPr>
          <w:rFonts w:ascii="Arial" w:hAnsi="Arial" w:cs="Arial"/>
        </w:rPr>
      </w:pPr>
    </w:p>
    <w:p w14:paraId="7E974B0D" w14:textId="77777777" w:rsidR="00790ADA" w:rsidRPr="00FB3A86" w:rsidRDefault="00790ADA" w:rsidP="00441B6F">
      <w:pPr>
        <w:pStyle w:val="Body"/>
        <w:spacing w:after="0"/>
        <w:rPr>
          <w:rFonts w:ascii="Arial" w:hAnsi="Arial" w:cs="Arial"/>
        </w:rPr>
      </w:pPr>
    </w:p>
    <w:p w14:paraId="34319D28" w14:textId="77777777" w:rsidR="00B01FCD" w:rsidRPr="00FB3A86" w:rsidRDefault="00B01FCD" w:rsidP="00441B6F">
      <w:pPr>
        <w:pStyle w:val="Appendix"/>
        <w:spacing w:after="0"/>
        <w:jc w:val="both"/>
        <w:rPr>
          <w:rFonts w:ascii="Arial" w:hAnsi="Arial" w:cs="Arial"/>
          <w:b w:val="0"/>
        </w:rPr>
      </w:pPr>
    </w:p>
    <w:sectPr w:rsidR="00B01FCD" w:rsidRPr="00FB3A86" w:rsidSect="00913568">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A8996" w14:textId="77777777" w:rsidR="00137045" w:rsidRDefault="00137045" w:rsidP="00C37E61">
      <w:r>
        <w:separator/>
      </w:r>
    </w:p>
  </w:endnote>
  <w:endnote w:type="continuationSeparator" w:id="0">
    <w:p w14:paraId="3E9C6030" w14:textId="77777777" w:rsidR="00137045" w:rsidRDefault="001370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82B4" w14:textId="77777777" w:rsidR="00913568" w:rsidRDefault="0091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4F52" w14:textId="77777777" w:rsidR="00913568" w:rsidRDefault="00913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BB9F" w14:textId="328D184C" w:rsidR="00754C9A" w:rsidRPr="00913568" w:rsidRDefault="00754C9A" w:rsidP="00913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40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6F668" w14:textId="77777777" w:rsidR="00137045" w:rsidRDefault="00137045" w:rsidP="00C37E61">
      <w:r>
        <w:separator/>
      </w:r>
    </w:p>
  </w:footnote>
  <w:footnote w:type="continuationSeparator" w:id="0">
    <w:p w14:paraId="15DB3E9F" w14:textId="77777777" w:rsidR="00137045" w:rsidRDefault="001370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99DC" w14:textId="70BC97DA" w:rsidR="00913568" w:rsidRDefault="00137045">
    <w:pPr>
      <w:pStyle w:val="Header"/>
    </w:pPr>
    <w:r>
      <w:rPr>
        <w:noProof/>
      </w:rPr>
      <w:pict w14:anchorId="7E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6310" w14:textId="35AB6DEE" w:rsidR="00913568" w:rsidRDefault="00137045">
    <w:pPr>
      <w:pStyle w:val="Header"/>
    </w:pPr>
    <w:r>
      <w:rPr>
        <w:noProof/>
      </w:rPr>
      <w:pict w14:anchorId="7D014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2AE5" w14:textId="5DD85A0E" w:rsidR="00296529" w:rsidRPr="00296529" w:rsidRDefault="00137045" w:rsidP="00296529">
    <w:pPr>
      <w:ind w:left="2160"/>
      <w:jc w:val="center"/>
      <w:rPr>
        <w:rFonts w:ascii="Times New Roman" w:eastAsia="Calibri" w:hAnsi="Times New Roman"/>
        <w:i/>
        <w:sz w:val="18"/>
        <w:szCs w:val="22"/>
      </w:rPr>
    </w:pPr>
    <w:r>
      <w:rPr>
        <w:noProof/>
      </w:rPr>
      <w:pict w14:anchorId="73C1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651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B4C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E87F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819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EF4F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5879" w14:textId="327493C9" w:rsidR="00913568" w:rsidRDefault="00137045">
    <w:pPr>
      <w:pStyle w:val="Header"/>
    </w:pPr>
    <w:r>
      <w:rPr>
        <w:noProof/>
      </w:rPr>
      <w:pict w14:anchorId="4B73B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4240" w14:textId="1E59A922" w:rsidR="00913568" w:rsidRDefault="00137045">
    <w:pPr>
      <w:pStyle w:val="Header"/>
    </w:pPr>
    <w:r>
      <w:rPr>
        <w:noProof/>
      </w:rPr>
      <w:pict w14:anchorId="76C27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4A26" w14:textId="2634B968" w:rsidR="00913568" w:rsidRDefault="00137045">
    <w:pPr>
      <w:pStyle w:val="Header"/>
    </w:pPr>
    <w:r>
      <w:rPr>
        <w:noProof/>
      </w:rPr>
      <w:pict w14:anchorId="1C23D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211F83"/>
    <w:multiLevelType w:val="hybridMultilevel"/>
    <w:tmpl w:val="333A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043CC9"/>
    <w:multiLevelType w:val="hybridMultilevel"/>
    <w:tmpl w:val="C302A97A"/>
    <w:lvl w:ilvl="0" w:tplc="615686E8">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D948CA"/>
    <w:multiLevelType w:val="multilevel"/>
    <w:tmpl w:val="92E84F90"/>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69813F6"/>
    <w:multiLevelType w:val="multilevel"/>
    <w:tmpl w:val="DC7CFB9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62D0E5C"/>
    <w:multiLevelType w:val="multilevel"/>
    <w:tmpl w:val="965A93F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30"/>
  </w:num>
  <w:num w:numId="10">
    <w:abstractNumId w:val="2"/>
  </w:num>
  <w:num w:numId="11">
    <w:abstractNumId w:val="23"/>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7"/>
  </w:num>
  <w:num w:numId="19">
    <w:abstractNumId w:val="33"/>
  </w:num>
  <w:num w:numId="20">
    <w:abstractNumId w:val="13"/>
  </w:num>
  <w:num w:numId="21">
    <w:abstractNumId w:val="11"/>
  </w:num>
  <w:num w:numId="22">
    <w:abstractNumId w:val="15"/>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2"/>
  </w:num>
  <w:num w:numId="31">
    <w:abstractNumId w:val="10"/>
  </w:num>
  <w:num w:numId="32">
    <w:abstractNumId w:val="16"/>
  </w:num>
  <w:num w:numId="33">
    <w:abstractNumId w:val="22"/>
  </w:num>
  <w:num w:numId="34">
    <w:abstractNumId w:val="1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1F"/>
    <w:rsid w:val="00036225"/>
    <w:rsid w:val="0004579C"/>
    <w:rsid w:val="00056647"/>
    <w:rsid w:val="000624E9"/>
    <w:rsid w:val="00092747"/>
    <w:rsid w:val="000A12EA"/>
    <w:rsid w:val="000A47FA"/>
    <w:rsid w:val="000A65D3"/>
    <w:rsid w:val="000B1E33"/>
    <w:rsid w:val="000B6A3F"/>
    <w:rsid w:val="000D3D0A"/>
    <w:rsid w:val="000D689F"/>
    <w:rsid w:val="000E3A6A"/>
    <w:rsid w:val="000E7B7B"/>
    <w:rsid w:val="000E7D62"/>
    <w:rsid w:val="001018F3"/>
    <w:rsid w:val="00103357"/>
    <w:rsid w:val="00116F43"/>
    <w:rsid w:val="00123C9F"/>
    <w:rsid w:val="00126190"/>
    <w:rsid w:val="00130F17"/>
    <w:rsid w:val="001320BF"/>
    <w:rsid w:val="00137045"/>
    <w:rsid w:val="001446FD"/>
    <w:rsid w:val="00163BC4"/>
    <w:rsid w:val="00191062"/>
    <w:rsid w:val="00192B72"/>
    <w:rsid w:val="00196167"/>
    <w:rsid w:val="001A29D8"/>
    <w:rsid w:val="001A5CAA"/>
    <w:rsid w:val="001B0427"/>
    <w:rsid w:val="001C5DA1"/>
    <w:rsid w:val="001D3A51"/>
    <w:rsid w:val="001D7417"/>
    <w:rsid w:val="001E10D2"/>
    <w:rsid w:val="001E25B4"/>
    <w:rsid w:val="001E44FE"/>
    <w:rsid w:val="00200595"/>
    <w:rsid w:val="00203AEA"/>
    <w:rsid w:val="00204835"/>
    <w:rsid w:val="00231920"/>
    <w:rsid w:val="0023195C"/>
    <w:rsid w:val="0024282C"/>
    <w:rsid w:val="002460DC"/>
    <w:rsid w:val="00250985"/>
    <w:rsid w:val="002556F6"/>
    <w:rsid w:val="00262BC5"/>
    <w:rsid w:val="00283105"/>
    <w:rsid w:val="002835D0"/>
    <w:rsid w:val="00284C4C"/>
    <w:rsid w:val="00287E68"/>
    <w:rsid w:val="00296529"/>
    <w:rsid w:val="002B27FB"/>
    <w:rsid w:val="002B685A"/>
    <w:rsid w:val="002C57D2"/>
    <w:rsid w:val="002D77A9"/>
    <w:rsid w:val="002E0D56"/>
    <w:rsid w:val="002F00FA"/>
    <w:rsid w:val="00315186"/>
    <w:rsid w:val="0033343E"/>
    <w:rsid w:val="003512C2"/>
    <w:rsid w:val="00356709"/>
    <w:rsid w:val="00357E12"/>
    <w:rsid w:val="00371FB6"/>
    <w:rsid w:val="003763C1"/>
    <w:rsid w:val="00376BBE"/>
    <w:rsid w:val="00381A6C"/>
    <w:rsid w:val="0039224F"/>
    <w:rsid w:val="003A43A4"/>
    <w:rsid w:val="003A7E18"/>
    <w:rsid w:val="003C11F8"/>
    <w:rsid w:val="003C4C86"/>
    <w:rsid w:val="003C6258"/>
    <w:rsid w:val="003E19E2"/>
    <w:rsid w:val="003E2904"/>
    <w:rsid w:val="003F131D"/>
    <w:rsid w:val="00401927"/>
    <w:rsid w:val="0040401E"/>
    <w:rsid w:val="0041027F"/>
    <w:rsid w:val="00412475"/>
    <w:rsid w:val="00423789"/>
    <w:rsid w:val="0042720E"/>
    <w:rsid w:val="00440F43"/>
    <w:rsid w:val="00441B6F"/>
    <w:rsid w:val="00446221"/>
    <w:rsid w:val="00450E62"/>
    <w:rsid w:val="004539DB"/>
    <w:rsid w:val="00471A80"/>
    <w:rsid w:val="004814A0"/>
    <w:rsid w:val="004D305E"/>
    <w:rsid w:val="004D4277"/>
    <w:rsid w:val="004F3D52"/>
    <w:rsid w:val="00502516"/>
    <w:rsid w:val="00505F06"/>
    <w:rsid w:val="00506828"/>
    <w:rsid w:val="00513CFD"/>
    <w:rsid w:val="0053056E"/>
    <w:rsid w:val="00554FDA"/>
    <w:rsid w:val="00561A75"/>
    <w:rsid w:val="005A112C"/>
    <w:rsid w:val="005B335C"/>
    <w:rsid w:val="005B694D"/>
    <w:rsid w:val="005C6865"/>
    <w:rsid w:val="005C784C"/>
    <w:rsid w:val="005D17F6"/>
    <w:rsid w:val="005E5539"/>
    <w:rsid w:val="00602BF5"/>
    <w:rsid w:val="006122A1"/>
    <w:rsid w:val="00617FDD"/>
    <w:rsid w:val="00621440"/>
    <w:rsid w:val="006278B4"/>
    <w:rsid w:val="00633614"/>
    <w:rsid w:val="00633F68"/>
    <w:rsid w:val="00636EB2"/>
    <w:rsid w:val="006375B8"/>
    <w:rsid w:val="0066510A"/>
    <w:rsid w:val="00673F9F"/>
    <w:rsid w:val="006853F1"/>
    <w:rsid w:val="00686953"/>
    <w:rsid w:val="00687DEA"/>
    <w:rsid w:val="00687E67"/>
    <w:rsid w:val="006967F7"/>
    <w:rsid w:val="006A250C"/>
    <w:rsid w:val="006B21D3"/>
    <w:rsid w:val="006B57D0"/>
    <w:rsid w:val="006D30FF"/>
    <w:rsid w:val="006D6940"/>
    <w:rsid w:val="006E5D2C"/>
    <w:rsid w:val="006F11EC"/>
    <w:rsid w:val="0070082C"/>
    <w:rsid w:val="007369E6"/>
    <w:rsid w:val="00746E59"/>
    <w:rsid w:val="00754C9A"/>
    <w:rsid w:val="0075599A"/>
    <w:rsid w:val="00761D52"/>
    <w:rsid w:val="00762DBB"/>
    <w:rsid w:val="007640C4"/>
    <w:rsid w:val="0077749E"/>
    <w:rsid w:val="00790ADA"/>
    <w:rsid w:val="007D2288"/>
    <w:rsid w:val="007E088F"/>
    <w:rsid w:val="007F7B32"/>
    <w:rsid w:val="00801EB4"/>
    <w:rsid w:val="00804BC2"/>
    <w:rsid w:val="008112F6"/>
    <w:rsid w:val="0081431A"/>
    <w:rsid w:val="0083216F"/>
    <w:rsid w:val="00842764"/>
    <w:rsid w:val="00860000"/>
    <w:rsid w:val="00863BD3"/>
    <w:rsid w:val="008641ED"/>
    <w:rsid w:val="00866D66"/>
    <w:rsid w:val="008671C6"/>
    <w:rsid w:val="00875803"/>
    <w:rsid w:val="00881B6E"/>
    <w:rsid w:val="00881CED"/>
    <w:rsid w:val="00882329"/>
    <w:rsid w:val="00882D22"/>
    <w:rsid w:val="008B459E"/>
    <w:rsid w:val="008C09C6"/>
    <w:rsid w:val="008D75CC"/>
    <w:rsid w:val="008E13AE"/>
    <w:rsid w:val="008E1506"/>
    <w:rsid w:val="008E366B"/>
    <w:rsid w:val="008E710C"/>
    <w:rsid w:val="008F69D6"/>
    <w:rsid w:val="00902823"/>
    <w:rsid w:val="00913568"/>
    <w:rsid w:val="00915CA6"/>
    <w:rsid w:val="00917D74"/>
    <w:rsid w:val="00923151"/>
    <w:rsid w:val="00927834"/>
    <w:rsid w:val="00935C13"/>
    <w:rsid w:val="009500A6"/>
    <w:rsid w:val="009561FF"/>
    <w:rsid w:val="00957C18"/>
    <w:rsid w:val="009659BA"/>
    <w:rsid w:val="00983040"/>
    <w:rsid w:val="00995AE7"/>
    <w:rsid w:val="009B3FB9"/>
    <w:rsid w:val="009C2465"/>
    <w:rsid w:val="009C6FCB"/>
    <w:rsid w:val="009D35A0"/>
    <w:rsid w:val="009D47D0"/>
    <w:rsid w:val="009D7354"/>
    <w:rsid w:val="009D7EB7"/>
    <w:rsid w:val="009E048A"/>
    <w:rsid w:val="009E08E9"/>
    <w:rsid w:val="009E15A6"/>
    <w:rsid w:val="009E36A3"/>
    <w:rsid w:val="009E3DB9"/>
    <w:rsid w:val="009E6E35"/>
    <w:rsid w:val="009F0EDA"/>
    <w:rsid w:val="00A03B96"/>
    <w:rsid w:val="00A05B19"/>
    <w:rsid w:val="00A1134E"/>
    <w:rsid w:val="00A24E7E"/>
    <w:rsid w:val="00A258C3"/>
    <w:rsid w:val="00A347C0"/>
    <w:rsid w:val="00A51093"/>
    <w:rsid w:val="00A51431"/>
    <w:rsid w:val="00A539AD"/>
    <w:rsid w:val="00A67EF5"/>
    <w:rsid w:val="00A725AD"/>
    <w:rsid w:val="00A8332E"/>
    <w:rsid w:val="00A9268F"/>
    <w:rsid w:val="00A94063"/>
    <w:rsid w:val="00AA003D"/>
    <w:rsid w:val="00AA6219"/>
    <w:rsid w:val="00AA74E0"/>
    <w:rsid w:val="00AB703F"/>
    <w:rsid w:val="00AC6BB8"/>
    <w:rsid w:val="00AD48A5"/>
    <w:rsid w:val="00AE008F"/>
    <w:rsid w:val="00AF3DA8"/>
    <w:rsid w:val="00B01FCD"/>
    <w:rsid w:val="00B03C9F"/>
    <w:rsid w:val="00B10EC9"/>
    <w:rsid w:val="00B1349D"/>
    <w:rsid w:val="00B1776C"/>
    <w:rsid w:val="00B52583"/>
    <w:rsid w:val="00B52896"/>
    <w:rsid w:val="00B57A73"/>
    <w:rsid w:val="00B71B59"/>
    <w:rsid w:val="00B7516C"/>
    <w:rsid w:val="00B871E5"/>
    <w:rsid w:val="00B9409B"/>
    <w:rsid w:val="00B95236"/>
    <w:rsid w:val="00B96BD9"/>
    <w:rsid w:val="00BA1B01"/>
    <w:rsid w:val="00BA2641"/>
    <w:rsid w:val="00BB37AA"/>
    <w:rsid w:val="00BC53A0"/>
    <w:rsid w:val="00BC6B85"/>
    <w:rsid w:val="00BD6B4B"/>
    <w:rsid w:val="00BE62AD"/>
    <w:rsid w:val="00BE6F52"/>
    <w:rsid w:val="00BF121F"/>
    <w:rsid w:val="00BF1F80"/>
    <w:rsid w:val="00BF6BE0"/>
    <w:rsid w:val="00C13B29"/>
    <w:rsid w:val="00C166EF"/>
    <w:rsid w:val="00C17EB0"/>
    <w:rsid w:val="00C27F5F"/>
    <w:rsid w:val="00C30A0F"/>
    <w:rsid w:val="00C325A8"/>
    <w:rsid w:val="00C37E61"/>
    <w:rsid w:val="00C4551C"/>
    <w:rsid w:val="00C52105"/>
    <w:rsid w:val="00C70F1B"/>
    <w:rsid w:val="00C71A47"/>
    <w:rsid w:val="00C7464C"/>
    <w:rsid w:val="00C85588"/>
    <w:rsid w:val="00CD6755"/>
    <w:rsid w:val="00CD6856"/>
    <w:rsid w:val="00CD7692"/>
    <w:rsid w:val="00CD7E2B"/>
    <w:rsid w:val="00CE0089"/>
    <w:rsid w:val="00CE793C"/>
    <w:rsid w:val="00CF010D"/>
    <w:rsid w:val="00CF193C"/>
    <w:rsid w:val="00D173F1"/>
    <w:rsid w:val="00D2507A"/>
    <w:rsid w:val="00D74CB0"/>
    <w:rsid w:val="00D8295D"/>
    <w:rsid w:val="00D92625"/>
    <w:rsid w:val="00D9410D"/>
    <w:rsid w:val="00DB4BB8"/>
    <w:rsid w:val="00DC2A65"/>
    <w:rsid w:val="00DE15F0"/>
    <w:rsid w:val="00DE5663"/>
    <w:rsid w:val="00DE78AA"/>
    <w:rsid w:val="00E0374D"/>
    <w:rsid w:val="00E053D0"/>
    <w:rsid w:val="00E15994"/>
    <w:rsid w:val="00E2419D"/>
    <w:rsid w:val="00E3114E"/>
    <w:rsid w:val="00E31A70"/>
    <w:rsid w:val="00E35B02"/>
    <w:rsid w:val="00E42C15"/>
    <w:rsid w:val="00E538EC"/>
    <w:rsid w:val="00E6078E"/>
    <w:rsid w:val="00E66496"/>
    <w:rsid w:val="00E66B35"/>
    <w:rsid w:val="00E66E10"/>
    <w:rsid w:val="00E769F6"/>
    <w:rsid w:val="00E80FF3"/>
    <w:rsid w:val="00E8407C"/>
    <w:rsid w:val="00E84F3C"/>
    <w:rsid w:val="00EA00CE"/>
    <w:rsid w:val="00EA012C"/>
    <w:rsid w:val="00EB0B44"/>
    <w:rsid w:val="00EC6A55"/>
    <w:rsid w:val="00ED0288"/>
    <w:rsid w:val="00EE52CB"/>
    <w:rsid w:val="00EF581D"/>
    <w:rsid w:val="00EF7FD8"/>
    <w:rsid w:val="00F00AC8"/>
    <w:rsid w:val="00F06F59"/>
    <w:rsid w:val="00F17988"/>
    <w:rsid w:val="00F24F08"/>
    <w:rsid w:val="00F469F0"/>
    <w:rsid w:val="00F53273"/>
    <w:rsid w:val="00F532FB"/>
    <w:rsid w:val="00F617F3"/>
    <w:rsid w:val="00F755E4"/>
    <w:rsid w:val="00F77D02"/>
    <w:rsid w:val="00F91023"/>
    <w:rsid w:val="00FB3A86"/>
    <w:rsid w:val="00FD36C8"/>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46C3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725AD"/>
    <w:pPr>
      <w:spacing w:after="160" w:line="259" w:lineRule="auto"/>
      <w:ind w:left="720"/>
      <w:contextualSpacing/>
    </w:pPr>
    <w:rPr>
      <w:rFonts w:asciiTheme="minorHAnsi" w:eastAsiaTheme="minorEastAsia" w:hAnsiTheme="minorHAnsi" w:cstheme="minorBid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1314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4827587">
      <w:bodyDiv w:val="1"/>
      <w:marLeft w:val="0"/>
      <w:marRight w:val="0"/>
      <w:marTop w:val="0"/>
      <w:marBottom w:val="0"/>
      <w:divBdr>
        <w:top w:val="none" w:sz="0" w:space="0" w:color="auto"/>
        <w:left w:val="none" w:sz="0" w:space="0" w:color="auto"/>
        <w:bottom w:val="none" w:sz="0" w:space="0" w:color="auto"/>
        <w:right w:val="none" w:sz="0" w:space="0" w:color="auto"/>
      </w:divBdr>
      <w:divsChild>
        <w:div w:id="3893531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874318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1345199">
      <w:bodyDiv w:val="1"/>
      <w:marLeft w:val="0"/>
      <w:marRight w:val="0"/>
      <w:marTop w:val="0"/>
      <w:marBottom w:val="0"/>
      <w:divBdr>
        <w:top w:val="none" w:sz="0" w:space="0" w:color="auto"/>
        <w:left w:val="none" w:sz="0" w:space="0" w:color="auto"/>
        <w:bottom w:val="none" w:sz="0" w:space="0" w:color="auto"/>
        <w:right w:val="none" w:sz="0" w:space="0" w:color="auto"/>
      </w:divBdr>
    </w:div>
    <w:div w:id="1384601013">
      <w:bodyDiv w:val="1"/>
      <w:marLeft w:val="0"/>
      <w:marRight w:val="0"/>
      <w:marTop w:val="0"/>
      <w:marBottom w:val="0"/>
      <w:divBdr>
        <w:top w:val="none" w:sz="0" w:space="0" w:color="auto"/>
        <w:left w:val="none" w:sz="0" w:space="0" w:color="auto"/>
        <w:bottom w:val="none" w:sz="0" w:space="0" w:color="auto"/>
        <w:right w:val="none" w:sz="0" w:space="0" w:color="auto"/>
      </w:divBdr>
    </w:div>
    <w:div w:id="1503400195">
      <w:bodyDiv w:val="1"/>
      <w:marLeft w:val="0"/>
      <w:marRight w:val="0"/>
      <w:marTop w:val="0"/>
      <w:marBottom w:val="0"/>
      <w:divBdr>
        <w:top w:val="none" w:sz="0" w:space="0" w:color="auto"/>
        <w:left w:val="none" w:sz="0" w:space="0" w:color="auto"/>
        <w:bottom w:val="none" w:sz="0" w:space="0" w:color="auto"/>
        <w:right w:val="none" w:sz="0" w:space="0" w:color="auto"/>
      </w:divBdr>
    </w:div>
    <w:div w:id="165826093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204167">
      <w:bodyDiv w:val="1"/>
      <w:marLeft w:val="0"/>
      <w:marRight w:val="0"/>
      <w:marTop w:val="0"/>
      <w:marBottom w:val="0"/>
      <w:divBdr>
        <w:top w:val="none" w:sz="0" w:space="0" w:color="auto"/>
        <w:left w:val="none" w:sz="0" w:space="0" w:color="auto"/>
        <w:bottom w:val="none" w:sz="0" w:space="0" w:color="auto"/>
        <w:right w:val="none" w:sz="0" w:space="0" w:color="auto"/>
      </w:divBdr>
    </w:div>
    <w:div w:id="19103407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652610">
      <w:bodyDiv w:val="1"/>
      <w:marLeft w:val="0"/>
      <w:marRight w:val="0"/>
      <w:marTop w:val="0"/>
      <w:marBottom w:val="0"/>
      <w:divBdr>
        <w:top w:val="none" w:sz="0" w:space="0" w:color="auto"/>
        <w:left w:val="none" w:sz="0" w:space="0" w:color="auto"/>
        <w:bottom w:val="none" w:sz="0" w:space="0" w:color="auto"/>
        <w:right w:val="none" w:sz="0" w:space="0" w:color="auto"/>
      </w:divBdr>
    </w:div>
    <w:div w:id="20949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basic.org/index.php/basiced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ournal.universitaspahlawan.ac.id/index.php/jrp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7DB2-3C74-402D-9182-6B8EE8C6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402</TotalTime>
  <Pages>8</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30677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14</cp:revision>
  <cp:lastPrinted>1999-07-06T11:00:00Z</cp:lastPrinted>
  <dcterms:created xsi:type="dcterms:W3CDTF">2025-03-16T15:58:00Z</dcterms:created>
  <dcterms:modified xsi:type="dcterms:W3CDTF">2025-03-21T06:59:00Z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4f582574df3200b829326c303fb9a423ea19fa55742398b96df5dfabb186fc11</vt:lpwstr>
  </property>
</Properties>
</file>