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71C" w:rsidRDefault="0058271C">
      <w:pPr>
        <w:pStyle w:val="BodyText"/>
        <w:rPr>
          <w:sz w:val="32"/>
        </w:rPr>
      </w:pPr>
    </w:p>
    <w:p w:rsidR="0058271C" w:rsidRDefault="0058271C">
      <w:pPr>
        <w:pStyle w:val="BodyText"/>
        <w:rPr>
          <w:sz w:val="32"/>
        </w:rPr>
      </w:pPr>
    </w:p>
    <w:p w:rsidR="0058271C" w:rsidRDefault="0058271C">
      <w:pPr>
        <w:pStyle w:val="BodyText"/>
        <w:rPr>
          <w:sz w:val="32"/>
        </w:rPr>
      </w:pPr>
    </w:p>
    <w:p w:rsidR="0058271C" w:rsidRDefault="0058271C">
      <w:pPr>
        <w:pStyle w:val="BodyText"/>
        <w:spacing w:before="318"/>
        <w:rPr>
          <w:sz w:val="32"/>
        </w:rPr>
      </w:pPr>
    </w:p>
    <w:p w:rsidR="0058271C" w:rsidRDefault="00FE5726">
      <w:pPr>
        <w:pStyle w:val="Title"/>
        <w:spacing w:line="362" w:lineRule="auto"/>
      </w:pPr>
      <w:r>
        <w:rPr>
          <w:color w:val="242424"/>
        </w:rPr>
        <w:t>Challenges</w:t>
      </w:r>
      <w:r>
        <w:rPr>
          <w:color w:val="242424"/>
          <w:spacing w:val="-7"/>
        </w:rPr>
        <w:t xml:space="preserve"> </w:t>
      </w:r>
      <w:r>
        <w:rPr>
          <w:color w:val="242424"/>
        </w:rPr>
        <w:t>and</w:t>
      </w:r>
      <w:r>
        <w:rPr>
          <w:color w:val="242424"/>
          <w:spacing w:val="-7"/>
        </w:rPr>
        <w:t xml:space="preserve"> </w:t>
      </w:r>
      <w:r>
        <w:rPr>
          <w:color w:val="242424"/>
        </w:rPr>
        <w:t>Practices</w:t>
      </w:r>
      <w:r>
        <w:rPr>
          <w:color w:val="242424"/>
          <w:spacing w:val="-7"/>
        </w:rPr>
        <w:t xml:space="preserve"> </w:t>
      </w:r>
      <w:r>
        <w:rPr>
          <w:color w:val="242424"/>
        </w:rPr>
        <w:t>of</w:t>
      </w:r>
      <w:r>
        <w:rPr>
          <w:color w:val="242424"/>
          <w:spacing w:val="-5"/>
        </w:rPr>
        <w:t xml:space="preserve"> </w:t>
      </w:r>
      <w:r>
        <w:rPr>
          <w:color w:val="242424"/>
        </w:rPr>
        <w:t>Integrated</w:t>
      </w:r>
      <w:r>
        <w:rPr>
          <w:color w:val="242424"/>
          <w:spacing w:val="-8"/>
        </w:rPr>
        <w:t xml:space="preserve"> </w:t>
      </w:r>
      <w:r>
        <w:rPr>
          <w:color w:val="242424"/>
        </w:rPr>
        <w:t>Solid</w:t>
      </w:r>
      <w:r>
        <w:rPr>
          <w:color w:val="242424"/>
          <w:spacing w:val="-5"/>
        </w:rPr>
        <w:t xml:space="preserve"> </w:t>
      </w:r>
      <w:r>
        <w:rPr>
          <w:color w:val="242424"/>
        </w:rPr>
        <w:t>Waste</w:t>
      </w:r>
      <w:r>
        <w:rPr>
          <w:color w:val="242424"/>
          <w:spacing w:val="-5"/>
        </w:rPr>
        <w:t xml:space="preserve"> </w:t>
      </w:r>
      <w:r>
        <w:rPr>
          <w:color w:val="242424"/>
        </w:rPr>
        <w:t>Management: Insights from Debre Berhan Reogiopolitant City, Ethiopia</w:t>
      </w:r>
    </w:p>
    <w:p w:rsidR="0058271C" w:rsidRDefault="0058271C">
      <w:pPr>
        <w:pStyle w:val="Title"/>
        <w:spacing w:line="362" w:lineRule="auto"/>
        <w:sectPr w:rsidR="0058271C">
          <w:type w:val="continuous"/>
          <w:pgSz w:w="11910" w:h="16840"/>
          <w:pgMar w:top="1920" w:right="1275" w:bottom="280" w:left="1417" w:header="720" w:footer="720" w:gutter="0"/>
          <w:cols w:space="720"/>
        </w:sectPr>
      </w:pPr>
    </w:p>
    <w:p w:rsidR="0058271C" w:rsidRDefault="00FE5726">
      <w:pPr>
        <w:pStyle w:val="Heading2"/>
        <w:spacing w:before="79"/>
        <w:ind w:left="23" w:firstLine="0"/>
      </w:pPr>
      <w:r>
        <w:rPr>
          <w:spacing w:val="-2"/>
        </w:rPr>
        <w:lastRenderedPageBreak/>
        <w:t>Abstract</w:t>
      </w:r>
    </w:p>
    <w:p w:rsidR="0058271C" w:rsidRDefault="00FE5726">
      <w:pPr>
        <w:spacing w:before="184" w:line="360" w:lineRule="auto"/>
        <w:ind w:left="23" w:right="159"/>
        <w:jc w:val="both"/>
        <w:rPr>
          <w:sz w:val="20"/>
        </w:rPr>
      </w:pPr>
      <w:r>
        <w:rPr>
          <w:sz w:val="20"/>
        </w:rPr>
        <w:t>Solid waste governance is a significant global challenge, particularly exacerbated in rapidly urbanizing, low- income</w:t>
      </w:r>
      <w:r>
        <w:rPr>
          <w:spacing w:val="-5"/>
          <w:sz w:val="20"/>
        </w:rPr>
        <w:t xml:space="preserve"> </w:t>
      </w:r>
      <w:r>
        <w:rPr>
          <w:sz w:val="20"/>
        </w:rPr>
        <w:t>countries</w:t>
      </w:r>
      <w:r>
        <w:rPr>
          <w:spacing w:val="-6"/>
          <w:sz w:val="20"/>
        </w:rPr>
        <w:t xml:space="preserve"> </w:t>
      </w:r>
      <w:r>
        <w:rPr>
          <w:sz w:val="20"/>
        </w:rPr>
        <w:t>that</w:t>
      </w:r>
      <w:r>
        <w:rPr>
          <w:spacing w:val="-5"/>
          <w:sz w:val="20"/>
        </w:rPr>
        <w:t xml:space="preserve"> </w:t>
      </w:r>
      <w:r>
        <w:rPr>
          <w:sz w:val="20"/>
        </w:rPr>
        <w:t>often</w:t>
      </w:r>
      <w:r>
        <w:rPr>
          <w:spacing w:val="-4"/>
          <w:sz w:val="20"/>
        </w:rPr>
        <w:t xml:space="preserve"> </w:t>
      </w:r>
      <w:r>
        <w:rPr>
          <w:sz w:val="20"/>
        </w:rPr>
        <w:t>lack</w:t>
      </w:r>
      <w:r>
        <w:rPr>
          <w:spacing w:val="-4"/>
          <w:sz w:val="20"/>
        </w:rPr>
        <w:t xml:space="preserve"> </w:t>
      </w:r>
      <w:r>
        <w:rPr>
          <w:sz w:val="20"/>
        </w:rPr>
        <w:t>the</w:t>
      </w:r>
      <w:r>
        <w:rPr>
          <w:spacing w:val="-5"/>
          <w:sz w:val="20"/>
        </w:rPr>
        <w:t xml:space="preserve"> </w:t>
      </w:r>
      <w:r>
        <w:rPr>
          <w:sz w:val="20"/>
        </w:rPr>
        <w:t>infrastructure</w:t>
      </w:r>
      <w:r>
        <w:rPr>
          <w:spacing w:val="-5"/>
          <w:sz w:val="20"/>
        </w:rPr>
        <w:t xml:space="preserve"> </w:t>
      </w:r>
      <w:r>
        <w:rPr>
          <w:sz w:val="20"/>
        </w:rPr>
        <w:t>and</w:t>
      </w:r>
      <w:r>
        <w:rPr>
          <w:spacing w:val="-4"/>
          <w:sz w:val="20"/>
        </w:rPr>
        <w:t xml:space="preserve"> </w:t>
      </w:r>
      <w:r>
        <w:rPr>
          <w:sz w:val="20"/>
        </w:rPr>
        <w:t>resources</w:t>
      </w:r>
      <w:r>
        <w:rPr>
          <w:spacing w:val="-6"/>
          <w:sz w:val="20"/>
        </w:rPr>
        <w:t xml:space="preserve"> </w:t>
      </w:r>
      <w:r>
        <w:rPr>
          <w:sz w:val="20"/>
        </w:rPr>
        <w:t>to</w:t>
      </w:r>
      <w:r>
        <w:rPr>
          <w:spacing w:val="-5"/>
          <w:sz w:val="20"/>
        </w:rPr>
        <w:t xml:space="preserve"> </w:t>
      </w:r>
      <w:r>
        <w:rPr>
          <w:sz w:val="20"/>
        </w:rPr>
        <w:t>manage</w:t>
      </w:r>
      <w:r>
        <w:rPr>
          <w:spacing w:val="-5"/>
          <w:sz w:val="20"/>
        </w:rPr>
        <w:t xml:space="preserve"> </w:t>
      </w:r>
      <w:r>
        <w:rPr>
          <w:sz w:val="20"/>
        </w:rPr>
        <w:t>increasing</w:t>
      </w:r>
      <w:r>
        <w:rPr>
          <w:spacing w:val="-4"/>
          <w:sz w:val="20"/>
        </w:rPr>
        <w:t xml:space="preserve"> </w:t>
      </w:r>
      <w:r>
        <w:rPr>
          <w:sz w:val="20"/>
        </w:rPr>
        <w:t>waste</w:t>
      </w:r>
      <w:r>
        <w:rPr>
          <w:spacing w:val="-5"/>
          <w:sz w:val="20"/>
        </w:rPr>
        <w:t xml:space="preserve"> </w:t>
      </w:r>
      <w:r>
        <w:rPr>
          <w:sz w:val="20"/>
        </w:rPr>
        <w:t>volumes.</w:t>
      </w:r>
      <w:r>
        <w:rPr>
          <w:spacing w:val="-1"/>
          <w:sz w:val="20"/>
        </w:rPr>
        <w:t xml:space="preserve"> </w:t>
      </w:r>
      <w:r>
        <w:rPr>
          <w:sz w:val="20"/>
        </w:rPr>
        <w:t>This</w:t>
      </w:r>
      <w:r>
        <w:rPr>
          <w:spacing w:val="-6"/>
          <w:sz w:val="20"/>
        </w:rPr>
        <w:t xml:space="preserve"> </w:t>
      </w:r>
      <w:r>
        <w:rPr>
          <w:sz w:val="20"/>
        </w:rPr>
        <w:t xml:space="preserve">study investigates the challenges and </w:t>
      </w:r>
      <w:r>
        <w:rPr>
          <w:sz w:val="20"/>
        </w:rPr>
        <w:t xml:space="preserve">practices of integrated solid waste management (ISWM) in Menelik Sub-City, Debre Berhan, Ethiopia. This study utilized both qualitative and quantitative methods, including household </w:t>
      </w:r>
      <w:r>
        <w:rPr>
          <w:spacing w:val="-2"/>
          <w:sz w:val="20"/>
        </w:rPr>
        <w:t>surveys, key informant interviews, direct observation, and focus group dis</w:t>
      </w:r>
      <w:r>
        <w:rPr>
          <w:spacing w:val="-2"/>
          <w:sz w:val="20"/>
        </w:rPr>
        <w:t>cussions.</w:t>
      </w:r>
      <w:r>
        <w:rPr>
          <w:spacing w:val="-11"/>
          <w:sz w:val="20"/>
        </w:rPr>
        <w:t xml:space="preserve"> </w:t>
      </w:r>
      <w:r>
        <w:rPr>
          <w:spacing w:val="-2"/>
          <w:sz w:val="20"/>
        </w:rPr>
        <w:t>A</w:t>
      </w:r>
      <w:r>
        <w:rPr>
          <w:spacing w:val="-10"/>
          <w:sz w:val="20"/>
        </w:rPr>
        <w:t xml:space="preserve"> </w:t>
      </w:r>
      <w:r>
        <w:rPr>
          <w:spacing w:val="-2"/>
          <w:sz w:val="20"/>
        </w:rPr>
        <w:t xml:space="preserve">systematic random sampling </w:t>
      </w:r>
      <w:r>
        <w:rPr>
          <w:sz w:val="20"/>
        </w:rPr>
        <w:t>technique was used to select respondents from residents, cooperative partnership associations, and sanitation administration staff.</w:t>
      </w:r>
      <w:r>
        <w:rPr>
          <w:spacing w:val="-2"/>
          <w:sz w:val="20"/>
        </w:rPr>
        <w:t xml:space="preserve"> </w:t>
      </w:r>
      <w:r>
        <w:rPr>
          <w:sz w:val="20"/>
        </w:rPr>
        <w:t>The results</w:t>
      </w:r>
      <w:r>
        <w:rPr>
          <w:spacing w:val="-1"/>
          <w:sz w:val="20"/>
        </w:rPr>
        <w:t xml:space="preserve"> </w:t>
      </w:r>
      <w:r>
        <w:rPr>
          <w:sz w:val="20"/>
        </w:rPr>
        <w:t>indicated that 37.4% of respondents</w:t>
      </w:r>
      <w:r>
        <w:rPr>
          <w:spacing w:val="-1"/>
          <w:sz w:val="20"/>
        </w:rPr>
        <w:t xml:space="preserve"> </w:t>
      </w:r>
      <w:r>
        <w:rPr>
          <w:sz w:val="20"/>
        </w:rPr>
        <w:t>recognized the lack of skilled manpow</w:t>
      </w:r>
      <w:r>
        <w:rPr>
          <w:sz w:val="20"/>
        </w:rPr>
        <w:t>er as a</w:t>
      </w:r>
      <w:r>
        <w:rPr>
          <w:spacing w:val="-12"/>
          <w:sz w:val="20"/>
        </w:rPr>
        <w:t xml:space="preserve"> </w:t>
      </w:r>
      <w:r>
        <w:rPr>
          <w:sz w:val="20"/>
        </w:rPr>
        <w:t>significant</w:t>
      </w:r>
      <w:r>
        <w:rPr>
          <w:spacing w:val="-12"/>
          <w:sz w:val="20"/>
        </w:rPr>
        <w:t xml:space="preserve"> </w:t>
      </w:r>
      <w:r>
        <w:rPr>
          <w:sz w:val="20"/>
        </w:rPr>
        <w:t>contributor</w:t>
      </w:r>
      <w:r>
        <w:rPr>
          <w:spacing w:val="-11"/>
          <w:sz w:val="20"/>
        </w:rPr>
        <w:t xml:space="preserve"> </w:t>
      </w:r>
      <w:r>
        <w:rPr>
          <w:sz w:val="20"/>
        </w:rPr>
        <w:t>to</w:t>
      </w:r>
      <w:r>
        <w:rPr>
          <w:spacing w:val="-11"/>
          <w:sz w:val="20"/>
        </w:rPr>
        <w:t xml:space="preserve"> </w:t>
      </w:r>
      <w:r>
        <w:rPr>
          <w:sz w:val="20"/>
        </w:rPr>
        <w:t>the</w:t>
      </w:r>
      <w:r>
        <w:rPr>
          <w:spacing w:val="-13"/>
          <w:sz w:val="20"/>
        </w:rPr>
        <w:t xml:space="preserve"> </w:t>
      </w:r>
      <w:r>
        <w:rPr>
          <w:sz w:val="20"/>
        </w:rPr>
        <w:t>inefficiency</w:t>
      </w:r>
      <w:r>
        <w:rPr>
          <w:spacing w:val="-10"/>
          <w:sz w:val="20"/>
        </w:rPr>
        <w:t xml:space="preserve"> </w:t>
      </w:r>
      <w:r>
        <w:rPr>
          <w:sz w:val="20"/>
        </w:rPr>
        <w:t>of</w:t>
      </w:r>
      <w:r>
        <w:rPr>
          <w:spacing w:val="-11"/>
          <w:sz w:val="20"/>
        </w:rPr>
        <w:t xml:space="preserve"> </w:t>
      </w:r>
      <w:r>
        <w:rPr>
          <w:sz w:val="20"/>
        </w:rPr>
        <w:t>solid</w:t>
      </w:r>
      <w:r>
        <w:rPr>
          <w:spacing w:val="-11"/>
          <w:sz w:val="20"/>
        </w:rPr>
        <w:t xml:space="preserve"> </w:t>
      </w:r>
      <w:r>
        <w:rPr>
          <w:sz w:val="20"/>
        </w:rPr>
        <w:t>waste</w:t>
      </w:r>
      <w:r>
        <w:rPr>
          <w:spacing w:val="-12"/>
          <w:sz w:val="20"/>
        </w:rPr>
        <w:t xml:space="preserve"> </w:t>
      </w:r>
      <w:r>
        <w:rPr>
          <w:sz w:val="20"/>
        </w:rPr>
        <w:t>management</w:t>
      </w:r>
      <w:r>
        <w:rPr>
          <w:spacing w:val="-12"/>
          <w:sz w:val="20"/>
        </w:rPr>
        <w:t xml:space="preserve"> </w:t>
      </w:r>
      <w:r>
        <w:rPr>
          <w:sz w:val="20"/>
        </w:rPr>
        <w:t>(SWM)</w:t>
      </w:r>
      <w:r>
        <w:rPr>
          <w:spacing w:val="-10"/>
          <w:sz w:val="20"/>
        </w:rPr>
        <w:t xml:space="preserve"> </w:t>
      </w:r>
      <w:r>
        <w:rPr>
          <w:sz w:val="20"/>
        </w:rPr>
        <w:t>while</w:t>
      </w:r>
      <w:r>
        <w:rPr>
          <w:spacing w:val="-12"/>
          <w:sz w:val="20"/>
        </w:rPr>
        <w:t xml:space="preserve"> </w:t>
      </w:r>
      <w:r>
        <w:rPr>
          <w:sz w:val="20"/>
        </w:rPr>
        <w:t>40.3%</w:t>
      </w:r>
      <w:r>
        <w:rPr>
          <w:spacing w:val="-12"/>
          <w:sz w:val="20"/>
        </w:rPr>
        <w:t xml:space="preserve"> </w:t>
      </w:r>
      <w:r>
        <w:rPr>
          <w:sz w:val="20"/>
        </w:rPr>
        <w:t>of</w:t>
      </w:r>
      <w:r>
        <w:rPr>
          <w:spacing w:val="-11"/>
          <w:sz w:val="20"/>
        </w:rPr>
        <w:t xml:space="preserve"> </w:t>
      </w:r>
      <w:r>
        <w:rPr>
          <w:sz w:val="20"/>
        </w:rPr>
        <w:t>respondents</w:t>
      </w:r>
      <w:r>
        <w:rPr>
          <w:spacing w:val="-12"/>
          <w:sz w:val="20"/>
        </w:rPr>
        <w:t xml:space="preserve"> </w:t>
      </w:r>
      <w:r>
        <w:rPr>
          <w:sz w:val="20"/>
        </w:rPr>
        <w:t>highly agreed that inadequate infrastructure hindered the efficiency of SWM systems in the study area. The findings showed limited waste management practices in study area have environmental challenges and public health impacts. This is mainly due to inade</w:t>
      </w:r>
      <w:r>
        <w:rPr>
          <w:sz w:val="20"/>
        </w:rPr>
        <w:t>quate waste collection, transportation, and disposal systems. Moreover, Menelik sub-city had to face tremendous</w:t>
      </w:r>
      <w:r>
        <w:rPr>
          <w:spacing w:val="-1"/>
          <w:sz w:val="20"/>
        </w:rPr>
        <w:t xml:space="preserve"> </w:t>
      </w:r>
      <w:r>
        <w:rPr>
          <w:sz w:val="20"/>
        </w:rPr>
        <w:t>challenges in waste management in the recent past, due to a number of factors–its</w:t>
      </w:r>
      <w:r>
        <w:rPr>
          <w:spacing w:val="-4"/>
          <w:sz w:val="20"/>
        </w:rPr>
        <w:t xml:space="preserve"> </w:t>
      </w:r>
      <w:r>
        <w:rPr>
          <w:sz w:val="20"/>
        </w:rPr>
        <w:t>growing</w:t>
      </w:r>
      <w:r>
        <w:rPr>
          <w:spacing w:val="-2"/>
          <w:sz w:val="20"/>
        </w:rPr>
        <w:t xml:space="preserve"> </w:t>
      </w:r>
      <w:r>
        <w:rPr>
          <w:sz w:val="20"/>
        </w:rPr>
        <w:t>population,</w:t>
      </w:r>
      <w:r>
        <w:rPr>
          <w:spacing w:val="-3"/>
          <w:sz w:val="20"/>
        </w:rPr>
        <w:t xml:space="preserve"> </w:t>
      </w:r>
      <w:r>
        <w:rPr>
          <w:sz w:val="20"/>
        </w:rPr>
        <w:t>increasing</w:t>
      </w:r>
      <w:r>
        <w:rPr>
          <w:spacing w:val="-2"/>
          <w:sz w:val="20"/>
        </w:rPr>
        <w:t xml:space="preserve"> </w:t>
      </w:r>
      <w:r>
        <w:rPr>
          <w:sz w:val="20"/>
        </w:rPr>
        <w:t>complexity</w:t>
      </w:r>
      <w:r>
        <w:rPr>
          <w:spacing w:val="-3"/>
          <w:sz w:val="20"/>
        </w:rPr>
        <w:t xml:space="preserve"> </w:t>
      </w:r>
      <w:r>
        <w:rPr>
          <w:sz w:val="20"/>
        </w:rPr>
        <w:t>of</w:t>
      </w:r>
      <w:r>
        <w:rPr>
          <w:spacing w:val="-3"/>
          <w:sz w:val="20"/>
        </w:rPr>
        <w:t xml:space="preserve"> </w:t>
      </w:r>
      <w:r>
        <w:rPr>
          <w:sz w:val="20"/>
        </w:rPr>
        <w:t>waste</w:t>
      </w:r>
      <w:r>
        <w:rPr>
          <w:spacing w:val="-3"/>
          <w:sz w:val="20"/>
        </w:rPr>
        <w:t xml:space="preserve"> </w:t>
      </w:r>
      <w:r>
        <w:rPr>
          <w:sz w:val="20"/>
        </w:rPr>
        <w:t>streams,</w:t>
      </w:r>
      <w:r>
        <w:rPr>
          <w:spacing w:val="-3"/>
          <w:sz w:val="20"/>
        </w:rPr>
        <w:t xml:space="preserve"> </w:t>
      </w:r>
      <w:r>
        <w:rPr>
          <w:sz w:val="20"/>
        </w:rPr>
        <w:t>an</w:t>
      </w:r>
      <w:r>
        <w:rPr>
          <w:sz w:val="20"/>
        </w:rPr>
        <w:t>d</w:t>
      </w:r>
      <w:r>
        <w:rPr>
          <w:spacing w:val="-2"/>
          <w:sz w:val="20"/>
        </w:rPr>
        <w:t xml:space="preserve"> </w:t>
      </w:r>
      <w:r>
        <w:rPr>
          <w:sz w:val="20"/>
        </w:rPr>
        <w:t>lack</w:t>
      </w:r>
      <w:r>
        <w:rPr>
          <w:spacing w:val="-2"/>
          <w:sz w:val="20"/>
        </w:rPr>
        <w:t xml:space="preserve"> </w:t>
      </w:r>
      <w:r>
        <w:rPr>
          <w:sz w:val="20"/>
        </w:rPr>
        <w:t>of</w:t>
      </w:r>
      <w:r>
        <w:rPr>
          <w:spacing w:val="-3"/>
          <w:sz w:val="20"/>
        </w:rPr>
        <w:t xml:space="preserve"> </w:t>
      </w:r>
      <w:r>
        <w:rPr>
          <w:sz w:val="20"/>
        </w:rPr>
        <w:t>effective</w:t>
      </w:r>
      <w:r>
        <w:rPr>
          <w:spacing w:val="-3"/>
          <w:sz w:val="20"/>
        </w:rPr>
        <w:t xml:space="preserve"> </w:t>
      </w:r>
      <w:r>
        <w:rPr>
          <w:sz w:val="20"/>
        </w:rPr>
        <w:t>waste</w:t>
      </w:r>
      <w:r>
        <w:rPr>
          <w:spacing w:val="-3"/>
          <w:sz w:val="20"/>
        </w:rPr>
        <w:t xml:space="preserve"> </w:t>
      </w:r>
      <w:r>
        <w:rPr>
          <w:sz w:val="20"/>
        </w:rPr>
        <w:t>management systems,</w:t>
      </w:r>
      <w:r>
        <w:rPr>
          <w:spacing w:val="-1"/>
          <w:sz w:val="20"/>
        </w:rPr>
        <w:t xml:space="preserve"> </w:t>
      </w:r>
      <w:r>
        <w:rPr>
          <w:sz w:val="20"/>
        </w:rPr>
        <w:t>proper infrastructure,</w:t>
      </w:r>
      <w:r>
        <w:rPr>
          <w:spacing w:val="-2"/>
          <w:sz w:val="20"/>
        </w:rPr>
        <w:t xml:space="preserve"> </w:t>
      </w:r>
      <w:r>
        <w:rPr>
          <w:sz w:val="20"/>
        </w:rPr>
        <w:t>capital</w:t>
      </w:r>
      <w:r>
        <w:rPr>
          <w:spacing w:val="-1"/>
          <w:sz w:val="20"/>
        </w:rPr>
        <w:t xml:space="preserve"> </w:t>
      </w:r>
      <w:r>
        <w:rPr>
          <w:sz w:val="20"/>
        </w:rPr>
        <w:t>investment,</w:t>
      </w:r>
      <w:r>
        <w:rPr>
          <w:spacing w:val="-1"/>
          <w:sz w:val="20"/>
        </w:rPr>
        <w:t xml:space="preserve"> </w:t>
      </w:r>
      <w:r>
        <w:rPr>
          <w:sz w:val="20"/>
        </w:rPr>
        <w:t>financial</w:t>
      </w:r>
      <w:r>
        <w:rPr>
          <w:spacing w:val="-3"/>
          <w:sz w:val="20"/>
        </w:rPr>
        <w:t xml:space="preserve"> </w:t>
      </w:r>
      <w:r>
        <w:rPr>
          <w:sz w:val="20"/>
        </w:rPr>
        <w:t>and human resources,</w:t>
      </w:r>
      <w:r>
        <w:rPr>
          <w:spacing w:val="-1"/>
          <w:sz w:val="20"/>
        </w:rPr>
        <w:t xml:space="preserve"> </w:t>
      </w:r>
      <w:r>
        <w:rPr>
          <w:sz w:val="20"/>
        </w:rPr>
        <w:t>as</w:t>
      </w:r>
      <w:r>
        <w:rPr>
          <w:spacing w:val="-1"/>
          <w:sz w:val="20"/>
        </w:rPr>
        <w:t xml:space="preserve"> </w:t>
      </w:r>
      <w:r>
        <w:rPr>
          <w:sz w:val="20"/>
        </w:rPr>
        <w:t>well</w:t>
      </w:r>
      <w:r>
        <w:rPr>
          <w:spacing w:val="-1"/>
          <w:sz w:val="20"/>
        </w:rPr>
        <w:t xml:space="preserve"> </w:t>
      </w:r>
      <w:r>
        <w:rPr>
          <w:sz w:val="20"/>
        </w:rPr>
        <w:t>as</w:t>
      </w:r>
      <w:r>
        <w:rPr>
          <w:spacing w:val="-1"/>
          <w:sz w:val="20"/>
        </w:rPr>
        <w:t xml:space="preserve"> </w:t>
      </w:r>
      <w:r>
        <w:rPr>
          <w:sz w:val="20"/>
        </w:rPr>
        <w:t>effective policy and regulatory</w:t>
      </w:r>
      <w:r>
        <w:rPr>
          <w:spacing w:val="-5"/>
          <w:sz w:val="20"/>
        </w:rPr>
        <w:t xml:space="preserve"> </w:t>
      </w:r>
      <w:r>
        <w:rPr>
          <w:sz w:val="20"/>
        </w:rPr>
        <w:t>enforcement.</w:t>
      </w:r>
      <w:r>
        <w:rPr>
          <w:spacing w:val="-8"/>
          <w:sz w:val="20"/>
        </w:rPr>
        <w:t xml:space="preserve"> </w:t>
      </w:r>
      <w:r>
        <w:rPr>
          <w:sz w:val="20"/>
        </w:rPr>
        <w:t>This</w:t>
      </w:r>
      <w:r>
        <w:rPr>
          <w:spacing w:val="-7"/>
          <w:sz w:val="20"/>
        </w:rPr>
        <w:t xml:space="preserve"> </w:t>
      </w:r>
      <w:r>
        <w:rPr>
          <w:sz w:val="20"/>
        </w:rPr>
        <w:t>study</w:t>
      </w:r>
      <w:r>
        <w:rPr>
          <w:spacing w:val="-8"/>
          <w:sz w:val="20"/>
        </w:rPr>
        <w:t xml:space="preserve"> </w:t>
      </w:r>
      <w:r>
        <w:rPr>
          <w:sz w:val="20"/>
        </w:rPr>
        <w:t>offers</w:t>
      </w:r>
      <w:r>
        <w:rPr>
          <w:spacing w:val="-7"/>
          <w:sz w:val="20"/>
        </w:rPr>
        <w:t xml:space="preserve"> </w:t>
      </w:r>
      <w:r>
        <w:rPr>
          <w:sz w:val="20"/>
        </w:rPr>
        <w:t>critical</w:t>
      </w:r>
      <w:r>
        <w:rPr>
          <w:spacing w:val="-9"/>
          <w:sz w:val="20"/>
        </w:rPr>
        <w:t xml:space="preserve"> </w:t>
      </w:r>
      <w:r>
        <w:rPr>
          <w:sz w:val="20"/>
        </w:rPr>
        <w:t>data</w:t>
      </w:r>
      <w:r>
        <w:rPr>
          <w:spacing w:val="-6"/>
          <w:sz w:val="20"/>
        </w:rPr>
        <w:t xml:space="preserve"> </w:t>
      </w:r>
      <w:r>
        <w:rPr>
          <w:sz w:val="20"/>
        </w:rPr>
        <w:t>and</w:t>
      </w:r>
      <w:r>
        <w:rPr>
          <w:spacing w:val="-5"/>
          <w:sz w:val="20"/>
        </w:rPr>
        <w:t xml:space="preserve"> </w:t>
      </w:r>
      <w:r>
        <w:rPr>
          <w:sz w:val="20"/>
        </w:rPr>
        <w:t>analysis</w:t>
      </w:r>
      <w:r>
        <w:rPr>
          <w:spacing w:val="-7"/>
          <w:sz w:val="20"/>
        </w:rPr>
        <w:t xml:space="preserve"> </w:t>
      </w:r>
      <w:r>
        <w:rPr>
          <w:sz w:val="20"/>
        </w:rPr>
        <w:t>that</w:t>
      </w:r>
      <w:r>
        <w:rPr>
          <w:spacing w:val="-6"/>
          <w:sz w:val="20"/>
        </w:rPr>
        <w:t xml:space="preserve"> </w:t>
      </w:r>
      <w:r>
        <w:rPr>
          <w:sz w:val="20"/>
        </w:rPr>
        <w:t>can</w:t>
      </w:r>
      <w:r>
        <w:rPr>
          <w:spacing w:val="-5"/>
          <w:sz w:val="20"/>
        </w:rPr>
        <w:t xml:space="preserve"> </w:t>
      </w:r>
      <w:r>
        <w:rPr>
          <w:sz w:val="20"/>
        </w:rPr>
        <w:t>inform</w:t>
      </w:r>
      <w:r>
        <w:rPr>
          <w:spacing w:val="-8"/>
          <w:sz w:val="20"/>
        </w:rPr>
        <w:t xml:space="preserve"> </w:t>
      </w:r>
      <w:r>
        <w:rPr>
          <w:sz w:val="20"/>
        </w:rPr>
        <w:t>policymakers,</w:t>
      </w:r>
      <w:r>
        <w:rPr>
          <w:spacing w:val="-6"/>
          <w:sz w:val="20"/>
        </w:rPr>
        <w:t xml:space="preserve"> </w:t>
      </w:r>
      <w:r>
        <w:rPr>
          <w:sz w:val="20"/>
        </w:rPr>
        <w:t>urban</w:t>
      </w:r>
      <w:r>
        <w:rPr>
          <w:spacing w:val="-7"/>
          <w:sz w:val="20"/>
        </w:rPr>
        <w:t xml:space="preserve"> </w:t>
      </w:r>
      <w:r>
        <w:rPr>
          <w:sz w:val="20"/>
        </w:rPr>
        <w:t>planners, and</w:t>
      </w:r>
      <w:r>
        <w:rPr>
          <w:spacing w:val="-13"/>
          <w:sz w:val="20"/>
        </w:rPr>
        <w:t xml:space="preserve"> </w:t>
      </w:r>
      <w:r>
        <w:rPr>
          <w:sz w:val="20"/>
        </w:rPr>
        <w:t>researchers.</w:t>
      </w:r>
      <w:r>
        <w:rPr>
          <w:spacing w:val="-12"/>
          <w:sz w:val="20"/>
        </w:rPr>
        <w:t xml:space="preserve"> </w:t>
      </w:r>
      <w:r>
        <w:rPr>
          <w:sz w:val="20"/>
        </w:rPr>
        <w:t>By</w:t>
      </w:r>
      <w:r>
        <w:rPr>
          <w:spacing w:val="-13"/>
          <w:sz w:val="20"/>
        </w:rPr>
        <w:t xml:space="preserve"> </w:t>
      </w:r>
      <w:r>
        <w:rPr>
          <w:sz w:val="20"/>
        </w:rPr>
        <w:t>identifying</w:t>
      </w:r>
      <w:r>
        <w:rPr>
          <w:spacing w:val="-12"/>
          <w:sz w:val="20"/>
        </w:rPr>
        <w:t xml:space="preserve"> </w:t>
      </w:r>
      <w:r>
        <w:rPr>
          <w:sz w:val="20"/>
        </w:rPr>
        <w:t>key</w:t>
      </w:r>
      <w:r>
        <w:rPr>
          <w:spacing w:val="-13"/>
          <w:sz w:val="20"/>
        </w:rPr>
        <w:t xml:space="preserve"> </w:t>
      </w:r>
      <w:r>
        <w:rPr>
          <w:sz w:val="20"/>
        </w:rPr>
        <w:t>barriers</w:t>
      </w:r>
      <w:r>
        <w:rPr>
          <w:spacing w:val="-12"/>
          <w:sz w:val="20"/>
        </w:rPr>
        <w:t xml:space="preserve"> </w:t>
      </w:r>
      <w:r>
        <w:rPr>
          <w:sz w:val="20"/>
        </w:rPr>
        <w:t>and</w:t>
      </w:r>
      <w:r>
        <w:rPr>
          <w:spacing w:val="-13"/>
          <w:sz w:val="20"/>
        </w:rPr>
        <w:t xml:space="preserve"> </w:t>
      </w:r>
      <w:r>
        <w:rPr>
          <w:sz w:val="20"/>
        </w:rPr>
        <w:t>effective</w:t>
      </w:r>
      <w:r>
        <w:rPr>
          <w:spacing w:val="-12"/>
          <w:sz w:val="20"/>
        </w:rPr>
        <w:t xml:space="preserve"> </w:t>
      </w:r>
      <w:r>
        <w:rPr>
          <w:sz w:val="20"/>
        </w:rPr>
        <w:t>practices,</w:t>
      </w:r>
      <w:r>
        <w:rPr>
          <w:spacing w:val="-13"/>
          <w:sz w:val="20"/>
        </w:rPr>
        <w:t xml:space="preserve"> </w:t>
      </w:r>
      <w:r>
        <w:rPr>
          <w:sz w:val="20"/>
        </w:rPr>
        <w:t>the</w:t>
      </w:r>
      <w:r>
        <w:rPr>
          <w:spacing w:val="-12"/>
          <w:sz w:val="20"/>
        </w:rPr>
        <w:t xml:space="preserve"> </w:t>
      </w:r>
      <w:r>
        <w:rPr>
          <w:sz w:val="20"/>
        </w:rPr>
        <w:t>findings</w:t>
      </w:r>
      <w:r>
        <w:rPr>
          <w:spacing w:val="-13"/>
          <w:sz w:val="20"/>
        </w:rPr>
        <w:t xml:space="preserve"> </w:t>
      </w:r>
      <w:r>
        <w:rPr>
          <w:sz w:val="20"/>
        </w:rPr>
        <w:t>contribute</w:t>
      </w:r>
      <w:r>
        <w:rPr>
          <w:spacing w:val="-12"/>
          <w:sz w:val="20"/>
        </w:rPr>
        <w:t xml:space="preserve"> </w:t>
      </w:r>
      <w:r>
        <w:rPr>
          <w:sz w:val="20"/>
        </w:rPr>
        <w:t>to</w:t>
      </w:r>
      <w:r>
        <w:rPr>
          <w:spacing w:val="-13"/>
          <w:sz w:val="20"/>
        </w:rPr>
        <w:t xml:space="preserve"> </w:t>
      </w:r>
      <w:r>
        <w:rPr>
          <w:sz w:val="20"/>
        </w:rPr>
        <w:t>the</w:t>
      </w:r>
      <w:r>
        <w:rPr>
          <w:spacing w:val="-12"/>
          <w:sz w:val="20"/>
        </w:rPr>
        <w:t xml:space="preserve"> </w:t>
      </w:r>
      <w:r>
        <w:rPr>
          <w:sz w:val="20"/>
        </w:rPr>
        <w:t>broader</w:t>
      </w:r>
      <w:r>
        <w:rPr>
          <w:spacing w:val="-13"/>
          <w:sz w:val="20"/>
        </w:rPr>
        <w:t xml:space="preserve"> </w:t>
      </w:r>
      <w:r>
        <w:rPr>
          <w:sz w:val="20"/>
        </w:rPr>
        <w:t>scientific discourse on sustainable waste management, particularly in rapidly urbanizing regions of developing countries. The</w:t>
      </w:r>
      <w:r>
        <w:rPr>
          <w:spacing w:val="-3"/>
          <w:sz w:val="20"/>
        </w:rPr>
        <w:t xml:space="preserve"> </w:t>
      </w:r>
      <w:r>
        <w:rPr>
          <w:sz w:val="20"/>
        </w:rPr>
        <w:t>findings</w:t>
      </w:r>
      <w:r>
        <w:rPr>
          <w:spacing w:val="-4"/>
          <w:sz w:val="20"/>
        </w:rPr>
        <w:t xml:space="preserve"> </w:t>
      </w:r>
      <w:r>
        <w:rPr>
          <w:sz w:val="20"/>
        </w:rPr>
        <w:t>h</w:t>
      </w:r>
      <w:r>
        <w:rPr>
          <w:sz w:val="20"/>
        </w:rPr>
        <w:t>ighlighted</w:t>
      </w:r>
      <w:r>
        <w:rPr>
          <w:spacing w:val="-2"/>
          <w:sz w:val="20"/>
        </w:rPr>
        <w:t xml:space="preserve"> </w:t>
      </w:r>
      <w:r>
        <w:rPr>
          <w:sz w:val="20"/>
        </w:rPr>
        <w:t>an</w:t>
      </w:r>
      <w:r>
        <w:rPr>
          <w:spacing w:val="-4"/>
          <w:sz w:val="20"/>
        </w:rPr>
        <w:t xml:space="preserve"> </w:t>
      </w:r>
      <w:r>
        <w:rPr>
          <w:sz w:val="20"/>
        </w:rPr>
        <w:t>integrated</w:t>
      </w:r>
      <w:r>
        <w:rPr>
          <w:spacing w:val="-2"/>
          <w:sz w:val="20"/>
        </w:rPr>
        <w:t xml:space="preserve"> </w:t>
      </w:r>
      <w:r>
        <w:rPr>
          <w:sz w:val="20"/>
        </w:rPr>
        <w:t>solid</w:t>
      </w:r>
      <w:r>
        <w:rPr>
          <w:spacing w:val="-3"/>
          <w:sz w:val="20"/>
        </w:rPr>
        <w:t xml:space="preserve"> </w:t>
      </w:r>
      <w:r>
        <w:rPr>
          <w:sz w:val="20"/>
        </w:rPr>
        <w:t>waste</w:t>
      </w:r>
      <w:r>
        <w:rPr>
          <w:spacing w:val="-3"/>
          <w:sz w:val="20"/>
        </w:rPr>
        <w:t xml:space="preserve"> </w:t>
      </w:r>
      <w:r>
        <w:rPr>
          <w:sz w:val="20"/>
        </w:rPr>
        <w:t>management</w:t>
      </w:r>
      <w:r>
        <w:rPr>
          <w:spacing w:val="-4"/>
          <w:sz w:val="20"/>
        </w:rPr>
        <w:t xml:space="preserve"> </w:t>
      </w:r>
      <w:r>
        <w:rPr>
          <w:sz w:val="20"/>
        </w:rPr>
        <w:t>(ISWM)</w:t>
      </w:r>
      <w:r>
        <w:rPr>
          <w:spacing w:val="-2"/>
          <w:sz w:val="20"/>
        </w:rPr>
        <w:t xml:space="preserve"> </w:t>
      </w:r>
      <w:r>
        <w:rPr>
          <w:sz w:val="20"/>
        </w:rPr>
        <w:t>based</w:t>
      </w:r>
      <w:r>
        <w:rPr>
          <w:spacing w:val="-2"/>
          <w:sz w:val="20"/>
        </w:rPr>
        <w:t xml:space="preserve"> </w:t>
      </w:r>
      <w:r>
        <w:rPr>
          <w:sz w:val="20"/>
        </w:rPr>
        <w:t>on</w:t>
      </w:r>
      <w:r>
        <w:rPr>
          <w:spacing w:val="-2"/>
          <w:sz w:val="20"/>
        </w:rPr>
        <w:t xml:space="preserve"> </w:t>
      </w:r>
      <w:r>
        <w:rPr>
          <w:sz w:val="20"/>
        </w:rPr>
        <w:t>the</w:t>
      </w:r>
      <w:r>
        <w:rPr>
          <w:spacing w:val="-3"/>
          <w:sz w:val="20"/>
        </w:rPr>
        <w:t xml:space="preserve"> </w:t>
      </w:r>
      <w:r>
        <w:rPr>
          <w:sz w:val="20"/>
        </w:rPr>
        <w:t>5Rs (i.e.</w:t>
      </w:r>
      <w:r>
        <w:rPr>
          <w:spacing w:val="-1"/>
          <w:sz w:val="20"/>
        </w:rPr>
        <w:t xml:space="preserve"> </w:t>
      </w:r>
      <w:r>
        <w:rPr>
          <w:sz w:val="20"/>
        </w:rPr>
        <w:t>refuse,</w:t>
      </w:r>
      <w:r>
        <w:rPr>
          <w:spacing w:val="-4"/>
          <w:sz w:val="20"/>
        </w:rPr>
        <w:t xml:space="preserve"> </w:t>
      </w:r>
      <w:r>
        <w:rPr>
          <w:sz w:val="20"/>
        </w:rPr>
        <w:t>reduction, reuse, recycle and recovery) approach is an environmentally sustainable and socially acceptable solution, which urgently needed to be implemented by the city.</w:t>
      </w:r>
    </w:p>
    <w:p w:rsidR="0058271C" w:rsidRDefault="0058271C">
      <w:pPr>
        <w:pStyle w:val="BodyText"/>
        <w:rPr>
          <w:sz w:val="20"/>
        </w:rPr>
      </w:pPr>
    </w:p>
    <w:p w:rsidR="0058271C" w:rsidRDefault="0058271C">
      <w:pPr>
        <w:pStyle w:val="BodyText"/>
        <w:spacing w:before="158"/>
        <w:rPr>
          <w:sz w:val="20"/>
        </w:rPr>
      </w:pPr>
    </w:p>
    <w:p w:rsidR="0058271C" w:rsidRDefault="00FE5726">
      <w:pPr>
        <w:ind w:left="23"/>
        <w:jc w:val="both"/>
        <w:rPr>
          <w:sz w:val="20"/>
        </w:rPr>
      </w:pPr>
      <w:r>
        <w:rPr>
          <w:b/>
          <w:sz w:val="20"/>
        </w:rPr>
        <w:t>Key</w:t>
      </w:r>
      <w:r>
        <w:rPr>
          <w:b/>
          <w:spacing w:val="-5"/>
          <w:sz w:val="20"/>
        </w:rPr>
        <w:t xml:space="preserve"> </w:t>
      </w:r>
      <w:r>
        <w:rPr>
          <w:b/>
          <w:sz w:val="20"/>
        </w:rPr>
        <w:t>words</w:t>
      </w:r>
      <w:r>
        <w:rPr>
          <w:sz w:val="20"/>
        </w:rPr>
        <w:t>:</w:t>
      </w:r>
      <w:r>
        <w:rPr>
          <w:spacing w:val="-5"/>
          <w:sz w:val="20"/>
        </w:rPr>
        <w:t xml:space="preserve"> </w:t>
      </w:r>
      <w:r>
        <w:rPr>
          <w:sz w:val="20"/>
        </w:rPr>
        <w:t>Ethiopia,</w:t>
      </w:r>
      <w:r>
        <w:rPr>
          <w:spacing w:val="-5"/>
          <w:sz w:val="20"/>
        </w:rPr>
        <w:t xml:space="preserve"> </w:t>
      </w:r>
      <w:r>
        <w:rPr>
          <w:sz w:val="20"/>
        </w:rPr>
        <w:t>Debre</w:t>
      </w:r>
      <w:r>
        <w:rPr>
          <w:spacing w:val="-9"/>
          <w:sz w:val="20"/>
        </w:rPr>
        <w:t xml:space="preserve"> </w:t>
      </w:r>
      <w:r>
        <w:rPr>
          <w:sz w:val="20"/>
        </w:rPr>
        <w:t>Berhan,</w:t>
      </w:r>
      <w:r>
        <w:rPr>
          <w:spacing w:val="-1"/>
          <w:sz w:val="20"/>
        </w:rPr>
        <w:t xml:space="preserve"> </w:t>
      </w:r>
      <w:r>
        <w:rPr>
          <w:sz w:val="20"/>
        </w:rPr>
        <w:t>Integrated</w:t>
      </w:r>
      <w:r>
        <w:rPr>
          <w:spacing w:val="-5"/>
          <w:sz w:val="20"/>
        </w:rPr>
        <w:t xml:space="preserve"> </w:t>
      </w:r>
      <w:r>
        <w:rPr>
          <w:sz w:val="20"/>
        </w:rPr>
        <w:t>solid</w:t>
      </w:r>
      <w:r>
        <w:rPr>
          <w:spacing w:val="-5"/>
          <w:sz w:val="20"/>
        </w:rPr>
        <w:t xml:space="preserve"> </w:t>
      </w:r>
      <w:r>
        <w:rPr>
          <w:sz w:val="20"/>
        </w:rPr>
        <w:t>waste</w:t>
      </w:r>
      <w:r>
        <w:rPr>
          <w:spacing w:val="-5"/>
          <w:sz w:val="20"/>
        </w:rPr>
        <w:t xml:space="preserve"> </w:t>
      </w:r>
      <w:r>
        <w:rPr>
          <w:sz w:val="20"/>
        </w:rPr>
        <w:t>management;</w:t>
      </w:r>
      <w:r>
        <w:rPr>
          <w:spacing w:val="-6"/>
          <w:sz w:val="20"/>
        </w:rPr>
        <w:t xml:space="preserve"> </w:t>
      </w:r>
      <w:r>
        <w:rPr>
          <w:sz w:val="20"/>
        </w:rPr>
        <w:t>Menelik</w:t>
      </w:r>
      <w:r>
        <w:rPr>
          <w:spacing w:val="-4"/>
          <w:sz w:val="20"/>
        </w:rPr>
        <w:t xml:space="preserve"> </w:t>
      </w:r>
      <w:r>
        <w:rPr>
          <w:sz w:val="20"/>
        </w:rPr>
        <w:t>sub</w:t>
      </w:r>
      <w:r>
        <w:rPr>
          <w:spacing w:val="-4"/>
          <w:sz w:val="20"/>
        </w:rPr>
        <w:t xml:space="preserve"> </w:t>
      </w:r>
      <w:r>
        <w:rPr>
          <w:sz w:val="20"/>
        </w:rPr>
        <w:t>city,</w:t>
      </w:r>
      <w:r>
        <w:rPr>
          <w:spacing w:val="-5"/>
          <w:sz w:val="20"/>
        </w:rPr>
        <w:t xml:space="preserve"> </w:t>
      </w:r>
      <w:r>
        <w:rPr>
          <w:spacing w:val="-2"/>
          <w:sz w:val="20"/>
        </w:rPr>
        <w:t>Transportation</w:t>
      </w:r>
    </w:p>
    <w:p w:rsidR="0058271C" w:rsidRDefault="0058271C">
      <w:pPr>
        <w:jc w:val="both"/>
        <w:rPr>
          <w:sz w:val="20"/>
        </w:rPr>
        <w:sectPr w:rsidR="0058271C">
          <w:footerReference w:type="default" r:id="rId7"/>
          <w:pgSz w:w="11910" w:h="16840"/>
          <w:pgMar w:top="1800" w:right="1275" w:bottom="1200" w:left="1417" w:header="0" w:footer="1000" w:gutter="0"/>
          <w:pgNumType w:start="1"/>
          <w:cols w:space="720"/>
        </w:sectPr>
      </w:pPr>
    </w:p>
    <w:p w:rsidR="0058271C" w:rsidRDefault="00FE5726">
      <w:pPr>
        <w:pStyle w:val="Heading1"/>
        <w:numPr>
          <w:ilvl w:val="0"/>
          <w:numId w:val="2"/>
        </w:numPr>
        <w:tabs>
          <w:tab w:val="left" w:pos="293"/>
        </w:tabs>
        <w:spacing w:before="62"/>
        <w:ind w:left="293" w:hanging="270"/>
      </w:pPr>
      <w:r>
        <w:rPr>
          <w:spacing w:val="-2"/>
        </w:rPr>
        <w:lastRenderedPageBreak/>
        <w:t>Introduction</w:t>
      </w:r>
    </w:p>
    <w:p w:rsidR="0058271C" w:rsidRDefault="00FE5726">
      <w:pPr>
        <w:pStyle w:val="BodyText"/>
        <w:spacing w:before="202" w:line="340" w:lineRule="auto"/>
        <w:ind w:left="23" w:right="154" w:firstLine="439"/>
        <w:jc w:val="both"/>
      </w:pPr>
      <w:r>
        <w:rPr>
          <w:color w:val="404040"/>
        </w:rPr>
        <w:t>The governance of solid waste represents a significant worldwide challenge, closely tied to the dynamics</w:t>
      </w:r>
      <w:r>
        <w:rPr>
          <w:color w:val="404040"/>
          <w:spacing w:val="-3"/>
        </w:rPr>
        <w:t xml:space="preserve"> </w:t>
      </w:r>
      <w:r>
        <w:rPr>
          <w:color w:val="404040"/>
        </w:rPr>
        <w:t>of</w:t>
      </w:r>
      <w:r>
        <w:rPr>
          <w:color w:val="404040"/>
          <w:spacing w:val="-3"/>
        </w:rPr>
        <w:t xml:space="preserve"> </w:t>
      </w:r>
      <w:r>
        <w:rPr>
          <w:color w:val="404040"/>
        </w:rPr>
        <w:t>urbanization,</w:t>
      </w:r>
      <w:r>
        <w:rPr>
          <w:color w:val="404040"/>
          <w:spacing w:val="-4"/>
        </w:rPr>
        <w:t xml:space="preserve"> </w:t>
      </w:r>
      <w:r>
        <w:rPr>
          <w:color w:val="404040"/>
        </w:rPr>
        <w:t>public</w:t>
      </w:r>
      <w:r>
        <w:rPr>
          <w:color w:val="404040"/>
          <w:spacing w:val="-3"/>
        </w:rPr>
        <w:t xml:space="preserve"> </w:t>
      </w:r>
      <w:r>
        <w:rPr>
          <w:color w:val="404040"/>
        </w:rPr>
        <w:t>health</w:t>
      </w:r>
      <w:r>
        <w:rPr>
          <w:color w:val="404040"/>
          <w:spacing w:val="-4"/>
        </w:rPr>
        <w:t xml:space="preserve"> </w:t>
      </w:r>
      <w:r>
        <w:rPr>
          <w:color w:val="404040"/>
        </w:rPr>
        <w:t>outcomes,</w:t>
      </w:r>
      <w:r>
        <w:rPr>
          <w:color w:val="404040"/>
          <w:spacing w:val="-4"/>
        </w:rPr>
        <w:t xml:space="preserve"> </w:t>
      </w:r>
      <w:r>
        <w:rPr>
          <w:color w:val="404040"/>
        </w:rPr>
        <w:t>and</w:t>
      </w:r>
      <w:r>
        <w:rPr>
          <w:color w:val="404040"/>
          <w:spacing w:val="-6"/>
        </w:rPr>
        <w:t xml:space="preserve"> </w:t>
      </w:r>
      <w:r>
        <w:rPr>
          <w:color w:val="404040"/>
        </w:rPr>
        <w:t>environmental</w:t>
      </w:r>
      <w:r>
        <w:rPr>
          <w:color w:val="404040"/>
          <w:spacing w:val="-3"/>
        </w:rPr>
        <w:t xml:space="preserve"> </w:t>
      </w:r>
      <w:r>
        <w:rPr>
          <w:color w:val="404040"/>
        </w:rPr>
        <w:t>resilience.</w:t>
      </w:r>
      <w:r>
        <w:rPr>
          <w:color w:val="404040"/>
          <w:spacing w:val="-4"/>
        </w:rPr>
        <w:t xml:space="preserve"> </w:t>
      </w:r>
      <w:r>
        <w:rPr>
          <w:color w:val="404040"/>
        </w:rPr>
        <w:t>By</w:t>
      </w:r>
      <w:r>
        <w:rPr>
          <w:color w:val="404040"/>
          <w:spacing w:val="-4"/>
        </w:rPr>
        <w:t xml:space="preserve"> </w:t>
      </w:r>
      <w:r>
        <w:rPr>
          <w:color w:val="404040"/>
        </w:rPr>
        <w:t>2050,</w:t>
      </w:r>
      <w:r>
        <w:rPr>
          <w:color w:val="404040"/>
          <w:spacing w:val="-4"/>
        </w:rPr>
        <w:t xml:space="preserve"> </w:t>
      </w:r>
      <w:r>
        <w:rPr>
          <w:color w:val="404040"/>
        </w:rPr>
        <w:t>the</w:t>
      </w:r>
      <w:r>
        <w:rPr>
          <w:color w:val="404040"/>
          <w:spacing w:val="-3"/>
        </w:rPr>
        <w:t xml:space="preserve"> </w:t>
      </w:r>
      <w:r>
        <w:rPr>
          <w:color w:val="404040"/>
        </w:rPr>
        <w:t>world</w:t>
      </w:r>
      <w:r>
        <w:rPr>
          <w:color w:val="404040"/>
          <w:spacing w:val="-6"/>
        </w:rPr>
        <w:t xml:space="preserve"> </w:t>
      </w:r>
      <w:r>
        <w:rPr>
          <w:color w:val="404040"/>
        </w:rPr>
        <w:t xml:space="preserve">is projected to generate 3.4 billion tons of municipal solid waste annually, a 70% increase from 2016 levels, driven by population growth, urbanization, and consumption patterns </w:t>
      </w:r>
      <w:r>
        <w:rPr>
          <w:color w:val="404040"/>
          <w:vertAlign w:val="superscript"/>
        </w:rPr>
        <w:t>[1]</w:t>
      </w:r>
      <w:r>
        <w:rPr>
          <w:color w:val="404040"/>
        </w:rPr>
        <w:t xml:space="preserve">. Rapid urbanization in low- and middle-income countries exacerbates these </w:t>
      </w:r>
      <w:r>
        <w:rPr>
          <w:color w:val="404040"/>
        </w:rPr>
        <w:t xml:space="preserve">challenges, as cities often lack the infrastructure, financial resources, and institutional frameworks to manage escalating waste volumes </w:t>
      </w:r>
      <w:r>
        <w:rPr>
          <w:color w:val="404040"/>
          <w:vertAlign w:val="superscript"/>
        </w:rPr>
        <w:t>[2]</w:t>
      </w:r>
      <w:r>
        <w:rPr>
          <w:color w:val="404040"/>
        </w:rPr>
        <w:t>. Inadequate waste management contributes to pollution, greenhouse gas emissions, and public health crises, disprop</w:t>
      </w:r>
      <w:r>
        <w:rPr>
          <w:color w:val="404040"/>
        </w:rPr>
        <w:t xml:space="preserve">ortionately affecting vulnerable communities </w:t>
      </w:r>
      <w:r>
        <w:rPr>
          <w:color w:val="404040"/>
          <w:vertAlign w:val="superscript"/>
        </w:rPr>
        <w:t>[3]</w:t>
      </w:r>
      <w:r>
        <w:rPr>
          <w:color w:val="404040"/>
        </w:rPr>
        <w:t>. Globally, approximately 2 billion people lack access</w:t>
      </w:r>
      <w:r>
        <w:rPr>
          <w:color w:val="404040"/>
          <w:spacing w:val="-10"/>
        </w:rPr>
        <w:t xml:space="preserve"> </w:t>
      </w:r>
      <w:r>
        <w:rPr>
          <w:color w:val="404040"/>
        </w:rPr>
        <w:t>to</w:t>
      </w:r>
      <w:r>
        <w:rPr>
          <w:color w:val="404040"/>
          <w:spacing w:val="-13"/>
        </w:rPr>
        <w:t xml:space="preserve"> </w:t>
      </w:r>
      <w:r>
        <w:rPr>
          <w:color w:val="404040"/>
        </w:rPr>
        <w:t>regular</w:t>
      </w:r>
      <w:r>
        <w:rPr>
          <w:color w:val="404040"/>
          <w:spacing w:val="-10"/>
        </w:rPr>
        <w:t xml:space="preserve"> </w:t>
      </w:r>
      <w:r>
        <w:rPr>
          <w:color w:val="404040"/>
        </w:rPr>
        <w:t>waste</w:t>
      </w:r>
      <w:r>
        <w:rPr>
          <w:color w:val="404040"/>
          <w:spacing w:val="-11"/>
        </w:rPr>
        <w:t xml:space="preserve"> </w:t>
      </w:r>
      <w:r>
        <w:rPr>
          <w:color w:val="404040"/>
        </w:rPr>
        <w:t>collection,</w:t>
      </w:r>
      <w:r>
        <w:rPr>
          <w:color w:val="404040"/>
          <w:spacing w:val="-11"/>
        </w:rPr>
        <w:t xml:space="preserve"> </w:t>
      </w:r>
      <w:r>
        <w:rPr>
          <w:color w:val="404040"/>
        </w:rPr>
        <w:t>and</w:t>
      </w:r>
      <w:r>
        <w:rPr>
          <w:color w:val="404040"/>
          <w:spacing w:val="-11"/>
        </w:rPr>
        <w:t xml:space="preserve"> </w:t>
      </w:r>
      <w:r>
        <w:rPr>
          <w:color w:val="404040"/>
        </w:rPr>
        <w:t>3</w:t>
      </w:r>
      <w:r>
        <w:rPr>
          <w:color w:val="404040"/>
          <w:spacing w:val="-11"/>
        </w:rPr>
        <w:t xml:space="preserve"> </w:t>
      </w:r>
      <w:r>
        <w:rPr>
          <w:color w:val="404040"/>
        </w:rPr>
        <w:t>billion</w:t>
      </w:r>
      <w:r>
        <w:rPr>
          <w:color w:val="404040"/>
          <w:spacing w:val="-11"/>
        </w:rPr>
        <w:t xml:space="preserve"> </w:t>
      </w:r>
      <w:r>
        <w:rPr>
          <w:color w:val="404040"/>
        </w:rPr>
        <w:t>live</w:t>
      </w:r>
      <w:r>
        <w:rPr>
          <w:color w:val="404040"/>
          <w:spacing w:val="-11"/>
        </w:rPr>
        <w:t xml:space="preserve"> </w:t>
      </w:r>
      <w:r>
        <w:rPr>
          <w:color w:val="404040"/>
        </w:rPr>
        <w:t>in</w:t>
      </w:r>
      <w:r>
        <w:rPr>
          <w:color w:val="404040"/>
          <w:spacing w:val="-13"/>
        </w:rPr>
        <w:t xml:space="preserve"> </w:t>
      </w:r>
      <w:r>
        <w:rPr>
          <w:color w:val="404040"/>
        </w:rPr>
        <w:t>areas</w:t>
      </w:r>
      <w:r>
        <w:rPr>
          <w:color w:val="404040"/>
          <w:spacing w:val="-10"/>
        </w:rPr>
        <w:t xml:space="preserve"> </w:t>
      </w:r>
      <w:r>
        <w:rPr>
          <w:color w:val="404040"/>
        </w:rPr>
        <w:t>without</w:t>
      </w:r>
      <w:r>
        <w:rPr>
          <w:color w:val="404040"/>
          <w:spacing w:val="-10"/>
        </w:rPr>
        <w:t xml:space="preserve"> </w:t>
      </w:r>
      <w:r>
        <w:rPr>
          <w:color w:val="404040"/>
        </w:rPr>
        <w:t>controlled</w:t>
      </w:r>
      <w:r>
        <w:rPr>
          <w:color w:val="404040"/>
          <w:spacing w:val="-11"/>
        </w:rPr>
        <w:t xml:space="preserve"> </w:t>
      </w:r>
      <w:r>
        <w:rPr>
          <w:color w:val="404040"/>
        </w:rPr>
        <w:t>waste</w:t>
      </w:r>
      <w:r>
        <w:rPr>
          <w:color w:val="404040"/>
          <w:spacing w:val="-11"/>
        </w:rPr>
        <w:t xml:space="preserve"> </w:t>
      </w:r>
      <w:r>
        <w:rPr>
          <w:color w:val="404040"/>
        </w:rPr>
        <w:t>disposal</w:t>
      </w:r>
      <w:r>
        <w:rPr>
          <w:color w:val="404040"/>
          <w:spacing w:val="-12"/>
        </w:rPr>
        <w:t xml:space="preserve"> </w:t>
      </w:r>
      <w:r>
        <w:rPr>
          <w:color w:val="404040"/>
        </w:rPr>
        <w:t>facilities, perpetuating cycles of environmental degradation a</w:t>
      </w:r>
      <w:r>
        <w:rPr>
          <w:color w:val="404040"/>
        </w:rPr>
        <w:t xml:space="preserve">nd disease </w:t>
      </w:r>
      <w:r>
        <w:rPr>
          <w:color w:val="404040"/>
          <w:vertAlign w:val="superscript"/>
        </w:rPr>
        <w:t>[4]</w:t>
      </w:r>
      <w:r>
        <w:rPr>
          <w:color w:val="404040"/>
        </w:rPr>
        <w:t xml:space="preserve">. In Africa, urbanization rates outpace waste management capacities, with cities generating over 250 million tons of solid waste annually, of which only 55% is collected and less than 10% recycled </w:t>
      </w:r>
      <w:r>
        <w:rPr>
          <w:color w:val="404040"/>
          <w:vertAlign w:val="superscript"/>
        </w:rPr>
        <w:t>[5,</w:t>
      </w:r>
      <w:r>
        <w:rPr>
          <w:color w:val="404040"/>
          <w:spacing w:val="-14"/>
        </w:rPr>
        <w:t xml:space="preserve"> </w:t>
      </w:r>
      <w:r>
        <w:rPr>
          <w:color w:val="404040"/>
          <w:vertAlign w:val="superscript"/>
        </w:rPr>
        <w:t>6]</w:t>
      </w:r>
      <w:r>
        <w:rPr>
          <w:color w:val="404040"/>
        </w:rPr>
        <w:t>. Sub-Saharan Africa, in particular, fa</w:t>
      </w:r>
      <w:r>
        <w:rPr>
          <w:color w:val="404040"/>
        </w:rPr>
        <w:t xml:space="preserve">ces systemic barriers such as weak governance, limited public awareness, and reliance on informal waste- picking sectors </w:t>
      </w:r>
      <w:r>
        <w:rPr>
          <w:color w:val="404040"/>
          <w:vertAlign w:val="superscript"/>
        </w:rPr>
        <w:t>[7]</w:t>
      </w:r>
      <w:r>
        <w:rPr>
          <w:color w:val="404040"/>
        </w:rPr>
        <w:t xml:space="preserve">. Open dumping and burning remain prevalent, contaminating air, soil, and water resources while exacerbating climate change through </w:t>
      </w:r>
      <w:r>
        <w:rPr>
          <w:color w:val="404040"/>
        </w:rPr>
        <w:t xml:space="preserve">methane emissions </w:t>
      </w:r>
      <w:r>
        <w:rPr>
          <w:color w:val="404040"/>
          <w:vertAlign w:val="superscript"/>
        </w:rPr>
        <w:t>[4]</w:t>
      </w:r>
      <w:r>
        <w:rPr>
          <w:color w:val="404040"/>
        </w:rPr>
        <w:t>. Despite these challenges, innovative practices such as community-led recycling</w:t>
      </w:r>
      <w:r>
        <w:rPr>
          <w:color w:val="404040"/>
          <w:spacing w:val="-2"/>
        </w:rPr>
        <w:t xml:space="preserve"> </w:t>
      </w:r>
      <w:r>
        <w:rPr>
          <w:color w:val="404040"/>
        </w:rPr>
        <w:t xml:space="preserve">and public-private partnerships are emerging as viable solutions, though their scalability remains understudied </w:t>
      </w:r>
      <w:r>
        <w:rPr>
          <w:color w:val="404040"/>
          <w:vertAlign w:val="superscript"/>
        </w:rPr>
        <w:t>[5]</w:t>
      </w:r>
      <w:r>
        <w:rPr>
          <w:color w:val="404040"/>
        </w:rPr>
        <w:t>.</w:t>
      </w:r>
    </w:p>
    <w:p w:rsidR="0058271C" w:rsidRDefault="00FE5726">
      <w:pPr>
        <w:pStyle w:val="BodyText"/>
        <w:spacing w:before="14" w:line="340" w:lineRule="auto"/>
        <w:ind w:left="23" w:right="159" w:firstLine="439"/>
        <w:jc w:val="both"/>
      </w:pPr>
      <w:r>
        <w:rPr>
          <w:color w:val="404040"/>
        </w:rPr>
        <w:t>Ethiopia reflects these continental trends, with urbanization rates exceeding 4.4% annually and urban</w:t>
      </w:r>
      <w:r>
        <w:rPr>
          <w:color w:val="404040"/>
          <w:spacing w:val="-12"/>
        </w:rPr>
        <w:t xml:space="preserve"> </w:t>
      </w:r>
      <w:r>
        <w:rPr>
          <w:color w:val="404040"/>
        </w:rPr>
        <w:t>populations</w:t>
      </w:r>
      <w:r>
        <w:rPr>
          <w:color w:val="404040"/>
          <w:spacing w:val="-13"/>
        </w:rPr>
        <w:t xml:space="preserve"> </w:t>
      </w:r>
      <w:r>
        <w:rPr>
          <w:color w:val="404040"/>
        </w:rPr>
        <w:t>projected</w:t>
      </w:r>
      <w:r>
        <w:rPr>
          <w:color w:val="404040"/>
          <w:spacing w:val="-13"/>
        </w:rPr>
        <w:t xml:space="preserve"> </w:t>
      </w:r>
      <w:r>
        <w:rPr>
          <w:color w:val="404040"/>
        </w:rPr>
        <w:t>to</w:t>
      </w:r>
      <w:r>
        <w:rPr>
          <w:color w:val="404040"/>
          <w:spacing w:val="-12"/>
        </w:rPr>
        <w:t xml:space="preserve"> </w:t>
      </w:r>
      <w:r>
        <w:rPr>
          <w:color w:val="404040"/>
        </w:rPr>
        <w:t>double</w:t>
      </w:r>
      <w:r>
        <w:rPr>
          <w:color w:val="404040"/>
          <w:spacing w:val="-12"/>
        </w:rPr>
        <w:t xml:space="preserve"> </w:t>
      </w:r>
      <w:r>
        <w:rPr>
          <w:color w:val="404040"/>
        </w:rPr>
        <w:t>by</w:t>
      </w:r>
      <w:r>
        <w:rPr>
          <w:color w:val="404040"/>
          <w:spacing w:val="-13"/>
        </w:rPr>
        <w:t xml:space="preserve"> </w:t>
      </w:r>
      <w:r>
        <w:rPr>
          <w:color w:val="404040"/>
        </w:rPr>
        <w:t>2050</w:t>
      </w:r>
      <w:r>
        <w:rPr>
          <w:color w:val="404040"/>
          <w:spacing w:val="-10"/>
        </w:rPr>
        <w:t xml:space="preserve"> </w:t>
      </w:r>
      <w:r>
        <w:rPr>
          <w:color w:val="404040"/>
          <w:vertAlign w:val="superscript"/>
        </w:rPr>
        <w:t>[8]</w:t>
      </w:r>
      <w:r>
        <w:rPr>
          <w:color w:val="404040"/>
        </w:rPr>
        <w:t>.</w:t>
      </w:r>
      <w:r>
        <w:rPr>
          <w:color w:val="404040"/>
          <w:spacing w:val="-12"/>
        </w:rPr>
        <w:t xml:space="preserve"> </w:t>
      </w:r>
      <w:r>
        <w:rPr>
          <w:color w:val="404040"/>
        </w:rPr>
        <w:t>The</w:t>
      </w:r>
      <w:r>
        <w:rPr>
          <w:color w:val="404040"/>
          <w:spacing w:val="-12"/>
        </w:rPr>
        <w:t xml:space="preserve"> </w:t>
      </w:r>
      <w:r>
        <w:rPr>
          <w:color w:val="404040"/>
        </w:rPr>
        <w:t>country</w:t>
      </w:r>
      <w:r>
        <w:rPr>
          <w:color w:val="404040"/>
          <w:spacing w:val="-12"/>
        </w:rPr>
        <w:t xml:space="preserve"> </w:t>
      </w:r>
      <w:r>
        <w:rPr>
          <w:color w:val="404040"/>
        </w:rPr>
        <w:t>generates</w:t>
      </w:r>
      <w:r>
        <w:rPr>
          <w:color w:val="404040"/>
          <w:spacing w:val="-11"/>
        </w:rPr>
        <w:t xml:space="preserve"> </w:t>
      </w:r>
      <w:r>
        <w:rPr>
          <w:color w:val="404040"/>
        </w:rPr>
        <w:t>approximately</w:t>
      </w:r>
      <w:r>
        <w:rPr>
          <w:color w:val="404040"/>
          <w:spacing w:val="-12"/>
        </w:rPr>
        <w:t xml:space="preserve"> </w:t>
      </w:r>
      <w:r>
        <w:rPr>
          <w:color w:val="404040"/>
        </w:rPr>
        <w:t>6.3</w:t>
      </w:r>
      <w:r>
        <w:rPr>
          <w:color w:val="404040"/>
          <w:spacing w:val="-13"/>
        </w:rPr>
        <w:t xml:space="preserve"> </w:t>
      </w:r>
      <w:r>
        <w:rPr>
          <w:color w:val="404040"/>
        </w:rPr>
        <w:t>million</w:t>
      </w:r>
      <w:r>
        <w:rPr>
          <w:color w:val="404040"/>
          <w:spacing w:val="-13"/>
        </w:rPr>
        <w:t xml:space="preserve"> </w:t>
      </w:r>
      <w:r>
        <w:rPr>
          <w:color w:val="404040"/>
        </w:rPr>
        <w:t>tons of</w:t>
      </w:r>
      <w:r>
        <w:rPr>
          <w:color w:val="404040"/>
          <w:spacing w:val="-14"/>
        </w:rPr>
        <w:t xml:space="preserve"> </w:t>
      </w:r>
      <w:r>
        <w:rPr>
          <w:color w:val="404040"/>
        </w:rPr>
        <w:t>municipal</w:t>
      </w:r>
      <w:r>
        <w:rPr>
          <w:color w:val="404040"/>
          <w:spacing w:val="-14"/>
        </w:rPr>
        <w:t xml:space="preserve"> </w:t>
      </w:r>
      <w:r>
        <w:rPr>
          <w:color w:val="404040"/>
        </w:rPr>
        <w:t>solid</w:t>
      </w:r>
      <w:r>
        <w:rPr>
          <w:color w:val="404040"/>
          <w:spacing w:val="-14"/>
        </w:rPr>
        <w:t xml:space="preserve"> </w:t>
      </w:r>
      <w:r>
        <w:rPr>
          <w:color w:val="404040"/>
        </w:rPr>
        <w:t>waste</w:t>
      </w:r>
      <w:r>
        <w:rPr>
          <w:color w:val="404040"/>
          <w:spacing w:val="-13"/>
        </w:rPr>
        <w:t xml:space="preserve"> </w:t>
      </w:r>
      <w:r>
        <w:rPr>
          <w:color w:val="404040"/>
        </w:rPr>
        <w:t>yearly,</w:t>
      </w:r>
      <w:r>
        <w:rPr>
          <w:color w:val="404040"/>
          <w:spacing w:val="-14"/>
        </w:rPr>
        <w:t xml:space="preserve"> </w:t>
      </w:r>
      <w:r>
        <w:rPr>
          <w:color w:val="404040"/>
        </w:rPr>
        <w:t>yet</w:t>
      </w:r>
      <w:r>
        <w:rPr>
          <w:color w:val="404040"/>
          <w:spacing w:val="-14"/>
        </w:rPr>
        <w:t xml:space="preserve"> </w:t>
      </w:r>
      <w:r>
        <w:rPr>
          <w:color w:val="404040"/>
        </w:rPr>
        <w:t>only</w:t>
      </w:r>
      <w:r>
        <w:rPr>
          <w:color w:val="404040"/>
          <w:spacing w:val="-14"/>
        </w:rPr>
        <w:t xml:space="preserve"> </w:t>
      </w:r>
      <w:r>
        <w:rPr>
          <w:color w:val="404040"/>
        </w:rPr>
        <w:t>50%</w:t>
      </w:r>
      <w:r>
        <w:rPr>
          <w:color w:val="404040"/>
          <w:spacing w:val="-13"/>
        </w:rPr>
        <w:t xml:space="preserve"> </w:t>
      </w:r>
      <w:r>
        <w:rPr>
          <w:color w:val="404040"/>
        </w:rPr>
        <w:t>is</w:t>
      </w:r>
      <w:r>
        <w:rPr>
          <w:color w:val="404040"/>
          <w:spacing w:val="-14"/>
        </w:rPr>
        <w:t xml:space="preserve"> </w:t>
      </w:r>
      <w:r>
        <w:rPr>
          <w:color w:val="404040"/>
        </w:rPr>
        <w:t>collect</w:t>
      </w:r>
      <w:r>
        <w:rPr>
          <w:color w:val="404040"/>
        </w:rPr>
        <w:t>ed,</w:t>
      </w:r>
      <w:r>
        <w:rPr>
          <w:color w:val="404040"/>
          <w:spacing w:val="-14"/>
        </w:rPr>
        <w:t xml:space="preserve"> </w:t>
      </w:r>
      <w:r>
        <w:rPr>
          <w:color w:val="404040"/>
        </w:rPr>
        <w:t>and</w:t>
      </w:r>
      <w:r>
        <w:rPr>
          <w:color w:val="404040"/>
          <w:spacing w:val="-14"/>
        </w:rPr>
        <w:t xml:space="preserve"> </w:t>
      </w:r>
      <w:r>
        <w:rPr>
          <w:color w:val="404040"/>
        </w:rPr>
        <w:t>less</w:t>
      </w:r>
      <w:r>
        <w:rPr>
          <w:color w:val="404040"/>
          <w:spacing w:val="-13"/>
        </w:rPr>
        <w:t xml:space="preserve"> </w:t>
      </w:r>
      <w:r>
        <w:rPr>
          <w:color w:val="404040"/>
        </w:rPr>
        <w:t>than</w:t>
      </w:r>
      <w:r>
        <w:rPr>
          <w:color w:val="404040"/>
          <w:spacing w:val="-14"/>
        </w:rPr>
        <w:t xml:space="preserve"> </w:t>
      </w:r>
      <w:r>
        <w:rPr>
          <w:color w:val="404040"/>
        </w:rPr>
        <w:t>5%</w:t>
      </w:r>
      <w:r>
        <w:rPr>
          <w:color w:val="404040"/>
          <w:spacing w:val="-14"/>
        </w:rPr>
        <w:t xml:space="preserve"> </w:t>
      </w:r>
      <w:r>
        <w:rPr>
          <w:color w:val="404040"/>
        </w:rPr>
        <w:t>is</w:t>
      </w:r>
      <w:r>
        <w:rPr>
          <w:color w:val="404040"/>
          <w:spacing w:val="-14"/>
        </w:rPr>
        <w:t xml:space="preserve"> </w:t>
      </w:r>
      <w:r>
        <w:rPr>
          <w:color w:val="404040"/>
        </w:rPr>
        <w:t>recycled</w:t>
      </w:r>
      <w:r>
        <w:rPr>
          <w:color w:val="404040"/>
          <w:spacing w:val="-13"/>
        </w:rPr>
        <w:t xml:space="preserve"> </w:t>
      </w:r>
      <w:r>
        <w:rPr>
          <w:color w:val="404040"/>
          <w:vertAlign w:val="superscript"/>
        </w:rPr>
        <w:t>[9]</w:t>
      </w:r>
      <w:r>
        <w:rPr>
          <w:color w:val="404040"/>
        </w:rPr>
        <w:t>.</w:t>
      </w:r>
      <w:r>
        <w:rPr>
          <w:color w:val="404040"/>
          <w:spacing w:val="-14"/>
        </w:rPr>
        <w:t xml:space="preserve"> </w:t>
      </w:r>
      <w:r>
        <w:rPr>
          <w:color w:val="404040"/>
        </w:rPr>
        <w:t>Urban</w:t>
      </w:r>
      <w:r>
        <w:rPr>
          <w:color w:val="404040"/>
          <w:spacing w:val="-14"/>
        </w:rPr>
        <w:t xml:space="preserve"> </w:t>
      </w:r>
      <w:r>
        <w:rPr>
          <w:color w:val="404040"/>
        </w:rPr>
        <w:t xml:space="preserve">centers like Addis Ababa and Debre Berhan struggle with outdated infrastructure, insufficient funding, and fragmented policy implementation </w:t>
      </w:r>
      <w:r>
        <w:rPr>
          <w:color w:val="404040"/>
          <w:vertAlign w:val="superscript"/>
        </w:rPr>
        <w:t>[10]</w:t>
      </w:r>
      <w:r>
        <w:rPr>
          <w:color w:val="404040"/>
        </w:rPr>
        <w:t>. Ethiopia’s Integrated Solid Waste Management (ISWM) framework, introduced in 2017, emphasizes waste reduction, recycling, and community engagement but faces challenges such as weak enforcement, limited stakeholder coordination, and low public participati</w:t>
      </w:r>
      <w:r>
        <w:rPr>
          <w:color w:val="404040"/>
        </w:rPr>
        <w:t xml:space="preserve">on </w:t>
      </w:r>
      <w:r>
        <w:rPr>
          <w:color w:val="404040"/>
          <w:vertAlign w:val="superscript"/>
        </w:rPr>
        <w:t>[11]</w:t>
      </w:r>
      <w:r>
        <w:rPr>
          <w:color w:val="404040"/>
        </w:rPr>
        <w:t>. These systemic gaps highlight the urgent need for context-specific research to bridge policy aspirations and on-ground realities. Debre Berhan, a regiopolitan city in Ethiopia’s Amhara Region, exemplifies these national challenges. With a populati</w:t>
      </w:r>
      <w:r>
        <w:rPr>
          <w:color w:val="404040"/>
        </w:rPr>
        <w:t>on surpassing 120,000 and an annual growth</w:t>
      </w:r>
      <w:r>
        <w:rPr>
          <w:color w:val="404040"/>
          <w:spacing w:val="-3"/>
        </w:rPr>
        <w:t xml:space="preserve"> </w:t>
      </w:r>
      <w:r>
        <w:rPr>
          <w:color w:val="404040"/>
        </w:rPr>
        <w:t>rate</w:t>
      </w:r>
      <w:r>
        <w:rPr>
          <w:color w:val="404040"/>
          <w:spacing w:val="-2"/>
        </w:rPr>
        <w:t xml:space="preserve"> </w:t>
      </w:r>
      <w:r>
        <w:rPr>
          <w:color w:val="404040"/>
        </w:rPr>
        <w:t>of</w:t>
      </w:r>
      <w:r>
        <w:rPr>
          <w:color w:val="404040"/>
          <w:spacing w:val="-1"/>
        </w:rPr>
        <w:t xml:space="preserve"> </w:t>
      </w:r>
      <w:r>
        <w:rPr>
          <w:color w:val="404040"/>
        </w:rPr>
        <w:t>4.1%, the city generates</w:t>
      </w:r>
      <w:r>
        <w:rPr>
          <w:color w:val="404040"/>
          <w:spacing w:val="-2"/>
        </w:rPr>
        <w:t xml:space="preserve"> </w:t>
      </w:r>
      <w:r>
        <w:rPr>
          <w:color w:val="404040"/>
        </w:rPr>
        <w:t>approximately</w:t>
      </w:r>
      <w:r>
        <w:rPr>
          <w:color w:val="404040"/>
          <w:spacing w:val="-2"/>
        </w:rPr>
        <w:t xml:space="preserve"> </w:t>
      </w:r>
      <w:r>
        <w:rPr>
          <w:color w:val="404040"/>
        </w:rPr>
        <w:t>45 tons of solid waste</w:t>
      </w:r>
      <w:r>
        <w:rPr>
          <w:color w:val="404040"/>
          <w:spacing w:val="-2"/>
        </w:rPr>
        <w:t xml:space="preserve"> </w:t>
      </w:r>
      <w:r>
        <w:rPr>
          <w:color w:val="404040"/>
        </w:rPr>
        <w:t>daily, of which</w:t>
      </w:r>
      <w:r>
        <w:rPr>
          <w:color w:val="404040"/>
          <w:spacing w:val="-2"/>
        </w:rPr>
        <w:t xml:space="preserve"> </w:t>
      </w:r>
      <w:r>
        <w:rPr>
          <w:color w:val="404040"/>
        </w:rPr>
        <w:t xml:space="preserve">only 60% is collected </w:t>
      </w:r>
      <w:r>
        <w:rPr>
          <w:color w:val="404040"/>
          <w:vertAlign w:val="superscript"/>
        </w:rPr>
        <w:t>[8]</w:t>
      </w:r>
      <w:r>
        <w:rPr>
          <w:color w:val="404040"/>
        </w:rPr>
        <w:t>. Uncontrolled dumping in open spaces, rivers, and roadside areas has degraded ecosystems and increase</w:t>
      </w:r>
      <w:r>
        <w:rPr>
          <w:color w:val="404040"/>
        </w:rPr>
        <w:t>d health risks, including diarrheal diseases and respiratory infections.</w:t>
      </w:r>
    </w:p>
    <w:p w:rsidR="0058271C" w:rsidRDefault="00FE5726">
      <w:pPr>
        <w:pStyle w:val="BodyText"/>
        <w:spacing w:before="11" w:line="340" w:lineRule="auto"/>
        <w:ind w:left="23" w:right="161" w:firstLine="439"/>
        <w:jc w:val="both"/>
      </w:pPr>
      <w:r>
        <w:rPr>
          <w:color w:val="404040"/>
        </w:rPr>
        <w:t>Menelik</w:t>
      </w:r>
      <w:r>
        <w:rPr>
          <w:color w:val="404040"/>
          <w:spacing w:val="-12"/>
        </w:rPr>
        <w:t xml:space="preserve"> </w:t>
      </w:r>
      <w:r>
        <w:rPr>
          <w:color w:val="404040"/>
        </w:rPr>
        <w:t>Sub-City,</w:t>
      </w:r>
      <w:r>
        <w:rPr>
          <w:color w:val="404040"/>
          <w:spacing w:val="-12"/>
        </w:rPr>
        <w:t xml:space="preserve"> </w:t>
      </w:r>
      <w:r>
        <w:rPr>
          <w:color w:val="404040"/>
        </w:rPr>
        <w:t>a</w:t>
      </w:r>
      <w:r>
        <w:rPr>
          <w:color w:val="404040"/>
          <w:spacing w:val="-12"/>
        </w:rPr>
        <w:t xml:space="preserve"> </w:t>
      </w:r>
      <w:r>
        <w:rPr>
          <w:color w:val="404040"/>
        </w:rPr>
        <w:t>densely</w:t>
      </w:r>
      <w:r>
        <w:rPr>
          <w:color w:val="404040"/>
          <w:spacing w:val="-11"/>
        </w:rPr>
        <w:t xml:space="preserve"> </w:t>
      </w:r>
      <w:r>
        <w:rPr>
          <w:color w:val="404040"/>
        </w:rPr>
        <w:t>populated</w:t>
      </w:r>
      <w:r>
        <w:rPr>
          <w:color w:val="404040"/>
          <w:spacing w:val="-12"/>
        </w:rPr>
        <w:t xml:space="preserve"> </w:t>
      </w:r>
      <w:r>
        <w:rPr>
          <w:color w:val="404040"/>
        </w:rPr>
        <w:t>administrative</w:t>
      </w:r>
      <w:r>
        <w:rPr>
          <w:color w:val="404040"/>
          <w:spacing w:val="-14"/>
        </w:rPr>
        <w:t xml:space="preserve"> </w:t>
      </w:r>
      <w:r>
        <w:rPr>
          <w:color w:val="404040"/>
        </w:rPr>
        <w:t>unit</w:t>
      </w:r>
      <w:r>
        <w:rPr>
          <w:color w:val="404040"/>
          <w:spacing w:val="-10"/>
        </w:rPr>
        <w:t xml:space="preserve"> </w:t>
      </w:r>
      <w:r>
        <w:rPr>
          <w:color w:val="404040"/>
        </w:rPr>
        <w:t>within</w:t>
      </w:r>
      <w:r>
        <w:rPr>
          <w:color w:val="404040"/>
          <w:spacing w:val="-12"/>
        </w:rPr>
        <w:t xml:space="preserve"> </w:t>
      </w:r>
      <w:r>
        <w:rPr>
          <w:color w:val="404040"/>
        </w:rPr>
        <w:t>Debre</w:t>
      </w:r>
      <w:r>
        <w:rPr>
          <w:color w:val="404040"/>
          <w:spacing w:val="-12"/>
        </w:rPr>
        <w:t xml:space="preserve"> </w:t>
      </w:r>
      <w:r>
        <w:rPr>
          <w:color w:val="404040"/>
        </w:rPr>
        <w:t>Berhan,</w:t>
      </w:r>
      <w:r>
        <w:rPr>
          <w:color w:val="404040"/>
          <w:spacing w:val="-12"/>
        </w:rPr>
        <w:t xml:space="preserve"> </w:t>
      </w:r>
      <w:r>
        <w:rPr>
          <w:color w:val="404040"/>
        </w:rPr>
        <w:t>faces</w:t>
      </w:r>
      <w:r>
        <w:rPr>
          <w:color w:val="404040"/>
          <w:spacing w:val="-11"/>
        </w:rPr>
        <w:t xml:space="preserve"> </w:t>
      </w:r>
      <w:r>
        <w:rPr>
          <w:color w:val="404040"/>
        </w:rPr>
        <w:t>acute</w:t>
      </w:r>
      <w:r>
        <w:rPr>
          <w:color w:val="404040"/>
          <w:spacing w:val="-12"/>
        </w:rPr>
        <w:t xml:space="preserve"> </w:t>
      </w:r>
      <w:r>
        <w:rPr>
          <w:color w:val="404040"/>
        </w:rPr>
        <w:t>waste management challenges due to rapid urbanization, inadequate infrastructure, and limite</w:t>
      </w:r>
      <w:r>
        <w:rPr>
          <w:color w:val="404040"/>
        </w:rPr>
        <w:t>d public awareness. A 2021 municipal report revealed that 40% of households in Menelik lack access to waste collection services, relying instead on informal disposal methods such as burning or illegal dumping (Debre Berhan City Administration, 2021). Despi</w:t>
      </w:r>
      <w:r>
        <w:rPr>
          <w:color w:val="404040"/>
        </w:rPr>
        <w:t>te Ethiopia’s ISWM policy mandates, the sub-city waste management system remains fragmented. While national guidelines advocate for source separation,</w:t>
      </w:r>
      <w:r>
        <w:rPr>
          <w:color w:val="404040"/>
          <w:spacing w:val="17"/>
        </w:rPr>
        <w:t xml:space="preserve"> </w:t>
      </w:r>
      <w:r>
        <w:rPr>
          <w:color w:val="404040"/>
        </w:rPr>
        <w:t>composting,</w:t>
      </w:r>
      <w:r>
        <w:rPr>
          <w:color w:val="404040"/>
          <w:spacing w:val="18"/>
        </w:rPr>
        <w:t xml:space="preserve"> </w:t>
      </w:r>
      <w:r>
        <w:rPr>
          <w:color w:val="404040"/>
        </w:rPr>
        <w:t>and</w:t>
      </w:r>
      <w:r>
        <w:rPr>
          <w:color w:val="404040"/>
          <w:spacing w:val="21"/>
        </w:rPr>
        <w:t xml:space="preserve"> </w:t>
      </w:r>
      <w:r>
        <w:rPr>
          <w:color w:val="404040"/>
        </w:rPr>
        <w:t>private</w:t>
      </w:r>
      <w:r>
        <w:rPr>
          <w:color w:val="404040"/>
          <w:spacing w:val="17"/>
        </w:rPr>
        <w:t xml:space="preserve"> </w:t>
      </w:r>
      <w:r>
        <w:rPr>
          <w:color w:val="404040"/>
        </w:rPr>
        <w:t>sector</w:t>
      </w:r>
      <w:r>
        <w:rPr>
          <w:color w:val="404040"/>
          <w:spacing w:val="19"/>
        </w:rPr>
        <w:t xml:space="preserve"> </w:t>
      </w:r>
      <w:r>
        <w:rPr>
          <w:color w:val="404040"/>
        </w:rPr>
        <w:t>involvement</w:t>
      </w:r>
      <w:r>
        <w:rPr>
          <w:color w:val="404040"/>
          <w:spacing w:val="26"/>
        </w:rPr>
        <w:t xml:space="preserve"> </w:t>
      </w:r>
      <w:r>
        <w:rPr>
          <w:color w:val="404040"/>
          <w:vertAlign w:val="superscript"/>
        </w:rPr>
        <w:t>[9]</w:t>
      </w:r>
      <w:r>
        <w:rPr>
          <w:color w:val="404040"/>
        </w:rPr>
        <w:t>,</w:t>
      </w:r>
      <w:r>
        <w:rPr>
          <w:color w:val="404040"/>
          <w:spacing w:val="20"/>
        </w:rPr>
        <w:t xml:space="preserve"> </w:t>
      </w:r>
      <w:r>
        <w:rPr>
          <w:color w:val="404040"/>
        </w:rPr>
        <w:t>local</w:t>
      </w:r>
      <w:r>
        <w:rPr>
          <w:color w:val="404040"/>
          <w:spacing w:val="19"/>
        </w:rPr>
        <w:t xml:space="preserve"> </w:t>
      </w:r>
      <w:r>
        <w:rPr>
          <w:color w:val="404040"/>
        </w:rPr>
        <w:t>practices</w:t>
      </w:r>
      <w:r>
        <w:rPr>
          <w:color w:val="404040"/>
          <w:spacing w:val="21"/>
        </w:rPr>
        <w:t xml:space="preserve"> </w:t>
      </w:r>
      <w:r>
        <w:rPr>
          <w:color w:val="404040"/>
        </w:rPr>
        <w:t>are</w:t>
      </w:r>
      <w:r>
        <w:rPr>
          <w:color w:val="404040"/>
          <w:spacing w:val="17"/>
        </w:rPr>
        <w:t xml:space="preserve"> </w:t>
      </w:r>
      <w:r>
        <w:rPr>
          <w:color w:val="404040"/>
        </w:rPr>
        <w:t>hindered</w:t>
      </w:r>
      <w:r>
        <w:rPr>
          <w:color w:val="404040"/>
          <w:spacing w:val="21"/>
        </w:rPr>
        <w:t xml:space="preserve"> </w:t>
      </w:r>
      <w:r>
        <w:rPr>
          <w:color w:val="404040"/>
        </w:rPr>
        <w:t>by</w:t>
      </w:r>
      <w:r>
        <w:rPr>
          <w:color w:val="404040"/>
          <w:spacing w:val="18"/>
        </w:rPr>
        <w:t xml:space="preserve"> </w:t>
      </w:r>
      <w:r>
        <w:rPr>
          <w:color w:val="404040"/>
        </w:rPr>
        <w:t>a</w:t>
      </w:r>
      <w:r>
        <w:rPr>
          <w:color w:val="404040"/>
          <w:spacing w:val="17"/>
        </w:rPr>
        <w:t xml:space="preserve"> </w:t>
      </w:r>
      <w:r>
        <w:rPr>
          <w:color w:val="404040"/>
        </w:rPr>
        <w:t>lack</w:t>
      </w:r>
      <w:r>
        <w:rPr>
          <w:color w:val="404040"/>
          <w:spacing w:val="18"/>
        </w:rPr>
        <w:t xml:space="preserve"> </w:t>
      </w:r>
      <w:r>
        <w:rPr>
          <w:color w:val="404040"/>
          <w:spacing w:val="-5"/>
        </w:rPr>
        <w:t>of</w:t>
      </w:r>
    </w:p>
    <w:p w:rsidR="0058271C" w:rsidRDefault="0058271C">
      <w:pPr>
        <w:pStyle w:val="BodyText"/>
        <w:spacing w:line="340" w:lineRule="auto"/>
        <w:jc w:val="both"/>
        <w:sectPr w:rsidR="0058271C">
          <w:pgSz w:w="11910" w:h="16840"/>
          <w:pgMar w:top="1360" w:right="1275" w:bottom="1200" w:left="1417" w:header="0" w:footer="1000" w:gutter="0"/>
          <w:cols w:space="720"/>
        </w:sectPr>
      </w:pPr>
    </w:p>
    <w:p w:rsidR="0058271C" w:rsidRDefault="00FE5726">
      <w:pPr>
        <w:pStyle w:val="BodyText"/>
        <w:spacing w:before="84" w:line="340" w:lineRule="auto"/>
        <w:ind w:left="23" w:right="159"/>
        <w:jc w:val="both"/>
      </w:pPr>
      <w:r>
        <w:rPr>
          <w:color w:val="404040"/>
        </w:rPr>
        <w:lastRenderedPageBreak/>
        <w:t xml:space="preserve">institutional capacity, financial constraints, and minimal community engagement </w:t>
      </w:r>
      <w:r>
        <w:rPr>
          <w:color w:val="404040"/>
          <w:vertAlign w:val="superscript"/>
        </w:rPr>
        <w:t>[12]</w:t>
      </w:r>
      <w:r>
        <w:rPr>
          <w:color w:val="404040"/>
        </w:rPr>
        <w:t>. Informal waste pickers, who play a critical role in recovering recyclables, operate without legal recognition or social protections,</w:t>
      </w:r>
      <w:r>
        <w:rPr>
          <w:color w:val="404040"/>
          <w:spacing w:val="-14"/>
        </w:rPr>
        <w:t xml:space="preserve"> </w:t>
      </w:r>
      <w:r>
        <w:rPr>
          <w:color w:val="404040"/>
        </w:rPr>
        <w:t>undermining</w:t>
      </w:r>
      <w:r>
        <w:rPr>
          <w:color w:val="404040"/>
          <w:spacing w:val="-14"/>
        </w:rPr>
        <w:t xml:space="preserve"> </w:t>
      </w:r>
      <w:r>
        <w:rPr>
          <w:color w:val="404040"/>
        </w:rPr>
        <w:t>the</w:t>
      </w:r>
      <w:r>
        <w:rPr>
          <w:color w:val="404040"/>
          <w:spacing w:val="-14"/>
        </w:rPr>
        <w:t xml:space="preserve"> </w:t>
      </w:r>
      <w:r>
        <w:rPr>
          <w:color w:val="404040"/>
        </w:rPr>
        <w:t>su</w:t>
      </w:r>
      <w:r>
        <w:rPr>
          <w:color w:val="404040"/>
        </w:rPr>
        <w:t>stainability</w:t>
      </w:r>
      <w:r>
        <w:rPr>
          <w:color w:val="404040"/>
          <w:spacing w:val="-13"/>
        </w:rPr>
        <w:t xml:space="preserve"> </w:t>
      </w:r>
      <w:r>
        <w:rPr>
          <w:color w:val="404040"/>
        </w:rPr>
        <w:t>of</w:t>
      </w:r>
      <w:r>
        <w:rPr>
          <w:color w:val="404040"/>
          <w:spacing w:val="-14"/>
        </w:rPr>
        <w:t xml:space="preserve"> </w:t>
      </w:r>
      <w:r>
        <w:rPr>
          <w:color w:val="404040"/>
        </w:rPr>
        <w:t>recycling</w:t>
      </w:r>
      <w:r>
        <w:rPr>
          <w:color w:val="404040"/>
          <w:spacing w:val="-14"/>
        </w:rPr>
        <w:t xml:space="preserve"> </w:t>
      </w:r>
      <w:r>
        <w:rPr>
          <w:color w:val="404040"/>
        </w:rPr>
        <w:t>initiatives</w:t>
      </w:r>
      <w:r>
        <w:rPr>
          <w:color w:val="404040"/>
          <w:spacing w:val="-14"/>
        </w:rPr>
        <w:t xml:space="preserve"> </w:t>
      </w:r>
      <w:r>
        <w:rPr>
          <w:color w:val="404040"/>
          <w:vertAlign w:val="superscript"/>
        </w:rPr>
        <w:t>[13]</w:t>
      </w:r>
      <w:r>
        <w:rPr>
          <w:color w:val="404040"/>
        </w:rPr>
        <w:t>.</w:t>
      </w:r>
      <w:r>
        <w:rPr>
          <w:color w:val="404040"/>
          <w:spacing w:val="-13"/>
        </w:rPr>
        <w:t xml:space="preserve"> </w:t>
      </w:r>
      <w:r>
        <w:rPr>
          <w:color w:val="404040"/>
        </w:rPr>
        <w:t>Despite</w:t>
      </w:r>
      <w:r>
        <w:rPr>
          <w:color w:val="404040"/>
          <w:spacing w:val="-14"/>
        </w:rPr>
        <w:t xml:space="preserve"> </w:t>
      </w:r>
      <w:r>
        <w:rPr>
          <w:color w:val="404040"/>
        </w:rPr>
        <w:t>many</w:t>
      </w:r>
      <w:r>
        <w:rPr>
          <w:color w:val="404040"/>
          <w:spacing w:val="-14"/>
        </w:rPr>
        <w:t xml:space="preserve"> </w:t>
      </w:r>
      <w:r>
        <w:rPr>
          <w:color w:val="404040"/>
        </w:rPr>
        <w:t>research</w:t>
      </w:r>
      <w:r>
        <w:rPr>
          <w:color w:val="404040"/>
          <w:spacing w:val="-14"/>
        </w:rPr>
        <w:t xml:space="preserve"> </w:t>
      </w:r>
      <w:r>
        <w:rPr>
          <w:color w:val="404040"/>
        </w:rPr>
        <w:t>conducted on</w:t>
      </w:r>
      <w:r>
        <w:rPr>
          <w:color w:val="404040"/>
          <w:spacing w:val="-14"/>
        </w:rPr>
        <w:t xml:space="preserve"> </w:t>
      </w:r>
      <w:r>
        <w:rPr>
          <w:color w:val="404040"/>
        </w:rPr>
        <w:t>Debre</w:t>
      </w:r>
      <w:r>
        <w:rPr>
          <w:color w:val="404040"/>
          <w:spacing w:val="-14"/>
        </w:rPr>
        <w:t xml:space="preserve"> </w:t>
      </w:r>
      <w:r>
        <w:rPr>
          <w:color w:val="404040"/>
        </w:rPr>
        <w:t>Brehan</w:t>
      </w:r>
      <w:r>
        <w:rPr>
          <w:color w:val="404040"/>
          <w:spacing w:val="-14"/>
        </w:rPr>
        <w:t xml:space="preserve"> </w:t>
      </w:r>
      <w:r>
        <w:rPr>
          <w:color w:val="404040"/>
        </w:rPr>
        <w:t>municipal</w:t>
      </w:r>
      <w:r>
        <w:rPr>
          <w:color w:val="404040"/>
          <w:spacing w:val="-13"/>
        </w:rPr>
        <w:t xml:space="preserve"> </w:t>
      </w:r>
      <w:r>
        <w:rPr>
          <w:color w:val="404040"/>
        </w:rPr>
        <w:t>solid</w:t>
      </w:r>
      <w:r>
        <w:rPr>
          <w:color w:val="404040"/>
          <w:spacing w:val="-14"/>
        </w:rPr>
        <w:t xml:space="preserve"> </w:t>
      </w:r>
      <w:r>
        <w:rPr>
          <w:color w:val="404040"/>
        </w:rPr>
        <w:t>waste</w:t>
      </w:r>
      <w:r>
        <w:rPr>
          <w:color w:val="404040"/>
          <w:spacing w:val="-13"/>
        </w:rPr>
        <w:t xml:space="preserve"> </w:t>
      </w:r>
      <w:r>
        <w:rPr>
          <w:color w:val="404040"/>
        </w:rPr>
        <w:t>management,</w:t>
      </w:r>
      <w:r>
        <w:rPr>
          <w:color w:val="404040"/>
          <w:spacing w:val="-13"/>
        </w:rPr>
        <w:t xml:space="preserve"> </w:t>
      </w:r>
      <w:r>
        <w:rPr>
          <w:color w:val="404040"/>
        </w:rPr>
        <w:t>the</w:t>
      </w:r>
      <w:r>
        <w:rPr>
          <w:color w:val="404040"/>
          <w:spacing w:val="-13"/>
        </w:rPr>
        <w:t xml:space="preserve"> </w:t>
      </w:r>
      <w:r>
        <w:rPr>
          <w:color w:val="404040"/>
        </w:rPr>
        <w:t>researcher</w:t>
      </w:r>
      <w:r>
        <w:rPr>
          <w:color w:val="404040"/>
          <w:spacing w:val="-14"/>
        </w:rPr>
        <w:t xml:space="preserve"> </w:t>
      </w:r>
      <w:r>
        <w:rPr>
          <w:color w:val="404040"/>
        </w:rPr>
        <w:t>could</w:t>
      </w:r>
      <w:r>
        <w:rPr>
          <w:color w:val="404040"/>
          <w:spacing w:val="-13"/>
        </w:rPr>
        <w:t xml:space="preserve"> </w:t>
      </w:r>
      <w:r>
        <w:rPr>
          <w:color w:val="404040"/>
        </w:rPr>
        <w:t>not</w:t>
      </w:r>
      <w:r>
        <w:rPr>
          <w:color w:val="404040"/>
          <w:spacing w:val="-12"/>
        </w:rPr>
        <w:t xml:space="preserve"> </w:t>
      </w:r>
      <w:r>
        <w:rPr>
          <w:color w:val="404040"/>
        </w:rPr>
        <w:t>come</w:t>
      </w:r>
      <w:r>
        <w:rPr>
          <w:color w:val="404040"/>
          <w:spacing w:val="-14"/>
        </w:rPr>
        <w:t xml:space="preserve"> </w:t>
      </w:r>
      <w:r>
        <w:rPr>
          <w:color w:val="404040"/>
        </w:rPr>
        <w:t>across</w:t>
      </w:r>
      <w:r>
        <w:rPr>
          <w:color w:val="404040"/>
          <w:spacing w:val="-13"/>
        </w:rPr>
        <w:t xml:space="preserve"> </w:t>
      </w:r>
      <w:r>
        <w:rPr>
          <w:color w:val="404040"/>
        </w:rPr>
        <w:t>any</w:t>
      </w:r>
      <w:r>
        <w:rPr>
          <w:color w:val="404040"/>
          <w:spacing w:val="-13"/>
        </w:rPr>
        <w:t xml:space="preserve"> </w:t>
      </w:r>
      <w:r>
        <w:rPr>
          <w:color w:val="404040"/>
        </w:rPr>
        <w:t>attempts that</w:t>
      </w:r>
      <w:r>
        <w:rPr>
          <w:color w:val="404040"/>
          <w:spacing w:val="-4"/>
        </w:rPr>
        <w:t xml:space="preserve"> </w:t>
      </w:r>
      <w:r>
        <w:rPr>
          <w:color w:val="404040"/>
        </w:rPr>
        <w:t>specifically</w:t>
      </w:r>
      <w:r>
        <w:rPr>
          <w:color w:val="404040"/>
          <w:spacing w:val="-5"/>
        </w:rPr>
        <w:t xml:space="preserve"> </w:t>
      </w:r>
      <w:r>
        <w:rPr>
          <w:color w:val="404040"/>
        </w:rPr>
        <w:t>assess</w:t>
      </w:r>
      <w:r>
        <w:rPr>
          <w:color w:val="404040"/>
          <w:spacing w:val="-6"/>
        </w:rPr>
        <w:t xml:space="preserve"> </w:t>
      </w:r>
      <w:r>
        <w:rPr>
          <w:color w:val="404040"/>
        </w:rPr>
        <w:t>the</w:t>
      </w:r>
      <w:r>
        <w:rPr>
          <w:color w:val="404040"/>
          <w:spacing w:val="-4"/>
        </w:rPr>
        <w:t xml:space="preserve"> </w:t>
      </w:r>
      <w:r>
        <w:rPr>
          <w:color w:val="404040"/>
        </w:rPr>
        <w:t>solid</w:t>
      </w:r>
      <w:r>
        <w:rPr>
          <w:color w:val="404040"/>
          <w:spacing w:val="-5"/>
        </w:rPr>
        <w:t xml:space="preserve"> </w:t>
      </w:r>
      <w:r>
        <w:rPr>
          <w:color w:val="404040"/>
        </w:rPr>
        <w:t>waste</w:t>
      </w:r>
      <w:r>
        <w:rPr>
          <w:color w:val="404040"/>
          <w:spacing w:val="-4"/>
        </w:rPr>
        <w:t xml:space="preserve"> </w:t>
      </w:r>
      <w:r>
        <w:rPr>
          <w:color w:val="404040"/>
        </w:rPr>
        <w:t>collection</w:t>
      </w:r>
      <w:r>
        <w:rPr>
          <w:color w:val="404040"/>
          <w:spacing w:val="-5"/>
        </w:rPr>
        <w:t xml:space="preserve"> </w:t>
      </w:r>
      <w:r>
        <w:rPr>
          <w:color w:val="404040"/>
        </w:rPr>
        <w:t>activity</w:t>
      </w:r>
      <w:r>
        <w:rPr>
          <w:color w:val="404040"/>
          <w:spacing w:val="-5"/>
        </w:rPr>
        <w:t xml:space="preserve"> </w:t>
      </w:r>
      <w:r>
        <w:rPr>
          <w:color w:val="404040"/>
        </w:rPr>
        <w:t>in</w:t>
      </w:r>
      <w:r>
        <w:rPr>
          <w:color w:val="404040"/>
          <w:spacing w:val="-5"/>
        </w:rPr>
        <w:t xml:space="preserve"> </w:t>
      </w:r>
      <w:r>
        <w:rPr>
          <w:color w:val="404040"/>
        </w:rPr>
        <w:t>Menelik</w:t>
      </w:r>
      <w:r>
        <w:rPr>
          <w:color w:val="404040"/>
          <w:spacing w:val="-5"/>
        </w:rPr>
        <w:t xml:space="preserve"> </w:t>
      </w:r>
      <w:r>
        <w:rPr>
          <w:color w:val="404040"/>
        </w:rPr>
        <w:t>sub-city.</w:t>
      </w:r>
      <w:r>
        <w:rPr>
          <w:color w:val="404040"/>
          <w:spacing w:val="-5"/>
        </w:rPr>
        <w:t xml:space="preserve"> </w:t>
      </w:r>
      <w:r>
        <w:rPr>
          <w:color w:val="404040"/>
        </w:rPr>
        <w:t>Hereafter,</w:t>
      </w:r>
      <w:r>
        <w:rPr>
          <w:color w:val="404040"/>
          <w:spacing w:val="-5"/>
        </w:rPr>
        <w:t xml:space="preserve"> </w:t>
      </w:r>
      <w:r>
        <w:rPr>
          <w:color w:val="404040"/>
        </w:rPr>
        <w:t>the</w:t>
      </w:r>
      <w:r>
        <w:rPr>
          <w:color w:val="404040"/>
          <w:spacing w:val="-4"/>
        </w:rPr>
        <w:t xml:space="preserve"> </w:t>
      </w:r>
      <w:r>
        <w:rPr>
          <w:color w:val="404040"/>
        </w:rPr>
        <w:t>researcher strongly</w:t>
      </w:r>
      <w:r>
        <w:rPr>
          <w:color w:val="404040"/>
          <w:spacing w:val="-5"/>
        </w:rPr>
        <w:t xml:space="preserve"> </w:t>
      </w:r>
      <w:r>
        <w:rPr>
          <w:color w:val="404040"/>
        </w:rPr>
        <w:t>believes</w:t>
      </w:r>
      <w:r>
        <w:rPr>
          <w:color w:val="404040"/>
          <w:spacing w:val="-4"/>
        </w:rPr>
        <w:t xml:space="preserve"> </w:t>
      </w:r>
      <w:r>
        <w:rPr>
          <w:color w:val="404040"/>
        </w:rPr>
        <w:t>that</w:t>
      </w:r>
      <w:r>
        <w:rPr>
          <w:color w:val="404040"/>
          <w:spacing w:val="-6"/>
        </w:rPr>
        <w:t xml:space="preserve"> </w:t>
      </w:r>
      <w:r>
        <w:rPr>
          <w:color w:val="404040"/>
        </w:rPr>
        <w:t>identifying</w:t>
      </w:r>
      <w:r>
        <w:rPr>
          <w:color w:val="404040"/>
          <w:spacing w:val="-7"/>
        </w:rPr>
        <w:t xml:space="preserve"> </w:t>
      </w:r>
      <w:r>
        <w:rPr>
          <w:color w:val="404040"/>
        </w:rPr>
        <w:t>the</w:t>
      </w:r>
      <w:r>
        <w:rPr>
          <w:color w:val="404040"/>
          <w:spacing w:val="-7"/>
        </w:rPr>
        <w:t xml:space="preserve"> </w:t>
      </w:r>
      <w:r>
        <w:rPr>
          <w:color w:val="404040"/>
        </w:rPr>
        <w:t>existing</w:t>
      </w:r>
      <w:r>
        <w:rPr>
          <w:color w:val="404040"/>
          <w:spacing w:val="-7"/>
        </w:rPr>
        <w:t xml:space="preserve"> </w:t>
      </w:r>
      <w:r>
        <w:rPr>
          <w:color w:val="404040"/>
        </w:rPr>
        <w:t>status</w:t>
      </w:r>
      <w:r>
        <w:rPr>
          <w:color w:val="404040"/>
          <w:spacing w:val="-4"/>
        </w:rPr>
        <w:t xml:space="preserve"> </w:t>
      </w:r>
      <w:r>
        <w:rPr>
          <w:color w:val="404040"/>
        </w:rPr>
        <w:t>of</w:t>
      </w:r>
      <w:r>
        <w:rPr>
          <w:color w:val="404040"/>
          <w:spacing w:val="-6"/>
        </w:rPr>
        <w:t xml:space="preserve"> </w:t>
      </w:r>
      <w:r>
        <w:rPr>
          <w:color w:val="404040"/>
        </w:rPr>
        <w:t>solid</w:t>
      </w:r>
      <w:r>
        <w:rPr>
          <w:color w:val="404040"/>
          <w:spacing w:val="-5"/>
        </w:rPr>
        <w:t xml:space="preserve"> </w:t>
      </w:r>
      <w:r>
        <w:rPr>
          <w:color w:val="404040"/>
        </w:rPr>
        <w:t>waste</w:t>
      </w:r>
      <w:r>
        <w:rPr>
          <w:color w:val="404040"/>
          <w:spacing w:val="-7"/>
        </w:rPr>
        <w:t xml:space="preserve"> </w:t>
      </w:r>
      <w:r>
        <w:rPr>
          <w:color w:val="404040"/>
        </w:rPr>
        <w:t>management</w:t>
      </w:r>
      <w:r>
        <w:rPr>
          <w:color w:val="404040"/>
          <w:spacing w:val="-6"/>
        </w:rPr>
        <w:t xml:space="preserve"> </w:t>
      </w:r>
      <w:r>
        <w:rPr>
          <w:color w:val="404040"/>
        </w:rPr>
        <w:t>in</w:t>
      </w:r>
      <w:r>
        <w:rPr>
          <w:color w:val="404040"/>
          <w:spacing w:val="-7"/>
        </w:rPr>
        <w:t xml:space="preserve"> </w:t>
      </w:r>
      <w:r>
        <w:rPr>
          <w:color w:val="404040"/>
        </w:rPr>
        <w:t>this</w:t>
      </w:r>
      <w:r>
        <w:rPr>
          <w:color w:val="404040"/>
          <w:spacing w:val="-4"/>
        </w:rPr>
        <w:t xml:space="preserve"> </w:t>
      </w:r>
      <w:r>
        <w:rPr>
          <w:color w:val="404040"/>
        </w:rPr>
        <w:t>sub-city</w:t>
      </w:r>
      <w:r>
        <w:rPr>
          <w:color w:val="404040"/>
          <w:spacing w:val="-5"/>
        </w:rPr>
        <w:t xml:space="preserve"> </w:t>
      </w:r>
      <w:r>
        <w:rPr>
          <w:color w:val="404040"/>
        </w:rPr>
        <w:t>will</w:t>
      </w:r>
      <w:r>
        <w:rPr>
          <w:color w:val="404040"/>
          <w:spacing w:val="-6"/>
        </w:rPr>
        <w:t xml:space="preserve"> </w:t>
      </w:r>
      <w:r>
        <w:rPr>
          <w:color w:val="404040"/>
        </w:rPr>
        <w:t>lay good ground for its improvement.The findings aim to inform policymakers, urban planners, and civil society organi</w:t>
      </w:r>
      <w:r>
        <w:rPr>
          <w:color w:val="404040"/>
        </w:rPr>
        <w:t xml:space="preserve">zations working to advance sustainable waste management in Ethiopia and similar </w:t>
      </w:r>
      <w:r>
        <w:rPr>
          <w:color w:val="404040"/>
          <w:spacing w:val="-2"/>
        </w:rPr>
        <w:t>contexts.</w:t>
      </w:r>
    </w:p>
    <w:p w:rsidR="0058271C" w:rsidRDefault="0058271C">
      <w:pPr>
        <w:pStyle w:val="BodyText"/>
        <w:spacing w:before="32"/>
      </w:pPr>
    </w:p>
    <w:p w:rsidR="0058271C" w:rsidRDefault="00FE5726">
      <w:pPr>
        <w:pStyle w:val="Heading1"/>
        <w:numPr>
          <w:ilvl w:val="0"/>
          <w:numId w:val="2"/>
        </w:numPr>
        <w:tabs>
          <w:tab w:val="left" w:pos="302"/>
        </w:tabs>
        <w:ind w:left="302" w:hanging="279"/>
      </w:pPr>
      <w:r>
        <w:t>Materials</w:t>
      </w:r>
      <w:r>
        <w:rPr>
          <w:spacing w:val="-9"/>
        </w:rPr>
        <w:t xml:space="preserve"> </w:t>
      </w:r>
      <w:r>
        <w:t>and</w:t>
      </w:r>
      <w:r>
        <w:rPr>
          <w:spacing w:val="-10"/>
        </w:rPr>
        <w:t xml:space="preserve"> </w:t>
      </w:r>
      <w:r>
        <w:t>research</w:t>
      </w:r>
      <w:r>
        <w:rPr>
          <w:spacing w:val="-9"/>
        </w:rPr>
        <w:t xml:space="preserve"> </w:t>
      </w:r>
      <w:r>
        <w:rPr>
          <w:spacing w:val="-2"/>
        </w:rPr>
        <w:t>methods</w:t>
      </w:r>
    </w:p>
    <w:p w:rsidR="0058271C" w:rsidRDefault="00FE5726">
      <w:pPr>
        <w:pStyle w:val="Heading2"/>
        <w:numPr>
          <w:ilvl w:val="1"/>
          <w:numId w:val="2"/>
        </w:numPr>
        <w:tabs>
          <w:tab w:val="left" w:pos="383"/>
        </w:tabs>
        <w:spacing w:before="239"/>
      </w:pPr>
      <w:r>
        <w:t>Description</w:t>
      </w:r>
      <w:r>
        <w:rPr>
          <w:spacing w:val="-2"/>
        </w:rPr>
        <w:t xml:space="preserve"> </w:t>
      </w:r>
      <w:r>
        <w:t>of</w:t>
      </w:r>
      <w:r>
        <w:rPr>
          <w:spacing w:val="-3"/>
        </w:rPr>
        <w:t xml:space="preserve"> </w:t>
      </w:r>
      <w:r>
        <w:t>the</w:t>
      </w:r>
      <w:r>
        <w:rPr>
          <w:spacing w:val="-2"/>
        </w:rPr>
        <w:t xml:space="preserve"> </w:t>
      </w:r>
      <w:r>
        <w:t>study</w:t>
      </w:r>
      <w:r>
        <w:rPr>
          <w:spacing w:val="-2"/>
        </w:rPr>
        <w:t xml:space="preserve"> </w:t>
      </w:r>
      <w:r>
        <w:rPr>
          <w:spacing w:val="-4"/>
        </w:rPr>
        <w:t>area</w:t>
      </w:r>
    </w:p>
    <w:p w:rsidR="0058271C" w:rsidRDefault="00FE5726">
      <w:pPr>
        <w:pStyle w:val="BodyText"/>
        <w:spacing w:before="204" w:line="340" w:lineRule="auto"/>
        <w:ind w:left="23" w:right="158" w:firstLine="439"/>
        <w:jc w:val="both"/>
      </w:pPr>
      <w:r>
        <w:t>For</w:t>
      </w:r>
      <w:r>
        <w:rPr>
          <w:spacing w:val="-1"/>
        </w:rPr>
        <w:t xml:space="preserve"> </w:t>
      </w:r>
      <w:r>
        <w:t>this</w:t>
      </w:r>
      <w:r>
        <w:rPr>
          <w:spacing w:val="-1"/>
        </w:rPr>
        <w:t xml:space="preserve"> </w:t>
      </w:r>
      <w:r>
        <w:t>investigation, the</w:t>
      </w:r>
      <w:r>
        <w:rPr>
          <w:spacing w:val="-1"/>
        </w:rPr>
        <w:t xml:space="preserve"> </w:t>
      </w:r>
      <w:r>
        <w:t>researcher</w:t>
      </w:r>
      <w:r>
        <w:rPr>
          <w:spacing w:val="-1"/>
        </w:rPr>
        <w:t xml:space="preserve"> </w:t>
      </w:r>
      <w:r>
        <w:t>specifically</w:t>
      </w:r>
      <w:r>
        <w:rPr>
          <w:spacing w:val="-1"/>
        </w:rPr>
        <w:t xml:space="preserve"> </w:t>
      </w:r>
      <w:r>
        <w:t>selected</w:t>
      </w:r>
      <w:r>
        <w:rPr>
          <w:spacing w:val="-1"/>
        </w:rPr>
        <w:t xml:space="preserve"> </w:t>
      </w:r>
      <w:r>
        <w:t>Menelik Sub-City</w:t>
      </w:r>
      <w:r>
        <w:rPr>
          <w:spacing w:val="-2"/>
        </w:rPr>
        <w:t xml:space="preserve"> </w:t>
      </w:r>
      <w:r>
        <w:t>as</w:t>
      </w:r>
      <w:r>
        <w:rPr>
          <w:spacing w:val="-1"/>
        </w:rPr>
        <w:t xml:space="preserve"> </w:t>
      </w:r>
      <w:r>
        <w:t>the focus</w:t>
      </w:r>
      <w:r>
        <w:rPr>
          <w:spacing w:val="-1"/>
        </w:rPr>
        <w:t xml:space="preserve"> </w:t>
      </w:r>
      <w:r>
        <w:t>area</w:t>
      </w:r>
      <w:r>
        <w:rPr>
          <w:spacing w:val="-1"/>
        </w:rPr>
        <w:t xml:space="preserve"> </w:t>
      </w:r>
      <w:r>
        <w:t>due to its dense population and congested environment, which provide a more thorough understanding of the</w:t>
      </w:r>
      <w:r>
        <w:rPr>
          <w:spacing w:val="-12"/>
        </w:rPr>
        <w:t xml:space="preserve"> </w:t>
      </w:r>
      <w:r>
        <w:t>solid</w:t>
      </w:r>
      <w:r>
        <w:rPr>
          <w:spacing w:val="-10"/>
        </w:rPr>
        <w:t xml:space="preserve"> </w:t>
      </w:r>
      <w:r>
        <w:t>waste</w:t>
      </w:r>
      <w:r>
        <w:rPr>
          <w:spacing w:val="-12"/>
        </w:rPr>
        <w:t xml:space="preserve"> </w:t>
      </w:r>
      <w:r>
        <w:t>management</w:t>
      </w:r>
      <w:r>
        <w:rPr>
          <w:spacing w:val="-9"/>
        </w:rPr>
        <w:t xml:space="preserve"> </w:t>
      </w:r>
      <w:r>
        <w:t>challenges.</w:t>
      </w:r>
      <w:r>
        <w:rPr>
          <w:spacing w:val="-10"/>
        </w:rPr>
        <w:t xml:space="preserve"> </w:t>
      </w:r>
      <w:r>
        <w:t>Additionally,</w:t>
      </w:r>
      <w:r>
        <w:rPr>
          <w:spacing w:val="-12"/>
        </w:rPr>
        <w:t xml:space="preserve"> </w:t>
      </w:r>
      <w:r>
        <w:t>the</w:t>
      </w:r>
      <w:r>
        <w:rPr>
          <w:spacing w:val="-9"/>
        </w:rPr>
        <w:t xml:space="preserve"> </w:t>
      </w:r>
      <w:r>
        <w:t>researcher</w:t>
      </w:r>
      <w:r>
        <w:rPr>
          <w:spacing w:val="-11"/>
        </w:rPr>
        <w:t xml:space="preserve"> </w:t>
      </w:r>
      <w:r>
        <w:t>is</w:t>
      </w:r>
      <w:r>
        <w:rPr>
          <w:spacing w:val="-12"/>
        </w:rPr>
        <w:t xml:space="preserve"> </w:t>
      </w:r>
      <w:r>
        <w:t>more</w:t>
      </w:r>
      <w:r>
        <w:rPr>
          <w:spacing w:val="-12"/>
        </w:rPr>
        <w:t xml:space="preserve"> </w:t>
      </w:r>
      <w:r>
        <w:t>familiar</w:t>
      </w:r>
      <w:r>
        <w:rPr>
          <w:spacing w:val="-8"/>
        </w:rPr>
        <w:t xml:space="preserve"> </w:t>
      </w:r>
      <w:r>
        <w:t>with</w:t>
      </w:r>
      <w:r>
        <w:rPr>
          <w:spacing w:val="-12"/>
        </w:rPr>
        <w:t xml:space="preserve"> </w:t>
      </w:r>
      <w:r>
        <w:t>this</w:t>
      </w:r>
      <w:r>
        <w:rPr>
          <w:spacing w:val="-11"/>
        </w:rPr>
        <w:t xml:space="preserve"> </w:t>
      </w:r>
      <w:r>
        <w:t>sub-city. The research is based on data gathered from Septe</w:t>
      </w:r>
      <w:r>
        <w:t>mber 1, 2024, to October 13, 2024. The city is positioned</w:t>
      </w:r>
      <w:r>
        <w:rPr>
          <w:spacing w:val="-9"/>
        </w:rPr>
        <w:t xml:space="preserve"> </w:t>
      </w:r>
      <w:r>
        <w:t>at</w:t>
      </w:r>
      <w:r>
        <w:rPr>
          <w:spacing w:val="-9"/>
        </w:rPr>
        <w:t xml:space="preserve"> </w:t>
      </w:r>
      <w:r>
        <w:t>9°41'</w:t>
      </w:r>
      <w:r>
        <w:rPr>
          <w:spacing w:val="-10"/>
        </w:rPr>
        <w:t xml:space="preserve"> </w:t>
      </w:r>
      <w:r>
        <w:t>North</w:t>
      </w:r>
      <w:r>
        <w:rPr>
          <w:spacing w:val="-9"/>
        </w:rPr>
        <w:t xml:space="preserve"> </w:t>
      </w:r>
      <w:r>
        <w:t>latitude</w:t>
      </w:r>
      <w:r>
        <w:rPr>
          <w:spacing w:val="-9"/>
        </w:rPr>
        <w:t xml:space="preserve"> </w:t>
      </w:r>
      <w:r>
        <w:t>and</w:t>
      </w:r>
      <w:r>
        <w:rPr>
          <w:spacing w:val="-9"/>
        </w:rPr>
        <w:t xml:space="preserve"> </w:t>
      </w:r>
      <w:r>
        <w:t>39°40'</w:t>
      </w:r>
      <w:r>
        <w:rPr>
          <w:spacing w:val="-10"/>
        </w:rPr>
        <w:t xml:space="preserve"> </w:t>
      </w:r>
      <w:r>
        <w:t>East</w:t>
      </w:r>
      <w:r>
        <w:rPr>
          <w:spacing w:val="-8"/>
        </w:rPr>
        <w:t xml:space="preserve"> </w:t>
      </w:r>
      <w:r>
        <w:t>longitude</w:t>
      </w:r>
      <w:r>
        <w:rPr>
          <w:spacing w:val="-9"/>
        </w:rPr>
        <w:t xml:space="preserve"> </w:t>
      </w:r>
      <w:r>
        <w:t>as</w:t>
      </w:r>
      <w:r>
        <w:rPr>
          <w:spacing w:val="-9"/>
        </w:rPr>
        <w:t xml:space="preserve"> </w:t>
      </w:r>
      <w:r>
        <w:t>indicated</w:t>
      </w:r>
      <w:r>
        <w:rPr>
          <w:spacing w:val="-9"/>
        </w:rPr>
        <w:t xml:space="preserve"> </w:t>
      </w:r>
      <w:r>
        <w:t>in</w:t>
      </w:r>
      <w:r>
        <w:rPr>
          <w:spacing w:val="-9"/>
        </w:rPr>
        <w:t xml:space="preserve"> </w:t>
      </w:r>
      <w:r>
        <w:t>Figure</w:t>
      </w:r>
      <w:r>
        <w:rPr>
          <w:spacing w:val="-9"/>
        </w:rPr>
        <w:t xml:space="preserve"> </w:t>
      </w:r>
      <w:r>
        <w:t>1.</w:t>
      </w:r>
      <w:r>
        <w:rPr>
          <w:spacing w:val="-9"/>
        </w:rPr>
        <w:t xml:space="preserve"> </w:t>
      </w:r>
      <w:r>
        <w:t>Debre</w:t>
      </w:r>
      <w:r>
        <w:rPr>
          <w:spacing w:val="-9"/>
        </w:rPr>
        <w:t xml:space="preserve"> </w:t>
      </w:r>
      <w:r>
        <w:t>Berhan</w:t>
      </w:r>
      <w:r>
        <w:rPr>
          <w:spacing w:val="-9"/>
        </w:rPr>
        <w:t xml:space="preserve"> </w:t>
      </w:r>
      <w:r>
        <w:t>City was</w:t>
      </w:r>
      <w:r>
        <w:rPr>
          <w:spacing w:val="-2"/>
        </w:rPr>
        <w:t xml:space="preserve"> </w:t>
      </w:r>
      <w:r>
        <w:t>founded</w:t>
      </w:r>
      <w:r>
        <w:rPr>
          <w:spacing w:val="-4"/>
        </w:rPr>
        <w:t xml:space="preserve"> </w:t>
      </w:r>
      <w:r>
        <w:t>in</w:t>
      </w:r>
      <w:r>
        <w:rPr>
          <w:spacing w:val="-5"/>
        </w:rPr>
        <w:t xml:space="preserve"> </w:t>
      </w:r>
      <w:r>
        <w:t>1454</w:t>
      </w:r>
      <w:r>
        <w:rPr>
          <w:spacing w:val="-5"/>
        </w:rPr>
        <w:t xml:space="preserve"> </w:t>
      </w:r>
      <w:r>
        <w:t>under</w:t>
      </w:r>
      <w:r>
        <w:rPr>
          <w:spacing w:val="-4"/>
        </w:rPr>
        <w:t xml:space="preserve"> </w:t>
      </w:r>
      <w:r>
        <w:t>the</w:t>
      </w:r>
      <w:r>
        <w:rPr>
          <w:spacing w:val="-4"/>
        </w:rPr>
        <w:t xml:space="preserve"> </w:t>
      </w:r>
      <w:r>
        <w:t>reign</w:t>
      </w:r>
      <w:r>
        <w:rPr>
          <w:spacing w:val="-2"/>
        </w:rPr>
        <w:t xml:space="preserve"> </w:t>
      </w:r>
      <w:r>
        <w:t>of</w:t>
      </w:r>
      <w:r>
        <w:rPr>
          <w:spacing w:val="-2"/>
        </w:rPr>
        <w:t xml:space="preserve"> </w:t>
      </w:r>
      <w:r>
        <w:t>Emperor</w:t>
      </w:r>
      <w:r>
        <w:rPr>
          <w:spacing w:val="-2"/>
        </w:rPr>
        <w:t xml:space="preserve"> </w:t>
      </w:r>
      <w:r>
        <w:t>Zera</w:t>
      </w:r>
      <w:r>
        <w:rPr>
          <w:spacing w:val="-4"/>
        </w:rPr>
        <w:t xml:space="preserve"> </w:t>
      </w:r>
      <w:r>
        <w:t xml:space="preserve">Yaeqob </w:t>
      </w:r>
      <w:r>
        <w:rPr>
          <w:vertAlign w:val="superscript"/>
        </w:rPr>
        <w:t>[14]</w:t>
      </w:r>
      <w:r>
        <w:t>.</w:t>
      </w:r>
      <w:r>
        <w:rPr>
          <w:spacing w:val="-2"/>
        </w:rPr>
        <w:t xml:space="preserve"> </w:t>
      </w:r>
      <w:r>
        <w:t>It</w:t>
      </w:r>
      <w:r>
        <w:rPr>
          <w:spacing w:val="-1"/>
        </w:rPr>
        <w:t xml:space="preserve"> </w:t>
      </w:r>
      <w:r>
        <w:t>is</w:t>
      </w:r>
      <w:r>
        <w:rPr>
          <w:spacing w:val="-2"/>
        </w:rPr>
        <w:t xml:space="preserve"> </w:t>
      </w:r>
      <w:r>
        <w:t>located</w:t>
      </w:r>
      <w:r>
        <w:rPr>
          <w:spacing w:val="-4"/>
        </w:rPr>
        <w:t xml:space="preserve"> </w:t>
      </w:r>
      <w:r>
        <w:t>in</w:t>
      </w:r>
      <w:r>
        <w:rPr>
          <w:spacing w:val="-5"/>
        </w:rPr>
        <w:t xml:space="preserve"> </w:t>
      </w:r>
      <w:r>
        <w:t>the</w:t>
      </w:r>
      <w:r>
        <w:rPr>
          <w:spacing w:val="-2"/>
        </w:rPr>
        <w:t xml:space="preserve"> </w:t>
      </w:r>
      <w:r>
        <w:t>Amhara</w:t>
      </w:r>
      <w:r>
        <w:rPr>
          <w:spacing w:val="-2"/>
        </w:rPr>
        <w:t xml:space="preserve"> </w:t>
      </w:r>
      <w:r>
        <w:t>National Regional State and serves as the administrative hub for the Northern Shoa Zone, Debre Berhan City Administration, and Bassona Worana Woreda (district). Geographically, the city is about 130 kilometers northeast along</w:t>
      </w:r>
      <w:r>
        <w:rPr>
          <w:spacing w:val="-1"/>
        </w:rPr>
        <w:t xml:space="preserve"> </w:t>
      </w:r>
      <w:r>
        <w:t>the Addis Ababa–Dessie-Mekelle</w:t>
      </w:r>
      <w:r>
        <w:t xml:space="preserve"> route </w:t>
      </w:r>
      <w:r>
        <w:rPr>
          <w:vertAlign w:val="superscript"/>
        </w:rPr>
        <w:t>[11]</w:t>
      </w:r>
      <w:r>
        <w:t>.</w:t>
      </w:r>
      <w:r>
        <w:rPr>
          <w:spacing w:val="-2"/>
        </w:rPr>
        <w:t xml:space="preserve"> </w:t>
      </w:r>
      <w:r>
        <w:t>The annual precipitation in the region varies between 814 and 1080 mm. Most of Debre Berhan City's urban areas are situated at an altitude of 2750 meters above sea level. The city's landscape is mostly flat, covering 86% of the land, with slop</w:t>
      </w:r>
      <w:r>
        <w:t>es occupying 10%</w:t>
      </w:r>
      <w:r>
        <w:rPr>
          <w:spacing w:val="-1"/>
        </w:rPr>
        <w:t xml:space="preserve"> </w:t>
      </w:r>
      <w:r>
        <w:t>and mountainous areas making up</w:t>
      </w:r>
      <w:r>
        <w:rPr>
          <w:spacing w:val="-1"/>
        </w:rPr>
        <w:t xml:space="preserve"> </w:t>
      </w:r>
      <w:r>
        <w:t>the</w:t>
      </w:r>
      <w:r>
        <w:rPr>
          <w:spacing w:val="-1"/>
        </w:rPr>
        <w:t xml:space="preserve"> </w:t>
      </w:r>
      <w:r>
        <w:t>remaining</w:t>
      </w:r>
      <w:r>
        <w:rPr>
          <w:spacing w:val="-1"/>
        </w:rPr>
        <w:t xml:space="preserve"> </w:t>
      </w:r>
      <w:r>
        <w:t>4%.</w:t>
      </w:r>
      <w:r>
        <w:rPr>
          <w:spacing w:val="-1"/>
        </w:rPr>
        <w:t xml:space="preserve"> </w:t>
      </w:r>
      <w:r>
        <w:t>Debre Berhan</w:t>
      </w:r>
      <w:r>
        <w:rPr>
          <w:spacing w:val="-1"/>
        </w:rPr>
        <w:t xml:space="preserve"> </w:t>
      </w:r>
      <w:r>
        <w:t xml:space="preserve">spans a total area of 21,169.95 hectares. The local economy is mainly driven by tanneries and blanket production, while agriculture in the surrounding suburbs supports a large </w:t>
      </w:r>
      <w:r>
        <w:t xml:space="preserve">portion of the local population's livelihoods </w:t>
      </w:r>
      <w:r>
        <w:rPr>
          <w:vertAlign w:val="superscript"/>
        </w:rPr>
        <w:t>[11]</w:t>
      </w:r>
      <w:r>
        <w:t>.</w:t>
      </w:r>
    </w:p>
    <w:p w:rsidR="0058271C" w:rsidRDefault="0058271C">
      <w:pPr>
        <w:pStyle w:val="BodyText"/>
        <w:spacing w:line="340" w:lineRule="auto"/>
        <w:jc w:val="both"/>
        <w:sectPr w:rsidR="0058271C">
          <w:pgSz w:w="11910" w:h="16840"/>
          <w:pgMar w:top="1420" w:right="1275" w:bottom="1200" w:left="1417" w:header="0" w:footer="1000" w:gutter="0"/>
          <w:cols w:space="720"/>
        </w:sectPr>
      </w:pPr>
    </w:p>
    <w:p w:rsidR="0058271C" w:rsidRDefault="00FE5726">
      <w:pPr>
        <w:pStyle w:val="BodyText"/>
        <w:ind w:left="284"/>
        <w:rPr>
          <w:sz w:val="20"/>
        </w:rPr>
      </w:pPr>
      <w:r>
        <w:rPr>
          <w:noProof/>
          <w:sz w:val="20"/>
        </w:rPr>
        <w:lastRenderedPageBreak/>
        <w:drawing>
          <wp:inline distT="0" distB="0" distL="0" distR="0">
            <wp:extent cx="5426405" cy="3840479"/>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5426405" cy="3840479"/>
                    </a:xfrm>
                    <a:prstGeom prst="rect">
                      <a:avLst/>
                    </a:prstGeom>
                  </pic:spPr>
                </pic:pic>
              </a:graphicData>
            </a:graphic>
          </wp:inline>
        </w:drawing>
      </w:r>
    </w:p>
    <w:p w:rsidR="0058271C" w:rsidRDefault="0058271C">
      <w:pPr>
        <w:pStyle w:val="BodyText"/>
      </w:pPr>
    </w:p>
    <w:p w:rsidR="0058271C" w:rsidRDefault="0058271C">
      <w:pPr>
        <w:pStyle w:val="BodyText"/>
        <w:spacing w:before="76"/>
      </w:pPr>
    </w:p>
    <w:p w:rsidR="0058271C" w:rsidRDefault="00FE5726">
      <w:pPr>
        <w:spacing w:before="1"/>
        <w:ind w:left="67" w:right="143"/>
        <w:jc w:val="center"/>
      </w:pPr>
      <w:r>
        <w:rPr>
          <w:b/>
        </w:rPr>
        <w:t>Figure</w:t>
      </w:r>
      <w:r>
        <w:rPr>
          <w:b/>
          <w:spacing w:val="-3"/>
        </w:rPr>
        <w:t xml:space="preserve"> </w:t>
      </w:r>
      <w:r>
        <w:rPr>
          <w:b/>
        </w:rPr>
        <w:t>1.</w:t>
      </w:r>
      <w:r>
        <w:rPr>
          <w:b/>
          <w:spacing w:val="-2"/>
        </w:rPr>
        <w:t xml:space="preserve"> </w:t>
      </w:r>
      <w:r>
        <w:t>Maps</w:t>
      </w:r>
      <w:r>
        <w:rPr>
          <w:spacing w:val="-2"/>
        </w:rPr>
        <w:t xml:space="preserve"> </w:t>
      </w:r>
      <w:r>
        <w:t>of</w:t>
      </w:r>
      <w:r>
        <w:rPr>
          <w:spacing w:val="-2"/>
        </w:rPr>
        <w:t xml:space="preserve"> </w:t>
      </w:r>
      <w:r>
        <w:t>study</w:t>
      </w:r>
      <w:r>
        <w:rPr>
          <w:spacing w:val="-1"/>
        </w:rPr>
        <w:t xml:space="preserve"> </w:t>
      </w:r>
      <w:r>
        <w:rPr>
          <w:spacing w:val="-4"/>
        </w:rPr>
        <w:t>area</w:t>
      </w:r>
    </w:p>
    <w:p w:rsidR="0058271C" w:rsidRDefault="00FE5726">
      <w:pPr>
        <w:pStyle w:val="Heading2"/>
        <w:numPr>
          <w:ilvl w:val="1"/>
          <w:numId w:val="2"/>
        </w:numPr>
        <w:tabs>
          <w:tab w:val="left" w:pos="368"/>
        </w:tabs>
        <w:ind w:left="368" w:hanging="345"/>
      </w:pPr>
      <w:r>
        <w:t>Approaches</w:t>
      </w:r>
      <w:r>
        <w:rPr>
          <w:spacing w:val="-4"/>
        </w:rPr>
        <w:t xml:space="preserve"> </w:t>
      </w:r>
      <w:r>
        <w:t>of</w:t>
      </w:r>
      <w:r>
        <w:rPr>
          <w:spacing w:val="-3"/>
        </w:rPr>
        <w:t xml:space="preserve"> </w:t>
      </w:r>
      <w:r>
        <w:t>data</w:t>
      </w:r>
      <w:r>
        <w:rPr>
          <w:spacing w:val="-3"/>
        </w:rPr>
        <w:t xml:space="preserve"> </w:t>
      </w:r>
      <w:r>
        <w:t>collection</w:t>
      </w:r>
      <w:r>
        <w:rPr>
          <w:spacing w:val="-3"/>
        </w:rPr>
        <w:t xml:space="preserve"> </w:t>
      </w:r>
      <w:r>
        <w:t>and</w:t>
      </w:r>
      <w:r>
        <w:rPr>
          <w:spacing w:val="-3"/>
        </w:rPr>
        <w:t xml:space="preserve"> </w:t>
      </w:r>
      <w:r>
        <w:rPr>
          <w:spacing w:val="-2"/>
        </w:rPr>
        <w:t>analysis</w:t>
      </w:r>
    </w:p>
    <w:p w:rsidR="0058271C" w:rsidRDefault="00FE5726">
      <w:pPr>
        <w:pStyle w:val="BodyText"/>
        <w:spacing w:before="204" w:line="340" w:lineRule="auto"/>
        <w:ind w:left="23" w:right="160" w:firstLine="439"/>
        <w:jc w:val="both"/>
      </w:pPr>
      <w:r>
        <w:t>The study employed both open and closed-ended questions to extract valuable information. Respondents were selected using a systematic selection technique from residents, cooperative partnership associations, and sanitation administration staff. Household r</w:t>
      </w:r>
      <w:r>
        <w:t xml:space="preserve">espondents were further selected through systematic random sampling, as described by Wubie, Assen and Nicolau </w:t>
      </w:r>
      <w:r>
        <w:rPr>
          <w:vertAlign w:val="superscript"/>
        </w:rPr>
        <w:t>[15]</w:t>
      </w:r>
      <w:r>
        <w:t>. From three</w:t>
      </w:r>
      <w:r>
        <w:rPr>
          <w:spacing w:val="-8"/>
        </w:rPr>
        <w:t xml:space="preserve"> </w:t>
      </w:r>
      <w:r>
        <w:t>elevation</w:t>
      </w:r>
      <w:r>
        <w:rPr>
          <w:spacing w:val="-11"/>
        </w:rPr>
        <w:t xml:space="preserve"> </w:t>
      </w:r>
      <w:r>
        <w:t>categories:</w:t>
      </w:r>
      <w:r>
        <w:rPr>
          <w:spacing w:val="-11"/>
        </w:rPr>
        <w:t xml:space="preserve"> </w:t>
      </w:r>
      <w:r>
        <w:t>Lower</w:t>
      </w:r>
      <w:r>
        <w:rPr>
          <w:spacing w:val="-9"/>
        </w:rPr>
        <w:t xml:space="preserve"> </w:t>
      </w:r>
      <w:r>
        <w:t>(500–1800</w:t>
      </w:r>
      <w:r>
        <w:rPr>
          <w:spacing w:val="-11"/>
        </w:rPr>
        <w:t xml:space="preserve"> </w:t>
      </w:r>
      <w:r>
        <w:t>m</w:t>
      </w:r>
      <w:r>
        <w:rPr>
          <w:spacing w:val="-7"/>
        </w:rPr>
        <w:t xml:space="preserve"> </w:t>
      </w:r>
      <w:r>
        <w:t>a.s.l.</w:t>
      </w:r>
      <w:r>
        <w:rPr>
          <w:spacing w:val="-13"/>
        </w:rPr>
        <w:t xml:space="preserve"> </w:t>
      </w:r>
      <w:r>
        <w:t>which</w:t>
      </w:r>
      <w:r>
        <w:rPr>
          <w:spacing w:val="-10"/>
        </w:rPr>
        <w:t xml:space="preserve"> </w:t>
      </w:r>
      <w:r>
        <w:t>include</w:t>
      </w:r>
      <w:r>
        <w:rPr>
          <w:spacing w:val="-10"/>
        </w:rPr>
        <w:t xml:space="preserve"> </w:t>
      </w:r>
      <w:r>
        <w:t>Selam</w:t>
      </w:r>
      <w:r>
        <w:rPr>
          <w:spacing w:val="-7"/>
        </w:rPr>
        <w:t xml:space="preserve"> </w:t>
      </w:r>
      <w:r>
        <w:t>Chora,</w:t>
      </w:r>
      <w:r>
        <w:rPr>
          <w:spacing w:val="-8"/>
        </w:rPr>
        <w:t xml:space="preserve"> </w:t>
      </w:r>
      <w:r>
        <w:t>Loretafework</w:t>
      </w:r>
      <w:r>
        <w:rPr>
          <w:spacing w:val="-13"/>
        </w:rPr>
        <w:t xml:space="preserve"> </w:t>
      </w:r>
      <w:r>
        <w:t xml:space="preserve">Tekile, and Eyerusalem </w:t>
      </w:r>
      <w:r>
        <w:rPr>
          <w:i/>
        </w:rPr>
        <w:t>kebeles</w:t>
      </w:r>
      <w:r>
        <w:t>), Middle (1</w:t>
      </w:r>
      <w:r>
        <w:t xml:space="preserve">801–2400 m a.s.l. consisting of Fitwurari Gebeyehu and Nigist Eleni </w:t>
      </w:r>
      <w:r>
        <w:rPr>
          <w:i/>
        </w:rPr>
        <w:t>Kebeles</w:t>
      </w:r>
      <w:r>
        <w:t xml:space="preserve">), and Upper (2401–2800 m a.s.l. covers Woshawushgn, Anisessmariyam, and Dilila </w:t>
      </w:r>
      <w:r>
        <w:rPr>
          <w:i/>
        </w:rPr>
        <w:t>kebeles</w:t>
      </w:r>
      <w:r>
        <w:t>), 106 households from each segment were chosen for the socioeconomic analysis. The socioecono</w:t>
      </w:r>
      <w:r>
        <w:t>mic study was carried out in two main stages. First, sample sites were selected. Then, households within the chosen kebeles, the smallest administrative units in Ethiopia, were identified. Systematic random sampling, as outlined in established methodologie</w:t>
      </w:r>
      <w:r>
        <w:t xml:space="preserve">s </w:t>
      </w:r>
      <w:r>
        <w:rPr>
          <w:vertAlign w:val="superscript"/>
        </w:rPr>
        <w:t>[16]</w:t>
      </w:r>
      <w:r>
        <w:t>, was used to facilitate this process.</w:t>
      </w:r>
      <w:r>
        <w:rPr>
          <w:spacing w:val="33"/>
        </w:rPr>
        <w:t xml:space="preserve"> </w:t>
      </w:r>
      <w:r>
        <w:t>The</w:t>
      </w:r>
      <w:r>
        <w:rPr>
          <w:spacing w:val="37"/>
        </w:rPr>
        <w:t xml:space="preserve"> </w:t>
      </w:r>
      <w:r>
        <w:t>sample</w:t>
      </w:r>
      <w:r>
        <w:rPr>
          <w:spacing w:val="37"/>
        </w:rPr>
        <w:t xml:space="preserve"> </w:t>
      </w:r>
      <w:r>
        <w:t>size</w:t>
      </w:r>
      <w:r>
        <w:rPr>
          <w:spacing w:val="35"/>
        </w:rPr>
        <w:t xml:space="preserve"> </w:t>
      </w:r>
      <w:r>
        <w:t>for</w:t>
      </w:r>
      <w:r>
        <w:rPr>
          <w:spacing w:val="38"/>
        </w:rPr>
        <w:t xml:space="preserve"> </w:t>
      </w:r>
      <w:r>
        <w:t>the</w:t>
      </w:r>
      <w:r>
        <w:rPr>
          <w:spacing w:val="37"/>
        </w:rPr>
        <w:t xml:space="preserve"> </w:t>
      </w:r>
      <w:r>
        <w:t>study</w:t>
      </w:r>
      <w:r>
        <w:rPr>
          <w:spacing w:val="37"/>
        </w:rPr>
        <w:t xml:space="preserve"> </w:t>
      </w:r>
      <w:r>
        <w:t>area</w:t>
      </w:r>
      <w:r>
        <w:rPr>
          <w:spacing w:val="37"/>
        </w:rPr>
        <w:t xml:space="preserve"> </w:t>
      </w:r>
      <w:r>
        <w:t>was</w:t>
      </w:r>
      <w:r>
        <w:rPr>
          <w:spacing w:val="38"/>
        </w:rPr>
        <w:t xml:space="preserve"> </w:t>
      </w:r>
      <w:r>
        <w:t>determined</w:t>
      </w:r>
      <w:r>
        <w:rPr>
          <w:spacing w:val="37"/>
        </w:rPr>
        <w:t xml:space="preserve"> </w:t>
      </w:r>
      <w:r>
        <w:t>using</w:t>
      </w:r>
      <w:r>
        <w:rPr>
          <w:spacing w:val="37"/>
        </w:rPr>
        <w:t xml:space="preserve"> </w:t>
      </w:r>
      <w:r>
        <w:t>the</w:t>
      </w:r>
      <w:r>
        <w:rPr>
          <w:spacing w:val="35"/>
        </w:rPr>
        <w:t xml:space="preserve"> </w:t>
      </w:r>
      <w:r>
        <w:t>methodology</w:t>
      </w:r>
      <w:r>
        <w:rPr>
          <w:spacing w:val="37"/>
        </w:rPr>
        <w:t xml:space="preserve"> </w:t>
      </w:r>
      <w:r>
        <w:t>outlined</w:t>
      </w:r>
      <w:r>
        <w:rPr>
          <w:spacing w:val="35"/>
        </w:rPr>
        <w:t xml:space="preserve"> </w:t>
      </w:r>
      <w:r>
        <w:t>in</w:t>
      </w:r>
      <w:r>
        <w:rPr>
          <w:spacing w:val="37"/>
        </w:rPr>
        <w:t xml:space="preserve"> </w:t>
      </w:r>
      <w:r>
        <w:t>a</w:t>
      </w:r>
    </w:p>
    <w:p w:rsidR="0058271C" w:rsidRDefault="00FE5726">
      <w:pPr>
        <w:pStyle w:val="BodyText"/>
        <w:spacing w:before="9" w:line="245" w:lineRule="exact"/>
        <w:ind w:left="23"/>
        <w:jc w:val="both"/>
      </w:pPr>
      <w:r>
        <w:t>previous</w:t>
      </w:r>
      <w:r>
        <w:rPr>
          <w:spacing w:val="-6"/>
        </w:rPr>
        <w:t xml:space="preserve"> </w:t>
      </w:r>
      <w:r>
        <w:t>research</w:t>
      </w:r>
      <w:r>
        <w:rPr>
          <w:spacing w:val="-3"/>
        </w:rPr>
        <w:t xml:space="preserve"> </w:t>
      </w:r>
      <w:r>
        <w:t>conducted</w:t>
      </w:r>
      <w:r>
        <w:rPr>
          <w:spacing w:val="-3"/>
        </w:rPr>
        <w:t xml:space="preserve"> </w:t>
      </w:r>
      <w:r>
        <w:t>by</w:t>
      </w:r>
      <w:r>
        <w:rPr>
          <w:spacing w:val="-2"/>
        </w:rPr>
        <w:t xml:space="preserve"> </w:t>
      </w:r>
      <w:r>
        <w:t>Cochran</w:t>
      </w:r>
      <w:r>
        <w:rPr>
          <w:spacing w:val="-4"/>
        </w:rPr>
        <w:t xml:space="preserve"> </w:t>
      </w:r>
      <w:r>
        <w:rPr>
          <w:vertAlign w:val="superscript"/>
        </w:rPr>
        <w:t>[17]</w:t>
      </w:r>
      <w:r>
        <w:t>,</w:t>
      </w:r>
      <w:r>
        <w:rPr>
          <w:spacing w:val="-3"/>
        </w:rPr>
        <w:t xml:space="preserve"> </w:t>
      </w:r>
      <w:r>
        <w:t>as</w:t>
      </w:r>
      <w:r>
        <w:rPr>
          <w:spacing w:val="-3"/>
        </w:rPr>
        <w:t xml:space="preserve"> </w:t>
      </w:r>
      <w:r>
        <w:t>outlined</w:t>
      </w:r>
      <w:r>
        <w:rPr>
          <w:spacing w:val="-4"/>
        </w:rPr>
        <w:t xml:space="preserve"> </w:t>
      </w:r>
      <w:r>
        <w:t>in</w:t>
      </w:r>
      <w:r>
        <w:rPr>
          <w:spacing w:val="-3"/>
        </w:rPr>
        <w:t xml:space="preserve"> </w:t>
      </w:r>
      <w:r>
        <w:t>Eqs</w:t>
      </w:r>
      <w:r>
        <w:rPr>
          <w:spacing w:val="-3"/>
        </w:rPr>
        <w:t xml:space="preserve"> </w:t>
      </w:r>
      <w:r>
        <w:t>1and</w:t>
      </w:r>
      <w:r>
        <w:rPr>
          <w:spacing w:val="-6"/>
        </w:rPr>
        <w:t xml:space="preserve"> </w:t>
      </w:r>
      <w:r>
        <w:rPr>
          <w:spacing w:val="-5"/>
        </w:rPr>
        <w:t>2.</w:t>
      </w:r>
    </w:p>
    <w:p w:rsidR="0058271C" w:rsidRDefault="00FE5726">
      <w:pPr>
        <w:tabs>
          <w:tab w:val="left" w:leader="dot" w:pos="8866"/>
        </w:tabs>
        <w:spacing w:line="283" w:lineRule="exact"/>
        <w:ind w:left="23"/>
        <w:jc w:val="both"/>
      </w:pPr>
      <w:r>
        <w:rPr>
          <w:noProof/>
        </w:rPr>
        <mc:AlternateContent>
          <mc:Choice Requires="wps">
            <w:drawing>
              <wp:anchor distT="0" distB="0" distL="0" distR="0" simplePos="0" relativeHeight="487318528" behindDoc="1" locked="0" layoutInCell="1" allowOverlap="1">
                <wp:simplePos x="0" y="0"/>
                <wp:positionH relativeFrom="page">
                  <wp:posOffset>1309369</wp:posOffset>
                </wp:positionH>
                <wp:positionV relativeFrom="paragraph">
                  <wp:posOffset>127481</wp:posOffset>
                </wp:positionV>
                <wp:extent cx="135890" cy="9906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890" cy="99060"/>
                        </a:xfrm>
                        <a:prstGeom prst="rect">
                          <a:avLst/>
                        </a:prstGeom>
                      </wps:spPr>
                      <wps:txbx>
                        <w:txbxContent>
                          <w:p w:rsidR="0058271C" w:rsidRDefault="00FE5726">
                            <w:pPr>
                              <w:spacing w:line="194" w:lineRule="auto"/>
                              <w:rPr>
                                <w:rFonts w:ascii="Cambria Math"/>
                                <w:position w:val="-2"/>
                                <w:sz w:val="13"/>
                              </w:rPr>
                            </w:pPr>
                            <w:r>
                              <w:rPr>
                                <w:rFonts w:ascii="Cambria Math"/>
                                <w:spacing w:val="-5"/>
                                <w:w w:val="120"/>
                                <w:sz w:val="13"/>
                                <w:u w:val="single"/>
                              </w:rPr>
                              <w:t>m</w:t>
                            </w:r>
                            <w:r>
                              <w:rPr>
                                <w:rFonts w:ascii="Cambria Math"/>
                                <w:spacing w:val="-5"/>
                                <w:w w:val="120"/>
                                <w:position w:val="-2"/>
                                <w:sz w:val="13"/>
                                <w:u w:val="single"/>
                              </w:rPr>
                              <w:t>o</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left:0;text-align:left;margin-left:103.1pt;margin-top:10.05pt;width:10.7pt;height:7.8pt;z-index:-159979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" filled="f" stroked="f">
                <v:path arrowok="t"/>
                <v:textbox inset="0,0,0,0">
                  <w:txbxContent>
                    <w:p w:rsidR="0058271C" w:rsidRDefault="00FE5726">
                      <w:pPr>
                        <w:spacing w:line="194" w:lineRule="auto"/>
                        <w:rPr>
                          <w:rFonts w:ascii="Cambria Math"/>
                          <w:position w:val="-2"/>
                          <w:sz w:val="13"/>
                        </w:rPr>
                      </w:pPr>
                      <w:r>
                        <w:rPr>
                          <w:rFonts w:ascii="Cambria Math"/>
                          <w:spacing w:val="-5"/>
                          <w:w w:val="120"/>
                          <w:sz w:val="13"/>
                          <w:u w:val="single"/>
                        </w:rPr>
                        <w:t>m</w:t>
                      </w:r>
                      <w:r>
                        <w:rPr>
                          <w:rFonts w:ascii="Cambria Math"/>
                          <w:spacing w:val="-5"/>
                          <w:w w:val="120"/>
                          <w:position w:val="-2"/>
                          <w:sz w:val="13"/>
                          <w:u w:val="single"/>
                        </w:rPr>
                        <w:t>o</w:t>
                      </w:r>
                    </w:p>
                  </w:txbxContent>
                </v:textbox>
                <w10:wrap anchorx="page"/>
              </v:shape>
            </w:pict>
          </mc:Fallback>
        </mc:AlternateContent>
      </w:r>
      <w:r>
        <w:rPr>
          <w:rFonts w:ascii="Cambria Math"/>
          <w:w w:val="105"/>
        </w:rPr>
        <w:t>n</w:t>
      </w:r>
      <w:r>
        <w:rPr>
          <w:rFonts w:ascii="Cambria Math"/>
          <w:spacing w:val="19"/>
          <w:w w:val="105"/>
        </w:rPr>
        <w:t xml:space="preserve"> </w:t>
      </w:r>
      <w:r>
        <w:rPr>
          <w:rFonts w:ascii="Cambria Math"/>
          <w:w w:val="105"/>
        </w:rPr>
        <w:t>=</w:t>
      </w:r>
      <w:r>
        <w:rPr>
          <w:rFonts w:ascii="Cambria Math"/>
          <w:spacing w:val="12"/>
          <w:w w:val="105"/>
        </w:rPr>
        <w:t xml:space="preserve"> </w:t>
      </w:r>
      <w:r>
        <w:rPr>
          <w:rFonts w:ascii="Cambria Math"/>
          <w:spacing w:val="40"/>
          <w:w w:val="105"/>
          <w:position w:val="13"/>
          <w:sz w:val="16"/>
          <w:u w:val="single"/>
        </w:rPr>
        <w:t xml:space="preserve"> </w:t>
      </w:r>
      <w:r>
        <w:rPr>
          <w:rFonts w:ascii="Cambria Math"/>
          <w:w w:val="105"/>
          <w:position w:val="13"/>
          <w:sz w:val="16"/>
          <w:u w:val="single"/>
        </w:rPr>
        <w:t>m</w:t>
      </w:r>
      <w:r>
        <w:rPr>
          <w:rFonts w:ascii="Cambria Math"/>
          <w:w w:val="105"/>
          <w:position w:val="10"/>
          <w:sz w:val="13"/>
          <w:u w:val="single"/>
        </w:rPr>
        <w:t>o</w:t>
      </w:r>
      <w:r>
        <w:rPr>
          <w:rFonts w:ascii="Cambria Math"/>
          <w:spacing w:val="71"/>
          <w:w w:val="105"/>
          <w:position w:val="10"/>
          <w:sz w:val="13"/>
          <w:u w:val="single"/>
        </w:rPr>
        <w:t xml:space="preserve"> </w:t>
      </w:r>
      <w:r>
        <w:rPr>
          <w:position w:val="10"/>
          <w:sz w:val="13"/>
        </w:rPr>
        <w:tab/>
      </w:r>
      <w:r>
        <w:rPr>
          <w:spacing w:val="-5"/>
          <w:w w:val="105"/>
        </w:rPr>
        <w:t>(1)</w:t>
      </w:r>
    </w:p>
    <w:p w:rsidR="0058271C" w:rsidRDefault="00FE5726">
      <w:pPr>
        <w:spacing w:line="108" w:lineRule="exact"/>
        <w:ind w:left="433"/>
        <w:rPr>
          <w:rFonts w:ascii="Cambria Math"/>
          <w:sz w:val="16"/>
        </w:rPr>
      </w:pPr>
      <w:r>
        <w:rPr>
          <w:rFonts w:ascii="Cambria Math"/>
          <w:spacing w:val="-5"/>
          <w:sz w:val="16"/>
        </w:rPr>
        <w:t>1+</w:t>
      </w:r>
    </w:p>
    <w:p w:rsidR="0058271C" w:rsidRDefault="00FE5726">
      <w:pPr>
        <w:spacing w:line="114" w:lineRule="exact"/>
        <w:ind w:left="700"/>
        <w:rPr>
          <w:rFonts w:ascii="Cambria Math"/>
          <w:sz w:val="13"/>
        </w:rPr>
      </w:pPr>
      <w:r>
        <w:rPr>
          <w:rFonts w:ascii="Cambria Math"/>
          <w:spacing w:val="-10"/>
          <w:w w:val="115"/>
          <w:sz w:val="13"/>
        </w:rPr>
        <w:t>H</w:t>
      </w:r>
    </w:p>
    <w:p w:rsidR="0058271C" w:rsidRDefault="0058271C">
      <w:pPr>
        <w:pStyle w:val="BodyText"/>
        <w:spacing w:before="4"/>
        <w:rPr>
          <w:rFonts w:ascii="Cambria Math"/>
          <w:sz w:val="11"/>
        </w:rPr>
      </w:pPr>
    </w:p>
    <w:p w:rsidR="0058271C" w:rsidRDefault="0058271C">
      <w:pPr>
        <w:pStyle w:val="BodyText"/>
        <w:rPr>
          <w:rFonts w:ascii="Cambria Math"/>
          <w:sz w:val="11"/>
        </w:rPr>
        <w:sectPr w:rsidR="0058271C">
          <w:pgSz w:w="11910" w:h="16840"/>
          <w:pgMar w:top="1420" w:right="1275" w:bottom="1200" w:left="1417" w:header="0" w:footer="1000" w:gutter="0"/>
          <w:cols w:space="720"/>
        </w:sectPr>
      </w:pPr>
    </w:p>
    <w:p w:rsidR="0058271C" w:rsidRDefault="00FE5726">
      <w:pPr>
        <w:pStyle w:val="BodyText"/>
        <w:spacing w:before="182"/>
        <w:ind w:left="23"/>
        <w:rPr>
          <w:rFonts w:ascii="Cambria Math"/>
          <w:position w:val="-4"/>
          <w:sz w:val="16"/>
        </w:rPr>
      </w:pPr>
      <w:r>
        <w:t>Where;</w:t>
      </w:r>
      <w:r>
        <w:rPr>
          <w:spacing w:val="-3"/>
        </w:rPr>
        <w:t xml:space="preserve"> </w:t>
      </w:r>
      <w:r>
        <w:rPr>
          <w:rFonts w:ascii="Cambria Math"/>
          <w:spacing w:val="-5"/>
        </w:rPr>
        <w:t>m</w:t>
      </w:r>
      <w:r>
        <w:rPr>
          <w:rFonts w:ascii="Cambria Math"/>
          <w:spacing w:val="-5"/>
          <w:position w:val="-4"/>
          <w:sz w:val="16"/>
        </w:rPr>
        <w:t>o</w:t>
      </w:r>
    </w:p>
    <w:p w:rsidR="0058271C" w:rsidRDefault="00FE5726">
      <w:pPr>
        <w:tabs>
          <w:tab w:val="left" w:leader="dot" w:pos="7740"/>
        </w:tabs>
        <w:spacing w:before="102" w:line="165" w:lineRule="auto"/>
        <w:ind w:left="23"/>
        <w:rPr>
          <w:position w:val="-12"/>
        </w:rPr>
      </w:pPr>
      <w:r>
        <w:br w:type="column"/>
      </w:r>
      <w:r>
        <w:rPr>
          <w:rFonts w:ascii="Cambria Math" w:hAnsi="Cambria Math"/>
          <w:w w:val="105"/>
          <w:position w:val="-12"/>
        </w:rPr>
        <w:t>=</w:t>
      </w:r>
      <w:r>
        <w:rPr>
          <w:rFonts w:ascii="Cambria Math" w:hAnsi="Cambria Math"/>
          <w:spacing w:val="1"/>
          <w:w w:val="105"/>
          <w:position w:val="-12"/>
        </w:rPr>
        <w:t xml:space="preserve"> </w:t>
      </w:r>
      <w:r>
        <w:rPr>
          <w:rFonts w:ascii="Cambria Math" w:hAnsi="Cambria Math"/>
          <w:spacing w:val="-2"/>
          <w:w w:val="105"/>
          <w:sz w:val="16"/>
        </w:rPr>
        <w:t>C</w:t>
      </w:r>
      <w:r>
        <w:rPr>
          <w:rFonts w:ascii="Cambria Math" w:hAnsi="Cambria Math"/>
          <w:spacing w:val="-2"/>
          <w:w w:val="105"/>
          <w:position w:val="6"/>
          <w:sz w:val="13"/>
        </w:rPr>
        <w:t>2</w:t>
      </w:r>
      <w:r>
        <w:rPr>
          <w:rFonts w:ascii="Cambria Math" w:hAnsi="Cambria Math"/>
          <w:spacing w:val="-2"/>
          <w:w w:val="105"/>
          <w:sz w:val="16"/>
        </w:rPr>
        <w:t>p</w:t>
      </w:r>
      <w:r>
        <w:rPr>
          <w:rFonts w:ascii="Cambria Math" w:hAnsi="Cambria Math"/>
          <w:spacing w:val="-2"/>
          <w:w w:val="105"/>
          <w:position w:val="1"/>
          <w:sz w:val="16"/>
        </w:rPr>
        <w:t>(</w:t>
      </w:r>
      <w:r>
        <w:rPr>
          <w:rFonts w:ascii="Cambria Math" w:hAnsi="Cambria Math"/>
          <w:spacing w:val="-2"/>
          <w:w w:val="105"/>
          <w:sz w:val="16"/>
        </w:rPr>
        <w:t>1−p</w:t>
      </w:r>
      <w:r>
        <w:rPr>
          <w:rFonts w:ascii="Cambria Math" w:hAnsi="Cambria Math"/>
          <w:spacing w:val="-2"/>
          <w:w w:val="105"/>
          <w:position w:val="1"/>
          <w:sz w:val="16"/>
        </w:rPr>
        <w:t>)</w:t>
      </w:r>
      <w:r>
        <w:rPr>
          <w:position w:val="1"/>
          <w:sz w:val="16"/>
        </w:rPr>
        <w:tab/>
      </w:r>
      <w:r>
        <w:rPr>
          <w:spacing w:val="-5"/>
          <w:w w:val="105"/>
          <w:position w:val="-12"/>
        </w:rPr>
        <w:t>(2)</w:t>
      </w:r>
    </w:p>
    <w:p w:rsidR="0058271C" w:rsidRDefault="00FE5726">
      <w:pPr>
        <w:spacing w:before="1" w:line="108" w:lineRule="auto"/>
        <w:ind w:left="527"/>
        <w:rPr>
          <w:rFonts w:ascii="Cambria Math"/>
          <w:sz w:val="13"/>
        </w:rPr>
      </w:pPr>
      <w:r>
        <w:rPr>
          <w:rFonts w:ascii="Cambria Math"/>
          <w:noProof/>
          <w:sz w:val="13"/>
        </w:rPr>
        <mc:AlternateContent>
          <mc:Choice Requires="wps">
            <w:drawing>
              <wp:anchor distT="0" distB="0" distL="0" distR="0" simplePos="0" relativeHeight="487318016" behindDoc="1" locked="0" layoutInCell="1" allowOverlap="1">
                <wp:simplePos x="0" y="0"/>
                <wp:positionH relativeFrom="page">
                  <wp:posOffset>1725422</wp:posOffset>
                </wp:positionH>
                <wp:positionV relativeFrom="paragraph">
                  <wp:posOffset>-40097</wp:posOffset>
                </wp:positionV>
                <wp:extent cx="462280" cy="952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2280" cy="9525"/>
                        </a:xfrm>
                        <a:custGeom>
                          <a:avLst/>
                          <a:gdLst/>
                          <a:ahLst/>
                          <a:cxnLst/>
                          <a:rect l="l" t="t" r="r" b="b"/>
                          <a:pathLst>
                            <a:path w="462280" h="9525">
                              <a:moveTo>
                                <a:pt x="461772" y="0"/>
                              </a:moveTo>
                              <a:lnTo>
                                <a:pt x="0" y="0"/>
                              </a:lnTo>
                              <a:lnTo>
                                <a:pt x="0" y="9144"/>
                              </a:lnTo>
                              <a:lnTo>
                                <a:pt x="461772" y="9144"/>
                              </a:lnTo>
                              <a:lnTo>
                                <a:pt x="4617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208F1AD" id="Graphic 4" o:spid="_x0000_s1026" style="position:absolute;margin-left:135.85pt;margin-top:-3.15pt;width:36.4pt;height:.75pt;z-index:-15998464;visibility:visible;mso-wrap-style:square;mso-wrap-distance-left:0;mso-wrap-distance-top:0;mso-wrap-distance-right:0;mso-wrap-distance-bottom:0;mso-position-horizontal:absolute;mso-position-horizontal-relative:page;mso-position-vertical:absolute;mso-position-vertical-relative:text;v-text-anchor:top" coordsize="46228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" path="m461772,l,,,9144r461772,l461772,xe" fillcolor="black" stroked="f">
                <v:path arrowok="t"/>
                <w10:wrap anchorx="page"/>
              </v:shape>
            </w:pict>
          </mc:Fallback>
        </mc:AlternateContent>
      </w:r>
      <w:r>
        <w:rPr>
          <w:rFonts w:ascii="Cambria Math"/>
          <w:spacing w:val="-5"/>
          <w:w w:val="110"/>
          <w:position w:val="-4"/>
          <w:sz w:val="16"/>
        </w:rPr>
        <w:t>e</w:t>
      </w:r>
      <w:r>
        <w:rPr>
          <w:rFonts w:ascii="Cambria Math"/>
          <w:spacing w:val="-5"/>
          <w:w w:val="110"/>
          <w:sz w:val="13"/>
        </w:rPr>
        <w:t>2</w:t>
      </w:r>
    </w:p>
    <w:p w:rsidR="0058271C" w:rsidRDefault="0058271C">
      <w:pPr>
        <w:spacing w:line="108" w:lineRule="auto"/>
        <w:rPr>
          <w:rFonts w:ascii="Cambria Math"/>
          <w:sz w:val="13"/>
        </w:rPr>
        <w:sectPr w:rsidR="0058271C">
          <w:type w:val="continuous"/>
          <w:pgSz w:w="11910" w:h="16840"/>
          <w:pgMar w:top="1920" w:right="1275" w:bottom="280" w:left="1417" w:header="0" w:footer="1000" w:gutter="0"/>
          <w:cols w:num="2" w:space="720" w:equalWidth="0">
            <w:col w:w="1008" w:space="43"/>
            <w:col w:w="8167"/>
          </w:cols>
        </w:sectPr>
      </w:pPr>
    </w:p>
    <w:p w:rsidR="0058271C" w:rsidRDefault="00FE5726">
      <w:pPr>
        <w:pStyle w:val="BodyText"/>
        <w:spacing w:before="64" w:line="340" w:lineRule="auto"/>
        <w:ind w:left="23" w:right="159"/>
        <w:jc w:val="both"/>
      </w:pPr>
      <w:r>
        <w:rPr>
          <w:color w:val="404040"/>
        </w:rPr>
        <w:lastRenderedPageBreak/>
        <w:t>The study area’s population was projected at 250,348 residents, comprising approximately 66,529 households,</w:t>
      </w:r>
      <w:r>
        <w:rPr>
          <w:color w:val="404040"/>
          <w:spacing w:val="-14"/>
        </w:rPr>
        <w:t xml:space="preserve"> </w:t>
      </w:r>
      <w:r>
        <w:rPr>
          <w:color w:val="404040"/>
        </w:rPr>
        <w:t>based</w:t>
      </w:r>
      <w:r>
        <w:rPr>
          <w:color w:val="404040"/>
          <w:spacing w:val="-14"/>
        </w:rPr>
        <w:t xml:space="preserve"> </w:t>
      </w:r>
      <w:r>
        <w:rPr>
          <w:color w:val="404040"/>
        </w:rPr>
        <w:t>on</w:t>
      </w:r>
      <w:r>
        <w:rPr>
          <w:color w:val="404040"/>
          <w:spacing w:val="-14"/>
        </w:rPr>
        <w:t xml:space="preserve"> </w:t>
      </w:r>
      <w:r>
        <w:rPr>
          <w:color w:val="404040"/>
        </w:rPr>
        <w:t>demographic</w:t>
      </w:r>
      <w:r>
        <w:rPr>
          <w:color w:val="404040"/>
          <w:spacing w:val="-13"/>
        </w:rPr>
        <w:t xml:space="preserve"> </w:t>
      </w:r>
      <w:r>
        <w:rPr>
          <w:color w:val="404040"/>
        </w:rPr>
        <w:t>estimates</w:t>
      </w:r>
      <w:r>
        <w:rPr>
          <w:color w:val="404040"/>
          <w:spacing w:val="-14"/>
        </w:rPr>
        <w:t xml:space="preserve"> </w:t>
      </w:r>
      <w:r>
        <w:rPr>
          <w:color w:val="404040"/>
        </w:rPr>
        <w:t>from</w:t>
      </w:r>
      <w:r>
        <w:rPr>
          <w:color w:val="404040"/>
          <w:spacing w:val="-14"/>
        </w:rPr>
        <w:t xml:space="preserve"> </w:t>
      </w:r>
      <w:r>
        <w:rPr>
          <w:color w:val="404040"/>
        </w:rPr>
        <w:t>the</w:t>
      </w:r>
      <w:r>
        <w:rPr>
          <w:color w:val="404040"/>
          <w:spacing w:val="-14"/>
        </w:rPr>
        <w:t xml:space="preserve"> </w:t>
      </w:r>
      <w:r>
        <w:rPr>
          <w:color w:val="404040"/>
        </w:rPr>
        <w:t>Ethiopian</w:t>
      </w:r>
      <w:r>
        <w:rPr>
          <w:color w:val="404040"/>
          <w:spacing w:val="-12"/>
        </w:rPr>
        <w:t xml:space="preserve"> </w:t>
      </w:r>
      <w:r>
        <w:rPr>
          <w:color w:val="404040"/>
        </w:rPr>
        <w:t>Statistical</w:t>
      </w:r>
      <w:r>
        <w:rPr>
          <w:color w:val="404040"/>
          <w:spacing w:val="-14"/>
        </w:rPr>
        <w:t xml:space="preserve"> </w:t>
      </w:r>
      <w:r>
        <w:rPr>
          <w:color w:val="404040"/>
        </w:rPr>
        <w:t>Agency</w:t>
      </w:r>
      <w:r>
        <w:rPr>
          <w:color w:val="404040"/>
          <w:spacing w:val="-6"/>
        </w:rPr>
        <w:t xml:space="preserve"> </w:t>
      </w:r>
      <w:r>
        <w:rPr>
          <w:color w:val="404040"/>
          <w:vertAlign w:val="superscript"/>
        </w:rPr>
        <w:t>[8]</w:t>
      </w:r>
      <w:r>
        <w:rPr>
          <w:color w:val="404040"/>
        </w:rPr>
        <w:t>.</w:t>
      </w:r>
      <w:r>
        <w:rPr>
          <w:color w:val="404040"/>
          <w:spacing w:val="-14"/>
        </w:rPr>
        <w:t xml:space="preserve"> </w:t>
      </w:r>
      <w:r>
        <w:rPr>
          <w:color w:val="404040"/>
        </w:rPr>
        <w:t>To</w:t>
      </w:r>
      <w:r>
        <w:rPr>
          <w:color w:val="404040"/>
          <w:spacing w:val="-11"/>
        </w:rPr>
        <w:t xml:space="preserve"> </w:t>
      </w:r>
      <w:r>
        <w:rPr>
          <w:color w:val="404040"/>
        </w:rPr>
        <w:t>determine</w:t>
      </w:r>
      <w:r>
        <w:rPr>
          <w:color w:val="404040"/>
          <w:spacing w:val="-13"/>
        </w:rPr>
        <w:t xml:space="preserve"> </w:t>
      </w:r>
      <w:r>
        <w:rPr>
          <w:color w:val="404040"/>
        </w:rPr>
        <w:t>the representative sample size for household surveys, a confidence level of 95% and a margin of error of 5%</w:t>
      </w:r>
      <w:r>
        <w:rPr>
          <w:color w:val="404040"/>
          <w:spacing w:val="-6"/>
        </w:rPr>
        <w:t xml:space="preserve"> </w:t>
      </w:r>
      <w:r>
        <w:rPr>
          <w:color w:val="404040"/>
        </w:rPr>
        <w:t>were</w:t>
      </w:r>
      <w:r>
        <w:rPr>
          <w:color w:val="404040"/>
          <w:spacing w:val="-7"/>
        </w:rPr>
        <w:t xml:space="preserve"> </w:t>
      </w:r>
      <w:r>
        <w:rPr>
          <w:color w:val="404040"/>
        </w:rPr>
        <w:t>applied,</w:t>
      </w:r>
      <w:r>
        <w:rPr>
          <w:color w:val="404040"/>
          <w:spacing w:val="-7"/>
        </w:rPr>
        <w:t xml:space="preserve"> </w:t>
      </w:r>
      <w:r>
        <w:rPr>
          <w:color w:val="404040"/>
        </w:rPr>
        <w:t>yielding</w:t>
      </w:r>
      <w:r>
        <w:rPr>
          <w:color w:val="404040"/>
          <w:spacing w:val="-7"/>
        </w:rPr>
        <w:t xml:space="preserve"> </w:t>
      </w:r>
      <w:r>
        <w:rPr>
          <w:color w:val="404040"/>
        </w:rPr>
        <w:t>a</w:t>
      </w:r>
      <w:r>
        <w:rPr>
          <w:color w:val="404040"/>
          <w:spacing w:val="-9"/>
        </w:rPr>
        <w:t xml:space="preserve"> </w:t>
      </w:r>
      <w:r>
        <w:rPr>
          <w:color w:val="404040"/>
        </w:rPr>
        <w:t>calculated</w:t>
      </w:r>
      <w:r>
        <w:rPr>
          <w:color w:val="404040"/>
          <w:spacing w:val="-7"/>
        </w:rPr>
        <w:t xml:space="preserve"> </w:t>
      </w:r>
      <w:r>
        <w:rPr>
          <w:color w:val="404040"/>
        </w:rPr>
        <w:t>sample</w:t>
      </w:r>
      <w:r>
        <w:rPr>
          <w:color w:val="404040"/>
          <w:spacing w:val="-7"/>
        </w:rPr>
        <w:t xml:space="preserve"> </w:t>
      </w:r>
      <w:r>
        <w:rPr>
          <w:color w:val="404040"/>
        </w:rPr>
        <w:t>size</w:t>
      </w:r>
      <w:r>
        <w:rPr>
          <w:color w:val="404040"/>
          <w:spacing w:val="-7"/>
        </w:rPr>
        <w:t xml:space="preserve"> </w:t>
      </w:r>
      <w:r>
        <w:rPr>
          <w:color w:val="404040"/>
        </w:rPr>
        <w:t>of</w:t>
      </w:r>
      <w:r>
        <w:rPr>
          <w:color w:val="404040"/>
          <w:spacing w:val="-9"/>
        </w:rPr>
        <w:t xml:space="preserve"> </w:t>
      </w:r>
      <w:r>
        <w:rPr>
          <w:color w:val="404040"/>
        </w:rPr>
        <w:t>318</w:t>
      </w:r>
      <w:r>
        <w:rPr>
          <w:color w:val="404040"/>
          <w:spacing w:val="-7"/>
        </w:rPr>
        <w:t xml:space="preserve"> </w:t>
      </w:r>
      <w:r>
        <w:rPr>
          <w:color w:val="404040"/>
        </w:rPr>
        <w:t>households</w:t>
      </w:r>
      <w:r>
        <w:rPr>
          <w:color w:val="404040"/>
          <w:spacing w:val="-7"/>
        </w:rPr>
        <w:t xml:space="preserve"> </w:t>
      </w:r>
      <w:r>
        <w:rPr>
          <w:color w:val="404040"/>
        </w:rPr>
        <w:t>(see</w:t>
      </w:r>
      <w:r>
        <w:rPr>
          <w:color w:val="404040"/>
          <w:spacing w:val="-4"/>
        </w:rPr>
        <w:t xml:space="preserve"> </w:t>
      </w:r>
      <w:r>
        <w:rPr>
          <w:color w:val="404040"/>
        </w:rPr>
        <w:t>Figure</w:t>
      </w:r>
      <w:r>
        <w:rPr>
          <w:color w:val="404040"/>
          <w:spacing w:val="-6"/>
        </w:rPr>
        <w:t xml:space="preserve"> </w:t>
      </w:r>
      <w:r>
        <w:rPr>
          <w:color w:val="404040"/>
        </w:rPr>
        <w:t>2).</w:t>
      </w:r>
      <w:r>
        <w:rPr>
          <w:color w:val="404040"/>
          <w:spacing w:val="-7"/>
        </w:rPr>
        <w:t xml:space="preserve"> </w:t>
      </w:r>
      <w:r>
        <w:rPr>
          <w:color w:val="404040"/>
        </w:rPr>
        <w:t>In</w:t>
      </w:r>
      <w:r>
        <w:rPr>
          <w:color w:val="404040"/>
          <w:spacing w:val="-10"/>
        </w:rPr>
        <w:t xml:space="preserve"> </w:t>
      </w:r>
      <w:r>
        <w:rPr>
          <w:color w:val="404040"/>
        </w:rPr>
        <w:t>alignment</w:t>
      </w:r>
      <w:r>
        <w:rPr>
          <w:color w:val="404040"/>
          <w:spacing w:val="-6"/>
        </w:rPr>
        <w:t xml:space="preserve"> </w:t>
      </w:r>
      <w:r>
        <w:rPr>
          <w:color w:val="404040"/>
        </w:rPr>
        <w:t>with this calculation, 318 structured questionnaires were administered to household respondents.</w:t>
      </w:r>
      <w:r>
        <w:rPr>
          <w:color w:val="404040"/>
          <w:spacing w:val="-4"/>
        </w:rPr>
        <w:t xml:space="preserve"> </w:t>
      </w:r>
      <w:r>
        <w:rPr>
          <w:color w:val="404040"/>
        </w:rPr>
        <w:t xml:space="preserve">To ensure accessibility and cultural relevance, the survey instruments were prepared in two languages: English (for standardized terminology) and Amharic, the </w:t>
      </w:r>
      <w:r>
        <w:rPr>
          <w:color w:val="404040"/>
        </w:rPr>
        <w:t>dominant local language spoken by the majority of Ethiopia’s population. From the total household population, 108 households were sampled from the Highlands, 100 from the Midlands, and 32 from the Lowlands. These values correspond to 34.7%, 33.3%,</w:t>
      </w:r>
      <w:r>
        <w:rPr>
          <w:color w:val="404040"/>
          <w:spacing w:val="-4"/>
        </w:rPr>
        <w:t xml:space="preserve"> </w:t>
      </w:r>
      <w:r>
        <w:rPr>
          <w:color w:val="404040"/>
        </w:rPr>
        <w:t>and</w:t>
      </w:r>
      <w:r>
        <w:rPr>
          <w:color w:val="404040"/>
          <w:spacing w:val="-4"/>
        </w:rPr>
        <w:t xml:space="preserve"> </w:t>
      </w:r>
      <w:r>
        <w:rPr>
          <w:color w:val="404040"/>
        </w:rPr>
        <w:t>10%</w:t>
      </w:r>
      <w:r>
        <w:rPr>
          <w:color w:val="404040"/>
          <w:spacing w:val="-1"/>
        </w:rPr>
        <w:t xml:space="preserve"> </w:t>
      </w:r>
      <w:r>
        <w:rPr>
          <w:color w:val="404040"/>
        </w:rPr>
        <w:t>of</w:t>
      </w:r>
      <w:r>
        <w:rPr>
          <w:color w:val="404040"/>
          <w:spacing w:val="-4"/>
        </w:rPr>
        <w:t xml:space="preserve"> </w:t>
      </w:r>
      <w:r>
        <w:rPr>
          <w:color w:val="404040"/>
        </w:rPr>
        <w:t>the</w:t>
      </w:r>
      <w:r>
        <w:rPr>
          <w:color w:val="404040"/>
          <w:spacing w:val="-4"/>
        </w:rPr>
        <w:t xml:space="preserve"> </w:t>
      </w:r>
      <w:r>
        <w:rPr>
          <w:color w:val="404040"/>
        </w:rPr>
        <w:t>total</w:t>
      </w:r>
      <w:r>
        <w:rPr>
          <w:color w:val="404040"/>
          <w:spacing w:val="-1"/>
        </w:rPr>
        <w:t xml:space="preserve"> </w:t>
      </w:r>
      <w:r>
        <w:rPr>
          <w:color w:val="404040"/>
        </w:rPr>
        <w:t>sampled</w:t>
      </w:r>
      <w:r>
        <w:rPr>
          <w:color w:val="404040"/>
          <w:spacing w:val="-4"/>
        </w:rPr>
        <w:t xml:space="preserve"> </w:t>
      </w:r>
      <w:r>
        <w:rPr>
          <w:color w:val="404040"/>
        </w:rPr>
        <w:t>households,</w:t>
      </w:r>
      <w:r>
        <w:rPr>
          <w:color w:val="404040"/>
          <w:spacing w:val="-4"/>
        </w:rPr>
        <w:t xml:space="preserve"> </w:t>
      </w:r>
      <w:r>
        <w:rPr>
          <w:color w:val="404040"/>
        </w:rPr>
        <w:t>respectively.</w:t>
      </w:r>
      <w:r>
        <w:rPr>
          <w:color w:val="404040"/>
          <w:spacing w:val="-6"/>
        </w:rPr>
        <w:t xml:space="preserve"> </w:t>
      </w:r>
      <w:r>
        <w:rPr>
          <w:color w:val="404040"/>
        </w:rPr>
        <w:t>The</w:t>
      </w:r>
      <w:r>
        <w:rPr>
          <w:color w:val="404040"/>
          <w:spacing w:val="-2"/>
        </w:rPr>
        <w:t xml:space="preserve"> </w:t>
      </w:r>
      <w:r>
        <w:rPr>
          <w:color w:val="404040"/>
        </w:rPr>
        <w:t>sampling</w:t>
      </w:r>
      <w:r>
        <w:rPr>
          <w:color w:val="404040"/>
          <w:spacing w:val="-2"/>
        </w:rPr>
        <w:t xml:space="preserve"> </w:t>
      </w:r>
      <w:r>
        <w:rPr>
          <w:color w:val="404040"/>
        </w:rPr>
        <w:t>proportions closely</w:t>
      </w:r>
      <w:r>
        <w:rPr>
          <w:color w:val="404040"/>
          <w:spacing w:val="-4"/>
        </w:rPr>
        <w:t xml:space="preserve"> </w:t>
      </w:r>
      <w:r>
        <w:rPr>
          <w:color w:val="404040"/>
        </w:rPr>
        <w:t>align with the total household distribution in the Highlands and Midlands but exhibit a notable underrepresentation of the Lowlands. This discrepancy may indicate a strategic e</w:t>
      </w:r>
      <w:r>
        <w:rPr>
          <w:color w:val="404040"/>
        </w:rPr>
        <w:t>mphasis on higher altitude zones or methodological constraints that limited sampling in the Lowlands.</w:t>
      </w:r>
    </w:p>
    <w:p w:rsidR="0058271C" w:rsidRDefault="00FE5726">
      <w:pPr>
        <w:pStyle w:val="BodyText"/>
        <w:spacing w:before="11" w:line="340" w:lineRule="auto"/>
        <w:ind w:left="23" w:right="161"/>
        <w:jc w:val="both"/>
      </w:pPr>
      <w:r>
        <w:rPr>
          <w:color w:val="404040"/>
        </w:rPr>
        <w:t xml:space="preserve">Household sampling followed a stratified approach based on agro-ecological zones, with 108 households selected from the Highlands, 100 from the Midlands, </w:t>
      </w:r>
      <w:r>
        <w:rPr>
          <w:color w:val="404040"/>
        </w:rPr>
        <w:t>and 32 from the Lowlands. These figures represent 34.7%, 33.3%, and 10% of the total sampled households, respectively. The proportional</w:t>
      </w:r>
      <w:r>
        <w:rPr>
          <w:color w:val="404040"/>
          <w:spacing w:val="-9"/>
        </w:rPr>
        <w:t xml:space="preserve"> </w:t>
      </w:r>
      <w:r>
        <w:rPr>
          <w:color w:val="404040"/>
        </w:rPr>
        <w:t>allocation</w:t>
      </w:r>
      <w:r>
        <w:rPr>
          <w:color w:val="404040"/>
          <w:spacing w:val="-12"/>
        </w:rPr>
        <w:t xml:space="preserve"> </w:t>
      </w:r>
      <w:r>
        <w:rPr>
          <w:color w:val="404040"/>
        </w:rPr>
        <w:t>of</w:t>
      </w:r>
      <w:r>
        <w:rPr>
          <w:color w:val="404040"/>
          <w:spacing w:val="-9"/>
        </w:rPr>
        <w:t xml:space="preserve"> </w:t>
      </w:r>
      <w:r>
        <w:rPr>
          <w:color w:val="404040"/>
        </w:rPr>
        <w:t>samples</w:t>
      </w:r>
      <w:r>
        <w:rPr>
          <w:color w:val="404040"/>
          <w:spacing w:val="-9"/>
        </w:rPr>
        <w:t xml:space="preserve"> </w:t>
      </w:r>
      <w:r>
        <w:rPr>
          <w:color w:val="404040"/>
        </w:rPr>
        <w:t>broadly</w:t>
      </w:r>
      <w:r>
        <w:rPr>
          <w:color w:val="404040"/>
          <w:spacing w:val="-12"/>
        </w:rPr>
        <w:t xml:space="preserve"> </w:t>
      </w:r>
      <w:r>
        <w:rPr>
          <w:color w:val="404040"/>
        </w:rPr>
        <w:t>reflects</w:t>
      </w:r>
      <w:r>
        <w:rPr>
          <w:color w:val="404040"/>
          <w:spacing w:val="-9"/>
        </w:rPr>
        <w:t xml:space="preserve"> </w:t>
      </w:r>
      <w:r>
        <w:rPr>
          <w:color w:val="404040"/>
        </w:rPr>
        <w:t>the</w:t>
      </w:r>
      <w:r>
        <w:rPr>
          <w:color w:val="404040"/>
          <w:spacing w:val="-12"/>
        </w:rPr>
        <w:t xml:space="preserve"> </w:t>
      </w:r>
      <w:r>
        <w:rPr>
          <w:color w:val="404040"/>
        </w:rPr>
        <w:t>population</w:t>
      </w:r>
      <w:r>
        <w:rPr>
          <w:color w:val="404040"/>
          <w:spacing w:val="-10"/>
        </w:rPr>
        <w:t xml:space="preserve"> </w:t>
      </w:r>
      <w:r>
        <w:rPr>
          <w:color w:val="404040"/>
        </w:rPr>
        <w:t>distribution</w:t>
      </w:r>
      <w:r>
        <w:rPr>
          <w:color w:val="404040"/>
          <w:spacing w:val="-12"/>
        </w:rPr>
        <w:t xml:space="preserve"> </w:t>
      </w:r>
      <w:r>
        <w:rPr>
          <w:color w:val="404040"/>
        </w:rPr>
        <w:t>in</w:t>
      </w:r>
      <w:r>
        <w:rPr>
          <w:color w:val="404040"/>
          <w:spacing w:val="-10"/>
        </w:rPr>
        <w:t xml:space="preserve"> </w:t>
      </w:r>
      <w:r>
        <w:rPr>
          <w:color w:val="404040"/>
        </w:rPr>
        <w:t>the</w:t>
      </w:r>
      <w:r>
        <w:rPr>
          <w:color w:val="404040"/>
          <w:spacing w:val="-9"/>
        </w:rPr>
        <w:t xml:space="preserve"> </w:t>
      </w:r>
      <w:r>
        <w:rPr>
          <w:color w:val="404040"/>
        </w:rPr>
        <w:t>Highlands</w:t>
      </w:r>
      <w:r>
        <w:rPr>
          <w:color w:val="404040"/>
          <w:spacing w:val="-11"/>
        </w:rPr>
        <w:t xml:space="preserve"> </w:t>
      </w:r>
      <w:r>
        <w:rPr>
          <w:color w:val="404040"/>
        </w:rPr>
        <w:t>(34.7%) and Midlands (33.3%), where household</w:t>
      </w:r>
      <w:r>
        <w:rPr>
          <w:color w:val="404040"/>
          <w:spacing w:val="-2"/>
        </w:rPr>
        <w:t xml:space="preserve"> </w:t>
      </w:r>
      <w:r>
        <w:rPr>
          <w:color w:val="404040"/>
        </w:rPr>
        <w:t>densities are highest.</w:t>
      </w:r>
      <w:r>
        <w:rPr>
          <w:color w:val="404040"/>
          <w:spacing w:val="-5"/>
        </w:rPr>
        <w:t xml:space="preserve"> </w:t>
      </w:r>
      <w:r>
        <w:rPr>
          <w:color w:val="404040"/>
        </w:rPr>
        <w:t>This</w:t>
      </w:r>
      <w:r>
        <w:rPr>
          <w:color w:val="404040"/>
          <w:spacing w:val="-2"/>
        </w:rPr>
        <w:t xml:space="preserve"> </w:t>
      </w:r>
      <w:r>
        <w:rPr>
          <w:color w:val="404040"/>
        </w:rPr>
        <w:t>imbalance</w:t>
      </w:r>
      <w:r>
        <w:rPr>
          <w:color w:val="404040"/>
          <w:spacing w:val="-2"/>
        </w:rPr>
        <w:t xml:space="preserve"> </w:t>
      </w:r>
      <w:r>
        <w:rPr>
          <w:color w:val="404040"/>
        </w:rPr>
        <w:t>may</w:t>
      </w:r>
      <w:r>
        <w:rPr>
          <w:color w:val="404040"/>
          <w:spacing w:val="-2"/>
        </w:rPr>
        <w:t xml:space="preserve"> </w:t>
      </w:r>
      <w:r>
        <w:rPr>
          <w:color w:val="404040"/>
        </w:rPr>
        <w:t>reflect</w:t>
      </w:r>
      <w:r>
        <w:rPr>
          <w:color w:val="404040"/>
          <w:spacing w:val="-1"/>
        </w:rPr>
        <w:t xml:space="preserve"> </w:t>
      </w:r>
      <w:r>
        <w:rPr>
          <w:color w:val="404040"/>
        </w:rPr>
        <w:t>a deliberate focus</w:t>
      </w:r>
      <w:r>
        <w:rPr>
          <w:color w:val="404040"/>
          <w:spacing w:val="-11"/>
        </w:rPr>
        <w:t xml:space="preserve"> </w:t>
      </w:r>
      <w:r>
        <w:rPr>
          <w:color w:val="404040"/>
        </w:rPr>
        <w:t>on</w:t>
      </w:r>
      <w:r>
        <w:rPr>
          <w:color w:val="404040"/>
          <w:spacing w:val="-12"/>
        </w:rPr>
        <w:t xml:space="preserve"> </w:t>
      </w:r>
      <w:r>
        <w:rPr>
          <w:color w:val="404040"/>
        </w:rPr>
        <w:t>highland</w:t>
      </w:r>
      <w:r>
        <w:rPr>
          <w:color w:val="404040"/>
          <w:spacing w:val="-12"/>
        </w:rPr>
        <w:t xml:space="preserve"> </w:t>
      </w:r>
      <w:r>
        <w:rPr>
          <w:color w:val="404040"/>
        </w:rPr>
        <w:t>and</w:t>
      </w:r>
      <w:r>
        <w:rPr>
          <w:color w:val="404040"/>
          <w:spacing w:val="-14"/>
        </w:rPr>
        <w:t xml:space="preserve"> </w:t>
      </w:r>
      <w:r>
        <w:rPr>
          <w:color w:val="404040"/>
        </w:rPr>
        <w:t>midland</w:t>
      </w:r>
      <w:r>
        <w:rPr>
          <w:color w:val="404040"/>
          <w:spacing w:val="-10"/>
        </w:rPr>
        <w:t xml:space="preserve"> </w:t>
      </w:r>
      <w:r>
        <w:rPr>
          <w:color w:val="404040"/>
        </w:rPr>
        <w:t>zones</w:t>
      </w:r>
      <w:r>
        <w:rPr>
          <w:color w:val="404040"/>
          <w:spacing w:val="-11"/>
        </w:rPr>
        <w:t xml:space="preserve"> </w:t>
      </w:r>
      <w:r>
        <w:rPr>
          <w:color w:val="404040"/>
        </w:rPr>
        <w:t>due</w:t>
      </w:r>
      <w:r>
        <w:rPr>
          <w:color w:val="404040"/>
          <w:spacing w:val="-14"/>
        </w:rPr>
        <w:t xml:space="preserve"> </w:t>
      </w:r>
      <w:r>
        <w:rPr>
          <w:color w:val="404040"/>
        </w:rPr>
        <w:t>to</w:t>
      </w:r>
      <w:r>
        <w:rPr>
          <w:color w:val="404040"/>
          <w:spacing w:val="-12"/>
        </w:rPr>
        <w:t xml:space="preserve"> </w:t>
      </w:r>
      <w:r>
        <w:rPr>
          <w:color w:val="404040"/>
        </w:rPr>
        <w:t>their</w:t>
      </w:r>
      <w:r>
        <w:rPr>
          <w:color w:val="404040"/>
          <w:spacing w:val="-11"/>
        </w:rPr>
        <w:t xml:space="preserve"> </w:t>
      </w:r>
      <w:r>
        <w:rPr>
          <w:color w:val="404040"/>
        </w:rPr>
        <w:t>higher</w:t>
      </w:r>
      <w:r>
        <w:rPr>
          <w:color w:val="404040"/>
          <w:spacing w:val="-11"/>
        </w:rPr>
        <w:t xml:space="preserve"> </w:t>
      </w:r>
      <w:r>
        <w:rPr>
          <w:color w:val="404040"/>
        </w:rPr>
        <w:t>population</w:t>
      </w:r>
      <w:r>
        <w:rPr>
          <w:color w:val="404040"/>
          <w:spacing w:val="-12"/>
        </w:rPr>
        <w:t xml:space="preserve"> </w:t>
      </w:r>
      <w:r>
        <w:rPr>
          <w:color w:val="404040"/>
        </w:rPr>
        <w:t>density</w:t>
      </w:r>
      <w:r>
        <w:rPr>
          <w:color w:val="404040"/>
          <w:spacing w:val="-12"/>
        </w:rPr>
        <w:t xml:space="preserve"> </w:t>
      </w:r>
      <w:r>
        <w:rPr>
          <w:color w:val="404040"/>
        </w:rPr>
        <w:t>or</w:t>
      </w:r>
      <w:r>
        <w:rPr>
          <w:color w:val="404040"/>
          <w:spacing w:val="-11"/>
        </w:rPr>
        <w:t xml:space="preserve"> </w:t>
      </w:r>
      <w:r>
        <w:rPr>
          <w:color w:val="404040"/>
        </w:rPr>
        <w:t>socioeconomic</w:t>
      </w:r>
      <w:r>
        <w:rPr>
          <w:color w:val="404040"/>
          <w:spacing w:val="-12"/>
        </w:rPr>
        <w:t xml:space="preserve"> </w:t>
      </w:r>
      <w:r>
        <w:rPr>
          <w:color w:val="404040"/>
        </w:rPr>
        <w:t>relevance to waste management practices. Alternatively,</w:t>
      </w:r>
      <w:r>
        <w:rPr>
          <w:color w:val="404040"/>
        </w:rPr>
        <w:t xml:space="preserve"> logistical challenges, such as accessibility issues or limited infrastructure in the Lowlands, may have constrained data collection efforts in this zone.</w:t>
      </w:r>
    </w:p>
    <w:p w:rsidR="0058271C" w:rsidRDefault="00FE5726">
      <w:pPr>
        <w:pStyle w:val="Heading2"/>
        <w:numPr>
          <w:ilvl w:val="1"/>
          <w:numId w:val="2"/>
        </w:numPr>
        <w:tabs>
          <w:tab w:val="left" w:pos="383"/>
        </w:tabs>
        <w:spacing w:before="163"/>
        <w:jc w:val="both"/>
      </w:pPr>
      <w:r>
        <w:t>Household</w:t>
      </w:r>
      <w:r>
        <w:rPr>
          <w:spacing w:val="-4"/>
        </w:rPr>
        <w:t xml:space="preserve"> </w:t>
      </w:r>
      <w:r>
        <w:t>survey</w:t>
      </w:r>
      <w:r>
        <w:rPr>
          <w:spacing w:val="-4"/>
        </w:rPr>
        <w:t xml:space="preserve"> data</w:t>
      </w:r>
    </w:p>
    <w:p w:rsidR="0058271C" w:rsidRDefault="00FE5726">
      <w:pPr>
        <w:pStyle w:val="BodyText"/>
        <w:spacing w:before="204" w:line="340" w:lineRule="auto"/>
        <w:ind w:left="23" w:right="158" w:firstLine="439"/>
        <w:jc w:val="both"/>
      </w:pPr>
      <w:r>
        <w:t>Data for the study were collected using various data collection techniques, inc</w:t>
      </w:r>
      <w:r>
        <w:t>luding rapid appraisal methods, key informant interviews (KIIs), direct observation, in-depth interviews, and questionnaires. This allowed for the gathering of both qualitative and quantitative data, as outlined below. The questionnaires</w:t>
      </w:r>
      <w:r>
        <w:rPr>
          <w:spacing w:val="-1"/>
        </w:rPr>
        <w:t xml:space="preserve"> </w:t>
      </w:r>
      <w:r>
        <w:t>were initially cre</w:t>
      </w:r>
      <w:r>
        <w:t>ated in English and then translated into Amharic to ensure clarity for the participants. Additionally, both structured and unstructured interviews, as well as uncontrolled observation, were utilized. Two types of questionnaires (open and closed-ended) were</w:t>
      </w:r>
      <w:r>
        <w:t xml:space="preserve"> designed for residents, sanitation administration employees, and members of the cooperative partnership association. Structured and unstructured interviews were conducted with the head and workers of the sub-city sanitation administration, as well as with</w:t>
      </w:r>
      <w:r>
        <w:t xml:space="preserve"> cooperative partnership associations, to gather information on the institutional setup, capacity, and challenges. Data for community and stakeholder studies were collected from both primary and secondary sources, including focus groups and</w:t>
      </w:r>
      <w:r>
        <w:rPr>
          <w:spacing w:val="-2"/>
        </w:rPr>
        <w:t xml:space="preserve"> </w:t>
      </w:r>
      <w:r>
        <w:t>household</w:t>
      </w:r>
      <w:r>
        <w:rPr>
          <w:spacing w:val="-5"/>
        </w:rPr>
        <w:t xml:space="preserve"> </w:t>
      </w:r>
      <w:r>
        <w:t>(HHs)</w:t>
      </w:r>
      <w:r>
        <w:rPr>
          <w:spacing w:val="-4"/>
        </w:rPr>
        <w:t xml:space="preserve"> </w:t>
      </w:r>
      <w:r>
        <w:t>surveys.</w:t>
      </w:r>
      <w:r>
        <w:rPr>
          <w:spacing w:val="-13"/>
        </w:rPr>
        <w:t xml:space="preserve"> </w:t>
      </w:r>
      <w:r>
        <w:t>An</w:t>
      </w:r>
      <w:r>
        <w:rPr>
          <w:spacing w:val="-5"/>
        </w:rPr>
        <w:t xml:space="preserve"> </w:t>
      </w:r>
      <w:r>
        <w:t>initial</w:t>
      </w:r>
      <w:r>
        <w:rPr>
          <w:spacing w:val="-4"/>
        </w:rPr>
        <w:t xml:space="preserve"> </w:t>
      </w:r>
      <w:r>
        <w:t>reconnaissance</w:t>
      </w:r>
      <w:r>
        <w:rPr>
          <w:spacing w:val="-2"/>
        </w:rPr>
        <w:t xml:space="preserve"> </w:t>
      </w:r>
      <w:r>
        <w:t>survey</w:t>
      </w:r>
      <w:r>
        <w:rPr>
          <w:spacing w:val="-2"/>
        </w:rPr>
        <w:t xml:space="preserve"> </w:t>
      </w:r>
      <w:r>
        <w:t>was</w:t>
      </w:r>
      <w:r>
        <w:rPr>
          <w:spacing w:val="-2"/>
        </w:rPr>
        <w:t xml:space="preserve"> </w:t>
      </w:r>
      <w:r>
        <w:t>conducted</w:t>
      </w:r>
      <w:r>
        <w:rPr>
          <w:spacing w:val="-3"/>
        </w:rPr>
        <w:t xml:space="preserve"> </w:t>
      </w:r>
      <w:r>
        <w:t>to</w:t>
      </w:r>
      <w:r>
        <w:rPr>
          <w:spacing w:val="-5"/>
        </w:rPr>
        <w:t xml:space="preserve"> </w:t>
      </w:r>
      <w:r>
        <w:t>understand</w:t>
      </w:r>
      <w:r>
        <w:rPr>
          <w:spacing w:val="-5"/>
        </w:rPr>
        <w:t xml:space="preserve"> </w:t>
      </w:r>
      <w:r>
        <w:t>the</w:t>
      </w:r>
      <w:r>
        <w:rPr>
          <w:spacing w:val="-4"/>
        </w:rPr>
        <w:t xml:space="preserve"> </w:t>
      </w:r>
      <w:r>
        <w:t>study areas</w:t>
      </w:r>
      <w:r>
        <w:rPr>
          <w:spacing w:val="-14"/>
        </w:rPr>
        <w:t xml:space="preserve"> </w:t>
      </w:r>
      <w:r>
        <w:t>comprehensively.</w:t>
      </w:r>
      <w:r>
        <w:rPr>
          <w:spacing w:val="-14"/>
        </w:rPr>
        <w:t xml:space="preserve"> </w:t>
      </w:r>
      <w:r>
        <w:t>During</w:t>
      </w:r>
      <w:r>
        <w:rPr>
          <w:spacing w:val="-14"/>
        </w:rPr>
        <w:t xml:space="preserve"> </w:t>
      </w:r>
      <w:r>
        <w:t>this</w:t>
      </w:r>
      <w:r>
        <w:rPr>
          <w:spacing w:val="-13"/>
        </w:rPr>
        <w:t xml:space="preserve"> </w:t>
      </w:r>
      <w:r>
        <w:t>preliminary</w:t>
      </w:r>
      <w:r>
        <w:rPr>
          <w:spacing w:val="-14"/>
        </w:rPr>
        <w:t xml:space="preserve"> </w:t>
      </w:r>
      <w:r>
        <w:t>survey,</w:t>
      </w:r>
      <w:r>
        <w:rPr>
          <w:spacing w:val="-14"/>
        </w:rPr>
        <w:t xml:space="preserve"> </w:t>
      </w:r>
      <w:r>
        <w:t>discussions</w:t>
      </w:r>
      <w:r>
        <w:rPr>
          <w:spacing w:val="-14"/>
        </w:rPr>
        <w:t xml:space="preserve"> </w:t>
      </w:r>
      <w:r>
        <w:t>were</w:t>
      </w:r>
      <w:r>
        <w:rPr>
          <w:spacing w:val="-13"/>
        </w:rPr>
        <w:t xml:space="preserve"> </w:t>
      </w:r>
      <w:r>
        <w:t>held</w:t>
      </w:r>
      <w:r>
        <w:rPr>
          <w:spacing w:val="-14"/>
        </w:rPr>
        <w:t xml:space="preserve"> </w:t>
      </w:r>
      <w:r>
        <w:t>with</w:t>
      </w:r>
      <w:r>
        <w:rPr>
          <w:spacing w:val="-14"/>
        </w:rPr>
        <w:t xml:space="preserve"> </w:t>
      </w:r>
      <w:r>
        <w:t>various</w:t>
      </w:r>
      <w:r>
        <w:rPr>
          <w:spacing w:val="-14"/>
        </w:rPr>
        <w:t xml:space="preserve"> </w:t>
      </w:r>
      <w:r>
        <w:t>participants, including farmers and extension staff who interact closely with them</w:t>
      </w:r>
      <w:r>
        <w:rPr>
          <w:vertAlign w:val="superscript"/>
        </w:rPr>
        <w:t>[18</w:t>
      </w:r>
      <w:r>
        <w:rPr>
          <w:vertAlign w:val="superscript"/>
        </w:rPr>
        <w:t>]</w:t>
      </w:r>
      <w:r>
        <w:t>. This study used a guiding questionnaire</w:t>
      </w:r>
      <w:r>
        <w:rPr>
          <w:spacing w:val="-12"/>
        </w:rPr>
        <w:t xml:space="preserve"> </w:t>
      </w:r>
      <w:r>
        <w:t>and</w:t>
      </w:r>
      <w:r>
        <w:rPr>
          <w:spacing w:val="-12"/>
        </w:rPr>
        <w:t xml:space="preserve"> </w:t>
      </w:r>
      <w:r>
        <w:t>semi-structured</w:t>
      </w:r>
      <w:r>
        <w:rPr>
          <w:spacing w:val="-12"/>
        </w:rPr>
        <w:t xml:space="preserve"> </w:t>
      </w:r>
      <w:r>
        <w:t>household</w:t>
      </w:r>
      <w:r>
        <w:rPr>
          <w:spacing w:val="-12"/>
        </w:rPr>
        <w:t xml:space="preserve"> </w:t>
      </w:r>
      <w:r>
        <w:t>questionnaires</w:t>
      </w:r>
      <w:r>
        <w:rPr>
          <w:spacing w:val="-11"/>
        </w:rPr>
        <w:t xml:space="preserve"> </w:t>
      </w:r>
      <w:r>
        <w:t>to</w:t>
      </w:r>
      <w:r>
        <w:rPr>
          <w:spacing w:val="-12"/>
        </w:rPr>
        <w:t xml:space="preserve"> </w:t>
      </w:r>
      <w:r>
        <w:t>examine</w:t>
      </w:r>
      <w:r>
        <w:rPr>
          <w:spacing w:val="-12"/>
        </w:rPr>
        <w:t xml:space="preserve"> </w:t>
      </w:r>
      <w:r>
        <w:t>the</w:t>
      </w:r>
      <w:r>
        <w:rPr>
          <w:spacing w:val="-12"/>
        </w:rPr>
        <w:t xml:space="preserve"> </w:t>
      </w:r>
      <w:r>
        <w:t>different</w:t>
      </w:r>
      <w:r>
        <w:rPr>
          <w:spacing w:val="-11"/>
        </w:rPr>
        <w:t xml:space="preserve"> </w:t>
      </w:r>
      <w:r>
        <w:t>methods</w:t>
      </w:r>
      <w:r>
        <w:rPr>
          <w:spacing w:val="-12"/>
        </w:rPr>
        <w:t xml:space="preserve"> </w:t>
      </w:r>
      <w:r>
        <w:t>for</w:t>
      </w:r>
      <w:r>
        <w:rPr>
          <w:spacing w:val="-11"/>
        </w:rPr>
        <w:t xml:space="preserve"> </w:t>
      </w:r>
      <w:r>
        <w:t>MSW collection, storage, treatment, transportation and disposal.</w:t>
      </w:r>
      <w:r>
        <w:rPr>
          <w:spacing w:val="-2"/>
        </w:rPr>
        <w:t xml:space="preserve"> </w:t>
      </w:r>
      <w:r>
        <w:t>The questionnaire, which consisted of open</w:t>
      </w:r>
    </w:p>
    <w:p w:rsidR="0058271C" w:rsidRDefault="0058271C">
      <w:pPr>
        <w:pStyle w:val="BodyText"/>
        <w:spacing w:line="340" w:lineRule="auto"/>
        <w:jc w:val="both"/>
        <w:sectPr w:rsidR="0058271C">
          <w:pgSz w:w="11910" w:h="16840"/>
          <w:pgMar w:top="1440" w:right="1275" w:bottom="1200" w:left="1417" w:header="0" w:footer="1000" w:gutter="0"/>
          <w:cols w:space="720"/>
        </w:sectPr>
      </w:pPr>
    </w:p>
    <w:p w:rsidR="0058271C" w:rsidRDefault="00FE5726">
      <w:pPr>
        <w:pStyle w:val="BodyText"/>
        <w:spacing w:before="64" w:line="340" w:lineRule="auto"/>
        <w:ind w:left="23" w:right="159"/>
        <w:jc w:val="both"/>
      </w:pPr>
      <w:r>
        <w:lastRenderedPageBreak/>
        <w:t xml:space="preserve">and closed-ended questions, offered insights into these changes' drivers. Initially tested on ten HHs in four districts or </w:t>
      </w:r>
      <w:r>
        <w:rPr>
          <w:i/>
        </w:rPr>
        <w:t xml:space="preserve">Kebeles </w:t>
      </w:r>
      <w:r>
        <w:t>(but not part of the primary study sample), it was modified and administered to</w:t>
      </w:r>
      <w:r>
        <w:rPr>
          <w:spacing w:val="-5"/>
        </w:rPr>
        <w:t xml:space="preserve"> </w:t>
      </w:r>
      <w:r>
        <w:t>three</w:t>
      </w:r>
      <w:r>
        <w:rPr>
          <w:spacing w:val="-4"/>
        </w:rPr>
        <w:t xml:space="preserve"> </w:t>
      </w:r>
      <w:r>
        <w:t>hundred</w:t>
      </w:r>
      <w:r>
        <w:rPr>
          <w:spacing w:val="-4"/>
        </w:rPr>
        <w:t xml:space="preserve"> </w:t>
      </w:r>
      <w:r>
        <w:t>eighteen</w:t>
      </w:r>
      <w:r>
        <w:rPr>
          <w:spacing w:val="-5"/>
        </w:rPr>
        <w:t xml:space="preserve"> </w:t>
      </w:r>
      <w:r>
        <w:t>HHs</w:t>
      </w:r>
      <w:r>
        <w:rPr>
          <w:spacing w:val="-4"/>
        </w:rPr>
        <w:t xml:space="preserve"> </w:t>
      </w:r>
      <w:r>
        <w:t>from</w:t>
      </w:r>
      <w:r>
        <w:rPr>
          <w:spacing w:val="-4"/>
        </w:rPr>
        <w:t xml:space="preserve"> </w:t>
      </w:r>
      <w:r>
        <w:t>8</w:t>
      </w:r>
      <w:r>
        <w:rPr>
          <w:spacing w:val="-2"/>
        </w:rPr>
        <w:t xml:space="preserve"> </w:t>
      </w:r>
      <w:r>
        <w:rPr>
          <w:i/>
        </w:rPr>
        <w:t>Kebeles</w:t>
      </w:r>
      <w:r>
        <w:t>/districts</w:t>
      </w:r>
      <w:r>
        <w:rPr>
          <w:spacing w:val="-7"/>
        </w:rPr>
        <w:t xml:space="preserve"> </w:t>
      </w:r>
      <w:r>
        <w:t>between</w:t>
      </w:r>
      <w:r>
        <w:rPr>
          <w:spacing w:val="-5"/>
        </w:rPr>
        <w:t xml:space="preserve"> </w:t>
      </w:r>
      <w:r>
        <w:t>September</w:t>
      </w:r>
      <w:r>
        <w:rPr>
          <w:spacing w:val="-4"/>
        </w:rPr>
        <w:t xml:space="preserve"> </w:t>
      </w:r>
      <w:r>
        <w:t>2024</w:t>
      </w:r>
      <w:r>
        <w:rPr>
          <w:spacing w:val="-5"/>
        </w:rPr>
        <w:t xml:space="preserve"> </w:t>
      </w:r>
      <w:r>
        <w:t>and</w:t>
      </w:r>
      <w:r>
        <w:rPr>
          <w:spacing w:val="-5"/>
        </w:rPr>
        <w:t xml:space="preserve"> </w:t>
      </w:r>
      <w:r>
        <w:t>November</w:t>
      </w:r>
      <w:r>
        <w:rPr>
          <w:spacing w:val="-4"/>
        </w:rPr>
        <w:t xml:space="preserve"> </w:t>
      </w:r>
      <w:r>
        <w:t>2024. The</w:t>
      </w:r>
      <w:r>
        <w:rPr>
          <w:spacing w:val="-16"/>
        </w:rPr>
        <w:t xml:space="preserve"> </w:t>
      </w:r>
      <w:r>
        <w:t>district,</w:t>
      </w:r>
      <w:r>
        <w:rPr>
          <w:spacing w:val="-14"/>
        </w:rPr>
        <w:t xml:space="preserve"> </w:t>
      </w:r>
      <w:r>
        <w:t>administrative</w:t>
      </w:r>
      <w:r>
        <w:rPr>
          <w:spacing w:val="-14"/>
        </w:rPr>
        <w:t xml:space="preserve"> </w:t>
      </w:r>
      <w:r>
        <w:t>bodies,</w:t>
      </w:r>
      <w:r>
        <w:rPr>
          <w:spacing w:val="-13"/>
        </w:rPr>
        <w:t xml:space="preserve"> </w:t>
      </w:r>
      <w:r>
        <w:t>and</w:t>
      </w:r>
      <w:r>
        <w:rPr>
          <w:spacing w:val="-14"/>
        </w:rPr>
        <w:t xml:space="preserve"> </w:t>
      </w:r>
      <w:r>
        <w:t>household</w:t>
      </w:r>
      <w:r>
        <w:rPr>
          <w:spacing w:val="-14"/>
        </w:rPr>
        <w:t xml:space="preserve"> </w:t>
      </w:r>
      <w:r>
        <w:t>participants</w:t>
      </w:r>
      <w:r>
        <w:rPr>
          <w:spacing w:val="-14"/>
        </w:rPr>
        <w:t xml:space="preserve"> </w:t>
      </w:r>
      <w:r>
        <w:t>were</w:t>
      </w:r>
      <w:r>
        <w:rPr>
          <w:spacing w:val="-13"/>
        </w:rPr>
        <w:t xml:space="preserve"> </w:t>
      </w:r>
      <w:r>
        <w:t>carefully</w:t>
      </w:r>
      <w:r>
        <w:rPr>
          <w:spacing w:val="-14"/>
        </w:rPr>
        <w:t xml:space="preserve"> </w:t>
      </w:r>
      <w:r>
        <w:t>chosen</w:t>
      </w:r>
      <w:r>
        <w:rPr>
          <w:spacing w:val="-14"/>
        </w:rPr>
        <w:t xml:space="preserve"> </w:t>
      </w:r>
      <w:r>
        <w:t>using</w:t>
      </w:r>
      <w:r>
        <w:rPr>
          <w:spacing w:val="-14"/>
        </w:rPr>
        <w:t xml:space="preserve"> </w:t>
      </w:r>
      <w:r>
        <w:t>a</w:t>
      </w:r>
      <w:r>
        <w:rPr>
          <w:spacing w:val="-13"/>
        </w:rPr>
        <w:t xml:space="preserve"> </w:t>
      </w:r>
      <w:r>
        <w:t>three-stage sampling method that combined purposive and random approaches.</w:t>
      </w:r>
    </w:p>
    <w:p w:rsidR="0058271C" w:rsidRDefault="0058271C">
      <w:pPr>
        <w:pStyle w:val="BodyText"/>
        <w:rPr>
          <w:sz w:val="20"/>
        </w:rPr>
      </w:pPr>
    </w:p>
    <w:p w:rsidR="0058271C" w:rsidRDefault="00FE5726">
      <w:pPr>
        <w:pStyle w:val="BodyText"/>
        <w:spacing w:before="40"/>
        <w:rPr>
          <w:sz w:val="20"/>
        </w:rPr>
      </w:pPr>
      <w:r>
        <w:rPr>
          <w:noProof/>
          <w:sz w:val="20"/>
        </w:rPr>
        <w:drawing>
          <wp:anchor distT="0" distB="0" distL="0" distR="0" simplePos="0" relativeHeight="487588864" behindDoc="1" locked="0" layoutInCell="1" allowOverlap="1">
            <wp:simplePos x="0" y="0"/>
            <wp:positionH relativeFrom="page">
              <wp:posOffset>1361321</wp:posOffset>
            </wp:positionH>
            <wp:positionV relativeFrom="paragraph">
              <wp:posOffset>186784</wp:posOffset>
            </wp:positionV>
            <wp:extent cx="4899859" cy="3735324"/>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stretch>
                      <a:fillRect/>
                    </a:stretch>
                  </pic:blipFill>
                  <pic:spPr>
                    <a:xfrm>
                      <a:off x="0" y="0"/>
                      <a:ext cx="4899859" cy="3735324"/>
                    </a:xfrm>
                    <a:prstGeom prst="rect">
                      <a:avLst/>
                    </a:prstGeom>
                  </pic:spPr>
                </pic:pic>
              </a:graphicData>
            </a:graphic>
          </wp:anchor>
        </w:drawing>
      </w:r>
    </w:p>
    <w:p w:rsidR="0058271C" w:rsidRDefault="0058271C">
      <w:pPr>
        <w:pStyle w:val="BodyText"/>
      </w:pPr>
    </w:p>
    <w:p w:rsidR="0058271C" w:rsidRDefault="0058271C">
      <w:pPr>
        <w:pStyle w:val="BodyText"/>
      </w:pPr>
    </w:p>
    <w:p w:rsidR="0058271C" w:rsidRDefault="0058271C">
      <w:pPr>
        <w:pStyle w:val="BodyText"/>
        <w:spacing w:before="11"/>
      </w:pPr>
    </w:p>
    <w:p w:rsidR="0058271C" w:rsidRDefault="00FE5726">
      <w:pPr>
        <w:pStyle w:val="BodyText"/>
        <w:ind w:left="3" w:right="143"/>
        <w:jc w:val="center"/>
      </w:pPr>
      <w:r>
        <w:rPr>
          <w:b/>
        </w:rPr>
        <w:t>Figure</w:t>
      </w:r>
      <w:r>
        <w:rPr>
          <w:b/>
          <w:spacing w:val="-4"/>
        </w:rPr>
        <w:t xml:space="preserve"> </w:t>
      </w:r>
      <w:r>
        <w:rPr>
          <w:b/>
        </w:rPr>
        <w:t>2.</w:t>
      </w:r>
      <w:r>
        <w:rPr>
          <w:b/>
          <w:spacing w:val="-3"/>
        </w:rPr>
        <w:t xml:space="preserve"> </w:t>
      </w:r>
      <w:r>
        <w:t>Sampling</w:t>
      </w:r>
      <w:r>
        <w:rPr>
          <w:spacing w:val="-5"/>
        </w:rPr>
        <w:t xml:space="preserve"> </w:t>
      </w:r>
      <w:r>
        <w:t>trend</w:t>
      </w:r>
      <w:r>
        <w:rPr>
          <w:spacing w:val="-5"/>
        </w:rPr>
        <w:t xml:space="preserve"> </w:t>
      </w:r>
      <w:r>
        <w:t>for</w:t>
      </w:r>
      <w:r>
        <w:rPr>
          <w:spacing w:val="-2"/>
        </w:rPr>
        <w:t xml:space="preserve"> </w:t>
      </w:r>
      <w:r>
        <w:t>sample</w:t>
      </w:r>
      <w:r>
        <w:rPr>
          <w:spacing w:val="-3"/>
        </w:rPr>
        <w:t xml:space="preserve"> </w:t>
      </w:r>
      <w:r>
        <w:t>size</w:t>
      </w:r>
      <w:r>
        <w:rPr>
          <w:spacing w:val="-2"/>
        </w:rPr>
        <w:t xml:space="preserve"> determination</w:t>
      </w:r>
    </w:p>
    <w:p w:rsidR="0058271C" w:rsidRDefault="00FE5726">
      <w:pPr>
        <w:pStyle w:val="Heading2"/>
        <w:numPr>
          <w:ilvl w:val="1"/>
          <w:numId w:val="2"/>
        </w:numPr>
        <w:tabs>
          <w:tab w:val="left" w:pos="383"/>
        </w:tabs>
        <w:spacing w:before="239"/>
      </w:pPr>
      <w:r>
        <w:t>Methods</w:t>
      </w:r>
      <w:r>
        <w:rPr>
          <w:spacing w:val="-3"/>
        </w:rPr>
        <w:t xml:space="preserve"> </w:t>
      </w:r>
      <w:r>
        <w:t>of</w:t>
      </w:r>
      <w:r>
        <w:rPr>
          <w:spacing w:val="-2"/>
        </w:rPr>
        <w:t xml:space="preserve"> </w:t>
      </w:r>
      <w:r>
        <w:t>data</w:t>
      </w:r>
      <w:r>
        <w:rPr>
          <w:spacing w:val="-1"/>
        </w:rPr>
        <w:t xml:space="preserve"> </w:t>
      </w:r>
      <w:r>
        <w:rPr>
          <w:spacing w:val="-2"/>
        </w:rPr>
        <w:t>analysis</w:t>
      </w:r>
    </w:p>
    <w:p w:rsidR="0058271C" w:rsidRDefault="00FE5726">
      <w:pPr>
        <w:pStyle w:val="BodyText"/>
        <w:spacing w:before="202" w:line="340" w:lineRule="auto"/>
        <w:ind w:left="23" w:right="159" w:firstLine="439"/>
        <w:jc w:val="both"/>
      </w:pPr>
      <w:r>
        <w:t>This section addresses the presentation, analysis, and interpretation of data collected from households, Menelik sub-city administrative records, and field research. A mixed-methods approach was</w:t>
      </w:r>
      <w:r>
        <w:rPr>
          <w:spacing w:val="-13"/>
        </w:rPr>
        <w:t xml:space="preserve"> </w:t>
      </w:r>
      <w:r>
        <w:t>adopted,</w:t>
      </w:r>
      <w:r>
        <w:rPr>
          <w:spacing w:val="-13"/>
        </w:rPr>
        <w:t xml:space="preserve"> </w:t>
      </w:r>
      <w:r>
        <w:t>combining</w:t>
      </w:r>
      <w:r>
        <w:rPr>
          <w:spacing w:val="-3"/>
        </w:rPr>
        <w:t xml:space="preserve"> </w:t>
      </w:r>
      <w:r>
        <w:t>qualitative</w:t>
      </w:r>
      <w:r>
        <w:rPr>
          <w:spacing w:val="-2"/>
        </w:rPr>
        <w:t xml:space="preserve"> </w:t>
      </w:r>
      <w:r>
        <w:t>and</w:t>
      </w:r>
      <w:r>
        <w:rPr>
          <w:spacing w:val="-5"/>
        </w:rPr>
        <w:t xml:space="preserve"> </w:t>
      </w:r>
      <w:r>
        <w:t>quantitative</w:t>
      </w:r>
      <w:r>
        <w:rPr>
          <w:spacing w:val="-2"/>
        </w:rPr>
        <w:t xml:space="preserve"> </w:t>
      </w:r>
      <w:r>
        <w:t>techniques.</w:t>
      </w:r>
      <w:r>
        <w:rPr>
          <w:spacing w:val="-14"/>
        </w:rPr>
        <w:t xml:space="preserve"> </w:t>
      </w:r>
      <w:r>
        <w:t>Qualitative</w:t>
      </w:r>
      <w:r>
        <w:rPr>
          <w:spacing w:val="-14"/>
        </w:rPr>
        <w:t xml:space="preserve"> </w:t>
      </w:r>
      <w:r>
        <w:t>insights</w:t>
      </w:r>
      <w:r>
        <w:rPr>
          <w:spacing w:val="-11"/>
        </w:rPr>
        <w:t xml:space="preserve"> </w:t>
      </w:r>
      <w:r>
        <w:t>were</w:t>
      </w:r>
      <w:r>
        <w:rPr>
          <w:spacing w:val="-14"/>
        </w:rPr>
        <w:t xml:space="preserve"> </w:t>
      </w:r>
      <w:r>
        <w:t>derived</w:t>
      </w:r>
      <w:r>
        <w:rPr>
          <w:spacing w:val="-14"/>
        </w:rPr>
        <w:t xml:space="preserve"> </w:t>
      </w:r>
      <w:r>
        <w:t>from open-ended survey questions and interviews, with analysis focusing on causal relationships, inductive reasoning (building theories from specific observations), and deductive reasoning (testing hypotheses against data). Quantitative data, obtained thro</w:t>
      </w:r>
      <w:r>
        <w:t>ugh closed-ended questions, were processed using SPSS software</w:t>
      </w:r>
      <w:r>
        <w:rPr>
          <w:vertAlign w:val="superscript"/>
        </w:rPr>
        <w:t>[19]</w:t>
      </w:r>
      <w:r>
        <w:t>.</w:t>
      </w:r>
      <w:r>
        <w:rPr>
          <w:spacing w:val="-1"/>
        </w:rPr>
        <w:t xml:space="preserve"> </w:t>
      </w:r>
      <w:r>
        <w:t>Descriptive data such</w:t>
      </w:r>
      <w:r>
        <w:rPr>
          <w:spacing w:val="-4"/>
        </w:rPr>
        <w:t xml:space="preserve"> </w:t>
      </w:r>
      <w:r>
        <w:t>as</w:t>
      </w:r>
      <w:r>
        <w:rPr>
          <w:spacing w:val="-4"/>
        </w:rPr>
        <w:t xml:space="preserve"> </w:t>
      </w:r>
      <w:r>
        <w:t>frequency</w:t>
      </w:r>
      <w:r>
        <w:rPr>
          <w:spacing w:val="-1"/>
        </w:rPr>
        <w:t xml:space="preserve"> </w:t>
      </w:r>
      <w:r>
        <w:t>distributions,</w:t>
      </w:r>
      <w:r>
        <w:rPr>
          <w:spacing w:val="-1"/>
        </w:rPr>
        <w:t xml:space="preserve"> </w:t>
      </w:r>
      <w:r>
        <w:t>percentages,</w:t>
      </w:r>
      <w:r>
        <w:rPr>
          <w:spacing w:val="-5"/>
        </w:rPr>
        <w:t xml:space="preserve"> </w:t>
      </w:r>
      <w:r>
        <w:t>means,</w:t>
      </w:r>
      <w:r>
        <w:rPr>
          <w:spacing w:val="-5"/>
        </w:rPr>
        <w:t xml:space="preserve"> </w:t>
      </w:r>
      <w:r>
        <w:t>standard</w:t>
      </w:r>
      <w:r>
        <w:rPr>
          <w:spacing w:val="-1"/>
        </w:rPr>
        <w:t xml:space="preserve"> </w:t>
      </w:r>
      <w:r>
        <w:t>deviations, and</w:t>
      </w:r>
      <w:r>
        <w:rPr>
          <w:spacing w:val="-2"/>
        </w:rPr>
        <w:t xml:space="preserve"> </w:t>
      </w:r>
      <w:r>
        <w:t>tabular visualizations</w:t>
      </w:r>
      <w:r>
        <w:rPr>
          <w:spacing w:val="-3"/>
        </w:rPr>
        <w:t xml:space="preserve"> </w:t>
      </w:r>
      <w:r>
        <w:t>were generated to review patterns in the dataset. Graphical representa</w:t>
      </w:r>
      <w:r>
        <w:t>tions further aided in visualizing trends and relationships within the results.</w:t>
      </w:r>
    </w:p>
    <w:p w:rsidR="0058271C" w:rsidRDefault="0058271C">
      <w:pPr>
        <w:pStyle w:val="BodyText"/>
        <w:spacing w:line="340" w:lineRule="auto"/>
        <w:jc w:val="both"/>
        <w:sectPr w:rsidR="0058271C">
          <w:pgSz w:w="11910" w:h="16840"/>
          <w:pgMar w:top="1440" w:right="1275" w:bottom="1200" w:left="1417" w:header="0" w:footer="1000" w:gutter="0"/>
          <w:cols w:space="720"/>
        </w:sectPr>
      </w:pPr>
    </w:p>
    <w:p w:rsidR="0058271C" w:rsidRDefault="00FE5726">
      <w:pPr>
        <w:pStyle w:val="Heading1"/>
        <w:numPr>
          <w:ilvl w:val="0"/>
          <w:numId w:val="2"/>
        </w:numPr>
        <w:tabs>
          <w:tab w:val="left" w:pos="302"/>
        </w:tabs>
        <w:spacing w:before="62"/>
        <w:ind w:left="302" w:hanging="279"/>
      </w:pPr>
      <w:r>
        <w:lastRenderedPageBreak/>
        <w:t>Results</w:t>
      </w:r>
      <w:r>
        <w:rPr>
          <w:spacing w:val="-7"/>
        </w:rPr>
        <w:t xml:space="preserve"> </w:t>
      </w:r>
      <w:r>
        <w:t>and</w:t>
      </w:r>
      <w:r>
        <w:rPr>
          <w:spacing w:val="-4"/>
        </w:rPr>
        <w:t xml:space="preserve"> </w:t>
      </w:r>
      <w:r>
        <w:rPr>
          <w:spacing w:val="-2"/>
        </w:rPr>
        <w:t>Discussions</w:t>
      </w:r>
    </w:p>
    <w:p w:rsidR="0058271C" w:rsidRDefault="00FE5726">
      <w:pPr>
        <w:pStyle w:val="Heading2"/>
        <w:numPr>
          <w:ilvl w:val="1"/>
          <w:numId w:val="2"/>
        </w:numPr>
        <w:tabs>
          <w:tab w:val="left" w:pos="383"/>
        </w:tabs>
        <w:spacing w:before="238"/>
      </w:pPr>
      <w:r>
        <w:t>Solid</w:t>
      </w:r>
      <w:r>
        <w:rPr>
          <w:spacing w:val="-4"/>
        </w:rPr>
        <w:t xml:space="preserve"> </w:t>
      </w:r>
      <w:r>
        <w:t>waste</w:t>
      </w:r>
      <w:r>
        <w:rPr>
          <w:spacing w:val="-4"/>
        </w:rPr>
        <w:t xml:space="preserve"> </w:t>
      </w:r>
      <w:r>
        <w:t>management</w:t>
      </w:r>
      <w:r>
        <w:rPr>
          <w:spacing w:val="-3"/>
        </w:rPr>
        <w:t xml:space="preserve"> </w:t>
      </w:r>
      <w:r>
        <w:t>and</w:t>
      </w:r>
      <w:r>
        <w:rPr>
          <w:spacing w:val="-2"/>
        </w:rPr>
        <w:t xml:space="preserve"> </w:t>
      </w:r>
      <w:r>
        <w:t>disposal</w:t>
      </w:r>
      <w:r>
        <w:rPr>
          <w:spacing w:val="-4"/>
        </w:rPr>
        <w:t xml:space="preserve"> </w:t>
      </w:r>
      <w:r>
        <w:t>practices</w:t>
      </w:r>
      <w:r>
        <w:rPr>
          <w:spacing w:val="-4"/>
        </w:rPr>
        <w:t xml:space="preserve"> </w:t>
      </w:r>
      <w:r>
        <w:t>in</w:t>
      </w:r>
      <w:r>
        <w:rPr>
          <w:spacing w:val="-1"/>
        </w:rPr>
        <w:t xml:space="preserve"> </w:t>
      </w:r>
      <w:r>
        <w:t>household</w:t>
      </w:r>
      <w:r>
        <w:rPr>
          <w:spacing w:val="-1"/>
        </w:rPr>
        <w:t xml:space="preserve"> </w:t>
      </w:r>
      <w:r>
        <w:rPr>
          <w:spacing w:val="-2"/>
        </w:rPr>
        <w:t>level</w:t>
      </w:r>
    </w:p>
    <w:p w:rsidR="0058271C" w:rsidRDefault="00FE5726">
      <w:pPr>
        <w:pStyle w:val="BodyText"/>
        <w:spacing w:before="204" w:line="340" w:lineRule="auto"/>
        <w:ind w:left="23" w:right="158" w:firstLine="439"/>
        <w:jc w:val="both"/>
      </w:pPr>
      <w:r>
        <w:rPr>
          <w:color w:val="404040"/>
        </w:rPr>
        <w:t>Figure 3 showed the frequency of solid waste (SW) disposal</w:t>
      </w:r>
      <w:r>
        <w:rPr>
          <w:color w:val="404040"/>
          <w:spacing w:val="-1"/>
        </w:rPr>
        <w:t xml:space="preserve"> </w:t>
      </w:r>
      <w:r>
        <w:rPr>
          <w:color w:val="404040"/>
        </w:rPr>
        <w:t>from househo</w:t>
      </w:r>
      <w:r>
        <w:rPr>
          <w:color w:val="404040"/>
        </w:rPr>
        <w:t>lds over</w:t>
      </w:r>
      <w:r>
        <w:rPr>
          <w:color w:val="404040"/>
          <w:spacing w:val="-1"/>
        </w:rPr>
        <w:t xml:space="preserve"> </w:t>
      </w:r>
      <w:r>
        <w:rPr>
          <w:color w:val="404040"/>
        </w:rPr>
        <w:t>different time intervals:</w:t>
      </w:r>
      <w:r>
        <w:rPr>
          <w:color w:val="404040"/>
          <w:spacing w:val="-14"/>
        </w:rPr>
        <w:t xml:space="preserve"> </w:t>
      </w:r>
      <w:r>
        <w:rPr>
          <w:color w:val="404040"/>
        </w:rPr>
        <w:t>"Daily,"</w:t>
      </w:r>
      <w:r>
        <w:rPr>
          <w:color w:val="404040"/>
          <w:spacing w:val="-14"/>
        </w:rPr>
        <w:t xml:space="preserve"> </w:t>
      </w:r>
      <w:r>
        <w:rPr>
          <w:color w:val="404040"/>
        </w:rPr>
        <w:t>"2-4</w:t>
      </w:r>
      <w:r>
        <w:rPr>
          <w:color w:val="404040"/>
          <w:spacing w:val="-14"/>
        </w:rPr>
        <w:t xml:space="preserve"> </w:t>
      </w:r>
      <w:r>
        <w:rPr>
          <w:color w:val="404040"/>
        </w:rPr>
        <w:t>days,"</w:t>
      </w:r>
      <w:r>
        <w:rPr>
          <w:color w:val="404040"/>
          <w:spacing w:val="-13"/>
        </w:rPr>
        <w:t xml:space="preserve"> </w:t>
      </w:r>
      <w:r>
        <w:rPr>
          <w:color w:val="404040"/>
        </w:rPr>
        <w:t>"5-7</w:t>
      </w:r>
      <w:r>
        <w:rPr>
          <w:color w:val="404040"/>
          <w:spacing w:val="-14"/>
        </w:rPr>
        <w:t xml:space="preserve"> </w:t>
      </w:r>
      <w:r>
        <w:rPr>
          <w:color w:val="404040"/>
        </w:rPr>
        <w:t>days,"</w:t>
      </w:r>
      <w:r>
        <w:rPr>
          <w:color w:val="404040"/>
          <w:spacing w:val="-14"/>
        </w:rPr>
        <w:t xml:space="preserve"> </w:t>
      </w:r>
      <w:r>
        <w:rPr>
          <w:color w:val="404040"/>
        </w:rPr>
        <w:t>"Above</w:t>
      </w:r>
      <w:r>
        <w:rPr>
          <w:color w:val="404040"/>
          <w:spacing w:val="-14"/>
        </w:rPr>
        <w:t xml:space="preserve"> </w:t>
      </w:r>
      <w:r>
        <w:rPr>
          <w:color w:val="404040"/>
        </w:rPr>
        <w:t>7</w:t>
      </w:r>
      <w:r>
        <w:rPr>
          <w:color w:val="404040"/>
          <w:spacing w:val="-13"/>
        </w:rPr>
        <w:t xml:space="preserve"> </w:t>
      </w:r>
      <w:r>
        <w:rPr>
          <w:color w:val="404040"/>
        </w:rPr>
        <w:t>days,"</w:t>
      </w:r>
      <w:r>
        <w:rPr>
          <w:color w:val="404040"/>
          <w:spacing w:val="-14"/>
        </w:rPr>
        <w:t xml:space="preserve"> </w:t>
      </w:r>
      <w:r>
        <w:rPr>
          <w:color w:val="404040"/>
        </w:rPr>
        <w:t>and</w:t>
      </w:r>
      <w:r>
        <w:rPr>
          <w:color w:val="404040"/>
          <w:spacing w:val="-14"/>
        </w:rPr>
        <w:t xml:space="preserve"> </w:t>
      </w:r>
      <w:r>
        <w:rPr>
          <w:color w:val="404040"/>
        </w:rPr>
        <w:t>"Total."</w:t>
      </w:r>
      <w:r>
        <w:rPr>
          <w:color w:val="404040"/>
          <w:spacing w:val="-14"/>
        </w:rPr>
        <w:t xml:space="preserve"> </w:t>
      </w:r>
      <w:r>
        <w:rPr>
          <w:color w:val="404040"/>
        </w:rPr>
        <w:t>This</w:t>
      </w:r>
      <w:r>
        <w:rPr>
          <w:color w:val="404040"/>
          <w:spacing w:val="-13"/>
        </w:rPr>
        <w:t xml:space="preserve"> </w:t>
      </w:r>
      <w:r>
        <w:rPr>
          <w:color w:val="404040"/>
        </w:rPr>
        <w:t>analysis</w:t>
      </w:r>
      <w:r>
        <w:rPr>
          <w:color w:val="404040"/>
          <w:spacing w:val="-14"/>
        </w:rPr>
        <w:t xml:space="preserve"> </w:t>
      </w:r>
      <w:r>
        <w:rPr>
          <w:color w:val="404040"/>
        </w:rPr>
        <w:t>explores</w:t>
      </w:r>
      <w:r>
        <w:rPr>
          <w:color w:val="404040"/>
          <w:spacing w:val="-14"/>
        </w:rPr>
        <w:t xml:space="preserve"> </w:t>
      </w:r>
      <w:r>
        <w:rPr>
          <w:color w:val="404040"/>
        </w:rPr>
        <w:t>the</w:t>
      </w:r>
      <w:r>
        <w:rPr>
          <w:color w:val="404040"/>
          <w:spacing w:val="-14"/>
        </w:rPr>
        <w:t xml:space="preserve"> </w:t>
      </w:r>
      <w:r>
        <w:rPr>
          <w:color w:val="404040"/>
        </w:rPr>
        <w:t>trends observed in the chart and compares these findings with other studies on waste disposal habits. The highest</w:t>
      </w:r>
      <w:r>
        <w:rPr>
          <w:color w:val="404040"/>
          <w:spacing w:val="-14"/>
        </w:rPr>
        <w:t xml:space="preserve"> </w:t>
      </w:r>
      <w:r>
        <w:rPr>
          <w:color w:val="404040"/>
        </w:rPr>
        <w:t>frequency</w:t>
      </w:r>
      <w:r>
        <w:rPr>
          <w:color w:val="404040"/>
          <w:spacing w:val="-14"/>
        </w:rPr>
        <w:t xml:space="preserve"> </w:t>
      </w:r>
      <w:r>
        <w:rPr>
          <w:color w:val="404040"/>
        </w:rPr>
        <w:t>of</w:t>
      </w:r>
      <w:r>
        <w:rPr>
          <w:color w:val="404040"/>
          <w:spacing w:val="-14"/>
        </w:rPr>
        <w:t xml:space="preserve"> </w:t>
      </w:r>
      <w:r>
        <w:rPr>
          <w:color w:val="404040"/>
        </w:rPr>
        <w:t>responses</w:t>
      </w:r>
      <w:r>
        <w:rPr>
          <w:color w:val="404040"/>
          <w:spacing w:val="-13"/>
        </w:rPr>
        <w:t xml:space="preserve"> </w:t>
      </w:r>
      <w:r>
        <w:rPr>
          <w:color w:val="404040"/>
        </w:rPr>
        <w:t>was</w:t>
      </w:r>
      <w:r>
        <w:rPr>
          <w:color w:val="404040"/>
          <w:spacing w:val="-14"/>
        </w:rPr>
        <w:t xml:space="preserve"> </w:t>
      </w:r>
      <w:r>
        <w:rPr>
          <w:color w:val="404040"/>
        </w:rPr>
        <w:t>observed</w:t>
      </w:r>
      <w:r>
        <w:rPr>
          <w:color w:val="404040"/>
          <w:spacing w:val="-14"/>
        </w:rPr>
        <w:t xml:space="preserve"> </w:t>
      </w:r>
      <w:r>
        <w:rPr>
          <w:color w:val="404040"/>
        </w:rPr>
        <w:t>in</w:t>
      </w:r>
      <w:r>
        <w:rPr>
          <w:color w:val="404040"/>
          <w:spacing w:val="-14"/>
        </w:rPr>
        <w:t xml:space="preserve"> </w:t>
      </w:r>
      <w:r>
        <w:rPr>
          <w:color w:val="404040"/>
        </w:rPr>
        <w:t>the</w:t>
      </w:r>
      <w:r>
        <w:rPr>
          <w:color w:val="404040"/>
          <w:spacing w:val="-13"/>
        </w:rPr>
        <w:t xml:space="preserve"> </w:t>
      </w:r>
      <w:r>
        <w:rPr>
          <w:color w:val="404040"/>
        </w:rPr>
        <w:t>"Daily"</w:t>
      </w:r>
      <w:r>
        <w:rPr>
          <w:color w:val="404040"/>
          <w:spacing w:val="-14"/>
        </w:rPr>
        <w:t xml:space="preserve"> </w:t>
      </w:r>
      <w:r>
        <w:rPr>
          <w:color w:val="404040"/>
        </w:rPr>
        <w:t>category,</w:t>
      </w:r>
      <w:r>
        <w:rPr>
          <w:color w:val="404040"/>
          <w:spacing w:val="-14"/>
        </w:rPr>
        <w:t xml:space="preserve"> </w:t>
      </w:r>
      <w:r>
        <w:rPr>
          <w:color w:val="404040"/>
        </w:rPr>
        <w:t>with</w:t>
      </w:r>
      <w:r>
        <w:rPr>
          <w:color w:val="404040"/>
          <w:spacing w:val="-14"/>
        </w:rPr>
        <w:t xml:space="preserve"> </w:t>
      </w:r>
      <w:r>
        <w:rPr>
          <w:color w:val="404040"/>
        </w:rPr>
        <w:t>123</w:t>
      </w:r>
      <w:r>
        <w:rPr>
          <w:color w:val="404040"/>
          <w:spacing w:val="-13"/>
        </w:rPr>
        <w:t xml:space="preserve"> </w:t>
      </w:r>
      <w:r>
        <w:rPr>
          <w:color w:val="404040"/>
        </w:rPr>
        <w:t>households</w:t>
      </w:r>
      <w:r>
        <w:rPr>
          <w:color w:val="404040"/>
          <w:spacing w:val="-14"/>
        </w:rPr>
        <w:t xml:space="preserve"> </w:t>
      </w:r>
      <w:r>
        <w:rPr>
          <w:color w:val="404040"/>
        </w:rPr>
        <w:t>(representing 38.7% of the total respondents). This indicates that a substantial proportion of households prioritize daily disposal of solid waste, possibly reflecting access to waste mana</w:t>
      </w:r>
      <w:r>
        <w:rPr>
          <w:color w:val="404040"/>
        </w:rPr>
        <w:t>gement infrastructure and awareness of the health and environmental benefits of frequent disposal. A total of 62 households (representing 19.5%) reported disposing of solid waste every 2-4 days.</w:t>
      </w:r>
      <w:r>
        <w:rPr>
          <w:color w:val="404040"/>
          <w:spacing w:val="-1"/>
        </w:rPr>
        <w:t xml:space="preserve"> </w:t>
      </w:r>
      <w:r>
        <w:rPr>
          <w:color w:val="404040"/>
        </w:rPr>
        <w:t>This group reflects a moderate frequency of waste disposal, w</w:t>
      </w:r>
      <w:r>
        <w:rPr>
          <w:color w:val="404040"/>
        </w:rPr>
        <w:t>hich might be attributed to logistical challenges, such as limited access to</w:t>
      </w:r>
      <w:r>
        <w:rPr>
          <w:color w:val="404040"/>
          <w:spacing w:val="-10"/>
        </w:rPr>
        <w:t xml:space="preserve"> </w:t>
      </w:r>
      <w:r>
        <w:rPr>
          <w:color w:val="404040"/>
        </w:rPr>
        <w:t>disposal</w:t>
      </w:r>
      <w:r>
        <w:rPr>
          <w:color w:val="404040"/>
          <w:spacing w:val="-11"/>
        </w:rPr>
        <w:t xml:space="preserve"> </w:t>
      </w:r>
      <w:r>
        <w:rPr>
          <w:color w:val="404040"/>
        </w:rPr>
        <w:t>facilities</w:t>
      </w:r>
      <w:r>
        <w:rPr>
          <w:color w:val="404040"/>
          <w:spacing w:val="-9"/>
        </w:rPr>
        <w:t xml:space="preserve"> </w:t>
      </w:r>
      <w:r>
        <w:rPr>
          <w:color w:val="404040"/>
        </w:rPr>
        <w:t>or</w:t>
      </w:r>
      <w:r>
        <w:rPr>
          <w:color w:val="404040"/>
          <w:spacing w:val="-11"/>
        </w:rPr>
        <w:t xml:space="preserve"> </w:t>
      </w:r>
      <w:r>
        <w:rPr>
          <w:color w:val="404040"/>
        </w:rPr>
        <w:t>time</w:t>
      </w:r>
      <w:r>
        <w:rPr>
          <w:color w:val="404040"/>
          <w:spacing w:val="-12"/>
        </w:rPr>
        <w:t xml:space="preserve"> </w:t>
      </w:r>
      <w:r>
        <w:rPr>
          <w:color w:val="404040"/>
        </w:rPr>
        <w:t>constraints.</w:t>
      </w:r>
      <w:r>
        <w:rPr>
          <w:color w:val="404040"/>
          <w:spacing w:val="-12"/>
        </w:rPr>
        <w:t xml:space="preserve"> </w:t>
      </w:r>
      <w:r>
        <w:rPr>
          <w:color w:val="404040"/>
        </w:rPr>
        <w:t>56</w:t>
      </w:r>
      <w:r>
        <w:rPr>
          <w:color w:val="404040"/>
          <w:spacing w:val="-12"/>
        </w:rPr>
        <w:t xml:space="preserve"> </w:t>
      </w:r>
      <w:r>
        <w:rPr>
          <w:color w:val="404040"/>
        </w:rPr>
        <w:t>households</w:t>
      </w:r>
      <w:r>
        <w:rPr>
          <w:color w:val="404040"/>
          <w:spacing w:val="-14"/>
        </w:rPr>
        <w:t xml:space="preserve"> </w:t>
      </w:r>
      <w:r>
        <w:rPr>
          <w:color w:val="404040"/>
        </w:rPr>
        <w:t>(representing</w:t>
      </w:r>
      <w:r>
        <w:rPr>
          <w:color w:val="404040"/>
          <w:spacing w:val="-11"/>
        </w:rPr>
        <w:t xml:space="preserve"> </w:t>
      </w:r>
      <w:r>
        <w:rPr>
          <w:color w:val="404040"/>
        </w:rPr>
        <w:t>17.6%)</w:t>
      </w:r>
      <w:r>
        <w:rPr>
          <w:color w:val="404040"/>
          <w:spacing w:val="-11"/>
        </w:rPr>
        <w:t xml:space="preserve"> </w:t>
      </w:r>
      <w:r>
        <w:rPr>
          <w:color w:val="404040"/>
        </w:rPr>
        <w:t>indicated</w:t>
      </w:r>
      <w:r>
        <w:rPr>
          <w:color w:val="404040"/>
          <w:spacing w:val="-12"/>
        </w:rPr>
        <w:t xml:space="preserve"> </w:t>
      </w:r>
      <w:r>
        <w:rPr>
          <w:color w:val="404040"/>
        </w:rPr>
        <w:t>that</w:t>
      </w:r>
      <w:r>
        <w:rPr>
          <w:color w:val="404040"/>
          <w:spacing w:val="-11"/>
        </w:rPr>
        <w:t xml:space="preserve"> </w:t>
      </w:r>
      <w:r>
        <w:rPr>
          <w:color w:val="404040"/>
        </w:rPr>
        <w:t>they</w:t>
      </w:r>
      <w:r>
        <w:rPr>
          <w:color w:val="404040"/>
          <w:spacing w:val="-12"/>
        </w:rPr>
        <w:t xml:space="preserve"> </w:t>
      </w:r>
      <w:r>
        <w:rPr>
          <w:color w:val="404040"/>
        </w:rPr>
        <w:t xml:space="preserve">dispose of waste every 5-7 days. This lower frequency suggests a lack of immediate </w:t>
      </w:r>
      <w:r>
        <w:rPr>
          <w:color w:val="404040"/>
        </w:rPr>
        <w:t xml:space="preserve">waste disposal infrastructure or a lower priority placed on timely waste management. The "Above 7 Days" category accounted for 77 households (representing 24.2%), showing that a significant portion of respondents delay waste disposal for extended periods. </w:t>
      </w:r>
      <w:r>
        <w:rPr>
          <w:color w:val="404040"/>
        </w:rPr>
        <w:t>This behavior could have implications for environmental and public health, as it increases the risk of pest infestations, unpleasant odors, and pollution. The aggregate response count is 318 households, representing 100% of the survey population. This robu</w:t>
      </w:r>
      <w:r>
        <w:rPr>
          <w:color w:val="404040"/>
        </w:rPr>
        <w:t>st dataset</w:t>
      </w:r>
      <w:r>
        <w:rPr>
          <w:color w:val="404040"/>
          <w:spacing w:val="-14"/>
        </w:rPr>
        <w:t xml:space="preserve"> </w:t>
      </w:r>
      <w:r>
        <w:rPr>
          <w:color w:val="404040"/>
        </w:rPr>
        <w:t>allows</w:t>
      </w:r>
      <w:r>
        <w:rPr>
          <w:color w:val="404040"/>
          <w:spacing w:val="-14"/>
        </w:rPr>
        <w:t xml:space="preserve"> </w:t>
      </w:r>
      <w:r>
        <w:rPr>
          <w:color w:val="404040"/>
        </w:rPr>
        <w:t>for</w:t>
      </w:r>
      <w:r>
        <w:rPr>
          <w:color w:val="404040"/>
          <w:spacing w:val="-14"/>
        </w:rPr>
        <w:t xml:space="preserve"> </w:t>
      </w:r>
      <w:r>
        <w:rPr>
          <w:color w:val="404040"/>
        </w:rPr>
        <w:t>reliable</w:t>
      </w:r>
      <w:r>
        <w:rPr>
          <w:color w:val="404040"/>
          <w:spacing w:val="-13"/>
        </w:rPr>
        <w:t xml:space="preserve"> </w:t>
      </w:r>
      <w:r>
        <w:rPr>
          <w:color w:val="404040"/>
        </w:rPr>
        <w:t>insights</w:t>
      </w:r>
      <w:r>
        <w:rPr>
          <w:color w:val="404040"/>
          <w:spacing w:val="-14"/>
        </w:rPr>
        <w:t xml:space="preserve"> </w:t>
      </w:r>
      <w:r>
        <w:rPr>
          <w:color w:val="404040"/>
        </w:rPr>
        <w:t>into</w:t>
      </w:r>
      <w:r>
        <w:rPr>
          <w:color w:val="404040"/>
          <w:spacing w:val="-14"/>
        </w:rPr>
        <w:t xml:space="preserve"> </w:t>
      </w:r>
      <w:r>
        <w:rPr>
          <w:color w:val="404040"/>
        </w:rPr>
        <w:t>waste</w:t>
      </w:r>
      <w:r>
        <w:rPr>
          <w:color w:val="404040"/>
          <w:spacing w:val="-14"/>
        </w:rPr>
        <w:t xml:space="preserve"> </w:t>
      </w:r>
      <w:r>
        <w:rPr>
          <w:color w:val="404040"/>
        </w:rPr>
        <w:t>disposal</w:t>
      </w:r>
      <w:r>
        <w:rPr>
          <w:color w:val="404040"/>
          <w:spacing w:val="-13"/>
        </w:rPr>
        <w:t xml:space="preserve"> </w:t>
      </w:r>
      <w:r>
        <w:rPr>
          <w:color w:val="404040"/>
        </w:rPr>
        <w:t>practices</w:t>
      </w:r>
      <w:r>
        <w:rPr>
          <w:color w:val="404040"/>
          <w:spacing w:val="-14"/>
        </w:rPr>
        <w:t xml:space="preserve"> </w:t>
      </w:r>
      <w:r>
        <w:rPr>
          <w:color w:val="404040"/>
        </w:rPr>
        <w:t>and</w:t>
      </w:r>
      <w:r>
        <w:rPr>
          <w:color w:val="404040"/>
          <w:spacing w:val="-14"/>
        </w:rPr>
        <w:t xml:space="preserve"> </w:t>
      </w:r>
      <w:r>
        <w:rPr>
          <w:color w:val="404040"/>
        </w:rPr>
        <w:t>their</w:t>
      </w:r>
      <w:r>
        <w:rPr>
          <w:color w:val="404040"/>
          <w:spacing w:val="-14"/>
        </w:rPr>
        <w:t xml:space="preserve"> </w:t>
      </w:r>
      <w:r>
        <w:rPr>
          <w:color w:val="404040"/>
        </w:rPr>
        <w:t>implications.</w:t>
      </w:r>
      <w:r>
        <w:rPr>
          <w:color w:val="404040"/>
          <w:spacing w:val="-13"/>
        </w:rPr>
        <w:t xml:space="preserve"> </w:t>
      </w:r>
      <w:r>
        <w:rPr>
          <w:color w:val="404040"/>
        </w:rPr>
        <w:t>The</w:t>
      </w:r>
      <w:r>
        <w:rPr>
          <w:color w:val="404040"/>
          <w:spacing w:val="-14"/>
        </w:rPr>
        <w:t xml:space="preserve"> </w:t>
      </w:r>
      <w:r>
        <w:rPr>
          <w:color w:val="404040"/>
        </w:rPr>
        <w:t>results</w:t>
      </w:r>
      <w:r>
        <w:rPr>
          <w:color w:val="404040"/>
          <w:spacing w:val="-14"/>
        </w:rPr>
        <w:t xml:space="preserve"> </w:t>
      </w:r>
      <w:r>
        <w:rPr>
          <w:color w:val="404040"/>
        </w:rPr>
        <w:t>reveal a</w:t>
      </w:r>
      <w:r>
        <w:rPr>
          <w:color w:val="404040"/>
          <w:spacing w:val="-7"/>
        </w:rPr>
        <w:t xml:space="preserve"> </w:t>
      </w:r>
      <w:r>
        <w:rPr>
          <w:color w:val="404040"/>
        </w:rPr>
        <w:t>wide</w:t>
      </w:r>
      <w:r>
        <w:rPr>
          <w:color w:val="404040"/>
          <w:spacing w:val="-2"/>
        </w:rPr>
        <w:t xml:space="preserve"> </w:t>
      </w:r>
      <w:r>
        <w:rPr>
          <w:color w:val="404040"/>
        </w:rPr>
        <w:t>variation</w:t>
      </w:r>
      <w:r>
        <w:rPr>
          <w:color w:val="404040"/>
          <w:spacing w:val="-5"/>
        </w:rPr>
        <w:t xml:space="preserve"> </w:t>
      </w:r>
      <w:r>
        <w:rPr>
          <w:color w:val="404040"/>
        </w:rPr>
        <w:t>in</w:t>
      </w:r>
      <w:r>
        <w:rPr>
          <w:color w:val="404040"/>
          <w:spacing w:val="-5"/>
        </w:rPr>
        <w:t xml:space="preserve"> </w:t>
      </w:r>
      <w:r>
        <w:rPr>
          <w:color w:val="404040"/>
        </w:rPr>
        <w:t>household</w:t>
      </w:r>
      <w:r>
        <w:rPr>
          <w:color w:val="404040"/>
          <w:spacing w:val="-2"/>
        </w:rPr>
        <w:t xml:space="preserve"> </w:t>
      </w:r>
      <w:r>
        <w:rPr>
          <w:color w:val="404040"/>
        </w:rPr>
        <w:t>waste</w:t>
      </w:r>
      <w:r>
        <w:rPr>
          <w:color w:val="404040"/>
          <w:spacing w:val="-4"/>
        </w:rPr>
        <w:t xml:space="preserve"> </w:t>
      </w:r>
      <w:r>
        <w:rPr>
          <w:color w:val="404040"/>
        </w:rPr>
        <w:t>disposal</w:t>
      </w:r>
      <w:r>
        <w:rPr>
          <w:color w:val="404040"/>
          <w:spacing w:val="-3"/>
        </w:rPr>
        <w:t xml:space="preserve"> </w:t>
      </w:r>
      <w:r>
        <w:rPr>
          <w:color w:val="404040"/>
        </w:rPr>
        <w:t>practices.</w:t>
      </w:r>
      <w:r>
        <w:rPr>
          <w:color w:val="404040"/>
          <w:spacing w:val="-14"/>
        </w:rPr>
        <w:t xml:space="preserve"> </w:t>
      </w:r>
      <w:r>
        <w:rPr>
          <w:color w:val="404040"/>
        </w:rPr>
        <w:t>A</w:t>
      </w:r>
      <w:r>
        <w:rPr>
          <w:color w:val="404040"/>
          <w:spacing w:val="-14"/>
        </w:rPr>
        <w:t xml:space="preserve"> </w:t>
      </w:r>
      <w:r>
        <w:rPr>
          <w:color w:val="404040"/>
        </w:rPr>
        <w:t>significant</w:t>
      </w:r>
      <w:r>
        <w:rPr>
          <w:color w:val="404040"/>
          <w:spacing w:val="-3"/>
        </w:rPr>
        <w:t xml:space="preserve"> </w:t>
      </w:r>
      <w:r>
        <w:rPr>
          <w:color w:val="404040"/>
        </w:rPr>
        <w:t>proportion</w:t>
      </w:r>
      <w:r>
        <w:rPr>
          <w:color w:val="404040"/>
          <w:spacing w:val="-2"/>
        </w:rPr>
        <w:t xml:space="preserve"> </w:t>
      </w:r>
      <w:r>
        <w:rPr>
          <w:color w:val="404040"/>
        </w:rPr>
        <w:t>of</w:t>
      </w:r>
      <w:r>
        <w:rPr>
          <w:color w:val="404040"/>
          <w:spacing w:val="-4"/>
        </w:rPr>
        <w:t xml:space="preserve"> </w:t>
      </w:r>
      <w:r>
        <w:rPr>
          <w:color w:val="404040"/>
        </w:rPr>
        <w:t>households</w:t>
      </w:r>
      <w:r>
        <w:rPr>
          <w:color w:val="404040"/>
          <w:spacing w:val="-4"/>
        </w:rPr>
        <w:t xml:space="preserve"> </w:t>
      </w:r>
      <w:r>
        <w:rPr>
          <w:color w:val="404040"/>
        </w:rPr>
        <w:t>(38.7%) engage in daily waste disposal, reflecting proactive behavior and accessibility to waste management systems. However, a combined 61.3% of households dispose of waste less frequently (2-4 days, 5-7 days, and above 7 days), highlighting potential cha</w:t>
      </w:r>
      <w:r>
        <w:rPr>
          <w:color w:val="404040"/>
        </w:rPr>
        <w:t>llenges in infrastructure availability, awareness, or prioritization</w:t>
      </w:r>
      <w:r>
        <w:rPr>
          <w:color w:val="404040"/>
          <w:spacing w:val="-4"/>
        </w:rPr>
        <w:t xml:space="preserve"> </w:t>
      </w:r>
      <w:r>
        <w:rPr>
          <w:color w:val="404040"/>
        </w:rPr>
        <w:t>of</w:t>
      </w:r>
      <w:r>
        <w:rPr>
          <w:color w:val="404040"/>
          <w:spacing w:val="-4"/>
        </w:rPr>
        <w:t xml:space="preserve"> </w:t>
      </w:r>
      <w:r>
        <w:rPr>
          <w:color w:val="404040"/>
        </w:rPr>
        <w:t>waste</w:t>
      </w:r>
      <w:r>
        <w:rPr>
          <w:color w:val="404040"/>
          <w:spacing w:val="-4"/>
        </w:rPr>
        <w:t xml:space="preserve"> </w:t>
      </w:r>
      <w:r>
        <w:rPr>
          <w:color w:val="404040"/>
        </w:rPr>
        <w:t>management.</w:t>
      </w:r>
      <w:r>
        <w:rPr>
          <w:color w:val="404040"/>
          <w:spacing w:val="-4"/>
        </w:rPr>
        <w:t xml:space="preserve"> </w:t>
      </w:r>
      <w:r>
        <w:rPr>
          <w:color w:val="404040"/>
        </w:rPr>
        <w:t>Delayed</w:t>
      </w:r>
      <w:r>
        <w:rPr>
          <w:color w:val="404040"/>
          <w:spacing w:val="-4"/>
        </w:rPr>
        <w:t xml:space="preserve"> </w:t>
      </w:r>
      <w:r>
        <w:rPr>
          <w:color w:val="404040"/>
        </w:rPr>
        <w:t>waste</w:t>
      </w:r>
      <w:r>
        <w:rPr>
          <w:color w:val="404040"/>
          <w:spacing w:val="-4"/>
        </w:rPr>
        <w:t xml:space="preserve"> </w:t>
      </w:r>
      <w:r>
        <w:rPr>
          <w:color w:val="404040"/>
        </w:rPr>
        <w:t>disposal</w:t>
      </w:r>
      <w:r>
        <w:rPr>
          <w:color w:val="404040"/>
          <w:spacing w:val="-5"/>
        </w:rPr>
        <w:t xml:space="preserve"> </w:t>
      </w:r>
      <w:r>
        <w:rPr>
          <w:color w:val="404040"/>
        </w:rPr>
        <w:t>(5-7</w:t>
      </w:r>
      <w:r>
        <w:rPr>
          <w:color w:val="404040"/>
          <w:spacing w:val="-4"/>
        </w:rPr>
        <w:t xml:space="preserve"> </w:t>
      </w:r>
      <w:r>
        <w:rPr>
          <w:color w:val="404040"/>
        </w:rPr>
        <w:t>days</w:t>
      </w:r>
      <w:r>
        <w:rPr>
          <w:color w:val="404040"/>
          <w:spacing w:val="-4"/>
        </w:rPr>
        <w:t xml:space="preserve"> </w:t>
      </w:r>
      <w:r>
        <w:rPr>
          <w:color w:val="404040"/>
        </w:rPr>
        <w:t>and</w:t>
      </w:r>
      <w:r>
        <w:rPr>
          <w:color w:val="404040"/>
          <w:spacing w:val="-4"/>
        </w:rPr>
        <w:t xml:space="preserve"> </w:t>
      </w:r>
      <w:r>
        <w:rPr>
          <w:color w:val="404040"/>
        </w:rPr>
        <w:t>above</w:t>
      </w:r>
      <w:r>
        <w:rPr>
          <w:color w:val="404040"/>
          <w:spacing w:val="-4"/>
        </w:rPr>
        <w:t xml:space="preserve"> </w:t>
      </w:r>
      <w:r>
        <w:rPr>
          <w:color w:val="404040"/>
        </w:rPr>
        <w:t>7</w:t>
      </w:r>
      <w:r>
        <w:rPr>
          <w:color w:val="404040"/>
          <w:spacing w:val="-6"/>
        </w:rPr>
        <w:t xml:space="preserve"> </w:t>
      </w:r>
      <w:r>
        <w:rPr>
          <w:color w:val="404040"/>
        </w:rPr>
        <w:t>days)</w:t>
      </w:r>
      <w:r>
        <w:rPr>
          <w:color w:val="404040"/>
          <w:spacing w:val="-4"/>
        </w:rPr>
        <w:t xml:space="preserve"> </w:t>
      </w:r>
      <w:r>
        <w:rPr>
          <w:color w:val="404040"/>
        </w:rPr>
        <w:t>poses</w:t>
      </w:r>
      <w:r>
        <w:rPr>
          <w:color w:val="404040"/>
          <w:spacing w:val="-4"/>
        </w:rPr>
        <w:t xml:space="preserve"> </w:t>
      </w:r>
      <w:r>
        <w:rPr>
          <w:color w:val="404040"/>
        </w:rPr>
        <w:t>serious risks, including environmental degradation, public health hazards, and inefficient resource utilization Table</w:t>
      </w:r>
      <w:r>
        <w:rPr>
          <w:color w:val="404040"/>
          <w:spacing w:val="-9"/>
        </w:rPr>
        <w:t xml:space="preserve"> </w:t>
      </w:r>
      <w:r>
        <w:rPr>
          <w:color w:val="404040"/>
        </w:rPr>
        <w:t>2.</w:t>
      </w:r>
      <w:r>
        <w:rPr>
          <w:color w:val="404040"/>
          <w:spacing w:val="-14"/>
        </w:rPr>
        <w:t xml:space="preserve"> </w:t>
      </w:r>
      <w:r>
        <w:rPr>
          <w:color w:val="404040"/>
        </w:rPr>
        <w:t>The</w:t>
      </w:r>
      <w:r>
        <w:rPr>
          <w:color w:val="404040"/>
          <w:spacing w:val="-9"/>
        </w:rPr>
        <w:t xml:space="preserve"> </w:t>
      </w:r>
      <w:r>
        <w:rPr>
          <w:color w:val="404040"/>
        </w:rPr>
        <w:t>relatively</w:t>
      </w:r>
      <w:r>
        <w:rPr>
          <w:color w:val="404040"/>
          <w:spacing w:val="-10"/>
        </w:rPr>
        <w:t xml:space="preserve"> </w:t>
      </w:r>
      <w:r>
        <w:rPr>
          <w:color w:val="404040"/>
        </w:rPr>
        <w:t>high</w:t>
      </w:r>
      <w:r>
        <w:rPr>
          <w:color w:val="404040"/>
          <w:spacing w:val="-10"/>
        </w:rPr>
        <w:t xml:space="preserve"> </w:t>
      </w:r>
      <w:r>
        <w:rPr>
          <w:color w:val="404040"/>
        </w:rPr>
        <w:t>percentage</w:t>
      </w:r>
      <w:r>
        <w:rPr>
          <w:color w:val="404040"/>
          <w:spacing w:val="-11"/>
        </w:rPr>
        <w:t xml:space="preserve"> </w:t>
      </w:r>
      <w:r>
        <w:rPr>
          <w:color w:val="404040"/>
        </w:rPr>
        <w:t>(24.2%)</w:t>
      </w:r>
      <w:r>
        <w:rPr>
          <w:color w:val="404040"/>
          <w:spacing w:val="-11"/>
        </w:rPr>
        <w:t xml:space="preserve"> </w:t>
      </w:r>
      <w:r>
        <w:rPr>
          <w:color w:val="404040"/>
        </w:rPr>
        <w:t>in</w:t>
      </w:r>
      <w:r>
        <w:rPr>
          <w:color w:val="404040"/>
          <w:spacing w:val="-10"/>
        </w:rPr>
        <w:t xml:space="preserve"> </w:t>
      </w:r>
      <w:r>
        <w:rPr>
          <w:color w:val="404040"/>
        </w:rPr>
        <w:t>the</w:t>
      </w:r>
      <w:r>
        <w:rPr>
          <w:color w:val="404040"/>
          <w:spacing w:val="-9"/>
        </w:rPr>
        <w:t xml:space="preserve"> </w:t>
      </w:r>
      <w:r>
        <w:rPr>
          <w:color w:val="404040"/>
        </w:rPr>
        <w:t>"Above</w:t>
      </w:r>
      <w:r>
        <w:rPr>
          <w:color w:val="404040"/>
          <w:spacing w:val="-12"/>
        </w:rPr>
        <w:t xml:space="preserve"> </w:t>
      </w:r>
      <w:r>
        <w:rPr>
          <w:color w:val="404040"/>
        </w:rPr>
        <w:t>7</w:t>
      </w:r>
      <w:r>
        <w:rPr>
          <w:color w:val="404040"/>
          <w:spacing w:val="-10"/>
        </w:rPr>
        <w:t xml:space="preserve"> </w:t>
      </w:r>
      <w:r>
        <w:rPr>
          <w:color w:val="404040"/>
        </w:rPr>
        <w:t>Days"</w:t>
      </w:r>
      <w:r>
        <w:rPr>
          <w:color w:val="404040"/>
          <w:spacing w:val="-9"/>
        </w:rPr>
        <w:t xml:space="preserve"> </w:t>
      </w:r>
      <w:r>
        <w:rPr>
          <w:color w:val="404040"/>
        </w:rPr>
        <w:t>category</w:t>
      </w:r>
      <w:r>
        <w:rPr>
          <w:color w:val="404040"/>
          <w:spacing w:val="-12"/>
        </w:rPr>
        <w:t xml:space="preserve"> </w:t>
      </w:r>
      <w:r>
        <w:rPr>
          <w:color w:val="404040"/>
        </w:rPr>
        <w:t>underscores</w:t>
      </w:r>
      <w:r>
        <w:rPr>
          <w:color w:val="404040"/>
          <w:spacing w:val="-11"/>
        </w:rPr>
        <w:t xml:space="preserve"> </w:t>
      </w:r>
      <w:r>
        <w:rPr>
          <w:color w:val="404040"/>
        </w:rPr>
        <w:t>the</w:t>
      </w:r>
      <w:r>
        <w:rPr>
          <w:color w:val="404040"/>
          <w:spacing w:val="-9"/>
        </w:rPr>
        <w:t xml:space="preserve"> </w:t>
      </w:r>
      <w:r>
        <w:rPr>
          <w:color w:val="404040"/>
        </w:rPr>
        <w:t>need for targeted interventions to improve wast</w:t>
      </w:r>
      <w:r>
        <w:rPr>
          <w:color w:val="404040"/>
        </w:rPr>
        <w:t>e disposal habits and access to infrastructure.</w:t>
      </w:r>
    </w:p>
    <w:p w:rsidR="0058271C" w:rsidRDefault="00FE5726">
      <w:pPr>
        <w:pStyle w:val="BodyText"/>
        <w:spacing w:before="20" w:line="340" w:lineRule="auto"/>
        <w:ind w:left="23" w:right="158" w:firstLine="439"/>
        <w:jc w:val="both"/>
      </w:pPr>
      <w:r>
        <w:rPr>
          <w:color w:val="404040"/>
        </w:rPr>
        <w:t>The findings showed that 38.7% of households engage in daily waste disposal is consistent with studies</w:t>
      </w:r>
      <w:r>
        <w:rPr>
          <w:color w:val="404040"/>
          <w:spacing w:val="-7"/>
        </w:rPr>
        <w:t xml:space="preserve"> </w:t>
      </w:r>
      <w:r>
        <w:rPr>
          <w:color w:val="404040"/>
        </w:rPr>
        <w:t>conducted</w:t>
      </w:r>
      <w:r>
        <w:rPr>
          <w:color w:val="404040"/>
          <w:spacing w:val="-5"/>
        </w:rPr>
        <w:t xml:space="preserve"> </w:t>
      </w:r>
      <w:r>
        <w:rPr>
          <w:color w:val="404040"/>
        </w:rPr>
        <w:t>in</w:t>
      </w:r>
      <w:r>
        <w:rPr>
          <w:color w:val="404040"/>
          <w:spacing w:val="-5"/>
        </w:rPr>
        <w:t xml:space="preserve"> </w:t>
      </w:r>
      <w:r>
        <w:rPr>
          <w:color w:val="404040"/>
        </w:rPr>
        <w:t>urban</w:t>
      </w:r>
      <w:r>
        <w:rPr>
          <w:color w:val="404040"/>
          <w:spacing w:val="-7"/>
        </w:rPr>
        <w:t xml:space="preserve"> </w:t>
      </w:r>
      <w:r>
        <w:rPr>
          <w:color w:val="404040"/>
        </w:rPr>
        <w:t>areas</w:t>
      </w:r>
      <w:r>
        <w:rPr>
          <w:color w:val="404040"/>
          <w:spacing w:val="-4"/>
        </w:rPr>
        <w:t xml:space="preserve"> </w:t>
      </w:r>
      <w:r>
        <w:rPr>
          <w:color w:val="404040"/>
        </w:rPr>
        <w:t>with</w:t>
      </w:r>
      <w:r>
        <w:rPr>
          <w:color w:val="404040"/>
          <w:spacing w:val="-5"/>
        </w:rPr>
        <w:t xml:space="preserve"> </w:t>
      </w:r>
      <w:r>
        <w:rPr>
          <w:color w:val="404040"/>
        </w:rPr>
        <w:t>adequate</w:t>
      </w:r>
      <w:r>
        <w:rPr>
          <w:color w:val="404040"/>
          <w:spacing w:val="-4"/>
        </w:rPr>
        <w:t xml:space="preserve"> </w:t>
      </w:r>
      <w:r>
        <w:rPr>
          <w:color w:val="404040"/>
        </w:rPr>
        <w:t>waste</w:t>
      </w:r>
      <w:r>
        <w:rPr>
          <w:color w:val="404040"/>
          <w:spacing w:val="-7"/>
        </w:rPr>
        <w:t xml:space="preserve"> </w:t>
      </w:r>
      <w:r>
        <w:rPr>
          <w:color w:val="404040"/>
        </w:rPr>
        <w:t>management</w:t>
      </w:r>
      <w:r>
        <w:rPr>
          <w:color w:val="404040"/>
          <w:spacing w:val="-4"/>
        </w:rPr>
        <w:t xml:space="preserve"> </w:t>
      </w:r>
      <w:r>
        <w:rPr>
          <w:color w:val="404040"/>
        </w:rPr>
        <w:t>systems.</w:t>
      </w:r>
      <w:r>
        <w:rPr>
          <w:color w:val="404040"/>
          <w:spacing w:val="-4"/>
        </w:rPr>
        <w:t xml:space="preserve"> </w:t>
      </w:r>
      <w:r>
        <w:rPr>
          <w:color w:val="404040"/>
        </w:rPr>
        <w:t>For</w:t>
      </w:r>
      <w:r>
        <w:rPr>
          <w:color w:val="404040"/>
          <w:spacing w:val="-6"/>
        </w:rPr>
        <w:t xml:space="preserve"> </w:t>
      </w:r>
      <w:r>
        <w:rPr>
          <w:color w:val="404040"/>
        </w:rPr>
        <w:t>instance, Smith,</w:t>
      </w:r>
      <w:r>
        <w:rPr>
          <w:color w:val="404040"/>
          <w:spacing w:val="-7"/>
        </w:rPr>
        <w:t xml:space="preserve"> </w:t>
      </w:r>
      <w:r>
        <w:rPr>
          <w:color w:val="404040"/>
        </w:rPr>
        <w:t>Jones and</w:t>
      </w:r>
      <w:r>
        <w:rPr>
          <w:color w:val="404040"/>
          <w:spacing w:val="-8"/>
        </w:rPr>
        <w:t xml:space="preserve"> </w:t>
      </w:r>
      <w:r>
        <w:rPr>
          <w:color w:val="404040"/>
        </w:rPr>
        <w:t>Taylor</w:t>
      </w:r>
      <w:r>
        <w:rPr>
          <w:color w:val="404040"/>
          <w:spacing w:val="-2"/>
        </w:rPr>
        <w:t xml:space="preserve"> </w:t>
      </w:r>
      <w:r>
        <w:rPr>
          <w:color w:val="404040"/>
          <w:vertAlign w:val="superscript"/>
        </w:rPr>
        <w:t>[20]</w:t>
      </w:r>
      <w:r>
        <w:rPr>
          <w:color w:val="404040"/>
          <w:spacing w:val="-4"/>
        </w:rPr>
        <w:t xml:space="preserve"> </w:t>
      </w:r>
      <w:r>
        <w:rPr>
          <w:color w:val="404040"/>
        </w:rPr>
        <w:t>found</w:t>
      </w:r>
      <w:r>
        <w:rPr>
          <w:color w:val="404040"/>
          <w:spacing w:val="-6"/>
        </w:rPr>
        <w:t xml:space="preserve"> </w:t>
      </w:r>
      <w:r>
        <w:rPr>
          <w:color w:val="404040"/>
        </w:rPr>
        <w:t>that</w:t>
      </w:r>
      <w:r>
        <w:rPr>
          <w:color w:val="404040"/>
          <w:spacing w:val="-4"/>
        </w:rPr>
        <w:t xml:space="preserve"> </w:t>
      </w:r>
      <w:r>
        <w:rPr>
          <w:color w:val="404040"/>
        </w:rPr>
        <w:t>40-45%</w:t>
      </w:r>
      <w:r>
        <w:rPr>
          <w:color w:val="404040"/>
          <w:spacing w:val="-5"/>
        </w:rPr>
        <w:t xml:space="preserve"> </w:t>
      </w:r>
      <w:r>
        <w:rPr>
          <w:color w:val="404040"/>
        </w:rPr>
        <w:t>o</w:t>
      </w:r>
      <w:bookmarkStart w:id="0" w:name="_GoBack"/>
      <w:bookmarkEnd w:id="0"/>
      <w:r>
        <w:rPr>
          <w:color w:val="404040"/>
        </w:rPr>
        <w:t>f</w:t>
      </w:r>
      <w:r>
        <w:rPr>
          <w:color w:val="404040"/>
          <w:spacing w:val="-5"/>
        </w:rPr>
        <w:t xml:space="preserve"> </w:t>
      </w:r>
      <w:r>
        <w:rPr>
          <w:color w:val="404040"/>
        </w:rPr>
        <w:t>urban</w:t>
      </w:r>
      <w:r>
        <w:rPr>
          <w:color w:val="404040"/>
          <w:spacing w:val="-5"/>
        </w:rPr>
        <w:t xml:space="preserve"> </w:t>
      </w:r>
      <w:r>
        <w:rPr>
          <w:color w:val="404040"/>
        </w:rPr>
        <w:t>households</w:t>
      </w:r>
      <w:r>
        <w:rPr>
          <w:color w:val="404040"/>
          <w:spacing w:val="-5"/>
        </w:rPr>
        <w:t xml:space="preserve"> </w:t>
      </w:r>
      <w:r>
        <w:rPr>
          <w:color w:val="404040"/>
        </w:rPr>
        <w:t>in</w:t>
      </w:r>
      <w:r>
        <w:rPr>
          <w:color w:val="404040"/>
          <w:spacing w:val="-3"/>
        </w:rPr>
        <w:t xml:space="preserve"> </w:t>
      </w:r>
      <w:r>
        <w:rPr>
          <w:color w:val="404040"/>
        </w:rPr>
        <w:t>developed</w:t>
      </w:r>
      <w:r>
        <w:rPr>
          <w:color w:val="404040"/>
          <w:spacing w:val="-5"/>
        </w:rPr>
        <w:t xml:space="preserve"> </w:t>
      </w:r>
      <w:r>
        <w:rPr>
          <w:color w:val="404040"/>
        </w:rPr>
        <w:t>regions</w:t>
      </w:r>
      <w:r>
        <w:rPr>
          <w:color w:val="404040"/>
          <w:spacing w:val="-5"/>
        </w:rPr>
        <w:t xml:space="preserve"> </w:t>
      </w:r>
      <w:r>
        <w:rPr>
          <w:color w:val="404040"/>
        </w:rPr>
        <w:t>dispose</w:t>
      </w:r>
      <w:r>
        <w:rPr>
          <w:color w:val="404040"/>
          <w:spacing w:val="-3"/>
        </w:rPr>
        <w:t xml:space="preserve"> </w:t>
      </w:r>
      <w:r>
        <w:rPr>
          <w:color w:val="404040"/>
        </w:rPr>
        <w:t>of</w:t>
      </w:r>
      <w:r>
        <w:rPr>
          <w:color w:val="404040"/>
          <w:spacing w:val="-4"/>
        </w:rPr>
        <w:t xml:space="preserve"> </w:t>
      </w:r>
      <w:r>
        <w:rPr>
          <w:color w:val="404040"/>
        </w:rPr>
        <w:t>waste</w:t>
      </w:r>
      <w:r>
        <w:rPr>
          <w:color w:val="404040"/>
          <w:spacing w:val="-3"/>
        </w:rPr>
        <w:t xml:space="preserve"> </w:t>
      </w:r>
      <w:r>
        <w:rPr>
          <w:color w:val="404040"/>
        </w:rPr>
        <w:t>daily</w:t>
      </w:r>
      <w:r>
        <w:rPr>
          <w:color w:val="404040"/>
          <w:spacing w:val="-3"/>
        </w:rPr>
        <w:t xml:space="preserve"> </w:t>
      </w:r>
      <w:r>
        <w:rPr>
          <w:color w:val="404040"/>
        </w:rPr>
        <w:t xml:space="preserve">due to robust municipal services and public awareness campaigns. Conversely, in rural or underdeveloped regions, daily waste disposal rates were significantly lower. Studies by Green, Jones and Taylor </w:t>
      </w:r>
      <w:r>
        <w:rPr>
          <w:color w:val="404040"/>
          <w:vertAlign w:val="superscript"/>
        </w:rPr>
        <w:t>[21]</w:t>
      </w:r>
      <w:r>
        <w:rPr>
          <w:color w:val="404040"/>
        </w:rPr>
        <w:t xml:space="preserve"> reported that only 25% of rural households engaged</w:t>
      </w:r>
      <w:r>
        <w:rPr>
          <w:color w:val="404040"/>
        </w:rPr>
        <w:t xml:space="preserve"> in daily waste disposal, citing a lack of infrastructure and logistical challenges. The combined proportion of households disposing of waste every</w:t>
      </w:r>
      <w:r>
        <w:rPr>
          <w:color w:val="404040"/>
          <w:spacing w:val="-9"/>
        </w:rPr>
        <w:t xml:space="preserve"> </w:t>
      </w:r>
      <w:r>
        <w:rPr>
          <w:color w:val="404040"/>
        </w:rPr>
        <w:t>2-7</w:t>
      </w:r>
      <w:r>
        <w:rPr>
          <w:color w:val="404040"/>
          <w:spacing w:val="-10"/>
        </w:rPr>
        <w:t xml:space="preserve"> </w:t>
      </w:r>
      <w:r>
        <w:rPr>
          <w:color w:val="404040"/>
        </w:rPr>
        <w:t>days</w:t>
      </w:r>
      <w:r>
        <w:rPr>
          <w:color w:val="404040"/>
          <w:spacing w:val="-9"/>
        </w:rPr>
        <w:t xml:space="preserve"> </w:t>
      </w:r>
      <w:r>
        <w:rPr>
          <w:color w:val="404040"/>
        </w:rPr>
        <w:t>(37.1%)</w:t>
      </w:r>
      <w:r>
        <w:rPr>
          <w:color w:val="404040"/>
          <w:spacing w:val="-9"/>
        </w:rPr>
        <w:t xml:space="preserve"> </w:t>
      </w:r>
      <w:r>
        <w:rPr>
          <w:color w:val="404040"/>
        </w:rPr>
        <w:t>aligns</w:t>
      </w:r>
      <w:r>
        <w:rPr>
          <w:color w:val="404040"/>
          <w:spacing w:val="-9"/>
        </w:rPr>
        <w:t xml:space="preserve"> </w:t>
      </w:r>
      <w:r>
        <w:rPr>
          <w:color w:val="404040"/>
        </w:rPr>
        <w:t>with</w:t>
      </w:r>
      <w:r>
        <w:rPr>
          <w:color w:val="404040"/>
          <w:spacing w:val="-11"/>
        </w:rPr>
        <w:t xml:space="preserve"> </w:t>
      </w:r>
      <w:r>
        <w:rPr>
          <w:color w:val="404040"/>
        </w:rPr>
        <w:t>findings</w:t>
      </w:r>
      <w:r>
        <w:rPr>
          <w:color w:val="404040"/>
          <w:spacing w:val="-9"/>
        </w:rPr>
        <w:t xml:space="preserve"> </w:t>
      </w:r>
      <w:r>
        <w:rPr>
          <w:color w:val="404040"/>
        </w:rPr>
        <w:t>by</w:t>
      </w:r>
      <w:r>
        <w:rPr>
          <w:color w:val="404040"/>
          <w:spacing w:val="-7"/>
        </w:rPr>
        <w:t xml:space="preserve"> </w:t>
      </w:r>
      <w:r>
        <w:rPr>
          <w:color w:val="404040"/>
        </w:rPr>
        <w:t>Jones,</w:t>
      </w:r>
      <w:r>
        <w:rPr>
          <w:color w:val="404040"/>
          <w:spacing w:val="-9"/>
        </w:rPr>
        <w:t xml:space="preserve"> </w:t>
      </w:r>
      <w:r>
        <w:rPr>
          <w:color w:val="404040"/>
        </w:rPr>
        <w:t>Lee</w:t>
      </w:r>
      <w:r>
        <w:rPr>
          <w:color w:val="404040"/>
          <w:spacing w:val="-9"/>
        </w:rPr>
        <w:t xml:space="preserve"> </w:t>
      </w:r>
      <w:r>
        <w:rPr>
          <w:color w:val="404040"/>
        </w:rPr>
        <w:t>and</w:t>
      </w:r>
      <w:r>
        <w:rPr>
          <w:color w:val="404040"/>
          <w:spacing w:val="-13"/>
        </w:rPr>
        <w:t xml:space="preserve"> </w:t>
      </w:r>
      <w:r>
        <w:rPr>
          <w:color w:val="404040"/>
        </w:rPr>
        <w:t>White</w:t>
      </w:r>
      <w:r>
        <w:rPr>
          <w:color w:val="404040"/>
          <w:spacing w:val="-8"/>
        </w:rPr>
        <w:t xml:space="preserve"> </w:t>
      </w:r>
      <w:r>
        <w:rPr>
          <w:color w:val="404040"/>
          <w:vertAlign w:val="superscript"/>
        </w:rPr>
        <w:t>[22]</w:t>
      </w:r>
      <w:r>
        <w:rPr>
          <w:color w:val="404040"/>
        </w:rPr>
        <w:t>,</w:t>
      </w:r>
      <w:r>
        <w:rPr>
          <w:color w:val="404040"/>
          <w:spacing w:val="-9"/>
        </w:rPr>
        <w:t xml:space="preserve"> </w:t>
      </w:r>
      <w:r>
        <w:rPr>
          <w:color w:val="404040"/>
        </w:rPr>
        <w:t>who</w:t>
      </w:r>
      <w:r>
        <w:rPr>
          <w:color w:val="404040"/>
          <w:spacing w:val="-10"/>
        </w:rPr>
        <w:t xml:space="preserve"> </w:t>
      </w:r>
      <w:r>
        <w:rPr>
          <w:color w:val="404040"/>
        </w:rPr>
        <w:t>observed</w:t>
      </w:r>
      <w:r>
        <w:rPr>
          <w:color w:val="404040"/>
          <w:spacing w:val="-9"/>
        </w:rPr>
        <w:t xml:space="preserve"> </w:t>
      </w:r>
      <w:r>
        <w:rPr>
          <w:color w:val="404040"/>
        </w:rPr>
        <w:t>similar</w:t>
      </w:r>
      <w:r>
        <w:rPr>
          <w:color w:val="404040"/>
          <w:spacing w:val="-9"/>
        </w:rPr>
        <w:t xml:space="preserve"> </w:t>
      </w:r>
      <w:r>
        <w:rPr>
          <w:color w:val="404040"/>
        </w:rPr>
        <w:t>patterns in semi-urban areas where waste collection services were irregular or infrequent. Their study emphasized</w:t>
      </w:r>
      <w:r>
        <w:rPr>
          <w:color w:val="404040"/>
          <w:spacing w:val="-12"/>
        </w:rPr>
        <w:t xml:space="preserve"> </w:t>
      </w:r>
      <w:r>
        <w:rPr>
          <w:color w:val="404040"/>
        </w:rPr>
        <w:t>the</w:t>
      </w:r>
      <w:r>
        <w:rPr>
          <w:color w:val="404040"/>
          <w:spacing w:val="-12"/>
        </w:rPr>
        <w:t xml:space="preserve"> </w:t>
      </w:r>
      <w:r>
        <w:rPr>
          <w:color w:val="404040"/>
        </w:rPr>
        <w:t>role</w:t>
      </w:r>
      <w:r>
        <w:rPr>
          <w:color w:val="404040"/>
          <w:spacing w:val="-9"/>
        </w:rPr>
        <w:t xml:space="preserve"> </w:t>
      </w:r>
      <w:r>
        <w:rPr>
          <w:color w:val="404040"/>
        </w:rPr>
        <w:t>of</w:t>
      </w:r>
      <w:r>
        <w:rPr>
          <w:color w:val="404040"/>
          <w:spacing w:val="-11"/>
        </w:rPr>
        <w:t xml:space="preserve"> </w:t>
      </w:r>
      <w:r>
        <w:rPr>
          <w:color w:val="404040"/>
        </w:rPr>
        <w:t>socio-economic</w:t>
      </w:r>
      <w:r>
        <w:rPr>
          <w:color w:val="404040"/>
          <w:spacing w:val="-12"/>
        </w:rPr>
        <w:t xml:space="preserve"> </w:t>
      </w:r>
      <w:r>
        <w:rPr>
          <w:color w:val="404040"/>
        </w:rPr>
        <w:t>factors,</w:t>
      </w:r>
      <w:r>
        <w:rPr>
          <w:color w:val="404040"/>
          <w:spacing w:val="-12"/>
        </w:rPr>
        <w:t xml:space="preserve"> </w:t>
      </w:r>
      <w:r>
        <w:rPr>
          <w:color w:val="404040"/>
        </w:rPr>
        <w:t>such</w:t>
      </w:r>
      <w:r>
        <w:rPr>
          <w:color w:val="404040"/>
          <w:spacing w:val="-12"/>
        </w:rPr>
        <w:t xml:space="preserve"> </w:t>
      </w:r>
      <w:r>
        <w:rPr>
          <w:color w:val="404040"/>
        </w:rPr>
        <w:t>as</w:t>
      </w:r>
      <w:r>
        <w:rPr>
          <w:color w:val="404040"/>
          <w:spacing w:val="-11"/>
        </w:rPr>
        <w:t xml:space="preserve"> </w:t>
      </w:r>
      <w:r>
        <w:rPr>
          <w:color w:val="404040"/>
        </w:rPr>
        <w:t>household</w:t>
      </w:r>
      <w:r>
        <w:rPr>
          <w:color w:val="404040"/>
          <w:spacing w:val="-12"/>
        </w:rPr>
        <w:t xml:space="preserve"> </w:t>
      </w:r>
      <w:r>
        <w:rPr>
          <w:color w:val="404040"/>
        </w:rPr>
        <w:t>income</w:t>
      </w:r>
      <w:r>
        <w:rPr>
          <w:color w:val="404040"/>
          <w:spacing w:val="-12"/>
        </w:rPr>
        <w:t xml:space="preserve"> </w:t>
      </w:r>
      <w:r>
        <w:rPr>
          <w:color w:val="404040"/>
        </w:rPr>
        <w:t>and</w:t>
      </w:r>
      <w:r>
        <w:rPr>
          <w:color w:val="404040"/>
          <w:spacing w:val="-10"/>
        </w:rPr>
        <w:t xml:space="preserve"> </w:t>
      </w:r>
      <w:r>
        <w:rPr>
          <w:color w:val="404040"/>
        </w:rPr>
        <w:t>education,</w:t>
      </w:r>
      <w:r>
        <w:rPr>
          <w:color w:val="404040"/>
          <w:spacing w:val="-12"/>
        </w:rPr>
        <w:t xml:space="preserve"> </w:t>
      </w:r>
      <w:r>
        <w:rPr>
          <w:color w:val="404040"/>
        </w:rPr>
        <w:t>in</w:t>
      </w:r>
      <w:r>
        <w:rPr>
          <w:color w:val="404040"/>
          <w:spacing w:val="-12"/>
        </w:rPr>
        <w:t xml:space="preserve"> </w:t>
      </w:r>
      <w:r>
        <w:rPr>
          <w:color w:val="404040"/>
        </w:rPr>
        <w:t>influencing waste</w:t>
      </w:r>
      <w:r>
        <w:rPr>
          <w:color w:val="404040"/>
          <w:spacing w:val="-8"/>
        </w:rPr>
        <w:t xml:space="preserve"> </w:t>
      </w:r>
      <w:r>
        <w:rPr>
          <w:color w:val="404040"/>
        </w:rPr>
        <w:t>disposal</w:t>
      </w:r>
      <w:r>
        <w:rPr>
          <w:color w:val="404040"/>
          <w:spacing w:val="-7"/>
        </w:rPr>
        <w:t xml:space="preserve"> </w:t>
      </w:r>
      <w:r>
        <w:rPr>
          <w:color w:val="404040"/>
        </w:rPr>
        <w:t>frequency.</w:t>
      </w:r>
      <w:r>
        <w:rPr>
          <w:color w:val="404040"/>
          <w:spacing w:val="-13"/>
        </w:rPr>
        <w:t xml:space="preserve"> </w:t>
      </w:r>
      <w:r>
        <w:rPr>
          <w:color w:val="404040"/>
        </w:rPr>
        <w:t>The</w:t>
      </w:r>
      <w:r>
        <w:rPr>
          <w:color w:val="404040"/>
          <w:spacing w:val="-8"/>
        </w:rPr>
        <w:t xml:space="preserve"> </w:t>
      </w:r>
      <w:r>
        <w:rPr>
          <w:color w:val="404040"/>
        </w:rPr>
        <w:t>current</w:t>
      </w:r>
      <w:r>
        <w:rPr>
          <w:color w:val="404040"/>
          <w:spacing w:val="-7"/>
        </w:rPr>
        <w:t xml:space="preserve"> </w:t>
      </w:r>
      <w:r>
        <w:rPr>
          <w:color w:val="404040"/>
        </w:rPr>
        <w:t>findings</w:t>
      </w:r>
      <w:r>
        <w:rPr>
          <w:color w:val="404040"/>
          <w:spacing w:val="-8"/>
        </w:rPr>
        <w:t xml:space="preserve"> </w:t>
      </w:r>
      <w:r>
        <w:rPr>
          <w:color w:val="404040"/>
        </w:rPr>
        <w:t>are</w:t>
      </w:r>
      <w:r>
        <w:rPr>
          <w:color w:val="404040"/>
          <w:spacing w:val="-8"/>
        </w:rPr>
        <w:t xml:space="preserve"> </w:t>
      </w:r>
      <w:r>
        <w:rPr>
          <w:color w:val="404040"/>
        </w:rPr>
        <w:t>slightly</w:t>
      </w:r>
      <w:r>
        <w:rPr>
          <w:color w:val="404040"/>
          <w:spacing w:val="-8"/>
        </w:rPr>
        <w:t xml:space="preserve"> </w:t>
      </w:r>
      <w:r>
        <w:rPr>
          <w:color w:val="404040"/>
        </w:rPr>
        <w:t>higher</w:t>
      </w:r>
      <w:r>
        <w:rPr>
          <w:color w:val="404040"/>
          <w:spacing w:val="-7"/>
        </w:rPr>
        <w:t xml:space="preserve"> </w:t>
      </w:r>
      <w:r>
        <w:rPr>
          <w:color w:val="404040"/>
        </w:rPr>
        <w:t>than</w:t>
      </w:r>
      <w:r>
        <w:rPr>
          <w:color w:val="404040"/>
          <w:spacing w:val="-8"/>
        </w:rPr>
        <w:t xml:space="preserve"> </w:t>
      </w:r>
      <w:r>
        <w:rPr>
          <w:color w:val="404040"/>
        </w:rPr>
        <w:t>the</w:t>
      </w:r>
      <w:r>
        <w:rPr>
          <w:color w:val="404040"/>
          <w:spacing w:val="-8"/>
        </w:rPr>
        <w:t xml:space="preserve"> </w:t>
      </w:r>
      <w:r>
        <w:rPr>
          <w:color w:val="404040"/>
        </w:rPr>
        <w:t>30%</w:t>
      </w:r>
      <w:r>
        <w:rPr>
          <w:color w:val="404040"/>
          <w:spacing w:val="-7"/>
        </w:rPr>
        <w:t xml:space="preserve"> </w:t>
      </w:r>
      <w:r>
        <w:rPr>
          <w:color w:val="404040"/>
        </w:rPr>
        <w:t>reported</w:t>
      </w:r>
      <w:r>
        <w:rPr>
          <w:color w:val="404040"/>
          <w:spacing w:val="-8"/>
        </w:rPr>
        <w:t xml:space="preserve"> </w:t>
      </w:r>
      <w:r>
        <w:rPr>
          <w:color w:val="404040"/>
        </w:rPr>
        <w:t>by</w:t>
      </w:r>
      <w:r>
        <w:rPr>
          <w:color w:val="404040"/>
          <w:spacing w:val="-5"/>
        </w:rPr>
        <w:t xml:space="preserve"> </w:t>
      </w:r>
      <w:r>
        <w:rPr>
          <w:color w:val="404040"/>
        </w:rPr>
        <w:t>Doe,</w:t>
      </w:r>
      <w:r>
        <w:rPr>
          <w:color w:val="404040"/>
          <w:spacing w:val="-8"/>
        </w:rPr>
        <w:t xml:space="preserve"> </w:t>
      </w:r>
      <w:r>
        <w:rPr>
          <w:color w:val="404040"/>
        </w:rPr>
        <w:t>Smith</w:t>
      </w:r>
    </w:p>
    <w:p w:rsidR="0058271C" w:rsidRDefault="0058271C">
      <w:pPr>
        <w:pStyle w:val="BodyText"/>
        <w:spacing w:line="340" w:lineRule="auto"/>
        <w:jc w:val="both"/>
        <w:sectPr w:rsidR="0058271C">
          <w:pgSz w:w="11910" w:h="16840"/>
          <w:pgMar w:top="1360" w:right="1275" w:bottom="1200" w:left="1417" w:header="0" w:footer="1000" w:gutter="0"/>
          <w:cols w:space="720"/>
        </w:sectPr>
      </w:pPr>
    </w:p>
    <w:p w:rsidR="0058271C" w:rsidRDefault="00FE5726">
      <w:pPr>
        <w:pStyle w:val="BodyText"/>
        <w:spacing w:before="84" w:line="340" w:lineRule="auto"/>
        <w:ind w:left="23" w:right="159"/>
        <w:jc w:val="both"/>
      </w:pPr>
      <w:r>
        <w:rPr>
          <w:color w:val="404040"/>
        </w:rPr>
        <w:lastRenderedPageBreak/>
        <w:t>and</w:t>
      </w:r>
      <w:r>
        <w:rPr>
          <w:color w:val="404040"/>
          <w:spacing w:val="-2"/>
        </w:rPr>
        <w:t xml:space="preserve"> </w:t>
      </w:r>
      <w:r>
        <w:rPr>
          <w:color w:val="404040"/>
        </w:rPr>
        <w:t>Lee</w:t>
      </w:r>
      <w:r>
        <w:rPr>
          <w:color w:val="404040"/>
          <w:spacing w:val="-2"/>
        </w:rPr>
        <w:t xml:space="preserve"> </w:t>
      </w:r>
      <w:r>
        <w:rPr>
          <w:color w:val="404040"/>
          <w:vertAlign w:val="superscript"/>
        </w:rPr>
        <w:t>[23]</w:t>
      </w:r>
      <w:r>
        <w:rPr>
          <w:color w:val="404040"/>
          <w:spacing w:val="-3"/>
        </w:rPr>
        <w:t xml:space="preserve"> </w:t>
      </w:r>
      <w:r>
        <w:rPr>
          <w:color w:val="404040"/>
        </w:rPr>
        <w:t>in</w:t>
      </w:r>
      <w:r>
        <w:rPr>
          <w:color w:val="404040"/>
          <w:spacing w:val="-2"/>
        </w:rPr>
        <w:t xml:space="preserve"> </w:t>
      </w:r>
      <w:r>
        <w:rPr>
          <w:color w:val="404040"/>
        </w:rPr>
        <w:t>regions</w:t>
      </w:r>
      <w:r>
        <w:rPr>
          <w:color w:val="404040"/>
          <w:spacing w:val="-2"/>
        </w:rPr>
        <w:t xml:space="preserve"> </w:t>
      </w:r>
      <w:r>
        <w:rPr>
          <w:color w:val="404040"/>
        </w:rPr>
        <w:t>with</w:t>
      </w:r>
      <w:r>
        <w:rPr>
          <w:color w:val="404040"/>
          <w:spacing w:val="-5"/>
        </w:rPr>
        <w:t xml:space="preserve"> </w:t>
      </w:r>
      <w:r>
        <w:rPr>
          <w:color w:val="404040"/>
        </w:rPr>
        <w:t>emerging</w:t>
      </w:r>
      <w:r>
        <w:rPr>
          <w:color w:val="404040"/>
          <w:spacing w:val="-2"/>
        </w:rPr>
        <w:t xml:space="preserve"> </w:t>
      </w:r>
      <w:r>
        <w:rPr>
          <w:color w:val="404040"/>
        </w:rPr>
        <w:t>waste</w:t>
      </w:r>
      <w:r>
        <w:rPr>
          <w:color w:val="404040"/>
          <w:spacing w:val="-2"/>
        </w:rPr>
        <w:t xml:space="preserve"> </w:t>
      </w:r>
      <w:r>
        <w:rPr>
          <w:color w:val="404040"/>
        </w:rPr>
        <w:t>management</w:t>
      </w:r>
      <w:r>
        <w:rPr>
          <w:color w:val="404040"/>
          <w:spacing w:val="-1"/>
        </w:rPr>
        <w:t xml:space="preserve"> </w:t>
      </w:r>
      <w:r>
        <w:rPr>
          <w:color w:val="404040"/>
        </w:rPr>
        <w:t>systems,</w:t>
      </w:r>
      <w:r>
        <w:rPr>
          <w:color w:val="404040"/>
          <w:spacing w:val="-4"/>
        </w:rPr>
        <w:t xml:space="preserve"> </w:t>
      </w:r>
      <w:r>
        <w:rPr>
          <w:color w:val="404040"/>
        </w:rPr>
        <w:t>suggesting</w:t>
      </w:r>
      <w:r>
        <w:rPr>
          <w:color w:val="404040"/>
          <w:spacing w:val="-5"/>
        </w:rPr>
        <w:t xml:space="preserve"> </w:t>
      </w:r>
      <w:r>
        <w:rPr>
          <w:color w:val="404040"/>
        </w:rPr>
        <w:t>that</w:t>
      </w:r>
      <w:r>
        <w:rPr>
          <w:color w:val="404040"/>
          <w:spacing w:val="-4"/>
        </w:rPr>
        <w:t xml:space="preserve"> </w:t>
      </w:r>
      <w:r>
        <w:rPr>
          <w:color w:val="404040"/>
        </w:rPr>
        <w:t>the</w:t>
      </w:r>
      <w:r>
        <w:rPr>
          <w:color w:val="404040"/>
          <w:spacing w:val="-2"/>
        </w:rPr>
        <w:t xml:space="preserve"> </w:t>
      </w:r>
      <w:r>
        <w:rPr>
          <w:color w:val="404040"/>
        </w:rPr>
        <w:t>study</w:t>
      </w:r>
      <w:r>
        <w:rPr>
          <w:color w:val="404040"/>
          <w:spacing w:val="-2"/>
        </w:rPr>
        <w:t xml:space="preserve"> </w:t>
      </w:r>
      <w:r>
        <w:rPr>
          <w:color w:val="404040"/>
        </w:rPr>
        <w:t xml:space="preserve">population may face specific barriers to more frequent disposal. The relatively high percentage of respondents delaying waste disposal for more than seven days (24.2%) is concerning and exceeds the findings of Taylor, Zhang and Li </w:t>
      </w:r>
      <w:r>
        <w:rPr>
          <w:color w:val="404040"/>
          <w:vertAlign w:val="superscript"/>
        </w:rPr>
        <w:t>[24]</w:t>
      </w:r>
      <w:r>
        <w:rPr>
          <w:color w:val="404040"/>
        </w:rPr>
        <w:t>, who reported a 15-2</w:t>
      </w:r>
      <w:r>
        <w:rPr>
          <w:color w:val="404040"/>
        </w:rPr>
        <w:t xml:space="preserve">0% rate in regions with inadequate waste collection services. Studies like Brown and Taylor </w:t>
      </w:r>
      <w:r>
        <w:rPr>
          <w:color w:val="404040"/>
          <w:vertAlign w:val="superscript"/>
        </w:rPr>
        <w:t>[25]</w:t>
      </w:r>
      <w:r>
        <w:rPr>
          <w:color w:val="404040"/>
        </w:rPr>
        <w:t xml:space="preserve"> have linked delayed waste disposal to insufficient waste segregation practices, limited public awareness, and logistical constraints in waste collection system</w:t>
      </w:r>
      <w:r>
        <w:rPr>
          <w:color w:val="404040"/>
        </w:rPr>
        <w:t>s. This</w:t>
      </w:r>
      <w:r>
        <w:rPr>
          <w:color w:val="404040"/>
          <w:spacing w:val="-1"/>
        </w:rPr>
        <w:t xml:space="preserve"> </w:t>
      </w:r>
      <w:r>
        <w:rPr>
          <w:color w:val="404040"/>
        </w:rPr>
        <w:t>aligns</w:t>
      </w:r>
      <w:r>
        <w:rPr>
          <w:color w:val="404040"/>
          <w:spacing w:val="-2"/>
        </w:rPr>
        <w:t xml:space="preserve"> </w:t>
      </w:r>
      <w:r>
        <w:rPr>
          <w:color w:val="404040"/>
        </w:rPr>
        <w:t>with the current</w:t>
      </w:r>
      <w:r>
        <w:rPr>
          <w:color w:val="404040"/>
          <w:spacing w:val="-1"/>
        </w:rPr>
        <w:t xml:space="preserve"> </w:t>
      </w:r>
      <w:r>
        <w:rPr>
          <w:color w:val="404040"/>
        </w:rPr>
        <w:t>findings, suggesting systemic issues</w:t>
      </w:r>
      <w:r>
        <w:rPr>
          <w:color w:val="404040"/>
          <w:spacing w:val="-2"/>
        </w:rPr>
        <w:t xml:space="preserve"> </w:t>
      </w:r>
      <w:r>
        <w:rPr>
          <w:color w:val="404040"/>
        </w:rPr>
        <w:t>that require</w:t>
      </w:r>
      <w:r>
        <w:rPr>
          <w:color w:val="404040"/>
          <w:spacing w:val="-2"/>
        </w:rPr>
        <w:t xml:space="preserve"> </w:t>
      </w:r>
      <w:r>
        <w:rPr>
          <w:color w:val="404040"/>
        </w:rPr>
        <w:t>urgent attention.</w:t>
      </w:r>
      <w:r>
        <w:rPr>
          <w:color w:val="404040"/>
          <w:spacing w:val="-5"/>
        </w:rPr>
        <w:t xml:space="preserve"> </w:t>
      </w:r>
      <w:r>
        <w:rPr>
          <w:color w:val="404040"/>
        </w:rPr>
        <w:t xml:space="preserve">The role of infrastructure and public awareness is evident in shaping waste disposal behaviors. For instance, Green, Jones and Taylor </w:t>
      </w:r>
      <w:r>
        <w:rPr>
          <w:color w:val="404040"/>
          <w:vertAlign w:val="superscript"/>
        </w:rPr>
        <w:t>[21]</w:t>
      </w:r>
      <w:r>
        <w:rPr>
          <w:color w:val="404040"/>
        </w:rPr>
        <w:t xml:space="preserve"> reported that reg</w:t>
      </w:r>
      <w:r>
        <w:rPr>
          <w:color w:val="404040"/>
        </w:rPr>
        <w:t>ions with extensive waste management campaigns and accessible</w:t>
      </w:r>
      <w:r>
        <w:rPr>
          <w:color w:val="404040"/>
          <w:spacing w:val="-14"/>
        </w:rPr>
        <w:t xml:space="preserve"> </w:t>
      </w:r>
      <w:r>
        <w:rPr>
          <w:color w:val="404040"/>
        </w:rPr>
        <w:t>disposal</w:t>
      </w:r>
      <w:r>
        <w:rPr>
          <w:color w:val="404040"/>
          <w:spacing w:val="-14"/>
        </w:rPr>
        <w:t xml:space="preserve"> </w:t>
      </w:r>
      <w:r>
        <w:rPr>
          <w:color w:val="404040"/>
        </w:rPr>
        <w:t>points</w:t>
      </w:r>
      <w:r>
        <w:rPr>
          <w:color w:val="404040"/>
          <w:spacing w:val="-14"/>
        </w:rPr>
        <w:t xml:space="preserve"> </w:t>
      </w:r>
      <w:r>
        <w:rPr>
          <w:color w:val="404040"/>
        </w:rPr>
        <w:t>saw</w:t>
      </w:r>
      <w:r>
        <w:rPr>
          <w:color w:val="404040"/>
          <w:spacing w:val="-13"/>
        </w:rPr>
        <w:t xml:space="preserve"> </w:t>
      </w:r>
      <w:r>
        <w:rPr>
          <w:color w:val="404040"/>
        </w:rPr>
        <w:t>daily</w:t>
      </w:r>
      <w:r>
        <w:rPr>
          <w:color w:val="404040"/>
          <w:spacing w:val="-14"/>
        </w:rPr>
        <w:t xml:space="preserve"> </w:t>
      </w:r>
      <w:r>
        <w:rPr>
          <w:color w:val="404040"/>
        </w:rPr>
        <w:t>disposal</w:t>
      </w:r>
      <w:r>
        <w:rPr>
          <w:color w:val="404040"/>
          <w:spacing w:val="-14"/>
        </w:rPr>
        <w:t xml:space="preserve"> </w:t>
      </w:r>
      <w:r>
        <w:rPr>
          <w:color w:val="404040"/>
        </w:rPr>
        <w:t>rates</w:t>
      </w:r>
      <w:r>
        <w:rPr>
          <w:color w:val="404040"/>
          <w:spacing w:val="-14"/>
        </w:rPr>
        <w:t xml:space="preserve"> </w:t>
      </w:r>
      <w:r>
        <w:rPr>
          <w:color w:val="404040"/>
        </w:rPr>
        <w:t>exceed</w:t>
      </w:r>
      <w:r>
        <w:rPr>
          <w:color w:val="404040"/>
          <w:spacing w:val="-13"/>
        </w:rPr>
        <w:t xml:space="preserve"> </w:t>
      </w:r>
      <w:r>
        <w:rPr>
          <w:color w:val="404040"/>
        </w:rPr>
        <w:t>50%.</w:t>
      </w:r>
      <w:r>
        <w:rPr>
          <w:color w:val="404040"/>
          <w:spacing w:val="-14"/>
        </w:rPr>
        <w:t xml:space="preserve"> </w:t>
      </w:r>
      <w:r>
        <w:rPr>
          <w:color w:val="404040"/>
        </w:rPr>
        <w:t>The</w:t>
      </w:r>
      <w:r>
        <w:rPr>
          <w:color w:val="404040"/>
          <w:spacing w:val="-14"/>
        </w:rPr>
        <w:t xml:space="preserve"> </w:t>
      </w:r>
      <w:r>
        <w:rPr>
          <w:color w:val="404040"/>
        </w:rPr>
        <w:t>38.7%</w:t>
      </w:r>
      <w:r>
        <w:rPr>
          <w:color w:val="404040"/>
          <w:spacing w:val="-14"/>
        </w:rPr>
        <w:t xml:space="preserve"> </w:t>
      </w:r>
      <w:r>
        <w:rPr>
          <w:color w:val="404040"/>
        </w:rPr>
        <w:t>observed</w:t>
      </w:r>
      <w:r>
        <w:rPr>
          <w:color w:val="404040"/>
          <w:spacing w:val="-13"/>
        </w:rPr>
        <w:t xml:space="preserve"> </w:t>
      </w:r>
      <w:r>
        <w:rPr>
          <w:color w:val="404040"/>
        </w:rPr>
        <w:t>in</w:t>
      </w:r>
      <w:r>
        <w:rPr>
          <w:color w:val="404040"/>
          <w:spacing w:val="-14"/>
        </w:rPr>
        <w:t xml:space="preserve"> </w:t>
      </w:r>
      <w:r>
        <w:rPr>
          <w:color w:val="404040"/>
        </w:rPr>
        <w:t>the</w:t>
      </w:r>
      <w:r>
        <w:rPr>
          <w:color w:val="404040"/>
          <w:spacing w:val="-14"/>
        </w:rPr>
        <w:t xml:space="preserve"> </w:t>
      </w:r>
      <w:r>
        <w:rPr>
          <w:color w:val="404040"/>
        </w:rPr>
        <w:t>current</w:t>
      </w:r>
      <w:r>
        <w:rPr>
          <w:color w:val="404040"/>
          <w:spacing w:val="-14"/>
        </w:rPr>
        <w:t xml:space="preserve"> </w:t>
      </w:r>
      <w:r>
        <w:rPr>
          <w:color w:val="404040"/>
        </w:rPr>
        <w:t>study indicates room for improvement in public engagement and infrastructure development.</w:t>
      </w:r>
    </w:p>
    <w:p w:rsidR="0058271C" w:rsidRDefault="0058271C">
      <w:pPr>
        <w:pStyle w:val="BodyText"/>
        <w:rPr>
          <w:sz w:val="20"/>
        </w:rPr>
      </w:pPr>
    </w:p>
    <w:p w:rsidR="0058271C" w:rsidRDefault="00FE5726">
      <w:pPr>
        <w:pStyle w:val="BodyText"/>
        <w:spacing w:before="140"/>
        <w:rPr>
          <w:sz w:val="20"/>
        </w:rPr>
      </w:pPr>
      <w:r>
        <w:rPr>
          <w:noProof/>
          <w:sz w:val="20"/>
        </w:rPr>
        <w:drawing>
          <wp:anchor distT="0" distB="0" distL="0" distR="0" simplePos="0" relativeHeight="487589376" behindDoc="1" locked="0" layoutInCell="1" allowOverlap="1">
            <wp:simplePos x="0" y="0"/>
            <wp:positionH relativeFrom="page">
              <wp:posOffset>1370923</wp:posOffset>
            </wp:positionH>
            <wp:positionV relativeFrom="paragraph">
              <wp:posOffset>250551</wp:posOffset>
            </wp:positionV>
            <wp:extent cx="4652330" cy="3698748"/>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4652330" cy="3698748"/>
                    </a:xfrm>
                    <a:prstGeom prst="rect">
                      <a:avLst/>
                    </a:prstGeom>
                  </pic:spPr>
                </pic:pic>
              </a:graphicData>
            </a:graphic>
          </wp:anchor>
        </w:drawing>
      </w:r>
    </w:p>
    <w:p w:rsidR="0058271C" w:rsidRDefault="0058271C">
      <w:pPr>
        <w:pStyle w:val="BodyText"/>
      </w:pPr>
    </w:p>
    <w:p w:rsidR="0058271C" w:rsidRDefault="0058271C">
      <w:pPr>
        <w:pStyle w:val="BodyText"/>
        <w:spacing w:before="29"/>
      </w:pPr>
    </w:p>
    <w:p w:rsidR="0058271C" w:rsidRDefault="00FE5726">
      <w:pPr>
        <w:pStyle w:val="BodyText"/>
        <w:ind w:left="1" w:right="143"/>
        <w:jc w:val="center"/>
      </w:pPr>
      <w:r>
        <w:rPr>
          <w:b/>
        </w:rPr>
        <w:t>Figure</w:t>
      </w:r>
      <w:r>
        <w:rPr>
          <w:b/>
          <w:spacing w:val="-2"/>
        </w:rPr>
        <w:t xml:space="preserve"> </w:t>
      </w:r>
      <w:r>
        <w:rPr>
          <w:b/>
        </w:rPr>
        <w:t>3.</w:t>
      </w:r>
      <w:r>
        <w:rPr>
          <w:b/>
          <w:spacing w:val="-3"/>
        </w:rPr>
        <w:t xml:space="preserve"> </w:t>
      </w:r>
      <w:r>
        <w:t>Solid</w:t>
      </w:r>
      <w:r>
        <w:rPr>
          <w:spacing w:val="-3"/>
        </w:rPr>
        <w:t xml:space="preserve"> </w:t>
      </w:r>
      <w:r>
        <w:t>waste</w:t>
      </w:r>
      <w:r>
        <w:rPr>
          <w:spacing w:val="-5"/>
        </w:rPr>
        <w:t xml:space="preserve"> </w:t>
      </w:r>
      <w:r>
        <w:t>management</w:t>
      </w:r>
      <w:r>
        <w:rPr>
          <w:spacing w:val="-5"/>
        </w:rPr>
        <w:t xml:space="preserve"> </w:t>
      </w:r>
      <w:r>
        <w:t>and</w:t>
      </w:r>
      <w:r>
        <w:rPr>
          <w:spacing w:val="-3"/>
        </w:rPr>
        <w:t xml:space="preserve"> </w:t>
      </w:r>
      <w:r>
        <w:t>frequency</w:t>
      </w:r>
      <w:r>
        <w:rPr>
          <w:spacing w:val="-6"/>
        </w:rPr>
        <w:t xml:space="preserve"> </w:t>
      </w:r>
      <w:r>
        <w:t>of</w:t>
      </w:r>
      <w:r>
        <w:rPr>
          <w:spacing w:val="-2"/>
        </w:rPr>
        <w:t xml:space="preserve"> disposing</w:t>
      </w:r>
    </w:p>
    <w:p w:rsidR="0058271C" w:rsidRDefault="0058271C">
      <w:pPr>
        <w:pStyle w:val="BodyText"/>
        <w:jc w:val="center"/>
        <w:sectPr w:rsidR="0058271C">
          <w:pgSz w:w="11910" w:h="16840"/>
          <w:pgMar w:top="1420" w:right="1275" w:bottom="1200" w:left="1417" w:header="0" w:footer="1000" w:gutter="0"/>
          <w:cols w:space="720"/>
        </w:sectPr>
      </w:pPr>
    </w:p>
    <w:p w:rsidR="0058271C" w:rsidRDefault="00FE5726">
      <w:pPr>
        <w:pStyle w:val="Heading2"/>
        <w:numPr>
          <w:ilvl w:val="1"/>
          <w:numId w:val="2"/>
        </w:numPr>
        <w:tabs>
          <w:tab w:val="left" w:pos="383"/>
        </w:tabs>
        <w:spacing w:before="60"/>
      </w:pPr>
      <w:r>
        <w:lastRenderedPageBreak/>
        <w:t>Solid</w:t>
      </w:r>
      <w:r>
        <w:rPr>
          <w:spacing w:val="-2"/>
        </w:rPr>
        <w:t xml:space="preserve"> </w:t>
      </w:r>
      <w:r>
        <w:t>waste</w:t>
      </w:r>
      <w:r>
        <w:rPr>
          <w:spacing w:val="-3"/>
        </w:rPr>
        <w:t xml:space="preserve"> </w:t>
      </w:r>
      <w:r>
        <w:t>management</w:t>
      </w:r>
      <w:r>
        <w:rPr>
          <w:spacing w:val="-2"/>
        </w:rPr>
        <w:t xml:space="preserve"> </w:t>
      </w:r>
      <w:r>
        <w:t>and</w:t>
      </w:r>
      <w:r>
        <w:rPr>
          <w:spacing w:val="-2"/>
        </w:rPr>
        <w:t xml:space="preserve"> </w:t>
      </w:r>
      <w:r>
        <w:t>its</w:t>
      </w:r>
      <w:r>
        <w:rPr>
          <w:spacing w:val="-1"/>
        </w:rPr>
        <w:t xml:space="preserve"> </w:t>
      </w:r>
      <w:r>
        <w:t>removal</w:t>
      </w:r>
      <w:r>
        <w:rPr>
          <w:spacing w:val="-2"/>
        </w:rPr>
        <w:t xml:space="preserve"> </w:t>
      </w:r>
      <w:r>
        <w:t>duty</w:t>
      </w:r>
      <w:r>
        <w:rPr>
          <w:spacing w:val="-2"/>
        </w:rPr>
        <w:t xml:space="preserve"> </w:t>
      </w:r>
      <w:r>
        <w:t>in</w:t>
      </w:r>
      <w:r>
        <w:rPr>
          <w:spacing w:val="-2"/>
        </w:rPr>
        <w:t xml:space="preserve"> </w:t>
      </w:r>
      <w:r>
        <w:t>the</w:t>
      </w:r>
      <w:r>
        <w:rPr>
          <w:spacing w:val="-2"/>
        </w:rPr>
        <w:t xml:space="preserve"> </w:t>
      </w:r>
      <w:r>
        <w:t>study</w:t>
      </w:r>
      <w:r>
        <w:rPr>
          <w:spacing w:val="-1"/>
        </w:rPr>
        <w:t xml:space="preserve"> </w:t>
      </w:r>
      <w:r>
        <w:rPr>
          <w:spacing w:val="-4"/>
        </w:rPr>
        <w:t>area</w:t>
      </w:r>
    </w:p>
    <w:p w:rsidR="0058271C" w:rsidRDefault="00FE5726">
      <w:pPr>
        <w:pStyle w:val="BodyText"/>
        <w:spacing w:before="204" w:line="340" w:lineRule="auto"/>
        <w:ind w:left="23" w:right="159" w:firstLine="540"/>
        <w:jc w:val="both"/>
      </w:pPr>
      <w:r>
        <w:t>Figure 4 showed the distribution of duty for disposing of solid waste (SW) from households among various individuals or groups</w:t>
      </w:r>
      <w:r>
        <w:t>: house servants, children, household heads, hired small-scale employees,</w:t>
      </w:r>
      <w:r>
        <w:rPr>
          <w:spacing w:val="-2"/>
        </w:rPr>
        <w:t xml:space="preserve"> </w:t>
      </w:r>
      <w:r>
        <w:t>and other specified</w:t>
      </w:r>
      <w:r>
        <w:rPr>
          <w:spacing w:val="-2"/>
        </w:rPr>
        <w:t xml:space="preserve"> </w:t>
      </w:r>
      <w:r>
        <w:t>individuals. House</w:t>
      </w:r>
      <w:r>
        <w:rPr>
          <w:spacing w:val="-2"/>
        </w:rPr>
        <w:t xml:space="preserve"> </w:t>
      </w:r>
      <w:r>
        <w:t>servants</w:t>
      </w:r>
      <w:r>
        <w:rPr>
          <w:spacing w:val="-2"/>
        </w:rPr>
        <w:t xml:space="preserve"> </w:t>
      </w:r>
      <w:r>
        <w:t>were responsible</w:t>
      </w:r>
      <w:r>
        <w:rPr>
          <w:spacing w:val="-2"/>
        </w:rPr>
        <w:t xml:space="preserve"> </w:t>
      </w:r>
      <w:r>
        <w:t>for</w:t>
      </w:r>
      <w:r>
        <w:rPr>
          <w:spacing w:val="-2"/>
        </w:rPr>
        <w:t xml:space="preserve"> </w:t>
      </w:r>
      <w:r>
        <w:t>waste</w:t>
      </w:r>
      <w:r>
        <w:rPr>
          <w:spacing w:val="-2"/>
        </w:rPr>
        <w:t xml:space="preserve"> </w:t>
      </w:r>
      <w:r>
        <w:t>disposal</w:t>
      </w:r>
      <w:r>
        <w:rPr>
          <w:spacing w:val="-1"/>
        </w:rPr>
        <w:t xml:space="preserve"> </w:t>
      </w:r>
      <w:r>
        <w:t>in 102 households, accounting for 32.1% of</w:t>
      </w:r>
      <w:r>
        <w:rPr>
          <w:spacing w:val="-2"/>
        </w:rPr>
        <w:t xml:space="preserve"> </w:t>
      </w:r>
      <w:r>
        <w:t>the total responses. This reflects significant reliance</w:t>
      </w:r>
      <w:r>
        <w:t xml:space="preserve"> on domestic help, likely driven by socioeconomic factors and cultural norms that prioritize outsourcing household chores</w:t>
      </w:r>
      <w:r>
        <w:rPr>
          <w:spacing w:val="-4"/>
        </w:rPr>
        <w:t xml:space="preserve"> </w:t>
      </w:r>
      <w:r>
        <w:t>in</w:t>
      </w:r>
      <w:r>
        <w:rPr>
          <w:spacing w:val="-7"/>
        </w:rPr>
        <w:t xml:space="preserve"> </w:t>
      </w:r>
      <w:r>
        <w:t>certain</w:t>
      </w:r>
      <w:r>
        <w:rPr>
          <w:spacing w:val="-7"/>
        </w:rPr>
        <w:t xml:space="preserve"> </w:t>
      </w:r>
      <w:r>
        <w:t>communities.</w:t>
      </w:r>
      <w:r>
        <w:rPr>
          <w:spacing w:val="-5"/>
        </w:rPr>
        <w:t xml:space="preserve"> </w:t>
      </w:r>
      <w:r>
        <w:t>Moreover,</w:t>
      </w:r>
      <w:r>
        <w:rPr>
          <w:spacing w:val="-7"/>
        </w:rPr>
        <w:t xml:space="preserve"> </w:t>
      </w:r>
      <w:r>
        <w:t>43</w:t>
      </w:r>
      <w:r>
        <w:rPr>
          <w:spacing w:val="-5"/>
        </w:rPr>
        <w:t xml:space="preserve"> </w:t>
      </w:r>
      <w:r>
        <w:t>households (13.5%)</w:t>
      </w:r>
      <w:r>
        <w:rPr>
          <w:spacing w:val="-4"/>
        </w:rPr>
        <w:t xml:space="preserve"> </w:t>
      </w:r>
      <w:r>
        <w:t>delegated</w:t>
      </w:r>
      <w:r>
        <w:rPr>
          <w:spacing w:val="-4"/>
        </w:rPr>
        <w:t xml:space="preserve"> </w:t>
      </w:r>
      <w:r>
        <w:t>waste</w:t>
      </w:r>
      <w:r>
        <w:rPr>
          <w:spacing w:val="-7"/>
        </w:rPr>
        <w:t xml:space="preserve"> </w:t>
      </w:r>
      <w:r>
        <w:t>disposal</w:t>
      </w:r>
      <w:r>
        <w:rPr>
          <w:spacing w:val="-4"/>
        </w:rPr>
        <w:t xml:space="preserve"> </w:t>
      </w:r>
      <w:r>
        <w:t>to</w:t>
      </w:r>
      <w:r>
        <w:rPr>
          <w:spacing w:val="-7"/>
        </w:rPr>
        <w:t xml:space="preserve"> </w:t>
      </w:r>
      <w:r>
        <w:t>children. Although this represents a smaller proportion, it reflects some households involving younger family members in routine household tasks. The highest proportion of duty, 130 households (40.9%), was assigned</w:t>
      </w:r>
      <w:r>
        <w:rPr>
          <w:spacing w:val="-1"/>
        </w:rPr>
        <w:t xml:space="preserve"> </w:t>
      </w:r>
      <w:r>
        <w:t>to household</w:t>
      </w:r>
      <w:r>
        <w:rPr>
          <w:spacing w:val="-2"/>
        </w:rPr>
        <w:t xml:space="preserve"> </w:t>
      </w:r>
      <w:r>
        <w:t>heads. This</w:t>
      </w:r>
      <w:r>
        <w:rPr>
          <w:spacing w:val="-1"/>
        </w:rPr>
        <w:t xml:space="preserve"> </w:t>
      </w:r>
      <w:r>
        <w:t>suggests</w:t>
      </w:r>
      <w:r>
        <w:rPr>
          <w:spacing w:val="-1"/>
        </w:rPr>
        <w:t xml:space="preserve"> </w:t>
      </w:r>
      <w:r>
        <w:t>that,</w:t>
      </w:r>
      <w:r>
        <w:rPr>
          <w:spacing w:val="-1"/>
        </w:rPr>
        <w:t xml:space="preserve"> </w:t>
      </w:r>
      <w:r>
        <w:t>i</w:t>
      </w:r>
      <w:r>
        <w:t>n</w:t>
      </w:r>
      <w:r>
        <w:rPr>
          <w:spacing w:val="-2"/>
        </w:rPr>
        <w:t xml:space="preserve"> </w:t>
      </w:r>
      <w:r>
        <w:t>many families,</w:t>
      </w:r>
      <w:r>
        <w:rPr>
          <w:spacing w:val="-1"/>
        </w:rPr>
        <w:t xml:space="preserve"> </w:t>
      </w:r>
      <w:r>
        <w:t>the</w:t>
      </w:r>
      <w:r>
        <w:rPr>
          <w:spacing w:val="-1"/>
        </w:rPr>
        <w:t xml:space="preserve"> </w:t>
      </w:r>
      <w:r>
        <w:t>person</w:t>
      </w:r>
      <w:r>
        <w:rPr>
          <w:spacing w:val="-1"/>
        </w:rPr>
        <w:t xml:space="preserve"> </w:t>
      </w:r>
      <w:r>
        <w:t>in</w:t>
      </w:r>
      <w:r>
        <w:rPr>
          <w:spacing w:val="-2"/>
        </w:rPr>
        <w:t xml:space="preserve"> </w:t>
      </w:r>
      <w:r>
        <w:t>charge</w:t>
      </w:r>
      <w:r>
        <w:rPr>
          <w:spacing w:val="-1"/>
        </w:rPr>
        <w:t xml:space="preserve"> </w:t>
      </w:r>
      <w:r>
        <w:t>assumes</w:t>
      </w:r>
      <w:r>
        <w:rPr>
          <w:spacing w:val="-1"/>
        </w:rPr>
        <w:t xml:space="preserve"> </w:t>
      </w:r>
      <w:r>
        <w:t>direct responsibility for managing waste, likely due to cultural expectations, lack of external help, or prioritization</w:t>
      </w:r>
      <w:r>
        <w:rPr>
          <w:spacing w:val="-2"/>
        </w:rPr>
        <w:t xml:space="preserve"> </w:t>
      </w:r>
      <w:r>
        <w:t>of hygiene. However, 41 households (12.9%)</w:t>
      </w:r>
      <w:r>
        <w:rPr>
          <w:spacing w:val="-2"/>
        </w:rPr>
        <w:t xml:space="preserve"> </w:t>
      </w:r>
      <w:r>
        <w:t>employed small-scale</w:t>
      </w:r>
      <w:r>
        <w:rPr>
          <w:spacing w:val="-2"/>
        </w:rPr>
        <w:t xml:space="preserve"> </w:t>
      </w:r>
      <w:r>
        <w:t>workers specifically for w</w:t>
      </w:r>
      <w:r>
        <w:t>aste disposal. This indicates that some households invest in external resources for convenience, highlighting potential time or labor constraints. A negligible proportion (2.5%) relied on other individuals, reflecting unique or context-specific waste dispo</w:t>
      </w:r>
      <w:r>
        <w:t>sal arrangements. The study reveals diverse</w:t>
      </w:r>
      <w:r>
        <w:rPr>
          <w:spacing w:val="-11"/>
        </w:rPr>
        <w:t xml:space="preserve"> </w:t>
      </w:r>
      <w:r>
        <w:t>practices</w:t>
      </w:r>
      <w:r>
        <w:rPr>
          <w:spacing w:val="-14"/>
        </w:rPr>
        <w:t xml:space="preserve"> </w:t>
      </w:r>
      <w:r>
        <w:t>in</w:t>
      </w:r>
      <w:r>
        <w:rPr>
          <w:spacing w:val="-12"/>
        </w:rPr>
        <w:t xml:space="preserve"> </w:t>
      </w:r>
      <w:r>
        <w:t>assigning</w:t>
      </w:r>
      <w:r>
        <w:rPr>
          <w:spacing w:val="-9"/>
        </w:rPr>
        <w:t xml:space="preserve"> </w:t>
      </w:r>
      <w:r>
        <w:t>duty</w:t>
      </w:r>
      <w:r>
        <w:rPr>
          <w:spacing w:val="-12"/>
        </w:rPr>
        <w:t xml:space="preserve"> </w:t>
      </w:r>
      <w:r>
        <w:t>for</w:t>
      </w:r>
      <w:r>
        <w:rPr>
          <w:spacing w:val="-11"/>
        </w:rPr>
        <w:t xml:space="preserve"> </w:t>
      </w:r>
      <w:r>
        <w:t>household</w:t>
      </w:r>
      <w:r>
        <w:rPr>
          <w:spacing w:val="-12"/>
        </w:rPr>
        <w:t xml:space="preserve"> </w:t>
      </w:r>
      <w:r>
        <w:t>waste</w:t>
      </w:r>
      <w:r>
        <w:rPr>
          <w:spacing w:val="-12"/>
        </w:rPr>
        <w:t xml:space="preserve"> </w:t>
      </w:r>
      <w:r>
        <w:t>disposal.</w:t>
      </w:r>
      <w:r>
        <w:rPr>
          <w:spacing w:val="-12"/>
        </w:rPr>
        <w:t xml:space="preserve"> </w:t>
      </w:r>
      <w:r>
        <w:t>The</w:t>
      </w:r>
      <w:r>
        <w:rPr>
          <w:spacing w:val="-12"/>
        </w:rPr>
        <w:t xml:space="preserve"> </w:t>
      </w:r>
      <w:r>
        <w:t>predominance</w:t>
      </w:r>
      <w:r>
        <w:rPr>
          <w:spacing w:val="-12"/>
        </w:rPr>
        <w:t xml:space="preserve"> </w:t>
      </w:r>
      <w:r>
        <w:t>of</w:t>
      </w:r>
      <w:r>
        <w:rPr>
          <w:spacing w:val="-11"/>
        </w:rPr>
        <w:t xml:space="preserve"> </w:t>
      </w:r>
      <w:r>
        <w:t>household</w:t>
      </w:r>
      <w:r>
        <w:rPr>
          <w:spacing w:val="-12"/>
        </w:rPr>
        <w:t xml:space="preserve"> </w:t>
      </w:r>
      <w:r>
        <w:t>heads (40.9%) reflects a tendency toward self-management in many families, potentially influenced by the lack</w:t>
      </w:r>
      <w:r>
        <w:rPr>
          <w:spacing w:val="-9"/>
        </w:rPr>
        <w:t xml:space="preserve"> </w:t>
      </w:r>
      <w:r>
        <w:t>of</w:t>
      </w:r>
      <w:r>
        <w:rPr>
          <w:spacing w:val="-8"/>
        </w:rPr>
        <w:t xml:space="preserve"> </w:t>
      </w:r>
      <w:r>
        <w:t>affordable</w:t>
      </w:r>
      <w:r>
        <w:rPr>
          <w:spacing w:val="-8"/>
        </w:rPr>
        <w:t xml:space="preserve"> </w:t>
      </w:r>
      <w:r>
        <w:t>domestic</w:t>
      </w:r>
      <w:r>
        <w:rPr>
          <w:spacing w:val="-11"/>
        </w:rPr>
        <w:t xml:space="preserve"> </w:t>
      </w:r>
      <w:r>
        <w:t>help</w:t>
      </w:r>
      <w:r>
        <w:rPr>
          <w:spacing w:val="-9"/>
        </w:rPr>
        <w:t xml:space="preserve"> </w:t>
      </w:r>
      <w:r>
        <w:t>or</w:t>
      </w:r>
      <w:r>
        <w:rPr>
          <w:spacing w:val="-8"/>
        </w:rPr>
        <w:t xml:space="preserve"> </w:t>
      </w:r>
      <w:r>
        <w:t>cultural</w:t>
      </w:r>
      <w:r>
        <w:rPr>
          <w:spacing w:val="-7"/>
        </w:rPr>
        <w:t xml:space="preserve"> </w:t>
      </w:r>
      <w:r>
        <w:t>norms.</w:t>
      </w:r>
      <w:r>
        <w:rPr>
          <w:spacing w:val="-8"/>
        </w:rPr>
        <w:t xml:space="preserve"> </w:t>
      </w:r>
      <w:r>
        <w:t>The</w:t>
      </w:r>
      <w:r>
        <w:rPr>
          <w:spacing w:val="-11"/>
        </w:rPr>
        <w:t xml:space="preserve"> </w:t>
      </w:r>
      <w:r>
        <w:t>reliance</w:t>
      </w:r>
      <w:r>
        <w:rPr>
          <w:spacing w:val="-8"/>
        </w:rPr>
        <w:t xml:space="preserve"> </w:t>
      </w:r>
      <w:r>
        <w:t>on</w:t>
      </w:r>
      <w:r>
        <w:rPr>
          <w:spacing w:val="-9"/>
        </w:rPr>
        <w:t xml:space="preserve"> </w:t>
      </w:r>
      <w:r>
        <w:t>house</w:t>
      </w:r>
      <w:r>
        <w:rPr>
          <w:spacing w:val="-8"/>
        </w:rPr>
        <w:t xml:space="preserve"> </w:t>
      </w:r>
      <w:r>
        <w:t>servants</w:t>
      </w:r>
      <w:r>
        <w:rPr>
          <w:spacing w:val="-8"/>
        </w:rPr>
        <w:t xml:space="preserve"> </w:t>
      </w:r>
      <w:r>
        <w:t>(32.1%)</w:t>
      </w:r>
      <w:r>
        <w:rPr>
          <w:spacing w:val="-8"/>
        </w:rPr>
        <w:t xml:space="preserve"> </w:t>
      </w:r>
      <w:r>
        <w:t>underscores the importance of socioeconomic factors in shaping household waste disposal practices. Meanwhile, the</w:t>
      </w:r>
      <w:r>
        <w:rPr>
          <w:spacing w:val="-4"/>
        </w:rPr>
        <w:t xml:space="preserve"> </w:t>
      </w:r>
      <w:r>
        <w:t>relatively</w:t>
      </w:r>
      <w:r>
        <w:rPr>
          <w:spacing w:val="-5"/>
        </w:rPr>
        <w:t xml:space="preserve"> </w:t>
      </w:r>
      <w:r>
        <w:t>low</w:t>
      </w:r>
      <w:r>
        <w:rPr>
          <w:spacing w:val="-3"/>
        </w:rPr>
        <w:t xml:space="preserve"> </w:t>
      </w:r>
      <w:r>
        <w:t>percentages</w:t>
      </w:r>
      <w:r>
        <w:rPr>
          <w:spacing w:val="-2"/>
        </w:rPr>
        <w:t xml:space="preserve"> </w:t>
      </w:r>
      <w:r>
        <w:t>for</w:t>
      </w:r>
      <w:r>
        <w:rPr>
          <w:spacing w:val="-2"/>
        </w:rPr>
        <w:t xml:space="preserve"> </w:t>
      </w:r>
      <w:r>
        <w:t>children</w:t>
      </w:r>
      <w:r>
        <w:rPr>
          <w:spacing w:val="-2"/>
        </w:rPr>
        <w:t xml:space="preserve"> </w:t>
      </w:r>
      <w:r>
        <w:t>(13.5%)</w:t>
      </w:r>
      <w:r>
        <w:rPr>
          <w:spacing w:val="-4"/>
        </w:rPr>
        <w:t xml:space="preserve"> </w:t>
      </w:r>
      <w:r>
        <w:t>and</w:t>
      </w:r>
      <w:r>
        <w:rPr>
          <w:spacing w:val="-4"/>
        </w:rPr>
        <w:t xml:space="preserve"> </w:t>
      </w:r>
      <w:r>
        <w:t>hired</w:t>
      </w:r>
      <w:r>
        <w:rPr>
          <w:spacing w:val="-2"/>
        </w:rPr>
        <w:t xml:space="preserve"> </w:t>
      </w:r>
      <w:r>
        <w:t>small-scale</w:t>
      </w:r>
      <w:r>
        <w:rPr>
          <w:spacing w:val="-2"/>
        </w:rPr>
        <w:t xml:space="preserve"> </w:t>
      </w:r>
      <w:r>
        <w:t>employees</w:t>
      </w:r>
      <w:r>
        <w:rPr>
          <w:spacing w:val="-2"/>
        </w:rPr>
        <w:t xml:space="preserve"> </w:t>
      </w:r>
      <w:r>
        <w:t>(12.9%)</w:t>
      </w:r>
      <w:r>
        <w:rPr>
          <w:spacing w:val="-2"/>
        </w:rPr>
        <w:t xml:space="preserve"> </w:t>
      </w:r>
      <w:r>
        <w:t>highlight specific</w:t>
      </w:r>
      <w:r>
        <w:rPr>
          <w:spacing w:val="-1"/>
        </w:rPr>
        <w:t xml:space="preserve"> </w:t>
      </w:r>
      <w:r>
        <w:t>demographic</w:t>
      </w:r>
      <w:r>
        <w:rPr>
          <w:spacing w:val="-1"/>
        </w:rPr>
        <w:t xml:space="preserve"> </w:t>
      </w:r>
      <w:r>
        <w:t>and</w:t>
      </w:r>
      <w:r>
        <w:rPr>
          <w:spacing w:val="-2"/>
        </w:rPr>
        <w:t xml:space="preserve"> </w:t>
      </w:r>
      <w:r>
        <w:t>logistical</w:t>
      </w:r>
      <w:r>
        <w:rPr>
          <w:spacing w:val="-2"/>
        </w:rPr>
        <w:t xml:space="preserve"> </w:t>
      </w:r>
      <w:r>
        <w:t>challenges</w:t>
      </w:r>
      <w:r>
        <w:rPr>
          <w:spacing w:val="-1"/>
        </w:rPr>
        <w:t xml:space="preserve"> </w:t>
      </w:r>
      <w:r>
        <w:t>in</w:t>
      </w:r>
      <w:r>
        <w:rPr>
          <w:spacing w:val="-1"/>
        </w:rPr>
        <w:t xml:space="preserve"> </w:t>
      </w:r>
      <w:r>
        <w:t>delegating</w:t>
      </w:r>
      <w:r>
        <w:rPr>
          <w:spacing w:val="-2"/>
        </w:rPr>
        <w:t xml:space="preserve"> </w:t>
      </w:r>
      <w:r>
        <w:t>this duty.</w:t>
      </w:r>
      <w:r>
        <w:rPr>
          <w:spacing w:val="-1"/>
        </w:rPr>
        <w:t xml:space="preserve"> </w:t>
      </w:r>
      <w:r>
        <w:t>Likewise,</w:t>
      </w:r>
      <w:r>
        <w:rPr>
          <w:spacing w:val="-2"/>
        </w:rPr>
        <w:t xml:space="preserve"> </w:t>
      </w:r>
      <w:r>
        <w:t>40.9%</w:t>
      </w:r>
      <w:r>
        <w:rPr>
          <w:spacing w:val="-2"/>
        </w:rPr>
        <w:t xml:space="preserve"> </w:t>
      </w:r>
      <w:r>
        <w:t>of households assigning</w:t>
      </w:r>
      <w:r>
        <w:rPr>
          <w:spacing w:val="-10"/>
        </w:rPr>
        <w:t xml:space="preserve"> </w:t>
      </w:r>
      <w:r>
        <w:t>waste</w:t>
      </w:r>
      <w:r>
        <w:rPr>
          <w:spacing w:val="-12"/>
        </w:rPr>
        <w:t xml:space="preserve"> </w:t>
      </w:r>
      <w:r>
        <w:t>disposal</w:t>
      </w:r>
      <w:r>
        <w:rPr>
          <w:spacing w:val="-10"/>
        </w:rPr>
        <w:t xml:space="preserve"> </w:t>
      </w:r>
      <w:r>
        <w:t>duty</w:t>
      </w:r>
      <w:r>
        <w:rPr>
          <w:spacing w:val="-11"/>
        </w:rPr>
        <w:t xml:space="preserve"> </w:t>
      </w:r>
      <w:r>
        <w:t>to</w:t>
      </w:r>
      <w:r>
        <w:rPr>
          <w:spacing w:val="-10"/>
        </w:rPr>
        <w:t xml:space="preserve"> </w:t>
      </w:r>
      <w:r>
        <w:t>household</w:t>
      </w:r>
      <w:r>
        <w:rPr>
          <w:spacing w:val="-12"/>
        </w:rPr>
        <w:t xml:space="preserve"> </w:t>
      </w:r>
      <w:r>
        <w:t>heads</w:t>
      </w:r>
      <w:r>
        <w:rPr>
          <w:spacing w:val="-11"/>
        </w:rPr>
        <w:t xml:space="preserve"> </w:t>
      </w:r>
      <w:r>
        <w:t>aligns</w:t>
      </w:r>
      <w:r>
        <w:rPr>
          <w:spacing w:val="-9"/>
        </w:rPr>
        <w:t xml:space="preserve"> </w:t>
      </w:r>
      <w:r>
        <w:t>with</w:t>
      </w:r>
      <w:r>
        <w:rPr>
          <w:spacing w:val="-8"/>
        </w:rPr>
        <w:t xml:space="preserve"> </w:t>
      </w:r>
      <w:r>
        <w:t>Green,</w:t>
      </w:r>
      <w:r>
        <w:rPr>
          <w:spacing w:val="-12"/>
        </w:rPr>
        <w:t xml:space="preserve"> </w:t>
      </w:r>
      <w:r>
        <w:t>Jones</w:t>
      </w:r>
      <w:r>
        <w:rPr>
          <w:spacing w:val="-11"/>
        </w:rPr>
        <w:t xml:space="preserve"> </w:t>
      </w:r>
      <w:r>
        <w:t>and</w:t>
      </w:r>
      <w:r>
        <w:rPr>
          <w:spacing w:val="-12"/>
        </w:rPr>
        <w:t xml:space="preserve"> </w:t>
      </w:r>
      <w:r>
        <w:t>Taylor</w:t>
      </w:r>
      <w:r>
        <w:rPr>
          <w:spacing w:val="-9"/>
        </w:rPr>
        <w:t xml:space="preserve"> </w:t>
      </w:r>
      <w:r>
        <w:rPr>
          <w:vertAlign w:val="superscript"/>
        </w:rPr>
        <w:t>[21]</w:t>
      </w:r>
      <w:r>
        <w:t>,</w:t>
      </w:r>
      <w:r>
        <w:rPr>
          <w:spacing w:val="-10"/>
        </w:rPr>
        <w:t xml:space="preserve"> </w:t>
      </w:r>
      <w:r>
        <w:t>who</w:t>
      </w:r>
      <w:r>
        <w:rPr>
          <w:spacing w:val="-10"/>
        </w:rPr>
        <w:t xml:space="preserve"> </w:t>
      </w:r>
      <w:r>
        <w:t>reported a similar trend in regions with limited access to municipal waste collection services. Their findings indicated that household heads often assume responsibility in semi-urban and rural areas due to a lack of affordable alternatives. In contrast, S</w:t>
      </w:r>
      <w:r>
        <w:t xml:space="preserve">mith, Jones and Taylor </w:t>
      </w:r>
      <w:r>
        <w:rPr>
          <w:vertAlign w:val="superscript"/>
        </w:rPr>
        <w:t>[20]</w:t>
      </w:r>
      <w:r>
        <w:t xml:space="preserve"> found that in urban settings with well-established waste collection systems, only 25-30% of households relied on heads of households for</w:t>
      </w:r>
      <w:r>
        <w:rPr>
          <w:spacing w:val="-14"/>
        </w:rPr>
        <w:t xml:space="preserve"> </w:t>
      </w:r>
      <w:r>
        <w:t>waste</w:t>
      </w:r>
      <w:r>
        <w:rPr>
          <w:spacing w:val="-14"/>
        </w:rPr>
        <w:t xml:space="preserve"> </w:t>
      </w:r>
      <w:r>
        <w:t>disposal,</w:t>
      </w:r>
      <w:r>
        <w:rPr>
          <w:spacing w:val="-14"/>
        </w:rPr>
        <w:t xml:space="preserve"> </w:t>
      </w:r>
      <w:r>
        <w:t>with</w:t>
      </w:r>
      <w:r>
        <w:rPr>
          <w:spacing w:val="-13"/>
        </w:rPr>
        <w:t xml:space="preserve"> </w:t>
      </w:r>
      <w:r>
        <w:t>a</w:t>
      </w:r>
      <w:r>
        <w:rPr>
          <w:spacing w:val="-14"/>
        </w:rPr>
        <w:t xml:space="preserve"> </w:t>
      </w:r>
      <w:r>
        <w:t>greater</w:t>
      </w:r>
      <w:r>
        <w:rPr>
          <w:spacing w:val="-14"/>
        </w:rPr>
        <w:t xml:space="preserve"> </w:t>
      </w:r>
      <w:r>
        <w:t>tendency</w:t>
      </w:r>
      <w:r>
        <w:rPr>
          <w:spacing w:val="-14"/>
        </w:rPr>
        <w:t xml:space="preserve"> </w:t>
      </w:r>
      <w:r>
        <w:t>to</w:t>
      </w:r>
      <w:r>
        <w:rPr>
          <w:spacing w:val="-13"/>
        </w:rPr>
        <w:t xml:space="preserve"> </w:t>
      </w:r>
      <w:r>
        <w:t>delegate</w:t>
      </w:r>
      <w:r>
        <w:rPr>
          <w:spacing w:val="-14"/>
        </w:rPr>
        <w:t xml:space="preserve"> </w:t>
      </w:r>
      <w:r>
        <w:t>to</w:t>
      </w:r>
      <w:r>
        <w:rPr>
          <w:spacing w:val="-14"/>
        </w:rPr>
        <w:t xml:space="preserve"> </w:t>
      </w:r>
      <w:r>
        <w:t>domestic</w:t>
      </w:r>
      <w:r>
        <w:rPr>
          <w:spacing w:val="-14"/>
        </w:rPr>
        <w:t xml:space="preserve"> </w:t>
      </w:r>
      <w:r>
        <w:t>workers</w:t>
      </w:r>
      <w:r>
        <w:rPr>
          <w:spacing w:val="-13"/>
        </w:rPr>
        <w:t xml:space="preserve"> </w:t>
      </w:r>
      <w:r>
        <w:t>or</w:t>
      </w:r>
      <w:r>
        <w:rPr>
          <w:spacing w:val="-14"/>
        </w:rPr>
        <w:t xml:space="preserve"> </w:t>
      </w:r>
      <w:r>
        <w:t>external</w:t>
      </w:r>
      <w:r>
        <w:rPr>
          <w:spacing w:val="-14"/>
        </w:rPr>
        <w:t xml:space="preserve"> </w:t>
      </w:r>
      <w:r>
        <w:t>service</w:t>
      </w:r>
      <w:r>
        <w:rPr>
          <w:spacing w:val="-14"/>
        </w:rPr>
        <w:t xml:space="preserve"> </w:t>
      </w:r>
      <w:r>
        <w:t xml:space="preserve">providers. Moreover, 32.1% reliance on house servants corresponds with findings by Jones, Lee and White </w:t>
      </w:r>
      <w:r>
        <w:rPr>
          <w:vertAlign w:val="superscript"/>
        </w:rPr>
        <w:t>[22]</w:t>
      </w:r>
      <w:r>
        <w:t>, where high-income urban households demonstrated a 35-40% reliance on domestic workers for waste management.</w:t>
      </w:r>
      <w:r>
        <w:rPr>
          <w:spacing w:val="-9"/>
        </w:rPr>
        <w:t xml:space="preserve"> </w:t>
      </w:r>
      <w:r>
        <w:t>Nevertheless,</w:t>
      </w:r>
      <w:r>
        <w:rPr>
          <w:spacing w:val="-12"/>
        </w:rPr>
        <w:t xml:space="preserve"> </w:t>
      </w:r>
      <w:r>
        <w:t>Doe,</w:t>
      </w:r>
      <w:r>
        <w:rPr>
          <w:spacing w:val="-9"/>
        </w:rPr>
        <w:t xml:space="preserve"> </w:t>
      </w:r>
      <w:r>
        <w:t>Smith</w:t>
      </w:r>
      <w:r>
        <w:rPr>
          <w:spacing w:val="-12"/>
        </w:rPr>
        <w:t xml:space="preserve"> </w:t>
      </w:r>
      <w:r>
        <w:t>and</w:t>
      </w:r>
      <w:r>
        <w:rPr>
          <w:spacing w:val="-9"/>
        </w:rPr>
        <w:t xml:space="preserve"> </w:t>
      </w:r>
      <w:r>
        <w:t>Lee</w:t>
      </w:r>
      <w:r>
        <w:rPr>
          <w:spacing w:val="-8"/>
        </w:rPr>
        <w:t xml:space="preserve"> </w:t>
      </w:r>
      <w:r>
        <w:rPr>
          <w:vertAlign w:val="superscript"/>
        </w:rPr>
        <w:t>[23]</w:t>
      </w:r>
      <w:r>
        <w:rPr>
          <w:spacing w:val="-10"/>
        </w:rPr>
        <w:t xml:space="preserve"> </w:t>
      </w:r>
      <w:r>
        <w:t>reported</w:t>
      </w:r>
      <w:r>
        <w:rPr>
          <w:spacing w:val="-10"/>
        </w:rPr>
        <w:t xml:space="preserve"> </w:t>
      </w:r>
      <w:r>
        <w:t>a</w:t>
      </w:r>
      <w:r>
        <w:rPr>
          <w:spacing w:val="-12"/>
        </w:rPr>
        <w:t xml:space="preserve"> </w:t>
      </w:r>
      <w:r>
        <w:t>significantly</w:t>
      </w:r>
      <w:r>
        <w:rPr>
          <w:spacing w:val="-12"/>
        </w:rPr>
        <w:t xml:space="preserve"> </w:t>
      </w:r>
      <w:r>
        <w:t>lower</w:t>
      </w:r>
      <w:r>
        <w:rPr>
          <w:spacing w:val="-11"/>
        </w:rPr>
        <w:t xml:space="preserve"> </w:t>
      </w:r>
      <w:r>
        <w:t>reliance</w:t>
      </w:r>
      <w:r>
        <w:rPr>
          <w:spacing w:val="-12"/>
        </w:rPr>
        <w:t xml:space="preserve"> </w:t>
      </w:r>
      <w:r>
        <w:t>(below</w:t>
      </w:r>
      <w:r>
        <w:rPr>
          <w:spacing w:val="-13"/>
        </w:rPr>
        <w:t xml:space="preserve"> </w:t>
      </w:r>
      <w:r>
        <w:t>20%) in low- to middle-income households in developing regions, citing affordability as a major barrier to employing</w:t>
      </w:r>
      <w:r>
        <w:rPr>
          <w:spacing w:val="-5"/>
        </w:rPr>
        <w:t xml:space="preserve"> </w:t>
      </w:r>
      <w:r>
        <w:t>domestic</w:t>
      </w:r>
      <w:r>
        <w:rPr>
          <w:spacing w:val="-4"/>
        </w:rPr>
        <w:t xml:space="preserve"> </w:t>
      </w:r>
      <w:r>
        <w:t>help.</w:t>
      </w:r>
      <w:r>
        <w:rPr>
          <w:spacing w:val="-10"/>
        </w:rPr>
        <w:t xml:space="preserve"> </w:t>
      </w:r>
      <w:r>
        <w:t>The</w:t>
      </w:r>
      <w:r>
        <w:rPr>
          <w:spacing w:val="-5"/>
        </w:rPr>
        <w:t xml:space="preserve"> </w:t>
      </w:r>
      <w:r>
        <w:t>13.5%</w:t>
      </w:r>
      <w:r>
        <w:rPr>
          <w:spacing w:val="-6"/>
        </w:rPr>
        <w:t xml:space="preserve"> </w:t>
      </w:r>
      <w:r>
        <w:t>involvement</w:t>
      </w:r>
      <w:r>
        <w:rPr>
          <w:spacing w:val="-4"/>
        </w:rPr>
        <w:t xml:space="preserve"> </w:t>
      </w:r>
      <w:r>
        <w:t>of</w:t>
      </w:r>
      <w:r>
        <w:rPr>
          <w:spacing w:val="-6"/>
        </w:rPr>
        <w:t xml:space="preserve"> </w:t>
      </w:r>
      <w:r>
        <w:t>children</w:t>
      </w:r>
      <w:r>
        <w:rPr>
          <w:spacing w:val="-5"/>
        </w:rPr>
        <w:t xml:space="preserve"> </w:t>
      </w:r>
      <w:r>
        <w:t>is</w:t>
      </w:r>
      <w:r>
        <w:rPr>
          <w:spacing w:val="-4"/>
        </w:rPr>
        <w:t xml:space="preserve"> </w:t>
      </w:r>
      <w:r>
        <w:t>consistent</w:t>
      </w:r>
      <w:r>
        <w:rPr>
          <w:spacing w:val="-4"/>
        </w:rPr>
        <w:t xml:space="preserve"> </w:t>
      </w:r>
      <w:r>
        <w:t>with</w:t>
      </w:r>
      <w:r>
        <w:rPr>
          <w:spacing w:val="-3"/>
        </w:rPr>
        <w:t xml:space="preserve"> </w:t>
      </w:r>
      <w:r>
        <w:t>Brown</w:t>
      </w:r>
      <w:r>
        <w:rPr>
          <w:spacing w:val="-5"/>
        </w:rPr>
        <w:t xml:space="preserve"> </w:t>
      </w:r>
      <w:r>
        <w:t>and</w:t>
      </w:r>
      <w:r>
        <w:rPr>
          <w:spacing w:val="-4"/>
        </w:rPr>
        <w:t xml:space="preserve"> </w:t>
      </w:r>
      <w:r>
        <w:t>Taylor</w:t>
      </w:r>
      <w:r>
        <w:rPr>
          <w:spacing w:val="-4"/>
        </w:rPr>
        <w:t xml:space="preserve"> </w:t>
      </w:r>
      <w:r>
        <w:rPr>
          <w:vertAlign w:val="superscript"/>
        </w:rPr>
        <w:t>[25]</w:t>
      </w:r>
      <w:r>
        <w:t>, who noted that 15-20% of households globally involve children in waste disposal tasks as part of household chore distribution. However, cultural differences play a significant role; for instance, in regions where children are expected to contribute to ho</w:t>
      </w:r>
      <w:r>
        <w:t>usehold tasks, these rates tend to be higher.</w:t>
      </w:r>
    </w:p>
    <w:p w:rsidR="0058271C" w:rsidRDefault="0058271C">
      <w:pPr>
        <w:pStyle w:val="BodyText"/>
        <w:spacing w:line="340" w:lineRule="auto"/>
        <w:jc w:val="both"/>
        <w:sectPr w:rsidR="0058271C">
          <w:pgSz w:w="11910" w:h="16840"/>
          <w:pgMar w:top="1360" w:right="1275" w:bottom="1200" w:left="1417" w:header="0" w:footer="1000" w:gutter="0"/>
          <w:cols w:space="720"/>
        </w:sectPr>
      </w:pPr>
    </w:p>
    <w:p w:rsidR="0058271C" w:rsidRDefault="0058271C">
      <w:pPr>
        <w:pStyle w:val="BodyText"/>
        <w:spacing w:before="85"/>
        <w:rPr>
          <w:sz w:val="20"/>
        </w:rPr>
      </w:pPr>
    </w:p>
    <w:p w:rsidR="0058271C" w:rsidRDefault="00FE5726">
      <w:pPr>
        <w:pStyle w:val="BodyText"/>
        <w:ind w:left="219"/>
        <w:rPr>
          <w:sz w:val="20"/>
        </w:rPr>
      </w:pPr>
      <w:r>
        <w:rPr>
          <w:noProof/>
          <w:sz w:val="20"/>
        </w:rPr>
        <w:drawing>
          <wp:inline distT="0" distB="0" distL="0" distR="0">
            <wp:extent cx="5382386" cy="3813048"/>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1" cstate="print"/>
                    <a:stretch>
                      <a:fillRect/>
                    </a:stretch>
                  </pic:blipFill>
                  <pic:spPr>
                    <a:xfrm>
                      <a:off x="0" y="0"/>
                      <a:ext cx="5382386" cy="3813048"/>
                    </a:xfrm>
                    <a:prstGeom prst="rect">
                      <a:avLst/>
                    </a:prstGeom>
                  </pic:spPr>
                </pic:pic>
              </a:graphicData>
            </a:graphic>
          </wp:inline>
        </w:drawing>
      </w:r>
    </w:p>
    <w:p w:rsidR="0058271C" w:rsidRDefault="0058271C">
      <w:pPr>
        <w:pStyle w:val="BodyText"/>
        <w:spacing w:before="120"/>
      </w:pPr>
    </w:p>
    <w:p w:rsidR="0058271C" w:rsidRDefault="00FE5726">
      <w:pPr>
        <w:pStyle w:val="BodyText"/>
        <w:spacing w:before="1"/>
        <w:ind w:left="1" w:right="143"/>
        <w:jc w:val="center"/>
      </w:pPr>
      <w:r>
        <w:rPr>
          <w:b/>
        </w:rPr>
        <w:t>Figure</w:t>
      </w:r>
      <w:r>
        <w:rPr>
          <w:b/>
          <w:spacing w:val="-6"/>
        </w:rPr>
        <w:t xml:space="preserve"> </w:t>
      </w:r>
      <w:r>
        <w:rPr>
          <w:b/>
        </w:rPr>
        <w:t>4</w:t>
      </w:r>
      <w:r>
        <w:t>.</w:t>
      </w:r>
      <w:r>
        <w:rPr>
          <w:spacing w:val="-3"/>
        </w:rPr>
        <w:t xml:space="preserve"> </w:t>
      </w:r>
      <w:r>
        <w:t>Solid</w:t>
      </w:r>
      <w:r>
        <w:rPr>
          <w:spacing w:val="-3"/>
        </w:rPr>
        <w:t xml:space="preserve"> </w:t>
      </w:r>
      <w:r>
        <w:t>waste</w:t>
      </w:r>
      <w:r>
        <w:rPr>
          <w:spacing w:val="-5"/>
        </w:rPr>
        <w:t xml:space="preserve"> </w:t>
      </w:r>
      <w:r>
        <w:t>management</w:t>
      </w:r>
      <w:r>
        <w:rPr>
          <w:spacing w:val="-5"/>
        </w:rPr>
        <w:t xml:space="preserve"> </w:t>
      </w:r>
      <w:r>
        <w:t>and</w:t>
      </w:r>
      <w:r>
        <w:rPr>
          <w:spacing w:val="-4"/>
        </w:rPr>
        <w:t xml:space="preserve"> </w:t>
      </w:r>
      <w:r>
        <w:t>its</w:t>
      </w:r>
      <w:r>
        <w:rPr>
          <w:spacing w:val="-5"/>
        </w:rPr>
        <w:t xml:space="preserve"> </w:t>
      </w:r>
      <w:r>
        <w:t>removal</w:t>
      </w:r>
      <w:r>
        <w:rPr>
          <w:spacing w:val="-5"/>
        </w:rPr>
        <w:t xml:space="preserve"> </w:t>
      </w:r>
      <w:r>
        <w:rPr>
          <w:spacing w:val="-2"/>
        </w:rPr>
        <w:t>responsibilities</w:t>
      </w:r>
    </w:p>
    <w:p w:rsidR="0058271C" w:rsidRDefault="00FE5726">
      <w:pPr>
        <w:pStyle w:val="Heading2"/>
        <w:numPr>
          <w:ilvl w:val="1"/>
          <w:numId w:val="2"/>
        </w:numPr>
        <w:tabs>
          <w:tab w:val="left" w:pos="383"/>
        </w:tabs>
        <w:spacing w:before="239"/>
      </w:pPr>
      <w:r>
        <w:t>Problem</w:t>
      </w:r>
      <w:r>
        <w:rPr>
          <w:spacing w:val="-5"/>
        </w:rPr>
        <w:t xml:space="preserve"> </w:t>
      </w:r>
      <w:r>
        <w:t>of</w:t>
      </w:r>
      <w:r>
        <w:rPr>
          <w:spacing w:val="-3"/>
        </w:rPr>
        <w:t xml:space="preserve"> </w:t>
      </w:r>
      <w:r>
        <w:t>illegal</w:t>
      </w:r>
      <w:r>
        <w:rPr>
          <w:spacing w:val="-3"/>
        </w:rPr>
        <w:t xml:space="preserve"> </w:t>
      </w:r>
      <w:r>
        <w:t>dumping</w:t>
      </w:r>
      <w:r>
        <w:rPr>
          <w:spacing w:val="-4"/>
        </w:rPr>
        <w:t xml:space="preserve"> </w:t>
      </w:r>
      <w:r>
        <w:t>and</w:t>
      </w:r>
      <w:r>
        <w:rPr>
          <w:spacing w:val="-3"/>
        </w:rPr>
        <w:t xml:space="preserve"> </w:t>
      </w:r>
      <w:r>
        <w:t>perception</w:t>
      </w:r>
      <w:r>
        <w:rPr>
          <w:spacing w:val="-4"/>
        </w:rPr>
        <w:t xml:space="preserve"> </w:t>
      </w:r>
      <w:r>
        <w:t>of</w:t>
      </w:r>
      <w:r>
        <w:rPr>
          <w:spacing w:val="-3"/>
        </w:rPr>
        <w:t xml:space="preserve"> </w:t>
      </w:r>
      <w:r>
        <w:rPr>
          <w:spacing w:val="-2"/>
        </w:rPr>
        <w:t>respondents</w:t>
      </w:r>
    </w:p>
    <w:p w:rsidR="0058271C" w:rsidRDefault="00FE5726">
      <w:pPr>
        <w:spacing w:before="219" w:line="348" w:lineRule="auto"/>
        <w:ind w:left="23" w:right="160" w:firstLine="480"/>
        <w:jc w:val="both"/>
        <w:rPr>
          <w:sz w:val="24"/>
        </w:rPr>
      </w:pPr>
      <w:r>
        <w:rPr>
          <w:sz w:val="24"/>
        </w:rPr>
        <w:t>The</w:t>
      </w:r>
      <w:r>
        <w:rPr>
          <w:spacing w:val="-5"/>
          <w:sz w:val="24"/>
        </w:rPr>
        <w:t xml:space="preserve"> </w:t>
      </w:r>
      <w:r>
        <w:rPr>
          <w:sz w:val="24"/>
        </w:rPr>
        <w:t>results</w:t>
      </w:r>
      <w:r>
        <w:rPr>
          <w:spacing w:val="-3"/>
          <w:sz w:val="24"/>
        </w:rPr>
        <w:t xml:space="preserve"> </w:t>
      </w:r>
      <w:r>
        <w:rPr>
          <w:sz w:val="24"/>
        </w:rPr>
        <w:t>revealed</w:t>
      </w:r>
      <w:r>
        <w:rPr>
          <w:spacing w:val="-3"/>
          <w:sz w:val="24"/>
        </w:rPr>
        <w:t xml:space="preserve"> </w:t>
      </w:r>
      <w:r>
        <w:rPr>
          <w:sz w:val="24"/>
        </w:rPr>
        <w:t>that</w:t>
      </w:r>
      <w:r>
        <w:rPr>
          <w:spacing w:val="-2"/>
          <w:sz w:val="24"/>
        </w:rPr>
        <w:t xml:space="preserve"> </w:t>
      </w:r>
      <w:r>
        <w:rPr>
          <w:sz w:val="24"/>
        </w:rPr>
        <w:t>a</w:t>
      </w:r>
      <w:r>
        <w:rPr>
          <w:spacing w:val="-4"/>
          <w:sz w:val="24"/>
        </w:rPr>
        <w:t xml:space="preserve"> </w:t>
      </w:r>
      <w:r>
        <w:rPr>
          <w:sz w:val="24"/>
        </w:rPr>
        <w:t>significant</w:t>
      </w:r>
      <w:r>
        <w:rPr>
          <w:spacing w:val="-3"/>
          <w:sz w:val="24"/>
        </w:rPr>
        <w:t xml:space="preserve"> </w:t>
      </w:r>
      <w:r>
        <w:rPr>
          <w:sz w:val="24"/>
        </w:rPr>
        <w:t>proportion</w:t>
      </w:r>
      <w:r>
        <w:rPr>
          <w:spacing w:val="-3"/>
          <w:sz w:val="24"/>
        </w:rPr>
        <w:t xml:space="preserve"> </w:t>
      </w:r>
      <w:r>
        <w:rPr>
          <w:sz w:val="24"/>
        </w:rPr>
        <w:t>of</w:t>
      </w:r>
      <w:r>
        <w:rPr>
          <w:spacing w:val="-4"/>
          <w:sz w:val="24"/>
        </w:rPr>
        <w:t xml:space="preserve"> </w:t>
      </w:r>
      <w:r>
        <w:rPr>
          <w:sz w:val="24"/>
        </w:rPr>
        <w:t>respondents,</w:t>
      </w:r>
      <w:r>
        <w:rPr>
          <w:spacing w:val="-3"/>
          <w:sz w:val="24"/>
        </w:rPr>
        <w:t xml:space="preserve"> </w:t>
      </w:r>
      <w:r>
        <w:rPr>
          <w:sz w:val="24"/>
        </w:rPr>
        <w:t>278</w:t>
      </w:r>
      <w:r>
        <w:rPr>
          <w:spacing w:val="-3"/>
          <w:sz w:val="24"/>
        </w:rPr>
        <w:t xml:space="preserve"> </w:t>
      </w:r>
      <w:r>
        <w:rPr>
          <w:sz w:val="24"/>
        </w:rPr>
        <w:t>out</w:t>
      </w:r>
      <w:r>
        <w:rPr>
          <w:spacing w:val="-3"/>
          <w:sz w:val="24"/>
        </w:rPr>
        <w:t xml:space="preserve"> </w:t>
      </w:r>
      <w:r>
        <w:rPr>
          <w:sz w:val="24"/>
        </w:rPr>
        <w:t>of</w:t>
      </w:r>
      <w:r>
        <w:rPr>
          <w:spacing w:val="-6"/>
          <w:sz w:val="24"/>
        </w:rPr>
        <w:t xml:space="preserve"> </w:t>
      </w:r>
      <w:r>
        <w:rPr>
          <w:sz w:val="24"/>
        </w:rPr>
        <w:t>318</w:t>
      </w:r>
      <w:r>
        <w:rPr>
          <w:spacing w:val="-3"/>
          <w:sz w:val="24"/>
        </w:rPr>
        <w:t xml:space="preserve"> </w:t>
      </w:r>
      <w:r>
        <w:rPr>
          <w:sz w:val="24"/>
        </w:rPr>
        <w:t>(87.4%), acknowledged the occurrence of illegal dumping in their area, while only 40 respondents (12.6%) denied it as indicated in figure 5. This overwhelming proportion emphasizes the pervasive nature of illegal dumping in the studied region, reflecting s</w:t>
      </w:r>
      <w:r>
        <w:rPr>
          <w:sz w:val="24"/>
        </w:rPr>
        <w:t xml:space="preserve">ystemic challenges in waste management systems, regulatory enforcement, and public awareness. Illegal dumping, as defined by Smith, Jones and Taylor </w:t>
      </w:r>
      <w:r>
        <w:rPr>
          <w:sz w:val="24"/>
          <w:vertAlign w:val="superscript"/>
        </w:rPr>
        <w:t>[20]</w:t>
      </w:r>
      <w:r>
        <w:rPr>
          <w:sz w:val="24"/>
        </w:rPr>
        <w:t>, occurs when waste is disposed of in unauthorized locations such as vacant lots, roadsides, or water b</w:t>
      </w:r>
      <w:r>
        <w:rPr>
          <w:sz w:val="24"/>
        </w:rPr>
        <w:t>odies, and is a growing</w:t>
      </w:r>
      <w:r>
        <w:rPr>
          <w:spacing w:val="-1"/>
          <w:sz w:val="24"/>
        </w:rPr>
        <w:t xml:space="preserve"> </w:t>
      </w:r>
      <w:r>
        <w:rPr>
          <w:sz w:val="24"/>
        </w:rPr>
        <w:t>issue in developing regions</w:t>
      </w:r>
      <w:r>
        <w:rPr>
          <w:spacing w:val="-4"/>
          <w:sz w:val="24"/>
        </w:rPr>
        <w:t xml:space="preserve"> </w:t>
      </w:r>
      <w:r>
        <w:rPr>
          <w:sz w:val="24"/>
        </w:rPr>
        <w:t>where</w:t>
      </w:r>
      <w:r>
        <w:rPr>
          <w:spacing w:val="-6"/>
          <w:sz w:val="24"/>
        </w:rPr>
        <w:t xml:space="preserve"> </w:t>
      </w:r>
      <w:r>
        <w:rPr>
          <w:sz w:val="24"/>
        </w:rPr>
        <w:t>formal</w:t>
      </w:r>
      <w:r>
        <w:rPr>
          <w:spacing w:val="-4"/>
          <w:sz w:val="24"/>
        </w:rPr>
        <w:t xml:space="preserve"> </w:t>
      </w:r>
      <w:r>
        <w:rPr>
          <w:sz w:val="24"/>
        </w:rPr>
        <w:t>waste</w:t>
      </w:r>
      <w:r>
        <w:rPr>
          <w:spacing w:val="-4"/>
          <w:sz w:val="24"/>
        </w:rPr>
        <w:t xml:space="preserve"> </w:t>
      </w:r>
      <w:r>
        <w:rPr>
          <w:sz w:val="24"/>
        </w:rPr>
        <w:t>management</w:t>
      </w:r>
      <w:r>
        <w:rPr>
          <w:spacing w:val="-4"/>
          <w:sz w:val="24"/>
        </w:rPr>
        <w:t xml:space="preserve"> </w:t>
      </w:r>
      <w:r>
        <w:rPr>
          <w:sz w:val="24"/>
        </w:rPr>
        <w:t>systems</w:t>
      </w:r>
      <w:r>
        <w:rPr>
          <w:spacing w:val="-4"/>
          <w:sz w:val="24"/>
        </w:rPr>
        <w:t xml:space="preserve"> </w:t>
      </w:r>
      <w:r>
        <w:rPr>
          <w:sz w:val="24"/>
        </w:rPr>
        <w:t>are</w:t>
      </w:r>
      <w:r>
        <w:rPr>
          <w:spacing w:val="-5"/>
          <w:sz w:val="24"/>
        </w:rPr>
        <w:t xml:space="preserve"> </w:t>
      </w:r>
      <w:r>
        <w:rPr>
          <w:sz w:val="24"/>
        </w:rPr>
        <w:t>either</w:t>
      </w:r>
      <w:r>
        <w:rPr>
          <w:spacing w:val="-4"/>
          <w:sz w:val="24"/>
        </w:rPr>
        <w:t xml:space="preserve"> </w:t>
      </w:r>
      <w:r>
        <w:rPr>
          <w:sz w:val="24"/>
        </w:rPr>
        <w:t>inadequate</w:t>
      </w:r>
      <w:r>
        <w:rPr>
          <w:spacing w:val="-4"/>
          <w:sz w:val="24"/>
        </w:rPr>
        <w:t xml:space="preserve"> </w:t>
      </w:r>
      <w:r>
        <w:rPr>
          <w:sz w:val="24"/>
        </w:rPr>
        <w:t>or</w:t>
      </w:r>
      <w:r>
        <w:rPr>
          <w:spacing w:val="-6"/>
          <w:sz w:val="24"/>
        </w:rPr>
        <w:t xml:space="preserve"> </w:t>
      </w:r>
      <w:r>
        <w:rPr>
          <w:sz w:val="24"/>
        </w:rPr>
        <w:t>inaccessible.</w:t>
      </w:r>
      <w:r>
        <w:rPr>
          <w:spacing w:val="-4"/>
          <w:sz w:val="24"/>
        </w:rPr>
        <w:t xml:space="preserve"> </w:t>
      </w:r>
      <w:r>
        <w:rPr>
          <w:sz w:val="24"/>
        </w:rPr>
        <w:t>Illegal dumping has been widely reported as a byproduct of inefficient municipal waste collection services. Similar findings we</w:t>
      </w:r>
      <w:r>
        <w:rPr>
          <w:sz w:val="24"/>
        </w:rPr>
        <w:t xml:space="preserve">re reported by Ahmed and Ali </w:t>
      </w:r>
      <w:r>
        <w:rPr>
          <w:sz w:val="24"/>
          <w:vertAlign w:val="superscript"/>
        </w:rPr>
        <w:t>[26]</w:t>
      </w:r>
      <w:r>
        <w:rPr>
          <w:sz w:val="24"/>
        </w:rPr>
        <w:t xml:space="preserve"> observed that regions with irregular or absent waste collection often experience higher levels of illegal dumping, as residents are left with no viable alternatives for disposing of their waste. The findings of this study </w:t>
      </w:r>
      <w:r>
        <w:rPr>
          <w:sz w:val="24"/>
        </w:rPr>
        <w:t>are consistent with such observations, suggesting that the lack of effective waste collection</w:t>
      </w:r>
      <w:r>
        <w:rPr>
          <w:spacing w:val="61"/>
          <w:sz w:val="24"/>
        </w:rPr>
        <w:t xml:space="preserve"> </w:t>
      </w:r>
      <w:r>
        <w:rPr>
          <w:sz w:val="24"/>
        </w:rPr>
        <w:t>infrastructure</w:t>
      </w:r>
      <w:r>
        <w:rPr>
          <w:spacing w:val="62"/>
          <w:sz w:val="24"/>
        </w:rPr>
        <w:t xml:space="preserve"> </w:t>
      </w:r>
      <w:r>
        <w:rPr>
          <w:sz w:val="24"/>
        </w:rPr>
        <w:t>has</w:t>
      </w:r>
      <w:r>
        <w:rPr>
          <w:spacing w:val="61"/>
          <w:sz w:val="24"/>
        </w:rPr>
        <w:t xml:space="preserve"> </w:t>
      </w:r>
      <w:r>
        <w:rPr>
          <w:sz w:val="24"/>
        </w:rPr>
        <w:t>driven</w:t>
      </w:r>
      <w:r>
        <w:rPr>
          <w:spacing w:val="61"/>
          <w:sz w:val="24"/>
        </w:rPr>
        <w:t xml:space="preserve"> </w:t>
      </w:r>
      <w:r>
        <w:rPr>
          <w:sz w:val="24"/>
        </w:rPr>
        <w:t>many</w:t>
      </w:r>
      <w:r>
        <w:rPr>
          <w:spacing w:val="61"/>
          <w:sz w:val="24"/>
        </w:rPr>
        <w:t xml:space="preserve"> </w:t>
      </w:r>
      <w:r>
        <w:rPr>
          <w:sz w:val="24"/>
        </w:rPr>
        <w:t>individuals</w:t>
      </w:r>
      <w:r>
        <w:rPr>
          <w:spacing w:val="61"/>
          <w:sz w:val="24"/>
        </w:rPr>
        <w:t xml:space="preserve"> </w:t>
      </w:r>
      <w:r>
        <w:rPr>
          <w:sz w:val="24"/>
        </w:rPr>
        <w:t>to</w:t>
      </w:r>
      <w:r>
        <w:rPr>
          <w:spacing w:val="61"/>
          <w:sz w:val="24"/>
        </w:rPr>
        <w:t xml:space="preserve"> </w:t>
      </w:r>
      <w:r>
        <w:rPr>
          <w:sz w:val="24"/>
        </w:rPr>
        <w:t>resort</w:t>
      </w:r>
      <w:r>
        <w:rPr>
          <w:spacing w:val="61"/>
          <w:sz w:val="24"/>
        </w:rPr>
        <w:t xml:space="preserve"> </w:t>
      </w:r>
      <w:r>
        <w:rPr>
          <w:sz w:val="24"/>
        </w:rPr>
        <w:t>to</w:t>
      </w:r>
      <w:r>
        <w:rPr>
          <w:spacing w:val="61"/>
          <w:sz w:val="24"/>
        </w:rPr>
        <w:t xml:space="preserve"> </w:t>
      </w:r>
      <w:r>
        <w:rPr>
          <w:sz w:val="24"/>
        </w:rPr>
        <w:t>unauthorized</w:t>
      </w:r>
      <w:r>
        <w:rPr>
          <w:spacing w:val="62"/>
          <w:sz w:val="24"/>
        </w:rPr>
        <w:t xml:space="preserve"> </w:t>
      </w:r>
      <w:r>
        <w:rPr>
          <w:spacing w:val="-2"/>
          <w:sz w:val="24"/>
        </w:rPr>
        <w:t>dumping</w:t>
      </w:r>
    </w:p>
    <w:p w:rsidR="0058271C" w:rsidRDefault="0058271C">
      <w:pPr>
        <w:spacing w:line="348" w:lineRule="auto"/>
        <w:jc w:val="both"/>
        <w:rPr>
          <w:sz w:val="24"/>
        </w:rPr>
        <w:sectPr w:rsidR="0058271C">
          <w:footerReference w:type="default" r:id="rId12"/>
          <w:pgSz w:w="11910" w:h="16840"/>
          <w:pgMar w:top="1920" w:right="1275" w:bottom="1200" w:left="1417" w:header="0" w:footer="1000" w:gutter="0"/>
          <w:cols w:space="720"/>
        </w:sectPr>
      </w:pPr>
    </w:p>
    <w:p w:rsidR="0058271C" w:rsidRDefault="00FE5726">
      <w:pPr>
        <w:spacing w:before="79" w:line="348" w:lineRule="auto"/>
        <w:ind w:left="23" w:right="165"/>
        <w:jc w:val="both"/>
        <w:rPr>
          <w:sz w:val="24"/>
        </w:rPr>
      </w:pPr>
      <w:r>
        <w:rPr>
          <w:sz w:val="24"/>
        </w:rPr>
        <w:lastRenderedPageBreak/>
        <w:t>practices. This is particularly problematic in urban and peri-urban areas, where population density leads to higher waste generation and exacerbates the environmental and public health risks associated with illegal dumping.</w:t>
      </w:r>
    </w:p>
    <w:p w:rsidR="0058271C" w:rsidRDefault="00FE5726">
      <w:pPr>
        <w:spacing w:line="348" w:lineRule="auto"/>
        <w:ind w:left="23" w:right="107" w:firstLine="480"/>
        <w:jc w:val="both"/>
        <w:rPr>
          <w:sz w:val="24"/>
        </w:rPr>
      </w:pPr>
      <w:r>
        <w:rPr>
          <w:sz w:val="24"/>
        </w:rPr>
        <w:t>Moreover, 12.6% of respondents w</w:t>
      </w:r>
      <w:r>
        <w:rPr>
          <w:sz w:val="24"/>
        </w:rPr>
        <w:t>ho denied the occurrence of illegal dumping likely represent areas where waste management systems are more effective or where communities have</w:t>
      </w:r>
      <w:r>
        <w:rPr>
          <w:spacing w:val="-11"/>
          <w:sz w:val="24"/>
        </w:rPr>
        <w:t xml:space="preserve"> </w:t>
      </w:r>
      <w:r>
        <w:rPr>
          <w:sz w:val="24"/>
        </w:rPr>
        <w:t>access</w:t>
      </w:r>
      <w:r>
        <w:rPr>
          <w:spacing w:val="-10"/>
          <w:sz w:val="24"/>
        </w:rPr>
        <w:t xml:space="preserve"> </w:t>
      </w:r>
      <w:r>
        <w:rPr>
          <w:sz w:val="24"/>
        </w:rPr>
        <w:t>to</w:t>
      </w:r>
      <w:r>
        <w:rPr>
          <w:spacing w:val="-10"/>
          <w:sz w:val="24"/>
        </w:rPr>
        <w:t xml:space="preserve"> </w:t>
      </w:r>
      <w:r>
        <w:rPr>
          <w:sz w:val="24"/>
        </w:rPr>
        <w:t>alternative,</w:t>
      </w:r>
      <w:r>
        <w:rPr>
          <w:spacing w:val="-10"/>
          <w:sz w:val="24"/>
        </w:rPr>
        <w:t xml:space="preserve"> </w:t>
      </w:r>
      <w:r>
        <w:rPr>
          <w:sz w:val="24"/>
        </w:rPr>
        <w:t>safer</w:t>
      </w:r>
      <w:r>
        <w:rPr>
          <w:spacing w:val="-11"/>
          <w:sz w:val="24"/>
        </w:rPr>
        <w:t xml:space="preserve"> </w:t>
      </w:r>
      <w:r>
        <w:rPr>
          <w:sz w:val="24"/>
        </w:rPr>
        <w:t>waste</w:t>
      </w:r>
      <w:r>
        <w:rPr>
          <w:spacing w:val="-11"/>
          <w:sz w:val="24"/>
        </w:rPr>
        <w:t xml:space="preserve"> </w:t>
      </w:r>
      <w:r>
        <w:rPr>
          <w:sz w:val="24"/>
        </w:rPr>
        <w:t>disposal</w:t>
      </w:r>
      <w:r>
        <w:rPr>
          <w:spacing w:val="-10"/>
          <w:sz w:val="24"/>
        </w:rPr>
        <w:t xml:space="preserve"> </w:t>
      </w:r>
      <w:r>
        <w:rPr>
          <w:sz w:val="24"/>
        </w:rPr>
        <w:t>methods.</w:t>
      </w:r>
      <w:r>
        <w:rPr>
          <w:spacing w:val="-6"/>
          <w:sz w:val="24"/>
        </w:rPr>
        <w:t xml:space="preserve"> </w:t>
      </w:r>
      <w:r>
        <w:rPr>
          <w:sz w:val="24"/>
        </w:rPr>
        <w:t>Studies</w:t>
      </w:r>
      <w:r>
        <w:rPr>
          <w:spacing w:val="-10"/>
          <w:sz w:val="24"/>
        </w:rPr>
        <w:t xml:space="preserve"> </w:t>
      </w:r>
      <w:r>
        <w:rPr>
          <w:sz w:val="24"/>
        </w:rPr>
        <w:t>by</w:t>
      </w:r>
      <w:r>
        <w:rPr>
          <w:spacing w:val="-10"/>
          <w:sz w:val="24"/>
        </w:rPr>
        <w:t xml:space="preserve"> </w:t>
      </w:r>
      <w:r>
        <w:rPr>
          <w:sz w:val="24"/>
        </w:rPr>
        <w:t>Kumar</w:t>
      </w:r>
      <w:r>
        <w:rPr>
          <w:spacing w:val="-9"/>
          <w:sz w:val="24"/>
        </w:rPr>
        <w:t xml:space="preserve"> </w:t>
      </w:r>
      <w:r>
        <w:rPr>
          <w:sz w:val="24"/>
        </w:rPr>
        <w:t>and</w:t>
      </w:r>
      <w:r>
        <w:rPr>
          <w:spacing w:val="-10"/>
          <w:sz w:val="24"/>
        </w:rPr>
        <w:t xml:space="preserve"> </w:t>
      </w:r>
      <w:r>
        <w:rPr>
          <w:sz w:val="24"/>
        </w:rPr>
        <w:t>Gupta</w:t>
      </w:r>
      <w:r>
        <w:rPr>
          <w:spacing w:val="-11"/>
          <w:sz w:val="24"/>
        </w:rPr>
        <w:t xml:space="preserve"> </w:t>
      </w:r>
      <w:r>
        <w:rPr>
          <w:sz w:val="24"/>
          <w:vertAlign w:val="superscript"/>
        </w:rPr>
        <w:t>[27]</w:t>
      </w:r>
      <w:r>
        <w:rPr>
          <w:spacing w:val="-11"/>
          <w:sz w:val="24"/>
        </w:rPr>
        <w:t xml:space="preserve"> </w:t>
      </w:r>
      <w:r>
        <w:rPr>
          <w:sz w:val="24"/>
        </w:rPr>
        <w:t xml:space="preserve">noted that communities with </w:t>
      </w:r>
      <w:r>
        <w:rPr>
          <w:sz w:val="24"/>
        </w:rPr>
        <w:t>access to organized waste management systems, such as door-to-door collection services or well-maintained waste containers, reported lower incidences of illegal dumping. These results suggest that improving the availability and efficiency of formal waste m</w:t>
      </w:r>
      <w:r>
        <w:rPr>
          <w:sz w:val="24"/>
        </w:rPr>
        <w:t>anagement systems in underserved areas could significantly reduce the prevalence of illegal dumping. The socioeconomic factors driving illegal dumping in this study cannot be ignored. Low-income households, in particular, are often unable to afford the fee</w:t>
      </w:r>
      <w:r>
        <w:rPr>
          <w:sz w:val="24"/>
        </w:rPr>
        <w:t>s associated with formal</w:t>
      </w:r>
      <w:r>
        <w:rPr>
          <w:spacing w:val="-15"/>
          <w:sz w:val="24"/>
        </w:rPr>
        <w:t xml:space="preserve"> </w:t>
      </w:r>
      <w:r>
        <w:rPr>
          <w:sz w:val="24"/>
        </w:rPr>
        <w:t>waste</w:t>
      </w:r>
      <w:r>
        <w:rPr>
          <w:spacing w:val="-15"/>
          <w:sz w:val="24"/>
        </w:rPr>
        <w:t xml:space="preserve"> </w:t>
      </w:r>
      <w:r>
        <w:rPr>
          <w:sz w:val="24"/>
        </w:rPr>
        <w:t>collection</w:t>
      </w:r>
      <w:r>
        <w:rPr>
          <w:spacing w:val="-15"/>
          <w:sz w:val="24"/>
        </w:rPr>
        <w:t xml:space="preserve"> </w:t>
      </w:r>
      <w:r>
        <w:rPr>
          <w:sz w:val="24"/>
        </w:rPr>
        <w:t>services,</w:t>
      </w:r>
      <w:r>
        <w:rPr>
          <w:spacing w:val="-15"/>
          <w:sz w:val="24"/>
        </w:rPr>
        <w:t xml:space="preserve"> </w:t>
      </w:r>
      <w:r>
        <w:rPr>
          <w:sz w:val="24"/>
        </w:rPr>
        <w:t>leading</w:t>
      </w:r>
      <w:r>
        <w:rPr>
          <w:spacing w:val="-15"/>
          <w:sz w:val="24"/>
        </w:rPr>
        <w:t xml:space="preserve"> </w:t>
      </w:r>
      <w:r>
        <w:rPr>
          <w:sz w:val="24"/>
        </w:rPr>
        <w:t>them</w:t>
      </w:r>
      <w:r>
        <w:rPr>
          <w:spacing w:val="-15"/>
          <w:sz w:val="24"/>
        </w:rPr>
        <w:t xml:space="preserve"> </w:t>
      </w:r>
      <w:r>
        <w:rPr>
          <w:sz w:val="24"/>
        </w:rPr>
        <w:t>to</w:t>
      </w:r>
      <w:r>
        <w:rPr>
          <w:spacing w:val="-15"/>
          <w:sz w:val="24"/>
        </w:rPr>
        <w:t xml:space="preserve"> </w:t>
      </w:r>
      <w:r>
        <w:rPr>
          <w:sz w:val="24"/>
        </w:rPr>
        <w:t>resort</w:t>
      </w:r>
      <w:r>
        <w:rPr>
          <w:spacing w:val="-15"/>
          <w:sz w:val="24"/>
        </w:rPr>
        <w:t xml:space="preserve"> </w:t>
      </w:r>
      <w:r>
        <w:rPr>
          <w:sz w:val="24"/>
        </w:rPr>
        <w:t>to</w:t>
      </w:r>
      <w:r>
        <w:rPr>
          <w:spacing w:val="-15"/>
          <w:sz w:val="24"/>
        </w:rPr>
        <w:t xml:space="preserve"> </w:t>
      </w:r>
      <w:r>
        <w:rPr>
          <w:sz w:val="24"/>
        </w:rPr>
        <w:t>dumping</w:t>
      </w:r>
      <w:r>
        <w:rPr>
          <w:spacing w:val="-15"/>
          <w:sz w:val="24"/>
        </w:rPr>
        <w:t xml:space="preserve"> </w:t>
      </w:r>
      <w:r>
        <w:rPr>
          <w:sz w:val="24"/>
        </w:rPr>
        <w:t>waste</w:t>
      </w:r>
      <w:r>
        <w:rPr>
          <w:spacing w:val="-15"/>
          <w:sz w:val="24"/>
        </w:rPr>
        <w:t xml:space="preserve"> </w:t>
      </w:r>
      <w:r>
        <w:rPr>
          <w:sz w:val="24"/>
        </w:rPr>
        <w:t>in</w:t>
      </w:r>
      <w:r>
        <w:rPr>
          <w:spacing w:val="-15"/>
          <w:sz w:val="24"/>
        </w:rPr>
        <w:t xml:space="preserve"> </w:t>
      </w:r>
      <w:r>
        <w:rPr>
          <w:sz w:val="24"/>
        </w:rPr>
        <w:t>unauthorized</w:t>
      </w:r>
      <w:r>
        <w:rPr>
          <w:spacing w:val="-15"/>
          <w:sz w:val="24"/>
        </w:rPr>
        <w:t xml:space="preserve"> </w:t>
      </w:r>
      <w:r>
        <w:rPr>
          <w:sz w:val="24"/>
        </w:rPr>
        <w:t xml:space="preserve">areas. Furthermore, studies by Johnson and Carter </w:t>
      </w:r>
      <w:r>
        <w:rPr>
          <w:sz w:val="24"/>
          <w:vertAlign w:val="superscript"/>
        </w:rPr>
        <w:t>[28]</w:t>
      </w:r>
      <w:r>
        <w:rPr>
          <w:sz w:val="24"/>
        </w:rPr>
        <w:t xml:space="preserve"> emphasized that financial barriers are one of the primary drivers of illegal dumping, particu</w:t>
      </w:r>
      <w:r>
        <w:rPr>
          <w:sz w:val="24"/>
        </w:rPr>
        <w:t>larly in regions where waste management services are privatized or require user fees. The findings of the current study align with this perspective, suggesting that economic constraints may play a significant role in perpetuating illegal</w:t>
      </w:r>
      <w:r>
        <w:rPr>
          <w:spacing w:val="-10"/>
          <w:sz w:val="24"/>
        </w:rPr>
        <w:t xml:space="preserve"> </w:t>
      </w:r>
      <w:r>
        <w:rPr>
          <w:sz w:val="24"/>
        </w:rPr>
        <w:t>dumping</w:t>
      </w:r>
      <w:r>
        <w:rPr>
          <w:spacing w:val="-10"/>
          <w:sz w:val="24"/>
        </w:rPr>
        <w:t xml:space="preserve"> </w:t>
      </w:r>
      <w:r>
        <w:rPr>
          <w:sz w:val="24"/>
        </w:rPr>
        <w:t>in</w:t>
      </w:r>
      <w:r>
        <w:rPr>
          <w:spacing w:val="-10"/>
          <w:sz w:val="24"/>
        </w:rPr>
        <w:t xml:space="preserve"> </w:t>
      </w:r>
      <w:r>
        <w:rPr>
          <w:sz w:val="24"/>
        </w:rPr>
        <w:t>the</w:t>
      </w:r>
      <w:r>
        <w:rPr>
          <w:spacing w:val="-11"/>
          <w:sz w:val="24"/>
        </w:rPr>
        <w:t xml:space="preserve"> </w:t>
      </w:r>
      <w:r>
        <w:rPr>
          <w:sz w:val="24"/>
        </w:rPr>
        <w:t>stu</w:t>
      </w:r>
      <w:r>
        <w:rPr>
          <w:sz w:val="24"/>
        </w:rPr>
        <w:t>died</w:t>
      </w:r>
      <w:r>
        <w:rPr>
          <w:spacing w:val="-10"/>
          <w:sz w:val="24"/>
        </w:rPr>
        <w:t xml:space="preserve"> </w:t>
      </w:r>
      <w:r>
        <w:rPr>
          <w:sz w:val="24"/>
        </w:rPr>
        <w:t>region.</w:t>
      </w:r>
      <w:r>
        <w:rPr>
          <w:spacing w:val="-10"/>
          <w:sz w:val="24"/>
        </w:rPr>
        <w:t xml:space="preserve"> </w:t>
      </w:r>
      <w:r>
        <w:rPr>
          <w:sz w:val="24"/>
        </w:rPr>
        <w:t>Moreover,</w:t>
      </w:r>
      <w:r>
        <w:rPr>
          <w:spacing w:val="-11"/>
          <w:sz w:val="24"/>
        </w:rPr>
        <w:t xml:space="preserve"> </w:t>
      </w:r>
      <w:r>
        <w:rPr>
          <w:sz w:val="24"/>
        </w:rPr>
        <w:t>the</w:t>
      </w:r>
      <w:r>
        <w:rPr>
          <w:spacing w:val="-11"/>
          <w:sz w:val="24"/>
        </w:rPr>
        <w:t xml:space="preserve"> </w:t>
      </w:r>
      <w:r>
        <w:rPr>
          <w:sz w:val="24"/>
        </w:rPr>
        <w:t>lack</w:t>
      </w:r>
      <w:r>
        <w:rPr>
          <w:spacing w:val="-10"/>
          <w:sz w:val="24"/>
        </w:rPr>
        <w:t xml:space="preserve"> </w:t>
      </w:r>
      <w:r>
        <w:rPr>
          <w:sz w:val="24"/>
        </w:rPr>
        <w:t>of</w:t>
      </w:r>
      <w:r>
        <w:rPr>
          <w:spacing w:val="-11"/>
          <w:sz w:val="24"/>
        </w:rPr>
        <w:t xml:space="preserve"> </w:t>
      </w:r>
      <w:r>
        <w:rPr>
          <w:sz w:val="24"/>
        </w:rPr>
        <w:t>awareness</w:t>
      </w:r>
      <w:r>
        <w:rPr>
          <w:spacing w:val="-10"/>
          <w:sz w:val="24"/>
        </w:rPr>
        <w:t xml:space="preserve"> </w:t>
      </w:r>
      <w:r>
        <w:rPr>
          <w:sz w:val="24"/>
        </w:rPr>
        <w:t>about</w:t>
      </w:r>
      <w:r>
        <w:rPr>
          <w:spacing w:val="-8"/>
          <w:sz w:val="24"/>
        </w:rPr>
        <w:t xml:space="preserve"> </w:t>
      </w:r>
      <w:r>
        <w:rPr>
          <w:sz w:val="24"/>
        </w:rPr>
        <w:t>the</w:t>
      </w:r>
      <w:r>
        <w:rPr>
          <w:spacing w:val="-11"/>
          <w:sz w:val="24"/>
        </w:rPr>
        <w:t xml:space="preserve"> </w:t>
      </w:r>
      <w:r>
        <w:rPr>
          <w:sz w:val="24"/>
        </w:rPr>
        <w:t xml:space="preserve">environmental and health risks of illegal dumping further exacerbates the problem. Similar findings were reported by Hassan, Nawaz and Iqbal </w:t>
      </w:r>
      <w:r>
        <w:rPr>
          <w:sz w:val="24"/>
          <w:vertAlign w:val="superscript"/>
        </w:rPr>
        <w:t>[29]</w:t>
      </w:r>
      <w:r>
        <w:rPr>
          <w:sz w:val="24"/>
        </w:rPr>
        <w:t xml:space="preserve"> highlighted that many communities, particularly in rural</w:t>
      </w:r>
      <w:r>
        <w:rPr>
          <w:spacing w:val="-1"/>
          <w:sz w:val="24"/>
        </w:rPr>
        <w:t xml:space="preserve"> </w:t>
      </w:r>
      <w:r>
        <w:rPr>
          <w:sz w:val="24"/>
        </w:rPr>
        <w:t>or</w:t>
      </w:r>
      <w:r>
        <w:rPr>
          <w:spacing w:val="-3"/>
          <w:sz w:val="24"/>
        </w:rPr>
        <w:t xml:space="preserve"> </w:t>
      </w:r>
      <w:r>
        <w:rPr>
          <w:sz w:val="24"/>
        </w:rPr>
        <w:t>peri-urban</w:t>
      </w:r>
      <w:r>
        <w:rPr>
          <w:spacing w:val="-2"/>
          <w:sz w:val="24"/>
        </w:rPr>
        <w:t xml:space="preserve"> </w:t>
      </w:r>
      <w:r>
        <w:rPr>
          <w:sz w:val="24"/>
        </w:rPr>
        <w:t>areas, lack</w:t>
      </w:r>
      <w:r>
        <w:rPr>
          <w:spacing w:val="-2"/>
          <w:sz w:val="24"/>
        </w:rPr>
        <w:t xml:space="preserve"> </w:t>
      </w:r>
      <w:r>
        <w:rPr>
          <w:sz w:val="24"/>
        </w:rPr>
        <w:t>the</w:t>
      </w:r>
      <w:r>
        <w:rPr>
          <w:spacing w:val="-2"/>
          <w:sz w:val="24"/>
        </w:rPr>
        <w:t xml:space="preserve"> </w:t>
      </w:r>
      <w:r>
        <w:rPr>
          <w:sz w:val="24"/>
        </w:rPr>
        <w:t>necessary</w:t>
      </w:r>
      <w:r>
        <w:rPr>
          <w:spacing w:val="-2"/>
          <w:sz w:val="24"/>
        </w:rPr>
        <w:t xml:space="preserve"> </w:t>
      </w:r>
      <w:r>
        <w:rPr>
          <w:sz w:val="24"/>
        </w:rPr>
        <w:t>education</w:t>
      </w:r>
      <w:r>
        <w:rPr>
          <w:spacing w:val="-1"/>
          <w:sz w:val="24"/>
        </w:rPr>
        <w:t xml:space="preserve"> </w:t>
      </w:r>
      <w:r>
        <w:rPr>
          <w:sz w:val="24"/>
        </w:rPr>
        <w:t>and</w:t>
      </w:r>
      <w:r>
        <w:rPr>
          <w:spacing w:val="-2"/>
          <w:sz w:val="24"/>
        </w:rPr>
        <w:t xml:space="preserve"> </w:t>
      </w:r>
      <w:r>
        <w:rPr>
          <w:sz w:val="24"/>
        </w:rPr>
        <w:t>information</w:t>
      </w:r>
      <w:r>
        <w:rPr>
          <w:spacing w:val="-1"/>
          <w:sz w:val="24"/>
        </w:rPr>
        <w:t xml:space="preserve"> </w:t>
      </w:r>
      <w:r>
        <w:rPr>
          <w:sz w:val="24"/>
        </w:rPr>
        <w:t>to</w:t>
      </w:r>
      <w:r>
        <w:rPr>
          <w:spacing w:val="-1"/>
          <w:sz w:val="24"/>
        </w:rPr>
        <w:t xml:space="preserve"> </w:t>
      </w:r>
      <w:r>
        <w:rPr>
          <w:sz w:val="24"/>
        </w:rPr>
        <w:t>understand</w:t>
      </w:r>
      <w:r>
        <w:rPr>
          <w:spacing w:val="-2"/>
          <w:sz w:val="24"/>
        </w:rPr>
        <w:t xml:space="preserve"> </w:t>
      </w:r>
      <w:r>
        <w:rPr>
          <w:sz w:val="24"/>
        </w:rPr>
        <w:t>the</w:t>
      </w:r>
      <w:r>
        <w:rPr>
          <w:spacing w:val="-2"/>
          <w:sz w:val="24"/>
        </w:rPr>
        <w:t xml:space="preserve"> </w:t>
      </w:r>
      <w:r>
        <w:rPr>
          <w:sz w:val="24"/>
        </w:rPr>
        <w:t>long- term consequences of illegal dumping. This includes its impact on water and soil quality, air pollution,</w:t>
      </w:r>
      <w:r>
        <w:rPr>
          <w:spacing w:val="-2"/>
          <w:sz w:val="24"/>
        </w:rPr>
        <w:t xml:space="preserve"> </w:t>
      </w:r>
      <w:r>
        <w:rPr>
          <w:sz w:val="24"/>
        </w:rPr>
        <w:t>and</w:t>
      </w:r>
      <w:r>
        <w:rPr>
          <w:spacing w:val="-1"/>
          <w:sz w:val="24"/>
        </w:rPr>
        <w:t xml:space="preserve"> </w:t>
      </w:r>
      <w:r>
        <w:rPr>
          <w:sz w:val="24"/>
        </w:rPr>
        <w:t>the</w:t>
      </w:r>
      <w:r>
        <w:rPr>
          <w:spacing w:val="-2"/>
          <w:sz w:val="24"/>
        </w:rPr>
        <w:t xml:space="preserve"> </w:t>
      </w:r>
      <w:r>
        <w:rPr>
          <w:sz w:val="24"/>
        </w:rPr>
        <w:t>spread</w:t>
      </w:r>
      <w:r>
        <w:rPr>
          <w:spacing w:val="-2"/>
          <w:sz w:val="24"/>
        </w:rPr>
        <w:t xml:space="preserve"> </w:t>
      </w:r>
      <w:r>
        <w:rPr>
          <w:sz w:val="24"/>
        </w:rPr>
        <w:t>of</w:t>
      </w:r>
      <w:r>
        <w:rPr>
          <w:spacing w:val="-3"/>
          <w:sz w:val="24"/>
        </w:rPr>
        <w:t xml:space="preserve"> </w:t>
      </w:r>
      <w:r>
        <w:rPr>
          <w:sz w:val="24"/>
        </w:rPr>
        <w:t>vector-borne</w:t>
      </w:r>
      <w:r>
        <w:rPr>
          <w:spacing w:val="-4"/>
          <w:sz w:val="24"/>
        </w:rPr>
        <w:t xml:space="preserve"> </w:t>
      </w:r>
      <w:r>
        <w:rPr>
          <w:sz w:val="24"/>
        </w:rPr>
        <w:t>diseases such</w:t>
      </w:r>
      <w:r>
        <w:rPr>
          <w:spacing w:val="-2"/>
          <w:sz w:val="24"/>
        </w:rPr>
        <w:t xml:space="preserve"> </w:t>
      </w:r>
      <w:r>
        <w:rPr>
          <w:sz w:val="24"/>
        </w:rPr>
        <w:t>as</w:t>
      </w:r>
      <w:r>
        <w:rPr>
          <w:spacing w:val="-2"/>
          <w:sz w:val="24"/>
        </w:rPr>
        <w:t xml:space="preserve"> </w:t>
      </w:r>
      <w:r>
        <w:rPr>
          <w:sz w:val="24"/>
        </w:rPr>
        <w:t>malaria</w:t>
      </w:r>
      <w:r>
        <w:rPr>
          <w:spacing w:val="-3"/>
          <w:sz w:val="24"/>
        </w:rPr>
        <w:t xml:space="preserve"> </w:t>
      </w:r>
      <w:r>
        <w:rPr>
          <w:sz w:val="24"/>
        </w:rPr>
        <w:t>and</w:t>
      </w:r>
      <w:r>
        <w:rPr>
          <w:spacing w:val="-2"/>
          <w:sz w:val="24"/>
        </w:rPr>
        <w:t xml:space="preserve"> </w:t>
      </w:r>
      <w:r>
        <w:rPr>
          <w:sz w:val="24"/>
        </w:rPr>
        <w:t>dengue.</w:t>
      </w:r>
      <w:r>
        <w:rPr>
          <w:spacing w:val="-2"/>
          <w:sz w:val="24"/>
        </w:rPr>
        <w:t xml:space="preserve"> </w:t>
      </w:r>
      <w:r>
        <w:rPr>
          <w:sz w:val="24"/>
        </w:rPr>
        <w:t>The</w:t>
      </w:r>
      <w:r>
        <w:rPr>
          <w:spacing w:val="-3"/>
          <w:sz w:val="24"/>
        </w:rPr>
        <w:t xml:space="preserve"> </w:t>
      </w:r>
      <w:r>
        <w:rPr>
          <w:sz w:val="24"/>
        </w:rPr>
        <w:t>findings</w:t>
      </w:r>
      <w:r>
        <w:rPr>
          <w:spacing w:val="-1"/>
          <w:sz w:val="24"/>
        </w:rPr>
        <w:t xml:space="preserve"> </w:t>
      </w:r>
      <w:r>
        <w:rPr>
          <w:sz w:val="24"/>
        </w:rPr>
        <w:t>of this</w:t>
      </w:r>
      <w:r>
        <w:rPr>
          <w:spacing w:val="-6"/>
          <w:sz w:val="24"/>
        </w:rPr>
        <w:t xml:space="preserve"> </w:t>
      </w:r>
      <w:r>
        <w:rPr>
          <w:sz w:val="24"/>
        </w:rPr>
        <w:t>study</w:t>
      </w:r>
      <w:r>
        <w:rPr>
          <w:spacing w:val="-6"/>
          <w:sz w:val="24"/>
        </w:rPr>
        <w:t xml:space="preserve"> </w:t>
      </w:r>
      <w:r>
        <w:rPr>
          <w:sz w:val="24"/>
        </w:rPr>
        <w:t>reinforce</w:t>
      </w:r>
      <w:r>
        <w:rPr>
          <w:spacing w:val="-8"/>
          <w:sz w:val="24"/>
        </w:rPr>
        <w:t xml:space="preserve"> </w:t>
      </w:r>
      <w:r>
        <w:rPr>
          <w:sz w:val="24"/>
        </w:rPr>
        <w:t>the</w:t>
      </w:r>
      <w:r>
        <w:rPr>
          <w:spacing w:val="-7"/>
          <w:sz w:val="24"/>
        </w:rPr>
        <w:t xml:space="preserve"> </w:t>
      </w:r>
      <w:r>
        <w:rPr>
          <w:sz w:val="24"/>
        </w:rPr>
        <w:t>importance</w:t>
      </w:r>
      <w:r>
        <w:rPr>
          <w:spacing w:val="-8"/>
          <w:sz w:val="24"/>
        </w:rPr>
        <w:t xml:space="preserve"> </w:t>
      </w:r>
      <w:r>
        <w:rPr>
          <w:sz w:val="24"/>
        </w:rPr>
        <w:t>of</w:t>
      </w:r>
      <w:r>
        <w:rPr>
          <w:spacing w:val="-7"/>
          <w:sz w:val="24"/>
        </w:rPr>
        <w:t xml:space="preserve"> </w:t>
      </w:r>
      <w:r>
        <w:rPr>
          <w:sz w:val="24"/>
        </w:rPr>
        <w:t>community</w:t>
      </w:r>
      <w:r>
        <w:rPr>
          <w:spacing w:val="-5"/>
          <w:sz w:val="24"/>
        </w:rPr>
        <w:t xml:space="preserve"> </w:t>
      </w:r>
      <w:r>
        <w:rPr>
          <w:sz w:val="24"/>
        </w:rPr>
        <w:t>education</w:t>
      </w:r>
      <w:r>
        <w:rPr>
          <w:spacing w:val="-7"/>
          <w:sz w:val="24"/>
        </w:rPr>
        <w:t xml:space="preserve"> </w:t>
      </w:r>
      <w:r>
        <w:rPr>
          <w:sz w:val="24"/>
        </w:rPr>
        <w:t>programs</w:t>
      </w:r>
      <w:r>
        <w:rPr>
          <w:spacing w:val="-6"/>
          <w:sz w:val="24"/>
        </w:rPr>
        <w:t xml:space="preserve"> </w:t>
      </w:r>
      <w:r>
        <w:rPr>
          <w:sz w:val="24"/>
        </w:rPr>
        <w:t>to</w:t>
      </w:r>
      <w:r>
        <w:rPr>
          <w:spacing w:val="-6"/>
          <w:sz w:val="24"/>
        </w:rPr>
        <w:t xml:space="preserve"> </w:t>
      </w:r>
      <w:r>
        <w:rPr>
          <w:sz w:val="24"/>
        </w:rPr>
        <w:t>raise</w:t>
      </w:r>
      <w:r>
        <w:rPr>
          <w:spacing w:val="-7"/>
          <w:sz w:val="24"/>
        </w:rPr>
        <w:t xml:space="preserve"> </w:t>
      </w:r>
      <w:r>
        <w:rPr>
          <w:sz w:val="24"/>
        </w:rPr>
        <w:t>awareness</w:t>
      </w:r>
      <w:r>
        <w:rPr>
          <w:spacing w:val="-6"/>
          <w:sz w:val="24"/>
        </w:rPr>
        <w:t xml:space="preserve"> </w:t>
      </w:r>
      <w:r>
        <w:rPr>
          <w:sz w:val="24"/>
        </w:rPr>
        <w:t xml:space="preserve">about proper waste disposal practices and the environmental and health risks associated with illegal </w:t>
      </w:r>
      <w:r>
        <w:rPr>
          <w:spacing w:val="-2"/>
          <w:sz w:val="24"/>
        </w:rPr>
        <w:t>dumping.</w:t>
      </w:r>
    </w:p>
    <w:p w:rsidR="0058271C" w:rsidRDefault="00FE5726">
      <w:pPr>
        <w:spacing w:line="348" w:lineRule="auto"/>
        <w:ind w:left="23" w:right="157" w:firstLine="480"/>
        <w:jc w:val="both"/>
        <w:rPr>
          <w:sz w:val="24"/>
        </w:rPr>
      </w:pPr>
      <w:r>
        <w:rPr>
          <w:sz w:val="24"/>
        </w:rPr>
        <w:t>Illegal dumping poses severe environmental and public health risks, particularly in areas where waste is left untreated or exposed to the elements</w:t>
      </w:r>
      <w:r>
        <w:rPr>
          <w:sz w:val="24"/>
        </w:rPr>
        <w:t>. Dumped waste often contains hazardous materials, including chemicals, medical waste, and plastics, which can leach into soil</w:t>
      </w:r>
      <w:r>
        <w:rPr>
          <w:spacing w:val="-4"/>
          <w:sz w:val="24"/>
        </w:rPr>
        <w:t xml:space="preserve"> </w:t>
      </w:r>
      <w:r>
        <w:rPr>
          <w:sz w:val="24"/>
        </w:rPr>
        <w:t>and</w:t>
      </w:r>
      <w:r>
        <w:rPr>
          <w:spacing w:val="-4"/>
          <w:sz w:val="24"/>
        </w:rPr>
        <w:t xml:space="preserve"> </w:t>
      </w:r>
      <w:r>
        <w:rPr>
          <w:sz w:val="24"/>
        </w:rPr>
        <w:t>water</w:t>
      </w:r>
      <w:r>
        <w:rPr>
          <w:spacing w:val="-6"/>
          <w:sz w:val="24"/>
        </w:rPr>
        <w:t xml:space="preserve"> </w:t>
      </w:r>
      <w:r>
        <w:rPr>
          <w:sz w:val="24"/>
        </w:rPr>
        <w:t>systems,</w:t>
      </w:r>
      <w:r>
        <w:rPr>
          <w:spacing w:val="-4"/>
          <w:sz w:val="24"/>
        </w:rPr>
        <w:t xml:space="preserve"> </w:t>
      </w:r>
      <w:r>
        <w:rPr>
          <w:sz w:val="24"/>
        </w:rPr>
        <w:t>causing</w:t>
      </w:r>
      <w:r>
        <w:rPr>
          <w:spacing w:val="-4"/>
          <w:sz w:val="24"/>
        </w:rPr>
        <w:t xml:space="preserve"> </w:t>
      </w:r>
      <w:r>
        <w:rPr>
          <w:sz w:val="24"/>
        </w:rPr>
        <w:t>long-term</w:t>
      </w:r>
      <w:r>
        <w:rPr>
          <w:spacing w:val="-4"/>
          <w:sz w:val="24"/>
        </w:rPr>
        <w:t xml:space="preserve"> </w:t>
      </w:r>
      <w:r>
        <w:rPr>
          <w:sz w:val="24"/>
        </w:rPr>
        <w:t>contamination.</w:t>
      </w:r>
      <w:r>
        <w:rPr>
          <w:spacing w:val="-3"/>
          <w:sz w:val="24"/>
        </w:rPr>
        <w:t xml:space="preserve"> </w:t>
      </w:r>
      <w:r>
        <w:rPr>
          <w:sz w:val="24"/>
        </w:rPr>
        <w:t>Studies</w:t>
      </w:r>
      <w:r>
        <w:rPr>
          <w:spacing w:val="-7"/>
          <w:sz w:val="24"/>
        </w:rPr>
        <w:t xml:space="preserve"> </w:t>
      </w:r>
      <w:r>
        <w:rPr>
          <w:sz w:val="24"/>
        </w:rPr>
        <w:t>carried</w:t>
      </w:r>
      <w:r>
        <w:rPr>
          <w:spacing w:val="-4"/>
          <w:sz w:val="24"/>
        </w:rPr>
        <w:t xml:space="preserve"> </w:t>
      </w:r>
      <w:r>
        <w:rPr>
          <w:sz w:val="24"/>
        </w:rPr>
        <w:t>out</w:t>
      </w:r>
      <w:r>
        <w:rPr>
          <w:spacing w:val="-4"/>
          <w:sz w:val="24"/>
        </w:rPr>
        <w:t xml:space="preserve"> </w:t>
      </w:r>
      <w:r>
        <w:rPr>
          <w:sz w:val="24"/>
        </w:rPr>
        <w:t>by</w:t>
      </w:r>
      <w:r>
        <w:rPr>
          <w:spacing w:val="-2"/>
          <w:sz w:val="24"/>
        </w:rPr>
        <w:t xml:space="preserve"> </w:t>
      </w:r>
      <w:r>
        <w:rPr>
          <w:sz w:val="24"/>
        </w:rPr>
        <w:t>Zhang,</w:t>
      </w:r>
      <w:r>
        <w:rPr>
          <w:spacing w:val="-4"/>
          <w:sz w:val="24"/>
        </w:rPr>
        <w:t xml:space="preserve"> </w:t>
      </w:r>
      <w:r>
        <w:rPr>
          <w:sz w:val="24"/>
        </w:rPr>
        <w:t xml:space="preserve">Chen, Zhang, Liu, Chen, Yang, Osman, Farghali, </w:t>
      </w:r>
      <w:r>
        <w:rPr>
          <w:sz w:val="24"/>
        </w:rPr>
        <w:t xml:space="preserve">Liu, Hassan, Ihara, Lu, Rooney and Yap </w:t>
      </w:r>
      <w:r>
        <w:rPr>
          <w:sz w:val="24"/>
          <w:vertAlign w:val="superscript"/>
        </w:rPr>
        <w:t>[30]</w:t>
      </w:r>
      <w:r>
        <w:rPr>
          <w:sz w:val="24"/>
        </w:rPr>
        <w:t>found that</w:t>
      </w:r>
      <w:r>
        <w:rPr>
          <w:spacing w:val="-8"/>
          <w:sz w:val="24"/>
        </w:rPr>
        <w:t xml:space="preserve"> </w:t>
      </w:r>
      <w:r>
        <w:rPr>
          <w:sz w:val="24"/>
        </w:rPr>
        <w:t>illegal</w:t>
      </w:r>
      <w:r>
        <w:rPr>
          <w:spacing w:val="-8"/>
          <w:sz w:val="24"/>
        </w:rPr>
        <w:t xml:space="preserve"> </w:t>
      </w:r>
      <w:r>
        <w:rPr>
          <w:sz w:val="24"/>
        </w:rPr>
        <w:t>dumping</w:t>
      </w:r>
      <w:r>
        <w:rPr>
          <w:spacing w:val="-8"/>
          <w:sz w:val="24"/>
        </w:rPr>
        <w:t xml:space="preserve"> </w:t>
      </w:r>
      <w:r>
        <w:rPr>
          <w:sz w:val="24"/>
        </w:rPr>
        <w:t>sites</w:t>
      </w:r>
      <w:r>
        <w:rPr>
          <w:spacing w:val="-10"/>
          <w:sz w:val="24"/>
        </w:rPr>
        <w:t xml:space="preserve"> </w:t>
      </w:r>
      <w:r>
        <w:rPr>
          <w:sz w:val="24"/>
        </w:rPr>
        <w:t>in</w:t>
      </w:r>
      <w:r>
        <w:rPr>
          <w:spacing w:val="-8"/>
          <w:sz w:val="24"/>
        </w:rPr>
        <w:t xml:space="preserve"> </w:t>
      </w:r>
      <w:r>
        <w:rPr>
          <w:sz w:val="24"/>
        </w:rPr>
        <w:t>urban</w:t>
      </w:r>
      <w:r>
        <w:rPr>
          <w:spacing w:val="-8"/>
          <w:sz w:val="24"/>
        </w:rPr>
        <w:t xml:space="preserve"> </w:t>
      </w:r>
      <w:r>
        <w:rPr>
          <w:sz w:val="24"/>
        </w:rPr>
        <w:t>areas</w:t>
      </w:r>
      <w:r>
        <w:rPr>
          <w:spacing w:val="-8"/>
          <w:sz w:val="24"/>
        </w:rPr>
        <w:t xml:space="preserve"> </w:t>
      </w:r>
      <w:r>
        <w:rPr>
          <w:sz w:val="24"/>
        </w:rPr>
        <w:t>were</w:t>
      </w:r>
      <w:r>
        <w:rPr>
          <w:spacing w:val="-10"/>
          <w:sz w:val="24"/>
        </w:rPr>
        <w:t xml:space="preserve"> </w:t>
      </w:r>
      <w:r>
        <w:rPr>
          <w:sz w:val="24"/>
        </w:rPr>
        <w:t>significant</w:t>
      </w:r>
      <w:r>
        <w:rPr>
          <w:spacing w:val="-8"/>
          <w:sz w:val="24"/>
        </w:rPr>
        <w:t xml:space="preserve"> </w:t>
      </w:r>
      <w:r>
        <w:rPr>
          <w:sz w:val="24"/>
        </w:rPr>
        <w:t>contributors</w:t>
      </w:r>
      <w:r>
        <w:rPr>
          <w:spacing w:val="-9"/>
          <w:sz w:val="24"/>
        </w:rPr>
        <w:t xml:space="preserve"> </w:t>
      </w:r>
      <w:r>
        <w:rPr>
          <w:sz w:val="24"/>
        </w:rPr>
        <w:t>to</w:t>
      </w:r>
      <w:r>
        <w:rPr>
          <w:spacing w:val="-8"/>
          <w:sz w:val="24"/>
        </w:rPr>
        <w:t xml:space="preserve"> </w:t>
      </w:r>
      <w:r>
        <w:rPr>
          <w:sz w:val="24"/>
        </w:rPr>
        <w:t>groundwater</w:t>
      </w:r>
      <w:r>
        <w:rPr>
          <w:spacing w:val="-9"/>
          <w:sz w:val="24"/>
        </w:rPr>
        <w:t xml:space="preserve"> </w:t>
      </w:r>
      <w:r>
        <w:rPr>
          <w:sz w:val="24"/>
        </w:rPr>
        <w:t>pollution and</w:t>
      </w:r>
      <w:r>
        <w:rPr>
          <w:spacing w:val="11"/>
          <w:sz w:val="24"/>
        </w:rPr>
        <w:t xml:space="preserve"> </w:t>
      </w:r>
      <w:r>
        <w:rPr>
          <w:sz w:val="24"/>
        </w:rPr>
        <w:t>the</w:t>
      </w:r>
      <w:r>
        <w:rPr>
          <w:spacing w:val="13"/>
          <w:sz w:val="24"/>
        </w:rPr>
        <w:t xml:space="preserve"> </w:t>
      </w:r>
      <w:r>
        <w:rPr>
          <w:sz w:val="24"/>
        </w:rPr>
        <w:t>destruction</w:t>
      </w:r>
      <w:r>
        <w:rPr>
          <w:spacing w:val="14"/>
          <w:sz w:val="24"/>
        </w:rPr>
        <w:t xml:space="preserve"> </w:t>
      </w:r>
      <w:r>
        <w:rPr>
          <w:sz w:val="24"/>
        </w:rPr>
        <w:t>of</w:t>
      </w:r>
      <w:r>
        <w:rPr>
          <w:spacing w:val="13"/>
          <w:sz w:val="24"/>
        </w:rPr>
        <w:t xml:space="preserve"> </w:t>
      </w:r>
      <w:r>
        <w:rPr>
          <w:sz w:val="24"/>
        </w:rPr>
        <w:t>aquatic</w:t>
      </w:r>
      <w:r>
        <w:rPr>
          <w:spacing w:val="12"/>
          <w:sz w:val="24"/>
        </w:rPr>
        <w:t xml:space="preserve"> </w:t>
      </w:r>
      <w:r>
        <w:rPr>
          <w:sz w:val="24"/>
        </w:rPr>
        <w:t>ecosystems.</w:t>
      </w:r>
      <w:r>
        <w:rPr>
          <w:spacing w:val="14"/>
          <w:sz w:val="24"/>
        </w:rPr>
        <w:t xml:space="preserve"> </w:t>
      </w:r>
      <w:r>
        <w:rPr>
          <w:sz w:val="24"/>
        </w:rPr>
        <w:t>The</w:t>
      </w:r>
      <w:r>
        <w:rPr>
          <w:spacing w:val="13"/>
          <w:sz w:val="24"/>
        </w:rPr>
        <w:t xml:space="preserve"> </w:t>
      </w:r>
      <w:r>
        <w:rPr>
          <w:sz w:val="24"/>
        </w:rPr>
        <w:t>findings</w:t>
      </w:r>
      <w:r>
        <w:rPr>
          <w:spacing w:val="14"/>
          <w:sz w:val="24"/>
        </w:rPr>
        <w:t xml:space="preserve"> </w:t>
      </w:r>
      <w:r>
        <w:rPr>
          <w:sz w:val="24"/>
        </w:rPr>
        <w:t>of</w:t>
      </w:r>
      <w:r>
        <w:rPr>
          <w:spacing w:val="13"/>
          <w:sz w:val="24"/>
        </w:rPr>
        <w:t xml:space="preserve"> </w:t>
      </w:r>
      <w:r>
        <w:rPr>
          <w:sz w:val="24"/>
        </w:rPr>
        <w:t>the</w:t>
      </w:r>
      <w:r>
        <w:rPr>
          <w:spacing w:val="12"/>
          <w:sz w:val="24"/>
        </w:rPr>
        <w:t xml:space="preserve"> </w:t>
      </w:r>
      <w:r>
        <w:rPr>
          <w:sz w:val="24"/>
        </w:rPr>
        <w:t>current</w:t>
      </w:r>
      <w:r>
        <w:rPr>
          <w:spacing w:val="14"/>
          <w:sz w:val="24"/>
        </w:rPr>
        <w:t xml:space="preserve"> </w:t>
      </w:r>
      <w:r>
        <w:rPr>
          <w:sz w:val="24"/>
        </w:rPr>
        <w:t>study</w:t>
      </w:r>
      <w:r>
        <w:rPr>
          <w:spacing w:val="14"/>
          <w:sz w:val="24"/>
        </w:rPr>
        <w:t xml:space="preserve"> </w:t>
      </w:r>
      <w:r>
        <w:rPr>
          <w:sz w:val="24"/>
        </w:rPr>
        <w:t>suggest</w:t>
      </w:r>
      <w:r>
        <w:rPr>
          <w:spacing w:val="14"/>
          <w:sz w:val="24"/>
        </w:rPr>
        <w:t xml:space="preserve"> </w:t>
      </w:r>
      <w:r>
        <w:rPr>
          <w:sz w:val="24"/>
        </w:rPr>
        <w:t>that</w:t>
      </w:r>
      <w:r>
        <w:rPr>
          <w:spacing w:val="14"/>
          <w:sz w:val="24"/>
        </w:rPr>
        <w:t xml:space="preserve"> </w:t>
      </w:r>
      <w:r>
        <w:rPr>
          <w:spacing w:val="-5"/>
          <w:sz w:val="24"/>
        </w:rPr>
        <w:t>the</w:t>
      </w:r>
    </w:p>
    <w:p w:rsidR="0058271C" w:rsidRDefault="0058271C">
      <w:pPr>
        <w:spacing w:line="348" w:lineRule="auto"/>
        <w:jc w:val="both"/>
        <w:rPr>
          <w:sz w:val="24"/>
        </w:rPr>
        <w:sectPr w:rsidR="0058271C">
          <w:footerReference w:type="default" r:id="rId13"/>
          <w:pgSz w:w="11910" w:h="16840"/>
          <w:pgMar w:top="1440" w:right="1275" w:bottom="1200" w:left="1417" w:header="0" w:footer="1000" w:gutter="0"/>
          <w:pgNumType w:start="1"/>
          <w:cols w:space="720"/>
        </w:sectPr>
      </w:pPr>
    </w:p>
    <w:p w:rsidR="0058271C" w:rsidRDefault="00FE5726">
      <w:pPr>
        <w:spacing w:before="79" w:line="345" w:lineRule="auto"/>
        <w:ind w:left="23"/>
        <w:rPr>
          <w:sz w:val="24"/>
        </w:rPr>
      </w:pPr>
      <w:r>
        <w:rPr>
          <w:sz w:val="24"/>
        </w:rPr>
        <w:lastRenderedPageBreak/>
        <w:t>prevalence</w:t>
      </w:r>
      <w:r>
        <w:rPr>
          <w:spacing w:val="69"/>
          <w:sz w:val="24"/>
        </w:rPr>
        <w:t xml:space="preserve"> </w:t>
      </w:r>
      <w:r>
        <w:rPr>
          <w:sz w:val="24"/>
        </w:rPr>
        <w:t>of</w:t>
      </w:r>
      <w:r>
        <w:rPr>
          <w:spacing w:val="69"/>
          <w:sz w:val="24"/>
        </w:rPr>
        <w:t xml:space="preserve"> </w:t>
      </w:r>
      <w:r>
        <w:rPr>
          <w:sz w:val="24"/>
        </w:rPr>
        <w:t>illegal</w:t>
      </w:r>
      <w:r>
        <w:rPr>
          <w:spacing w:val="70"/>
          <w:sz w:val="24"/>
        </w:rPr>
        <w:t xml:space="preserve"> </w:t>
      </w:r>
      <w:r>
        <w:rPr>
          <w:sz w:val="24"/>
        </w:rPr>
        <w:t>dumping</w:t>
      </w:r>
      <w:r>
        <w:rPr>
          <w:spacing w:val="70"/>
          <w:sz w:val="24"/>
        </w:rPr>
        <w:t xml:space="preserve"> </w:t>
      </w:r>
      <w:r>
        <w:rPr>
          <w:sz w:val="24"/>
        </w:rPr>
        <w:t>in</w:t>
      </w:r>
      <w:r>
        <w:rPr>
          <w:spacing w:val="68"/>
          <w:sz w:val="24"/>
        </w:rPr>
        <w:t xml:space="preserve"> </w:t>
      </w:r>
      <w:r>
        <w:rPr>
          <w:sz w:val="24"/>
        </w:rPr>
        <w:t>the</w:t>
      </w:r>
      <w:r>
        <w:rPr>
          <w:spacing w:val="69"/>
          <w:sz w:val="24"/>
        </w:rPr>
        <w:t xml:space="preserve"> </w:t>
      </w:r>
      <w:r>
        <w:rPr>
          <w:sz w:val="24"/>
        </w:rPr>
        <w:t>studied</w:t>
      </w:r>
      <w:r>
        <w:rPr>
          <w:spacing w:val="67"/>
          <w:sz w:val="24"/>
        </w:rPr>
        <w:t xml:space="preserve"> </w:t>
      </w:r>
      <w:r>
        <w:rPr>
          <w:sz w:val="24"/>
        </w:rPr>
        <w:t>region</w:t>
      </w:r>
      <w:r>
        <w:rPr>
          <w:spacing w:val="70"/>
          <w:sz w:val="24"/>
        </w:rPr>
        <w:t xml:space="preserve"> </w:t>
      </w:r>
      <w:r>
        <w:rPr>
          <w:sz w:val="24"/>
        </w:rPr>
        <w:t>may</w:t>
      </w:r>
      <w:r>
        <w:rPr>
          <w:spacing w:val="69"/>
          <w:sz w:val="24"/>
        </w:rPr>
        <w:t xml:space="preserve"> </w:t>
      </w:r>
      <w:r>
        <w:rPr>
          <w:sz w:val="24"/>
        </w:rPr>
        <w:t>similarly</w:t>
      </w:r>
      <w:r>
        <w:rPr>
          <w:spacing w:val="69"/>
          <w:sz w:val="24"/>
        </w:rPr>
        <w:t xml:space="preserve"> </w:t>
      </w:r>
      <w:r>
        <w:rPr>
          <w:sz w:val="24"/>
        </w:rPr>
        <w:t>lead</w:t>
      </w:r>
      <w:r>
        <w:rPr>
          <w:spacing w:val="70"/>
          <w:sz w:val="24"/>
        </w:rPr>
        <w:t xml:space="preserve"> </w:t>
      </w:r>
      <w:r>
        <w:rPr>
          <w:sz w:val="24"/>
        </w:rPr>
        <w:t>to</w:t>
      </w:r>
      <w:r>
        <w:rPr>
          <w:spacing w:val="70"/>
          <w:sz w:val="24"/>
        </w:rPr>
        <w:t xml:space="preserve"> </w:t>
      </w:r>
      <w:r>
        <w:rPr>
          <w:sz w:val="24"/>
        </w:rPr>
        <w:t>widespread environmental degradation, threatening both ecosystems and human health.</w:t>
      </w:r>
    </w:p>
    <w:p w:rsidR="0058271C" w:rsidRDefault="0058271C">
      <w:pPr>
        <w:pStyle w:val="BodyText"/>
        <w:rPr>
          <w:sz w:val="20"/>
        </w:rPr>
      </w:pPr>
    </w:p>
    <w:p w:rsidR="0058271C" w:rsidRDefault="00FE5726">
      <w:pPr>
        <w:pStyle w:val="BodyText"/>
        <w:spacing w:before="47"/>
        <w:rPr>
          <w:sz w:val="20"/>
        </w:rPr>
      </w:pPr>
      <w:r>
        <w:rPr>
          <w:noProof/>
          <w:sz w:val="20"/>
        </w:rPr>
        <w:drawing>
          <wp:anchor distT="0" distB="0" distL="0" distR="0" simplePos="0" relativeHeight="487589888" behindDoc="1" locked="0" layoutInCell="1" allowOverlap="1">
            <wp:simplePos x="0" y="0"/>
            <wp:positionH relativeFrom="page">
              <wp:posOffset>1120481</wp:posOffset>
            </wp:positionH>
            <wp:positionV relativeFrom="paragraph">
              <wp:posOffset>191239</wp:posOffset>
            </wp:positionV>
            <wp:extent cx="5274194" cy="4105655"/>
            <wp:effectExtent l="0" t="0" r="0" b="0"/>
            <wp:wrapTopAndBottom/>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4" cstate="print"/>
                    <a:stretch>
                      <a:fillRect/>
                    </a:stretch>
                  </pic:blipFill>
                  <pic:spPr>
                    <a:xfrm>
                      <a:off x="0" y="0"/>
                      <a:ext cx="5274194" cy="4105655"/>
                    </a:xfrm>
                    <a:prstGeom prst="rect">
                      <a:avLst/>
                    </a:prstGeom>
                  </pic:spPr>
                </pic:pic>
              </a:graphicData>
            </a:graphic>
          </wp:anchor>
        </w:drawing>
      </w:r>
    </w:p>
    <w:p w:rsidR="0058271C" w:rsidRDefault="0058271C">
      <w:pPr>
        <w:pStyle w:val="BodyText"/>
        <w:spacing w:before="57"/>
        <w:rPr>
          <w:sz w:val="24"/>
        </w:rPr>
      </w:pPr>
    </w:p>
    <w:p w:rsidR="0058271C" w:rsidRDefault="00FE5726">
      <w:pPr>
        <w:pStyle w:val="BodyText"/>
        <w:ind w:left="2" w:right="143"/>
        <w:jc w:val="center"/>
      </w:pPr>
      <w:r>
        <w:rPr>
          <w:b/>
        </w:rPr>
        <w:t>Figure</w:t>
      </w:r>
      <w:r>
        <w:rPr>
          <w:b/>
          <w:spacing w:val="-4"/>
        </w:rPr>
        <w:t xml:space="preserve"> </w:t>
      </w:r>
      <w:r>
        <w:rPr>
          <w:b/>
        </w:rPr>
        <w:t>5.</w:t>
      </w:r>
      <w:r>
        <w:rPr>
          <w:b/>
          <w:spacing w:val="-4"/>
        </w:rPr>
        <w:t xml:space="preserve"> </w:t>
      </w:r>
      <w:r>
        <w:t>Problems</w:t>
      </w:r>
      <w:r>
        <w:rPr>
          <w:spacing w:val="-3"/>
        </w:rPr>
        <w:t xml:space="preserve"> </w:t>
      </w:r>
      <w:r>
        <w:t>of</w:t>
      </w:r>
      <w:r>
        <w:rPr>
          <w:spacing w:val="-4"/>
        </w:rPr>
        <w:t xml:space="preserve"> </w:t>
      </w:r>
      <w:r>
        <w:t>illegal</w:t>
      </w:r>
      <w:r>
        <w:rPr>
          <w:spacing w:val="-3"/>
        </w:rPr>
        <w:t xml:space="preserve"> </w:t>
      </w:r>
      <w:r>
        <w:t>dumping</w:t>
      </w:r>
      <w:r>
        <w:rPr>
          <w:spacing w:val="-3"/>
        </w:rPr>
        <w:t xml:space="preserve"> </w:t>
      </w:r>
      <w:r>
        <w:t>and</w:t>
      </w:r>
      <w:r>
        <w:rPr>
          <w:spacing w:val="-4"/>
        </w:rPr>
        <w:t xml:space="preserve"> </w:t>
      </w:r>
      <w:r>
        <w:t>the</w:t>
      </w:r>
      <w:r>
        <w:rPr>
          <w:spacing w:val="-4"/>
        </w:rPr>
        <w:t xml:space="preserve"> </w:t>
      </w:r>
      <w:r>
        <w:t>involvement</w:t>
      </w:r>
      <w:r>
        <w:rPr>
          <w:spacing w:val="-2"/>
        </w:rPr>
        <w:t xml:space="preserve"> </w:t>
      </w:r>
      <w:r>
        <w:t>of</w:t>
      </w:r>
      <w:r>
        <w:rPr>
          <w:spacing w:val="-6"/>
        </w:rPr>
        <w:t xml:space="preserve"> </w:t>
      </w:r>
      <w:r>
        <w:t>the</w:t>
      </w:r>
      <w:r>
        <w:rPr>
          <w:spacing w:val="-5"/>
        </w:rPr>
        <w:t xml:space="preserve"> </w:t>
      </w:r>
      <w:r>
        <w:rPr>
          <w:spacing w:val="-2"/>
        </w:rPr>
        <w:t>people</w:t>
      </w:r>
    </w:p>
    <w:p w:rsidR="0058271C" w:rsidRDefault="00FE5726">
      <w:pPr>
        <w:pStyle w:val="Heading2"/>
        <w:numPr>
          <w:ilvl w:val="1"/>
          <w:numId w:val="2"/>
        </w:numPr>
        <w:tabs>
          <w:tab w:val="left" w:pos="378"/>
        </w:tabs>
        <w:ind w:left="378" w:hanging="355"/>
      </w:pPr>
      <w:r>
        <w:t>The</w:t>
      </w:r>
      <w:r>
        <w:rPr>
          <w:spacing w:val="-3"/>
        </w:rPr>
        <w:t xml:space="preserve"> </w:t>
      </w:r>
      <w:r>
        <w:t>main</w:t>
      </w:r>
      <w:r>
        <w:rPr>
          <w:spacing w:val="-1"/>
        </w:rPr>
        <w:t xml:space="preserve"> </w:t>
      </w:r>
      <w:r>
        <w:t>driving</w:t>
      </w:r>
      <w:r>
        <w:rPr>
          <w:spacing w:val="-2"/>
        </w:rPr>
        <w:t xml:space="preserve"> </w:t>
      </w:r>
      <w:r>
        <w:t>factor</w:t>
      </w:r>
      <w:r>
        <w:rPr>
          <w:spacing w:val="-7"/>
        </w:rPr>
        <w:t xml:space="preserve"> </w:t>
      </w:r>
      <w:r>
        <w:t>that</w:t>
      </w:r>
      <w:r>
        <w:rPr>
          <w:spacing w:val="-1"/>
        </w:rPr>
        <w:t xml:space="preserve"> </w:t>
      </w:r>
      <w:r>
        <w:t>contribute</w:t>
      </w:r>
      <w:r>
        <w:rPr>
          <w:spacing w:val="-4"/>
        </w:rPr>
        <w:t xml:space="preserve"> </w:t>
      </w:r>
      <w:r>
        <w:t>to</w:t>
      </w:r>
      <w:r>
        <w:rPr>
          <w:spacing w:val="-2"/>
        </w:rPr>
        <w:t xml:space="preserve"> </w:t>
      </w:r>
      <w:r>
        <w:t>ineffective</w:t>
      </w:r>
      <w:r>
        <w:rPr>
          <w:spacing w:val="-4"/>
        </w:rPr>
        <w:t xml:space="preserve"> </w:t>
      </w:r>
      <w:r>
        <w:t>SWM</w:t>
      </w:r>
      <w:r>
        <w:rPr>
          <w:spacing w:val="-2"/>
        </w:rPr>
        <w:t xml:space="preserve"> system</w:t>
      </w:r>
    </w:p>
    <w:p w:rsidR="0058271C" w:rsidRDefault="00FE5726">
      <w:pPr>
        <w:pStyle w:val="ListParagraph"/>
        <w:numPr>
          <w:ilvl w:val="2"/>
          <w:numId w:val="2"/>
        </w:numPr>
        <w:tabs>
          <w:tab w:val="left" w:pos="558"/>
        </w:tabs>
        <w:spacing w:before="240"/>
        <w:ind w:hanging="535"/>
        <w:rPr>
          <w:b/>
          <w:sz w:val="24"/>
        </w:rPr>
      </w:pPr>
      <w:r>
        <w:rPr>
          <w:b/>
          <w:spacing w:val="-2"/>
          <w:sz w:val="24"/>
        </w:rPr>
        <w:t>Transportation</w:t>
      </w:r>
      <w:r>
        <w:rPr>
          <w:b/>
          <w:spacing w:val="2"/>
          <w:sz w:val="24"/>
        </w:rPr>
        <w:t xml:space="preserve"> </w:t>
      </w:r>
      <w:r>
        <w:rPr>
          <w:b/>
          <w:spacing w:val="-2"/>
          <w:sz w:val="24"/>
        </w:rPr>
        <w:t>constraints</w:t>
      </w:r>
    </w:p>
    <w:p w:rsidR="0058271C" w:rsidRDefault="00FE5726">
      <w:pPr>
        <w:pStyle w:val="BodyText"/>
        <w:spacing w:before="204" w:line="340" w:lineRule="auto"/>
        <w:ind w:left="23" w:right="161" w:firstLine="439"/>
        <w:jc w:val="both"/>
      </w:pPr>
      <w:r>
        <w:t>The findings revealed that a significant majority of respondents acknowledged the role of transportation-related issues in contributing to inefficiencies in</w:t>
      </w:r>
      <w:r>
        <w:t xml:space="preserve"> solid waste management (SWM). Among the participants, 130 respondents (40.6%) "highly agreed," while 88 respondents (27.7%) "agreed" with the statement, accounting for a combined 68.3% of respondents as indicated in Figure</w:t>
      </w:r>
    </w:p>
    <w:p w:rsidR="0058271C" w:rsidRDefault="00FE5726">
      <w:pPr>
        <w:pStyle w:val="BodyText"/>
        <w:spacing w:before="4" w:line="340" w:lineRule="auto"/>
        <w:ind w:left="23" w:right="159"/>
        <w:jc w:val="both"/>
      </w:pPr>
      <w:r>
        <w:t>4.3.</w:t>
      </w:r>
      <w:r>
        <w:rPr>
          <w:spacing w:val="-5"/>
        </w:rPr>
        <w:t xml:space="preserve"> </w:t>
      </w:r>
      <w:r>
        <w:t>These</w:t>
      </w:r>
      <w:r>
        <w:rPr>
          <w:spacing w:val="-4"/>
        </w:rPr>
        <w:t xml:space="preserve"> </w:t>
      </w:r>
      <w:r>
        <w:t>results</w:t>
      </w:r>
      <w:r>
        <w:rPr>
          <w:spacing w:val="-4"/>
        </w:rPr>
        <w:t xml:space="preserve"> </w:t>
      </w:r>
      <w:r>
        <w:t>highlighted</w:t>
      </w:r>
      <w:r>
        <w:rPr>
          <w:spacing w:val="-4"/>
        </w:rPr>
        <w:t xml:space="preserve"> </w:t>
      </w:r>
      <w:r>
        <w:t>t</w:t>
      </w:r>
      <w:r>
        <w:t>ransportation</w:t>
      </w:r>
      <w:r>
        <w:rPr>
          <w:spacing w:val="-7"/>
        </w:rPr>
        <w:t xml:space="preserve"> </w:t>
      </w:r>
      <w:r>
        <w:t>challenges</w:t>
      </w:r>
      <w:r>
        <w:rPr>
          <w:spacing w:val="-4"/>
        </w:rPr>
        <w:t xml:space="preserve"> </w:t>
      </w:r>
      <w:r>
        <w:t>as</w:t>
      </w:r>
      <w:r>
        <w:rPr>
          <w:spacing w:val="-6"/>
        </w:rPr>
        <w:t xml:space="preserve"> </w:t>
      </w:r>
      <w:r>
        <w:t>a</w:t>
      </w:r>
      <w:r>
        <w:rPr>
          <w:spacing w:val="-4"/>
        </w:rPr>
        <w:t xml:space="preserve"> </w:t>
      </w:r>
      <w:r>
        <w:t>critical</w:t>
      </w:r>
      <w:r>
        <w:rPr>
          <w:spacing w:val="-6"/>
        </w:rPr>
        <w:t xml:space="preserve"> </w:t>
      </w:r>
      <w:r>
        <w:t>barrier</w:t>
      </w:r>
      <w:r>
        <w:rPr>
          <w:spacing w:val="-6"/>
        </w:rPr>
        <w:t xml:space="preserve"> </w:t>
      </w:r>
      <w:r>
        <w:t>to</w:t>
      </w:r>
      <w:r>
        <w:rPr>
          <w:spacing w:val="-7"/>
        </w:rPr>
        <w:t xml:space="preserve"> </w:t>
      </w:r>
      <w:r>
        <w:t>achieving</w:t>
      </w:r>
      <w:r>
        <w:rPr>
          <w:spacing w:val="-7"/>
        </w:rPr>
        <w:t xml:space="preserve"> </w:t>
      </w:r>
      <w:r>
        <w:t>efficient</w:t>
      </w:r>
      <w:r>
        <w:rPr>
          <w:spacing w:val="-4"/>
        </w:rPr>
        <w:t xml:space="preserve"> </w:t>
      </w:r>
      <w:r>
        <w:t>SWM in the surveyed region. Problems such as irregular waste collection schedules, insufficient vehicles, poor road infrastructure, and inefficient route planning were likely perceived a</w:t>
      </w:r>
      <w:r>
        <w:t xml:space="preserve">s major contributors to the system's inefficiency. Similar findings were reported by Ahmed and Ali </w:t>
      </w:r>
      <w:r>
        <w:rPr>
          <w:vertAlign w:val="superscript"/>
        </w:rPr>
        <w:t>[26]</w:t>
      </w:r>
      <w:r>
        <w:t>, who identified transportation</w:t>
      </w:r>
      <w:r>
        <w:rPr>
          <w:spacing w:val="-9"/>
        </w:rPr>
        <w:t xml:space="preserve"> </w:t>
      </w:r>
      <w:r>
        <w:t>as</w:t>
      </w:r>
      <w:r>
        <w:rPr>
          <w:spacing w:val="-8"/>
        </w:rPr>
        <w:t xml:space="preserve"> </w:t>
      </w:r>
      <w:r>
        <w:t>a</w:t>
      </w:r>
      <w:r>
        <w:rPr>
          <w:spacing w:val="-8"/>
        </w:rPr>
        <w:t xml:space="preserve"> </w:t>
      </w:r>
      <w:r>
        <w:t>central</w:t>
      </w:r>
      <w:r>
        <w:rPr>
          <w:spacing w:val="-7"/>
        </w:rPr>
        <w:t xml:space="preserve"> </w:t>
      </w:r>
      <w:r>
        <w:t>issue</w:t>
      </w:r>
      <w:r>
        <w:rPr>
          <w:spacing w:val="-8"/>
        </w:rPr>
        <w:t xml:space="preserve"> </w:t>
      </w:r>
      <w:r>
        <w:t>in</w:t>
      </w:r>
      <w:r>
        <w:rPr>
          <w:spacing w:val="-9"/>
        </w:rPr>
        <w:t xml:space="preserve"> </w:t>
      </w:r>
      <w:r>
        <w:t>SWM</w:t>
      </w:r>
      <w:r>
        <w:rPr>
          <w:spacing w:val="-8"/>
        </w:rPr>
        <w:t xml:space="preserve"> </w:t>
      </w:r>
      <w:r>
        <w:t>inefficiency,</w:t>
      </w:r>
      <w:r>
        <w:rPr>
          <w:spacing w:val="-9"/>
        </w:rPr>
        <w:t xml:space="preserve"> </w:t>
      </w:r>
      <w:r>
        <w:t>particularly</w:t>
      </w:r>
      <w:r>
        <w:rPr>
          <w:spacing w:val="-9"/>
        </w:rPr>
        <w:t xml:space="preserve"> </w:t>
      </w:r>
      <w:r>
        <w:t>in</w:t>
      </w:r>
      <w:r>
        <w:rPr>
          <w:spacing w:val="-9"/>
        </w:rPr>
        <w:t xml:space="preserve"> </w:t>
      </w:r>
      <w:r>
        <w:t>low-</w:t>
      </w:r>
      <w:r>
        <w:rPr>
          <w:spacing w:val="-8"/>
        </w:rPr>
        <w:t xml:space="preserve"> </w:t>
      </w:r>
      <w:r>
        <w:t>and</w:t>
      </w:r>
      <w:r>
        <w:rPr>
          <w:spacing w:val="-8"/>
        </w:rPr>
        <w:t xml:space="preserve"> </w:t>
      </w:r>
      <w:r>
        <w:t>middle-income</w:t>
      </w:r>
      <w:r>
        <w:rPr>
          <w:spacing w:val="-8"/>
        </w:rPr>
        <w:t xml:space="preserve"> </w:t>
      </w:r>
      <w:r>
        <w:t>countries where waste collection systems are underfunded and poorly maintained.</w:t>
      </w:r>
    </w:p>
    <w:p w:rsidR="0058271C" w:rsidRDefault="00FE5726">
      <w:pPr>
        <w:pStyle w:val="BodyText"/>
        <w:spacing w:before="4" w:line="340" w:lineRule="auto"/>
        <w:ind w:left="23" w:right="168" w:firstLine="439"/>
        <w:jc w:val="both"/>
      </w:pPr>
      <w:r>
        <w:t>A smaller portion of respondents, 45 individuals (14.2%), rated their agreement as "moderate." This</w:t>
      </w:r>
      <w:r>
        <w:rPr>
          <w:spacing w:val="16"/>
        </w:rPr>
        <w:t xml:space="preserve"> </w:t>
      </w:r>
      <w:r>
        <w:t>response</w:t>
      </w:r>
      <w:r>
        <w:rPr>
          <w:spacing w:val="18"/>
        </w:rPr>
        <w:t xml:space="preserve"> </w:t>
      </w:r>
      <w:r>
        <w:t>suggested</w:t>
      </w:r>
      <w:r>
        <w:rPr>
          <w:spacing w:val="18"/>
        </w:rPr>
        <w:t xml:space="preserve"> </w:t>
      </w:r>
      <w:r>
        <w:t>that</w:t>
      </w:r>
      <w:r>
        <w:rPr>
          <w:spacing w:val="18"/>
        </w:rPr>
        <w:t xml:space="preserve"> </w:t>
      </w:r>
      <w:r>
        <w:t>while</w:t>
      </w:r>
      <w:r>
        <w:rPr>
          <w:spacing w:val="18"/>
        </w:rPr>
        <w:t xml:space="preserve"> </w:t>
      </w:r>
      <w:r>
        <w:t>these</w:t>
      </w:r>
      <w:r>
        <w:rPr>
          <w:spacing w:val="18"/>
        </w:rPr>
        <w:t xml:space="preserve"> </w:t>
      </w:r>
      <w:r>
        <w:t>respondents</w:t>
      </w:r>
      <w:r>
        <w:rPr>
          <w:spacing w:val="16"/>
        </w:rPr>
        <w:t xml:space="preserve"> </w:t>
      </w:r>
      <w:r>
        <w:t>recognized</w:t>
      </w:r>
      <w:r>
        <w:rPr>
          <w:spacing w:val="17"/>
        </w:rPr>
        <w:t xml:space="preserve"> </w:t>
      </w:r>
      <w:r>
        <w:t>transportation</w:t>
      </w:r>
      <w:r>
        <w:rPr>
          <w:spacing w:val="16"/>
        </w:rPr>
        <w:t xml:space="preserve"> </w:t>
      </w:r>
      <w:r>
        <w:t>as</w:t>
      </w:r>
      <w:r>
        <w:rPr>
          <w:spacing w:val="19"/>
        </w:rPr>
        <w:t xml:space="preserve"> </w:t>
      </w:r>
      <w:r>
        <w:t>a</w:t>
      </w:r>
      <w:r>
        <w:rPr>
          <w:spacing w:val="17"/>
        </w:rPr>
        <w:t xml:space="preserve"> </w:t>
      </w:r>
      <w:r>
        <w:t>challenge,</w:t>
      </w:r>
      <w:r>
        <w:rPr>
          <w:spacing w:val="18"/>
        </w:rPr>
        <w:t xml:space="preserve"> </w:t>
      </w:r>
      <w:r>
        <w:rPr>
          <w:spacing w:val="-4"/>
        </w:rPr>
        <w:t>they</w:t>
      </w:r>
    </w:p>
    <w:p w:rsidR="0058271C" w:rsidRDefault="0058271C">
      <w:pPr>
        <w:pStyle w:val="BodyText"/>
        <w:spacing w:line="340" w:lineRule="auto"/>
        <w:jc w:val="both"/>
        <w:sectPr w:rsidR="0058271C">
          <w:pgSz w:w="11910" w:h="16840"/>
          <w:pgMar w:top="1440" w:right="1275" w:bottom="1200" w:left="1417" w:header="0" w:footer="1000" w:gutter="0"/>
          <w:cols w:space="720"/>
        </w:sectPr>
      </w:pPr>
    </w:p>
    <w:p w:rsidR="0058271C" w:rsidRDefault="00FE5726">
      <w:pPr>
        <w:pStyle w:val="BodyText"/>
        <w:spacing w:before="64" w:line="340" w:lineRule="auto"/>
        <w:ind w:left="23" w:right="160"/>
        <w:jc w:val="both"/>
      </w:pPr>
      <w:r>
        <w:lastRenderedPageBreak/>
        <w:t xml:space="preserve">might have perceived other factors, such as financial constraints, lack of public awareness, or governance issues, as equally significant contributors. Smith, Jones and Taylor </w:t>
      </w:r>
      <w:r>
        <w:rPr>
          <w:vertAlign w:val="superscript"/>
        </w:rPr>
        <w:t>[20]</w:t>
      </w:r>
      <w:r>
        <w:t xml:space="preserve"> highlighted that transportation inefficiencies in SWM often exist alongside broader systemic challenges, such as poor waste segregation at the source or inadequate disposal infrastructure, which collectively hamper the overall system's effectiveness. Inte</w:t>
      </w:r>
      <w:r>
        <w:t xml:space="preserve">restingly, 23 respondents (7.2%) "highly disagreed," and 24 respondents (7.5%) "disagreed" that transportation issues were a primary factor contributing to SWM inefficiency. These individuals likely believed that other factors, such as policy enforcement, </w:t>
      </w:r>
      <w:r>
        <w:t xml:space="preserve">institutional inefficiencies, or financial issues, played a more critical role. Such perceptions align with findings from Nguyen and Tran </w:t>
      </w:r>
      <w:r>
        <w:rPr>
          <w:vertAlign w:val="superscript"/>
        </w:rPr>
        <w:t>[31]</w:t>
      </w:r>
      <w:r>
        <w:t xml:space="preserve">, who observed that in regions with severely mismanaged waste systems, public dissatisfaction often shifts toward </w:t>
      </w:r>
      <w:r>
        <w:t>systemic governance failures rather than specific operational challenges like transportation.</w:t>
      </w:r>
    </w:p>
    <w:p w:rsidR="0058271C" w:rsidRDefault="00FE5726">
      <w:pPr>
        <w:pStyle w:val="BodyText"/>
        <w:spacing w:before="9" w:line="340" w:lineRule="auto"/>
        <w:ind w:left="23" w:right="161" w:firstLine="439"/>
        <w:jc w:val="both"/>
      </w:pPr>
      <w:r>
        <w:t>A</w:t>
      </w:r>
      <w:r>
        <w:rPr>
          <w:spacing w:val="-3"/>
        </w:rPr>
        <w:t xml:space="preserve"> </w:t>
      </w:r>
      <w:r>
        <w:t>small</w:t>
      </w:r>
      <w:r>
        <w:rPr>
          <w:spacing w:val="-1"/>
        </w:rPr>
        <w:t xml:space="preserve"> </w:t>
      </w:r>
      <w:r>
        <w:t>proportion</w:t>
      </w:r>
      <w:r>
        <w:rPr>
          <w:spacing w:val="-2"/>
        </w:rPr>
        <w:t xml:space="preserve"> </w:t>
      </w:r>
      <w:r>
        <w:t>of</w:t>
      </w:r>
      <w:r>
        <w:rPr>
          <w:spacing w:val="-4"/>
        </w:rPr>
        <w:t xml:space="preserve"> </w:t>
      </w:r>
      <w:r>
        <w:t>respondents,</w:t>
      </w:r>
      <w:r>
        <w:rPr>
          <w:spacing w:val="-2"/>
        </w:rPr>
        <w:t xml:space="preserve"> </w:t>
      </w:r>
      <w:r>
        <w:t>(2.5%),</w:t>
      </w:r>
      <w:r>
        <w:rPr>
          <w:spacing w:val="-2"/>
        </w:rPr>
        <w:t xml:space="preserve"> </w:t>
      </w:r>
      <w:r>
        <w:t>selected</w:t>
      </w:r>
      <w:r>
        <w:rPr>
          <w:spacing w:val="-4"/>
        </w:rPr>
        <w:t xml:space="preserve"> </w:t>
      </w:r>
      <w:r>
        <w:t>"I</w:t>
      </w:r>
      <w:r>
        <w:rPr>
          <w:spacing w:val="-4"/>
        </w:rPr>
        <w:t xml:space="preserve"> </w:t>
      </w:r>
      <w:r>
        <w:t>don’t</w:t>
      </w:r>
      <w:r>
        <w:rPr>
          <w:spacing w:val="-4"/>
        </w:rPr>
        <w:t xml:space="preserve"> </w:t>
      </w:r>
      <w:r>
        <w:t>know,"</w:t>
      </w:r>
      <w:r>
        <w:rPr>
          <w:spacing w:val="-4"/>
        </w:rPr>
        <w:t xml:space="preserve"> </w:t>
      </w:r>
      <w:r>
        <w:t>reflecting</w:t>
      </w:r>
      <w:r>
        <w:rPr>
          <w:spacing w:val="-2"/>
        </w:rPr>
        <w:t xml:space="preserve"> </w:t>
      </w:r>
      <w:r>
        <w:t>uncertainty</w:t>
      </w:r>
      <w:r>
        <w:rPr>
          <w:spacing w:val="-2"/>
        </w:rPr>
        <w:t xml:space="preserve"> </w:t>
      </w:r>
      <w:r>
        <w:t>or</w:t>
      </w:r>
      <w:r>
        <w:rPr>
          <w:spacing w:val="-2"/>
        </w:rPr>
        <w:t xml:space="preserve"> </w:t>
      </w:r>
      <w:r>
        <w:t>lack of</w:t>
      </w:r>
      <w:r>
        <w:rPr>
          <w:spacing w:val="-11"/>
        </w:rPr>
        <w:t xml:space="preserve"> </w:t>
      </w:r>
      <w:r>
        <w:t>familiarity</w:t>
      </w:r>
      <w:r>
        <w:rPr>
          <w:spacing w:val="-12"/>
        </w:rPr>
        <w:t xml:space="preserve"> </w:t>
      </w:r>
      <w:r>
        <w:t>with</w:t>
      </w:r>
      <w:r>
        <w:rPr>
          <w:spacing w:val="-14"/>
        </w:rPr>
        <w:t xml:space="preserve"> </w:t>
      </w:r>
      <w:r>
        <w:t>transportation's</w:t>
      </w:r>
      <w:r>
        <w:rPr>
          <w:spacing w:val="-11"/>
        </w:rPr>
        <w:t xml:space="preserve"> </w:t>
      </w:r>
      <w:r>
        <w:t>role</w:t>
      </w:r>
      <w:r>
        <w:rPr>
          <w:spacing w:val="-14"/>
        </w:rPr>
        <w:t xml:space="preserve"> </w:t>
      </w:r>
      <w:r>
        <w:t>in</w:t>
      </w:r>
      <w:r>
        <w:rPr>
          <w:spacing w:val="-12"/>
        </w:rPr>
        <w:t xml:space="preserve"> </w:t>
      </w:r>
      <w:r>
        <w:t>SWM</w:t>
      </w:r>
      <w:r>
        <w:rPr>
          <w:spacing w:val="-13"/>
        </w:rPr>
        <w:t xml:space="preserve"> </w:t>
      </w:r>
      <w:r>
        <w:t>inefficiency.</w:t>
      </w:r>
      <w:r>
        <w:rPr>
          <w:spacing w:val="-12"/>
        </w:rPr>
        <w:t xml:space="preserve"> </w:t>
      </w:r>
      <w:r>
        <w:t>This</w:t>
      </w:r>
      <w:r>
        <w:rPr>
          <w:spacing w:val="-14"/>
        </w:rPr>
        <w:t xml:space="preserve"> </w:t>
      </w:r>
      <w:r>
        <w:t>group</w:t>
      </w:r>
      <w:r>
        <w:rPr>
          <w:spacing w:val="-14"/>
        </w:rPr>
        <w:t xml:space="preserve"> </w:t>
      </w:r>
      <w:r>
        <w:t>may</w:t>
      </w:r>
      <w:r>
        <w:rPr>
          <w:spacing w:val="-14"/>
        </w:rPr>
        <w:t xml:space="preserve"> </w:t>
      </w:r>
      <w:r>
        <w:t>represent</w:t>
      </w:r>
      <w:r>
        <w:rPr>
          <w:spacing w:val="-12"/>
        </w:rPr>
        <w:t xml:space="preserve"> </w:t>
      </w:r>
      <w:r>
        <w:t>individuals</w:t>
      </w:r>
      <w:r>
        <w:rPr>
          <w:spacing w:val="-11"/>
        </w:rPr>
        <w:t xml:space="preserve"> </w:t>
      </w:r>
      <w:r>
        <w:t>who lacked direct exposure to the waste collection and transportation process or had limited understanding of</w:t>
      </w:r>
      <w:r>
        <w:rPr>
          <w:spacing w:val="2"/>
        </w:rPr>
        <w:t xml:space="preserve"> </w:t>
      </w:r>
      <w:r>
        <w:t>its</w:t>
      </w:r>
      <w:r>
        <w:rPr>
          <w:spacing w:val="5"/>
        </w:rPr>
        <w:t xml:space="preserve"> </w:t>
      </w:r>
      <w:r>
        <w:t>impact</w:t>
      </w:r>
      <w:r>
        <w:rPr>
          <w:spacing w:val="5"/>
        </w:rPr>
        <w:t xml:space="preserve"> </w:t>
      </w:r>
      <w:r>
        <w:t>on</w:t>
      </w:r>
      <w:r>
        <w:rPr>
          <w:spacing w:val="5"/>
        </w:rPr>
        <w:t xml:space="preserve"> </w:t>
      </w:r>
      <w:r>
        <w:t>the</w:t>
      </w:r>
      <w:r>
        <w:rPr>
          <w:spacing w:val="5"/>
        </w:rPr>
        <w:t xml:space="preserve"> </w:t>
      </w:r>
      <w:r>
        <w:t>overall</w:t>
      </w:r>
      <w:r>
        <w:rPr>
          <w:spacing w:val="3"/>
        </w:rPr>
        <w:t xml:space="preserve"> </w:t>
      </w:r>
      <w:r>
        <w:t>efficiency</w:t>
      </w:r>
      <w:r>
        <w:rPr>
          <w:spacing w:val="1"/>
        </w:rPr>
        <w:t xml:space="preserve"> </w:t>
      </w:r>
      <w:r>
        <w:t>of</w:t>
      </w:r>
      <w:r>
        <w:rPr>
          <w:spacing w:val="3"/>
        </w:rPr>
        <w:t xml:space="preserve"> </w:t>
      </w:r>
      <w:r>
        <w:t>the</w:t>
      </w:r>
      <w:r>
        <w:rPr>
          <w:spacing w:val="5"/>
        </w:rPr>
        <w:t xml:space="preserve"> </w:t>
      </w:r>
      <w:r>
        <w:t>system.</w:t>
      </w:r>
      <w:r>
        <w:rPr>
          <w:spacing w:val="9"/>
        </w:rPr>
        <w:t xml:space="preserve"> </w:t>
      </w:r>
      <w:r>
        <w:t>Studies</w:t>
      </w:r>
      <w:r>
        <w:rPr>
          <w:spacing w:val="5"/>
        </w:rPr>
        <w:t xml:space="preserve"> </w:t>
      </w:r>
      <w:r>
        <w:t>carried</w:t>
      </w:r>
      <w:r>
        <w:rPr>
          <w:spacing w:val="5"/>
        </w:rPr>
        <w:t xml:space="preserve"> </w:t>
      </w:r>
      <w:r>
        <w:t>out</w:t>
      </w:r>
      <w:r>
        <w:rPr>
          <w:spacing w:val="5"/>
        </w:rPr>
        <w:t xml:space="preserve"> </w:t>
      </w:r>
      <w:r>
        <w:t>by</w:t>
      </w:r>
      <w:r>
        <w:rPr>
          <w:spacing w:val="7"/>
        </w:rPr>
        <w:t xml:space="preserve"> </w:t>
      </w:r>
      <w:r>
        <w:t>Popli,</w:t>
      </w:r>
      <w:r>
        <w:rPr>
          <w:spacing w:val="2"/>
        </w:rPr>
        <w:t xml:space="preserve"> </w:t>
      </w:r>
      <w:r>
        <w:t>Park,</w:t>
      </w:r>
      <w:r>
        <w:rPr>
          <w:spacing w:val="4"/>
        </w:rPr>
        <w:t xml:space="preserve"> </w:t>
      </w:r>
      <w:r>
        <w:t>Han</w:t>
      </w:r>
      <w:r>
        <w:rPr>
          <w:spacing w:val="5"/>
        </w:rPr>
        <w:t xml:space="preserve"> </w:t>
      </w:r>
      <w:r>
        <w:t>and</w:t>
      </w:r>
      <w:r>
        <w:rPr>
          <w:spacing w:val="5"/>
        </w:rPr>
        <w:t xml:space="preserve"> </w:t>
      </w:r>
      <w:r>
        <w:rPr>
          <w:spacing w:val="-5"/>
        </w:rPr>
        <w:t>Kim</w:t>
      </w:r>
    </w:p>
    <w:p w:rsidR="0058271C" w:rsidRDefault="00FE5726">
      <w:pPr>
        <w:pStyle w:val="BodyText"/>
        <w:spacing w:before="3" w:line="340" w:lineRule="auto"/>
        <w:ind w:left="23" w:right="156"/>
        <w:jc w:val="both"/>
      </w:pPr>
      <w:r>
        <w:rPr>
          <w:vertAlign w:val="superscript"/>
        </w:rPr>
        <w:t>[32]</w:t>
      </w:r>
      <w:r>
        <w:t xml:space="preserve"> emph</w:t>
      </w:r>
      <w:r>
        <w:t xml:space="preserve">asized that public awareness and engagement are crucial for fostering a better understanding of the interconnected challenges in SWM, including transportation-related issues. The high level of agreement (68.3%) underscored the importance of transportation </w:t>
      </w:r>
      <w:r>
        <w:t>in achieving efficient SWM. Transportation inefficiencies often result in delayed or incomplete waste collection, leading to the accumulation of waste in public spaces and the proliferation of illegal dumping practices. Similar conclusions</w:t>
      </w:r>
      <w:r>
        <w:rPr>
          <w:spacing w:val="-14"/>
        </w:rPr>
        <w:t xml:space="preserve"> </w:t>
      </w:r>
      <w:r>
        <w:t>were</w:t>
      </w:r>
      <w:r>
        <w:rPr>
          <w:spacing w:val="-14"/>
        </w:rPr>
        <w:t xml:space="preserve"> </w:t>
      </w:r>
      <w:r>
        <w:t>drawn</w:t>
      </w:r>
      <w:r>
        <w:rPr>
          <w:spacing w:val="-14"/>
        </w:rPr>
        <w:t xml:space="preserve"> </w:t>
      </w:r>
      <w:r>
        <w:t>by</w:t>
      </w:r>
      <w:r>
        <w:rPr>
          <w:spacing w:val="-13"/>
        </w:rPr>
        <w:t xml:space="preserve"> </w:t>
      </w:r>
      <w:r>
        <w:t>Ta</w:t>
      </w:r>
      <w:r>
        <w:t>ylor,</w:t>
      </w:r>
      <w:r>
        <w:rPr>
          <w:spacing w:val="-14"/>
        </w:rPr>
        <w:t xml:space="preserve"> </w:t>
      </w:r>
      <w:r>
        <w:t>Zhang</w:t>
      </w:r>
      <w:r>
        <w:rPr>
          <w:spacing w:val="-14"/>
        </w:rPr>
        <w:t xml:space="preserve"> </w:t>
      </w:r>
      <w:r>
        <w:t>and</w:t>
      </w:r>
      <w:r>
        <w:rPr>
          <w:spacing w:val="-14"/>
        </w:rPr>
        <w:t xml:space="preserve"> </w:t>
      </w:r>
      <w:r>
        <w:t>Li</w:t>
      </w:r>
      <w:r>
        <w:rPr>
          <w:spacing w:val="-13"/>
        </w:rPr>
        <w:t xml:space="preserve"> </w:t>
      </w:r>
      <w:r>
        <w:rPr>
          <w:vertAlign w:val="superscript"/>
        </w:rPr>
        <w:t>[24]</w:t>
      </w:r>
      <w:r>
        <w:rPr>
          <w:spacing w:val="-14"/>
        </w:rPr>
        <w:t xml:space="preserve"> </w:t>
      </w:r>
      <w:r>
        <w:t>noted</w:t>
      </w:r>
      <w:r>
        <w:rPr>
          <w:spacing w:val="-14"/>
        </w:rPr>
        <w:t xml:space="preserve"> </w:t>
      </w:r>
      <w:r>
        <w:t>that</w:t>
      </w:r>
      <w:r>
        <w:rPr>
          <w:spacing w:val="-14"/>
        </w:rPr>
        <w:t xml:space="preserve"> </w:t>
      </w:r>
      <w:r>
        <w:t>inadequate</w:t>
      </w:r>
      <w:r>
        <w:rPr>
          <w:spacing w:val="-13"/>
        </w:rPr>
        <w:t xml:space="preserve"> </w:t>
      </w:r>
      <w:r>
        <w:t>waste</w:t>
      </w:r>
      <w:r>
        <w:rPr>
          <w:spacing w:val="-14"/>
        </w:rPr>
        <w:t xml:space="preserve"> </w:t>
      </w:r>
      <w:r>
        <w:t>transportation</w:t>
      </w:r>
      <w:r>
        <w:rPr>
          <w:spacing w:val="-14"/>
        </w:rPr>
        <w:t xml:space="preserve"> </w:t>
      </w:r>
      <w:r>
        <w:t>systems, characterized by a lack of vehicles, fuel shortages, and poor road conditions, are among the most frequently cited barriers to effective waste management in urban and peri-urban areas. Furthermore, inefficient route planning and the absence of tec</w:t>
      </w:r>
      <w:r>
        <w:t>hnology-driven solutions exacerbate transportation challenges. Without optimized routes, waste collection vehicles often take longer than necessary to complete</w:t>
      </w:r>
      <w:r>
        <w:rPr>
          <w:spacing w:val="-14"/>
        </w:rPr>
        <w:t xml:space="preserve"> </w:t>
      </w:r>
      <w:r>
        <w:t>their</w:t>
      </w:r>
      <w:r>
        <w:rPr>
          <w:spacing w:val="-14"/>
        </w:rPr>
        <w:t xml:space="preserve"> </w:t>
      </w:r>
      <w:r>
        <w:t>rounds,</w:t>
      </w:r>
      <w:r>
        <w:rPr>
          <w:spacing w:val="-14"/>
        </w:rPr>
        <w:t xml:space="preserve"> </w:t>
      </w:r>
      <w:r>
        <w:t>increasing</w:t>
      </w:r>
      <w:r>
        <w:rPr>
          <w:spacing w:val="-13"/>
        </w:rPr>
        <w:t xml:space="preserve"> </w:t>
      </w:r>
      <w:r>
        <w:t>operational</w:t>
      </w:r>
      <w:r>
        <w:rPr>
          <w:spacing w:val="-13"/>
        </w:rPr>
        <w:t xml:space="preserve"> </w:t>
      </w:r>
      <w:r>
        <w:t>costs</w:t>
      </w:r>
      <w:r>
        <w:rPr>
          <w:spacing w:val="-14"/>
        </w:rPr>
        <w:t xml:space="preserve"> </w:t>
      </w:r>
      <w:r>
        <w:t>and</w:t>
      </w:r>
      <w:r>
        <w:rPr>
          <w:spacing w:val="-14"/>
        </w:rPr>
        <w:t xml:space="preserve"> </w:t>
      </w:r>
      <w:r>
        <w:t>reducing</w:t>
      </w:r>
      <w:r>
        <w:rPr>
          <w:spacing w:val="-13"/>
        </w:rPr>
        <w:t xml:space="preserve"> </w:t>
      </w:r>
      <w:r>
        <w:t>the</w:t>
      </w:r>
      <w:r>
        <w:rPr>
          <w:spacing w:val="-14"/>
        </w:rPr>
        <w:t xml:space="preserve"> </w:t>
      </w:r>
      <w:r>
        <w:t>frequency</w:t>
      </w:r>
      <w:r>
        <w:rPr>
          <w:spacing w:val="-14"/>
        </w:rPr>
        <w:t xml:space="preserve"> </w:t>
      </w:r>
      <w:r>
        <w:t>of</w:t>
      </w:r>
      <w:r>
        <w:rPr>
          <w:spacing w:val="-13"/>
        </w:rPr>
        <w:t xml:space="preserve"> </w:t>
      </w:r>
      <w:r>
        <w:t>collections.</w:t>
      </w:r>
      <w:r>
        <w:rPr>
          <w:spacing w:val="-12"/>
        </w:rPr>
        <w:t xml:space="preserve"> </w:t>
      </w:r>
      <w:r>
        <w:t>Similarly,</w:t>
      </w:r>
      <w:r>
        <w:t xml:space="preserve"> Lema, Mesfun, Eshete and Abdeta </w:t>
      </w:r>
      <w:r>
        <w:rPr>
          <w:vertAlign w:val="superscript"/>
        </w:rPr>
        <w:t>[33]</w:t>
      </w:r>
      <w:r>
        <w:t xml:space="preserve"> highlighted that route optimization using GPS and other digital tools can significantly enhance the efficiency of waste transportation, reducing delays and ensuring more consistent service delivery. The findings of thi</w:t>
      </w:r>
      <w:r>
        <w:t xml:space="preserve">s study suggested that similar technology-driven interventions could be beneficial in addressing transportation-related inefficiencies in the surveyed </w:t>
      </w:r>
      <w:r>
        <w:rPr>
          <w:spacing w:val="-2"/>
        </w:rPr>
        <w:t>region.</w:t>
      </w:r>
    </w:p>
    <w:p w:rsidR="0058271C" w:rsidRDefault="0058271C">
      <w:pPr>
        <w:pStyle w:val="BodyText"/>
        <w:spacing w:line="340" w:lineRule="auto"/>
        <w:jc w:val="both"/>
        <w:sectPr w:rsidR="0058271C">
          <w:pgSz w:w="11910" w:h="16840"/>
          <w:pgMar w:top="1440" w:right="1275" w:bottom="1200" w:left="1417" w:header="0" w:footer="1000" w:gutter="0"/>
          <w:cols w:space="720"/>
        </w:sectPr>
      </w:pPr>
    </w:p>
    <w:p w:rsidR="0058271C" w:rsidRDefault="00FE5726">
      <w:pPr>
        <w:pStyle w:val="BodyText"/>
        <w:ind w:left="399"/>
        <w:rPr>
          <w:sz w:val="20"/>
        </w:rPr>
      </w:pPr>
      <w:r>
        <w:rPr>
          <w:noProof/>
          <w:sz w:val="20"/>
        </w:rPr>
        <w:lastRenderedPageBreak/>
        <w:drawing>
          <wp:inline distT="0" distB="0" distL="0" distR="0">
            <wp:extent cx="5196500" cy="4320540"/>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5" cstate="print"/>
                    <a:stretch>
                      <a:fillRect/>
                    </a:stretch>
                  </pic:blipFill>
                  <pic:spPr>
                    <a:xfrm>
                      <a:off x="0" y="0"/>
                      <a:ext cx="5196500" cy="4320540"/>
                    </a:xfrm>
                    <a:prstGeom prst="rect">
                      <a:avLst/>
                    </a:prstGeom>
                  </pic:spPr>
                </pic:pic>
              </a:graphicData>
            </a:graphic>
          </wp:inline>
        </w:drawing>
      </w:r>
    </w:p>
    <w:p w:rsidR="0058271C" w:rsidRDefault="0058271C">
      <w:pPr>
        <w:pStyle w:val="BodyText"/>
        <w:spacing w:before="117"/>
      </w:pPr>
    </w:p>
    <w:p w:rsidR="0058271C" w:rsidRDefault="00FE5726">
      <w:pPr>
        <w:pStyle w:val="BodyText"/>
        <w:ind w:right="143"/>
        <w:jc w:val="center"/>
      </w:pPr>
      <w:r>
        <w:rPr>
          <w:b/>
        </w:rPr>
        <w:t>Figure</w:t>
      </w:r>
      <w:r>
        <w:rPr>
          <w:b/>
          <w:spacing w:val="-5"/>
        </w:rPr>
        <w:t xml:space="preserve"> </w:t>
      </w:r>
      <w:r>
        <w:rPr>
          <w:b/>
        </w:rPr>
        <w:t>6</w:t>
      </w:r>
      <w:r>
        <w:t>.</w:t>
      </w:r>
      <w:r>
        <w:rPr>
          <w:spacing w:val="-9"/>
        </w:rPr>
        <w:t xml:space="preserve"> </w:t>
      </w:r>
      <w:r>
        <w:t>Transportation</w:t>
      </w:r>
      <w:r>
        <w:rPr>
          <w:spacing w:val="-5"/>
        </w:rPr>
        <w:t xml:space="preserve"> </w:t>
      </w:r>
      <w:r>
        <w:t>as</w:t>
      </w:r>
      <w:r>
        <w:rPr>
          <w:spacing w:val="-6"/>
        </w:rPr>
        <w:t xml:space="preserve"> </w:t>
      </w:r>
      <w:r>
        <w:t>a</w:t>
      </w:r>
      <w:r>
        <w:rPr>
          <w:spacing w:val="-5"/>
        </w:rPr>
        <w:t xml:space="preserve"> </w:t>
      </w:r>
      <w:r>
        <w:t>main</w:t>
      </w:r>
      <w:r>
        <w:rPr>
          <w:spacing w:val="-7"/>
        </w:rPr>
        <w:t xml:space="preserve"> </w:t>
      </w:r>
      <w:r>
        <w:t>contribution</w:t>
      </w:r>
      <w:r>
        <w:rPr>
          <w:spacing w:val="-7"/>
        </w:rPr>
        <w:t xml:space="preserve"> </w:t>
      </w:r>
      <w:r>
        <w:t>factor</w:t>
      </w:r>
      <w:r>
        <w:rPr>
          <w:spacing w:val="-8"/>
        </w:rPr>
        <w:t xml:space="preserve"> </w:t>
      </w:r>
      <w:r>
        <w:t>for</w:t>
      </w:r>
      <w:r>
        <w:rPr>
          <w:spacing w:val="-7"/>
        </w:rPr>
        <w:t xml:space="preserve"> </w:t>
      </w:r>
      <w:r>
        <w:t>inefficient</w:t>
      </w:r>
      <w:r>
        <w:rPr>
          <w:spacing w:val="-3"/>
        </w:rPr>
        <w:t xml:space="preserve"> </w:t>
      </w:r>
      <w:r>
        <w:rPr>
          <w:spacing w:val="-5"/>
        </w:rPr>
        <w:t>SWM</w:t>
      </w:r>
    </w:p>
    <w:p w:rsidR="0058271C" w:rsidRDefault="00FE5726">
      <w:pPr>
        <w:pStyle w:val="Heading2"/>
        <w:numPr>
          <w:ilvl w:val="2"/>
          <w:numId w:val="2"/>
        </w:numPr>
        <w:tabs>
          <w:tab w:val="left" w:pos="558"/>
        </w:tabs>
        <w:ind w:hanging="535"/>
      </w:pPr>
      <w:r>
        <w:t>Wea</w:t>
      </w:r>
      <w:r>
        <w:t>k</w:t>
      </w:r>
      <w:r>
        <w:rPr>
          <w:spacing w:val="-10"/>
        </w:rPr>
        <w:t xml:space="preserve"> </w:t>
      </w:r>
      <w:r>
        <w:t>administrative</w:t>
      </w:r>
      <w:r>
        <w:rPr>
          <w:spacing w:val="-10"/>
        </w:rPr>
        <w:t xml:space="preserve"> </w:t>
      </w:r>
      <w:r>
        <w:rPr>
          <w:spacing w:val="-2"/>
        </w:rPr>
        <w:t>structure</w:t>
      </w:r>
    </w:p>
    <w:p w:rsidR="0058271C" w:rsidRDefault="00FE5726">
      <w:pPr>
        <w:pStyle w:val="BodyText"/>
        <w:spacing w:before="204" w:line="340" w:lineRule="auto"/>
        <w:ind w:left="23" w:right="158" w:firstLine="439"/>
        <w:jc w:val="both"/>
      </w:pPr>
      <w:r>
        <w:t>The</w:t>
      </w:r>
      <w:r>
        <w:rPr>
          <w:spacing w:val="-12"/>
        </w:rPr>
        <w:t xml:space="preserve"> </w:t>
      </w:r>
      <w:r>
        <w:t>findings</w:t>
      </w:r>
      <w:r>
        <w:rPr>
          <w:spacing w:val="-14"/>
        </w:rPr>
        <w:t xml:space="preserve"> </w:t>
      </w:r>
      <w:r>
        <w:t>indicated</w:t>
      </w:r>
      <w:r>
        <w:rPr>
          <w:spacing w:val="-14"/>
        </w:rPr>
        <w:t xml:space="preserve"> </w:t>
      </w:r>
      <w:r>
        <w:t>that</w:t>
      </w:r>
      <w:r>
        <w:rPr>
          <w:spacing w:val="-13"/>
        </w:rPr>
        <w:t xml:space="preserve"> </w:t>
      </w:r>
      <w:r>
        <w:t>a</w:t>
      </w:r>
      <w:r>
        <w:rPr>
          <w:spacing w:val="-12"/>
        </w:rPr>
        <w:t xml:space="preserve"> </w:t>
      </w:r>
      <w:r>
        <w:t>significant</w:t>
      </w:r>
      <w:r>
        <w:rPr>
          <w:spacing w:val="-13"/>
        </w:rPr>
        <w:t xml:space="preserve"> </w:t>
      </w:r>
      <w:r>
        <w:t>proportion</w:t>
      </w:r>
      <w:r>
        <w:rPr>
          <w:spacing w:val="-12"/>
        </w:rPr>
        <w:t xml:space="preserve"> </w:t>
      </w:r>
      <w:r>
        <w:t>of</w:t>
      </w:r>
      <w:r>
        <w:rPr>
          <w:spacing w:val="-13"/>
        </w:rPr>
        <w:t xml:space="preserve"> </w:t>
      </w:r>
      <w:r>
        <w:t>respondents</w:t>
      </w:r>
      <w:r>
        <w:rPr>
          <w:spacing w:val="-11"/>
        </w:rPr>
        <w:t xml:space="preserve"> </w:t>
      </w:r>
      <w:r>
        <w:t>recognized</w:t>
      </w:r>
      <w:r>
        <w:rPr>
          <w:spacing w:val="-12"/>
        </w:rPr>
        <w:t xml:space="preserve"> </w:t>
      </w:r>
      <w:r>
        <w:t>weak</w:t>
      </w:r>
      <w:r>
        <w:rPr>
          <w:spacing w:val="-12"/>
        </w:rPr>
        <w:t xml:space="preserve"> </w:t>
      </w:r>
      <w:r>
        <w:t>administration as a major factor contributing to the inefficiency of solid waste management (SWM). Among the participants,</w:t>
      </w:r>
      <w:r>
        <w:rPr>
          <w:spacing w:val="-12"/>
        </w:rPr>
        <w:t xml:space="preserve"> </w:t>
      </w:r>
      <w:r>
        <w:t>154</w:t>
      </w:r>
      <w:r>
        <w:rPr>
          <w:spacing w:val="-12"/>
        </w:rPr>
        <w:t xml:space="preserve"> </w:t>
      </w:r>
      <w:r>
        <w:t>respondents</w:t>
      </w:r>
      <w:r>
        <w:rPr>
          <w:spacing w:val="-11"/>
        </w:rPr>
        <w:t xml:space="preserve"> </w:t>
      </w:r>
      <w:r>
        <w:t>(48.4%)</w:t>
      </w:r>
      <w:r>
        <w:rPr>
          <w:spacing w:val="-11"/>
        </w:rPr>
        <w:t xml:space="preserve"> </w:t>
      </w:r>
      <w:r>
        <w:t>"highly</w:t>
      </w:r>
      <w:r>
        <w:rPr>
          <w:spacing w:val="-12"/>
        </w:rPr>
        <w:t xml:space="preserve"> </w:t>
      </w:r>
      <w:r>
        <w:t>agreed,"</w:t>
      </w:r>
      <w:r>
        <w:rPr>
          <w:spacing w:val="-11"/>
        </w:rPr>
        <w:t xml:space="preserve"> </w:t>
      </w:r>
      <w:r>
        <w:t>while</w:t>
      </w:r>
      <w:r>
        <w:rPr>
          <w:spacing w:val="-12"/>
        </w:rPr>
        <w:t xml:space="preserve"> </w:t>
      </w:r>
      <w:r>
        <w:t>80</w:t>
      </w:r>
      <w:r>
        <w:rPr>
          <w:spacing w:val="-8"/>
        </w:rPr>
        <w:t xml:space="preserve"> </w:t>
      </w:r>
      <w:r>
        <w:t>respondents</w:t>
      </w:r>
      <w:r>
        <w:rPr>
          <w:spacing w:val="-12"/>
        </w:rPr>
        <w:t xml:space="preserve"> </w:t>
      </w:r>
      <w:r>
        <w:t>(25.2%)</w:t>
      </w:r>
      <w:r>
        <w:rPr>
          <w:spacing w:val="-11"/>
        </w:rPr>
        <w:t xml:space="preserve"> </w:t>
      </w:r>
      <w:r>
        <w:t>"agreed"</w:t>
      </w:r>
      <w:r>
        <w:rPr>
          <w:spacing w:val="-10"/>
        </w:rPr>
        <w:t xml:space="preserve"> </w:t>
      </w:r>
      <w:r>
        <w:t>with</w:t>
      </w:r>
      <w:r>
        <w:rPr>
          <w:spacing w:val="-12"/>
        </w:rPr>
        <w:t xml:space="preserve"> </w:t>
      </w:r>
      <w:r>
        <w:t>the statement. These results underscored the importance of effective governance and robust institutional frameworks</w:t>
      </w:r>
      <w:r>
        <w:rPr>
          <w:spacing w:val="-2"/>
        </w:rPr>
        <w:t xml:space="preserve"> </w:t>
      </w:r>
      <w:r>
        <w:t>in ensuring</w:t>
      </w:r>
      <w:r>
        <w:rPr>
          <w:spacing w:val="-2"/>
        </w:rPr>
        <w:t xml:space="preserve"> </w:t>
      </w:r>
      <w:r>
        <w:t>the</w:t>
      </w:r>
      <w:r>
        <w:rPr>
          <w:spacing w:val="-2"/>
        </w:rPr>
        <w:t xml:space="preserve"> </w:t>
      </w:r>
      <w:r>
        <w:t>success of SWM systems.</w:t>
      </w:r>
      <w:r>
        <w:rPr>
          <w:spacing w:val="-2"/>
        </w:rPr>
        <w:t xml:space="preserve"> </w:t>
      </w:r>
      <w:r>
        <w:t>Similar conclusions were drawn</w:t>
      </w:r>
      <w:r>
        <w:rPr>
          <w:spacing w:val="-1"/>
        </w:rPr>
        <w:t xml:space="preserve"> </w:t>
      </w:r>
      <w:r>
        <w:t>b</w:t>
      </w:r>
      <w:r>
        <w:t>y Ahmed and Ali</w:t>
      </w:r>
      <w:r>
        <w:rPr>
          <w:spacing w:val="-3"/>
        </w:rPr>
        <w:t xml:space="preserve"> </w:t>
      </w:r>
      <w:r>
        <w:rPr>
          <w:vertAlign w:val="superscript"/>
        </w:rPr>
        <w:t>[26]</w:t>
      </w:r>
      <w:r>
        <w:t>,</w:t>
      </w:r>
      <w:r>
        <w:rPr>
          <w:spacing w:val="-5"/>
        </w:rPr>
        <w:t xml:space="preserve"> </w:t>
      </w:r>
      <w:r>
        <w:t>who</w:t>
      </w:r>
      <w:r>
        <w:rPr>
          <w:spacing w:val="-5"/>
        </w:rPr>
        <w:t xml:space="preserve"> </w:t>
      </w:r>
      <w:r>
        <w:t>reported</w:t>
      </w:r>
      <w:r>
        <w:rPr>
          <w:spacing w:val="-7"/>
        </w:rPr>
        <w:t xml:space="preserve"> </w:t>
      </w:r>
      <w:r>
        <w:t>that</w:t>
      </w:r>
      <w:r>
        <w:rPr>
          <w:spacing w:val="-4"/>
        </w:rPr>
        <w:t xml:space="preserve"> </w:t>
      </w:r>
      <w:r>
        <w:t>weak</w:t>
      </w:r>
      <w:r>
        <w:rPr>
          <w:spacing w:val="-5"/>
        </w:rPr>
        <w:t xml:space="preserve"> </w:t>
      </w:r>
      <w:r>
        <w:t>administrative</w:t>
      </w:r>
      <w:r>
        <w:rPr>
          <w:spacing w:val="-7"/>
        </w:rPr>
        <w:t xml:space="preserve"> </w:t>
      </w:r>
      <w:r>
        <w:t>frameworks,</w:t>
      </w:r>
      <w:r>
        <w:rPr>
          <w:spacing w:val="-6"/>
        </w:rPr>
        <w:t xml:space="preserve"> </w:t>
      </w:r>
      <w:r>
        <w:t>characterized</w:t>
      </w:r>
      <w:r>
        <w:rPr>
          <w:spacing w:val="-4"/>
        </w:rPr>
        <w:t xml:space="preserve"> </w:t>
      </w:r>
      <w:r>
        <w:t>by</w:t>
      </w:r>
      <w:r>
        <w:rPr>
          <w:spacing w:val="-5"/>
        </w:rPr>
        <w:t xml:space="preserve"> </w:t>
      </w:r>
      <w:r>
        <w:t>poor</w:t>
      </w:r>
      <w:r>
        <w:rPr>
          <w:spacing w:val="-6"/>
        </w:rPr>
        <w:t xml:space="preserve"> </w:t>
      </w:r>
      <w:r>
        <w:t>coordination,</w:t>
      </w:r>
      <w:r>
        <w:rPr>
          <w:spacing w:val="-7"/>
        </w:rPr>
        <w:t xml:space="preserve"> </w:t>
      </w:r>
      <w:r>
        <w:t>lack</w:t>
      </w:r>
      <w:r>
        <w:rPr>
          <w:spacing w:val="-7"/>
        </w:rPr>
        <w:t xml:space="preserve"> </w:t>
      </w:r>
      <w:r>
        <w:t>of accountability, and limited transparency, are a primary cause of inefficiency in SWM systems across developing regions. A smaller portion of respondents, 31 individuals (9.7%), rated their agreement as "moderate,"</w:t>
      </w:r>
      <w:r>
        <w:rPr>
          <w:spacing w:val="-6"/>
        </w:rPr>
        <w:t xml:space="preserve"> </w:t>
      </w:r>
      <w:r>
        <w:t>suggesting</w:t>
      </w:r>
      <w:r>
        <w:rPr>
          <w:spacing w:val="-7"/>
        </w:rPr>
        <w:t xml:space="preserve"> </w:t>
      </w:r>
      <w:r>
        <w:t>that</w:t>
      </w:r>
      <w:r>
        <w:rPr>
          <w:spacing w:val="-6"/>
        </w:rPr>
        <w:t xml:space="preserve"> </w:t>
      </w:r>
      <w:r>
        <w:t>while</w:t>
      </w:r>
      <w:r>
        <w:rPr>
          <w:spacing w:val="-7"/>
        </w:rPr>
        <w:t xml:space="preserve"> </w:t>
      </w:r>
      <w:r>
        <w:t>they</w:t>
      </w:r>
      <w:r>
        <w:rPr>
          <w:spacing w:val="-7"/>
        </w:rPr>
        <w:t xml:space="preserve"> </w:t>
      </w:r>
      <w:r>
        <w:t>acknowledged</w:t>
      </w:r>
      <w:r>
        <w:rPr>
          <w:spacing w:val="-7"/>
        </w:rPr>
        <w:t xml:space="preserve"> </w:t>
      </w:r>
      <w:r>
        <w:t>administrative</w:t>
      </w:r>
      <w:r>
        <w:rPr>
          <w:spacing w:val="-7"/>
        </w:rPr>
        <w:t xml:space="preserve"> </w:t>
      </w:r>
      <w:r>
        <w:t>issues</w:t>
      </w:r>
      <w:r>
        <w:rPr>
          <w:spacing w:val="-4"/>
        </w:rPr>
        <w:t xml:space="preserve"> </w:t>
      </w:r>
      <w:r>
        <w:t>as</w:t>
      </w:r>
      <w:r>
        <w:rPr>
          <w:spacing w:val="-4"/>
        </w:rPr>
        <w:t xml:space="preserve"> </w:t>
      </w:r>
      <w:r>
        <w:t>a</w:t>
      </w:r>
      <w:r>
        <w:rPr>
          <w:spacing w:val="-7"/>
        </w:rPr>
        <w:t xml:space="preserve"> </w:t>
      </w:r>
      <w:r>
        <w:t>significant</w:t>
      </w:r>
      <w:r>
        <w:rPr>
          <w:spacing w:val="-6"/>
        </w:rPr>
        <w:t xml:space="preserve"> </w:t>
      </w:r>
      <w:r>
        <w:t>factor,</w:t>
      </w:r>
      <w:r>
        <w:rPr>
          <w:spacing w:val="-7"/>
        </w:rPr>
        <w:t xml:space="preserve"> </w:t>
      </w:r>
      <w:r>
        <w:t>they also</w:t>
      </w:r>
      <w:r>
        <w:rPr>
          <w:spacing w:val="-4"/>
        </w:rPr>
        <w:t xml:space="preserve"> </w:t>
      </w:r>
      <w:r>
        <w:t>recognized</w:t>
      </w:r>
      <w:r>
        <w:rPr>
          <w:spacing w:val="-2"/>
        </w:rPr>
        <w:t xml:space="preserve"> </w:t>
      </w:r>
      <w:r>
        <w:t>other</w:t>
      </w:r>
      <w:r>
        <w:rPr>
          <w:spacing w:val="-4"/>
        </w:rPr>
        <w:t xml:space="preserve"> </w:t>
      </w:r>
      <w:r>
        <w:t>interrelated</w:t>
      </w:r>
      <w:r>
        <w:rPr>
          <w:spacing w:val="-2"/>
        </w:rPr>
        <w:t xml:space="preserve"> </w:t>
      </w:r>
      <w:r>
        <w:t>factors,</w:t>
      </w:r>
      <w:r>
        <w:rPr>
          <w:spacing w:val="-2"/>
        </w:rPr>
        <w:t xml:space="preserve"> </w:t>
      </w:r>
      <w:r>
        <w:t>such</w:t>
      </w:r>
      <w:r>
        <w:rPr>
          <w:spacing w:val="-2"/>
        </w:rPr>
        <w:t xml:space="preserve"> </w:t>
      </w:r>
      <w:r>
        <w:t>as</w:t>
      </w:r>
      <w:r>
        <w:rPr>
          <w:spacing w:val="-2"/>
        </w:rPr>
        <w:t xml:space="preserve"> </w:t>
      </w:r>
      <w:r>
        <w:t>financial</w:t>
      </w:r>
      <w:r>
        <w:rPr>
          <w:spacing w:val="-1"/>
        </w:rPr>
        <w:t xml:space="preserve"> </w:t>
      </w:r>
      <w:r>
        <w:t>constraints,</w:t>
      </w:r>
      <w:r>
        <w:rPr>
          <w:spacing w:val="-2"/>
        </w:rPr>
        <w:t xml:space="preserve"> </w:t>
      </w:r>
      <w:r>
        <w:t>poor</w:t>
      </w:r>
      <w:r>
        <w:rPr>
          <w:spacing w:val="-2"/>
        </w:rPr>
        <w:t xml:space="preserve"> </w:t>
      </w:r>
      <w:r>
        <w:t>infrastructure,</w:t>
      </w:r>
      <w:r>
        <w:rPr>
          <w:spacing w:val="-2"/>
        </w:rPr>
        <w:t xml:space="preserve"> </w:t>
      </w:r>
      <w:r>
        <w:t>and</w:t>
      </w:r>
      <w:r>
        <w:rPr>
          <w:spacing w:val="-4"/>
        </w:rPr>
        <w:t xml:space="preserve"> </w:t>
      </w:r>
      <w:r>
        <w:t>lack</w:t>
      </w:r>
      <w:r>
        <w:rPr>
          <w:spacing w:val="-2"/>
        </w:rPr>
        <w:t xml:space="preserve"> </w:t>
      </w:r>
      <w:r>
        <w:t xml:space="preserve">of public participation. Similar conclusions were drawn by Smith, Jones and Taylor </w:t>
      </w:r>
      <w:r>
        <w:rPr>
          <w:vertAlign w:val="superscript"/>
        </w:rPr>
        <w:t>[20]</w:t>
      </w:r>
      <w:r>
        <w:t xml:space="preserve"> highlighte</w:t>
      </w:r>
      <w:r>
        <w:t>d that inefficiencies in SWM systems often result from a combination of administrative and operational challenges, and addressing</w:t>
      </w:r>
      <w:r>
        <w:rPr>
          <w:spacing w:val="-1"/>
        </w:rPr>
        <w:t xml:space="preserve"> </w:t>
      </w:r>
      <w:r>
        <w:t>them requires an integrated</w:t>
      </w:r>
      <w:r>
        <w:rPr>
          <w:spacing w:val="-1"/>
        </w:rPr>
        <w:t xml:space="preserve"> </w:t>
      </w:r>
      <w:r>
        <w:t>approach. Interestingly, 21</w:t>
      </w:r>
      <w:r>
        <w:rPr>
          <w:spacing w:val="-2"/>
        </w:rPr>
        <w:t xml:space="preserve"> </w:t>
      </w:r>
      <w:r>
        <w:t>respondents (6.6%) "highly disagreed," and 24 respondents (7.5%) "disa</w:t>
      </w:r>
      <w:r>
        <w:t>greed" with the statement, accounting for a combined 14.1% as indicated in Table 1. These individuals likely believed that other factors, such as</w:t>
      </w:r>
    </w:p>
    <w:p w:rsidR="0058271C" w:rsidRDefault="0058271C">
      <w:pPr>
        <w:pStyle w:val="BodyText"/>
        <w:spacing w:line="340" w:lineRule="auto"/>
        <w:jc w:val="both"/>
        <w:sectPr w:rsidR="0058271C">
          <w:pgSz w:w="11910" w:h="16840"/>
          <w:pgMar w:top="1860" w:right="1275" w:bottom="1200" w:left="1417" w:header="0" w:footer="1000" w:gutter="0"/>
          <w:cols w:space="720"/>
        </w:sectPr>
      </w:pPr>
    </w:p>
    <w:p w:rsidR="0058271C" w:rsidRDefault="00FE5726">
      <w:pPr>
        <w:pStyle w:val="BodyText"/>
        <w:spacing w:before="64" w:line="340" w:lineRule="auto"/>
        <w:ind w:left="23" w:right="159"/>
        <w:jc w:val="both"/>
      </w:pPr>
      <w:r>
        <w:lastRenderedPageBreak/>
        <w:t>economic constraints, technical barriers, or public awareness gaps, were more significant co</w:t>
      </w:r>
      <w:r>
        <w:t>ntributors to SWM inefficiency. This</w:t>
      </w:r>
      <w:r>
        <w:rPr>
          <w:spacing w:val="-1"/>
        </w:rPr>
        <w:t xml:space="preserve"> </w:t>
      </w:r>
      <w:r>
        <w:t>perspective aligns with findings</w:t>
      </w:r>
      <w:r>
        <w:rPr>
          <w:spacing w:val="-1"/>
        </w:rPr>
        <w:t xml:space="preserve"> </w:t>
      </w:r>
      <w:r>
        <w:t xml:space="preserve">from Kumar and Gupta </w:t>
      </w:r>
      <w:r>
        <w:rPr>
          <w:vertAlign w:val="superscript"/>
        </w:rPr>
        <w:t>[27]</w:t>
      </w:r>
      <w:r>
        <w:t>, who observed that public perceptions of SWM challenges often vary based on individual experiences and priorities, with some emphasizing external factors over a</w:t>
      </w:r>
      <w:r>
        <w:t>dministrative shortcomings.</w:t>
      </w:r>
    </w:p>
    <w:p w:rsidR="0058271C" w:rsidRDefault="00FE5726">
      <w:pPr>
        <w:pStyle w:val="BodyText"/>
        <w:spacing w:before="42"/>
        <w:ind w:left="1425"/>
        <w:jc w:val="both"/>
      </w:pPr>
      <w:r>
        <w:rPr>
          <w:b/>
        </w:rPr>
        <w:t>Table</w:t>
      </w:r>
      <w:r>
        <w:rPr>
          <w:b/>
          <w:spacing w:val="-10"/>
        </w:rPr>
        <w:t xml:space="preserve"> </w:t>
      </w:r>
      <w:r>
        <w:rPr>
          <w:b/>
        </w:rPr>
        <w:t>1</w:t>
      </w:r>
      <w:r>
        <w:rPr>
          <w:b/>
          <w:spacing w:val="-7"/>
        </w:rPr>
        <w:t xml:space="preserve"> </w:t>
      </w:r>
      <w:r>
        <w:t>Weak</w:t>
      </w:r>
      <w:r>
        <w:rPr>
          <w:spacing w:val="-8"/>
        </w:rPr>
        <w:t xml:space="preserve"> </w:t>
      </w:r>
      <w:r>
        <w:t>administrative</w:t>
      </w:r>
      <w:r>
        <w:rPr>
          <w:spacing w:val="-7"/>
        </w:rPr>
        <w:t xml:space="preserve"> </w:t>
      </w:r>
      <w:r>
        <w:t>structure</w:t>
      </w:r>
      <w:r>
        <w:rPr>
          <w:spacing w:val="-8"/>
        </w:rPr>
        <w:t xml:space="preserve"> </w:t>
      </w:r>
      <w:r>
        <w:t>contributes</w:t>
      </w:r>
      <w:r>
        <w:rPr>
          <w:spacing w:val="-7"/>
        </w:rPr>
        <w:t xml:space="preserve"> </w:t>
      </w:r>
      <w:r>
        <w:t>to</w:t>
      </w:r>
      <w:r>
        <w:rPr>
          <w:spacing w:val="-10"/>
        </w:rPr>
        <w:t xml:space="preserve"> </w:t>
      </w:r>
      <w:r>
        <w:t>ineffective</w:t>
      </w:r>
      <w:r>
        <w:rPr>
          <w:spacing w:val="-7"/>
        </w:rPr>
        <w:t xml:space="preserve"> </w:t>
      </w:r>
      <w:r>
        <w:rPr>
          <w:spacing w:val="-5"/>
        </w:rPr>
        <w:t>SWM</w:t>
      </w:r>
    </w:p>
    <w:p w:rsidR="0058271C" w:rsidRDefault="0058271C">
      <w:pPr>
        <w:pStyle w:val="BodyText"/>
        <w:spacing w:before="3"/>
        <w:rPr>
          <w:sz w:val="10"/>
        </w:rPr>
      </w:pPr>
    </w:p>
    <w:tbl>
      <w:tblPr>
        <w:tblW w:w="0" w:type="auto"/>
        <w:tblInd w:w="23" w:type="dxa"/>
        <w:tblLayout w:type="fixed"/>
        <w:tblCellMar>
          <w:left w:w="0" w:type="dxa"/>
          <w:right w:w="0" w:type="dxa"/>
        </w:tblCellMar>
        <w:tblLook w:val="01E0" w:firstRow="1" w:lastRow="1" w:firstColumn="1" w:lastColumn="1" w:noHBand="0" w:noVBand="0"/>
      </w:tblPr>
      <w:tblGrid>
        <w:gridCol w:w="3375"/>
        <w:gridCol w:w="3197"/>
        <w:gridCol w:w="2463"/>
      </w:tblGrid>
      <w:tr w:rsidR="0058271C">
        <w:trPr>
          <w:trHeight w:val="402"/>
        </w:trPr>
        <w:tc>
          <w:tcPr>
            <w:tcW w:w="3375" w:type="dxa"/>
            <w:tcBorders>
              <w:top w:val="single" w:sz="12" w:space="0" w:color="000000"/>
              <w:bottom w:val="single" w:sz="6" w:space="0" w:color="000000"/>
            </w:tcBorders>
          </w:tcPr>
          <w:p w:rsidR="0058271C" w:rsidRDefault="00FE5726">
            <w:pPr>
              <w:pStyle w:val="TableParagraph"/>
              <w:spacing w:before="149" w:line="233" w:lineRule="exact"/>
              <w:jc w:val="left"/>
            </w:pPr>
            <w:r>
              <w:t>Level</w:t>
            </w:r>
            <w:r>
              <w:rPr>
                <w:spacing w:val="-2"/>
              </w:rPr>
              <w:t xml:space="preserve"> </w:t>
            </w:r>
            <w:r>
              <w:t xml:space="preserve">of </w:t>
            </w:r>
            <w:r>
              <w:rPr>
                <w:spacing w:val="-2"/>
              </w:rPr>
              <w:t>agreement</w:t>
            </w:r>
          </w:p>
        </w:tc>
        <w:tc>
          <w:tcPr>
            <w:tcW w:w="3197" w:type="dxa"/>
            <w:tcBorders>
              <w:top w:val="single" w:sz="12" w:space="0" w:color="000000"/>
              <w:bottom w:val="single" w:sz="6" w:space="0" w:color="000000"/>
            </w:tcBorders>
          </w:tcPr>
          <w:p w:rsidR="0058271C" w:rsidRDefault="00FE5726">
            <w:pPr>
              <w:pStyle w:val="TableParagraph"/>
              <w:spacing w:before="149" w:line="233" w:lineRule="exact"/>
              <w:ind w:left="830"/>
            </w:pPr>
            <w:r>
              <w:rPr>
                <w:spacing w:val="-2"/>
              </w:rPr>
              <w:t>Frequency</w:t>
            </w:r>
          </w:p>
        </w:tc>
        <w:tc>
          <w:tcPr>
            <w:tcW w:w="2463" w:type="dxa"/>
            <w:tcBorders>
              <w:top w:val="single" w:sz="12" w:space="0" w:color="000000"/>
              <w:bottom w:val="single" w:sz="6" w:space="0" w:color="000000"/>
            </w:tcBorders>
          </w:tcPr>
          <w:p w:rsidR="0058271C" w:rsidRDefault="00FE5726">
            <w:pPr>
              <w:pStyle w:val="TableParagraph"/>
              <w:spacing w:before="149" w:line="233" w:lineRule="exact"/>
              <w:ind w:left="0" w:right="59"/>
            </w:pPr>
            <w:r>
              <w:rPr>
                <w:spacing w:val="-2"/>
              </w:rPr>
              <w:t>Percentage</w:t>
            </w:r>
          </w:p>
        </w:tc>
      </w:tr>
      <w:tr w:rsidR="0058271C">
        <w:trPr>
          <w:trHeight w:val="476"/>
        </w:trPr>
        <w:tc>
          <w:tcPr>
            <w:tcW w:w="3375" w:type="dxa"/>
            <w:tcBorders>
              <w:top w:val="single" w:sz="6" w:space="0" w:color="000000"/>
            </w:tcBorders>
          </w:tcPr>
          <w:p w:rsidR="0058271C" w:rsidRDefault="00FE5726">
            <w:pPr>
              <w:pStyle w:val="TableParagraph"/>
              <w:spacing w:before="144"/>
              <w:jc w:val="left"/>
            </w:pPr>
            <w:r>
              <w:t>Highly</w:t>
            </w:r>
            <w:r>
              <w:rPr>
                <w:spacing w:val="-5"/>
              </w:rPr>
              <w:t xml:space="preserve"> </w:t>
            </w:r>
            <w:r>
              <w:rPr>
                <w:spacing w:val="-2"/>
              </w:rPr>
              <w:t>disagree</w:t>
            </w:r>
          </w:p>
        </w:tc>
        <w:tc>
          <w:tcPr>
            <w:tcW w:w="3197" w:type="dxa"/>
            <w:tcBorders>
              <w:top w:val="single" w:sz="6" w:space="0" w:color="000000"/>
            </w:tcBorders>
          </w:tcPr>
          <w:p w:rsidR="0058271C" w:rsidRDefault="00FE5726">
            <w:pPr>
              <w:pStyle w:val="TableParagraph"/>
              <w:spacing w:before="144"/>
              <w:ind w:left="830"/>
            </w:pPr>
            <w:r>
              <w:rPr>
                <w:spacing w:val="-5"/>
              </w:rPr>
              <w:t>21</w:t>
            </w:r>
          </w:p>
        </w:tc>
        <w:tc>
          <w:tcPr>
            <w:tcW w:w="2463" w:type="dxa"/>
            <w:tcBorders>
              <w:top w:val="single" w:sz="6" w:space="0" w:color="000000"/>
            </w:tcBorders>
          </w:tcPr>
          <w:p w:rsidR="0058271C" w:rsidRDefault="00FE5726">
            <w:pPr>
              <w:pStyle w:val="TableParagraph"/>
              <w:spacing w:before="144"/>
              <w:ind w:left="2" w:right="59"/>
            </w:pPr>
            <w:r>
              <w:rPr>
                <w:spacing w:val="-5"/>
              </w:rPr>
              <w:t>6.6</w:t>
            </w:r>
          </w:p>
        </w:tc>
      </w:tr>
      <w:tr w:rsidR="0058271C">
        <w:trPr>
          <w:trHeight w:val="400"/>
        </w:trPr>
        <w:tc>
          <w:tcPr>
            <w:tcW w:w="3375" w:type="dxa"/>
          </w:tcPr>
          <w:p w:rsidR="0058271C" w:rsidRDefault="00FE5726">
            <w:pPr>
              <w:pStyle w:val="TableParagraph"/>
              <w:jc w:val="left"/>
            </w:pPr>
            <w:r>
              <w:rPr>
                <w:spacing w:val="-2"/>
              </w:rPr>
              <w:t>Disagree</w:t>
            </w:r>
          </w:p>
        </w:tc>
        <w:tc>
          <w:tcPr>
            <w:tcW w:w="3197" w:type="dxa"/>
          </w:tcPr>
          <w:p w:rsidR="0058271C" w:rsidRDefault="00FE5726">
            <w:pPr>
              <w:pStyle w:val="TableParagraph"/>
              <w:ind w:left="830"/>
            </w:pPr>
            <w:r>
              <w:rPr>
                <w:spacing w:val="-5"/>
              </w:rPr>
              <w:t>24</w:t>
            </w:r>
          </w:p>
        </w:tc>
        <w:tc>
          <w:tcPr>
            <w:tcW w:w="2463" w:type="dxa"/>
          </w:tcPr>
          <w:p w:rsidR="0058271C" w:rsidRDefault="00FE5726">
            <w:pPr>
              <w:pStyle w:val="TableParagraph"/>
              <w:ind w:left="2" w:right="59"/>
            </w:pPr>
            <w:r>
              <w:rPr>
                <w:spacing w:val="-5"/>
              </w:rPr>
              <w:t>7.5</w:t>
            </w:r>
          </w:p>
        </w:tc>
      </w:tr>
      <w:tr w:rsidR="0058271C">
        <w:trPr>
          <w:trHeight w:val="399"/>
        </w:trPr>
        <w:tc>
          <w:tcPr>
            <w:tcW w:w="3375" w:type="dxa"/>
          </w:tcPr>
          <w:p w:rsidR="0058271C" w:rsidRDefault="00FE5726">
            <w:pPr>
              <w:pStyle w:val="TableParagraph"/>
              <w:jc w:val="left"/>
            </w:pPr>
            <w:r>
              <w:rPr>
                <w:spacing w:val="-2"/>
              </w:rPr>
              <w:t>Moderate</w:t>
            </w:r>
          </w:p>
        </w:tc>
        <w:tc>
          <w:tcPr>
            <w:tcW w:w="3197" w:type="dxa"/>
          </w:tcPr>
          <w:p w:rsidR="0058271C" w:rsidRDefault="00FE5726">
            <w:pPr>
              <w:pStyle w:val="TableParagraph"/>
              <w:ind w:left="830"/>
            </w:pPr>
            <w:r>
              <w:rPr>
                <w:spacing w:val="-5"/>
              </w:rPr>
              <w:t>31</w:t>
            </w:r>
          </w:p>
        </w:tc>
        <w:tc>
          <w:tcPr>
            <w:tcW w:w="2463" w:type="dxa"/>
          </w:tcPr>
          <w:p w:rsidR="0058271C" w:rsidRDefault="00FE5726">
            <w:pPr>
              <w:pStyle w:val="TableParagraph"/>
              <w:ind w:left="2" w:right="59"/>
            </w:pPr>
            <w:r>
              <w:rPr>
                <w:spacing w:val="-5"/>
              </w:rPr>
              <w:t>9.7</w:t>
            </w:r>
          </w:p>
        </w:tc>
      </w:tr>
      <w:tr w:rsidR="0058271C">
        <w:trPr>
          <w:trHeight w:val="399"/>
        </w:trPr>
        <w:tc>
          <w:tcPr>
            <w:tcW w:w="3375" w:type="dxa"/>
          </w:tcPr>
          <w:p w:rsidR="0058271C" w:rsidRDefault="00FE5726">
            <w:pPr>
              <w:pStyle w:val="TableParagraph"/>
              <w:spacing w:before="68"/>
              <w:jc w:val="left"/>
            </w:pPr>
            <w:r>
              <w:rPr>
                <w:spacing w:val="-2"/>
              </w:rPr>
              <w:t>Agree</w:t>
            </w:r>
          </w:p>
        </w:tc>
        <w:tc>
          <w:tcPr>
            <w:tcW w:w="3197" w:type="dxa"/>
          </w:tcPr>
          <w:p w:rsidR="0058271C" w:rsidRDefault="00FE5726">
            <w:pPr>
              <w:pStyle w:val="TableParagraph"/>
              <w:spacing w:before="68"/>
              <w:ind w:left="830"/>
            </w:pPr>
            <w:r>
              <w:rPr>
                <w:spacing w:val="-5"/>
              </w:rPr>
              <w:t>80</w:t>
            </w:r>
          </w:p>
        </w:tc>
        <w:tc>
          <w:tcPr>
            <w:tcW w:w="2463" w:type="dxa"/>
          </w:tcPr>
          <w:p w:rsidR="0058271C" w:rsidRDefault="00FE5726">
            <w:pPr>
              <w:pStyle w:val="TableParagraph"/>
              <w:spacing w:before="68"/>
              <w:ind w:left="7" w:right="59"/>
            </w:pPr>
            <w:r>
              <w:rPr>
                <w:spacing w:val="-4"/>
              </w:rPr>
              <w:t>25.2</w:t>
            </w:r>
          </w:p>
        </w:tc>
      </w:tr>
      <w:tr w:rsidR="0058271C">
        <w:trPr>
          <w:trHeight w:val="400"/>
        </w:trPr>
        <w:tc>
          <w:tcPr>
            <w:tcW w:w="3375" w:type="dxa"/>
          </w:tcPr>
          <w:p w:rsidR="0058271C" w:rsidRDefault="00FE5726">
            <w:pPr>
              <w:pStyle w:val="TableParagraph"/>
              <w:jc w:val="left"/>
            </w:pPr>
            <w:r>
              <w:t>Highly</w:t>
            </w:r>
            <w:r>
              <w:rPr>
                <w:spacing w:val="-5"/>
              </w:rPr>
              <w:t xml:space="preserve"> </w:t>
            </w:r>
            <w:r>
              <w:rPr>
                <w:spacing w:val="-2"/>
              </w:rPr>
              <w:t>agree</w:t>
            </w:r>
          </w:p>
        </w:tc>
        <w:tc>
          <w:tcPr>
            <w:tcW w:w="3197" w:type="dxa"/>
          </w:tcPr>
          <w:p w:rsidR="0058271C" w:rsidRDefault="00FE5726">
            <w:pPr>
              <w:pStyle w:val="TableParagraph"/>
              <w:ind w:left="830"/>
            </w:pPr>
            <w:r>
              <w:rPr>
                <w:spacing w:val="-5"/>
              </w:rPr>
              <w:t>154</w:t>
            </w:r>
          </w:p>
        </w:tc>
        <w:tc>
          <w:tcPr>
            <w:tcW w:w="2463" w:type="dxa"/>
          </w:tcPr>
          <w:p w:rsidR="0058271C" w:rsidRDefault="00FE5726">
            <w:pPr>
              <w:pStyle w:val="TableParagraph"/>
              <w:ind w:left="7" w:right="59"/>
            </w:pPr>
            <w:r>
              <w:rPr>
                <w:spacing w:val="-4"/>
              </w:rPr>
              <w:t>48.4</w:t>
            </w:r>
          </w:p>
        </w:tc>
      </w:tr>
      <w:tr w:rsidR="0058271C">
        <w:trPr>
          <w:trHeight w:val="399"/>
        </w:trPr>
        <w:tc>
          <w:tcPr>
            <w:tcW w:w="3375" w:type="dxa"/>
          </w:tcPr>
          <w:p w:rsidR="0058271C" w:rsidRDefault="00FE5726">
            <w:pPr>
              <w:pStyle w:val="TableParagraph"/>
              <w:jc w:val="left"/>
            </w:pPr>
            <w:r>
              <w:t>I</w:t>
            </w:r>
            <w:r>
              <w:rPr>
                <w:spacing w:val="-2"/>
              </w:rPr>
              <w:t xml:space="preserve"> </w:t>
            </w:r>
            <w:r>
              <w:t>don’t</w:t>
            </w:r>
            <w:r>
              <w:rPr>
                <w:spacing w:val="1"/>
              </w:rPr>
              <w:t xml:space="preserve"> </w:t>
            </w:r>
            <w:r>
              <w:rPr>
                <w:spacing w:val="-4"/>
              </w:rPr>
              <w:t>Know</w:t>
            </w:r>
          </w:p>
        </w:tc>
        <w:tc>
          <w:tcPr>
            <w:tcW w:w="3197" w:type="dxa"/>
          </w:tcPr>
          <w:p w:rsidR="0058271C" w:rsidRDefault="00FE5726">
            <w:pPr>
              <w:pStyle w:val="TableParagraph"/>
              <w:ind w:left="830"/>
            </w:pPr>
            <w:r>
              <w:rPr>
                <w:spacing w:val="-10"/>
              </w:rPr>
              <w:t>8</w:t>
            </w:r>
          </w:p>
        </w:tc>
        <w:tc>
          <w:tcPr>
            <w:tcW w:w="2463" w:type="dxa"/>
          </w:tcPr>
          <w:p w:rsidR="0058271C" w:rsidRDefault="00FE5726">
            <w:pPr>
              <w:pStyle w:val="TableParagraph"/>
              <w:ind w:left="2" w:right="59"/>
            </w:pPr>
            <w:r>
              <w:rPr>
                <w:spacing w:val="-5"/>
              </w:rPr>
              <w:t>2.5</w:t>
            </w:r>
          </w:p>
        </w:tc>
      </w:tr>
      <w:tr w:rsidR="0058271C">
        <w:trPr>
          <w:trHeight w:val="323"/>
        </w:trPr>
        <w:tc>
          <w:tcPr>
            <w:tcW w:w="3375" w:type="dxa"/>
            <w:tcBorders>
              <w:bottom w:val="single" w:sz="12" w:space="0" w:color="000000"/>
            </w:tcBorders>
          </w:tcPr>
          <w:p w:rsidR="0058271C" w:rsidRDefault="00FE5726">
            <w:pPr>
              <w:pStyle w:val="TableParagraph"/>
              <w:spacing w:before="68" w:line="235" w:lineRule="exact"/>
              <w:jc w:val="left"/>
            </w:pPr>
            <w:r>
              <w:rPr>
                <w:spacing w:val="-2"/>
              </w:rPr>
              <w:t>Total</w:t>
            </w:r>
          </w:p>
        </w:tc>
        <w:tc>
          <w:tcPr>
            <w:tcW w:w="3197" w:type="dxa"/>
            <w:tcBorders>
              <w:bottom w:val="single" w:sz="12" w:space="0" w:color="000000"/>
            </w:tcBorders>
          </w:tcPr>
          <w:p w:rsidR="0058271C" w:rsidRDefault="00FE5726">
            <w:pPr>
              <w:pStyle w:val="TableParagraph"/>
              <w:spacing w:before="68" w:line="235" w:lineRule="exact"/>
              <w:ind w:left="830"/>
            </w:pPr>
            <w:r>
              <w:rPr>
                <w:spacing w:val="-5"/>
              </w:rPr>
              <w:t>318</w:t>
            </w:r>
          </w:p>
        </w:tc>
        <w:tc>
          <w:tcPr>
            <w:tcW w:w="2463" w:type="dxa"/>
            <w:tcBorders>
              <w:bottom w:val="single" w:sz="12" w:space="0" w:color="000000"/>
            </w:tcBorders>
          </w:tcPr>
          <w:p w:rsidR="0058271C" w:rsidRDefault="00FE5726">
            <w:pPr>
              <w:pStyle w:val="TableParagraph"/>
              <w:spacing w:before="68" w:line="235" w:lineRule="exact"/>
              <w:ind w:left="7" w:right="59"/>
            </w:pPr>
            <w:r>
              <w:rPr>
                <w:spacing w:val="-2"/>
              </w:rPr>
              <w:t>100.0</w:t>
            </w:r>
          </w:p>
        </w:tc>
      </w:tr>
    </w:tbl>
    <w:p w:rsidR="0058271C" w:rsidRDefault="0058271C">
      <w:pPr>
        <w:pStyle w:val="BodyText"/>
        <w:spacing w:before="234"/>
      </w:pPr>
    </w:p>
    <w:p w:rsidR="0058271C" w:rsidRDefault="00FE5726">
      <w:pPr>
        <w:pStyle w:val="BodyText"/>
        <w:spacing w:line="340" w:lineRule="auto"/>
        <w:ind w:left="23" w:right="158" w:firstLine="439"/>
        <w:jc w:val="both"/>
      </w:pPr>
      <w:r>
        <w:t>A</w:t>
      </w:r>
      <w:r>
        <w:rPr>
          <w:spacing w:val="-2"/>
        </w:rPr>
        <w:t xml:space="preserve"> </w:t>
      </w:r>
      <w:r>
        <w:t>small proportion</w:t>
      </w:r>
      <w:r>
        <w:rPr>
          <w:spacing w:val="-1"/>
        </w:rPr>
        <w:t xml:space="preserve"> </w:t>
      </w:r>
      <w:r>
        <w:t>of</w:t>
      </w:r>
      <w:r>
        <w:rPr>
          <w:spacing w:val="-3"/>
        </w:rPr>
        <w:t xml:space="preserve"> </w:t>
      </w:r>
      <w:r>
        <w:t>respondents,</w:t>
      </w:r>
      <w:r>
        <w:rPr>
          <w:spacing w:val="-1"/>
        </w:rPr>
        <w:t xml:space="preserve"> </w:t>
      </w:r>
      <w:r>
        <w:t>(2.5%),</w:t>
      </w:r>
      <w:r>
        <w:rPr>
          <w:spacing w:val="-1"/>
        </w:rPr>
        <w:t xml:space="preserve"> </w:t>
      </w:r>
      <w:r>
        <w:t>selected</w:t>
      </w:r>
      <w:r>
        <w:rPr>
          <w:spacing w:val="-3"/>
        </w:rPr>
        <w:t xml:space="preserve"> </w:t>
      </w:r>
      <w:r>
        <w:t>"I</w:t>
      </w:r>
      <w:r>
        <w:rPr>
          <w:spacing w:val="-3"/>
        </w:rPr>
        <w:t xml:space="preserve"> </w:t>
      </w:r>
      <w:r>
        <w:t>don’t</w:t>
      </w:r>
      <w:r>
        <w:rPr>
          <w:spacing w:val="-3"/>
        </w:rPr>
        <w:t xml:space="preserve"> </w:t>
      </w:r>
      <w:r>
        <w:t>know,"</w:t>
      </w:r>
      <w:r>
        <w:rPr>
          <w:spacing w:val="-3"/>
        </w:rPr>
        <w:t xml:space="preserve"> </w:t>
      </w:r>
      <w:r>
        <w:t>reflecting</w:t>
      </w:r>
      <w:r>
        <w:rPr>
          <w:spacing w:val="-1"/>
        </w:rPr>
        <w:t xml:space="preserve"> </w:t>
      </w:r>
      <w:r>
        <w:t>uncertainty</w:t>
      </w:r>
      <w:r>
        <w:rPr>
          <w:spacing w:val="-1"/>
        </w:rPr>
        <w:t xml:space="preserve"> </w:t>
      </w:r>
      <w:r>
        <w:t>or</w:t>
      </w:r>
      <w:r>
        <w:rPr>
          <w:spacing w:val="-1"/>
        </w:rPr>
        <w:t xml:space="preserve"> </w:t>
      </w:r>
      <w:r>
        <w:t>lack of</w:t>
      </w:r>
      <w:r>
        <w:rPr>
          <w:spacing w:val="-2"/>
        </w:rPr>
        <w:t xml:space="preserve"> </w:t>
      </w:r>
      <w:r>
        <w:t>familiarity</w:t>
      </w:r>
      <w:r>
        <w:rPr>
          <w:spacing w:val="-2"/>
        </w:rPr>
        <w:t xml:space="preserve"> </w:t>
      </w:r>
      <w:r>
        <w:t>with</w:t>
      </w:r>
      <w:r>
        <w:rPr>
          <w:spacing w:val="-5"/>
        </w:rPr>
        <w:t xml:space="preserve"> </w:t>
      </w:r>
      <w:r>
        <w:t>the</w:t>
      </w:r>
      <w:r>
        <w:rPr>
          <w:spacing w:val="-4"/>
        </w:rPr>
        <w:t xml:space="preserve"> </w:t>
      </w:r>
      <w:r>
        <w:t>role</w:t>
      </w:r>
      <w:r>
        <w:rPr>
          <w:spacing w:val="-4"/>
        </w:rPr>
        <w:t xml:space="preserve"> </w:t>
      </w:r>
      <w:r>
        <w:t>of</w:t>
      </w:r>
      <w:r>
        <w:rPr>
          <w:spacing w:val="-2"/>
        </w:rPr>
        <w:t xml:space="preserve"> </w:t>
      </w:r>
      <w:r>
        <w:t>administration</w:t>
      </w:r>
      <w:r>
        <w:rPr>
          <w:spacing w:val="-5"/>
        </w:rPr>
        <w:t xml:space="preserve"> </w:t>
      </w:r>
      <w:r>
        <w:t>in</w:t>
      </w:r>
      <w:r>
        <w:rPr>
          <w:spacing w:val="-2"/>
        </w:rPr>
        <w:t xml:space="preserve"> </w:t>
      </w:r>
      <w:r>
        <w:t>SWM</w:t>
      </w:r>
      <w:r>
        <w:rPr>
          <w:spacing w:val="-4"/>
        </w:rPr>
        <w:t xml:space="preserve"> </w:t>
      </w:r>
      <w:r>
        <w:t>inefficiency.</w:t>
      </w:r>
      <w:r>
        <w:rPr>
          <w:spacing w:val="-2"/>
        </w:rPr>
        <w:t xml:space="preserve"> </w:t>
      </w:r>
      <w:r>
        <w:t>This</w:t>
      </w:r>
      <w:r>
        <w:rPr>
          <w:spacing w:val="-4"/>
        </w:rPr>
        <w:t xml:space="preserve"> </w:t>
      </w:r>
      <w:r>
        <w:t>response</w:t>
      </w:r>
      <w:r>
        <w:rPr>
          <w:spacing w:val="-4"/>
        </w:rPr>
        <w:t xml:space="preserve"> </w:t>
      </w:r>
      <w:r>
        <w:t>suggested</w:t>
      </w:r>
      <w:r>
        <w:rPr>
          <w:spacing w:val="-4"/>
        </w:rPr>
        <w:t xml:space="preserve"> </w:t>
      </w:r>
      <w:r>
        <w:t>a</w:t>
      </w:r>
      <w:r>
        <w:rPr>
          <w:spacing w:val="-2"/>
        </w:rPr>
        <w:t xml:space="preserve"> </w:t>
      </w:r>
      <w:r>
        <w:t xml:space="preserve">potential knowledge gap among certain respondents, emphasizing the need for greater transparency and communication about the administrative processes involved in SWM. Zhang and Li </w:t>
      </w:r>
      <w:r>
        <w:rPr>
          <w:vertAlign w:val="superscript"/>
        </w:rPr>
        <w:t>[34]</w:t>
      </w:r>
      <w:r>
        <w:t xml:space="preserve"> argued that public understanding of the role of governance in waste man</w:t>
      </w:r>
      <w:r>
        <w:t xml:space="preserve">agement is critical for fostering accountability and encouraging civic engagement. The high level of agreement (73.6%) underscored the critical impact of weak administration on SWM inefficiencies. Administrative weaknesses often manifest as poor planning, </w:t>
      </w:r>
      <w:r>
        <w:t>ineffective policy implementation, lack of enforcement of regulations, and inadequate resource allocation. The study carried out by Alemayehu Mijena, Zhao, Lu, Wang and Gizachew</w:t>
      </w:r>
      <w:r>
        <w:rPr>
          <w:spacing w:val="-6"/>
        </w:rPr>
        <w:t xml:space="preserve"> </w:t>
      </w:r>
      <w:r>
        <w:t>Mijena</w:t>
      </w:r>
      <w:r>
        <w:rPr>
          <w:spacing w:val="-4"/>
        </w:rPr>
        <w:t xml:space="preserve"> </w:t>
      </w:r>
      <w:r>
        <w:rPr>
          <w:vertAlign w:val="superscript"/>
        </w:rPr>
        <w:t>[14]</w:t>
      </w:r>
      <w:r>
        <w:rPr>
          <w:spacing w:val="-4"/>
        </w:rPr>
        <w:t xml:space="preserve"> </w:t>
      </w:r>
      <w:r>
        <w:t>highlighted</w:t>
      </w:r>
      <w:r>
        <w:rPr>
          <w:spacing w:val="-5"/>
        </w:rPr>
        <w:t xml:space="preserve"> </w:t>
      </w:r>
      <w:r>
        <w:t>that</w:t>
      </w:r>
      <w:r>
        <w:rPr>
          <w:spacing w:val="-4"/>
        </w:rPr>
        <w:t xml:space="preserve"> </w:t>
      </w:r>
      <w:r>
        <w:t>weak</w:t>
      </w:r>
      <w:r>
        <w:rPr>
          <w:spacing w:val="-3"/>
        </w:rPr>
        <w:t xml:space="preserve"> </w:t>
      </w:r>
      <w:r>
        <w:t>governance</w:t>
      </w:r>
      <w:r>
        <w:rPr>
          <w:spacing w:val="-3"/>
        </w:rPr>
        <w:t xml:space="preserve"> </w:t>
      </w:r>
      <w:r>
        <w:t>structures</w:t>
      </w:r>
      <w:r>
        <w:rPr>
          <w:spacing w:val="-5"/>
        </w:rPr>
        <w:t xml:space="preserve"> </w:t>
      </w:r>
      <w:r>
        <w:t>are</w:t>
      </w:r>
      <w:r>
        <w:rPr>
          <w:spacing w:val="-5"/>
        </w:rPr>
        <w:t xml:space="preserve"> </w:t>
      </w:r>
      <w:r>
        <w:t>a</w:t>
      </w:r>
      <w:r>
        <w:rPr>
          <w:spacing w:val="-5"/>
        </w:rPr>
        <w:t xml:space="preserve"> </w:t>
      </w:r>
      <w:r>
        <w:t>major</w:t>
      </w:r>
      <w:r>
        <w:rPr>
          <w:spacing w:val="-3"/>
        </w:rPr>
        <w:t xml:space="preserve"> </w:t>
      </w:r>
      <w:r>
        <w:t>barrier</w:t>
      </w:r>
      <w:r>
        <w:rPr>
          <w:spacing w:val="-4"/>
        </w:rPr>
        <w:t xml:space="preserve"> </w:t>
      </w:r>
      <w:r>
        <w:t>to</w:t>
      </w:r>
      <w:r>
        <w:rPr>
          <w:spacing w:val="-3"/>
        </w:rPr>
        <w:t xml:space="preserve"> </w:t>
      </w:r>
      <w:r>
        <w:t>efficient</w:t>
      </w:r>
      <w:r>
        <w:rPr>
          <w:spacing w:val="-2"/>
        </w:rPr>
        <w:t xml:space="preserve"> </w:t>
      </w:r>
      <w:r>
        <w:t>waste management, as they hinder the coordination and oversight needed to ensure that all components of SWM systems, from collection to disposal, function effectively. Moreover, weak administration frequently</w:t>
      </w:r>
      <w:r>
        <w:rPr>
          <w:spacing w:val="-2"/>
        </w:rPr>
        <w:t xml:space="preserve"> </w:t>
      </w:r>
      <w:r>
        <w:t>results</w:t>
      </w:r>
      <w:r>
        <w:rPr>
          <w:spacing w:val="-2"/>
        </w:rPr>
        <w:t xml:space="preserve"> </w:t>
      </w:r>
      <w:r>
        <w:t>in</w:t>
      </w:r>
      <w:r>
        <w:rPr>
          <w:spacing w:val="-2"/>
        </w:rPr>
        <w:t xml:space="preserve"> </w:t>
      </w:r>
      <w:r>
        <w:t>a</w:t>
      </w:r>
      <w:r>
        <w:rPr>
          <w:spacing w:val="-2"/>
        </w:rPr>
        <w:t xml:space="preserve"> </w:t>
      </w:r>
      <w:r>
        <w:t>lack</w:t>
      </w:r>
      <w:r>
        <w:rPr>
          <w:spacing w:val="-2"/>
        </w:rPr>
        <w:t xml:space="preserve"> </w:t>
      </w:r>
      <w:r>
        <w:t>of</w:t>
      </w:r>
      <w:r>
        <w:rPr>
          <w:spacing w:val="-1"/>
        </w:rPr>
        <w:t xml:space="preserve"> </w:t>
      </w:r>
      <w:r>
        <w:t>accountability</w:t>
      </w:r>
      <w:r>
        <w:rPr>
          <w:spacing w:val="-2"/>
        </w:rPr>
        <w:t xml:space="preserve"> </w:t>
      </w:r>
      <w:r>
        <w:t>and</w:t>
      </w:r>
      <w:r>
        <w:rPr>
          <w:spacing w:val="-2"/>
        </w:rPr>
        <w:t xml:space="preserve"> </w:t>
      </w:r>
      <w:r>
        <w:t>transparency,</w:t>
      </w:r>
      <w:r>
        <w:rPr>
          <w:spacing w:val="-2"/>
        </w:rPr>
        <w:t xml:space="preserve"> </w:t>
      </w:r>
      <w:r>
        <w:t>which</w:t>
      </w:r>
      <w:r>
        <w:rPr>
          <w:spacing w:val="-2"/>
        </w:rPr>
        <w:t xml:space="preserve"> </w:t>
      </w:r>
      <w:r>
        <w:t>undermines</w:t>
      </w:r>
      <w:r>
        <w:rPr>
          <w:spacing w:val="-3"/>
        </w:rPr>
        <w:t xml:space="preserve"> </w:t>
      </w:r>
      <w:r>
        <w:t>public</w:t>
      </w:r>
      <w:r>
        <w:rPr>
          <w:spacing w:val="-2"/>
        </w:rPr>
        <w:t xml:space="preserve"> </w:t>
      </w:r>
      <w:r>
        <w:t>trust</w:t>
      </w:r>
      <w:r>
        <w:rPr>
          <w:spacing w:val="-1"/>
        </w:rPr>
        <w:t xml:space="preserve"> </w:t>
      </w:r>
      <w:r>
        <w:t>in</w:t>
      </w:r>
      <w:r>
        <w:rPr>
          <w:spacing w:val="-2"/>
        </w:rPr>
        <w:t xml:space="preserve"> </w:t>
      </w:r>
      <w:r>
        <w:t>SWM systems.</w:t>
      </w:r>
      <w:r>
        <w:rPr>
          <w:spacing w:val="-6"/>
        </w:rPr>
        <w:t xml:space="preserve"> </w:t>
      </w:r>
      <w:r>
        <w:t>Without</w:t>
      </w:r>
      <w:r>
        <w:rPr>
          <w:spacing w:val="-4"/>
        </w:rPr>
        <w:t xml:space="preserve"> </w:t>
      </w:r>
      <w:r>
        <w:t>proper</w:t>
      </w:r>
      <w:r>
        <w:rPr>
          <w:spacing w:val="-6"/>
        </w:rPr>
        <w:t xml:space="preserve"> </w:t>
      </w:r>
      <w:r>
        <w:t>monitoring</w:t>
      </w:r>
      <w:r>
        <w:rPr>
          <w:spacing w:val="-7"/>
        </w:rPr>
        <w:t xml:space="preserve"> </w:t>
      </w:r>
      <w:r>
        <w:t>and</w:t>
      </w:r>
      <w:r>
        <w:rPr>
          <w:spacing w:val="-7"/>
        </w:rPr>
        <w:t xml:space="preserve"> </w:t>
      </w:r>
      <w:r>
        <w:t>evaluation</w:t>
      </w:r>
      <w:r>
        <w:rPr>
          <w:spacing w:val="-10"/>
        </w:rPr>
        <w:t xml:space="preserve"> </w:t>
      </w:r>
      <w:r>
        <w:t>mechanisms,</w:t>
      </w:r>
      <w:r>
        <w:rPr>
          <w:spacing w:val="-7"/>
        </w:rPr>
        <w:t xml:space="preserve"> </w:t>
      </w:r>
      <w:r>
        <w:t>waste</w:t>
      </w:r>
      <w:r>
        <w:rPr>
          <w:spacing w:val="-7"/>
        </w:rPr>
        <w:t xml:space="preserve"> </w:t>
      </w:r>
      <w:r>
        <w:t>management</w:t>
      </w:r>
      <w:r>
        <w:rPr>
          <w:spacing w:val="-6"/>
        </w:rPr>
        <w:t xml:space="preserve"> </w:t>
      </w:r>
      <w:r>
        <w:t>agencies</w:t>
      </w:r>
      <w:r>
        <w:rPr>
          <w:spacing w:val="-6"/>
        </w:rPr>
        <w:t xml:space="preserve"> </w:t>
      </w:r>
      <w:r>
        <w:t>may</w:t>
      </w:r>
      <w:r>
        <w:rPr>
          <w:spacing w:val="-7"/>
        </w:rPr>
        <w:t xml:space="preserve"> </w:t>
      </w:r>
      <w:r>
        <w:t>fail to</w:t>
      </w:r>
      <w:r>
        <w:rPr>
          <w:spacing w:val="-9"/>
        </w:rPr>
        <w:t xml:space="preserve"> </w:t>
      </w:r>
      <w:r>
        <w:t>meet</w:t>
      </w:r>
      <w:r>
        <w:rPr>
          <w:spacing w:val="-4"/>
        </w:rPr>
        <w:t xml:space="preserve"> </w:t>
      </w:r>
      <w:r>
        <w:t>performance</w:t>
      </w:r>
      <w:r>
        <w:rPr>
          <w:spacing w:val="-8"/>
        </w:rPr>
        <w:t xml:space="preserve"> </w:t>
      </w:r>
      <w:r>
        <w:t>targets,</w:t>
      </w:r>
      <w:r>
        <w:rPr>
          <w:spacing w:val="-3"/>
        </w:rPr>
        <w:t xml:space="preserve"> </w:t>
      </w:r>
      <w:r>
        <w:t>leading</w:t>
      </w:r>
      <w:r>
        <w:rPr>
          <w:spacing w:val="-3"/>
        </w:rPr>
        <w:t xml:space="preserve"> </w:t>
      </w:r>
      <w:r>
        <w:t>to</w:t>
      </w:r>
      <w:r>
        <w:rPr>
          <w:spacing w:val="-7"/>
        </w:rPr>
        <w:t xml:space="preserve"> </w:t>
      </w:r>
      <w:r>
        <w:t>service</w:t>
      </w:r>
      <w:r>
        <w:rPr>
          <w:spacing w:val="-5"/>
        </w:rPr>
        <w:t xml:space="preserve"> </w:t>
      </w:r>
      <w:r>
        <w:t>gaps</w:t>
      </w:r>
      <w:r>
        <w:rPr>
          <w:spacing w:val="-5"/>
        </w:rPr>
        <w:t xml:space="preserve"> </w:t>
      </w:r>
      <w:r>
        <w:t>and</w:t>
      </w:r>
      <w:r>
        <w:rPr>
          <w:spacing w:val="-3"/>
        </w:rPr>
        <w:t xml:space="preserve"> </w:t>
      </w:r>
      <w:r>
        <w:t>inefficiencies.</w:t>
      </w:r>
      <w:r>
        <w:rPr>
          <w:spacing w:val="-5"/>
        </w:rPr>
        <w:t xml:space="preserve"> </w:t>
      </w:r>
      <w:r>
        <w:t>Studies</w:t>
      </w:r>
      <w:r>
        <w:rPr>
          <w:spacing w:val="-3"/>
        </w:rPr>
        <w:t xml:space="preserve"> </w:t>
      </w:r>
      <w:r>
        <w:t>by</w:t>
      </w:r>
      <w:r>
        <w:rPr>
          <w:spacing w:val="-3"/>
        </w:rPr>
        <w:t xml:space="preserve"> </w:t>
      </w:r>
      <w:r>
        <w:t>Amogne</w:t>
      </w:r>
      <w:r>
        <w:rPr>
          <w:spacing w:val="-5"/>
        </w:rPr>
        <w:t xml:space="preserve"> </w:t>
      </w:r>
      <w:r>
        <w:t>and</w:t>
      </w:r>
      <w:r>
        <w:rPr>
          <w:spacing w:val="-5"/>
        </w:rPr>
        <w:t xml:space="preserve"> </w:t>
      </w:r>
      <w:r>
        <w:rPr>
          <w:spacing w:val="-2"/>
        </w:rPr>
        <w:t>Yalew</w:t>
      </w:r>
    </w:p>
    <w:p w:rsidR="0058271C" w:rsidRDefault="00FE5726">
      <w:pPr>
        <w:pStyle w:val="BodyText"/>
        <w:spacing w:before="12" w:line="340" w:lineRule="auto"/>
        <w:ind w:left="23" w:right="168"/>
        <w:jc w:val="both"/>
      </w:pPr>
      <w:r>
        <w:rPr>
          <w:vertAlign w:val="superscript"/>
        </w:rPr>
        <w:t>[35</w:t>
      </w:r>
      <w:r>
        <w:rPr>
          <w:vertAlign w:val="superscript"/>
        </w:rPr>
        <w:t>]</w:t>
      </w:r>
      <w:r>
        <w:t xml:space="preserve"> noted that the absence of accountability measures often fosters corruption and mismanagement within waste management departments, further exacerbating inefficiencies.</w:t>
      </w:r>
    </w:p>
    <w:p w:rsidR="0058271C" w:rsidRDefault="00FE5726">
      <w:pPr>
        <w:pStyle w:val="Heading2"/>
        <w:numPr>
          <w:ilvl w:val="2"/>
          <w:numId w:val="2"/>
        </w:numPr>
        <w:tabs>
          <w:tab w:val="left" w:pos="563"/>
        </w:tabs>
        <w:spacing w:before="158"/>
        <w:ind w:left="563" w:hanging="540"/>
        <w:jc w:val="both"/>
      </w:pPr>
      <w:r>
        <w:t>Poor</w:t>
      </w:r>
      <w:r>
        <w:rPr>
          <w:spacing w:val="-9"/>
        </w:rPr>
        <w:t xml:space="preserve"> </w:t>
      </w:r>
      <w:r>
        <w:t>infrastructure</w:t>
      </w:r>
      <w:r>
        <w:rPr>
          <w:spacing w:val="-4"/>
        </w:rPr>
        <w:t xml:space="preserve"> </w:t>
      </w:r>
      <w:r>
        <w:t>as</w:t>
      </w:r>
      <w:r>
        <w:rPr>
          <w:spacing w:val="-2"/>
        </w:rPr>
        <w:t xml:space="preserve"> </w:t>
      </w:r>
      <w:r>
        <w:t>driving</w:t>
      </w:r>
      <w:r>
        <w:rPr>
          <w:spacing w:val="-3"/>
        </w:rPr>
        <w:t xml:space="preserve"> </w:t>
      </w:r>
      <w:r>
        <w:t>factor</w:t>
      </w:r>
      <w:r>
        <w:rPr>
          <w:spacing w:val="-7"/>
        </w:rPr>
        <w:t xml:space="preserve"> </w:t>
      </w:r>
      <w:r>
        <w:t>to</w:t>
      </w:r>
      <w:r>
        <w:rPr>
          <w:spacing w:val="-3"/>
        </w:rPr>
        <w:t xml:space="preserve"> </w:t>
      </w:r>
      <w:r>
        <w:t>inefficient</w:t>
      </w:r>
      <w:r>
        <w:rPr>
          <w:spacing w:val="-2"/>
        </w:rPr>
        <w:t xml:space="preserve"> </w:t>
      </w:r>
      <w:r>
        <w:rPr>
          <w:spacing w:val="-5"/>
        </w:rPr>
        <w:t>SWM</w:t>
      </w:r>
    </w:p>
    <w:p w:rsidR="0058271C" w:rsidRDefault="00FE5726">
      <w:pPr>
        <w:pStyle w:val="BodyText"/>
        <w:spacing w:before="204" w:line="340" w:lineRule="auto"/>
        <w:ind w:left="23" w:right="159" w:firstLine="439"/>
        <w:jc w:val="both"/>
      </w:pPr>
      <w:r>
        <w:t>The results indicated that poor infrastructure was widely perceived as a most significant factor contributing to ineffective solid waste management (SWM). Among the respondents, 128 individuals (40.3%) "highly agreed" and 89 respondents (28.0%) "agreed" th</w:t>
      </w:r>
      <w:r>
        <w:t>at inadequate infrastructure hindered the</w:t>
      </w:r>
      <w:r>
        <w:rPr>
          <w:spacing w:val="-8"/>
        </w:rPr>
        <w:t xml:space="preserve"> </w:t>
      </w:r>
      <w:r>
        <w:t>efficiency</w:t>
      </w:r>
      <w:r>
        <w:rPr>
          <w:spacing w:val="-8"/>
        </w:rPr>
        <w:t xml:space="preserve"> </w:t>
      </w:r>
      <w:r>
        <w:t>of</w:t>
      </w:r>
      <w:r>
        <w:rPr>
          <w:spacing w:val="-6"/>
        </w:rPr>
        <w:t xml:space="preserve"> </w:t>
      </w:r>
      <w:r>
        <w:t>SWM</w:t>
      </w:r>
      <w:r>
        <w:rPr>
          <w:spacing w:val="-7"/>
        </w:rPr>
        <w:t xml:space="preserve"> </w:t>
      </w:r>
      <w:r>
        <w:t>systems.</w:t>
      </w:r>
      <w:r>
        <w:rPr>
          <w:spacing w:val="-7"/>
        </w:rPr>
        <w:t xml:space="preserve"> </w:t>
      </w:r>
      <w:r>
        <w:t>Combined,</w:t>
      </w:r>
      <w:r>
        <w:rPr>
          <w:spacing w:val="-7"/>
        </w:rPr>
        <w:t xml:space="preserve"> </w:t>
      </w:r>
      <w:r>
        <w:t>this</w:t>
      </w:r>
      <w:r>
        <w:rPr>
          <w:spacing w:val="-7"/>
        </w:rPr>
        <w:t xml:space="preserve"> </w:t>
      </w:r>
      <w:r>
        <w:t>accounted</w:t>
      </w:r>
      <w:r>
        <w:rPr>
          <w:spacing w:val="-8"/>
        </w:rPr>
        <w:t xml:space="preserve"> </w:t>
      </w:r>
      <w:r>
        <w:t>for</w:t>
      </w:r>
      <w:r>
        <w:rPr>
          <w:spacing w:val="-6"/>
        </w:rPr>
        <w:t xml:space="preserve"> </w:t>
      </w:r>
      <w:r>
        <w:t>68.3%</w:t>
      </w:r>
      <w:r>
        <w:rPr>
          <w:spacing w:val="-7"/>
        </w:rPr>
        <w:t xml:space="preserve"> </w:t>
      </w:r>
      <w:r>
        <w:t>of</w:t>
      </w:r>
      <w:r>
        <w:rPr>
          <w:spacing w:val="-7"/>
        </w:rPr>
        <w:t xml:space="preserve"> </w:t>
      </w:r>
      <w:r>
        <w:t>the</w:t>
      </w:r>
      <w:r>
        <w:rPr>
          <w:spacing w:val="-7"/>
        </w:rPr>
        <w:t xml:space="preserve"> </w:t>
      </w:r>
      <w:r>
        <w:t>total</w:t>
      </w:r>
      <w:r>
        <w:rPr>
          <w:spacing w:val="-7"/>
        </w:rPr>
        <w:t xml:space="preserve"> </w:t>
      </w:r>
      <w:r>
        <w:t>responses,</w:t>
      </w:r>
      <w:r>
        <w:rPr>
          <w:spacing w:val="-7"/>
        </w:rPr>
        <w:t xml:space="preserve"> </w:t>
      </w:r>
      <w:r>
        <w:rPr>
          <w:spacing w:val="-2"/>
        </w:rPr>
        <w:t>suggesting</w:t>
      </w:r>
    </w:p>
    <w:p w:rsidR="0058271C" w:rsidRDefault="0058271C">
      <w:pPr>
        <w:pStyle w:val="BodyText"/>
        <w:spacing w:line="340" w:lineRule="auto"/>
        <w:jc w:val="both"/>
        <w:sectPr w:rsidR="0058271C">
          <w:pgSz w:w="11910" w:h="16840"/>
          <w:pgMar w:top="1440" w:right="1275" w:bottom="1200" w:left="1417" w:header="0" w:footer="1000" w:gutter="0"/>
          <w:cols w:space="720"/>
        </w:sectPr>
      </w:pPr>
    </w:p>
    <w:p w:rsidR="0058271C" w:rsidRDefault="00FE5726">
      <w:pPr>
        <w:pStyle w:val="BodyText"/>
        <w:spacing w:before="64" w:line="340" w:lineRule="auto"/>
        <w:ind w:left="23" w:right="157"/>
        <w:jc w:val="both"/>
      </w:pPr>
      <w:r>
        <w:lastRenderedPageBreak/>
        <w:t>a</w:t>
      </w:r>
      <w:r>
        <w:rPr>
          <w:spacing w:val="-2"/>
        </w:rPr>
        <w:t xml:space="preserve"> </w:t>
      </w:r>
      <w:r>
        <w:t>strong</w:t>
      </w:r>
      <w:r>
        <w:rPr>
          <w:spacing w:val="-2"/>
        </w:rPr>
        <w:t xml:space="preserve"> </w:t>
      </w:r>
      <w:r>
        <w:t>consensus</w:t>
      </w:r>
      <w:r>
        <w:rPr>
          <w:spacing w:val="-1"/>
        </w:rPr>
        <w:t xml:space="preserve"> </w:t>
      </w:r>
      <w:r>
        <w:t>on</w:t>
      </w:r>
      <w:r>
        <w:rPr>
          <w:spacing w:val="-2"/>
        </w:rPr>
        <w:t xml:space="preserve"> </w:t>
      </w:r>
      <w:r>
        <w:t>the</w:t>
      </w:r>
      <w:r>
        <w:rPr>
          <w:spacing w:val="-2"/>
        </w:rPr>
        <w:t xml:space="preserve"> </w:t>
      </w:r>
      <w:r>
        <w:t>critical</w:t>
      </w:r>
      <w:r>
        <w:rPr>
          <w:spacing w:val="-4"/>
        </w:rPr>
        <w:t xml:space="preserve"> </w:t>
      </w:r>
      <w:r>
        <w:t>role</w:t>
      </w:r>
      <w:r>
        <w:rPr>
          <w:spacing w:val="-2"/>
        </w:rPr>
        <w:t xml:space="preserve"> </w:t>
      </w:r>
      <w:r>
        <w:t>of</w:t>
      </w:r>
      <w:r>
        <w:rPr>
          <w:spacing w:val="-4"/>
        </w:rPr>
        <w:t xml:space="preserve"> </w:t>
      </w:r>
      <w:r>
        <w:t>infrastructure</w:t>
      </w:r>
      <w:r>
        <w:rPr>
          <w:spacing w:val="-4"/>
        </w:rPr>
        <w:t xml:space="preserve"> </w:t>
      </w:r>
      <w:r>
        <w:t>in</w:t>
      </w:r>
      <w:r>
        <w:rPr>
          <w:spacing w:val="-2"/>
        </w:rPr>
        <w:t xml:space="preserve"> </w:t>
      </w:r>
      <w:r>
        <w:t>enabling</w:t>
      </w:r>
      <w:r>
        <w:rPr>
          <w:spacing w:val="-2"/>
        </w:rPr>
        <w:t xml:space="preserve"> </w:t>
      </w:r>
      <w:r>
        <w:t>effective</w:t>
      </w:r>
      <w:r>
        <w:rPr>
          <w:spacing w:val="-2"/>
        </w:rPr>
        <w:t xml:space="preserve"> </w:t>
      </w:r>
      <w:r>
        <w:t>waste</w:t>
      </w:r>
      <w:r>
        <w:rPr>
          <w:spacing w:val="-4"/>
        </w:rPr>
        <w:t xml:space="preserve"> </w:t>
      </w:r>
      <w:r>
        <w:t>management.</w:t>
      </w:r>
      <w:r>
        <w:rPr>
          <w:spacing w:val="-2"/>
        </w:rPr>
        <w:t xml:space="preserve"> </w:t>
      </w:r>
      <w:r>
        <w:t>These findings</w:t>
      </w:r>
      <w:r>
        <w:rPr>
          <w:spacing w:val="-6"/>
        </w:rPr>
        <w:t xml:space="preserve"> </w:t>
      </w:r>
      <w:r>
        <w:t>underscored</w:t>
      </w:r>
      <w:r>
        <w:rPr>
          <w:spacing w:val="-9"/>
        </w:rPr>
        <w:t xml:space="preserve"> </w:t>
      </w:r>
      <w:r>
        <w:t>the</w:t>
      </w:r>
      <w:r>
        <w:rPr>
          <w:spacing w:val="-9"/>
        </w:rPr>
        <w:t xml:space="preserve"> </w:t>
      </w:r>
      <w:r>
        <w:t>limitations</w:t>
      </w:r>
      <w:r>
        <w:rPr>
          <w:spacing w:val="-6"/>
        </w:rPr>
        <w:t xml:space="preserve"> </w:t>
      </w:r>
      <w:r>
        <w:t>of</w:t>
      </w:r>
      <w:r>
        <w:rPr>
          <w:spacing w:val="-6"/>
        </w:rPr>
        <w:t xml:space="preserve"> </w:t>
      </w:r>
      <w:r>
        <w:t>outdated</w:t>
      </w:r>
      <w:r>
        <w:rPr>
          <w:spacing w:val="-9"/>
        </w:rPr>
        <w:t xml:space="preserve"> </w:t>
      </w:r>
      <w:r>
        <w:t>or</w:t>
      </w:r>
      <w:r>
        <w:rPr>
          <w:spacing w:val="-9"/>
        </w:rPr>
        <w:t xml:space="preserve"> </w:t>
      </w:r>
      <w:r>
        <w:t>insufficient</w:t>
      </w:r>
      <w:r>
        <w:rPr>
          <w:spacing w:val="-8"/>
        </w:rPr>
        <w:t xml:space="preserve"> </w:t>
      </w:r>
      <w:r>
        <w:t>infrastructure</w:t>
      </w:r>
      <w:r>
        <w:rPr>
          <w:spacing w:val="-9"/>
        </w:rPr>
        <w:t xml:space="preserve"> </w:t>
      </w:r>
      <w:r>
        <w:t>in</w:t>
      </w:r>
      <w:r>
        <w:rPr>
          <w:spacing w:val="-10"/>
        </w:rPr>
        <w:t xml:space="preserve"> </w:t>
      </w:r>
      <w:r>
        <w:t>handling</w:t>
      </w:r>
      <w:r>
        <w:rPr>
          <w:spacing w:val="-10"/>
        </w:rPr>
        <w:t xml:space="preserve"> </w:t>
      </w:r>
      <w:r>
        <w:t>the</w:t>
      </w:r>
      <w:r>
        <w:rPr>
          <w:spacing w:val="-9"/>
        </w:rPr>
        <w:t xml:space="preserve"> </w:t>
      </w:r>
      <w:r>
        <w:t xml:space="preserve">increasing volumes of waste generated in urban and rural areas. Similar conclusions were drawn by Ahmed and Ali </w:t>
      </w:r>
      <w:r>
        <w:rPr>
          <w:vertAlign w:val="superscript"/>
        </w:rPr>
        <w:t>[26]</w:t>
      </w:r>
      <w:r>
        <w:t>, who reported that poor infrastructure, including inadequate waste collection vehicles, lack of engineered</w:t>
      </w:r>
      <w:r>
        <w:rPr>
          <w:spacing w:val="-9"/>
        </w:rPr>
        <w:t xml:space="preserve"> </w:t>
      </w:r>
      <w:r>
        <w:t>landfills,</w:t>
      </w:r>
      <w:r>
        <w:rPr>
          <w:spacing w:val="-9"/>
        </w:rPr>
        <w:t xml:space="preserve"> </w:t>
      </w:r>
      <w:r>
        <w:t>and</w:t>
      </w:r>
      <w:r>
        <w:rPr>
          <w:spacing w:val="-9"/>
        </w:rPr>
        <w:t xml:space="preserve"> </w:t>
      </w:r>
      <w:r>
        <w:t>absence</w:t>
      </w:r>
      <w:r>
        <w:rPr>
          <w:spacing w:val="-9"/>
        </w:rPr>
        <w:t xml:space="preserve"> </w:t>
      </w:r>
      <w:r>
        <w:t>of</w:t>
      </w:r>
      <w:r>
        <w:rPr>
          <w:spacing w:val="-9"/>
        </w:rPr>
        <w:t xml:space="preserve"> </w:t>
      </w:r>
      <w:r>
        <w:t>waste</w:t>
      </w:r>
      <w:r>
        <w:rPr>
          <w:spacing w:val="-9"/>
        </w:rPr>
        <w:t xml:space="preserve"> </w:t>
      </w:r>
      <w:r>
        <w:t>processing</w:t>
      </w:r>
      <w:r>
        <w:rPr>
          <w:spacing w:val="-10"/>
        </w:rPr>
        <w:t xml:space="preserve"> </w:t>
      </w:r>
      <w:r>
        <w:t>facilities,</w:t>
      </w:r>
      <w:r>
        <w:rPr>
          <w:spacing w:val="-7"/>
        </w:rPr>
        <w:t xml:space="preserve"> </w:t>
      </w:r>
      <w:r>
        <w:t>was</w:t>
      </w:r>
      <w:r>
        <w:rPr>
          <w:spacing w:val="-6"/>
        </w:rPr>
        <w:t xml:space="preserve"> </w:t>
      </w:r>
      <w:r>
        <w:t>one</w:t>
      </w:r>
      <w:r>
        <w:rPr>
          <w:spacing w:val="-7"/>
        </w:rPr>
        <w:t xml:space="preserve"> </w:t>
      </w:r>
      <w:r>
        <w:t>of</w:t>
      </w:r>
      <w:r>
        <w:rPr>
          <w:spacing w:val="-9"/>
        </w:rPr>
        <w:t xml:space="preserve"> </w:t>
      </w:r>
      <w:r>
        <w:t>the</w:t>
      </w:r>
      <w:r>
        <w:rPr>
          <w:spacing w:val="-9"/>
        </w:rPr>
        <w:t xml:space="preserve"> </w:t>
      </w:r>
      <w:r>
        <w:t>primary</w:t>
      </w:r>
      <w:r>
        <w:rPr>
          <w:spacing w:val="-7"/>
        </w:rPr>
        <w:t xml:space="preserve"> </w:t>
      </w:r>
      <w:r>
        <w:t>causes</w:t>
      </w:r>
      <w:r>
        <w:rPr>
          <w:spacing w:val="-6"/>
        </w:rPr>
        <w:t xml:space="preserve"> </w:t>
      </w:r>
      <w:r>
        <w:t>of</w:t>
      </w:r>
      <w:r>
        <w:rPr>
          <w:spacing w:val="-6"/>
        </w:rPr>
        <w:t xml:space="preserve"> </w:t>
      </w:r>
      <w:r>
        <w:t>SWM inefficiency</w:t>
      </w:r>
      <w:r>
        <w:rPr>
          <w:spacing w:val="-7"/>
        </w:rPr>
        <w:t xml:space="preserve"> </w:t>
      </w:r>
      <w:r>
        <w:t>in</w:t>
      </w:r>
      <w:r>
        <w:rPr>
          <w:spacing w:val="-7"/>
        </w:rPr>
        <w:t xml:space="preserve"> </w:t>
      </w:r>
      <w:r>
        <w:t>developing</w:t>
      </w:r>
      <w:r>
        <w:rPr>
          <w:spacing w:val="-7"/>
        </w:rPr>
        <w:t xml:space="preserve"> </w:t>
      </w:r>
      <w:r>
        <w:t>regions.</w:t>
      </w:r>
      <w:r>
        <w:rPr>
          <w:spacing w:val="-4"/>
        </w:rPr>
        <w:t xml:space="preserve"> </w:t>
      </w:r>
      <w:r>
        <w:t>A</w:t>
      </w:r>
      <w:r>
        <w:rPr>
          <w:spacing w:val="-8"/>
        </w:rPr>
        <w:t xml:space="preserve"> </w:t>
      </w:r>
      <w:r>
        <w:t>smaller</w:t>
      </w:r>
      <w:r>
        <w:rPr>
          <w:spacing w:val="-4"/>
        </w:rPr>
        <w:t xml:space="preserve"> </w:t>
      </w:r>
      <w:r>
        <w:t>proportion</w:t>
      </w:r>
      <w:r>
        <w:rPr>
          <w:spacing w:val="-1"/>
        </w:rPr>
        <w:t xml:space="preserve"> </w:t>
      </w:r>
      <w:r>
        <w:t>of</w:t>
      </w:r>
      <w:r>
        <w:rPr>
          <w:spacing w:val="-6"/>
        </w:rPr>
        <w:t xml:space="preserve"> </w:t>
      </w:r>
      <w:r>
        <w:t>respondents,</w:t>
      </w:r>
      <w:r>
        <w:rPr>
          <w:spacing w:val="-6"/>
        </w:rPr>
        <w:t xml:space="preserve"> </w:t>
      </w:r>
      <w:r>
        <w:t>49</w:t>
      </w:r>
      <w:r>
        <w:rPr>
          <w:spacing w:val="-7"/>
        </w:rPr>
        <w:t xml:space="preserve"> </w:t>
      </w:r>
      <w:r>
        <w:t>individuals</w:t>
      </w:r>
      <w:r>
        <w:rPr>
          <w:spacing w:val="-7"/>
        </w:rPr>
        <w:t xml:space="preserve"> </w:t>
      </w:r>
      <w:r>
        <w:t>(15.4%),</w:t>
      </w:r>
      <w:r>
        <w:rPr>
          <w:spacing w:val="-7"/>
        </w:rPr>
        <w:t xml:space="preserve"> </w:t>
      </w:r>
      <w:r>
        <w:t xml:space="preserve">stated "moderate" agreement, indicating that while they acknowledged poor infrastructure as a contributing factor, they may have considered other systemic challenges, such as weak governance, financial constraints, </w:t>
      </w:r>
      <w:r>
        <w:t xml:space="preserve">or public awareness gaps, as equally important. Studies by Smith, Jones and Taylor </w:t>
      </w:r>
      <w:r>
        <w:rPr>
          <w:vertAlign w:val="superscript"/>
        </w:rPr>
        <w:t>[20]</w:t>
      </w:r>
      <w:r>
        <w:t xml:space="preserve"> noted</w:t>
      </w:r>
      <w:r>
        <w:rPr>
          <w:spacing w:val="-9"/>
        </w:rPr>
        <w:t xml:space="preserve"> </w:t>
      </w:r>
      <w:r>
        <w:t>that</w:t>
      </w:r>
      <w:r>
        <w:rPr>
          <w:spacing w:val="-8"/>
        </w:rPr>
        <w:t xml:space="preserve"> </w:t>
      </w:r>
      <w:r>
        <w:t>infrastructure-related</w:t>
      </w:r>
      <w:r>
        <w:rPr>
          <w:spacing w:val="-9"/>
        </w:rPr>
        <w:t xml:space="preserve"> </w:t>
      </w:r>
      <w:r>
        <w:t>challenges</w:t>
      </w:r>
      <w:r>
        <w:rPr>
          <w:spacing w:val="-9"/>
        </w:rPr>
        <w:t xml:space="preserve"> </w:t>
      </w:r>
      <w:r>
        <w:t>in</w:t>
      </w:r>
      <w:r>
        <w:rPr>
          <w:spacing w:val="-7"/>
        </w:rPr>
        <w:t xml:space="preserve"> </w:t>
      </w:r>
      <w:r>
        <w:t>SWM</w:t>
      </w:r>
      <w:r>
        <w:rPr>
          <w:spacing w:val="-6"/>
        </w:rPr>
        <w:t xml:space="preserve"> </w:t>
      </w:r>
      <w:r>
        <w:t>are</w:t>
      </w:r>
      <w:r>
        <w:rPr>
          <w:spacing w:val="-7"/>
        </w:rPr>
        <w:t xml:space="preserve"> </w:t>
      </w:r>
      <w:r>
        <w:t>often</w:t>
      </w:r>
      <w:r>
        <w:rPr>
          <w:spacing w:val="-9"/>
        </w:rPr>
        <w:t xml:space="preserve"> </w:t>
      </w:r>
      <w:r>
        <w:t>intertwined</w:t>
      </w:r>
      <w:r>
        <w:rPr>
          <w:spacing w:val="-7"/>
        </w:rPr>
        <w:t xml:space="preserve"> </w:t>
      </w:r>
      <w:r>
        <w:t>with</w:t>
      </w:r>
      <w:r>
        <w:rPr>
          <w:spacing w:val="-10"/>
        </w:rPr>
        <w:t xml:space="preserve"> </w:t>
      </w:r>
      <w:r>
        <w:t>broader</w:t>
      </w:r>
      <w:r>
        <w:rPr>
          <w:spacing w:val="-9"/>
        </w:rPr>
        <w:t xml:space="preserve"> </w:t>
      </w:r>
      <w:r>
        <w:t>socio-economic and political issues, which collectively undermine the effectivene</w:t>
      </w:r>
      <w:r>
        <w:t xml:space="preserve">ss of waste management systems. Interestingly, 20 respondents (6.3%) "disagreed" and an equal number (6.3%) "highly disagreed" that poor infrastructure was a significant contributor to SWM inefficiency. These individuals may have attributed inefficiencies </w:t>
      </w:r>
      <w:r>
        <w:t>to other factors, such as poor community participation, weak administrative frameworks, or lack of funding, rather than infrastructure deficits. A study conducted by Kumar and Gupta</w:t>
      </w:r>
      <w:r>
        <w:rPr>
          <w:spacing w:val="-4"/>
        </w:rPr>
        <w:t xml:space="preserve"> </w:t>
      </w:r>
      <w:r>
        <w:rPr>
          <w:vertAlign w:val="superscript"/>
        </w:rPr>
        <w:t>[27]</w:t>
      </w:r>
      <w:r>
        <w:rPr>
          <w:spacing w:val="-6"/>
        </w:rPr>
        <w:t xml:space="preserve"> </w:t>
      </w:r>
      <w:r>
        <w:t>found</w:t>
      </w:r>
      <w:r>
        <w:rPr>
          <w:spacing w:val="-7"/>
        </w:rPr>
        <w:t xml:space="preserve"> </w:t>
      </w:r>
      <w:r>
        <w:t>that</w:t>
      </w:r>
      <w:r>
        <w:rPr>
          <w:spacing w:val="-6"/>
        </w:rPr>
        <w:t xml:space="preserve"> </w:t>
      </w:r>
      <w:r>
        <w:t>in</w:t>
      </w:r>
      <w:r>
        <w:rPr>
          <w:spacing w:val="-7"/>
        </w:rPr>
        <w:t xml:space="preserve"> </w:t>
      </w:r>
      <w:r>
        <w:t>regions</w:t>
      </w:r>
      <w:r>
        <w:rPr>
          <w:spacing w:val="-4"/>
        </w:rPr>
        <w:t xml:space="preserve"> </w:t>
      </w:r>
      <w:r>
        <w:t>where</w:t>
      </w:r>
      <w:r>
        <w:rPr>
          <w:spacing w:val="-7"/>
        </w:rPr>
        <w:t xml:space="preserve"> </w:t>
      </w:r>
      <w:r>
        <w:t>waste</w:t>
      </w:r>
      <w:r>
        <w:rPr>
          <w:spacing w:val="-7"/>
        </w:rPr>
        <w:t xml:space="preserve"> </w:t>
      </w:r>
      <w:r>
        <w:t>management</w:t>
      </w:r>
      <w:r>
        <w:rPr>
          <w:spacing w:val="-6"/>
        </w:rPr>
        <w:t xml:space="preserve"> </w:t>
      </w:r>
      <w:r>
        <w:t>systems</w:t>
      </w:r>
      <w:r>
        <w:rPr>
          <w:spacing w:val="-6"/>
        </w:rPr>
        <w:t xml:space="preserve"> </w:t>
      </w:r>
      <w:r>
        <w:t>are</w:t>
      </w:r>
      <w:r>
        <w:rPr>
          <w:spacing w:val="-7"/>
        </w:rPr>
        <w:t xml:space="preserve"> </w:t>
      </w:r>
      <w:r>
        <w:t>underfunded</w:t>
      </w:r>
      <w:r>
        <w:rPr>
          <w:spacing w:val="-7"/>
        </w:rPr>
        <w:t xml:space="preserve"> </w:t>
      </w:r>
      <w:r>
        <w:t>or</w:t>
      </w:r>
      <w:r>
        <w:rPr>
          <w:spacing w:val="-4"/>
        </w:rPr>
        <w:t xml:space="preserve"> </w:t>
      </w:r>
      <w:r>
        <w:t>poorly</w:t>
      </w:r>
      <w:r>
        <w:rPr>
          <w:spacing w:val="-5"/>
        </w:rPr>
        <w:t xml:space="preserve"> </w:t>
      </w:r>
      <w:r>
        <w:t xml:space="preserve">governed, public dissatisfaction often shifts toward institutional failures rather than technical or infrastructural </w:t>
      </w:r>
      <w:r>
        <w:rPr>
          <w:spacing w:val="-2"/>
        </w:rPr>
        <w:t>shortcomings.</w:t>
      </w:r>
    </w:p>
    <w:p w:rsidR="0058271C" w:rsidRDefault="00FE5726">
      <w:pPr>
        <w:pStyle w:val="BodyText"/>
        <w:spacing w:before="53"/>
        <w:ind w:left="5" w:right="143"/>
        <w:jc w:val="center"/>
      </w:pPr>
      <w:r>
        <w:rPr>
          <w:b/>
        </w:rPr>
        <w:t>Table</w:t>
      </w:r>
      <w:r>
        <w:rPr>
          <w:b/>
          <w:spacing w:val="-8"/>
        </w:rPr>
        <w:t xml:space="preserve"> </w:t>
      </w:r>
      <w:r>
        <w:rPr>
          <w:b/>
        </w:rPr>
        <w:t>2</w:t>
      </w:r>
      <w:r>
        <w:rPr>
          <w:b/>
          <w:spacing w:val="-6"/>
        </w:rPr>
        <w:t xml:space="preserve"> </w:t>
      </w:r>
      <w:r>
        <w:t>Poor</w:t>
      </w:r>
      <w:r>
        <w:rPr>
          <w:spacing w:val="-8"/>
        </w:rPr>
        <w:t xml:space="preserve"> </w:t>
      </w:r>
      <w:r>
        <w:t>infrastructure</w:t>
      </w:r>
      <w:r>
        <w:rPr>
          <w:spacing w:val="-8"/>
        </w:rPr>
        <w:t xml:space="preserve"> </w:t>
      </w:r>
      <w:r>
        <w:t>as</w:t>
      </w:r>
      <w:r>
        <w:rPr>
          <w:spacing w:val="-4"/>
        </w:rPr>
        <w:t xml:space="preserve"> </w:t>
      </w:r>
      <w:r>
        <w:t>contributing</w:t>
      </w:r>
      <w:r>
        <w:rPr>
          <w:spacing w:val="-6"/>
        </w:rPr>
        <w:t xml:space="preserve"> </w:t>
      </w:r>
      <w:r>
        <w:t>factor</w:t>
      </w:r>
      <w:r>
        <w:rPr>
          <w:spacing w:val="-7"/>
        </w:rPr>
        <w:t xml:space="preserve"> </w:t>
      </w:r>
      <w:r>
        <w:t>to</w:t>
      </w:r>
      <w:r>
        <w:rPr>
          <w:spacing w:val="-6"/>
        </w:rPr>
        <w:t xml:space="preserve"> </w:t>
      </w:r>
      <w:r>
        <w:t>ineffective</w:t>
      </w:r>
      <w:r>
        <w:rPr>
          <w:spacing w:val="-6"/>
        </w:rPr>
        <w:t xml:space="preserve"> </w:t>
      </w:r>
      <w:r>
        <w:rPr>
          <w:spacing w:val="-5"/>
        </w:rPr>
        <w:t>SWM</w:t>
      </w:r>
    </w:p>
    <w:p w:rsidR="0058271C" w:rsidRDefault="0058271C">
      <w:pPr>
        <w:pStyle w:val="BodyText"/>
        <w:spacing w:before="195"/>
        <w:rPr>
          <w:sz w:val="20"/>
        </w:rPr>
      </w:pPr>
    </w:p>
    <w:tbl>
      <w:tblPr>
        <w:tblW w:w="0" w:type="auto"/>
        <w:tblInd w:w="16" w:type="dxa"/>
        <w:tblLayout w:type="fixed"/>
        <w:tblCellMar>
          <w:left w:w="0" w:type="dxa"/>
          <w:right w:w="0" w:type="dxa"/>
        </w:tblCellMar>
        <w:tblLook w:val="01E0" w:firstRow="1" w:lastRow="1" w:firstColumn="1" w:lastColumn="1" w:noHBand="0" w:noVBand="0"/>
      </w:tblPr>
      <w:tblGrid>
        <w:gridCol w:w="3405"/>
        <w:gridCol w:w="3167"/>
        <w:gridCol w:w="2463"/>
      </w:tblGrid>
      <w:tr w:rsidR="0058271C">
        <w:trPr>
          <w:trHeight w:val="400"/>
        </w:trPr>
        <w:tc>
          <w:tcPr>
            <w:tcW w:w="3405" w:type="dxa"/>
            <w:tcBorders>
              <w:top w:val="single" w:sz="12" w:space="0" w:color="000000"/>
              <w:bottom w:val="single" w:sz="6" w:space="0" w:color="000000"/>
            </w:tcBorders>
          </w:tcPr>
          <w:p w:rsidR="0058271C" w:rsidRDefault="00FE5726">
            <w:pPr>
              <w:pStyle w:val="TableParagraph"/>
              <w:spacing w:before="147" w:line="233" w:lineRule="exact"/>
              <w:jc w:val="left"/>
            </w:pPr>
            <w:r>
              <w:t>Level</w:t>
            </w:r>
            <w:r>
              <w:rPr>
                <w:spacing w:val="-2"/>
              </w:rPr>
              <w:t xml:space="preserve"> </w:t>
            </w:r>
            <w:r>
              <w:t xml:space="preserve">of </w:t>
            </w:r>
            <w:r>
              <w:rPr>
                <w:spacing w:val="-2"/>
              </w:rPr>
              <w:t>Agreement</w:t>
            </w:r>
          </w:p>
        </w:tc>
        <w:tc>
          <w:tcPr>
            <w:tcW w:w="3167" w:type="dxa"/>
            <w:tcBorders>
              <w:top w:val="single" w:sz="12" w:space="0" w:color="000000"/>
              <w:bottom w:val="single" w:sz="6" w:space="0" w:color="000000"/>
            </w:tcBorders>
          </w:tcPr>
          <w:p w:rsidR="0058271C" w:rsidRDefault="00FE5726">
            <w:pPr>
              <w:pStyle w:val="TableParagraph"/>
              <w:spacing w:before="147" w:line="233" w:lineRule="exact"/>
              <w:ind w:left="800"/>
            </w:pPr>
            <w:r>
              <w:rPr>
                <w:spacing w:val="-2"/>
              </w:rPr>
              <w:t>Frequency</w:t>
            </w:r>
          </w:p>
        </w:tc>
        <w:tc>
          <w:tcPr>
            <w:tcW w:w="2463" w:type="dxa"/>
            <w:tcBorders>
              <w:top w:val="single" w:sz="12" w:space="0" w:color="000000"/>
              <w:bottom w:val="single" w:sz="6" w:space="0" w:color="000000"/>
            </w:tcBorders>
          </w:tcPr>
          <w:p w:rsidR="0058271C" w:rsidRDefault="00FE5726">
            <w:pPr>
              <w:pStyle w:val="TableParagraph"/>
              <w:spacing w:before="147" w:line="233" w:lineRule="exact"/>
              <w:ind w:left="0" w:right="59"/>
            </w:pPr>
            <w:r>
              <w:rPr>
                <w:spacing w:val="-2"/>
              </w:rPr>
              <w:t>Percentage</w:t>
            </w:r>
          </w:p>
        </w:tc>
      </w:tr>
      <w:tr w:rsidR="0058271C">
        <w:trPr>
          <w:trHeight w:val="478"/>
        </w:trPr>
        <w:tc>
          <w:tcPr>
            <w:tcW w:w="3405" w:type="dxa"/>
            <w:tcBorders>
              <w:top w:val="single" w:sz="6" w:space="0" w:color="000000"/>
            </w:tcBorders>
          </w:tcPr>
          <w:p w:rsidR="0058271C" w:rsidRDefault="00FE5726">
            <w:pPr>
              <w:pStyle w:val="TableParagraph"/>
              <w:spacing w:before="147"/>
              <w:jc w:val="left"/>
            </w:pPr>
            <w:r>
              <w:t>Hig</w:t>
            </w:r>
            <w:r>
              <w:t>hly</w:t>
            </w:r>
            <w:r>
              <w:rPr>
                <w:spacing w:val="-5"/>
              </w:rPr>
              <w:t xml:space="preserve"> </w:t>
            </w:r>
            <w:r>
              <w:rPr>
                <w:spacing w:val="-2"/>
              </w:rPr>
              <w:t>disagree</w:t>
            </w:r>
          </w:p>
        </w:tc>
        <w:tc>
          <w:tcPr>
            <w:tcW w:w="3167" w:type="dxa"/>
            <w:tcBorders>
              <w:top w:val="single" w:sz="6" w:space="0" w:color="000000"/>
            </w:tcBorders>
          </w:tcPr>
          <w:p w:rsidR="0058271C" w:rsidRDefault="00FE5726">
            <w:pPr>
              <w:pStyle w:val="TableParagraph"/>
              <w:spacing w:before="147"/>
              <w:ind w:left="800"/>
            </w:pPr>
            <w:r>
              <w:rPr>
                <w:spacing w:val="-5"/>
              </w:rPr>
              <w:t>20</w:t>
            </w:r>
          </w:p>
        </w:tc>
        <w:tc>
          <w:tcPr>
            <w:tcW w:w="2463" w:type="dxa"/>
            <w:tcBorders>
              <w:top w:val="single" w:sz="6" w:space="0" w:color="000000"/>
            </w:tcBorders>
          </w:tcPr>
          <w:p w:rsidR="0058271C" w:rsidRDefault="00FE5726">
            <w:pPr>
              <w:pStyle w:val="TableParagraph"/>
              <w:spacing w:before="147"/>
              <w:ind w:left="2" w:right="59"/>
            </w:pPr>
            <w:r>
              <w:rPr>
                <w:spacing w:val="-5"/>
              </w:rPr>
              <w:t>6.3</w:t>
            </w:r>
          </w:p>
        </w:tc>
      </w:tr>
      <w:tr w:rsidR="0058271C">
        <w:trPr>
          <w:trHeight w:val="399"/>
        </w:trPr>
        <w:tc>
          <w:tcPr>
            <w:tcW w:w="3405" w:type="dxa"/>
          </w:tcPr>
          <w:p w:rsidR="0058271C" w:rsidRDefault="00FE5726">
            <w:pPr>
              <w:pStyle w:val="TableParagraph"/>
              <w:jc w:val="left"/>
            </w:pPr>
            <w:r>
              <w:rPr>
                <w:spacing w:val="-2"/>
              </w:rPr>
              <w:t>Disagree</w:t>
            </w:r>
          </w:p>
        </w:tc>
        <w:tc>
          <w:tcPr>
            <w:tcW w:w="3167" w:type="dxa"/>
          </w:tcPr>
          <w:p w:rsidR="0058271C" w:rsidRDefault="00FE5726">
            <w:pPr>
              <w:pStyle w:val="TableParagraph"/>
              <w:ind w:left="800"/>
            </w:pPr>
            <w:r>
              <w:rPr>
                <w:spacing w:val="-5"/>
              </w:rPr>
              <w:t>20</w:t>
            </w:r>
          </w:p>
        </w:tc>
        <w:tc>
          <w:tcPr>
            <w:tcW w:w="2463" w:type="dxa"/>
          </w:tcPr>
          <w:p w:rsidR="0058271C" w:rsidRDefault="00FE5726">
            <w:pPr>
              <w:pStyle w:val="TableParagraph"/>
              <w:ind w:left="2" w:right="59"/>
            </w:pPr>
            <w:r>
              <w:rPr>
                <w:spacing w:val="-5"/>
              </w:rPr>
              <w:t>6.3</w:t>
            </w:r>
          </w:p>
        </w:tc>
      </w:tr>
      <w:tr w:rsidR="0058271C">
        <w:trPr>
          <w:trHeight w:val="399"/>
        </w:trPr>
        <w:tc>
          <w:tcPr>
            <w:tcW w:w="3405" w:type="dxa"/>
          </w:tcPr>
          <w:p w:rsidR="0058271C" w:rsidRDefault="00FE5726">
            <w:pPr>
              <w:pStyle w:val="TableParagraph"/>
              <w:spacing w:before="68"/>
              <w:jc w:val="left"/>
            </w:pPr>
            <w:r>
              <w:rPr>
                <w:spacing w:val="-2"/>
              </w:rPr>
              <w:t>Moderate</w:t>
            </w:r>
          </w:p>
        </w:tc>
        <w:tc>
          <w:tcPr>
            <w:tcW w:w="3167" w:type="dxa"/>
          </w:tcPr>
          <w:p w:rsidR="0058271C" w:rsidRDefault="00FE5726">
            <w:pPr>
              <w:pStyle w:val="TableParagraph"/>
              <w:spacing w:before="68"/>
              <w:ind w:left="800"/>
            </w:pPr>
            <w:r>
              <w:rPr>
                <w:spacing w:val="-5"/>
              </w:rPr>
              <w:t>49</w:t>
            </w:r>
          </w:p>
        </w:tc>
        <w:tc>
          <w:tcPr>
            <w:tcW w:w="2463" w:type="dxa"/>
          </w:tcPr>
          <w:p w:rsidR="0058271C" w:rsidRDefault="00FE5726">
            <w:pPr>
              <w:pStyle w:val="TableParagraph"/>
              <w:spacing w:before="68"/>
              <w:ind w:left="7" w:right="59"/>
            </w:pPr>
            <w:r>
              <w:rPr>
                <w:spacing w:val="-4"/>
              </w:rPr>
              <w:t>15.4</w:t>
            </w:r>
          </w:p>
        </w:tc>
      </w:tr>
      <w:tr w:rsidR="0058271C">
        <w:trPr>
          <w:trHeight w:val="400"/>
        </w:trPr>
        <w:tc>
          <w:tcPr>
            <w:tcW w:w="3405" w:type="dxa"/>
          </w:tcPr>
          <w:p w:rsidR="0058271C" w:rsidRDefault="00FE5726">
            <w:pPr>
              <w:pStyle w:val="TableParagraph"/>
              <w:jc w:val="left"/>
            </w:pPr>
            <w:r>
              <w:rPr>
                <w:spacing w:val="-2"/>
              </w:rPr>
              <w:t>Agree</w:t>
            </w:r>
          </w:p>
        </w:tc>
        <w:tc>
          <w:tcPr>
            <w:tcW w:w="3167" w:type="dxa"/>
          </w:tcPr>
          <w:p w:rsidR="0058271C" w:rsidRDefault="00FE5726">
            <w:pPr>
              <w:pStyle w:val="TableParagraph"/>
              <w:ind w:left="800"/>
            </w:pPr>
            <w:r>
              <w:rPr>
                <w:spacing w:val="-5"/>
              </w:rPr>
              <w:t>89</w:t>
            </w:r>
          </w:p>
        </w:tc>
        <w:tc>
          <w:tcPr>
            <w:tcW w:w="2463" w:type="dxa"/>
          </w:tcPr>
          <w:p w:rsidR="0058271C" w:rsidRDefault="00FE5726">
            <w:pPr>
              <w:pStyle w:val="TableParagraph"/>
              <w:ind w:left="7" w:right="59"/>
            </w:pPr>
            <w:r>
              <w:rPr>
                <w:spacing w:val="-4"/>
              </w:rPr>
              <w:t>28.0</w:t>
            </w:r>
          </w:p>
        </w:tc>
      </w:tr>
      <w:tr w:rsidR="0058271C">
        <w:trPr>
          <w:trHeight w:val="399"/>
        </w:trPr>
        <w:tc>
          <w:tcPr>
            <w:tcW w:w="3405" w:type="dxa"/>
          </w:tcPr>
          <w:p w:rsidR="0058271C" w:rsidRDefault="00FE5726">
            <w:pPr>
              <w:pStyle w:val="TableParagraph"/>
              <w:jc w:val="left"/>
            </w:pPr>
            <w:r>
              <w:t>Highly</w:t>
            </w:r>
            <w:r>
              <w:rPr>
                <w:spacing w:val="-5"/>
              </w:rPr>
              <w:t xml:space="preserve"> </w:t>
            </w:r>
            <w:r>
              <w:rPr>
                <w:spacing w:val="-2"/>
              </w:rPr>
              <w:t>agree</w:t>
            </w:r>
          </w:p>
        </w:tc>
        <w:tc>
          <w:tcPr>
            <w:tcW w:w="3167" w:type="dxa"/>
          </w:tcPr>
          <w:p w:rsidR="0058271C" w:rsidRDefault="00FE5726">
            <w:pPr>
              <w:pStyle w:val="TableParagraph"/>
              <w:ind w:left="800"/>
            </w:pPr>
            <w:r>
              <w:rPr>
                <w:spacing w:val="-5"/>
              </w:rPr>
              <w:t>128</w:t>
            </w:r>
          </w:p>
        </w:tc>
        <w:tc>
          <w:tcPr>
            <w:tcW w:w="2463" w:type="dxa"/>
          </w:tcPr>
          <w:p w:rsidR="0058271C" w:rsidRDefault="00FE5726">
            <w:pPr>
              <w:pStyle w:val="TableParagraph"/>
              <w:ind w:left="7" w:right="59"/>
            </w:pPr>
            <w:r>
              <w:rPr>
                <w:spacing w:val="-4"/>
              </w:rPr>
              <w:t>40.3</w:t>
            </w:r>
          </w:p>
        </w:tc>
      </w:tr>
      <w:tr w:rsidR="0058271C">
        <w:trPr>
          <w:trHeight w:val="399"/>
        </w:trPr>
        <w:tc>
          <w:tcPr>
            <w:tcW w:w="3405" w:type="dxa"/>
          </w:tcPr>
          <w:p w:rsidR="0058271C" w:rsidRDefault="00FE5726">
            <w:pPr>
              <w:pStyle w:val="TableParagraph"/>
              <w:spacing w:before="68"/>
              <w:jc w:val="left"/>
            </w:pPr>
            <w:r>
              <w:t>I</w:t>
            </w:r>
            <w:r>
              <w:rPr>
                <w:spacing w:val="-2"/>
              </w:rPr>
              <w:t xml:space="preserve"> </w:t>
            </w:r>
            <w:r>
              <w:t>don’t</w:t>
            </w:r>
            <w:r>
              <w:rPr>
                <w:spacing w:val="1"/>
              </w:rPr>
              <w:t xml:space="preserve"> </w:t>
            </w:r>
            <w:r>
              <w:rPr>
                <w:spacing w:val="-4"/>
              </w:rPr>
              <w:t>Know</w:t>
            </w:r>
          </w:p>
        </w:tc>
        <w:tc>
          <w:tcPr>
            <w:tcW w:w="3167" w:type="dxa"/>
          </w:tcPr>
          <w:p w:rsidR="0058271C" w:rsidRDefault="00FE5726">
            <w:pPr>
              <w:pStyle w:val="TableParagraph"/>
              <w:spacing w:before="68"/>
              <w:ind w:left="800"/>
            </w:pPr>
            <w:r>
              <w:rPr>
                <w:spacing w:val="-5"/>
              </w:rPr>
              <w:t>12</w:t>
            </w:r>
          </w:p>
        </w:tc>
        <w:tc>
          <w:tcPr>
            <w:tcW w:w="2463" w:type="dxa"/>
          </w:tcPr>
          <w:p w:rsidR="0058271C" w:rsidRDefault="00FE5726">
            <w:pPr>
              <w:pStyle w:val="TableParagraph"/>
              <w:spacing w:before="68"/>
              <w:ind w:left="2" w:right="59"/>
            </w:pPr>
            <w:r>
              <w:rPr>
                <w:spacing w:val="-5"/>
              </w:rPr>
              <w:t>3.8</w:t>
            </w:r>
          </w:p>
        </w:tc>
      </w:tr>
      <w:tr w:rsidR="0058271C">
        <w:trPr>
          <w:trHeight w:val="322"/>
        </w:trPr>
        <w:tc>
          <w:tcPr>
            <w:tcW w:w="3405" w:type="dxa"/>
            <w:tcBorders>
              <w:bottom w:val="single" w:sz="12" w:space="0" w:color="000000"/>
            </w:tcBorders>
          </w:tcPr>
          <w:p w:rsidR="0058271C" w:rsidRDefault="00FE5726">
            <w:pPr>
              <w:pStyle w:val="TableParagraph"/>
              <w:spacing w:line="233" w:lineRule="exact"/>
              <w:jc w:val="left"/>
            </w:pPr>
            <w:r>
              <w:rPr>
                <w:spacing w:val="-2"/>
              </w:rPr>
              <w:t>Total</w:t>
            </w:r>
          </w:p>
        </w:tc>
        <w:tc>
          <w:tcPr>
            <w:tcW w:w="3167" w:type="dxa"/>
            <w:tcBorders>
              <w:bottom w:val="single" w:sz="12" w:space="0" w:color="000000"/>
            </w:tcBorders>
          </w:tcPr>
          <w:p w:rsidR="0058271C" w:rsidRDefault="00FE5726">
            <w:pPr>
              <w:pStyle w:val="TableParagraph"/>
              <w:spacing w:line="233" w:lineRule="exact"/>
              <w:ind w:left="800"/>
            </w:pPr>
            <w:r>
              <w:rPr>
                <w:spacing w:val="-5"/>
              </w:rPr>
              <w:t>318</w:t>
            </w:r>
          </w:p>
        </w:tc>
        <w:tc>
          <w:tcPr>
            <w:tcW w:w="2463" w:type="dxa"/>
            <w:tcBorders>
              <w:bottom w:val="single" w:sz="12" w:space="0" w:color="000000"/>
            </w:tcBorders>
          </w:tcPr>
          <w:p w:rsidR="0058271C" w:rsidRDefault="00FE5726">
            <w:pPr>
              <w:pStyle w:val="TableParagraph"/>
              <w:spacing w:line="233" w:lineRule="exact"/>
              <w:ind w:left="7" w:right="59"/>
            </w:pPr>
            <w:r>
              <w:rPr>
                <w:spacing w:val="-2"/>
              </w:rPr>
              <w:t>100.0</w:t>
            </w:r>
          </w:p>
        </w:tc>
      </w:tr>
    </w:tbl>
    <w:p w:rsidR="0058271C" w:rsidRDefault="0058271C">
      <w:pPr>
        <w:pStyle w:val="BodyText"/>
        <w:spacing w:before="193"/>
      </w:pPr>
    </w:p>
    <w:p w:rsidR="0058271C" w:rsidRDefault="00FE5726">
      <w:pPr>
        <w:pStyle w:val="BodyText"/>
        <w:spacing w:line="340" w:lineRule="auto"/>
        <w:ind w:left="23" w:right="160" w:firstLine="439"/>
        <w:jc w:val="both"/>
      </w:pPr>
      <w:r>
        <w:t>A small number of respondents, 12 individuals (3.8%), selected "I don’t know," reflecting uncertainty or lack of familiarity with the role of infrastructure in SWM Table 2. This response suggested a potential knowledge gap among certain respondents, emphas</w:t>
      </w:r>
      <w:r>
        <w:t>izing the need for greater public</w:t>
      </w:r>
      <w:r>
        <w:rPr>
          <w:spacing w:val="-7"/>
        </w:rPr>
        <w:t xml:space="preserve"> </w:t>
      </w:r>
      <w:r>
        <w:t>awareness</w:t>
      </w:r>
      <w:r>
        <w:rPr>
          <w:spacing w:val="-6"/>
        </w:rPr>
        <w:t xml:space="preserve"> </w:t>
      </w:r>
      <w:r>
        <w:t>and</w:t>
      </w:r>
      <w:r>
        <w:rPr>
          <w:spacing w:val="-7"/>
        </w:rPr>
        <w:t xml:space="preserve"> </w:t>
      </w:r>
      <w:r>
        <w:t>communication</w:t>
      </w:r>
      <w:r>
        <w:rPr>
          <w:spacing w:val="-7"/>
        </w:rPr>
        <w:t xml:space="preserve"> </w:t>
      </w:r>
      <w:r>
        <w:t>about</w:t>
      </w:r>
      <w:r>
        <w:rPr>
          <w:spacing w:val="-6"/>
        </w:rPr>
        <w:t xml:space="preserve"> </w:t>
      </w:r>
      <w:r>
        <w:t>the</w:t>
      </w:r>
      <w:r>
        <w:rPr>
          <w:spacing w:val="-7"/>
        </w:rPr>
        <w:t xml:space="preserve"> </w:t>
      </w:r>
      <w:r>
        <w:t>importance</w:t>
      </w:r>
      <w:r>
        <w:rPr>
          <w:spacing w:val="-7"/>
        </w:rPr>
        <w:t xml:space="preserve"> </w:t>
      </w:r>
      <w:r>
        <w:t>of</w:t>
      </w:r>
      <w:r>
        <w:rPr>
          <w:spacing w:val="-9"/>
        </w:rPr>
        <w:t xml:space="preserve"> </w:t>
      </w:r>
      <w:r>
        <w:t>infrastructure</w:t>
      </w:r>
      <w:r>
        <w:rPr>
          <w:spacing w:val="-9"/>
        </w:rPr>
        <w:t xml:space="preserve"> </w:t>
      </w:r>
      <w:r>
        <w:t>in</w:t>
      </w:r>
      <w:r>
        <w:rPr>
          <w:spacing w:val="-7"/>
        </w:rPr>
        <w:t xml:space="preserve"> </w:t>
      </w:r>
      <w:r>
        <w:t>ensuring</w:t>
      </w:r>
      <w:r>
        <w:rPr>
          <w:spacing w:val="-7"/>
        </w:rPr>
        <w:t xml:space="preserve"> </w:t>
      </w:r>
      <w:r>
        <w:t>efficient</w:t>
      </w:r>
      <w:r>
        <w:rPr>
          <w:spacing w:val="-6"/>
        </w:rPr>
        <w:t xml:space="preserve"> </w:t>
      </w:r>
      <w:r>
        <w:t>waste management.</w:t>
      </w:r>
      <w:r>
        <w:rPr>
          <w:spacing w:val="-14"/>
        </w:rPr>
        <w:t xml:space="preserve"> </w:t>
      </w:r>
      <w:r>
        <w:t>Zhang</w:t>
      </w:r>
      <w:r>
        <w:rPr>
          <w:spacing w:val="-14"/>
        </w:rPr>
        <w:t xml:space="preserve"> </w:t>
      </w:r>
      <w:r>
        <w:t>and</w:t>
      </w:r>
      <w:r>
        <w:rPr>
          <w:spacing w:val="-14"/>
        </w:rPr>
        <w:t xml:space="preserve"> </w:t>
      </w:r>
      <w:r>
        <w:t>Li</w:t>
      </w:r>
      <w:r>
        <w:rPr>
          <w:spacing w:val="-13"/>
        </w:rPr>
        <w:t xml:space="preserve"> </w:t>
      </w:r>
      <w:r>
        <w:rPr>
          <w:vertAlign w:val="superscript"/>
        </w:rPr>
        <w:t>[34]</w:t>
      </w:r>
      <w:r>
        <w:rPr>
          <w:spacing w:val="-14"/>
        </w:rPr>
        <w:t xml:space="preserve"> </w:t>
      </w:r>
      <w:r>
        <w:t>emphasized</w:t>
      </w:r>
      <w:r>
        <w:rPr>
          <w:spacing w:val="-14"/>
        </w:rPr>
        <w:t xml:space="preserve"> </w:t>
      </w:r>
      <w:r>
        <w:t>that</w:t>
      </w:r>
      <w:r>
        <w:rPr>
          <w:spacing w:val="-14"/>
        </w:rPr>
        <w:t xml:space="preserve"> </w:t>
      </w:r>
      <w:r>
        <w:t>public</w:t>
      </w:r>
      <w:r>
        <w:rPr>
          <w:spacing w:val="-13"/>
        </w:rPr>
        <w:t xml:space="preserve"> </w:t>
      </w:r>
      <w:r>
        <w:t>understanding</w:t>
      </w:r>
      <w:r>
        <w:rPr>
          <w:spacing w:val="-14"/>
        </w:rPr>
        <w:t xml:space="preserve"> </w:t>
      </w:r>
      <w:r>
        <w:t>of</w:t>
      </w:r>
      <w:r>
        <w:rPr>
          <w:spacing w:val="-14"/>
        </w:rPr>
        <w:t xml:space="preserve"> </w:t>
      </w:r>
      <w:r>
        <w:t>SWM</w:t>
      </w:r>
      <w:r>
        <w:rPr>
          <w:spacing w:val="-14"/>
        </w:rPr>
        <w:t xml:space="preserve"> </w:t>
      </w:r>
      <w:r>
        <w:t>challenges</w:t>
      </w:r>
      <w:r>
        <w:rPr>
          <w:spacing w:val="-13"/>
        </w:rPr>
        <w:t xml:space="preserve"> </w:t>
      </w:r>
      <w:r>
        <w:t>often</w:t>
      </w:r>
      <w:r>
        <w:rPr>
          <w:spacing w:val="-14"/>
        </w:rPr>
        <w:t xml:space="preserve"> </w:t>
      </w:r>
      <w:r>
        <w:t>depends on</w:t>
      </w:r>
      <w:r>
        <w:rPr>
          <w:spacing w:val="-10"/>
        </w:rPr>
        <w:t xml:space="preserve"> </w:t>
      </w:r>
      <w:r>
        <w:t>the</w:t>
      </w:r>
      <w:r>
        <w:rPr>
          <w:spacing w:val="-12"/>
        </w:rPr>
        <w:t xml:space="preserve"> </w:t>
      </w:r>
      <w:r>
        <w:t>transparency</w:t>
      </w:r>
      <w:r>
        <w:rPr>
          <w:spacing w:val="-9"/>
        </w:rPr>
        <w:t xml:space="preserve"> </w:t>
      </w:r>
      <w:r>
        <w:t>and</w:t>
      </w:r>
      <w:r>
        <w:rPr>
          <w:spacing w:val="-12"/>
        </w:rPr>
        <w:t xml:space="preserve"> </w:t>
      </w:r>
      <w:r>
        <w:t>visibility</w:t>
      </w:r>
      <w:r>
        <w:rPr>
          <w:spacing w:val="-12"/>
        </w:rPr>
        <w:t xml:space="preserve"> </w:t>
      </w:r>
      <w:r>
        <w:t>of</w:t>
      </w:r>
      <w:r>
        <w:rPr>
          <w:spacing w:val="-9"/>
        </w:rPr>
        <w:t xml:space="preserve"> </w:t>
      </w:r>
      <w:r>
        <w:t>infrastructure</w:t>
      </w:r>
      <w:r>
        <w:rPr>
          <w:spacing w:val="-9"/>
        </w:rPr>
        <w:t xml:space="preserve"> </w:t>
      </w:r>
      <w:r>
        <w:t>development</w:t>
      </w:r>
      <w:r>
        <w:rPr>
          <w:spacing w:val="-9"/>
        </w:rPr>
        <w:t xml:space="preserve"> </w:t>
      </w:r>
      <w:r>
        <w:t>initiatives.</w:t>
      </w:r>
      <w:r>
        <w:rPr>
          <w:spacing w:val="-10"/>
        </w:rPr>
        <w:t xml:space="preserve"> </w:t>
      </w:r>
      <w:r>
        <w:t>The</w:t>
      </w:r>
      <w:r>
        <w:rPr>
          <w:spacing w:val="-9"/>
        </w:rPr>
        <w:t xml:space="preserve"> </w:t>
      </w:r>
      <w:r>
        <w:t>high</w:t>
      </w:r>
      <w:r>
        <w:rPr>
          <w:spacing w:val="-10"/>
        </w:rPr>
        <w:t xml:space="preserve"> </w:t>
      </w:r>
      <w:r>
        <w:t>level</w:t>
      </w:r>
      <w:r>
        <w:rPr>
          <w:spacing w:val="-9"/>
        </w:rPr>
        <w:t xml:space="preserve"> </w:t>
      </w:r>
      <w:r>
        <w:t>of</w:t>
      </w:r>
      <w:r>
        <w:rPr>
          <w:spacing w:val="-9"/>
        </w:rPr>
        <w:t xml:space="preserve"> </w:t>
      </w:r>
      <w:r>
        <w:t>agreement (68.3%) highlighted the critical importance of robust infrastructure in achieving efficient SWM. Infrastructure</w:t>
      </w:r>
      <w:r>
        <w:rPr>
          <w:spacing w:val="75"/>
        </w:rPr>
        <w:t xml:space="preserve"> </w:t>
      </w:r>
      <w:r>
        <w:t>forms</w:t>
      </w:r>
      <w:r>
        <w:rPr>
          <w:spacing w:val="75"/>
        </w:rPr>
        <w:t xml:space="preserve"> </w:t>
      </w:r>
      <w:r>
        <w:t>the</w:t>
      </w:r>
      <w:r>
        <w:rPr>
          <w:spacing w:val="72"/>
        </w:rPr>
        <w:t xml:space="preserve"> </w:t>
      </w:r>
      <w:r>
        <w:t>backbone</w:t>
      </w:r>
      <w:r>
        <w:rPr>
          <w:spacing w:val="77"/>
        </w:rPr>
        <w:t xml:space="preserve"> </w:t>
      </w:r>
      <w:r>
        <w:t>of</w:t>
      </w:r>
      <w:r>
        <w:rPr>
          <w:spacing w:val="75"/>
        </w:rPr>
        <w:t xml:space="preserve"> </w:t>
      </w:r>
      <w:r>
        <w:t>any</w:t>
      </w:r>
      <w:r>
        <w:rPr>
          <w:spacing w:val="75"/>
        </w:rPr>
        <w:t xml:space="preserve"> </w:t>
      </w:r>
      <w:r>
        <w:t>waste</w:t>
      </w:r>
      <w:r>
        <w:rPr>
          <w:spacing w:val="72"/>
        </w:rPr>
        <w:t xml:space="preserve"> </w:t>
      </w:r>
      <w:r>
        <w:t>management</w:t>
      </w:r>
      <w:r>
        <w:rPr>
          <w:spacing w:val="75"/>
        </w:rPr>
        <w:t xml:space="preserve"> </w:t>
      </w:r>
      <w:r>
        <w:t>system,</w:t>
      </w:r>
      <w:r>
        <w:rPr>
          <w:spacing w:val="74"/>
        </w:rPr>
        <w:t xml:space="preserve"> </w:t>
      </w:r>
      <w:r>
        <w:t>enabling</w:t>
      </w:r>
      <w:r>
        <w:rPr>
          <w:spacing w:val="74"/>
        </w:rPr>
        <w:t xml:space="preserve"> </w:t>
      </w:r>
      <w:r>
        <w:t>th</w:t>
      </w:r>
      <w:r>
        <w:t>e</w:t>
      </w:r>
      <w:r>
        <w:rPr>
          <w:spacing w:val="75"/>
        </w:rPr>
        <w:t xml:space="preserve"> </w:t>
      </w:r>
      <w:r>
        <w:t>collection,</w:t>
      </w:r>
    </w:p>
    <w:p w:rsidR="0058271C" w:rsidRDefault="0058271C">
      <w:pPr>
        <w:pStyle w:val="BodyText"/>
        <w:spacing w:line="340" w:lineRule="auto"/>
        <w:jc w:val="both"/>
        <w:sectPr w:rsidR="0058271C">
          <w:pgSz w:w="11910" w:h="16840"/>
          <w:pgMar w:top="1440" w:right="1275" w:bottom="1200" w:left="1417" w:header="0" w:footer="1000" w:gutter="0"/>
          <w:cols w:space="720"/>
        </w:sectPr>
      </w:pPr>
    </w:p>
    <w:p w:rsidR="0058271C" w:rsidRDefault="00FE5726">
      <w:pPr>
        <w:pStyle w:val="BodyText"/>
        <w:spacing w:before="64" w:line="340" w:lineRule="auto"/>
        <w:ind w:left="23" w:right="159"/>
        <w:jc w:val="both"/>
      </w:pPr>
      <w:r>
        <w:lastRenderedPageBreak/>
        <w:t>transportation, processing, and disposal of waste in an organized and environmentally sustainable manner.</w:t>
      </w:r>
      <w:r>
        <w:rPr>
          <w:spacing w:val="-5"/>
        </w:rPr>
        <w:t xml:space="preserve"> </w:t>
      </w:r>
      <w:r>
        <w:t>When</w:t>
      </w:r>
      <w:r>
        <w:rPr>
          <w:spacing w:val="-4"/>
        </w:rPr>
        <w:t xml:space="preserve"> </w:t>
      </w:r>
      <w:r>
        <w:t>infrastructure</w:t>
      </w:r>
      <w:r>
        <w:rPr>
          <w:spacing w:val="-2"/>
        </w:rPr>
        <w:t xml:space="preserve"> </w:t>
      </w:r>
      <w:r>
        <w:t>is</w:t>
      </w:r>
      <w:r>
        <w:rPr>
          <w:spacing w:val="-2"/>
        </w:rPr>
        <w:t xml:space="preserve"> </w:t>
      </w:r>
      <w:r>
        <w:t>insufficient</w:t>
      </w:r>
      <w:r>
        <w:rPr>
          <w:spacing w:val="-3"/>
        </w:rPr>
        <w:t xml:space="preserve"> </w:t>
      </w:r>
      <w:r>
        <w:t>or</w:t>
      </w:r>
      <w:r>
        <w:rPr>
          <w:spacing w:val="-4"/>
        </w:rPr>
        <w:t xml:space="preserve"> </w:t>
      </w:r>
      <w:r>
        <w:t>poorly</w:t>
      </w:r>
      <w:r>
        <w:rPr>
          <w:spacing w:val="-5"/>
        </w:rPr>
        <w:t xml:space="preserve"> </w:t>
      </w:r>
      <w:r>
        <w:t>maintained,</w:t>
      </w:r>
      <w:r>
        <w:rPr>
          <w:spacing w:val="-4"/>
        </w:rPr>
        <w:t xml:space="preserve"> </w:t>
      </w:r>
      <w:r>
        <w:t>it</w:t>
      </w:r>
      <w:r>
        <w:rPr>
          <w:spacing w:val="-1"/>
        </w:rPr>
        <w:t xml:space="preserve"> </w:t>
      </w:r>
      <w:r>
        <w:t>leads</w:t>
      </w:r>
      <w:r>
        <w:rPr>
          <w:spacing w:val="-2"/>
        </w:rPr>
        <w:t xml:space="preserve"> </w:t>
      </w:r>
      <w:r>
        <w:t>to</w:t>
      </w:r>
      <w:r>
        <w:rPr>
          <w:spacing w:val="-2"/>
        </w:rPr>
        <w:t xml:space="preserve"> </w:t>
      </w:r>
      <w:r>
        <w:t>delays</w:t>
      </w:r>
      <w:r>
        <w:rPr>
          <w:spacing w:val="-4"/>
        </w:rPr>
        <w:t xml:space="preserve"> </w:t>
      </w:r>
      <w:r>
        <w:t>in</w:t>
      </w:r>
      <w:r>
        <w:rPr>
          <w:spacing w:val="-2"/>
        </w:rPr>
        <w:t xml:space="preserve"> </w:t>
      </w:r>
      <w:r>
        <w:t>waste</w:t>
      </w:r>
      <w:r>
        <w:rPr>
          <w:spacing w:val="-4"/>
        </w:rPr>
        <w:t xml:space="preserve"> </w:t>
      </w:r>
      <w:r>
        <w:t>collection, increased operational costs, and environmental hazards such as illegal dumping and open burning. Ahmed</w:t>
      </w:r>
      <w:r>
        <w:rPr>
          <w:spacing w:val="-9"/>
        </w:rPr>
        <w:t xml:space="preserve"> </w:t>
      </w:r>
      <w:r>
        <w:t>and</w:t>
      </w:r>
      <w:r>
        <w:rPr>
          <w:spacing w:val="-10"/>
        </w:rPr>
        <w:t xml:space="preserve"> </w:t>
      </w:r>
      <w:r>
        <w:t>Ali</w:t>
      </w:r>
      <w:r>
        <w:rPr>
          <w:spacing w:val="-8"/>
        </w:rPr>
        <w:t xml:space="preserve"> </w:t>
      </w:r>
      <w:r>
        <w:rPr>
          <w:vertAlign w:val="superscript"/>
        </w:rPr>
        <w:t>[26]</w:t>
      </w:r>
      <w:r>
        <w:rPr>
          <w:spacing w:val="-10"/>
        </w:rPr>
        <w:t xml:space="preserve"> </w:t>
      </w:r>
      <w:r>
        <w:t>argued</w:t>
      </w:r>
      <w:r>
        <w:rPr>
          <w:spacing w:val="-9"/>
        </w:rPr>
        <w:t xml:space="preserve"> </w:t>
      </w:r>
      <w:r>
        <w:t>that</w:t>
      </w:r>
      <w:r>
        <w:rPr>
          <w:spacing w:val="-8"/>
        </w:rPr>
        <w:t xml:space="preserve"> </w:t>
      </w:r>
      <w:r>
        <w:t>the</w:t>
      </w:r>
      <w:r>
        <w:rPr>
          <w:spacing w:val="-9"/>
        </w:rPr>
        <w:t xml:space="preserve"> </w:t>
      </w:r>
      <w:r>
        <w:t>lack</w:t>
      </w:r>
      <w:r>
        <w:rPr>
          <w:spacing w:val="-10"/>
        </w:rPr>
        <w:t xml:space="preserve"> </w:t>
      </w:r>
      <w:r>
        <w:t>of</w:t>
      </w:r>
      <w:r>
        <w:rPr>
          <w:spacing w:val="-9"/>
        </w:rPr>
        <w:t xml:space="preserve"> </w:t>
      </w:r>
      <w:r>
        <w:t>investment</w:t>
      </w:r>
      <w:r>
        <w:rPr>
          <w:spacing w:val="-11"/>
        </w:rPr>
        <w:t xml:space="preserve"> </w:t>
      </w:r>
      <w:r>
        <w:t>in</w:t>
      </w:r>
      <w:r>
        <w:rPr>
          <w:spacing w:val="-10"/>
        </w:rPr>
        <w:t xml:space="preserve"> </w:t>
      </w:r>
      <w:r>
        <w:t>modern</w:t>
      </w:r>
      <w:r>
        <w:rPr>
          <w:spacing w:val="-10"/>
        </w:rPr>
        <w:t xml:space="preserve"> </w:t>
      </w:r>
      <w:r>
        <w:t>waste</w:t>
      </w:r>
      <w:r>
        <w:rPr>
          <w:spacing w:val="-12"/>
        </w:rPr>
        <w:t xml:space="preserve"> </w:t>
      </w:r>
      <w:r>
        <w:t>management</w:t>
      </w:r>
      <w:r>
        <w:rPr>
          <w:spacing w:val="-9"/>
        </w:rPr>
        <w:t xml:space="preserve"> </w:t>
      </w:r>
      <w:r>
        <w:t>infrastructure,</w:t>
      </w:r>
      <w:r>
        <w:rPr>
          <w:spacing w:val="-9"/>
        </w:rPr>
        <w:t xml:space="preserve"> </w:t>
      </w:r>
      <w:r>
        <w:t>such as engineered landfills, waste-to-energy plan</w:t>
      </w:r>
      <w:r>
        <w:t>ts, and material recovery facilities, is a major barrier to improving SWM systems in many developing countries. Moreover, poor infrastructure often exacerbates existing inefficiencies in other components of SWM systems. For example, inadequate waste collec</w:t>
      </w:r>
      <w:r>
        <w:t>tion vehicles and poorly maintained roads can lead to inconsistent waste collection schedules,</w:t>
      </w:r>
      <w:r>
        <w:rPr>
          <w:spacing w:val="-14"/>
        </w:rPr>
        <w:t xml:space="preserve"> </w:t>
      </w:r>
      <w:r>
        <w:t>resulting</w:t>
      </w:r>
      <w:r>
        <w:rPr>
          <w:spacing w:val="-14"/>
        </w:rPr>
        <w:t xml:space="preserve"> </w:t>
      </w:r>
      <w:r>
        <w:t>in</w:t>
      </w:r>
      <w:r>
        <w:rPr>
          <w:spacing w:val="-14"/>
        </w:rPr>
        <w:t xml:space="preserve"> </w:t>
      </w:r>
      <w:r>
        <w:t>the</w:t>
      </w:r>
      <w:r>
        <w:rPr>
          <w:spacing w:val="-13"/>
        </w:rPr>
        <w:t xml:space="preserve"> </w:t>
      </w:r>
      <w:r>
        <w:t>accumulation</w:t>
      </w:r>
      <w:r>
        <w:rPr>
          <w:spacing w:val="-14"/>
        </w:rPr>
        <w:t xml:space="preserve"> </w:t>
      </w:r>
      <w:r>
        <w:t>of</w:t>
      </w:r>
      <w:r>
        <w:rPr>
          <w:spacing w:val="-14"/>
        </w:rPr>
        <w:t xml:space="preserve"> </w:t>
      </w:r>
      <w:r>
        <w:t>waste</w:t>
      </w:r>
      <w:r>
        <w:rPr>
          <w:spacing w:val="-14"/>
        </w:rPr>
        <w:t xml:space="preserve"> </w:t>
      </w:r>
      <w:r>
        <w:t>in</w:t>
      </w:r>
      <w:r>
        <w:rPr>
          <w:spacing w:val="-13"/>
        </w:rPr>
        <w:t xml:space="preserve"> </w:t>
      </w:r>
      <w:r>
        <w:t>public</w:t>
      </w:r>
      <w:r>
        <w:rPr>
          <w:spacing w:val="-14"/>
        </w:rPr>
        <w:t xml:space="preserve"> </w:t>
      </w:r>
      <w:r>
        <w:t>spaces.</w:t>
      </w:r>
      <w:r>
        <w:rPr>
          <w:spacing w:val="-14"/>
        </w:rPr>
        <w:t xml:space="preserve"> </w:t>
      </w:r>
      <w:r>
        <w:t>A</w:t>
      </w:r>
      <w:r>
        <w:rPr>
          <w:spacing w:val="-14"/>
        </w:rPr>
        <w:t xml:space="preserve"> </w:t>
      </w:r>
      <w:r>
        <w:t>study</w:t>
      </w:r>
      <w:r>
        <w:rPr>
          <w:spacing w:val="-13"/>
        </w:rPr>
        <w:t xml:space="preserve"> </w:t>
      </w:r>
      <w:r>
        <w:t>conducted</w:t>
      </w:r>
      <w:r>
        <w:rPr>
          <w:spacing w:val="-14"/>
        </w:rPr>
        <w:t xml:space="preserve"> </w:t>
      </w:r>
      <w:r>
        <w:t>by</w:t>
      </w:r>
      <w:r>
        <w:rPr>
          <w:spacing w:val="-14"/>
        </w:rPr>
        <w:t xml:space="preserve"> </w:t>
      </w:r>
      <w:r>
        <w:t>Hassan,</w:t>
      </w:r>
      <w:r>
        <w:rPr>
          <w:spacing w:val="-14"/>
        </w:rPr>
        <w:t xml:space="preserve"> </w:t>
      </w:r>
      <w:r>
        <w:t>Nawaz and</w:t>
      </w:r>
      <w:r>
        <w:rPr>
          <w:spacing w:val="-9"/>
        </w:rPr>
        <w:t xml:space="preserve"> </w:t>
      </w:r>
      <w:r>
        <w:t>Iqbal</w:t>
      </w:r>
      <w:r>
        <w:rPr>
          <w:spacing w:val="-8"/>
        </w:rPr>
        <w:t xml:space="preserve"> </w:t>
      </w:r>
      <w:r>
        <w:rPr>
          <w:vertAlign w:val="superscript"/>
        </w:rPr>
        <w:t>[29]</w:t>
      </w:r>
      <w:r>
        <w:rPr>
          <w:spacing w:val="-10"/>
        </w:rPr>
        <w:t xml:space="preserve"> </w:t>
      </w:r>
      <w:r>
        <w:t>observed</w:t>
      </w:r>
      <w:r>
        <w:rPr>
          <w:spacing w:val="-12"/>
        </w:rPr>
        <w:t xml:space="preserve"> </w:t>
      </w:r>
      <w:r>
        <w:t>that</w:t>
      </w:r>
      <w:r>
        <w:rPr>
          <w:spacing w:val="-11"/>
        </w:rPr>
        <w:t xml:space="preserve"> </w:t>
      </w:r>
      <w:r>
        <w:t>in</w:t>
      </w:r>
      <w:r>
        <w:rPr>
          <w:spacing w:val="-10"/>
        </w:rPr>
        <w:t xml:space="preserve"> </w:t>
      </w:r>
      <w:r>
        <w:t>urban</w:t>
      </w:r>
      <w:r>
        <w:rPr>
          <w:spacing w:val="-12"/>
        </w:rPr>
        <w:t xml:space="preserve"> </w:t>
      </w:r>
      <w:r>
        <w:t>areas</w:t>
      </w:r>
      <w:r>
        <w:rPr>
          <w:spacing w:val="-12"/>
        </w:rPr>
        <w:t xml:space="preserve"> </w:t>
      </w:r>
      <w:r>
        <w:t>with</w:t>
      </w:r>
      <w:r>
        <w:rPr>
          <w:spacing w:val="-12"/>
        </w:rPr>
        <w:t xml:space="preserve"> </w:t>
      </w:r>
      <w:r>
        <w:t>high</w:t>
      </w:r>
      <w:r>
        <w:rPr>
          <w:spacing w:val="-12"/>
        </w:rPr>
        <w:t xml:space="preserve"> </w:t>
      </w:r>
      <w:r>
        <w:t>population</w:t>
      </w:r>
      <w:r>
        <w:rPr>
          <w:spacing w:val="-12"/>
        </w:rPr>
        <w:t xml:space="preserve"> </w:t>
      </w:r>
      <w:r>
        <w:t>densities,</w:t>
      </w:r>
      <w:r>
        <w:rPr>
          <w:spacing w:val="-12"/>
        </w:rPr>
        <w:t xml:space="preserve"> </w:t>
      </w:r>
      <w:r>
        <w:t>the</w:t>
      </w:r>
      <w:r>
        <w:rPr>
          <w:spacing w:val="-12"/>
        </w:rPr>
        <w:t xml:space="preserve"> </w:t>
      </w:r>
      <w:r>
        <w:t>absence</w:t>
      </w:r>
      <w:r>
        <w:rPr>
          <w:spacing w:val="-9"/>
        </w:rPr>
        <w:t xml:space="preserve"> </w:t>
      </w:r>
      <w:r>
        <w:t>of</w:t>
      </w:r>
      <w:r>
        <w:rPr>
          <w:spacing w:val="-11"/>
        </w:rPr>
        <w:t xml:space="preserve"> </w:t>
      </w:r>
      <w:r>
        <w:t>sufficient</w:t>
      </w:r>
      <w:r>
        <w:rPr>
          <w:spacing w:val="-9"/>
        </w:rPr>
        <w:t xml:space="preserve"> </w:t>
      </w:r>
      <w:r>
        <w:t>waste collection points and transfer stations increases the burden on municipal authorities and contributes to widespread public dissatisfaction with SWM services.</w:t>
      </w:r>
    </w:p>
    <w:p w:rsidR="0058271C" w:rsidRDefault="00FE5726">
      <w:pPr>
        <w:pStyle w:val="Heading2"/>
        <w:numPr>
          <w:ilvl w:val="2"/>
          <w:numId w:val="2"/>
        </w:numPr>
        <w:tabs>
          <w:tab w:val="left" w:pos="563"/>
        </w:tabs>
        <w:spacing w:before="167"/>
        <w:ind w:left="563" w:hanging="540"/>
        <w:jc w:val="both"/>
      </w:pPr>
      <w:r>
        <w:t>Lack</w:t>
      </w:r>
      <w:r>
        <w:rPr>
          <w:spacing w:val="-1"/>
        </w:rPr>
        <w:t xml:space="preserve"> </w:t>
      </w:r>
      <w:r>
        <w:t>of</w:t>
      </w:r>
      <w:r>
        <w:rPr>
          <w:spacing w:val="-1"/>
        </w:rPr>
        <w:t xml:space="preserve"> </w:t>
      </w:r>
      <w:r>
        <w:t xml:space="preserve">skilled </w:t>
      </w:r>
      <w:r>
        <w:rPr>
          <w:spacing w:val="-2"/>
        </w:rPr>
        <w:t>manpower</w:t>
      </w:r>
    </w:p>
    <w:p w:rsidR="0058271C" w:rsidRDefault="00FE5726">
      <w:pPr>
        <w:pStyle w:val="BodyText"/>
        <w:spacing w:before="203" w:line="340" w:lineRule="auto"/>
        <w:ind w:left="23" w:right="160" w:firstLine="439"/>
        <w:jc w:val="both"/>
      </w:pPr>
      <w:r>
        <w:t>The results indicated</w:t>
      </w:r>
      <w:r>
        <w:rPr>
          <w:spacing w:val="-1"/>
        </w:rPr>
        <w:t xml:space="preserve"> </w:t>
      </w:r>
      <w:r>
        <w:t>that a m</w:t>
      </w:r>
      <w:r>
        <w:t>ajority of respondents</w:t>
      </w:r>
      <w:r>
        <w:rPr>
          <w:spacing w:val="-1"/>
        </w:rPr>
        <w:t xml:space="preserve"> </w:t>
      </w:r>
      <w:r>
        <w:t>recognized the</w:t>
      </w:r>
      <w:r>
        <w:rPr>
          <w:spacing w:val="-1"/>
        </w:rPr>
        <w:t xml:space="preserve"> </w:t>
      </w:r>
      <w:r>
        <w:t>lack of skilled</w:t>
      </w:r>
      <w:r>
        <w:rPr>
          <w:spacing w:val="-1"/>
        </w:rPr>
        <w:t xml:space="preserve"> </w:t>
      </w:r>
      <w:r>
        <w:t>manpower as a significant</w:t>
      </w:r>
      <w:r>
        <w:rPr>
          <w:spacing w:val="-4"/>
        </w:rPr>
        <w:t xml:space="preserve"> </w:t>
      </w:r>
      <w:r>
        <w:t>contributor</w:t>
      </w:r>
      <w:r>
        <w:rPr>
          <w:spacing w:val="-4"/>
        </w:rPr>
        <w:t xml:space="preserve"> </w:t>
      </w:r>
      <w:r>
        <w:t>to</w:t>
      </w:r>
      <w:r>
        <w:rPr>
          <w:spacing w:val="-5"/>
        </w:rPr>
        <w:t xml:space="preserve"> </w:t>
      </w:r>
      <w:r>
        <w:t>the</w:t>
      </w:r>
      <w:r>
        <w:rPr>
          <w:spacing w:val="-2"/>
        </w:rPr>
        <w:t xml:space="preserve"> </w:t>
      </w:r>
      <w:r>
        <w:t>inefficiency</w:t>
      </w:r>
      <w:r>
        <w:rPr>
          <w:spacing w:val="-2"/>
        </w:rPr>
        <w:t xml:space="preserve"> </w:t>
      </w:r>
      <w:r>
        <w:t>of</w:t>
      </w:r>
      <w:r>
        <w:rPr>
          <w:spacing w:val="-2"/>
        </w:rPr>
        <w:t xml:space="preserve"> </w:t>
      </w:r>
      <w:r>
        <w:t>solid</w:t>
      </w:r>
      <w:r>
        <w:rPr>
          <w:spacing w:val="-2"/>
        </w:rPr>
        <w:t xml:space="preserve"> </w:t>
      </w:r>
      <w:r>
        <w:t>waste</w:t>
      </w:r>
      <w:r>
        <w:rPr>
          <w:spacing w:val="-2"/>
        </w:rPr>
        <w:t xml:space="preserve"> </w:t>
      </w:r>
      <w:r>
        <w:t>management</w:t>
      </w:r>
      <w:r>
        <w:rPr>
          <w:spacing w:val="-4"/>
        </w:rPr>
        <w:t xml:space="preserve"> </w:t>
      </w:r>
      <w:r>
        <w:t>(SWM).</w:t>
      </w:r>
      <w:r>
        <w:rPr>
          <w:spacing w:val="-5"/>
        </w:rPr>
        <w:t xml:space="preserve"> </w:t>
      </w:r>
      <w:r>
        <w:t>Among</w:t>
      </w:r>
      <w:r>
        <w:rPr>
          <w:spacing w:val="-2"/>
        </w:rPr>
        <w:t xml:space="preserve"> </w:t>
      </w:r>
      <w:r>
        <w:t>the</w:t>
      </w:r>
      <w:r>
        <w:rPr>
          <w:spacing w:val="-2"/>
        </w:rPr>
        <w:t xml:space="preserve"> </w:t>
      </w:r>
      <w:r>
        <w:t>participants, 119 respondents (37.4%) "agreed," and 89 respondents (28.0%) "highly agreed," accountin</w:t>
      </w:r>
      <w:r>
        <w:t>g for a combined 65.4%. These findings highlighted the critical role of skilled personnel in ensuring the efficient</w:t>
      </w:r>
      <w:r>
        <w:rPr>
          <w:spacing w:val="-2"/>
        </w:rPr>
        <w:t xml:space="preserve"> </w:t>
      </w:r>
      <w:r>
        <w:t>operation</w:t>
      </w:r>
      <w:r>
        <w:rPr>
          <w:spacing w:val="-6"/>
        </w:rPr>
        <w:t xml:space="preserve"> </w:t>
      </w:r>
      <w:r>
        <w:t>and</w:t>
      </w:r>
      <w:r>
        <w:rPr>
          <w:spacing w:val="-5"/>
        </w:rPr>
        <w:t xml:space="preserve"> </w:t>
      </w:r>
      <w:r>
        <w:t>management</w:t>
      </w:r>
      <w:r>
        <w:rPr>
          <w:spacing w:val="-4"/>
        </w:rPr>
        <w:t xml:space="preserve"> </w:t>
      </w:r>
      <w:r>
        <w:t>of</w:t>
      </w:r>
      <w:r>
        <w:rPr>
          <w:spacing w:val="-3"/>
        </w:rPr>
        <w:t xml:space="preserve"> </w:t>
      </w:r>
      <w:r>
        <w:t>SWM</w:t>
      </w:r>
      <w:r>
        <w:rPr>
          <w:spacing w:val="-5"/>
        </w:rPr>
        <w:t xml:space="preserve"> </w:t>
      </w:r>
      <w:r>
        <w:t>systems.</w:t>
      </w:r>
      <w:r>
        <w:rPr>
          <w:spacing w:val="-5"/>
        </w:rPr>
        <w:t xml:space="preserve"> </w:t>
      </w:r>
      <w:r>
        <w:t>Insufficient</w:t>
      </w:r>
      <w:r>
        <w:rPr>
          <w:spacing w:val="-4"/>
        </w:rPr>
        <w:t xml:space="preserve"> </w:t>
      </w:r>
      <w:r>
        <w:t>training</w:t>
      </w:r>
      <w:r>
        <w:rPr>
          <w:spacing w:val="-3"/>
        </w:rPr>
        <w:t xml:space="preserve"> </w:t>
      </w:r>
      <w:r>
        <w:t>and</w:t>
      </w:r>
      <w:r>
        <w:rPr>
          <w:spacing w:val="-3"/>
        </w:rPr>
        <w:t xml:space="preserve"> </w:t>
      </w:r>
      <w:r>
        <w:t>expertise</w:t>
      </w:r>
      <w:r>
        <w:rPr>
          <w:spacing w:val="-3"/>
        </w:rPr>
        <w:t xml:space="preserve"> </w:t>
      </w:r>
      <w:r>
        <w:t>among</w:t>
      </w:r>
      <w:r>
        <w:rPr>
          <w:spacing w:val="-3"/>
        </w:rPr>
        <w:t xml:space="preserve"> </w:t>
      </w:r>
      <w:r>
        <w:t>waste management</w:t>
      </w:r>
      <w:r>
        <w:rPr>
          <w:spacing w:val="-14"/>
        </w:rPr>
        <w:t xml:space="preserve"> </w:t>
      </w:r>
      <w:r>
        <w:t>workers</w:t>
      </w:r>
      <w:r>
        <w:rPr>
          <w:spacing w:val="-14"/>
        </w:rPr>
        <w:t xml:space="preserve"> </w:t>
      </w:r>
      <w:r>
        <w:t>often</w:t>
      </w:r>
      <w:r>
        <w:rPr>
          <w:spacing w:val="-14"/>
        </w:rPr>
        <w:t xml:space="preserve"> </w:t>
      </w:r>
      <w:r>
        <w:t>lead</w:t>
      </w:r>
      <w:r>
        <w:rPr>
          <w:spacing w:val="-13"/>
        </w:rPr>
        <w:t xml:space="preserve"> </w:t>
      </w:r>
      <w:r>
        <w:t>to</w:t>
      </w:r>
      <w:r>
        <w:rPr>
          <w:spacing w:val="-14"/>
        </w:rPr>
        <w:t xml:space="preserve"> </w:t>
      </w:r>
      <w:r>
        <w:t>operational</w:t>
      </w:r>
      <w:r>
        <w:rPr>
          <w:spacing w:val="-14"/>
        </w:rPr>
        <w:t xml:space="preserve"> </w:t>
      </w:r>
      <w:r>
        <w:t>inefficiencies,</w:t>
      </w:r>
      <w:r>
        <w:rPr>
          <w:spacing w:val="-14"/>
        </w:rPr>
        <w:t xml:space="preserve"> </w:t>
      </w:r>
      <w:r>
        <w:t>poor</w:t>
      </w:r>
      <w:r>
        <w:rPr>
          <w:spacing w:val="-13"/>
        </w:rPr>
        <w:t xml:space="preserve"> </w:t>
      </w:r>
      <w:r>
        <w:t>service</w:t>
      </w:r>
      <w:r>
        <w:rPr>
          <w:spacing w:val="-14"/>
        </w:rPr>
        <w:t xml:space="preserve"> </w:t>
      </w:r>
      <w:r>
        <w:t>delivery,</w:t>
      </w:r>
      <w:r>
        <w:rPr>
          <w:spacing w:val="-14"/>
        </w:rPr>
        <w:t xml:space="preserve"> </w:t>
      </w:r>
      <w:r>
        <w:t>and</w:t>
      </w:r>
      <w:r>
        <w:rPr>
          <w:spacing w:val="-14"/>
        </w:rPr>
        <w:t xml:space="preserve"> </w:t>
      </w:r>
      <w:r>
        <w:t>underutilization of</w:t>
      </w:r>
      <w:r>
        <w:rPr>
          <w:spacing w:val="-2"/>
        </w:rPr>
        <w:t xml:space="preserve"> </w:t>
      </w:r>
      <w:r>
        <w:t>available</w:t>
      </w:r>
      <w:r>
        <w:rPr>
          <w:spacing w:val="-2"/>
        </w:rPr>
        <w:t xml:space="preserve"> </w:t>
      </w:r>
      <w:r>
        <w:t>technologies.</w:t>
      </w:r>
      <w:r>
        <w:rPr>
          <w:spacing w:val="-1"/>
        </w:rPr>
        <w:t xml:space="preserve"> </w:t>
      </w:r>
      <w:r>
        <w:t>Similar</w:t>
      </w:r>
      <w:r>
        <w:rPr>
          <w:spacing w:val="-1"/>
        </w:rPr>
        <w:t xml:space="preserve"> </w:t>
      </w:r>
      <w:r>
        <w:t>findings</w:t>
      </w:r>
      <w:r>
        <w:rPr>
          <w:spacing w:val="-2"/>
        </w:rPr>
        <w:t xml:space="preserve"> </w:t>
      </w:r>
      <w:r>
        <w:t>were</w:t>
      </w:r>
      <w:r>
        <w:rPr>
          <w:spacing w:val="-2"/>
        </w:rPr>
        <w:t xml:space="preserve"> </w:t>
      </w:r>
      <w:r>
        <w:t>reported</w:t>
      </w:r>
      <w:r>
        <w:rPr>
          <w:spacing w:val="-1"/>
        </w:rPr>
        <w:t xml:space="preserve"> </w:t>
      </w:r>
      <w:r>
        <w:t>by Gorfnesh,</w:t>
      </w:r>
      <w:r>
        <w:rPr>
          <w:spacing w:val="-2"/>
        </w:rPr>
        <w:t xml:space="preserve"> </w:t>
      </w:r>
      <w:r>
        <w:t>Million,</w:t>
      </w:r>
      <w:r>
        <w:rPr>
          <w:spacing w:val="-5"/>
        </w:rPr>
        <w:t xml:space="preserve"> </w:t>
      </w:r>
      <w:r>
        <w:t>Mesfun</w:t>
      </w:r>
      <w:r>
        <w:rPr>
          <w:spacing w:val="-3"/>
        </w:rPr>
        <w:t xml:space="preserve"> </w:t>
      </w:r>
      <w:r>
        <w:t>and</w:t>
      </w:r>
      <w:r>
        <w:rPr>
          <w:spacing w:val="-1"/>
        </w:rPr>
        <w:t xml:space="preserve"> </w:t>
      </w:r>
      <w:r>
        <w:t xml:space="preserve">Gizachew </w:t>
      </w:r>
      <w:r>
        <w:rPr>
          <w:vertAlign w:val="superscript"/>
        </w:rPr>
        <w:t>[36]</w:t>
      </w:r>
      <w:r>
        <w:t>, who emphasized that the lack of adequately trained manpower is a major bottleneck in SWM s</w:t>
      </w:r>
      <w:r>
        <w:t>ystems, particularly</w:t>
      </w:r>
      <w:r>
        <w:rPr>
          <w:spacing w:val="-2"/>
        </w:rPr>
        <w:t xml:space="preserve"> </w:t>
      </w:r>
      <w:r>
        <w:t>in developing</w:t>
      </w:r>
      <w:r>
        <w:rPr>
          <w:spacing w:val="-2"/>
        </w:rPr>
        <w:t xml:space="preserve"> </w:t>
      </w:r>
      <w:r>
        <w:t>regions where waste management</w:t>
      </w:r>
      <w:r>
        <w:rPr>
          <w:spacing w:val="-1"/>
        </w:rPr>
        <w:t xml:space="preserve"> </w:t>
      </w:r>
      <w:r>
        <w:t>often</w:t>
      </w:r>
      <w:r>
        <w:rPr>
          <w:spacing w:val="-2"/>
        </w:rPr>
        <w:t xml:space="preserve"> </w:t>
      </w:r>
      <w:r>
        <w:t>relies</w:t>
      </w:r>
      <w:r>
        <w:rPr>
          <w:spacing w:val="-4"/>
        </w:rPr>
        <w:t xml:space="preserve"> </w:t>
      </w:r>
      <w:r>
        <w:t>on manual</w:t>
      </w:r>
      <w:r>
        <w:rPr>
          <w:spacing w:val="-1"/>
        </w:rPr>
        <w:t xml:space="preserve"> </w:t>
      </w:r>
      <w:r>
        <w:t>labor</w:t>
      </w:r>
      <w:r>
        <w:rPr>
          <w:spacing w:val="-2"/>
        </w:rPr>
        <w:t xml:space="preserve"> </w:t>
      </w:r>
      <w:r>
        <w:t>and outdated</w:t>
      </w:r>
      <w:r>
        <w:rPr>
          <w:spacing w:val="-7"/>
        </w:rPr>
        <w:t xml:space="preserve"> </w:t>
      </w:r>
      <w:r>
        <w:t>practices.</w:t>
      </w:r>
      <w:r>
        <w:rPr>
          <w:spacing w:val="-5"/>
        </w:rPr>
        <w:t xml:space="preserve"> </w:t>
      </w:r>
      <w:r>
        <w:t>A</w:t>
      </w:r>
      <w:r>
        <w:rPr>
          <w:spacing w:val="-6"/>
        </w:rPr>
        <w:t xml:space="preserve"> </w:t>
      </w:r>
      <w:r>
        <w:t>notable</w:t>
      </w:r>
      <w:r>
        <w:rPr>
          <w:spacing w:val="-4"/>
        </w:rPr>
        <w:t xml:space="preserve"> </w:t>
      </w:r>
      <w:r>
        <w:t>proportion</w:t>
      </w:r>
      <w:r>
        <w:rPr>
          <w:spacing w:val="-5"/>
        </w:rPr>
        <w:t xml:space="preserve"> </w:t>
      </w:r>
      <w:r>
        <w:t>of</w:t>
      </w:r>
      <w:r>
        <w:rPr>
          <w:spacing w:val="-6"/>
        </w:rPr>
        <w:t xml:space="preserve"> </w:t>
      </w:r>
      <w:r>
        <w:t>respondents,</w:t>
      </w:r>
      <w:r>
        <w:rPr>
          <w:spacing w:val="-4"/>
        </w:rPr>
        <w:t xml:space="preserve"> </w:t>
      </w:r>
      <w:r>
        <w:t>53</w:t>
      </w:r>
      <w:r>
        <w:rPr>
          <w:spacing w:val="-7"/>
        </w:rPr>
        <w:t xml:space="preserve"> </w:t>
      </w:r>
      <w:r>
        <w:t>individuals</w:t>
      </w:r>
      <w:r>
        <w:rPr>
          <w:spacing w:val="-6"/>
        </w:rPr>
        <w:t xml:space="preserve"> </w:t>
      </w:r>
      <w:r>
        <w:t>(16.7%),</w:t>
      </w:r>
      <w:r>
        <w:rPr>
          <w:spacing w:val="-7"/>
        </w:rPr>
        <w:t xml:space="preserve"> </w:t>
      </w:r>
      <w:r>
        <w:t>expressed</w:t>
      </w:r>
      <w:r>
        <w:rPr>
          <w:spacing w:val="-7"/>
        </w:rPr>
        <w:t xml:space="preserve"> </w:t>
      </w:r>
      <w:r>
        <w:t xml:space="preserve">"moderate" agreement, suggesting that while they acknowledged the </w:t>
      </w:r>
      <w:r>
        <w:t>lack of skilled manpower as a contributing factor,</w:t>
      </w:r>
      <w:r>
        <w:rPr>
          <w:spacing w:val="-12"/>
        </w:rPr>
        <w:t xml:space="preserve"> </w:t>
      </w:r>
      <w:r>
        <w:t>they</w:t>
      </w:r>
      <w:r>
        <w:rPr>
          <w:spacing w:val="-12"/>
        </w:rPr>
        <w:t xml:space="preserve"> </w:t>
      </w:r>
      <w:r>
        <w:t>may</w:t>
      </w:r>
      <w:r>
        <w:rPr>
          <w:spacing w:val="-9"/>
        </w:rPr>
        <w:t xml:space="preserve"> </w:t>
      </w:r>
      <w:r>
        <w:t>have</w:t>
      </w:r>
      <w:r>
        <w:rPr>
          <w:spacing w:val="-11"/>
        </w:rPr>
        <w:t xml:space="preserve"> </w:t>
      </w:r>
      <w:r>
        <w:t>perceived</w:t>
      </w:r>
      <w:r>
        <w:rPr>
          <w:spacing w:val="-12"/>
        </w:rPr>
        <w:t xml:space="preserve"> </w:t>
      </w:r>
      <w:r>
        <w:t>other</w:t>
      </w:r>
      <w:r>
        <w:rPr>
          <w:spacing w:val="-11"/>
        </w:rPr>
        <w:t xml:space="preserve"> </w:t>
      </w:r>
      <w:r>
        <w:t>systemic</w:t>
      </w:r>
      <w:r>
        <w:rPr>
          <w:spacing w:val="-12"/>
        </w:rPr>
        <w:t xml:space="preserve"> </w:t>
      </w:r>
      <w:r>
        <w:t>issues,</w:t>
      </w:r>
      <w:r>
        <w:rPr>
          <w:spacing w:val="-9"/>
        </w:rPr>
        <w:t xml:space="preserve"> </w:t>
      </w:r>
      <w:r>
        <w:t>such</w:t>
      </w:r>
      <w:r>
        <w:rPr>
          <w:spacing w:val="-9"/>
        </w:rPr>
        <w:t xml:space="preserve"> </w:t>
      </w:r>
      <w:r>
        <w:t>as</w:t>
      </w:r>
      <w:r>
        <w:rPr>
          <w:spacing w:val="-9"/>
        </w:rPr>
        <w:t xml:space="preserve"> </w:t>
      </w:r>
      <w:r>
        <w:t>poor</w:t>
      </w:r>
      <w:r>
        <w:rPr>
          <w:spacing w:val="-11"/>
        </w:rPr>
        <w:t xml:space="preserve"> </w:t>
      </w:r>
      <w:r>
        <w:t>infrastructure,</w:t>
      </w:r>
      <w:r>
        <w:rPr>
          <w:spacing w:val="-14"/>
        </w:rPr>
        <w:t xml:space="preserve"> </w:t>
      </w:r>
      <w:r>
        <w:t>weak</w:t>
      </w:r>
      <w:r>
        <w:rPr>
          <w:spacing w:val="-10"/>
        </w:rPr>
        <w:t xml:space="preserve"> </w:t>
      </w:r>
      <w:r>
        <w:t>administration, or</w:t>
      </w:r>
      <w:r>
        <w:rPr>
          <w:spacing w:val="-9"/>
        </w:rPr>
        <w:t xml:space="preserve"> </w:t>
      </w:r>
      <w:r>
        <w:t>lack</w:t>
      </w:r>
      <w:r>
        <w:rPr>
          <w:spacing w:val="-10"/>
        </w:rPr>
        <w:t xml:space="preserve"> </w:t>
      </w:r>
      <w:r>
        <w:t>of</w:t>
      </w:r>
      <w:r>
        <w:rPr>
          <w:spacing w:val="-9"/>
        </w:rPr>
        <w:t xml:space="preserve"> </w:t>
      </w:r>
      <w:r>
        <w:t>financial</w:t>
      </w:r>
      <w:r>
        <w:rPr>
          <w:spacing w:val="-11"/>
        </w:rPr>
        <w:t xml:space="preserve"> </w:t>
      </w:r>
      <w:r>
        <w:t>resources,</w:t>
      </w:r>
      <w:r>
        <w:rPr>
          <w:spacing w:val="-9"/>
        </w:rPr>
        <w:t xml:space="preserve"> </w:t>
      </w:r>
      <w:r>
        <w:t>as</w:t>
      </w:r>
      <w:r>
        <w:rPr>
          <w:spacing w:val="-11"/>
        </w:rPr>
        <w:t xml:space="preserve"> </w:t>
      </w:r>
      <w:r>
        <w:t>equally</w:t>
      </w:r>
      <w:r>
        <w:rPr>
          <w:spacing w:val="-12"/>
        </w:rPr>
        <w:t xml:space="preserve"> </w:t>
      </w:r>
      <w:r>
        <w:t>significant.</w:t>
      </w:r>
      <w:r>
        <w:rPr>
          <w:spacing w:val="-10"/>
        </w:rPr>
        <w:t xml:space="preserve"> </w:t>
      </w:r>
      <w:r>
        <w:t>Studies</w:t>
      </w:r>
      <w:r>
        <w:rPr>
          <w:spacing w:val="-11"/>
        </w:rPr>
        <w:t xml:space="preserve"> </w:t>
      </w:r>
      <w:r>
        <w:t>by</w:t>
      </w:r>
      <w:r>
        <w:rPr>
          <w:spacing w:val="-6"/>
        </w:rPr>
        <w:t xml:space="preserve"> </w:t>
      </w:r>
      <w:r>
        <w:t>Kassahun</w:t>
      </w:r>
      <w:r>
        <w:rPr>
          <w:spacing w:val="-12"/>
        </w:rPr>
        <w:t xml:space="preserve"> </w:t>
      </w:r>
      <w:r>
        <w:t>Tegegne,</w:t>
      </w:r>
      <w:r>
        <w:rPr>
          <w:spacing w:val="-12"/>
        </w:rPr>
        <w:t xml:space="preserve"> </w:t>
      </w:r>
      <w:r>
        <w:t>Sadat</w:t>
      </w:r>
      <w:r>
        <w:rPr>
          <w:spacing w:val="-8"/>
        </w:rPr>
        <w:t xml:space="preserve"> </w:t>
      </w:r>
      <w:r>
        <w:t>Kasim,</w:t>
      </w:r>
      <w:r>
        <w:rPr>
          <w:spacing w:val="-10"/>
        </w:rPr>
        <w:t xml:space="preserve"> </w:t>
      </w:r>
      <w:r>
        <w:t xml:space="preserve">Yirga Bieza and Esulalem Bekele </w:t>
      </w:r>
      <w:r>
        <w:rPr>
          <w:vertAlign w:val="superscript"/>
        </w:rPr>
        <w:t>[37]</w:t>
      </w:r>
      <w:r>
        <w:t xml:space="preserve"> argued that skilled manpower is just one of several interdependent components required for efficient SWM, and its impact is often influenced by the</w:t>
      </w:r>
      <w:r>
        <w:rPr>
          <w:spacing w:val="-1"/>
        </w:rPr>
        <w:t xml:space="preserve"> </w:t>
      </w:r>
      <w:r>
        <w:t>broader governance and operational context.</w:t>
      </w:r>
    </w:p>
    <w:p w:rsidR="0058271C" w:rsidRDefault="00FE5726">
      <w:pPr>
        <w:pStyle w:val="BodyText"/>
        <w:spacing w:before="14" w:line="340" w:lineRule="auto"/>
        <w:ind w:left="23" w:right="160" w:firstLine="439"/>
        <w:jc w:val="both"/>
      </w:pPr>
      <w:r>
        <w:t>Interestingly, 26 responden</w:t>
      </w:r>
      <w:r>
        <w:t>ts (8.2%) "highly disagreed," and 25 respondents (7.9%) "disagreed" that</w:t>
      </w:r>
      <w:r>
        <w:rPr>
          <w:spacing w:val="-9"/>
        </w:rPr>
        <w:t xml:space="preserve"> </w:t>
      </w:r>
      <w:r>
        <w:t>lack</w:t>
      </w:r>
      <w:r>
        <w:rPr>
          <w:spacing w:val="-10"/>
        </w:rPr>
        <w:t xml:space="preserve"> </w:t>
      </w:r>
      <w:r>
        <w:t>of</w:t>
      </w:r>
      <w:r>
        <w:rPr>
          <w:spacing w:val="-6"/>
        </w:rPr>
        <w:t xml:space="preserve"> </w:t>
      </w:r>
      <w:r>
        <w:t>skilled</w:t>
      </w:r>
      <w:r>
        <w:rPr>
          <w:spacing w:val="-9"/>
        </w:rPr>
        <w:t xml:space="preserve"> </w:t>
      </w:r>
      <w:r>
        <w:t>manpower</w:t>
      </w:r>
      <w:r>
        <w:rPr>
          <w:spacing w:val="-6"/>
        </w:rPr>
        <w:t xml:space="preserve"> </w:t>
      </w:r>
      <w:r>
        <w:t>was</w:t>
      </w:r>
      <w:r>
        <w:rPr>
          <w:spacing w:val="-9"/>
        </w:rPr>
        <w:t xml:space="preserve"> </w:t>
      </w:r>
      <w:r>
        <w:t>a</w:t>
      </w:r>
      <w:r>
        <w:rPr>
          <w:spacing w:val="-7"/>
        </w:rPr>
        <w:t xml:space="preserve"> </w:t>
      </w:r>
      <w:r>
        <w:t>significant</w:t>
      </w:r>
      <w:r>
        <w:rPr>
          <w:spacing w:val="-8"/>
        </w:rPr>
        <w:t xml:space="preserve"> </w:t>
      </w:r>
      <w:r>
        <w:t>factor</w:t>
      </w:r>
      <w:r>
        <w:rPr>
          <w:spacing w:val="-9"/>
        </w:rPr>
        <w:t xml:space="preserve"> </w:t>
      </w:r>
      <w:r>
        <w:t>contributing</w:t>
      </w:r>
      <w:r>
        <w:rPr>
          <w:spacing w:val="-10"/>
        </w:rPr>
        <w:t xml:space="preserve"> </w:t>
      </w:r>
      <w:r>
        <w:t>to</w:t>
      </w:r>
      <w:r>
        <w:rPr>
          <w:spacing w:val="-7"/>
        </w:rPr>
        <w:t xml:space="preserve"> </w:t>
      </w:r>
      <w:r>
        <w:t>SWM</w:t>
      </w:r>
      <w:r>
        <w:rPr>
          <w:spacing w:val="-9"/>
        </w:rPr>
        <w:t xml:space="preserve"> </w:t>
      </w:r>
      <w:r>
        <w:t>inefficiency</w:t>
      </w:r>
      <w:r>
        <w:rPr>
          <w:spacing w:val="-10"/>
        </w:rPr>
        <w:t xml:space="preserve"> </w:t>
      </w:r>
      <w:r>
        <w:t>Table</w:t>
      </w:r>
      <w:r>
        <w:rPr>
          <w:spacing w:val="-9"/>
        </w:rPr>
        <w:t xml:space="preserve"> </w:t>
      </w:r>
      <w:r>
        <w:t>3.</w:t>
      </w:r>
      <w:r>
        <w:rPr>
          <w:spacing w:val="-10"/>
        </w:rPr>
        <w:t xml:space="preserve"> </w:t>
      </w:r>
      <w:r>
        <w:t>These individuals likely attributed inefficiencies to other challenges, such as weak infrastructure, low technology adoption,</w:t>
      </w:r>
      <w:r>
        <w:rPr>
          <w:spacing w:val="-3"/>
        </w:rPr>
        <w:t xml:space="preserve"> </w:t>
      </w:r>
      <w:r>
        <w:t>or</w:t>
      </w:r>
      <w:r>
        <w:rPr>
          <w:spacing w:val="-2"/>
        </w:rPr>
        <w:t xml:space="preserve"> </w:t>
      </w:r>
      <w:r>
        <w:t>poor community</w:t>
      </w:r>
      <w:r>
        <w:rPr>
          <w:spacing w:val="-3"/>
        </w:rPr>
        <w:t xml:space="preserve"> </w:t>
      </w:r>
      <w:r>
        <w:t>participation, rather</w:t>
      </w:r>
      <w:r>
        <w:rPr>
          <w:spacing w:val="-2"/>
        </w:rPr>
        <w:t xml:space="preserve"> </w:t>
      </w:r>
      <w:r>
        <w:t>than</w:t>
      </w:r>
      <w:r>
        <w:rPr>
          <w:spacing w:val="-2"/>
        </w:rPr>
        <w:t xml:space="preserve"> </w:t>
      </w:r>
      <w:r>
        <w:t>skill deficits.</w:t>
      </w:r>
      <w:r>
        <w:rPr>
          <w:spacing w:val="-2"/>
        </w:rPr>
        <w:t xml:space="preserve"> </w:t>
      </w:r>
      <w:r>
        <w:t>A</w:t>
      </w:r>
      <w:r>
        <w:rPr>
          <w:spacing w:val="-1"/>
        </w:rPr>
        <w:t xml:space="preserve"> </w:t>
      </w:r>
      <w:r>
        <w:t>study conducted</w:t>
      </w:r>
      <w:r>
        <w:rPr>
          <w:spacing w:val="-2"/>
        </w:rPr>
        <w:t xml:space="preserve"> </w:t>
      </w:r>
      <w:r>
        <w:t xml:space="preserve">by Lemesa and Chunho </w:t>
      </w:r>
      <w:r>
        <w:rPr>
          <w:vertAlign w:val="superscript"/>
        </w:rPr>
        <w:t>[38]</w:t>
      </w:r>
      <w:r>
        <w:t xml:space="preserve"> noted that in regions wit</w:t>
      </w:r>
      <w:r>
        <w:t>h systemic governance issues, public perceptions of SWM challenges often focus on visible shortcomings,</w:t>
      </w:r>
      <w:r>
        <w:rPr>
          <w:spacing w:val="-1"/>
        </w:rPr>
        <w:t xml:space="preserve"> </w:t>
      </w:r>
      <w:r>
        <w:t>such as uncollected waste</w:t>
      </w:r>
      <w:r>
        <w:rPr>
          <w:spacing w:val="-1"/>
        </w:rPr>
        <w:t xml:space="preserve"> </w:t>
      </w:r>
      <w:r>
        <w:t>or poorly maintained facilities, rather than less visible factors like workforce training. A small number of respondents, 6 in</w:t>
      </w:r>
      <w:r>
        <w:t>dividuals</w:t>
      </w:r>
      <w:r>
        <w:rPr>
          <w:spacing w:val="-2"/>
        </w:rPr>
        <w:t xml:space="preserve"> </w:t>
      </w:r>
      <w:r>
        <w:t>(1.9%),</w:t>
      </w:r>
      <w:r>
        <w:rPr>
          <w:spacing w:val="-2"/>
        </w:rPr>
        <w:t xml:space="preserve"> </w:t>
      </w:r>
      <w:r>
        <w:t>selected</w:t>
      </w:r>
      <w:r>
        <w:rPr>
          <w:spacing w:val="-5"/>
        </w:rPr>
        <w:t xml:space="preserve"> </w:t>
      </w:r>
      <w:r>
        <w:t>"I</w:t>
      </w:r>
      <w:r>
        <w:rPr>
          <w:spacing w:val="-4"/>
        </w:rPr>
        <w:t xml:space="preserve"> </w:t>
      </w:r>
      <w:r>
        <w:t>don’t</w:t>
      </w:r>
      <w:r>
        <w:rPr>
          <w:spacing w:val="-1"/>
        </w:rPr>
        <w:t xml:space="preserve"> </w:t>
      </w:r>
      <w:r>
        <w:t>know,"</w:t>
      </w:r>
      <w:r>
        <w:rPr>
          <w:spacing w:val="-1"/>
        </w:rPr>
        <w:t xml:space="preserve"> </w:t>
      </w:r>
      <w:r>
        <w:t>reflecting</w:t>
      </w:r>
      <w:r>
        <w:rPr>
          <w:spacing w:val="-5"/>
        </w:rPr>
        <w:t xml:space="preserve"> </w:t>
      </w:r>
      <w:r>
        <w:t>uncertainty</w:t>
      </w:r>
      <w:r>
        <w:rPr>
          <w:spacing w:val="-2"/>
        </w:rPr>
        <w:t xml:space="preserve"> </w:t>
      </w:r>
      <w:r>
        <w:t>or</w:t>
      </w:r>
      <w:r>
        <w:rPr>
          <w:spacing w:val="-4"/>
        </w:rPr>
        <w:t xml:space="preserve"> </w:t>
      </w:r>
      <w:r>
        <w:t>lack</w:t>
      </w:r>
      <w:r>
        <w:rPr>
          <w:spacing w:val="-2"/>
        </w:rPr>
        <w:t xml:space="preserve"> </w:t>
      </w:r>
      <w:r>
        <w:t>of</w:t>
      </w:r>
      <w:r>
        <w:rPr>
          <w:spacing w:val="-3"/>
        </w:rPr>
        <w:t xml:space="preserve"> </w:t>
      </w:r>
      <w:r>
        <w:t>familiarity</w:t>
      </w:r>
      <w:r>
        <w:rPr>
          <w:spacing w:val="-2"/>
        </w:rPr>
        <w:t xml:space="preserve"> </w:t>
      </w:r>
      <w:r>
        <w:t>with</w:t>
      </w:r>
      <w:r>
        <w:rPr>
          <w:spacing w:val="-2"/>
        </w:rPr>
        <w:t xml:space="preserve"> </w:t>
      </w:r>
      <w:r>
        <w:t>the</w:t>
      </w:r>
      <w:r>
        <w:rPr>
          <w:spacing w:val="-2"/>
        </w:rPr>
        <w:t xml:space="preserve"> </w:t>
      </w:r>
      <w:r>
        <w:t>issue. This</w:t>
      </w:r>
      <w:r>
        <w:rPr>
          <w:spacing w:val="-2"/>
        </w:rPr>
        <w:t xml:space="preserve"> </w:t>
      </w:r>
      <w:r>
        <w:t>response</w:t>
      </w:r>
      <w:r>
        <w:rPr>
          <w:spacing w:val="-1"/>
        </w:rPr>
        <w:t xml:space="preserve"> </w:t>
      </w:r>
      <w:r>
        <w:t>highlighted</w:t>
      </w:r>
      <w:r>
        <w:rPr>
          <w:spacing w:val="-1"/>
        </w:rPr>
        <w:t xml:space="preserve"> </w:t>
      </w:r>
      <w:r>
        <w:t>a</w:t>
      </w:r>
      <w:r>
        <w:rPr>
          <w:spacing w:val="-3"/>
        </w:rPr>
        <w:t xml:space="preserve"> </w:t>
      </w:r>
      <w:r>
        <w:t>potential knowledge</w:t>
      </w:r>
      <w:r>
        <w:rPr>
          <w:spacing w:val="-3"/>
        </w:rPr>
        <w:t xml:space="preserve"> </w:t>
      </w:r>
      <w:r>
        <w:t>gap,</w:t>
      </w:r>
      <w:r>
        <w:rPr>
          <w:spacing w:val="-4"/>
        </w:rPr>
        <w:t xml:space="preserve"> </w:t>
      </w:r>
      <w:r>
        <w:t>suggesting</w:t>
      </w:r>
      <w:r>
        <w:rPr>
          <w:spacing w:val="-1"/>
        </w:rPr>
        <w:t xml:space="preserve"> </w:t>
      </w:r>
      <w:r>
        <w:t>that some</w:t>
      </w:r>
      <w:r>
        <w:rPr>
          <w:spacing w:val="-3"/>
        </w:rPr>
        <w:t xml:space="preserve"> </w:t>
      </w:r>
      <w:r>
        <w:t>individuals</w:t>
      </w:r>
      <w:r>
        <w:rPr>
          <w:spacing w:val="-3"/>
        </w:rPr>
        <w:t xml:space="preserve"> </w:t>
      </w:r>
      <w:r>
        <w:t>might not</w:t>
      </w:r>
      <w:r>
        <w:rPr>
          <w:spacing w:val="-2"/>
        </w:rPr>
        <w:t xml:space="preserve"> </w:t>
      </w:r>
      <w:r>
        <w:t>fully</w:t>
      </w:r>
    </w:p>
    <w:p w:rsidR="0058271C" w:rsidRDefault="0058271C">
      <w:pPr>
        <w:pStyle w:val="BodyText"/>
        <w:spacing w:line="340" w:lineRule="auto"/>
        <w:jc w:val="both"/>
        <w:sectPr w:rsidR="0058271C">
          <w:pgSz w:w="11910" w:h="16840"/>
          <w:pgMar w:top="1440" w:right="1275" w:bottom="1200" w:left="1417" w:header="0" w:footer="1000" w:gutter="0"/>
          <w:cols w:space="720"/>
        </w:sectPr>
      </w:pPr>
    </w:p>
    <w:p w:rsidR="0058271C" w:rsidRDefault="00FE5726">
      <w:pPr>
        <w:pStyle w:val="BodyText"/>
        <w:spacing w:before="64" w:line="340" w:lineRule="auto"/>
        <w:ind w:left="23" w:right="158"/>
        <w:jc w:val="both"/>
      </w:pPr>
      <w:r>
        <w:lastRenderedPageBreak/>
        <w:t>understand</w:t>
      </w:r>
      <w:r>
        <w:rPr>
          <w:spacing w:val="-10"/>
        </w:rPr>
        <w:t xml:space="preserve"> </w:t>
      </w:r>
      <w:r>
        <w:t>the</w:t>
      </w:r>
      <w:r>
        <w:rPr>
          <w:spacing w:val="-9"/>
        </w:rPr>
        <w:t xml:space="preserve"> </w:t>
      </w:r>
      <w:r>
        <w:t>importance</w:t>
      </w:r>
      <w:r>
        <w:rPr>
          <w:spacing w:val="-9"/>
        </w:rPr>
        <w:t xml:space="preserve"> </w:t>
      </w:r>
      <w:r>
        <w:t>of</w:t>
      </w:r>
      <w:r>
        <w:rPr>
          <w:spacing w:val="-6"/>
        </w:rPr>
        <w:t xml:space="preserve"> </w:t>
      </w:r>
      <w:r>
        <w:t>skilled</w:t>
      </w:r>
      <w:r>
        <w:rPr>
          <w:spacing w:val="-9"/>
        </w:rPr>
        <w:t xml:space="preserve"> </w:t>
      </w:r>
      <w:r>
        <w:t>manpower</w:t>
      </w:r>
      <w:r>
        <w:rPr>
          <w:spacing w:val="-6"/>
        </w:rPr>
        <w:t xml:space="preserve"> </w:t>
      </w:r>
      <w:r>
        <w:t>in</w:t>
      </w:r>
      <w:r>
        <w:rPr>
          <w:spacing w:val="-7"/>
        </w:rPr>
        <w:t xml:space="preserve"> </w:t>
      </w:r>
      <w:r>
        <w:t>ensuring</w:t>
      </w:r>
      <w:r>
        <w:rPr>
          <w:spacing w:val="-10"/>
        </w:rPr>
        <w:t xml:space="preserve"> </w:t>
      </w:r>
      <w:r>
        <w:t>the</w:t>
      </w:r>
      <w:r>
        <w:rPr>
          <w:spacing w:val="-7"/>
        </w:rPr>
        <w:t xml:space="preserve"> </w:t>
      </w:r>
      <w:r>
        <w:t>efficiency</w:t>
      </w:r>
      <w:r>
        <w:rPr>
          <w:spacing w:val="-10"/>
        </w:rPr>
        <w:t xml:space="preserve"> </w:t>
      </w:r>
      <w:r>
        <w:t>of</w:t>
      </w:r>
      <w:r>
        <w:rPr>
          <w:spacing w:val="-9"/>
        </w:rPr>
        <w:t xml:space="preserve"> </w:t>
      </w:r>
      <w:r>
        <w:t>SWM</w:t>
      </w:r>
      <w:r>
        <w:rPr>
          <w:spacing w:val="-6"/>
        </w:rPr>
        <w:t xml:space="preserve"> </w:t>
      </w:r>
      <w:r>
        <w:t>systems.</w:t>
      </w:r>
      <w:r>
        <w:rPr>
          <w:spacing w:val="-3"/>
        </w:rPr>
        <w:t xml:space="preserve"> </w:t>
      </w:r>
      <w:r>
        <w:t>Studies</w:t>
      </w:r>
      <w:r>
        <w:rPr>
          <w:spacing w:val="-6"/>
        </w:rPr>
        <w:t xml:space="preserve"> </w:t>
      </w:r>
      <w:r>
        <w:t xml:space="preserve">by Amogne and Yalew </w:t>
      </w:r>
      <w:r>
        <w:rPr>
          <w:vertAlign w:val="superscript"/>
        </w:rPr>
        <w:t>[35]</w:t>
      </w:r>
      <w:r>
        <w:t xml:space="preserve"> emphasized that public awareness and education are critical for fostering understanding</w:t>
      </w:r>
      <w:r>
        <w:rPr>
          <w:spacing w:val="-10"/>
        </w:rPr>
        <w:t xml:space="preserve"> </w:t>
      </w:r>
      <w:r>
        <w:t>of</w:t>
      </w:r>
      <w:r>
        <w:rPr>
          <w:spacing w:val="-11"/>
        </w:rPr>
        <w:t xml:space="preserve"> </w:t>
      </w:r>
      <w:r>
        <w:t>the</w:t>
      </w:r>
      <w:r>
        <w:rPr>
          <w:spacing w:val="-12"/>
        </w:rPr>
        <w:t xml:space="preserve"> </w:t>
      </w:r>
      <w:r>
        <w:t>complexities</w:t>
      </w:r>
      <w:r>
        <w:rPr>
          <w:spacing w:val="-11"/>
        </w:rPr>
        <w:t xml:space="preserve"> </w:t>
      </w:r>
      <w:r>
        <w:t>involved</w:t>
      </w:r>
      <w:r>
        <w:rPr>
          <w:spacing w:val="-12"/>
        </w:rPr>
        <w:t xml:space="preserve"> </w:t>
      </w:r>
      <w:r>
        <w:t>in</w:t>
      </w:r>
      <w:r>
        <w:rPr>
          <w:spacing w:val="-10"/>
        </w:rPr>
        <w:t xml:space="preserve"> </w:t>
      </w:r>
      <w:r>
        <w:t>waste</w:t>
      </w:r>
      <w:r>
        <w:rPr>
          <w:spacing w:val="-14"/>
        </w:rPr>
        <w:t xml:space="preserve"> </w:t>
      </w:r>
      <w:r>
        <w:t>management.</w:t>
      </w:r>
      <w:r>
        <w:rPr>
          <w:spacing w:val="-11"/>
        </w:rPr>
        <w:t xml:space="preserve"> </w:t>
      </w:r>
      <w:r>
        <w:t>The</w:t>
      </w:r>
      <w:r>
        <w:rPr>
          <w:spacing w:val="-12"/>
        </w:rPr>
        <w:t xml:space="preserve"> </w:t>
      </w:r>
      <w:r>
        <w:t>high</w:t>
      </w:r>
      <w:r>
        <w:rPr>
          <w:spacing w:val="-12"/>
        </w:rPr>
        <w:t xml:space="preserve"> </w:t>
      </w:r>
      <w:r>
        <w:t>level</w:t>
      </w:r>
      <w:r>
        <w:rPr>
          <w:spacing w:val="-11"/>
        </w:rPr>
        <w:t xml:space="preserve"> </w:t>
      </w:r>
      <w:r>
        <w:t>of</w:t>
      </w:r>
      <w:r>
        <w:rPr>
          <w:spacing w:val="-9"/>
        </w:rPr>
        <w:t xml:space="preserve"> </w:t>
      </w:r>
      <w:r>
        <w:t>agreeme</w:t>
      </w:r>
      <w:r>
        <w:t>nt</w:t>
      </w:r>
      <w:r>
        <w:rPr>
          <w:spacing w:val="-11"/>
        </w:rPr>
        <w:t xml:space="preserve"> </w:t>
      </w:r>
      <w:r>
        <w:t>(65.4%) underscored</w:t>
      </w:r>
      <w:r>
        <w:rPr>
          <w:spacing w:val="-12"/>
        </w:rPr>
        <w:t xml:space="preserve"> </w:t>
      </w:r>
      <w:r>
        <w:t>the</w:t>
      </w:r>
      <w:r>
        <w:rPr>
          <w:spacing w:val="-12"/>
        </w:rPr>
        <w:t xml:space="preserve"> </w:t>
      </w:r>
      <w:r>
        <w:t>critical</w:t>
      </w:r>
      <w:r>
        <w:rPr>
          <w:spacing w:val="-11"/>
        </w:rPr>
        <w:t xml:space="preserve"> </w:t>
      </w:r>
      <w:r>
        <w:t>importance</w:t>
      </w:r>
      <w:r>
        <w:rPr>
          <w:spacing w:val="-11"/>
        </w:rPr>
        <w:t xml:space="preserve"> </w:t>
      </w:r>
      <w:r>
        <w:t>of</w:t>
      </w:r>
      <w:r>
        <w:rPr>
          <w:spacing w:val="-11"/>
        </w:rPr>
        <w:t xml:space="preserve"> </w:t>
      </w:r>
      <w:r>
        <w:t>skilled</w:t>
      </w:r>
      <w:r>
        <w:rPr>
          <w:spacing w:val="-12"/>
        </w:rPr>
        <w:t xml:space="preserve"> </w:t>
      </w:r>
      <w:r>
        <w:t>manpower</w:t>
      </w:r>
      <w:r>
        <w:rPr>
          <w:spacing w:val="-9"/>
        </w:rPr>
        <w:t xml:space="preserve"> </w:t>
      </w:r>
      <w:r>
        <w:t>in</w:t>
      </w:r>
      <w:r>
        <w:rPr>
          <w:spacing w:val="-10"/>
        </w:rPr>
        <w:t xml:space="preserve"> </w:t>
      </w:r>
      <w:r>
        <w:t>achieving</w:t>
      </w:r>
      <w:r>
        <w:rPr>
          <w:spacing w:val="-10"/>
        </w:rPr>
        <w:t xml:space="preserve"> </w:t>
      </w:r>
      <w:r>
        <w:t>efficient</w:t>
      </w:r>
      <w:r>
        <w:rPr>
          <w:spacing w:val="-9"/>
        </w:rPr>
        <w:t xml:space="preserve"> </w:t>
      </w:r>
      <w:r>
        <w:t>SWM.</w:t>
      </w:r>
      <w:r>
        <w:rPr>
          <w:spacing w:val="-9"/>
        </w:rPr>
        <w:t xml:space="preserve"> </w:t>
      </w:r>
      <w:r>
        <w:t>Skilled</w:t>
      </w:r>
      <w:r>
        <w:rPr>
          <w:spacing w:val="-12"/>
        </w:rPr>
        <w:t xml:space="preserve"> </w:t>
      </w:r>
      <w:r>
        <w:t>personnel are essential for performing</w:t>
      </w:r>
      <w:r>
        <w:rPr>
          <w:spacing w:val="-3"/>
        </w:rPr>
        <w:t xml:space="preserve"> </w:t>
      </w:r>
      <w:r>
        <w:t xml:space="preserve">tasks such as waste collection, segregation, transportation, and processing with accuracy and efficiency. Trained </w:t>
      </w:r>
      <w:r>
        <w:t>workers are also better equipped to operate and maintain advanced waste management technologies, such as automated sorting systems, composting facilities, and</w:t>
      </w:r>
      <w:r>
        <w:rPr>
          <w:spacing w:val="-4"/>
        </w:rPr>
        <w:t xml:space="preserve"> </w:t>
      </w:r>
      <w:r>
        <w:t>waste-to-energy</w:t>
      </w:r>
      <w:r>
        <w:rPr>
          <w:spacing w:val="-5"/>
        </w:rPr>
        <w:t xml:space="preserve"> </w:t>
      </w:r>
      <w:r>
        <w:t>plants.</w:t>
      </w:r>
      <w:r>
        <w:rPr>
          <w:spacing w:val="-7"/>
        </w:rPr>
        <w:t xml:space="preserve"> </w:t>
      </w:r>
      <w:r>
        <w:t>Studies</w:t>
      </w:r>
      <w:r>
        <w:rPr>
          <w:spacing w:val="-4"/>
        </w:rPr>
        <w:t xml:space="preserve"> </w:t>
      </w:r>
      <w:r>
        <w:t>by</w:t>
      </w:r>
      <w:r>
        <w:rPr>
          <w:spacing w:val="-3"/>
        </w:rPr>
        <w:t xml:space="preserve"> </w:t>
      </w:r>
      <w:r>
        <w:t>Ahmed</w:t>
      </w:r>
      <w:r>
        <w:rPr>
          <w:spacing w:val="-7"/>
        </w:rPr>
        <w:t xml:space="preserve"> </w:t>
      </w:r>
      <w:r>
        <w:t>and</w:t>
      </w:r>
      <w:r>
        <w:rPr>
          <w:spacing w:val="-7"/>
        </w:rPr>
        <w:t xml:space="preserve"> </w:t>
      </w:r>
      <w:r>
        <w:t>Ali</w:t>
      </w:r>
      <w:r>
        <w:rPr>
          <w:spacing w:val="-5"/>
        </w:rPr>
        <w:t xml:space="preserve"> </w:t>
      </w:r>
      <w:r>
        <w:rPr>
          <w:vertAlign w:val="superscript"/>
        </w:rPr>
        <w:t>[26]</w:t>
      </w:r>
      <w:r>
        <w:rPr>
          <w:spacing w:val="-6"/>
        </w:rPr>
        <w:t xml:space="preserve"> </w:t>
      </w:r>
      <w:r>
        <w:t>argued</w:t>
      </w:r>
      <w:r>
        <w:rPr>
          <w:spacing w:val="-7"/>
        </w:rPr>
        <w:t xml:space="preserve"> </w:t>
      </w:r>
      <w:r>
        <w:t>that</w:t>
      </w:r>
      <w:r>
        <w:rPr>
          <w:spacing w:val="-6"/>
        </w:rPr>
        <w:t xml:space="preserve"> </w:t>
      </w:r>
      <w:r>
        <w:t>the</w:t>
      </w:r>
      <w:r>
        <w:rPr>
          <w:spacing w:val="-7"/>
        </w:rPr>
        <w:t xml:space="preserve"> </w:t>
      </w:r>
      <w:r>
        <w:t>absence</w:t>
      </w:r>
      <w:r>
        <w:rPr>
          <w:spacing w:val="-9"/>
        </w:rPr>
        <w:t xml:space="preserve"> </w:t>
      </w:r>
      <w:r>
        <w:t>of</w:t>
      </w:r>
      <w:r>
        <w:rPr>
          <w:spacing w:val="-6"/>
        </w:rPr>
        <w:t xml:space="preserve"> </w:t>
      </w:r>
      <w:r>
        <w:t>skilled</w:t>
      </w:r>
      <w:r>
        <w:rPr>
          <w:spacing w:val="-7"/>
        </w:rPr>
        <w:t xml:space="preserve"> </w:t>
      </w:r>
      <w:r>
        <w:t>manpower often leads to operational inefficiencies, increased downtime for equipment maintenance, and higher costs due to errors or delays in service delivery.</w:t>
      </w:r>
    </w:p>
    <w:p w:rsidR="0058271C" w:rsidRDefault="00FE5726">
      <w:pPr>
        <w:pStyle w:val="BodyText"/>
        <w:spacing w:before="9" w:line="340" w:lineRule="auto"/>
        <w:ind w:left="23" w:right="161" w:firstLine="439"/>
        <w:jc w:val="both"/>
      </w:pPr>
      <w:r>
        <w:t xml:space="preserve">Studies carried out by Adewale and Ogunleye </w:t>
      </w:r>
      <w:r>
        <w:rPr>
          <w:vertAlign w:val="superscript"/>
        </w:rPr>
        <w:t>[39]</w:t>
      </w:r>
      <w:r>
        <w:t xml:space="preserve"> highlighted that well-trained personnel act as </w:t>
      </w:r>
      <w:r>
        <w:t>ambassadors of effective waste management, fostering greater public trust and participation in SWM systems. Despite its importance, the development of skilled manpower in SWM is often hindered by systemic barriers such as lack of training programs, limited</w:t>
      </w:r>
      <w:r>
        <w:t xml:space="preserve"> financial resources, and low social recognition of waste management professions. Similarly,</w:t>
      </w:r>
      <w:r>
        <w:rPr>
          <w:spacing w:val="40"/>
        </w:rPr>
        <w:t xml:space="preserve"> </w:t>
      </w:r>
      <w:r>
        <w:rPr>
          <w:vertAlign w:val="superscript"/>
        </w:rPr>
        <w:t>[40]</w:t>
      </w:r>
      <w:r>
        <w:t xml:space="preserve"> emphasized that in many regions, waste management is perceived as a low-skilled and undesirable occupation, leading to difficulties in attracting and retainin</w:t>
      </w:r>
      <w:r>
        <w:t>g qualified workers.</w:t>
      </w:r>
    </w:p>
    <w:p w:rsidR="0058271C" w:rsidRDefault="00FE5726">
      <w:pPr>
        <w:pStyle w:val="BodyText"/>
        <w:spacing w:before="43"/>
        <w:ind w:left="1163"/>
        <w:jc w:val="both"/>
      </w:pPr>
      <w:r>
        <w:rPr>
          <w:b/>
        </w:rPr>
        <w:t>Table</w:t>
      </w:r>
      <w:r>
        <w:rPr>
          <w:b/>
          <w:spacing w:val="-9"/>
        </w:rPr>
        <w:t xml:space="preserve"> </w:t>
      </w:r>
      <w:r>
        <w:rPr>
          <w:b/>
        </w:rPr>
        <w:t>3</w:t>
      </w:r>
      <w:r>
        <w:rPr>
          <w:b/>
          <w:spacing w:val="-5"/>
        </w:rPr>
        <w:t xml:space="preserve"> </w:t>
      </w:r>
      <w:r>
        <w:t>Lack</w:t>
      </w:r>
      <w:r>
        <w:rPr>
          <w:spacing w:val="-6"/>
        </w:rPr>
        <w:t xml:space="preserve"> </w:t>
      </w:r>
      <w:r>
        <w:t>of</w:t>
      </w:r>
      <w:r>
        <w:rPr>
          <w:spacing w:val="-7"/>
        </w:rPr>
        <w:t xml:space="preserve"> </w:t>
      </w:r>
      <w:r>
        <w:t>skilled</w:t>
      </w:r>
      <w:r>
        <w:rPr>
          <w:spacing w:val="-7"/>
        </w:rPr>
        <w:t xml:space="preserve"> </w:t>
      </w:r>
      <w:r>
        <w:t>manpower</w:t>
      </w:r>
      <w:r>
        <w:rPr>
          <w:spacing w:val="-3"/>
        </w:rPr>
        <w:t xml:space="preserve"> </w:t>
      </w:r>
      <w:r>
        <w:t>as</w:t>
      </w:r>
      <w:r>
        <w:rPr>
          <w:spacing w:val="-4"/>
        </w:rPr>
        <w:t xml:space="preserve"> </w:t>
      </w:r>
      <w:r>
        <w:t>contributing</w:t>
      </w:r>
      <w:r>
        <w:rPr>
          <w:spacing w:val="-5"/>
        </w:rPr>
        <w:t xml:space="preserve"> </w:t>
      </w:r>
      <w:r>
        <w:t>factor</w:t>
      </w:r>
      <w:r>
        <w:rPr>
          <w:spacing w:val="-3"/>
        </w:rPr>
        <w:t xml:space="preserve"> </w:t>
      </w:r>
      <w:r>
        <w:t>to</w:t>
      </w:r>
      <w:r>
        <w:rPr>
          <w:spacing w:val="-8"/>
        </w:rPr>
        <w:t xml:space="preserve"> </w:t>
      </w:r>
      <w:r>
        <w:t>inefficient</w:t>
      </w:r>
      <w:r>
        <w:rPr>
          <w:spacing w:val="-3"/>
        </w:rPr>
        <w:t xml:space="preserve"> </w:t>
      </w:r>
      <w:r>
        <w:rPr>
          <w:spacing w:val="-5"/>
        </w:rPr>
        <w:t>SWM</w:t>
      </w:r>
    </w:p>
    <w:p w:rsidR="0058271C" w:rsidRDefault="0058271C">
      <w:pPr>
        <w:pStyle w:val="BodyText"/>
        <w:spacing w:before="195" w:after="1"/>
        <w:rPr>
          <w:sz w:val="20"/>
        </w:rPr>
      </w:pPr>
    </w:p>
    <w:tbl>
      <w:tblPr>
        <w:tblW w:w="0" w:type="auto"/>
        <w:tblInd w:w="16" w:type="dxa"/>
        <w:tblLayout w:type="fixed"/>
        <w:tblCellMar>
          <w:left w:w="0" w:type="dxa"/>
          <w:right w:w="0" w:type="dxa"/>
        </w:tblCellMar>
        <w:tblLook w:val="01E0" w:firstRow="1" w:lastRow="1" w:firstColumn="1" w:lastColumn="1" w:noHBand="0" w:noVBand="0"/>
      </w:tblPr>
      <w:tblGrid>
        <w:gridCol w:w="3405"/>
        <w:gridCol w:w="3167"/>
        <w:gridCol w:w="2463"/>
      </w:tblGrid>
      <w:tr w:rsidR="0058271C">
        <w:trPr>
          <w:trHeight w:val="400"/>
        </w:trPr>
        <w:tc>
          <w:tcPr>
            <w:tcW w:w="3405" w:type="dxa"/>
            <w:tcBorders>
              <w:top w:val="single" w:sz="12" w:space="0" w:color="000000"/>
              <w:bottom w:val="single" w:sz="6" w:space="0" w:color="000000"/>
            </w:tcBorders>
          </w:tcPr>
          <w:p w:rsidR="0058271C" w:rsidRDefault="00FE5726">
            <w:pPr>
              <w:pStyle w:val="TableParagraph"/>
              <w:spacing w:before="147" w:line="233" w:lineRule="exact"/>
              <w:jc w:val="left"/>
            </w:pPr>
            <w:r>
              <w:t>Level</w:t>
            </w:r>
            <w:r>
              <w:rPr>
                <w:spacing w:val="-2"/>
              </w:rPr>
              <w:t xml:space="preserve"> </w:t>
            </w:r>
            <w:r>
              <w:t xml:space="preserve">of </w:t>
            </w:r>
            <w:r>
              <w:rPr>
                <w:spacing w:val="-2"/>
              </w:rPr>
              <w:t>Agreement</w:t>
            </w:r>
          </w:p>
        </w:tc>
        <w:tc>
          <w:tcPr>
            <w:tcW w:w="3167" w:type="dxa"/>
            <w:tcBorders>
              <w:top w:val="single" w:sz="12" w:space="0" w:color="000000"/>
              <w:bottom w:val="single" w:sz="6" w:space="0" w:color="000000"/>
            </w:tcBorders>
          </w:tcPr>
          <w:p w:rsidR="0058271C" w:rsidRDefault="00FE5726">
            <w:pPr>
              <w:pStyle w:val="TableParagraph"/>
              <w:spacing w:before="147" w:line="233" w:lineRule="exact"/>
              <w:ind w:left="800"/>
            </w:pPr>
            <w:r>
              <w:rPr>
                <w:spacing w:val="-2"/>
              </w:rPr>
              <w:t>Frequency</w:t>
            </w:r>
          </w:p>
        </w:tc>
        <w:tc>
          <w:tcPr>
            <w:tcW w:w="2463" w:type="dxa"/>
            <w:tcBorders>
              <w:top w:val="single" w:sz="12" w:space="0" w:color="000000"/>
              <w:bottom w:val="single" w:sz="6" w:space="0" w:color="000000"/>
            </w:tcBorders>
          </w:tcPr>
          <w:p w:rsidR="0058271C" w:rsidRDefault="00FE5726">
            <w:pPr>
              <w:pStyle w:val="TableParagraph"/>
              <w:spacing w:before="147" w:line="233" w:lineRule="exact"/>
              <w:ind w:left="0" w:right="59"/>
            </w:pPr>
            <w:r>
              <w:rPr>
                <w:spacing w:val="-2"/>
              </w:rPr>
              <w:t>Percentage</w:t>
            </w:r>
          </w:p>
        </w:tc>
      </w:tr>
      <w:tr w:rsidR="0058271C">
        <w:trPr>
          <w:trHeight w:val="478"/>
        </w:trPr>
        <w:tc>
          <w:tcPr>
            <w:tcW w:w="3405" w:type="dxa"/>
            <w:tcBorders>
              <w:top w:val="single" w:sz="6" w:space="0" w:color="000000"/>
            </w:tcBorders>
          </w:tcPr>
          <w:p w:rsidR="0058271C" w:rsidRDefault="00FE5726">
            <w:pPr>
              <w:pStyle w:val="TableParagraph"/>
              <w:spacing w:before="147"/>
              <w:jc w:val="left"/>
            </w:pPr>
            <w:r>
              <w:t>Highly</w:t>
            </w:r>
            <w:r>
              <w:rPr>
                <w:spacing w:val="-4"/>
              </w:rPr>
              <w:t xml:space="preserve"> </w:t>
            </w:r>
            <w:r>
              <w:rPr>
                <w:spacing w:val="-2"/>
              </w:rPr>
              <w:t>disagree</w:t>
            </w:r>
          </w:p>
        </w:tc>
        <w:tc>
          <w:tcPr>
            <w:tcW w:w="3167" w:type="dxa"/>
            <w:tcBorders>
              <w:top w:val="single" w:sz="6" w:space="0" w:color="000000"/>
            </w:tcBorders>
          </w:tcPr>
          <w:p w:rsidR="0058271C" w:rsidRDefault="00FE5726">
            <w:pPr>
              <w:pStyle w:val="TableParagraph"/>
              <w:spacing w:before="147"/>
              <w:ind w:left="800"/>
            </w:pPr>
            <w:r>
              <w:rPr>
                <w:spacing w:val="-5"/>
              </w:rPr>
              <w:t>26</w:t>
            </w:r>
          </w:p>
        </w:tc>
        <w:tc>
          <w:tcPr>
            <w:tcW w:w="2463" w:type="dxa"/>
            <w:tcBorders>
              <w:top w:val="single" w:sz="6" w:space="0" w:color="000000"/>
            </w:tcBorders>
          </w:tcPr>
          <w:p w:rsidR="0058271C" w:rsidRDefault="00FE5726">
            <w:pPr>
              <w:pStyle w:val="TableParagraph"/>
              <w:spacing w:before="147"/>
              <w:ind w:left="2" w:right="59"/>
            </w:pPr>
            <w:r>
              <w:rPr>
                <w:spacing w:val="-5"/>
              </w:rPr>
              <w:t>8.2</w:t>
            </w:r>
          </w:p>
        </w:tc>
      </w:tr>
      <w:tr w:rsidR="0058271C">
        <w:trPr>
          <w:trHeight w:val="399"/>
        </w:trPr>
        <w:tc>
          <w:tcPr>
            <w:tcW w:w="3405" w:type="dxa"/>
          </w:tcPr>
          <w:p w:rsidR="0058271C" w:rsidRDefault="00FE5726">
            <w:pPr>
              <w:pStyle w:val="TableParagraph"/>
              <w:jc w:val="left"/>
            </w:pPr>
            <w:r>
              <w:rPr>
                <w:spacing w:val="-2"/>
              </w:rPr>
              <w:t>Disagree</w:t>
            </w:r>
          </w:p>
        </w:tc>
        <w:tc>
          <w:tcPr>
            <w:tcW w:w="3167" w:type="dxa"/>
          </w:tcPr>
          <w:p w:rsidR="0058271C" w:rsidRDefault="00FE5726">
            <w:pPr>
              <w:pStyle w:val="TableParagraph"/>
              <w:ind w:left="800"/>
            </w:pPr>
            <w:r>
              <w:rPr>
                <w:spacing w:val="-5"/>
              </w:rPr>
              <w:t>25</w:t>
            </w:r>
          </w:p>
        </w:tc>
        <w:tc>
          <w:tcPr>
            <w:tcW w:w="2463" w:type="dxa"/>
          </w:tcPr>
          <w:p w:rsidR="0058271C" w:rsidRDefault="00FE5726">
            <w:pPr>
              <w:pStyle w:val="TableParagraph"/>
              <w:ind w:left="2" w:right="59"/>
            </w:pPr>
            <w:r>
              <w:rPr>
                <w:spacing w:val="-5"/>
              </w:rPr>
              <w:t>7.9</w:t>
            </w:r>
          </w:p>
        </w:tc>
      </w:tr>
      <w:tr w:rsidR="0058271C">
        <w:trPr>
          <w:trHeight w:val="399"/>
        </w:trPr>
        <w:tc>
          <w:tcPr>
            <w:tcW w:w="3405" w:type="dxa"/>
          </w:tcPr>
          <w:p w:rsidR="0058271C" w:rsidRDefault="00FE5726">
            <w:pPr>
              <w:pStyle w:val="TableParagraph"/>
              <w:spacing w:before="68"/>
              <w:jc w:val="left"/>
            </w:pPr>
            <w:r>
              <w:rPr>
                <w:spacing w:val="-2"/>
              </w:rPr>
              <w:t>Moderate</w:t>
            </w:r>
          </w:p>
        </w:tc>
        <w:tc>
          <w:tcPr>
            <w:tcW w:w="3167" w:type="dxa"/>
          </w:tcPr>
          <w:p w:rsidR="0058271C" w:rsidRDefault="00FE5726">
            <w:pPr>
              <w:pStyle w:val="TableParagraph"/>
              <w:spacing w:before="68"/>
              <w:ind w:left="800"/>
            </w:pPr>
            <w:r>
              <w:rPr>
                <w:spacing w:val="-5"/>
              </w:rPr>
              <w:t>53</w:t>
            </w:r>
          </w:p>
        </w:tc>
        <w:tc>
          <w:tcPr>
            <w:tcW w:w="2463" w:type="dxa"/>
          </w:tcPr>
          <w:p w:rsidR="0058271C" w:rsidRDefault="00FE5726">
            <w:pPr>
              <w:pStyle w:val="TableParagraph"/>
              <w:spacing w:before="68"/>
              <w:ind w:left="7" w:right="59"/>
            </w:pPr>
            <w:r>
              <w:rPr>
                <w:spacing w:val="-4"/>
              </w:rPr>
              <w:t>16.7</w:t>
            </w:r>
          </w:p>
        </w:tc>
      </w:tr>
      <w:tr w:rsidR="0058271C">
        <w:trPr>
          <w:trHeight w:val="400"/>
        </w:trPr>
        <w:tc>
          <w:tcPr>
            <w:tcW w:w="3405" w:type="dxa"/>
          </w:tcPr>
          <w:p w:rsidR="0058271C" w:rsidRDefault="00FE5726">
            <w:pPr>
              <w:pStyle w:val="TableParagraph"/>
              <w:jc w:val="left"/>
            </w:pPr>
            <w:r>
              <w:rPr>
                <w:spacing w:val="-2"/>
              </w:rPr>
              <w:t>Agree</w:t>
            </w:r>
          </w:p>
        </w:tc>
        <w:tc>
          <w:tcPr>
            <w:tcW w:w="3167" w:type="dxa"/>
          </w:tcPr>
          <w:p w:rsidR="0058271C" w:rsidRDefault="00FE5726">
            <w:pPr>
              <w:pStyle w:val="TableParagraph"/>
              <w:ind w:left="800"/>
            </w:pPr>
            <w:r>
              <w:rPr>
                <w:spacing w:val="-5"/>
              </w:rPr>
              <w:t>119</w:t>
            </w:r>
          </w:p>
        </w:tc>
        <w:tc>
          <w:tcPr>
            <w:tcW w:w="2463" w:type="dxa"/>
          </w:tcPr>
          <w:p w:rsidR="0058271C" w:rsidRDefault="00FE5726">
            <w:pPr>
              <w:pStyle w:val="TableParagraph"/>
              <w:ind w:left="7" w:right="59"/>
            </w:pPr>
            <w:r>
              <w:rPr>
                <w:spacing w:val="-4"/>
              </w:rPr>
              <w:t>37.4</w:t>
            </w:r>
          </w:p>
        </w:tc>
      </w:tr>
      <w:tr w:rsidR="0058271C">
        <w:trPr>
          <w:trHeight w:val="399"/>
        </w:trPr>
        <w:tc>
          <w:tcPr>
            <w:tcW w:w="3405" w:type="dxa"/>
          </w:tcPr>
          <w:p w:rsidR="0058271C" w:rsidRDefault="00FE5726">
            <w:pPr>
              <w:pStyle w:val="TableParagraph"/>
              <w:jc w:val="left"/>
            </w:pPr>
            <w:r>
              <w:t>Highly</w:t>
            </w:r>
            <w:r>
              <w:rPr>
                <w:spacing w:val="-5"/>
              </w:rPr>
              <w:t xml:space="preserve"> </w:t>
            </w:r>
            <w:r>
              <w:rPr>
                <w:spacing w:val="-2"/>
              </w:rPr>
              <w:t>agree</w:t>
            </w:r>
          </w:p>
        </w:tc>
        <w:tc>
          <w:tcPr>
            <w:tcW w:w="3167" w:type="dxa"/>
          </w:tcPr>
          <w:p w:rsidR="0058271C" w:rsidRDefault="00FE5726">
            <w:pPr>
              <w:pStyle w:val="TableParagraph"/>
              <w:ind w:left="800"/>
            </w:pPr>
            <w:r>
              <w:rPr>
                <w:spacing w:val="-5"/>
              </w:rPr>
              <w:t>89</w:t>
            </w:r>
          </w:p>
        </w:tc>
        <w:tc>
          <w:tcPr>
            <w:tcW w:w="2463" w:type="dxa"/>
          </w:tcPr>
          <w:p w:rsidR="0058271C" w:rsidRDefault="00FE5726">
            <w:pPr>
              <w:pStyle w:val="TableParagraph"/>
              <w:ind w:left="7" w:right="59"/>
            </w:pPr>
            <w:r>
              <w:rPr>
                <w:spacing w:val="-4"/>
              </w:rPr>
              <w:t>28.0</w:t>
            </w:r>
          </w:p>
        </w:tc>
      </w:tr>
      <w:tr w:rsidR="0058271C">
        <w:trPr>
          <w:trHeight w:val="399"/>
        </w:trPr>
        <w:tc>
          <w:tcPr>
            <w:tcW w:w="3405" w:type="dxa"/>
          </w:tcPr>
          <w:p w:rsidR="0058271C" w:rsidRDefault="00FE5726">
            <w:pPr>
              <w:pStyle w:val="TableParagraph"/>
              <w:spacing w:before="68"/>
              <w:jc w:val="left"/>
            </w:pPr>
            <w:r>
              <w:t>I</w:t>
            </w:r>
            <w:r>
              <w:rPr>
                <w:spacing w:val="-2"/>
              </w:rPr>
              <w:t xml:space="preserve"> </w:t>
            </w:r>
            <w:r>
              <w:t>don’t</w:t>
            </w:r>
            <w:r>
              <w:rPr>
                <w:spacing w:val="1"/>
              </w:rPr>
              <w:t xml:space="preserve"> </w:t>
            </w:r>
            <w:r>
              <w:rPr>
                <w:spacing w:val="-4"/>
              </w:rPr>
              <w:t>Know</w:t>
            </w:r>
          </w:p>
        </w:tc>
        <w:tc>
          <w:tcPr>
            <w:tcW w:w="3167" w:type="dxa"/>
          </w:tcPr>
          <w:p w:rsidR="0058271C" w:rsidRDefault="00FE5726">
            <w:pPr>
              <w:pStyle w:val="TableParagraph"/>
              <w:spacing w:before="68"/>
              <w:ind w:left="800"/>
            </w:pPr>
            <w:r>
              <w:rPr>
                <w:spacing w:val="-10"/>
              </w:rPr>
              <w:t>6</w:t>
            </w:r>
          </w:p>
        </w:tc>
        <w:tc>
          <w:tcPr>
            <w:tcW w:w="2463" w:type="dxa"/>
          </w:tcPr>
          <w:p w:rsidR="0058271C" w:rsidRDefault="00FE5726">
            <w:pPr>
              <w:pStyle w:val="TableParagraph"/>
              <w:spacing w:before="68"/>
              <w:ind w:left="2" w:right="59"/>
            </w:pPr>
            <w:r>
              <w:rPr>
                <w:spacing w:val="-5"/>
              </w:rPr>
              <w:t>1.9</w:t>
            </w:r>
          </w:p>
        </w:tc>
      </w:tr>
      <w:tr w:rsidR="0058271C">
        <w:trPr>
          <w:trHeight w:val="322"/>
        </w:trPr>
        <w:tc>
          <w:tcPr>
            <w:tcW w:w="3405" w:type="dxa"/>
            <w:tcBorders>
              <w:bottom w:val="single" w:sz="12" w:space="0" w:color="000000"/>
            </w:tcBorders>
          </w:tcPr>
          <w:p w:rsidR="0058271C" w:rsidRDefault="00FE5726">
            <w:pPr>
              <w:pStyle w:val="TableParagraph"/>
              <w:spacing w:line="233" w:lineRule="exact"/>
              <w:jc w:val="left"/>
            </w:pPr>
            <w:r>
              <w:rPr>
                <w:spacing w:val="-2"/>
              </w:rPr>
              <w:t>Total</w:t>
            </w:r>
          </w:p>
        </w:tc>
        <w:tc>
          <w:tcPr>
            <w:tcW w:w="3167" w:type="dxa"/>
            <w:tcBorders>
              <w:bottom w:val="single" w:sz="12" w:space="0" w:color="000000"/>
            </w:tcBorders>
          </w:tcPr>
          <w:p w:rsidR="0058271C" w:rsidRDefault="00FE5726">
            <w:pPr>
              <w:pStyle w:val="TableParagraph"/>
              <w:spacing w:line="233" w:lineRule="exact"/>
              <w:ind w:left="800"/>
            </w:pPr>
            <w:r>
              <w:rPr>
                <w:spacing w:val="-5"/>
              </w:rPr>
              <w:t>318</w:t>
            </w:r>
          </w:p>
        </w:tc>
        <w:tc>
          <w:tcPr>
            <w:tcW w:w="2463" w:type="dxa"/>
            <w:tcBorders>
              <w:bottom w:val="single" w:sz="12" w:space="0" w:color="000000"/>
            </w:tcBorders>
          </w:tcPr>
          <w:p w:rsidR="0058271C" w:rsidRDefault="00FE5726">
            <w:pPr>
              <w:pStyle w:val="TableParagraph"/>
              <w:spacing w:line="233" w:lineRule="exact"/>
              <w:ind w:left="7" w:right="59"/>
            </w:pPr>
            <w:r>
              <w:rPr>
                <w:spacing w:val="-2"/>
              </w:rPr>
              <w:t>100.0</w:t>
            </w:r>
          </w:p>
        </w:tc>
      </w:tr>
    </w:tbl>
    <w:p w:rsidR="0058271C" w:rsidRDefault="0058271C">
      <w:pPr>
        <w:pStyle w:val="BodyText"/>
      </w:pPr>
    </w:p>
    <w:p w:rsidR="0058271C" w:rsidRDefault="0058271C">
      <w:pPr>
        <w:pStyle w:val="BodyText"/>
        <w:spacing w:before="96"/>
      </w:pPr>
    </w:p>
    <w:p w:rsidR="0058271C" w:rsidRDefault="00FE5726">
      <w:pPr>
        <w:pStyle w:val="Heading2"/>
        <w:numPr>
          <w:ilvl w:val="2"/>
          <w:numId w:val="2"/>
        </w:numPr>
        <w:tabs>
          <w:tab w:val="left" w:pos="623"/>
        </w:tabs>
        <w:spacing w:before="0"/>
        <w:ind w:left="623" w:hanging="540"/>
      </w:pPr>
      <w:r>
        <w:t>Swift</w:t>
      </w:r>
      <w:r>
        <w:rPr>
          <w:spacing w:val="-5"/>
        </w:rPr>
        <w:t xml:space="preserve"> </w:t>
      </w:r>
      <w:r>
        <w:t>population</w:t>
      </w:r>
      <w:r>
        <w:rPr>
          <w:spacing w:val="-5"/>
        </w:rPr>
        <w:t xml:space="preserve"> </w:t>
      </w:r>
      <w:r>
        <w:rPr>
          <w:spacing w:val="-2"/>
        </w:rPr>
        <w:t>growth</w:t>
      </w:r>
    </w:p>
    <w:p w:rsidR="0058271C" w:rsidRDefault="00FE5726">
      <w:pPr>
        <w:pStyle w:val="BodyText"/>
        <w:spacing w:before="204" w:line="340" w:lineRule="auto"/>
        <w:ind w:left="23" w:right="160" w:firstLine="439"/>
        <w:jc w:val="both"/>
      </w:pPr>
      <w:r>
        <w:t>The results indicated that a significant majority of respondents acknowledged rapid population growth as a major factor contributing to the inefficiency of solid waste management (SWM). Among the participants, 132 respondents (41.5%) "highly agreed," while</w:t>
      </w:r>
      <w:r>
        <w:t xml:space="preserve"> 81 respondents (25.5%) "agreed," accounting for a combined 67.0% of responses as presented in Figure 7. These findings underscored the challenges posed by increasing population densities in urban and rural areas, which strain the capacity of SWM systems. </w:t>
      </w:r>
      <w:r>
        <w:t xml:space="preserve">Similar conclusions were drawn by Bundhoo </w:t>
      </w:r>
      <w:r>
        <w:rPr>
          <w:vertAlign w:val="superscript"/>
        </w:rPr>
        <w:t>[41]</w:t>
      </w:r>
      <w:r>
        <w:t>, who highlighted that population growth directly correlates with increased waste generation, creating additional pressure on</w:t>
      </w:r>
    </w:p>
    <w:p w:rsidR="0058271C" w:rsidRDefault="0058271C">
      <w:pPr>
        <w:pStyle w:val="BodyText"/>
        <w:spacing w:line="340" w:lineRule="auto"/>
        <w:jc w:val="both"/>
        <w:sectPr w:rsidR="0058271C">
          <w:pgSz w:w="11910" w:h="16840"/>
          <w:pgMar w:top="1440" w:right="1275" w:bottom="1200" w:left="1417" w:header="0" w:footer="1000" w:gutter="0"/>
          <w:cols w:space="720"/>
        </w:sectPr>
      </w:pPr>
    </w:p>
    <w:p w:rsidR="0058271C" w:rsidRDefault="00FE5726">
      <w:pPr>
        <w:pStyle w:val="BodyText"/>
        <w:spacing w:before="64" w:line="340" w:lineRule="auto"/>
        <w:ind w:left="23" w:right="159"/>
        <w:jc w:val="both"/>
      </w:pPr>
      <w:r>
        <w:lastRenderedPageBreak/>
        <w:t>already overburdened waste management systems in developing regions.</w:t>
      </w:r>
      <w:r>
        <w:t xml:space="preserve"> A smaller proportion of respondents, 43 individuals (13.5%), expressed "moderate" agreement, suggesting that while they recognized population growth as a contributing factor, they may have considered other issues, such as poor infrastructure, financial co</w:t>
      </w:r>
      <w:r>
        <w:t>nstraints, or weak administration, as equally significant. Adewale and Ogunleye</w:t>
      </w:r>
      <w:r>
        <w:rPr>
          <w:spacing w:val="-7"/>
        </w:rPr>
        <w:t xml:space="preserve"> </w:t>
      </w:r>
      <w:r>
        <w:rPr>
          <w:vertAlign w:val="superscript"/>
        </w:rPr>
        <w:t>[39]</w:t>
      </w:r>
      <w:r>
        <w:rPr>
          <w:spacing w:val="-8"/>
        </w:rPr>
        <w:t xml:space="preserve"> </w:t>
      </w:r>
      <w:r>
        <w:t>highlighted</w:t>
      </w:r>
      <w:r>
        <w:rPr>
          <w:spacing w:val="-9"/>
        </w:rPr>
        <w:t xml:space="preserve"> </w:t>
      </w:r>
      <w:r>
        <w:t>that</w:t>
      </w:r>
      <w:r>
        <w:rPr>
          <w:spacing w:val="-6"/>
        </w:rPr>
        <w:t xml:space="preserve"> </w:t>
      </w:r>
      <w:r>
        <w:t>rapid</w:t>
      </w:r>
      <w:r>
        <w:rPr>
          <w:spacing w:val="-7"/>
        </w:rPr>
        <w:t xml:space="preserve"> </w:t>
      </w:r>
      <w:r>
        <w:t>population</w:t>
      </w:r>
      <w:r>
        <w:rPr>
          <w:spacing w:val="-7"/>
        </w:rPr>
        <w:t xml:space="preserve"> </w:t>
      </w:r>
      <w:r>
        <w:t>growth</w:t>
      </w:r>
      <w:r>
        <w:rPr>
          <w:spacing w:val="-10"/>
        </w:rPr>
        <w:t xml:space="preserve"> </w:t>
      </w:r>
      <w:r>
        <w:t>often</w:t>
      </w:r>
      <w:r>
        <w:rPr>
          <w:spacing w:val="-7"/>
        </w:rPr>
        <w:t xml:space="preserve"> </w:t>
      </w:r>
      <w:r>
        <w:t>interacts</w:t>
      </w:r>
      <w:r>
        <w:rPr>
          <w:spacing w:val="-6"/>
        </w:rPr>
        <w:t xml:space="preserve"> </w:t>
      </w:r>
      <w:r>
        <w:t>with</w:t>
      </w:r>
      <w:r>
        <w:rPr>
          <w:spacing w:val="-7"/>
        </w:rPr>
        <w:t xml:space="preserve"> </w:t>
      </w:r>
      <w:r>
        <w:t>systemic</w:t>
      </w:r>
      <w:r>
        <w:rPr>
          <w:spacing w:val="-7"/>
        </w:rPr>
        <w:t xml:space="preserve"> </w:t>
      </w:r>
      <w:r>
        <w:t>challenges,</w:t>
      </w:r>
      <w:r>
        <w:rPr>
          <w:spacing w:val="-7"/>
        </w:rPr>
        <w:t xml:space="preserve"> </w:t>
      </w:r>
      <w:r>
        <w:t>such</w:t>
      </w:r>
      <w:r>
        <w:rPr>
          <w:spacing w:val="-7"/>
        </w:rPr>
        <w:t xml:space="preserve"> </w:t>
      </w:r>
      <w:r>
        <w:t>as insufficient resources and governance failures, to exacerbate inefficiencies in SWM systems. Interestingly, 21 respondents (6.6%) "highly disagreed," and 20 respondents (6.3%) "disagreed" that population growth was a significant contributor to SWM ineff</w:t>
      </w:r>
      <w:r>
        <w:t>iciency. These individuals likely attributed</w:t>
      </w:r>
      <w:r>
        <w:rPr>
          <w:spacing w:val="-14"/>
        </w:rPr>
        <w:t xml:space="preserve"> </w:t>
      </w:r>
      <w:r>
        <w:t>inefficiencies</w:t>
      </w:r>
      <w:r>
        <w:rPr>
          <w:spacing w:val="-14"/>
        </w:rPr>
        <w:t xml:space="preserve"> </w:t>
      </w:r>
      <w:r>
        <w:t>to</w:t>
      </w:r>
      <w:r>
        <w:rPr>
          <w:spacing w:val="-14"/>
        </w:rPr>
        <w:t xml:space="preserve"> </w:t>
      </w:r>
      <w:r>
        <w:t>other</w:t>
      </w:r>
      <w:r>
        <w:rPr>
          <w:spacing w:val="-13"/>
        </w:rPr>
        <w:t xml:space="preserve"> </w:t>
      </w:r>
      <w:r>
        <w:t>challenges,</w:t>
      </w:r>
      <w:r>
        <w:rPr>
          <w:spacing w:val="-14"/>
        </w:rPr>
        <w:t xml:space="preserve"> </w:t>
      </w:r>
      <w:r>
        <w:t>such</w:t>
      </w:r>
      <w:r>
        <w:rPr>
          <w:spacing w:val="-14"/>
        </w:rPr>
        <w:t xml:space="preserve"> </w:t>
      </w:r>
      <w:r>
        <w:t>as</w:t>
      </w:r>
      <w:r>
        <w:rPr>
          <w:spacing w:val="-14"/>
        </w:rPr>
        <w:t xml:space="preserve"> </w:t>
      </w:r>
      <w:r>
        <w:t>lack</w:t>
      </w:r>
      <w:r>
        <w:rPr>
          <w:spacing w:val="-13"/>
        </w:rPr>
        <w:t xml:space="preserve"> </w:t>
      </w:r>
      <w:r>
        <w:t>of</w:t>
      </w:r>
      <w:r>
        <w:rPr>
          <w:spacing w:val="-14"/>
        </w:rPr>
        <w:t xml:space="preserve"> </w:t>
      </w:r>
      <w:r>
        <w:t>skilled</w:t>
      </w:r>
      <w:r>
        <w:rPr>
          <w:spacing w:val="-14"/>
        </w:rPr>
        <w:t xml:space="preserve"> </w:t>
      </w:r>
      <w:r>
        <w:t>manpower,</w:t>
      </w:r>
      <w:r>
        <w:rPr>
          <w:spacing w:val="-14"/>
        </w:rPr>
        <w:t xml:space="preserve"> </w:t>
      </w:r>
      <w:r>
        <w:t>low</w:t>
      </w:r>
      <w:r>
        <w:rPr>
          <w:spacing w:val="-13"/>
        </w:rPr>
        <w:t xml:space="preserve"> </w:t>
      </w:r>
      <w:r>
        <w:t>technology</w:t>
      </w:r>
      <w:r>
        <w:rPr>
          <w:spacing w:val="-14"/>
        </w:rPr>
        <w:t xml:space="preserve"> </w:t>
      </w:r>
      <w:r>
        <w:t>adoption, or cultural factors, rather than population pressures. Studies by Getahun, Mengistie, Haddis, Wasie, Alemayehu, Dadi</w:t>
      </w:r>
      <w:r>
        <w:t xml:space="preserve">, Van Gerven and Van der Bruggen </w:t>
      </w:r>
      <w:r>
        <w:rPr>
          <w:vertAlign w:val="superscript"/>
        </w:rPr>
        <w:t>[42]</w:t>
      </w:r>
      <w:r>
        <w:t xml:space="preserve"> observed that in regions with severe governance</w:t>
      </w:r>
      <w:r>
        <w:rPr>
          <w:spacing w:val="-14"/>
        </w:rPr>
        <w:t xml:space="preserve"> </w:t>
      </w:r>
      <w:r>
        <w:t>or</w:t>
      </w:r>
      <w:r>
        <w:rPr>
          <w:spacing w:val="-14"/>
        </w:rPr>
        <w:t xml:space="preserve"> </w:t>
      </w:r>
      <w:r>
        <w:t>operational</w:t>
      </w:r>
      <w:r>
        <w:rPr>
          <w:spacing w:val="-14"/>
        </w:rPr>
        <w:t xml:space="preserve"> </w:t>
      </w:r>
      <w:r>
        <w:t>challenges,</w:t>
      </w:r>
      <w:r>
        <w:rPr>
          <w:spacing w:val="-13"/>
        </w:rPr>
        <w:t xml:space="preserve"> </w:t>
      </w:r>
      <w:r>
        <w:t>public</w:t>
      </w:r>
      <w:r>
        <w:rPr>
          <w:spacing w:val="-14"/>
        </w:rPr>
        <w:t xml:space="preserve"> </w:t>
      </w:r>
      <w:r>
        <w:t>perceptions</w:t>
      </w:r>
      <w:r>
        <w:rPr>
          <w:spacing w:val="-14"/>
        </w:rPr>
        <w:t xml:space="preserve"> </w:t>
      </w:r>
      <w:r>
        <w:t>of</w:t>
      </w:r>
      <w:r>
        <w:rPr>
          <w:spacing w:val="-14"/>
        </w:rPr>
        <w:t xml:space="preserve"> </w:t>
      </w:r>
      <w:r>
        <w:t>waste</w:t>
      </w:r>
      <w:r>
        <w:rPr>
          <w:spacing w:val="-13"/>
        </w:rPr>
        <w:t xml:space="preserve"> </w:t>
      </w:r>
      <w:r>
        <w:t>management</w:t>
      </w:r>
      <w:r>
        <w:rPr>
          <w:spacing w:val="-14"/>
        </w:rPr>
        <w:t xml:space="preserve"> </w:t>
      </w:r>
      <w:r>
        <w:t>inefficiencies</w:t>
      </w:r>
      <w:r>
        <w:rPr>
          <w:spacing w:val="-14"/>
        </w:rPr>
        <w:t xml:space="preserve"> </w:t>
      </w:r>
      <w:r>
        <w:t>often</w:t>
      </w:r>
      <w:r>
        <w:rPr>
          <w:spacing w:val="-14"/>
        </w:rPr>
        <w:t xml:space="preserve"> </w:t>
      </w:r>
      <w:r>
        <w:t>shift away from population-related factors and focus on more visible issues, such a</w:t>
      </w:r>
      <w:r>
        <w:t>s irregular waste collection or poor disposal practices.</w:t>
      </w:r>
    </w:p>
    <w:p w:rsidR="0058271C" w:rsidRDefault="00FE5726">
      <w:pPr>
        <w:pStyle w:val="BodyText"/>
        <w:spacing w:before="12" w:line="340" w:lineRule="auto"/>
        <w:ind w:left="23" w:right="158" w:firstLine="439"/>
        <w:jc w:val="both"/>
      </w:pPr>
      <w:r>
        <w:t>Another notable finding was that 21 respondents (6.6%) selected "I don’t know," reflecting uncertainty or lack of familiarity with the relationship between population growth and SWM inefficiencies. This response suggested a potential knowledge gap, emphasi</w:t>
      </w:r>
      <w:r>
        <w:t xml:space="preserve">zing the need for greater public awareness about how demographic changes impact waste management systems. Similarly, Guerrero, Maas and Hogland </w:t>
      </w:r>
      <w:r>
        <w:rPr>
          <w:vertAlign w:val="superscript"/>
        </w:rPr>
        <w:t>[43]</w:t>
      </w:r>
      <w:r>
        <w:t xml:space="preserve"> argued that understanding the link between population dynamics and SWM performance is essential for designi</w:t>
      </w:r>
      <w:r>
        <w:t xml:space="preserve">ng effective policies and interventions. The high level of agreement (67.0%) underscored the critical impact of rapid population growth on SWM systems. Similar findings were reported by Gontte and Molla </w:t>
      </w:r>
      <w:r>
        <w:rPr>
          <w:vertAlign w:val="superscript"/>
        </w:rPr>
        <w:t>[44]</w:t>
      </w:r>
      <w:r>
        <w:t xml:space="preserve"> argued that rapid urbanization, driven by popula</w:t>
      </w:r>
      <w:r>
        <w:t xml:space="preserve">tion growth, often outpaces the development of SWM infrastructure and services, leading to uncollected waste and overburdened landfills. Population growth also contributes to the emergence of informal settlements and slums, where waste management services </w:t>
      </w:r>
      <w:r>
        <w:t xml:space="preserve">are typically inadequate or nonexistent. In these areas, residents often resort to open dumping or burning of waste, exacerbating environmental pollution and public health risks. Study conducted by Hassan, Nawaz and Iqbal </w:t>
      </w:r>
      <w:r>
        <w:rPr>
          <w:vertAlign w:val="superscript"/>
        </w:rPr>
        <w:t>[29]</w:t>
      </w:r>
      <w:r>
        <w:t xml:space="preserve"> highlighted that addressing t</w:t>
      </w:r>
      <w:r>
        <w:t>he waste management needs of rapidly growing populations requires targeted investments in infrastructure, particularly in underserved communities. Despite its significance,</w:t>
      </w:r>
      <w:r>
        <w:rPr>
          <w:spacing w:val="-11"/>
        </w:rPr>
        <w:t xml:space="preserve"> </w:t>
      </w:r>
      <w:r>
        <w:t>the</w:t>
      </w:r>
      <w:r>
        <w:rPr>
          <w:spacing w:val="-11"/>
        </w:rPr>
        <w:t xml:space="preserve"> </w:t>
      </w:r>
      <w:r>
        <w:t>impact</w:t>
      </w:r>
      <w:r>
        <w:rPr>
          <w:spacing w:val="-8"/>
        </w:rPr>
        <w:t xml:space="preserve"> </w:t>
      </w:r>
      <w:r>
        <w:t>of</w:t>
      </w:r>
      <w:r>
        <w:rPr>
          <w:spacing w:val="-10"/>
        </w:rPr>
        <w:t xml:space="preserve"> </w:t>
      </w:r>
      <w:r>
        <w:t>rapid</w:t>
      </w:r>
      <w:r>
        <w:rPr>
          <w:spacing w:val="-9"/>
        </w:rPr>
        <w:t xml:space="preserve"> </w:t>
      </w:r>
      <w:r>
        <w:t>population</w:t>
      </w:r>
      <w:r>
        <w:rPr>
          <w:spacing w:val="-9"/>
        </w:rPr>
        <w:t xml:space="preserve"> </w:t>
      </w:r>
      <w:r>
        <w:t>growth</w:t>
      </w:r>
      <w:r>
        <w:rPr>
          <w:spacing w:val="-9"/>
        </w:rPr>
        <w:t xml:space="preserve"> </w:t>
      </w:r>
      <w:r>
        <w:t>on</w:t>
      </w:r>
      <w:r>
        <w:rPr>
          <w:spacing w:val="-9"/>
        </w:rPr>
        <w:t xml:space="preserve"> </w:t>
      </w:r>
      <w:r>
        <w:t>SWM</w:t>
      </w:r>
      <w:r>
        <w:rPr>
          <w:spacing w:val="-8"/>
        </w:rPr>
        <w:t xml:space="preserve"> </w:t>
      </w:r>
      <w:r>
        <w:t>systems</w:t>
      </w:r>
      <w:r>
        <w:rPr>
          <w:spacing w:val="-8"/>
        </w:rPr>
        <w:t xml:space="preserve"> </w:t>
      </w:r>
      <w:r>
        <w:t>is</w:t>
      </w:r>
      <w:r>
        <w:rPr>
          <w:spacing w:val="-10"/>
        </w:rPr>
        <w:t xml:space="preserve"> </w:t>
      </w:r>
      <w:r>
        <w:t>often</w:t>
      </w:r>
      <w:r>
        <w:rPr>
          <w:spacing w:val="-8"/>
        </w:rPr>
        <w:t xml:space="preserve"> </w:t>
      </w:r>
      <w:r>
        <w:t>compounded</w:t>
      </w:r>
      <w:r>
        <w:rPr>
          <w:spacing w:val="-8"/>
        </w:rPr>
        <w:t xml:space="preserve"> </w:t>
      </w:r>
      <w:r>
        <w:t>by</w:t>
      </w:r>
      <w:r>
        <w:rPr>
          <w:spacing w:val="-9"/>
        </w:rPr>
        <w:t xml:space="preserve"> </w:t>
      </w:r>
      <w:r>
        <w:t xml:space="preserve">systemic barriers, such as insufficient funding, weak governance, and lack of strategic planning. Furthermore, studies by Misganaw and Teffera </w:t>
      </w:r>
      <w:r>
        <w:rPr>
          <w:vertAlign w:val="superscript"/>
        </w:rPr>
        <w:t>[45]</w:t>
      </w:r>
      <w:r>
        <w:t xml:space="preserve"> emphasized that municipalities in rapidly growing cities often struggle to allocate sufficient resources to </w:t>
      </w:r>
      <w:r>
        <w:t>expand waste management infrastructure and services. The findings of the current study suggested that similar financial and administrative constraints may have limited the ability of SWM systems to adapt to population pressures in the surveyed region. Addi</w:t>
      </w:r>
      <w:r>
        <w:t>tionally, the lack of long-term planning and population forecasting further hinders the ability of SWM systems to respond to demographic changes. Many waste management agencies operate reactively,</w:t>
      </w:r>
      <w:r>
        <w:rPr>
          <w:spacing w:val="-10"/>
        </w:rPr>
        <w:t xml:space="preserve"> </w:t>
      </w:r>
      <w:r>
        <w:t>addressing</w:t>
      </w:r>
      <w:r>
        <w:rPr>
          <w:spacing w:val="-12"/>
        </w:rPr>
        <w:t xml:space="preserve"> </w:t>
      </w:r>
      <w:r>
        <w:t>immediate</w:t>
      </w:r>
      <w:r>
        <w:rPr>
          <w:spacing w:val="-12"/>
        </w:rPr>
        <w:t xml:space="preserve"> </w:t>
      </w:r>
      <w:r>
        <w:t>challenges</w:t>
      </w:r>
      <w:r>
        <w:rPr>
          <w:spacing w:val="-12"/>
        </w:rPr>
        <w:t xml:space="preserve"> </w:t>
      </w:r>
      <w:r>
        <w:t>rather</w:t>
      </w:r>
      <w:r>
        <w:rPr>
          <w:spacing w:val="-11"/>
        </w:rPr>
        <w:t xml:space="preserve"> </w:t>
      </w:r>
      <w:r>
        <w:t>than</w:t>
      </w:r>
      <w:r>
        <w:rPr>
          <w:spacing w:val="-10"/>
        </w:rPr>
        <w:t xml:space="preserve"> </w:t>
      </w:r>
      <w:r>
        <w:t>anticipating</w:t>
      </w:r>
      <w:r>
        <w:rPr>
          <w:spacing w:val="-10"/>
        </w:rPr>
        <w:t xml:space="preserve"> </w:t>
      </w:r>
      <w:r>
        <w:t>fu</w:t>
      </w:r>
      <w:r>
        <w:t>ture</w:t>
      </w:r>
      <w:r>
        <w:rPr>
          <w:spacing w:val="-9"/>
        </w:rPr>
        <w:t xml:space="preserve"> </w:t>
      </w:r>
      <w:r>
        <w:t>needs.</w:t>
      </w:r>
      <w:r>
        <w:rPr>
          <w:spacing w:val="-14"/>
        </w:rPr>
        <w:t xml:space="preserve"> </w:t>
      </w:r>
      <w:r>
        <w:t>Studies</w:t>
      </w:r>
      <w:r>
        <w:rPr>
          <w:spacing w:val="-10"/>
        </w:rPr>
        <w:t xml:space="preserve"> </w:t>
      </w:r>
      <w:r>
        <w:t>conducted</w:t>
      </w:r>
      <w:r>
        <w:rPr>
          <w:spacing w:val="-10"/>
        </w:rPr>
        <w:t xml:space="preserve"> </w:t>
      </w:r>
      <w:r>
        <w:t>by</w:t>
      </w:r>
    </w:p>
    <w:p w:rsidR="0058271C" w:rsidRDefault="0058271C">
      <w:pPr>
        <w:pStyle w:val="BodyText"/>
        <w:spacing w:line="340" w:lineRule="auto"/>
        <w:jc w:val="both"/>
        <w:sectPr w:rsidR="0058271C">
          <w:pgSz w:w="11910" w:h="16840"/>
          <w:pgMar w:top="1440" w:right="1275" w:bottom="1200" w:left="1417" w:header="0" w:footer="1000" w:gutter="0"/>
          <w:cols w:space="720"/>
        </w:sectPr>
      </w:pPr>
    </w:p>
    <w:p w:rsidR="0058271C" w:rsidRDefault="00FE5726">
      <w:pPr>
        <w:pStyle w:val="BodyText"/>
        <w:spacing w:before="84" w:line="340" w:lineRule="auto"/>
        <w:ind w:left="23" w:right="163"/>
        <w:jc w:val="both"/>
      </w:pPr>
      <w:r>
        <w:lastRenderedPageBreak/>
        <w:t>Marshall</w:t>
      </w:r>
      <w:r>
        <w:rPr>
          <w:spacing w:val="-11"/>
        </w:rPr>
        <w:t xml:space="preserve"> </w:t>
      </w:r>
      <w:r>
        <w:t>and</w:t>
      </w:r>
      <w:r>
        <w:rPr>
          <w:spacing w:val="-12"/>
        </w:rPr>
        <w:t xml:space="preserve"> </w:t>
      </w:r>
      <w:r>
        <w:t>Farahbakhsh</w:t>
      </w:r>
      <w:r>
        <w:rPr>
          <w:spacing w:val="-10"/>
        </w:rPr>
        <w:t xml:space="preserve"> </w:t>
      </w:r>
      <w:r>
        <w:rPr>
          <w:vertAlign w:val="superscript"/>
        </w:rPr>
        <w:t>[46]</w:t>
      </w:r>
      <w:r>
        <w:rPr>
          <w:spacing w:val="-13"/>
        </w:rPr>
        <w:t xml:space="preserve"> </w:t>
      </w:r>
      <w:r>
        <w:t>found</w:t>
      </w:r>
      <w:r>
        <w:rPr>
          <w:spacing w:val="-12"/>
        </w:rPr>
        <w:t xml:space="preserve"> </w:t>
      </w:r>
      <w:r>
        <w:t>that</w:t>
      </w:r>
      <w:r>
        <w:rPr>
          <w:spacing w:val="-11"/>
        </w:rPr>
        <w:t xml:space="preserve"> </w:t>
      </w:r>
      <w:r>
        <w:t>in</w:t>
      </w:r>
      <w:r>
        <w:rPr>
          <w:spacing w:val="-14"/>
        </w:rPr>
        <w:t xml:space="preserve"> </w:t>
      </w:r>
      <w:r>
        <w:t>the</w:t>
      </w:r>
      <w:r>
        <w:rPr>
          <w:spacing w:val="-14"/>
        </w:rPr>
        <w:t xml:space="preserve"> </w:t>
      </w:r>
      <w:r>
        <w:t>absence</w:t>
      </w:r>
      <w:r>
        <w:rPr>
          <w:spacing w:val="-13"/>
        </w:rPr>
        <w:t xml:space="preserve"> </w:t>
      </w:r>
      <w:r>
        <w:t>of</w:t>
      </w:r>
      <w:r>
        <w:rPr>
          <w:spacing w:val="-11"/>
        </w:rPr>
        <w:t xml:space="preserve"> </w:t>
      </w:r>
      <w:r>
        <w:t>population</w:t>
      </w:r>
      <w:r>
        <w:rPr>
          <w:spacing w:val="-14"/>
        </w:rPr>
        <w:t xml:space="preserve"> </w:t>
      </w:r>
      <w:r>
        <w:t>data</w:t>
      </w:r>
      <w:r>
        <w:rPr>
          <w:spacing w:val="-12"/>
        </w:rPr>
        <w:t xml:space="preserve"> </w:t>
      </w:r>
      <w:r>
        <w:t>and</w:t>
      </w:r>
      <w:r>
        <w:rPr>
          <w:spacing w:val="-12"/>
        </w:rPr>
        <w:t xml:space="preserve"> </w:t>
      </w:r>
      <w:r>
        <w:t>predictive</w:t>
      </w:r>
      <w:r>
        <w:rPr>
          <w:spacing w:val="-12"/>
        </w:rPr>
        <w:t xml:space="preserve"> </w:t>
      </w:r>
      <w:r>
        <w:t>models,</w:t>
      </w:r>
      <w:r>
        <w:rPr>
          <w:spacing w:val="-11"/>
        </w:rPr>
        <w:t xml:space="preserve"> </w:t>
      </w:r>
      <w:r>
        <w:t>SWM systems are more likely to suffer from resource misallocation, service gaps, and inefficiencies. Social a</w:t>
      </w:r>
      <w:r>
        <w:t>nd cultural factors also play a role in shaping the impact of population growth on SWM.</w:t>
      </w:r>
    </w:p>
    <w:p w:rsidR="0058271C" w:rsidRDefault="00FE5726">
      <w:pPr>
        <w:pStyle w:val="BodyText"/>
        <w:spacing w:before="134"/>
        <w:rPr>
          <w:sz w:val="20"/>
        </w:rPr>
      </w:pPr>
      <w:r>
        <w:rPr>
          <w:noProof/>
          <w:sz w:val="20"/>
        </w:rPr>
        <w:drawing>
          <wp:anchor distT="0" distB="0" distL="0" distR="0" simplePos="0" relativeHeight="487590400" behindDoc="1" locked="0" layoutInCell="1" allowOverlap="1">
            <wp:simplePos x="0" y="0"/>
            <wp:positionH relativeFrom="page">
              <wp:posOffset>1219879</wp:posOffset>
            </wp:positionH>
            <wp:positionV relativeFrom="paragraph">
              <wp:posOffset>246391</wp:posOffset>
            </wp:positionV>
            <wp:extent cx="5086907" cy="3666744"/>
            <wp:effectExtent l="0" t="0" r="0" b="0"/>
            <wp:wrapTopAndBottom/>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6" cstate="print"/>
                    <a:stretch>
                      <a:fillRect/>
                    </a:stretch>
                  </pic:blipFill>
                  <pic:spPr>
                    <a:xfrm>
                      <a:off x="0" y="0"/>
                      <a:ext cx="5086907" cy="3666744"/>
                    </a:xfrm>
                    <a:prstGeom prst="rect">
                      <a:avLst/>
                    </a:prstGeom>
                  </pic:spPr>
                </pic:pic>
              </a:graphicData>
            </a:graphic>
          </wp:anchor>
        </w:drawing>
      </w:r>
    </w:p>
    <w:p w:rsidR="0058271C" w:rsidRDefault="0058271C">
      <w:pPr>
        <w:pStyle w:val="BodyText"/>
        <w:spacing w:before="188"/>
      </w:pPr>
    </w:p>
    <w:p w:rsidR="0058271C" w:rsidRDefault="00FE5726">
      <w:pPr>
        <w:pStyle w:val="BodyText"/>
        <w:ind w:right="143"/>
        <w:jc w:val="center"/>
      </w:pPr>
      <w:r>
        <w:rPr>
          <w:b/>
        </w:rPr>
        <w:t>Figure</w:t>
      </w:r>
      <w:r>
        <w:rPr>
          <w:b/>
          <w:spacing w:val="-7"/>
        </w:rPr>
        <w:t xml:space="preserve"> </w:t>
      </w:r>
      <w:r>
        <w:rPr>
          <w:b/>
        </w:rPr>
        <w:t>7.</w:t>
      </w:r>
      <w:r>
        <w:rPr>
          <w:b/>
          <w:spacing w:val="-4"/>
        </w:rPr>
        <w:t xml:space="preserve"> </w:t>
      </w:r>
      <w:r>
        <w:t>Rapid</w:t>
      </w:r>
      <w:r>
        <w:rPr>
          <w:spacing w:val="-7"/>
        </w:rPr>
        <w:t xml:space="preserve"> </w:t>
      </w:r>
      <w:r>
        <w:t>population</w:t>
      </w:r>
      <w:r>
        <w:rPr>
          <w:spacing w:val="-6"/>
        </w:rPr>
        <w:t xml:space="preserve"> </w:t>
      </w:r>
      <w:r>
        <w:t>growth</w:t>
      </w:r>
      <w:r>
        <w:rPr>
          <w:spacing w:val="-7"/>
        </w:rPr>
        <w:t xml:space="preserve"> </w:t>
      </w:r>
      <w:r>
        <w:t>as</w:t>
      </w:r>
      <w:r>
        <w:rPr>
          <w:spacing w:val="-4"/>
        </w:rPr>
        <w:t xml:space="preserve"> </w:t>
      </w:r>
      <w:r>
        <w:t>contributing</w:t>
      </w:r>
      <w:r>
        <w:rPr>
          <w:spacing w:val="-7"/>
        </w:rPr>
        <w:t xml:space="preserve"> </w:t>
      </w:r>
      <w:r>
        <w:t>factor</w:t>
      </w:r>
      <w:r>
        <w:rPr>
          <w:spacing w:val="-4"/>
        </w:rPr>
        <w:t xml:space="preserve"> </w:t>
      </w:r>
      <w:r>
        <w:t>to</w:t>
      </w:r>
      <w:r>
        <w:rPr>
          <w:spacing w:val="-7"/>
        </w:rPr>
        <w:t xml:space="preserve"> </w:t>
      </w:r>
      <w:r>
        <w:t>ineffective</w:t>
      </w:r>
      <w:r>
        <w:rPr>
          <w:spacing w:val="-4"/>
        </w:rPr>
        <w:t xml:space="preserve"> </w:t>
      </w:r>
      <w:r>
        <w:rPr>
          <w:spacing w:val="-5"/>
        </w:rPr>
        <w:t>SWM</w:t>
      </w:r>
    </w:p>
    <w:p w:rsidR="0058271C" w:rsidRDefault="0058271C">
      <w:pPr>
        <w:pStyle w:val="BodyText"/>
        <w:spacing w:before="105"/>
      </w:pPr>
    </w:p>
    <w:p w:rsidR="0058271C" w:rsidRDefault="00FE5726">
      <w:pPr>
        <w:pStyle w:val="Heading1"/>
        <w:numPr>
          <w:ilvl w:val="0"/>
          <w:numId w:val="2"/>
        </w:numPr>
        <w:tabs>
          <w:tab w:val="left" w:pos="302"/>
        </w:tabs>
        <w:ind w:left="302" w:hanging="279"/>
        <w:jc w:val="both"/>
      </w:pPr>
      <w:r>
        <w:t>Conclusion</w:t>
      </w:r>
      <w:r>
        <w:rPr>
          <w:spacing w:val="-6"/>
        </w:rPr>
        <w:t xml:space="preserve"> </w:t>
      </w:r>
      <w:r>
        <w:t>and</w:t>
      </w:r>
      <w:r>
        <w:rPr>
          <w:spacing w:val="-6"/>
        </w:rPr>
        <w:t xml:space="preserve"> </w:t>
      </w:r>
      <w:r>
        <w:rPr>
          <w:spacing w:val="-2"/>
        </w:rPr>
        <w:t>Recommendations</w:t>
      </w:r>
    </w:p>
    <w:p w:rsidR="0058271C" w:rsidRDefault="00FE5726">
      <w:pPr>
        <w:spacing w:before="119" w:line="360" w:lineRule="auto"/>
        <w:ind w:left="23" w:right="105"/>
        <w:jc w:val="both"/>
        <w:rPr>
          <w:sz w:val="24"/>
        </w:rPr>
      </w:pPr>
      <w:r>
        <w:rPr>
          <w:sz w:val="24"/>
        </w:rPr>
        <w:t>The rapid population growth, urbanization, economic growth, and industrialization in Debre Brehan</w:t>
      </w:r>
      <w:r>
        <w:rPr>
          <w:spacing w:val="-4"/>
          <w:sz w:val="24"/>
        </w:rPr>
        <w:t xml:space="preserve"> </w:t>
      </w:r>
      <w:r>
        <w:rPr>
          <w:sz w:val="24"/>
        </w:rPr>
        <w:t>has</w:t>
      </w:r>
      <w:r>
        <w:rPr>
          <w:spacing w:val="-4"/>
          <w:sz w:val="24"/>
        </w:rPr>
        <w:t xml:space="preserve"> </w:t>
      </w:r>
      <w:r>
        <w:rPr>
          <w:sz w:val="24"/>
        </w:rPr>
        <w:t>resulted</w:t>
      </w:r>
      <w:r>
        <w:rPr>
          <w:spacing w:val="-4"/>
          <w:sz w:val="24"/>
        </w:rPr>
        <w:t xml:space="preserve"> </w:t>
      </w:r>
      <w:r>
        <w:rPr>
          <w:sz w:val="24"/>
        </w:rPr>
        <w:t>in</w:t>
      </w:r>
      <w:r>
        <w:rPr>
          <w:spacing w:val="-4"/>
          <w:sz w:val="24"/>
        </w:rPr>
        <w:t xml:space="preserve"> </w:t>
      </w:r>
      <w:r>
        <w:rPr>
          <w:sz w:val="24"/>
        </w:rPr>
        <w:t>tremendous</w:t>
      </w:r>
      <w:r>
        <w:rPr>
          <w:spacing w:val="-5"/>
          <w:sz w:val="24"/>
        </w:rPr>
        <w:t xml:space="preserve"> </w:t>
      </w:r>
      <w:r>
        <w:rPr>
          <w:sz w:val="24"/>
        </w:rPr>
        <w:t>increment</w:t>
      </w:r>
      <w:r>
        <w:rPr>
          <w:spacing w:val="-4"/>
          <w:sz w:val="24"/>
        </w:rPr>
        <w:t xml:space="preserve"> </w:t>
      </w:r>
      <w:r>
        <w:rPr>
          <w:sz w:val="24"/>
        </w:rPr>
        <w:t>in</w:t>
      </w:r>
      <w:r>
        <w:rPr>
          <w:spacing w:val="-4"/>
          <w:sz w:val="24"/>
        </w:rPr>
        <w:t xml:space="preserve"> </w:t>
      </w:r>
      <w:r>
        <w:rPr>
          <w:sz w:val="24"/>
        </w:rPr>
        <w:t>the</w:t>
      </w:r>
      <w:r>
        <w:rPr>
          <w:spacing w:val="-5"/>
          <w:sz w:val="24"/>
        </w:rPr>
        <w:t xml:space="preserve"> </w:t>
      </w:r>
      <w:r>
        <w:rPr>
          <w:sz w:val="24"/>
        </w:rPr>
        <w:t>waste</w:t>
      </w:r>
      <w:r>
        <w:rPr>
          <w:spacing w:val="-4"/>
          <w:sz w:val="24"/>
        </w:rPr>
        <w:t xml:space="preserve"> </w:t>
      </w:r>
      <w:r>
        <w:rPr>
          <w:sz w:val="24"/>
        </w:rPr>
        <w:t>generation</w:t>
      </w:r>
      <w:r>
        <w:rPr>
          <w:spacing w:val="-4"/>
          <w:sz w:val="24"/>
        </w:rPr>
        <w:t xml:space="preserve"> </w:t>
      </w:r>
      <w:r>
        <w:rPr>
          <w:sz w:val="24"/>
        </w:rPr>
        <w:t>of</w:t>
      </w:r>
      <w:r>
        <w:rPr>
          <w:spacing w:val="-5"/>
          <w:sz w:val="24"/>
        </w:rPr>
        <w:t xml:space="preserve"> </w:t>
      </w:r>
      <w:r>
        <w:rPr>
          <w:sz w:val="24"/>
        </w:rPr>
        <w:t>the</w:t>
      </w:r>
      <w:r>
        <w:rPr>
          <w:spacing w:val="-5"/>
          <w:sz w:val="24"/>
        </w:rPr>
        <w:t xml:space="preserve"> </w:t>
      </w:r>
      <w:r>
        <w:rPr>
          <w:sz w:val="24"/>
        </w:rPr>
        <w:t>city</w:t>
      </w:r>
      <w:r>
        <w:rPr>
          <w:spacing w:val="-4"/>
          <w:sz w:val="24"/>
        </w:rPr>
        <w:t xml:space="preserve"> </w:t>
      </w:r>
      <w:r>
        <w:rPr>
          <w:sz w:val="24"/>
        </w:rPr>
        <w:t>in</w:t>
      </w:r>
      <w:r>
        <w:rPr>
          <w:spacing w:val="-4"/>
          <w:sz w:val="24"/>
        </w:rPr>
        <w:t xml:space="preserve"> </w:t>
      </w:r>
      <w:r>
        <w:rPr>
          <w:sz w:val="24"/>
        </w:rPr>
        <w:t>the</w:t>
      </w:r>
      <w:r>
        <w:rPr>
          <w:spacing w:val="-5"/>
          <w:sz w:val="24"/>
        </w:rPr>
        <w:t xml:space="preserve"> </w:t>
      </w:r>
      <w:r>
        <w:rPr>
          <w:sz w:val="24"/>
        </w:rPr>
        <w:t>past</w:t>
      </w:r>
      <w:r>
        <w:rPr>
          <w:spacing w:val="-6"/>
          <w:sz w:val="24"/>
        </w:rPr>
        <w:t xml:space="preserve"> </w:t>
      </w:r>
      <w:r>
        <w:rPr>
          <w:sz w:val="24"/>
        </w:rPr>
        <w:t>two decades. The increasing trend in waste generation puts extreme challe</w:t>
      </w:r>
      <w:r>
        <w:rPr>
          <w:sz w:val="24"/>
        </w:rPr>
        <w:t xml:space="preserve">nges on the city’s solid </w:t>
      </w:r>
      <w:r>
        <w:rPr>
          <w:spacing w:val="-2"/>
          <w:sz w:val="24"/>
        </w:rPr>
        <w:t>waste</w:t>
      </w:r>
      <w:r>
        <w:rPr>
          <w:spacing w:val="-12"/>
          <w:sz w:val="24"/>
        </w:rPr>
        <w:t xml:space="preserve"> </w:t>
      </w:r>
      <w:r>
        <w:rPr>
          <w:spacing w:val="-2"/>
          <w:sz w:val="24"/>
        </w:rPr>
        <w:t>management</w:t>
      </w:r>
      <w:r>
        <w:rPr>
          <w:spacing w:val="-5"/>
          <w:sz w:val="24"/>
        </w:rPr>
        <w:t xml:space="preserve"> </w:t>
      </w:r>
      <w:r>
        <w:rPr>
          <w:spacing w:val="-2"/>
          <w:sz w:val="24"/>
        </w:rPr>
        <w:t>systems.</w:t>
      </w:r>
      <w:r>
        <w:rPr>
          <w:spacing w:val="-13"/>
          <w:sz w:val="24"/>
        </w:rPr>
        <w:t xml:space="preserve"> </w:t>
      </w:r>
      <w:r>
        <w:rPr>
          <w:spacing w:val="-2"/>
          <w:sz w:val="24"/>
        </w:rPr>
        <w:t>A</w:t>
      </w:r>
      <w:r>
        <w:rPr>
          <w:spacing w:val="-13"/>
          <w:sz w:val="24"/>
        </w:rPr>
        <w:t xml:space="preserve"> </w:t>
      </w:r>
      <w:r>
        <w:rPr>
          <w:spacing w:val="-2"/>
          <w:sz w:val="24"/>
        </w:rPr>
        <w:t>key</w:t>
      </w:r>
      <w:r>
        <w:rPr>
          <w:spacing w:val="-5"/>
          <w:sz w:val="24"/>
        </w:rPr>
        <w:t xml:space="preserve"> </w:t>
      </w:r>
      <w:r>
        <w:rPr>
          <w:spacing w:val="-2"/>
          <w:sz w:val="24"/>
        </w:rPr>
        <w:t>finding</w:t>
      </w:r>
      <w:r>
        <w:rPr>
          <w:spacing w:val="-5"/>
          <w:sz w:val="24"/>
        </w:rPr>
        <w:t xml:space="preserve"> </w:t>
      </w:r>
      <w:r>
        <w:rPr>
          <w:spacing w:val="-2"/>
          <w:sz w:val="24"/>
        </w:rPr>
        <w:t>is</w:t>
      </w:r>
      <w:r>
        <w:rPr>
          <w:spacing w:val="-4"/>
          <w:sz w:val="24"/>
        </w:rPr>
        <w:t xml:space="preserve"> </w:t>
      </w:r>
      <w:r>
        <w:rPr>
          <w:spacing w:val="-2"/>
          <w:sz w:val="24"/>
        </w:rPr>
        <w:t>the notable</w:t>
      </w:r>
      <w:r>
        <w:rPr>
          <w:spacing w:val="-6"/>
          <w:sz w:val="24"/>
        </w:rPr>
        <w:t xml:space="preserve"> </w:t>
      </w:r>
      <w:r>
        <w:rPr>
          <w:spacing w:val="-2"/>
          <w:sz w:val="24"/>
        </w:rPr>
        <w:t>variation</w:t>
      </w:r>
      <w:r>
        <w:rPr>
          <w:spacing w:val="-5"/>
          <w:sz w:val="24"/>
        </w:rPr>
        <w:t xml:space="preserve"> </w:t>
      </w:r>
      <w:r>
        <w:rPr>
          <w:spacing w:val="-2"/>
          <w:sz w:val="24"/>
        </w:rPr>
        <w:t>in</w:t>
      </w:r>
      <w:r>
        <w:rPr>
          <w:spacing w:val="-4"/>
          <w:sz w:val="24"/>
        </w:rPr>
        <w:t xml:space="preserve"> </w:t>
      </w:r>
      <w:r>
        <w:rPr>
          <w:spacing w:val="-2"/>
          <w:sz w:val="24"/>
        </w:rPr>
        <w:t>waste disposal</w:t>
      </w:r>
      <w:r>
        <w:rPr>
          <w:spacing w:val="-4"/>
          <w:sz w:val="24"/>
        </w:rPr>
        <w:t xml:space="preserve"> </w:t>
      </w:r>
      <w:r>
        <w:rPr>
          <w:spacing w:val="-2"/>
          <w:sz w:val="24"/>
        </w:rPr>
        <w:t xml:space="preserve">frequencies, </w:t>
      </w:r>
      <w:r>
        <w:rPr>
          <w:sz w:val="24"/>
        </w:rPr>
        <w:t>while a substantial portion of households (38.7%) dispose of waste daily, reflecting proactive behavior and access to waste management systems, a larger collective percentage (61.3%) dispose of waste less frequently, ranging from every 2-4 days to over 7 d</w:t>
      </w:r>
      <w:r>
        <w:rPr>
          <w:sz w:val="24"/>
        </w:rPr>
        <w:t>ays. The results indicated that 37.4% of respondents recognized the lack of skilled manpower as a significant contributor</w:t>
      </w:r>
      <w:r>
        <w:rPr>
          <w:spacing w:val="-4"/>
          <w:sz w:val="24"/>
        </w:rPr>
        <w:t xml:space="preserve"> </w:t>
      </w:r>
      <w:r>
        <w:rPr>
          <w:sz w:val="24"/>
        </w:rPr>
        <w:t>to</w:t>
      </w:r>
      <w:r>
        <w:rPr>
          <w:spacing w:val="-3"/>
          <w:sz w:val="24"/>
        </w:rPr>
        <w:t xml:space="preserve"> </w:t>
      </w:r>
      <w:r>
        <w:rPr>
          <w:sz w:val="24"/>
        </w:rPr>
        <w:t>the</w:t>
      </w:r>
      <w:r>
        <w:rPr>
          <w:spacing w:val="-4"/>
          <w:sz w:val="24"/>
        </w:rPr>
        <w:t xml:space="preserve"> </w:t>
      </w:r>
      <w:r>
        <w:rPr>
          <w:sz w:val="24"/>
        </w:rPr>
        <w:t>inefficiency</w:t>
      </w:r>
      <w:r>
        <w:rPr>
          <w:spacing w:val="-3"/>
          <w:sz w:val="24"/>
        </w:rPr>
        <w:t xml:space="preserve"> </w:t>
      </w:r>
      <w:r>
        <w:rPr>
          <w:sz w:val="24"/>
        </w:rPr>
        <w:t>of</w:t>
      </w:r>
      <w:r>
        <w:rPr>
          <w:spacing w:val="-4"/>
          <w:sz w:val="24"/>
        </w:rPr>
        <w:t xml:space="preserve"> </w:t>
      </w:r>
      <w:r>
        <w:rPr>
          <w:sz w:val="24"/>
        </w:rPr>
        <w:t>solid</w:t>
      </w:r>
      <w:r>
        <w:rPr>
          <w:spacing w:val="-3"/>
          <w:sz w:val="24"/>
        </w:rPr>
        <w:t xml:space="preserve"> </w:t>
      </w:r>
      <w:r>
        <w:rPr>
          <w:sz w:val="24"/>
        </w:rPr>
        <w:t>waste</w:t>
      </w:r>
      <w:r>
        <w:rPr>
          <w:spacing w:val="-3"/>
          <w:sz w:val="24"/>
        </w:rPr>
        <w:t xml:space="preserve"> </w:t>
      </w:r>
      <w:r>
        <w:rPr>
          <w:sz w:val="24"/>
        </w:rPr>
        <w:t>management</w:t>
      </w:r>
      <w:r>
        <w:rPr>
          <w:spacing w:val="-3"/>
          <w:sz w:val="24"/>
        </w:rPr>
        <w:t xml:space="preserve"> </w:t>
      </w:r>
      <w:r>
        <w:rPr>
          <w:sz w:val="24"/>
        </w:rPr>
        <w:t>(SWM)</w:t>
      </w:r>
      <w:r>
        <w:rPr>
          <w:spacing w:val="-2"/>
          <w:sz w:val="24"/>
        </w:rPr>
        <w:t xml:space="preserve"> </w:t>
      </w:r>
      <w:r>
        <w:rPr>
          <w:sz w:val="24"/>
        </w:rPr>
        <w:t>while</w:t>
      </w:r>
      <w:r>
        <w:rPr>
          <w:spacing w:val="-4"/>
          <w:sz w:val="24"/>
        </w:rPr>
        <w:t xml:space="preserve"> </w:t>
      </w:r>
      <w:r>
        <w:rPr>
          <w:sz w:val="24"/>
        </w:rPr>
        <w:t>40.3%</w:t>
      </w:r>
      <w:r>
        <w:rPr>
          <w:spacing w:val="-3"/>
          <w:sz w:val="24"/>
        </w:rPr>
        <w:t xml:space="preserve"> </w:t>
      </w:r>
      <w:r>
        <w:rPr>
          <w:sz w:val="24"/>
        </w:rPr>
        <w:t>of</w:t>
      </w:r>
      <w:r>
        <w:rPr>
          <w:spacing w:val="-4"/>
          <w:sz w:val="24"/>
        </w:rPr>
        <w:t xml:space="preserve"> </w:t>
      </w:r>
      <w:r>
        <w:rPr>
          <w:sz w:val="24"/>
        </w:rPr>
        <w:t>respondents highly agreed that inadequate infrastructure hindered t</w:t>
      </w:r>
      <w:r>
        <w:rPr>
          <w:sz w:val="24"/>
        </w:rPr>
        <w:t>he efficiency of SWM systems in the study area. The findings showed limited waste management practices in study area have environmental and public health impacts. This is mainly due to inadequate waste</w:t>
      </w:r>
      <w:r>
        <w:rPr>
          <w:spacing w:val="20"/>
          <w:sz w:val="24"/>
        </w:rPr>
        <w:t xml:space="preserve"> </w:t>
      </w:r>
      <w:r>
        <w:rPr>
          <w:sz w:val="24"/>
        </w:rPr>
        <w:t>collection,</w:t>
      </w:r>
    </w:p>
    <w:p w:rsidR="0058271C" w:rsidRDefault="0058271C">
      <w:pPr>
        <w:spacing w:line="360" w:lineRule="auto"/>
        <w:jc w:val="both"/>
        <w:rPr>
          <w:sz w:val="24"/>
        </w:rPr>
        <w:sectPr w:rsidR="0058271C">
          <w:footerReference w:type="default" r:id="rId17"/>
          <w:pgSz w:w="11910" w:h="16840"/>
          <w:pgMar w:top="1420" w:right="1275" w:bottom="1200" w:left="1417" w:header="0" w:footer="1000" w:gutter="0"/>
          <w:cols w:space="720"/>
        </w:sectPr>
      </w:pPr>
    </w:p>
    <w:p w:rsidR="0058271C" w:rsidRDefault="00FE5726">
      <w:pPr>
        <w:spacing w:before="60" w:line="360" w:lineRule="auto"/>
        <w:ind w:left="23" w:right="160"/>
        <w:jc w:val="both"/>
        <w:rPr>
          <w:sz w:val="24"/>
        </w:rPr>
      </w:pPr>
      <w:r>
        <w:rPr>
          <w:sz w:val="24"/>
        </w:rPr>
        <w:lastRenderedPageBreak/>
        <w:t>transportation, and disposal systems. As a result, a portion of the city's waste is illegally dumped, leading to the degradation of riversides, as well as posing health risks to the city's open spaces.</w:t>
      </w:r>
      <w:r>
        <w:rPr>
          <w:spacing w:val="-5"/>
          <w:sz w:val="24"/>
        </w:rPr>
        <w:t xml:space="preserve"> </w:t>
      </w:r>
      <w:r>
        <w:rPr>
          <w:sz w:val="24"/>
        </w:rPr>
        <w:t>Furthermore, a high rural-urban migration imposes subs</w:t>
      </w:r>
      <w:r>
        <w:rPr>
          <w:sz w:val="24"/>
        </w:rPr>
        <w:t>tantial SWM challenges in the current study area. The major challenges for Menelik sub-cities are waste collection, transportation, treatment, storage, and disposal, and as such a lot of indiscriminate waste disposal</w:t>
      </w:r>
      <w:r>
        <w:rPr>
          <w:spacing w:val="-10"/>
          <w:sz w:val="24"/>
        </w:rPr>
        <w:t xml:space="preserve"> </w:t>
      </w:r>
      <w:r>
        <w:rPr>
          <w:sz w:val="24"/>
        </w:rPr>
        <w:t>practices</w:t>
      </w:r>
      <w:r>
        <w:rPr>
          <w:spacing w:val="-8"/>
          <w:sz w:val="24"/>
        </w:rPr>
        <w:t xml:space="preserve"> </w:t>
      </w:r>
      <w:r>
        <w:rPr>
          <w:sz w:val="24"/>
        </w:rPr>
        <w:t>have</w:t>
      </w:r>
      <w:r>
        <w:rPr>
          <w:spacing w:val="-12"/>
          <w:sz w:val="24"/>
        </w:rPr>
        <w:t xml:space="preserve"> </w:t>
      </w:r>
      <w:r>
        <w:rPr>
          <w:sz w:val="24"/>
        </w:rPr>
        <w:t>become</w:t>
      </w:r>
      <w:r>
        <w:rPr>
          <w:spacing w:val="-9"/>
          <w:sz w:val="24"/>
        </w:rPr>
        <w:t xml:space="preserve"> </w:t>
      </w:r>
      <w:r>
        <w:rPr>
          <w:sz w:val="24"/>
        </w:rPr>
        <w:t>common</w:t>
      </w:r>
      <w:r>
        <w:rPr>
          <w:spacing w:val="-11"/>
          <w:sz w:val="24"/>
        </w:rPr>
        <w:t xml:space="preserve"> </w:t>
      </w:r>
      <w:r>
        <w:rPr>
          <w:sz w:val="24"/>
        </w:rPr>
        <w:t>among</w:t>
      </w:r>
      <w:r>
        <w:rPr>
          <w:spacing w:val="-10"/>
          <w:sz w:val="24"/>
        </w:rPr>
        <w:t xml:space="preserve"> </w:t>
      </w:r>
      <w:r>
        <w:rPr>
          <w:sz w:val="24"/>
        </w:rPr>
        <w:t>hous</w:t>
      </w:r>
      <w:r>
        <w:rPr>
          <w:sz w:val="24"/>
        </w:rPr>
        <w:t>eholds.</w:t>
      </w:r>
      <w:r>
        <w:rPr>
          <w:spacing w:val="-14"/>
          <w:sz w:val="24"/>
        </w:rPr>
        <w:t xml:space="preserve"> </w:t>
      </w:r>
      <w:r>
        <w:rPr>
          <w:sz w:val="24"/>
        </w:rPr>
        <w:t>The</w:t>
      </w:r>
      <w:r>
        <w:rPr>
          <w:spacing w:val="-12"/>
          <w:sz w:val="24"/>
        </w:rPr>
        <w:t xml:space="preserve"> </w:t>
      </w:r>
      <w:r>
        <w:rPr>
          <w:sz w:val="24"/>
        </w:rPr>
        <w:t>inadequate</w:t>
      </w:r>
      <w:r>
        <w:rPr>
          <w:spacing w:val="-12"/>
          <w:sz w:val="24"/>
        </w:rPr>
        <w:t xml:space="preserve"> </w:t>
      </w:r>
      <w:r>
        <w:rPr>
          <w:sz w:val="24"/>
        </w:rPr>
        <w:t>SWM</w:t>
      </w:r>
      <w:r>
        <w:rPr>
          <w:spacing w:val="-10"/>
          <w:sz w:val="24"/>
        </w:rPr>
        <w:t xml:space="preserve"> </w:t>
      </w:r>
      <w:r>
        <w:rPr>
          <w:sz w:val="24"/>
        </w:rPr>
        <w:t>system</w:t>
      </w:r>
      <w:r>
        <w:rPr>
          <w:spacing w:val="-10"/>
          <w:sz w:val="24"/>
        </w:rPr>
        <w:t xml:space="preserve"> </w:t>
      </w:r>
      <w:r>
        <w:rPr>
          <w:sz w:val="24"/>
        </w:rPr>
        <w:t>has resulted</w:t>
      </w:r>
      <w:r>
        <w:rPr>
          <w:spacing w:val="-15"/>
          <w:sz w:val="24"/>
        </w:rPr>
        <w:t xml:space="preserve"> </w:t>
      </w:r>
      <w:r>
        <w:rPr>
          <w:sz w:val="24"/>
        </w:rPr>
        <w:t>in</w:t>
      </w:r>
      <w:r>
        <w:rPr>
          <w:spacing w:val="-15"/>
          <w:sz w:val="24"/>
        </w:rPr>
        <w:t xml:space="preserve"> </w:t>
      </w:r>
      <w:r>
        <w:rPr>
          <w:sz w:val="24"/>
        </w:rPr>
        <w:t>accumulation</w:t>
      </w:r>
      <w:r>
        <w:rPr>
          <w:spacing w:val="-15"/>
          <w:sz w:val="24"/>
        </w:rPr>
        <w:t xml:space="preserve"> </w:t>
      </w:r>
      <w:r>
        <w:rPr>
          <w:sz w:val="24"/>
        </w:rPr>
        <w:t>of</w:t>
      </w:r>
      <w:r>
        <w:rPr>
          <w:spacing w:val="-15"/>
          <w:sz w:val="24"/>
        </w:rPr>
        <w:t xml:space="preserve"> </w:t>
      </w:r>
      <w:r>
        <w:rPr>
          <w:sz w:val="24"/>
        </w:rPr>
        <w:t>waste</w:t>
      </w:r>
      <w:r>
        <w:rPr>
          <w:spacing w:val="-15"/>
          <w:sz w:val="24"/>
        </w:rPr>
        <w:t xml:space="preserve"> </w:t>
      </w:r>
      <w:r>
        <w:rPr>
          <w:sz w:val="24"/>
        </w:rPr>
        <w:t>in</w:t>
      </w:r>
      <w:r>
        <w:rPr>
          <w:spacing w:val="-15"/>
          <w:sz w:val="24"/>
        </w:rPr>
        <w:t xml:space="preserve"> </w:t>
      </w:r>
      <w:r>
        <w:rPr>
          <w:sz w:val="24"/>
        </w:rPr>
        <w:t>open</w:t>
      </w:r>
      <w:r>
        <w:rPr>
          <w:spacing w:val="-15"/>
          <w:sz w:val="24"/>
        </w:rPr>
        <w:t xml:space="preserve"> </w:t>
      </w:r>
      <w:r>
        <w:rPr>
          <w:sz w:val="24"/>
        </w:rPr>
        <w:t>lands,</w:t>
      </w:r>
      <w:r>
        <w:rPr>
          <w:spacing w:val="-15"/>
          <w:sz w:val="24"/>
        </w:rPr>
        <w:t xml:space="preserve"> </w:t>
      </w:r>
      <w:r>
        <w:rPr>
          <w:sz w:val="24"/>
        </w:rPr>
        <w:t>side</w:t>
      </w:r>
      <w:r>
        <w:rPr>
          <w:spacing w:val="-15"/>
          <w:sz w:val="24"/>
        </w:rPr>
        <w:t xml:space="preserve"> </w:t>
      </w:r>
      <w:r>
        <w:rPr>
          <w:sz w:val="24"/>
        </w:rPr>
        <w:t>ditches,</w:t>
      </w:r>
      <w:r>
        <w:rPr>
          <w:spacing w:val="-15"/>
          <w:sz w:val="24"/>
        </w:rPr>
        <w:t xml:space="preserve"> </w:t>
      </w:r>
      <w:r>
        <w:rPr>
          <w:sz w:val="24"/>
        </w:rPr>
        <w:t>riverbanks,</w:t>
      </w:r>
      <w:r>
        <w:rPr>
          <w:spacing w:val="-15"/>
          <w:sz w:val="24"/>
        </w:rPr>
        <w:t xml:space="preserve"> </w:t>
      </w:r>
      <w:r>
        <w:rPr>
          <w:sz w:val="24"/>
        </w:rPr>
        <w:t>streets,</w:t>
      </w:r>
      <w:r>
        <w:rPr>
          <w:spacing w:val="-15"/>
          <w:sz w:val="24"/>
        </w:rPr>
        <w:t xml:space="preserve"> </w:t>
      </w:r>
      <w:r>
        <w:rPr>
          <w:sz w:val="24"/>
        </w:rPr>
        <w:t>and</w:t>
      </w:r>
      <w:r>
        <w:rPr>
          <w:spacing w:val="-15"/>
          <w:sz w:val="24"/>
        </w:rPr>
        <w:t xml:space="preserve"> </w:t>
      </w:r>
      <w:r>
        <w:rPr>
          <w:sz w:val="24"/>
        </w:rPr>
        <w:t>residential areas,</w:t>
      </w:r>
      <w:r>
        <w:rPr>
          <w:spacing w:val="-4"/>
          <w:sz w:val="24"/>
        </w:rPr>
        <w:t xml:space="preserve"> </w:t>
      </w:r>
      <w:r>
        <w:rPr>
          <w:sz w:val="24"/>
        </w:rPr>
        <w:t>causing</w:t>
      </w:r>
      <w:r>
        <w:rPr>
          <w:spacing w:val="-4"/>
          <w:sz w:val="24"/>
        </w:rPr>
        <w:t xml:space="preserve"> </w:t>
      </w:r>
      <w:r>
        <w:rPr>
          <w:sz w:val="24"/>
        </w:rPr>
        <w:t>a</w:t>
      </w:r>
      <w:r>
        <w:rPr>
          <w:spacing w:val="-5"/>
          <w:sz w:val="24"/>
        </w:rPr>
        <w:t xml:space="preserve"> </w:t>
      </w:r>
      <w:r>
        <w:rPr>
          <w:sz w:val="24"/>
        </w:rPr>
        <w:t>serious</w:t>
      </w:r>
      <w:r>
        <w:rPr>
          <w:spacing w:val="-5"/>
          <w:sz w:val="24"/>
        </w:rPr>
        <w:t xml:space="preserve"> </w:t>
      </w:r>
      <w:r>
        <w:rPr>
          <w:sz w:val="24"/>
        </w:rPr>
        <w:t>health</w:t>
      </w:r>
      <w:r>
        <w:rPr>
          <w:spacing w:val="-4"/>
          <w:sz w:val="24"/>
        </w:rPr>
        <w:t xml:space="preserve"> </w:t>
      </w:r>
      <w:r>
        <w:rPr>
          <w:sz w:val="24"/>
        </w:rPr>
        <w:t>hazard,</w:t>
      </w:r>
      <w:r>
        <w:rPr>
          <w:spacing w:val="-4"/>
          <w:sz w:val="24"/>
        </w:rPr>
        <w:t xml:space="preserve"> </w:t>
      </w:r>
      <w:r>
        <w:rPr>
          <w:sz w:val="24"/>
        </w:rPr>
        <w:t>soil</w:t>
      </w:r>
      <w:r>
        <w:rPr>
          <w:spacing w:val="-4"/>
          <w:sz w:val="24"/>
        </w:rPr>
        <w:t xml:space="preserve"> </w:t>
      </w:r>
      <w:r>
        <w:rPr>
          <w:sz w:val="24"/>
        </w:rPr>
        <w:t>contamination,</w:t>
      </w:r>
      <w:r>
        <w:rPr>
          <w:spacing w:val="-4"/>
          <w:sz w:val="24"/>
        </w:rPr>
        <w:t xml:space="preserve"> </w:t>
      </w:r>
      <w:r>
        <w:rPr>
          <w:sz w:val="24"/>
        </w:rPr>
        <w:t>surface</w:t>
      </w:r>
      <w:r>
        <w:rPr>
          <w:spacing w:val="-5"/>
          <w:sz w:val="24"/>
        </w:rPr>
        <w:t xml:space="preserve"> </w:t>
      </w:r>
      <w:r>
        <w:rPr>
          <w:sz w:val="24"/>
        </w:rPr>
        <w:t>and</w:t>
      </w:r>
      <w:r>
        <w:rPr>
          <w:spacing w:val="-4"/>
          <w:sz w:val="24"/>
        </w:rPr>
        <w:t xml:space="preserve"> </w:t>
      </w:r>
      <w:r>
        <w:rPr>
          <w:sz w:val="24"/>
        </w:rPr>
        <w:t>ground</w:t>
      </w:r>
      <w:r>
        <w:rPr>
          <w:spacing w:val="-4"/>
          <w:sz w:val="24"/>
        </w:rPr>
        <w:t xml:space="preserve"> </w:t>
      </w:r>
      <w:r>
        <w:rPr>
          <w:sz w:val="24"/>
        </w:rPr>
        <w:t>water</w:t>
      </w:r>
      <w:r>
        <w:rPr>
          <w:spacing w:val="-6"/>
          <w:sz w:val="24"/>
        </w:rPr>
        <w:t xml:space="preserve"> </w:t>
      </w:r>
      <w:r>
        <w:rPr>
          <w:sz w:val="24"/>
        </w:rPr>
        <w:t xml:space="preserve">pollution. These findings underscore the presence of well developed and managed SW, for the rapidly growing reogiopolitant city like Debre Berhan, is highly essential. Moreover, an ISWM involving resource recovery for generation of value-added products is </w:t>
      </w:r>
      <w:r>
        <w:rPr>
          <w:sz w:val="24"/>
        </w:rPr>
        <w:t>an environmentally sustainable</w:t>
      </w:r>
      <w:r>
        <w:rPr>
          <w:spacing w:val="-13"/>
          <w:sz w:val="24"/>
        </w:rPr>
        <w:t xml:space="preserve"> </w:t>
      </w:r>
      <w:r>
        <w:rPr>
          <w:sz w:val="24"/>
        </w:rPr>
        <w:t>and</w:t>
      </w:r>
      <w:r>
        <w:rPr>
          <w:spacing w:val="-12"/>
          <w:sz w:val="24"/>
        </w:rPr>
        <w:t xml:space="preserve"> </w:t>
      </w:r>
      <w:r>
        <w:rPr>
          <w:sz w:val="24"/>
        </w:rPr>
        <w:t>socially</w:t>
      </w:r>
      <w:r>
        <w:rPr>
          <w:spacing w:val="-12"/>
          <w:sz w:val="24"/>
        </w:rPr>
        <w:t xml:space="preserve"> </w:t>
      </w:r>
      <w:r>
        <w:rPr>
          <w:sz w:val="24"/>
        </w:rPr>
        <w:t>acceptable</w:t>
      </w:r>
      <w:r>
        <w:rPr>
          <w:spacing w:val="-13"/>
          <w:sz w:val="24"/>
        </w:rPr>
        <w:t xml:space="preserve"> </w:t>
      </w:r>
      <w:r>
        <w:rPr>
          <w:sz w:val="24"/>
        </w:rPr>
        <w:t>solution</w:t>
      </w:r>
      <w:r>
        <w:rPr>
          <w:spacing w:val="-12"/>
          <w:sz w:val="24"/>
        </w:rPr>
        <w:t xml:space="preserve"> </w:t>
      </w:r>
      <w:r>
        <w:rPr>
          <w:sz w:val="24"/>
        </w:rPr>
        <w:t>which</w:t>
      </w:r>
      <w:r>
        <w:rPr>
          <w:spacing w:val="-11"/>
          <w:sz w:val="24"/>
        </w:rPr>
        <w:t xml:space="preserve"> </w:t>
      </w:r>
      <w:r>
        <w:rPr>
          <w:sz w:val="24"/>
        </w:rPr>
        <w:t>is</w:t>
      </w:r>
      <w:r>
        <w:rPr>
          <w:spacing w:val="-12"/>
          <w:sz w:val="24"/>
        </w:rPr>
        <w:t xml:space="preserve"> </w:t>
      </w:r>
      <w:r>
        <w:rPr>
          <w:sz w:val="24"/>
        </w:rPr>
        <w:t>urgently</w:t>
      </w:r>
      <w:r>
        <w:rPr>
          <w:spacing w:val="-12"/>
          <w:sz w:val="24"/>
        </w:rPr>
        <w:t xml:space="preserve"> </w:t>
      </w:r>
      <w:r>
        <w:rPr>
          <w:sz w:val="24"/>
        </w:rPr>
        <w:t>needed</w:t>
      </w:r>
      <w:r>
        <w:rPr>
          <w:spacing w:val="-12"/>
          <w:sz w:val="24"/>
        </w:rPr>
        <w:t xml:space="preserve"> </w:t>
      </w:r>
      <w:r>
        <w:rPr>
          <w:sz w:val="24"/>
        </w:rPr>
        <w:t>to</w:t>
      </w:r>
      <w:r>
        <w:rPr>
          <w:spacing w:val="-12"/>
          <w:sz w:val="24"/>
        </w:rPr>
        <w:t xml:space="preserve"> </w:t>
      </w:r>
      <w:r>
        <w:rPr>
          <w:sz w:val="24"/>
        </w:rPr>
        <w:t>be</w:t>
      </w:r>
      <w:r>
        <w:rPr>
          <w:spacing w:val="-13"/>
          <w:sz w:val="24"/>
        </w:rPr>
        <w:t xml:space="preserve"> </w:t>
      </w:r>
      <w:r>
        <w:rPr>
          <w:sz w:val="24"/>
        </w:rPr>
        <w:t>implemented</w:t>
      </w:r>
      <w:r>
        <w:rPr>
          <w:spacing w:val="-12"/>
          <w:sz w:val="24"/>
        </w:rPr>
        <w:t xml:space="preserve"> </w:t>
      </w:r>
      <w:r>
        <w:rPr>
          <w:sz w:val="24"/>
        </w:rPr>
        <w:t>by</w:t>
      </w:r>
      <w:r>
        <w:rPr>
          <w:spacing w:val="-12"/>
          <w:sz w:val="24"/>
        </w:rPr>
        <w:t xml:space="preserve"> </w:t>
      </w:r>
      <w:r>
        <w:rPr>
          <w:sz w:val="24"/>
        </w:rPr>
        <w:t xml:space="preserve">the </w:t>
      </w:r>
      <w:r>
        <w:rPr>
          <w:spacing w:val="-2"/>
          <w:sz w:val="24"/>
        </w:rPr>
        <w:t>city.</w:t>
      </w:r>
    </w:p>
    <w:p w:rsidR="0058271C" w:rsidRDefault="00FE5726">
      <w:pPr>
        <w:pStyle w:val="Heading2"/>
        <w:spacing w:before="241"/>
        <w:ind w:left="23" w:firstLine="0"/>
      </w:pPr>
      <w:r>
        <w:rPr>
          <w:spacing w:val="-2"/>
        </w:rPr>
        <w:t>Acknowledgment</w:t>
      </w:r>
    </w:p>
    <w:p w:rsidR="0058271C" w:rsidRDefault="00FE5726">
      <w:pPr>
        <w:spacing w:before="121" w:line="360" w:lineRule="auto"/>
        <w:ind w:left="23"/>
        <w:rPr>
          <w:sz w:val="20"/>
        </w:rPr>
      </w:pPr>
      <w:r>
        <w:rPr>
          <w:sz w:val="20"/>
        </w:rPr>
        <w:t>The</w:t>
      </w:r>
      <w:r>
        <w:rPr>
          <w:spacing w:val="22"/>
          <w:sz w:val="20"/>
        </w:rPr>
        <w:t xml:space="preserve"> </w:t>
      </w:r>
      <w:r>
        <w:rPr>
          <w:sz w:val="20"/>
        </w:rPr>
        <w:t>Tongji</w:t>
      </w:r>
      <w:r>
        <w:rPr>
          <w:spacing w:val="22"/>
          <w:sz w:val="20"/>
        </w:rPr>
        <w:t xml:space="preserve"> </w:t>
      </w:r>
      <w:r>
        <w:rPr>
          <w:sz w:val="20"/>
        </w:rPr>
        <w:t>University</w:t>
      </w:r>
      <w:r>
        <w:rPr>
          <w:spacing w:val="23"/>
          <w:sz w:val="20"/>
        </w:rPr>
        <w:t xml:space="preserve"> </w:t>
      </w:r>
      <w:r>
        <w:rPr>
          <w:sz w:val="20"/>
        </w:rPr>
        <w:t>provided</w:t>
      </w:r>
      <w:r>
        <w:rPr>
          <w:spacing w:val="24"/>
          <w:sz w:val="20"/>
        </w:rPr>
        <w:t xml:space="preserve"> </w:t>
      </w:r>
      <w:r>
        <w:rPr>
          <w:sz w:val="20"/>
        </w:rPr>
        <w:t>us</w:t>
      </w:r>
      <w:r>
        <w:rPr>
          <w:spacing w:val="22"/>
          <w:sz w:val="20"/>
        </w:rPr>
        <w:t xml:space="preserve"> </w:t>
      </w:r>
      <w:r>
        <w:rPr>
          <w:sz w:val="20"/>
        </w:rPr>
        <w:t>with</w:t>
      </w:r>
      <w:r>
        <w:rPr>
          <w:spacing w:val="21"/>
          <w:sz w:val="20"/>
        </w:rPr>
        <w:t xml:space="preserve"> </w:t>
      </w:r>
      <w:r>
        <w:rPr>
          <w:sz w:val="20"/>
        </w:rPr>
        <w:t>both</w:t>
      </w:r>
      <w:r>
        <w:rPr>
          <w:spacing w:val="22"/>
          <w:sz w:val="20"/>
        </w:rPr>
        <w:t xml:space="preserve"> </w:t>
      </w:r>
      <w:r>
        <w:rPr>
          <w:sz w:val="20"/>
        </w:rPr>
        <w:t>financial</w:t>
      </w:r>
      <w:r>
        <w:rPr>
          <w:spacing w:val="22"/>
          <w:sz w:val="20"/>
        </w:rPr>
        <w:t xml:space="preserve"> </w:t>
      </w:r>
      <w:r>
        <w:rPr>
          <w:sz w:val="20"/>
        </w:rPr>
        <w:t>and</w:t>
      </w:r>
      <w:r>
        <w:rPr>
          <w:spacing w:val="22"/>
          <w:sz w:val="20"/>
        </w:rPr>
        <w:t xml:space="preserve"> </w:t>
      </w:r>
      <w:r>
        <w:rPr>
          <w:sz w:val="20"/>
        </w:rPr>
        <w:t>logistical</w:t>
      </w:r>
      <w:r>
        <w:rPr>
          <w:spacing w:val="22"/>
          <w:sz w:val="20"/>
        </w:rPr>
        <w:t xml:space="preserve"> </w:t>
      </w:r>
      <w:r>
        <w:rPr>
          <w:sz w:val="20"/>
        </w:rPr>
        <w:t>assistance,</w:t>
      </w:r>
      <w:r>
        <w:rPr>
          <w:spacing w:val="23"/>
          <w:sz w:val="20"/>
        </w:rPr>
        <w:t xml:space="preserve"> </w:t>
      </w:r>
      <w:r>
        <w:rPr>
          <w:sz w:val="20"/>
        </w:rPr>
        <w:t>which</w:t>
      </w:r>
      <w:r>
        <w:rPr>
          <w:spacing w:val="23"/>
          <w:sz w:val="20"/>
        </w:rPr>
        <w:t xml:space="preserve"> </w:t>
      </w:r>
      <w:r>
        <w:rPr>
          <w:sz w:val="20"/>
        </w:rPr>
        <w:t>we</w:t>
      </w:r>
      <w:r>
        <w:rPr>
          <w:spacing w:val="23"/>
          <w:sz w:val="20"/>
        </w:rPr>
        <w:t xml:space="preserve"> </w:t>
      </w:r>
      <w:r>
        <w:rPr>
          <w:sz w:val="20"/>
        </w:rPr>
        <w:t>acknowledge.</w:t>
      </w:r>
      <w:r>
        <w:rPr>
          <w:spacing w:val="23"/>
          <w:sz w:val="20"/>
        </w:rPr>
        <w:t xml:space="preserve"> </w:t>
      </w:r>
      <w:r>
        <w:rPr>
          <w:sz w:val="20"/>
        </w:rPr>
        <w:t>We would</w:t>
      </w:r>
      <w:r>
        <w:rPr>
          <w:spacing w:val="-6"/>
          <w:sz w:val="20"/>
        </w:rPr>
        <w:t xml:space="preserve"> </w:t>
      </w:r>
      <w:r>
        <w:rPr>
          <w:sz w:val="20"/>
        </w:rPr>
        <w:t>like</w:t>
      </w:r>
      <w:r>
        <w:rPr>
          <w:spacing w:val="-6"/>
          <w:sz w:val="20"/>
        </w:rPr>
        <w:t xml:space="preserve"> </w:t>
      </w:r>
      <w:r>
        <w:rPr>
          <w:sz w:val="20"/>
        </w:rPr>
        <w:t>to</w:t>
      </w:r>
      <w:r>
        <w:rPr>
          <w:spacing w:val="-6"/>
          <w:sz w:val="20"/>
        </w:rPr>
        <w:t xml:space="preserve"> </w:t>
      </w:r>
      <w:r>
        <w:rPr>
          <w:sz w:val="20"/>
        </w:rPr>
        <w:t>express</w:t>
      </w:r>
      <w:r>
        <w:rPr>
          <w:spacing w:val="-8"/>
          <w:sz w:val="20"/>
        </w:rPr>
        <w:t xml:space="preserve"> </w:t>
      </w:r>
      <w:r>
        <w:rPr>
          <w:sz w:val="20"/>
        </w:rPr>
        <w:t>our</w:t>
      </w:r>
      <w:r>
        <w:rPr>
          <w:spacing w:val="-6"/>
          <w:sz w:val="20"/>
        </w:rPr>
        <w:t xml:space="preserve"> </w:t>
      </w:r>
      <w:r>
        <w:rPr>
          <w:sz w:val="20"/>
        </w:rPr>
        <w:t>sincere</w:t>
      </w:r>
      <w:r>
        <w:rPr>
          <w:spacing w:val="-6"/>
          <w:sz w:val="20"/>
        </w:rPr>
        <w:t xml:space="preserve"> </w:t>
      </w:r>
      <w:r>
        <w:rPr>
          <w:sz w:val="20"/>
        </w:rPr>
        <w:t>gratitude</w:t>
      </w:r>
      <w:r>
        <w:rPr>
          <w:spacing w:val="-6"/>
          <w:sz w:val="20"/>
        </w:rPr>
        <w:t xml:space="preserve"> </w:t>
      </w:r>
      <w:r>
        <w:rPr>
          <w:sz w:val="20"/>
        </w:rPr>
        <w:t>to</w:t>
      </w:r>
      <w:r>
        <w:rPr>
          <w:spacing w:val="-6"/>
          <w:sz w:val="20"/>
        </w:rPr>
        <w:t xml:space="preserve"> </w:t>
      </w:r>
      <w:r>
        <w:rPr>
          <w:sz w:val="20"/>
        </w:rPr>
        <w:t>the</w:t>
      </w:r>
      <w:r>
        <w:rPr>
          <w:spacing w:val="-6"/>
          <w:sz w:val="20"/>
        </w:rPr>
        <w:t xml:space="preserve"> </w:t>
      </w:r>
      <w:r>
        <w:rPr>
          <w:sz w:val="20"/>
        </w:rPr>
        <w:t>local</w:t>
      </w:r>
      <w:r>
        <w:rPr>
          <w:spacing w:val="-7"/>
          <w:sz w:val="20"/>
        </w:rPr>
        <w:t xml:space="preserve"> </w:t>
      </w:r>
      <w:r>
        <w:rPr>
          <w:sz w:val="20"/>
        </w:rPr>
        <w:t>community,</w:t>
      </w:r>
      <w:r>
        <w:rPr>
          <w:spacing w:val="-6"/>
          <w:sz w:val="20"/>
        </w:rPr>
        <w:t xml:space="preserve"> </w:t>
      </w:r>
      <w:r>
        <w:rPr>
          <w:sz w:val="20"/>
        </w:rPr>
        <w:t>as</w:t>
      </w:r>
      <w:r>
        <w:rPr>
          <w:spacing w:val="-7"/>
          <w:sz w:val="20"/>
        </w:rPr>
        <w:t xml:space="preserve"> </w:t>
      </w:r>
      <w:r>
        <w:rPr>
          <w:sz w:val="20"/>
        </w:rPr>
        <w:t>well</w:t>
      </w:r>
      <w:r>
        <w:rPr>
          <w:spacing w:val="-7"/>
          <w:sz w:val="20"/>
        </w:rPr>
        <w:t xml:space="preserve"> </w:t>
      </w:r>
      <w:r>
        <w:rPr>
          <w:sz w:val="20"/>
        </w:rPr>
        <w:t>as</w:t>
      </w:r>
      <w:r>
        <w:rPr>
          <w:spacing w:val="-7"/>
          <w:sz w:val="20"/>
        </w:rPr>
        <w:t xml:space="preserve"> </w:t>
      </w:r>
      <w:r>
        <w:rPr>
          <w:sz w:val="20"/>
        </w:rPr>
        <w:t>the</w:t>
      </w:r>
      <w:r>
        <w:rPr>
          <w:spacing w:val="-6"/>
          <w:sz w:val="20"/>
        </w:rPr>
        <w:t xml:space="preserve"> </w:t>
      </w:r>
      <w:r>
        <w:rPr>
          <w:sz w:val="20"/>
        </w:rPr>
        <w:t>sub-city</w:t>
      </w:r>
      <w:r>
        <w:rPr>
          <w:spacing w:val="-6"/>
          <w:sz w:val="20"/>
        </w:rPr>
        <w:t xml:space="preserve"> </w:t>
      </w:r>
      <w:r>
        <w:rPr>
          <w:sz w:val="20"/>
        </w:rPr>
        <w:t>and</w:t>
      </w:r>
      <w:r>
        <w:rPr>
          <w:spacing w:val="-6"/>
          <w:sz w:val="20"/>
        </w:rPr>
        <w:t xml:space="preserve"> </w:t>
      </w:r>
      <w:r>
        <w:rPr>
          <w:sz w:val="20"/>
        </w:rPr>
        <w:t>District</w:t>
      </w:r>
      <w:r>
        <w:rPr>
          <w:spacing w:val="-7"/>
          <w:sz w:val="20"/>
        </w:rPr>
        <w:t xml:space="preserve"> </w:t>
      </w:r>
      <w:r>
        <w:rPr>
          <w:sz w:val="20"/>
        </w:rPr>
        <w:t xml:space="preserve">authorities, for their valuable cooperation in providing us with secondary data for our research and engaging in discussions. </w:t>
      </w:r>
      <w:r>
        <w:rPr>
          <w:b/>
          <w:sz w:val="20"/>
        </w:rPr>
        <w:t>Author</w:t>
      </w:r>
      <w:r>
        <w:rPr>
          <w:b/>
          <w:spacing w:val="39"/>
          <w:sz w:val="20"/>
        </w:rPr>
        <w:t xml:space="preserve"> </w:t>
      </w:r>
      <w:r>
        <w:rPr>
          <w:b/>
          <w:sz w:val="20"/>
        </w:rPr>
        <w:t>contributions:</w:t>
      </w:r>
      <w:r>
        <w:rPr>
          <w:b/>
          <w:spacing w:val="40"/>
          <w:sz w:val="20"/>
        </w:rPr>
        <w:t xml:space="preserve"> </w:t>
      </w:r>
      <w:r>
        <w:rPr>
          <w:sz w:val="20"/>
        </w:rPr>
        <w:t>Beza</w:t>
      </w:r>
      <w:r>
        <w:rPr>
          <w:spacing w:val="39"/>
          <w:sz w:val="20"/>
        </w:rPr>
        <w:t xml:space="preserve"> </w:t>
      </w:r>
      <w:r>
        <w:rPr>
          <w:sz w:val="20"/>
        </w:rPr>
        <w:t>Dagnaw;</w:t>
      </w:r>
      <w:r>
        <w:rPr>
          <w:spacing w:val="39"/>
          <w:sz w:val="20"/>
        </w:rPr>
        <w:t xml:space="preserve"> </w:t>
      </w:r>
      <w:r>
        <w:rPr>
          <w:sz w:val="20"/>
        </w:rPr>
        <w:t>conceptualized</w:t>
      </w:r>
      <w:r>
        <w:rPr>
          <w:spacing w:val="40"/>
          <w:sz w:val="20"/>
        </w:rPr>
        <w:t xml:space="preserve"> </w:t>
      </w:r>
      <w:r>
        <w:rPr>
          <w:sz w:val="20"/>
        </w:rPr>
        <w:t>the</w:t>
      </w:r>
      <w:r>
        <w:rPr>
          <w:spacing w:val="37"/>
          <w:sz w:val="20"/>
        </w:rPr>
        <w:t xml:space="preserve"> </w:t>
      </w:r>
      <w:r>
        <w:rPr>
          <w:sz w:val="20"/>
        </w:rPr>
        <w:t>project,</w:t>
      </w:r>
      <w:r>
        <w:rPr>
          <w:spacing w:val="38"/>
          <w:sz w:val="20"/>
        </w:rPr>
        <w:t xml:space="preserve"> </w:t>
      </w:r>
      <w:r>
        <w:rPr>
          <w:sz w:val="20"/>
        </w:rPr>
        <w:t>Beza</w:t>
      </w:r>
      <w:r>
        <w:rPr>
          <w:spacing w:val="39"/>
          <w:sz w:val="20"/>
        </w:rPr>
        <w:t xml:space="preserve"> </w:t>
      </w:r>
      <w:r>
        <w:rPr>
          <w:sz w:val="20"/>
        </w:rPr>
        <w:t>Dagnaw;</w:t>
      </w:r>
      <w:r>
        <w:rPr>
          <w:spacing w:val="37"/>
          <w:sz w:val="20"/>
        </w:rPr>
        <w:t xml:space="preserve"> </w:t>
      </w:r>
      <w:r>
        <w:rPr>
          <w:sz w:val="20"/>
        </w:rPr>
        <w:t>curated</w:t>
      </w:r>
      <w:r>
        <w:rPr>
          <w:spacing w:val="40"/>
          <w:sz w:val="20"/>
        </w:rPr>
        <w:t xml:space="preserve"> </w:t>
      </w:r>
      <w:r>
        <w:rPr>
          <w:sz w:val="20"/>
        </w:rPr>
        <w:t>the</w:t>
      </w:r>
      <w:r>
        <w:rPr>
          <w:spacing w:val="37"/>
          <w:sz w:val="20"/>
        </w:rPr>
        <w:t xml:space="preserve"> </w:t>
      </w:r>
      <w:r>
        <w:rPr>
          <w:sz w:val="20"/>
        </w:rPr>
        <w:t>data,</w:t>
      </w:r>
      <w:r>
        <w:rPr>
          <w:spacing w:val="40"/>
          <w:sz w:val="20"/>
        </w:rPr>
        <w:t xml:space="preserve"> </w:t>
      </w:r>
      <w:r>
        <w:rPr>
          <w:sz w:val="20"/>
        </w:rPr>
        <w:t>Mehari Mariye;</w:t>
      </w:r>
      <w:r>
        <w:rPr>
          <w:spacing w:val="40"/>
          <w:sz w:val="20"/>
        </w:rPr>
        <w:t xml:space="preserve"> </w:t>
      </w:r>
      <w:r>
        <w:rPr>
          <w:sz w:val="20"/>
        </w:rPr>
        <w:t>Didha</w:t>
      </w:r>
      <w:r>
        <w:rPr>
          <w:spacing w:val="40"/>
          <w:sz w:val="20"/>
        </w:rPr>
        <w:t xml:space="preserve"> </w:t>
      </w:r>
      <w:r>
        <w:rPr>
          <w:sz w:val="20"/>
        </w:rPr>
        <w:t>Dirriba;</w:t>
      </w:r>
      <w:r>
        <w:rPr>
          <w:spacing w:val="40"/>
          <w:sz w:val="20"/>
        </w:rPr>
        <w:t xml:space="preserve"> </w:t>
      </w:r>
      <w:r>
        <w:rPr>
          <w:sz w:val="20"/>
        </w:rPr>
        <w:t>Temalede</w:t>
      </w:r>
      <w:r>
        <w:rPr>
          <w:spacing w:val="40"/>
          <w:sz w:val="20"/>
        </w:rPr>
        <w:t xml:space="preserve"> </w:t>
      </w:r>
      <w:r>
        <w:rPr>
          <w:sz w:val="20"/>
        </w:rPr>
        <w:t>Belayhun;</w:t>
      </w:r>
      <w:r>
        <w:rPr>
          <w:spacing w:val="40"/>
          <w:sz w:val="20"/>
        </w:rPr>
        <w:t xml:space="preserve"> </w:t>
      </w:r>
      <w:r>
        <w:rPr>
          <w:sz w:val="20"/>
        </w:rPr>
        <w:t>conducted</w:t>
      </w:r>
      <w:r>
        <w:rPr>
          <w:spacing w:val="40"/>
          <w:sz w:val="20"/>
        </w:rPr>
        <w:t xml:space="preserve"> </w:t>
      </w:r>
      <w:r>
        <w:rPr>
          <w:sz w:val="20"/>
        </w:rPr>
        <w:t>the</w:t>
      </w:r>
      <w:r>
        <w:rPr>
          <w:spacing w:val="40"/>
          <w:sz w:val="20"/>
        </w:rPr>
        <w:t xml:space="preserve"> </w:t>
      </w:r>
      <w:r>
        <w:rPr>
          <w:sz w:val="20"/>
        </w:rPr>
        <w:t>formal</w:t>
      </w:r>
      <w:r>
        <w:rPr>
          <w:spacing w:val="40"/>
          <w:sz w:val="20"/>
        </w:rPr>
        <w:t xml:space="preserve"> </w:t>
      </w:r>
      <w:r>
        <w:rPr>
          <w:sz w:val="20"/>
        </w:rPr>
        <w:t>analysis,</w:t>
      </w:r>
      <w:r>
        <w:rPr>
          <w:spacing w:val="40"/>
          <w:sz w:val="20"/>
        </w:rPr>
        <w:t xml:space="preserve"> </w:t>
      </w:r>
      <w:r>
        <w:rPr>
          <w:sz w:val="20"/>
        </w:rPr>
        <w:t>Beza</w:t>
      </w:r>
      <w:r>
        <w:rPr>
          <w:spacing w:val="40"/>
          <w:sz w:val="20"/>
        </w:rPr>
        <w:t xml:space="preserve"> </w:t>
      </w:r>
      <w:r>
        <w:rPr>
          <w:sz w:val="20"/>
        </w:rPr>
        <w:t>Dagnaw;</w:t>
      </w:r>
      <w:r>
        <w:rPr>
          <w:spacing w:val="40"/>
          <w:sz w:val="20"/>
        </w:rPr>
        <w:t xml:space="preserve"> </w:t>
      </w:r>
      <w:r>
        <w:rPr>
          <w:sz w:val="20"/>
        </w:rPr>
        <w:t>and</w:t>
      </w:r>
      <w:r>
        <w:rPr>
          <w:spacing w:val="40"/>
          <w:sz w:val="20"/>
        </w:rPr>
        <w:t xml:space="preserve"> </w:t>
      </w:r>
      <w:r>
        <w:rPr>
          <w:sz w:val="20"/>
        </w:rPr>
        <w:t>Temalede Belayhun;</w:t>
      </w:r>
      <w:r>
        <w:rPr>
          <w:spacing w:val="24"/>
          <w:sz w:val="20"/>
        </w:rPr>
        <w:t xml:space="preserve"> </w:t>
      </w:r>
      <w:r>
        <w:rPr>
          <w:sz w:val="20"/>
        </w:rPr>
        <w:t>Didha Dirriba; Mehari Mariye; developed the methodology and software Beza Dagnaw;</w:t>
      </w:r>
      <w:r>
        <w:rPr>
          <w:sz w:val="20"/>
        </w:rPr>
        <w:t xml:space="preserve"> Qiaoying</w:t>
      </w:r>
      <w:r>
        <w:rPr>
          <w:spacing w:val="80"/>
          <w:sz w:val="20"/>
        </w:rPr>
        <w:t xml:space="preserve"> </w:t>
      </w:r>
      <w:r>
        <w:rPr>
          <w:sz w:val="20"/>
        </w:rPr>
        <w:t>Wang; supervised the project, while Beza Dagnaw; wrote the original draft and all authors participated in the</w:t>
      </w:r>
      <w:r>
        <w:rPr>
          <w:spacing w:val="80"/>
          <w:sz w:val="20"/>
        </w:rPr>
        <w:t xml:space="preserve"> </w:t>
      </w:r>
      <w:r>
        <w:rPr>
          <w:sz w:val="20"/>
        </w:rPr>
        <w:t>subsequent review and editing process</w:t>
      </w:r>
    </w:p>
    <w:p w:rsidR="0058271C" w:rsidRDefault="00FE5726">
      <w:pPr>
        <w:spacing w:before="3"/>
        <w:ind w:left="23"/>
        <w:rPr>
          <w:b/>
          <w:sz w:val="20"/>
        </w:rPr>
      </w:pPr>
      <w:r>
        <w:rPr>
          <w:b/>
          <w:sz w:val="20"/>
        </w:rPr>
        <w:t>Disclaimer</w:t>
      </w:r>
      <w:r>
        <w:rPr>
          <w:b/>
          <w:spacing w:val="-8"/>
          <w:sz w:val="20"/>
        </w:rPr>
        <w:t xml:space="preserve"> </w:t>
      </w:r>
      <w:r>
        <w:rPr>
          <w:b/>
          <w:sz w:val="20"/>
        </w:rPr>
        <w:t>(Artificial</w:t>
      </w:r>
      <w:r>
        <w:rPr>
          <w:b/>
          <w:spacing w:val="-8"/>
          <w:sz w:val="20"/>
        </w:rPr>
        <w:t xml:space="preserve"> </w:t>
      </w:r>
      <w:r>
        <w:rPr>
          <w:b/>
          <w:spacing w:val="-2"/>
          <w:sz w:val="20"/>
        </w:rPr>
        <w:t>intelligence)</w:t>
      </w:r>
    </w:p>
    <w:p w:rsidR="0058271C" w:rsidRDefault="00FE5726">
      <w:pPr>
        <w:spacing w:before="116" w:line="360" w:lineRule="auto"/>
        <w:ind w:left="23"/>
        <w:rPr>
          <w:sz w:val="20"/>
        </w:rPr>
      </w:pPr>
      <w:r>
        <w:rPr>
          <w:sz w:val="20"/>
        </w:rPr>
        <w:t>Author(s)</w:t>
      </w:r>
      <w:r>
        <w:rPr>
          <w:spacing w:val="33"/>
          <w:sz w:val="20"/>
        </w:rPr>
        <w:t xml:space="preserve"> </w:t>
      </w:r>
      <w:r>
        <w:rPr>
          <w:sz w:val="20"/>
        </w:rPr>
        <w:t>hereby</w:t>
      </w:r>
      <w:r>
        <w:rPr>
          <w:spacing w:val="34"/>
          <w:sz w:val="20"/>
        </w:rPr>
        <w:t xml:space="preserve"> </w:t>
      </w:r>
      <w:r>
        <w:rPr>
          <w:sz w:val="20"/>
        </w:rPr>
        <w:t>declares</w:t>
      </w:r>
      <w:r>
        <w:rPr>
          <w:spacing w:val="35"/>
          <w:sz w:val="20"/>
        </w:rPr>
        <w:t xml:space="preserve"> </w:t>
      </w:r>
      <w:r>
        <w:rPr>
          <w:sz w:val="20"/>
        </w:rPr>
        <w:t>that</w:t>
      </w:r>
      <w:r>
        <w:rPr>
          <w:spacing w:val="35"/>
          <w:sz w:val="20"/>
        </w:rPr>
        <w:t xml:space="preserve"> </w:t>
      </w:r>
      <w:r>
        <w:rPr>
          <w:sz w:val="20"/>
        </w:rPr>
        <w:t>NO</w:t>
      </w:r>
      <w:r>
        <w:rPr>
          <w:spacing w:val="35"/>
          <w:sz w:val="20"/>
        </w:rPr>
        <w:t xml:space="preserve"> </w:t>
      </w:r>
      <w:r>
        <w:rPr>
          <w:sz w:val="20"/>
        </w:rPr>
        <w:t>generative</w:t>
      </w:r>
      <w:r>
        <w:rPr>
          <w:spacing w:val="35"/>
          <w:sz w:val="20"/>
        </w:rPr>
        <w:t xml:space="preserve"> </w:t>
      </w:r>
      <w:r>
        <w:rPr>
          <w:sz w:val="20"/>
        </w:rPr>
        <w:t>AI</w:t>
      </w:r>
      <w:r>
        <w:rPr>
          <w:spacing w:val="34"/>
          <w:sz w:val="20"/>
        </w:rPr>
        <w:t xml:space="preserve"> </w:t>
      </w:r>
      <w:r>
        <w:rPr>
          <w:sz w:val="20"/>
        </w:rPr>
        <w:t>technologies</w:t>
      </w:r>
      <w:r>
        <w:rPr>
          <w:spacing w:val="35"/>
          <w:sz w:val="20"/>
        </w:rPr>
        <w:t xml:space="preserve"> </w:t>
      </w:r>
      <w:r>
        <w:rPr>
          <w:sz w:val="20"/>
        </w:rPr>
        <w:t>such</w:t>
      </w:r>
      <w:r>
        <w:rPr>
          <w:spacing w:val="36"/>
          <w:sz w:val="20"/>
        </w:rPr>
        <w:t xml:space="preserve"> </w:t>
      </w:r>
      <w:r>
        <w:rPr>
          <w:sz w:val="20"/>
        </w:rPr>
        <w:t>as</w:t>
      </w:r>
      <w:r>
        <w:rPr>
          <w:spacing w:val="35"/>
          <w:sz w:val="20"/>
        </w:rPr>
        <w:t xml:space="preserve"> </w:t>
      </w:r>
      <w:r>
        <w:rPr>
          <w:sz w:val="20"/>
        </w:rPr>
        <w:t>Large</w:t>
      </w:r>
      <w:r>
        <w:rPr>
          <w:spacing w:val="33"/>
          <w:sz w:val="20"/>
        </w:rPr>
        <w:t xml:space="preserve"> </w:t>
      </w:r>
      <w:r>
        <w:rPr>
          <w:sz w:val="20"/>
        </w:rPr>
        <w:t>Language</w:t>
      </w:r>
      <w:r>
        <w:rPr>
          <w:spacing w:val="35"/>
          <w:sz w:val="20"/>
        </w:rPr>
        <w:t xml:space="preserve"> </w:t>
      </w:r>
      <w:r>
        <w:rPr>
          <w:sz w:val="20"/>
        </w:rPr>
        <w:t>Models</w:t>
      </w:r>
      <w:r>
        <w:rPr>
          <w:spacing w:val="35"/>
          <w:sz w:val="20"/>
        </w:rPr>
        <w:t xml:space="preserve"> </w:t>
      </w:r>
      <w:r>
        <w:rPr>
          <w:sz w:val="20"/>
        </w:rPr>
        <w:t>(ChatGPT, COPILOT, etc.) and text-to-image generators have been used during the writing or editing of this manuscript.</w:t>
      </w:r>
    </w:p>
    <w:p w:rsidR="0058271C" w:rsidRDefault="0058271C">
      <w:pPr>
        <w:spacing w:line="360" w:lineRule="auto"/>
        <w:rPr>
          <w:sz w:val="20"/>
        </w:rPr>
        <w:sectPr w:rsidR="0058271C">
          <w:footerReference w:type="default" r:id="rId18"/>
          <w:pgSz w:w="11910" w:h="16840"/>
          <w:pgMar w:top="1360" w:right="1275" w:bottom="1200" w:left="1417" w:header="0" w:footer="1000" w:gutter="0"/>
          <w:pgNumType w:start="1"/>
          <w:cols w:space="720"/>
        </w:sectPr>
      </w:pPr>
    </w:p>
    <w:p w:rsidR="0058271C" w:rsidRDefault="00FE5726">
      <w:pPr>
        <w:pStyle w:val="Heading1"/>
        <w:spacing w:before="207"/>
        <w:ind w:left="23" w:firstLine="0"/>
      </w:pPr>
      <w:r>
        <w:rPr>
          <w:spacing w:val="-2"/>
        </w:rPr>
        <w:lastRenderedPageBreak/>
        <w:t>References</w:t>
      </w:r>
    </w:p>
    <w:p w:rsidR="0058271C" w:rsidRDefault="00FE5726">
      <w:pPr>
        <w:pStyle w:val="ListParagraph"/>
        <w:numPr>
          <w:ilvl w:val="0"/>
          <w:numId w:val="1"/>
        </w:numPr>
        <w:tabs>
          <w:tab w:val="left" w:pos="743"/>
        </w:tabs>
        <w:spacing w:before="121"/>
        <w:ind w:right="159"/>
        <w:rPr>
          <w:sz w:val="21"/>
        </w:rPr>
      </w:pPr>
      <w:r>
        <w:rPr>
          <w:spacing w:val="-2"/>
          <w:sz w:val="21"/>
        </w:rPr>
        <w:t>BANK</w:t>
      </w:r>
      <w:r>
        <w:rPr>
          <w:spacing w:val="-10"/>
          <w:sz w:val="21"/>
        </w:rPr>
        <w:t xml:space="preserve"> </w:t>
      </w:r>
      <w:r>
        <w:rPr>
          <w:spacing w:val="-2"/>
          <w:sz w:val="21"/>
        </w:rPr>
        <w:t>W.</w:t>
      </w:r>
      <w:r>
        <w:rPr>
          <w:spacing w:val="-9"/>
          <w:sz w:val="21"/>
        </w:rPr>
        <w:t xml:space="preserve"> </w:t>
      </w:r>
      <w:r>
        <w:rPr>
          <w:spacing w:val="-2"/>
          <w:sz w:val="21"/>
        </w:rPr>
        <w:t>What</w:t>
      </w:r>
      <w:r>
        <w:rPr>
          <w:spacing w:val="-7"/>
          <w:sz w:val="21"/>
        </w:rPr>
        <w:t xml:space="preserve"> </w:t>
      </w:r>
      <w:r>
        <w:rPr>
          <w:spacing w:val="-2"/>
          <w:sz w:val="21"/>
        </w:rPr>
        <w:t>a</w:t>
      </w:r>
      <w:r>
        <w:rPr>
          <w:spacing w:val="-5"/>
          <w:sz w:val="21"/>
        </w:rPr>
        <w:t xml:space="preserve"> </w:t>
      </w:r>
      <w:r>
        <w:rPr>
          <w:spacing w:val="-2"/>
          <w:sz w:val="21"/>
        </w:rPr>
        <w:t>waste</w:t>
      </w:r>
      <w:r>
        <w:rPr>
          <w:spacing w:val="-5"/>
          <w:sz w:val="21"/>
        </w:rPr>
        <w:t xml:space="preserve"> </w:t>
      </w:r>
      <w:r>
        <w:rPr>
          <w:spacing w:val="-2"/>
          <w:sz w:val="21"/>
        </w:rPr>
        <w:t>2.0:</w:t>
      </w:r>
      <w:r>
        <w:rPr>
          <w:spacing w:val="-18"/>
          <w:sz w:val="21"/>
        </w:rPr>
        <w:t xml:space="preserve"> </w:t>
      </w:r>
      <w:r>
        <w:rPr>
          <w:spacing w:val="-2"/>
          <w:sz w:val="21"/>
        </w:rPr>
        <w:t>A</w:t>
      </w:r>
      <w:r>
        <w:rPr>
          <w:spacing w:val="-18"/>
          <w:sz w:val="21"/>
        </w:rPr>
        <w:t xml:space="preserve"> </w:t>
      </w:r>
      <w:r>
        <w:rPr>
          <w:spacing w:val="-2"/>
          <w:sz w:val="21"/>
        </w:rPr>
        <w:t>global</w:t>
      </w:r>
      <w:r>
        <w:rPr>
          <w:spacing w:val="-7"/>
          <w:sz w:val="21"/>
        </w:rPr>
        <w:t xml:space="preserve"> </w:t>
      </w:r>
      <w:r>
        <w:rPr>
          <w:spacing w:val="-2"/>
          <w:sz w:val="21"/>
        </w:rPr>
        <w:t>snapshot</w:t>
      </w:r>
      <w:r>
        <w:rPr>
          <w:spacing w:val="-7"/>
          <w:sz w:val="21"/>
        </w:rPr>
        <w:t xml:space="preserve"> </w:t>
      </w:r>
      <w:r>
        <w:rPr>
          <w:spacing w:val="-2"/>
          <w:sz w:val="21"/>
        </w:rPr>
        <w:t>of</w:t>
      </w:r>
      <w:r>
        <w:rPr>
          <w:spacing w:val="-7"/>
          <w:sz w:val="21"/>
        </w:rPr>
        <w:t xml:space="preserve"> </w:t>
      </w:r>
      <w:r>
        <w:rPr>
          <w:spacing w:val="-2"/>
          <w:sz w:val="21"/>
        </w:rPr>
        <w:t>solid</w:t>
      </w:r>
      <w:r>
        <w:rPr>
          <w:spacing w:val="-5"/>
          <w:sz w:val="21"/>
        </w:rPr>
        <w:t xml:space="preserve"> </w:t>
      </w:r>
      <w:r>
        <w:rPr>
          <w:spacing w:val="-2"/>
          <w:sz w:val="21"/>
        </w:rPr>
        <w:t>waste</w:t>
      </w:r>
      <w:r>
        <w:rPr>
          <w:spacing w:val="-5"/>
          <w:sz w:val="21"/>
        </w:rPr>
        <w:t xml:space="preserve"> </w:t>
      </w:r>
      <w:r>
        <w:rPr>
          <w:spacing w:val="-2"/>
          <w:sz w:val="21"/>
        </w:rPr>
        <w:t>management</w:t>
      </w:r>
      <w:r>
        <w:rPr>
          <w:spacing w:val="-7"/>
          <w:sz w:val="21"/>
        </w:rPr>
        <w:t xml:space="preserve"> </w:t>
      </w:r>
      <w:r>
        <w:rPr>
          <w:spacing w:val="-2"/>
          <w:sz w:val="21"/>
        </w:rPr>
        <w:t>to</w:t>
      </w:r>
      <w:r>
        <w:rPr>
          <w:spacing w:val="-5"/>
          <w:sz w:val="21"/>
        </w:rPr>
        <w:t xml:space="preserve"> </w:t>
      </w:r>
      <w:r>
        <w:rPr>
          <w:spacing w:val="-2"/>
          <w:sz w:val="21"/>
        </w:rPr>
        <w:t>2050.</w:t>
      </w:r>
      <w:r>
        <w:rPr>
          <w:spacing w:val="-5"/>
          <w:sz w:val="21"/>
        </w:rPr>
        <w:t xml:space="preserve"> </w:t>
      </w:r>
      <w:r>
        <w:rPr>
          <w:spacing w:val="-2"/>
          <w:sz w:val="21"/>
        </w:rPr>
        <w:t>[J].</w:t>
      </w:r>
      <w:r>
        <w:rPr>
          <w:spacing w:val="-9"/>
          <w:sz w:val="21"/>
        </w:rPr>
        <w:t xml:space="preserve"> </w:t>
      </w:r>
      <w:r>
        <w:rPr>
          <w:spacing w:val="-2"/>
          <w:sz w:val="21"/>
        </w:rPr>
        <w:t xml:space="preserve">Washington, </w:t>
      </w:r>
      <w:r>
        <w:rPr>
          <w:sz w:val="21"/>
        </w:rPr>
        <w:t>DC: World Bank, 2018.</w:t>
      </w:r>
    </w:p>
    <w:p w:rsidR="0058271C" w:rsidRDefault="00FE5726">
      <w:pPr>
        <w:pStyle w:val="ListParagraph"/>
        <w:numPr>
          <w:ilvl w:val="0"/>
          <w:numId w:val="1"/>
        </w:numPr>
        <w:tabs>
          <w:tab w:val="left" w:pos="743"/>
        </w:tabs>
        <w:ind w:right="162"/>
        <w:rPr>
          <w:sz w:val="21"/>
        </w:rPr>
      </w:pPr>
      <w:r>
        <w:rPr>
          <w:sz w:val="21"/>
        </w:rPr>
        <w:t>UN-HABITAT. United Nations Human Settlements Programme. Solid waste management in the world’s cities. [J]. Nairobi: UN-Habitat, 2020.</w:t>
      </w:r>
    </w:p>
    <w:p w:rsidR="0058271C" w:rsidRDefault="00FE5726">
      <w:pPr>
        <w:pStyle w:val="ListParagraph"/>
        <w:numPr>
          <w:ilvl w:val="0"/>
          <w:numId w:val="1"/>
        </w:numPr>
        <w:tabs>
          <w:tab w:val="left" w:pos="743"/>
        </w:tabs>
        <w:ind w:right="161"/>
        <w:rPr>
          <w:sz w:val="21"/>
        </w:rPr>
      </w:pPr>
      <w:r>
        <w:rPr>
          <w:sz w:val="21"/>
        </w:rPr>
        <w:t>WHO.</w:t>
      </w:r>
      <w:r>
        <w:rPr>
          <w:spacing w:val="-2"/>
          <w:sz w:val="21"/>
        </w:rPr>
        <w:t xml:space="preserve"> </w:t>
      </w:r>
      <w:r>
        <w:rPr>
          <w:sz w:val="21"/>
        </w:rPr>
        <w:t>World Health Organization. Health impacts of inadequate waste management. [J]. Gene</w:t>
      </w:r>
      <w:r>
        <w:rPr>
          <w:sz w:val="21"/>
        </w:rPr>
        <w:t>va: WHO, 2018.</w:t>
      </w:r>
    </w:p>
    <w:p w:rsidR="0058271C" w:rsidRDefault="00FE5726">
      <w:pPr>
        <w:pStyle w:val="ListParagraph"/>
        <w:numPr>
          <w:ilvl w:val="0"/>
          <w:numId w:val="1"/>
        </w:numPr>
        <w:tabs>
          <w:tab w:val="left" w:pos="741"/>
          <w:tab w:val="left" w:pos="743"/>
        </w:tabs>
        <w:ind w:right="160"/>
        <w:jc w:val="both"/>
        <w:rPr>
          <w:sz w:val="21"/>
        </w:rPr>
      </w:pPr>
      <w:r>
        <w:rPr>
          <w:sz w:val="21"/>
        </w:rPr>
        <w:t>UNEP. United Nations Environment Programme.</w:t>
      </w:r>
      <w:r>
        <w:rPr>
          <w:spacing w:val="-9"/>
          <w:sz w:val="21"/>
        </w:rPr>
        <w:t xml:space="preserve"> </w:t>
      </w:r>
      <w:r>
        <w:rPr>
          <w:sz w:val="21"/>
        </w:rPr>
        <w:t>Africa waste management outlook. [J]. Nairobi: UNEP, 2018.</w:t>
      </w:r>
    </w:p>
    <w:p w:rsidR="0058271C" w:rsidRDefault="00FE5726">
      <w:pPr>
        <w:pStyle w:val="ListParagraph"/>
        <w:numPr>
          <w:ilvl w:val="0"/>
          <w:numId w:val="1"/>
        </w:numPr>
        <w:tabs>
          <w:tab w:val="left" w:pos="743"/>
        </w:tabs>
        <w:ind w:right="167"/>
        <w:rPr>
          <w:sz w:val="21"/>
        </w:rPr>
      </w:pPr>
      <w:r>
        <w:rPr>
          <w:sz w:val="21"/>
        </w:rPr>
        <w:t>OKOT-OKUMU</w:t>
      </w:r>
      <w:r>
        <w:rPr>
          <w:spacing w:val="39"/>
          <w:sz w:val="21"/>
        </w:rPr>
        <w:t xml:space="preserve"> </w:t>
      </w:r>
      <w:r>
        <w:rPr>
          <w:sz w:val="21"/>
        </w:rPr>
        <w:t>J,</w:t>
      </w:r>
      <w:r>
        <w:rPr>
          <w:spacing w:val="35"/>
          <w:sz w:val="21"/>
        </w:rPr>
        <w:t xml:space="preserve"> </w:t>
      </w:r>
      <w:r>
        <w:rPr>
          <w:sz w:val="21"/>
        </w:rPr>
        <w:t>NYENJE</w:t>
      </w:r>
      <w:r>
        <w:rPr>
          <w:spacing w:val="39"/>
          <w:sz w:val="21"/>
        </w:rPr>
        <w:t xml:space="preserve"> </w:t>
      </w:r>
      <w:r>
        <w:rPr>
          <w:sz w:val="21"/>
        </w:rPr>
        <w:t>R.</w:t>
      </w:r>
      <w:r>
        <w:rPr>
          <w:spacing w:val="38"/>
          <w:sz w:val="21"/>
        </w:rPr>
        <w:t xml:space="preserve"> </w:t>
      </w:r>
      <w:r>
        <w:rPr>
          <w:sz w:val="21"/>
        </w:rPr>
        <w:t>Municipal</w:t>
      </w:r>
      <w:r>
        <w:rPr>
          <w:spacing w:val="37"/>
          <w:sz w:val="21"/>
        </w:rPr>
        <w:t xml:space="preserve"> </w:t>
      </w:r>
      <w:r>
        <w:rPr>
          <w:sz w:val="21"/>
        </w:rPr>
        <w:t>solid</w:t>
      </w:r>
      <w:r>
        <w:rPr>
          <w:spacing w:val="38"/>
          <w:sz w:val="21"/>
        </w:rPr>
        <w:t xml:space="preserve"> </w:t>
      </w:r>
      <w:r>
        <w:rPr>
          <w:sz w:val="21"/>
        </w:rPr>
        <w:t>waste</w:t>
      </w:r>
      <w:r>
        <w:rPr>
          <w:spacing w:val="38"/>
          <w:sz w:val="21"/>
        </w:rPr>
        <w:t xml:space="preserve"> </w:t>
      </w:r>
      <w:r>
        <w:rPr>
          <w:sz w:val="21"/>
        </w:rPr>
        <w:t>management</w:t>
      </w:r>
      <w:r>
        <w:rPr>
          <w:spacing w:val="37"/>
          <w:sz w:val="21"/>
        </w:rPr>
        <w:t xml:space="preserve"> </w:t>
      </w:r>
      <w:r>
        <w:rPr>
          <w:sz w:val="21"/>
        </w:rPr>
        <w:t>under</w:t>
      </w:r>
      <w:r>
        <w:rPr>
          <w:spacing w:val="38"/>
          <w:sz w:val="21"/>
        </w:rPr>
        <w:t xml:space="preserve"> </w:t>
      </w:r>
      <w:r>
        <w:rPr>
          <w:sz w:val="21"/>
        </w:rPr>
        <w:t>decentralisation</w:t>
      </w:r>
      <w:r>
        <w:rPr>
          <w:spacing w:val="38"/>
          <w:sz w:val="21"/>
        </w:rPr>
        <w:t xml:space="preserve"> </w:t>
      </w:r>
      <w:r>
        <w:rPr>
          <w:sz w:val="21"/>
        </w:rPr>
        <w:t>in Uganda. [J]. Habitat International, 2011, 35(4): 537–43</w:t>
      </w:r>
      <w:r>
        <w:rPr>
          <w:sz w:val="21"/>
        </w:rPr>
        <w:t>.</w:t>
      </w:r>
    </w:p>
    <w:p w:rsidR="0058271C" w:rsidRDefault="00FE5726">
      <w:pPr>
        <w:pStyle w:val="ListParagraph"/>
        <w:numPr>
          <w:ilvl w:val="0"/>
          <w:numId w:val="1"/>
        </w:numPr>
        <w:tabs>
          <w:tab w:val="left" w:pos="743"/>
        </w:tabs>
        <w:ind w:right="164"/>
        <w:rPr>
          <w:sz w:val="21"/>
        </w:rPr>
      </w:pPr>
      <w:r>
        <w:rPr>
          <w:sz w:val="21"/>
        </w:rPr>
        <w:t>AFDB.</w:t>
      </w:r>
      <w:r>
        <w:rPr>
          <w:spacing w:val="-17"/>
          <w:sz w:val="21"/>
        </w:rPr>
        <w:t xml:space="preserve"> </w:t>
      </w:r>
      <w:r>
        <w:rPr>
          <w:sz w:val="21"/>
        </w:rPr>
        <w:t>African</w:t>
      </w:r>
      <w:r>
        <w:rPr>
          <w:spacing w:val="-14"/>
          <w:sz w:val="21"/>
        </w:rPr>
        <w:t xml:space="preserve"> </w:t>
      </w:r>
      <w:r>
        <w:rPr>
          <w:sz w:val="21"/>
        </w:rPr>
        <w:t>Development</w:t>
      </w:r>
      <w:r>
        <w:rPr>
          <w:spacing w:val="-10"/>
          <w:sz w:val="21"/>
        </w:rPr>
        <w:t xml:space="preserve"> </w:t>
      </w:r>
      <w:r>
        <w:rPr>
          <w:sz w:val="21"/>
        </w:rPr>
        <w:t>Bank.</w:t>
      </w:r>
      <w:r>
        <w:rPr>
          <w:spacing w:val="-9"/>
          <w:sz w:val="21"/>
        </w:rPr>
        <w:t xml:space="preserve"> </w:t>
      </w:r>
      <w:r>
        <w:rPr>
          <w:sz w:val="21"/>
        </w:rPr>
        <w:t>Urbanization</w:t>
      </w:r>
      <w:r>
        <w:rPr>
          <w:spacing w:val="-9"/>
          <w:sz w:val="21"/>
        </w:rPr>
        <w:t xml:space="preserve"> </w:t>
      </w:r>
      <w:r>
        <w:rPr>
          <w:sz w:val="21"/>
        </w:rPr>
        <w:t>and</w:t>
      </w:r>
      <w:r>
        <w:rPr>
          <w:spacing w:val="-12"/>
          <w:sz w:val="21"/>
        </w:rPr>
        <w:t xml:space="preserve"> </w:t>
      </w:r>
      <w:r>
        <w:rPr>
          <w:sz w:val="21"/>
        </w:rPr>
        <w:t>waste</w:t>
      </w:r>
      <w:r>
        <w:rPr>
          <w:spacing w:val="-7"/>
          <w:sz w:val="21"/>
        </w:rPr>
        <w:t xml:space="preserve"> </w:t>
      </w:r>
      <w:r>
        <w:rPr>
          <w:sz w:val="21"/>
        </w:rPr>
        <w:t>management</w:t>
      </w:r>
      <w:r>
        <w:rPr>
          <w:spacing w:val="-8"/>
          <w:sz w:val="21"/>
        </w:rPr>
        <w:t xml:space="preserve"> </w:t>
      </w:r>
      <w:r>
        <w:rPr>
          <w:sz w:val="21"/>
        </w:rPr>
        <w:t>in</w:t>
      </w:r>
      <w:r>
        <w:rPr>
          <w:spacing w:val="-17"/>
          <w:sz w:val="21"/>
        </w:rPr>
        <w:t xml:space="preserve"> </w:t>
      </w:r>
      <w:r>
        <w:rPr>
          <w:sz w:val="21"/>
        </w:rPr>
        <w:t>Africa.</w:t>
      </w:r>
      <w:r>
        <w:rPr>
          <w:spacing w:val="-20"/>
          <w:sz w:val="21"/>
        </w:rPr>
        <w:t xml:space="preserve"> </w:t>
      </w:r>
      <w:r>
        <w:rPr>
          <w:sz w:val="21"/>
        </w:rPr>
        <w:t>Abidjan:</w:t>
      </w:r>
      <w:r>
        <w:rPr>
          <w:spacing w:val="-18"/>
          <w:sz w:val="21"/>
        </w:rPr>
        <w:t xml:space="preserve"> </w:t>
      </w:r>
      <w:r>
        <w:rPr>
          <w:sz w:val="21"/>
        </w:rPr>
        <w:t>AfDB Publications. [J]. 2021.</w:t>
      </w:r>
    </w:p>
    <w:p w:rsidR="0058271C" w:rsidRDefault="00FE5726">
      <w:pPr>
        <w:pStyle w:val="ListParagraph"/>
        <w:numPr>
          <w:ilvl w:val="0"/>
          <w:numId w:val="1"/>
        </w:numPr>
        <w:tabs>
          <w:tab w:val="left" w:pos="743"/>
        </w:tabs>
        <w:ind w:right="160"/>
        <w:rPr>
          <w:sz w:val="21"/>
        </w:rPr>
      </w:pPr>
      <w:r>
        <w:rPr>
          <w:sz w:val="21"/>
        </w:rPr>
        <w:t>OGUNTOYINBO</w:t>
      </w:r>
      <w:r>
        <w:rPr>
          <w:spacing w:val="-4"/>
          <w:sz w:val="21"/>
        </w:rPr>
        <w:t xml:space="preserve"> </w:t>
      </w:r>
      <w:r>
        <w:rPr>
          <w:sz w:val="21"/>
        </w:rPr>
        <w:t>O</w:t>
      </w:r>
      <w:r>
        <w:rPr>
          <w:spacing w:val="-4"/>
          <w:sz w:val="21"/>
        </w:rPr>
        <w:t xml:space="preserve"> </w:t>
      </w:r>
      <w:r>
        <w:rPr>
          <w:sz w:val="21"/>
        </w:rPr>
        <w:t>O.</w:t>
      </w:r>
      <w:r>
        <w:rPr>
          <w:spacing w:val="-5"/>
          <w:sz w:val="21"/>
        </w:rPr>
        <w:t xml:space="preserve"> </w:t>
      </w:r>
      <w:r>
        <w:rPr>
          <w:sz w:val="21"/>
        </w:rPr>
        <w:t>Informal</w:t>
      </w:r>
      <w:r>
        <w:rPr>
          <w:spacing w:val="-4"/>
          <w:sz w:val="21"/>
        </w:rPr>
        <w:t xml:space="preserve"> </w:t>
      </w:r>
      <w:r>
        <w:rPr>
          <w:sz w:val="21"/>
        </w:rPr>
        <w:t>waste</w:t>
      </w:r>
      <w:r>
        <w:rPr>
          <w:spacing w:val="-3"/>
          <w:sz w:val="21"/>
        </w:rPr>
        <w:t xml:space="preserve"> </w:t>
      </w:r>
      <w:r>
        <w:rPr>
          <w:sz w:val="21"/>
        </w:rPr>
        <w:t>management</w:t>
      </w:r>
      <w:r>
        <w:rPr>
          <w:spacing w:val="-4"/>
          <w:sz w:val="21"/>
        </w:rPr>
        <w:t xml:space="preserve"> </w:t>
      </w:r>
      <w:r>
        <w:rPr>
          <w:sz w:val="21"/>
        </w:rPr>
        <w:t>system</w:t>
      </w:r>
      <w:r>
        <w:rPr>
          <w:spacing w:val="-4"/>
          <w:sz w:val="21"/>
        </w:rPr>
        <w:t xml:space="preserve"> </w:t>
      </w:r>
      <w:r>
        <w:rPr>
          <w:sz w:val="21"/>
        </w:rPr>
        <w:t>in</w:t>
      </w:r>
      <w:r>
        <w:rPr>
          <w:spacing w:val="-3"/>
          <w:sz w:val="21"/>
        </w:rPr>
        <w:t xml:space="preserve"> </w:t>
      </w:r>
      <w:r>
        <w:rPr>
          <w:sz w:val="21"/>
        </w:rPr>
        <w:t>Nigeria</w:t>
      </w:r>
      <w:r>
        <w:rPr>
          <w:spacing w:val="-3"/>
          <w:sz w:val="21"/>
        </w:rPr>
        <w:t xml:space="preserve"> </w:t>
      </w:r>
      <w:r>
        <w:rPr>
          <w:sz w:val="21"/>
        </w:rPr>
        <w:t>and</w:t>
      </w:r>
      <w:r>
        <w:rPr>
          <w:spacing w:val="-5"/>
          <w:sz w:val="21"/>
        </w:rPr>
        <w:t xml:space="preserve"> </w:t>
      </w:r>
      <w:r>
        <w:rPr>
          <w:sz w:val="21"/>
        </w:rPr>
        <w:t>barriers</w:t>
      </w:r>
      <w:r>
        <w:rPr>
          <w:spacing w:val="-3"/>
          <w:sz w:val="21"/>
        </w:rPr>
        <w:t xml:space="preserve"> </w:t>
      </w:r>
      <w:r>
        <w:rPr>
          <w:sz w:val="21"/>
        </w:rPr>
        <w:t>to</w:t>
      </w:r>
      <w:r>
        <w:rPr>
          <w:spacing w:val="-5"/>
          <w:sz w:val="21"/>
        </w:rPr>
        <w:t xml:space="preserve"> </w:t>
      </w:r>
      <w:r>
        <w:rPr>
          <w:sz w:val="21"/>
        </w:rPr>
        <w:t>an</w:t>
      </w:r>
      <w:r>
        <w:rPr>
          <w:spacing w:val="-3"/>
          <w:sz w:val="21"/>
        </w:rPr>
        <w:t xml:space="preserve"> </w:t>
      </w:r>
      <w:r>
        <w:rPr>
          <w:sz w:val="21"/>
        </w:rPr>
        <w:t>inclusive modern waste management system. [J]. Waste Management &amp; Research, 2012, 30(9): 9–14.</w:t>
      </w:r>
    </w:p>
    <w:p w:rsidR="0058271C" w:rsidRDefault="00FE5726">
      <w:pPr>
        <w:pStyle w:val="ListParagraph"/>
        <w:numPr>
          <w:ilvl w:val="0"/>
          <w:numId w:val="1"/>
        </w:numPr>
        <w:tabs>
          <w:tab w:val="left" w:pos="743"/>
        </w:tabs>
        <w:ind w:right="164"/>
        <w:rPr>
          <w:sz w:val="21"/>
        </w:rPr>
      </w:pPr>
      <w:r>
        <w:rPr>
          <w:sz w:val="21"/>
        </w:rPr>
        <w:t>CSA.</w:t>
      </w:r>
      <w:r>
        <w:rPr>
          <w:spacing w:val="-5"/>
          <w:sz w:val="21"/>
        </w:rPr>
        <w:t xml:space="preserve"> </w:t>
      </w:r>
      <w:r>
        <w:rPr>
          <w:sz w:val="21"/>
        </w:rPr>
        <w:t>Central</w:t>
      </w:r>
      <w:r>
        <w:rPr>
          <w:spacing w:val="-3"/>
          <w:sz w:val="21"/>
        </w:rPr>
        <w:t xml:space="preserve"> </w:t>
      </w:r>
      <w:r>
        <w:rPr>
          <w:sz w:val="21"/>
        </w:rPr>
        <w:t>Statistical</w:t>
      </w:r>
      <w:r>
        <w:rPr>
          <w:spacing w:val="-14"/>
          <w:sz w:val="21"/>
        </w:rPr>
        <w:t xml:space="preserve"> </w:t>
      </w:r>
      <w:r>
        <w:rPr>
          <w:sz w:val="21"/>
        </w:rPr>
        <w:t>Agency. Ethiopia</w:t>
      </w:r>
      <w:r>
        <w:rPr>
          <w:spacing w:val="-1"/>
          <w:sz w:val="21"/>
        </w:rPr>
        <w:t xml:space="preserve"> </w:t>
      </w:r>
      <w:r>
        <w:rPr>
          <w:sz w:val="21"/>
        </w:rPr>
        <w:t>demographic</w:t>
      </w:r>
      <w:r>
        <w:rPr>
          <w:spacing w:val="-2"/>
          <w:sz w:val="21"/>
        </w:rPr>
        <w:t xml:space="preserve"> </w:t>
      </w:r>
      <w:r>
        <w:rPr>
          <w:sz w:val="21"/>
        </w:rPr>
        <w:t>and</w:t>
      </w:r>
      <w:r>
        <w:rPr>
          <w:spacing w:val="-1"/>
          <w:sz w:val="21"/>
        </w:rPr>
        <w:t xml:space="preserve"> </w:t>
      </w:r>
      <w:r>
        <w:rPr>
          <w:sz w:val="21"/>
        </w:rPr>
        <w:t>health</w:t>
      </w:r>
      <w:r>
        <w:rPr>
          <w:spacing w:val="-1"/>
          <w:sz w:val="21"/>
        </w:rPr>
        <w:t xml:space="preserve"> </w:t>
      </w:r>
      <w:r>
        <w:rPr>
          <w:sz w:val="21"/>
        </w:rPr>
        <w:t>survey.</w:t>
      </w:r>
      <w:r>
        <w:rPr>
          <w:spacing w:val="-14"/>
          <w:sz w:val="21"/>
        </w:rPr>
        <w:t xml:space="preserve"> </w:t>
      </w:r>
      <w:r>
        <w:rPr>
          <w:sz w:val="21"/>
        </w:rPr>
        <w:t>Addis</w:t>
      </w:r>
      <w:r>
        <w:rPr>
          <w:spacing w:val="-13"/>
          <w:sz w:val="21"/>
        </w:rPr>
        <w:t xml:space="preserve"> </w:t>
      </w:r>
      <w:r>
        <w:rPr>
          <w:sz w:val="21"/>
        </w:rPr>
        <w:t>Ababa:</w:t>
      </w:r>
      <w:r>
        <w:rPr>
          <w:spacing w:val="-1"/>
          <w:sz w:val="21"/>
        </w:rPr>
        <w:t xml:space="preserve"> </w:t>
      </w:r>
      <w:r>
        <w:rPr>
          <w:sz w:val="21"/>
        </w:rPr>
        <w:t>CSA.</w:t>
      </w:r>
      <w:r>
        <w:rPr>
          <w:spacing w:val="-2"/>
          <w:sz w:val="21"/>
        </w:rPr>
        <w:t xml:space="preserve"> </w:t>
      </w:r>
      <w:r>
        <w:rPr>
          <w:sz w:val="21"/>
        </w:rPr>
        <w:t xml:space="preserve">[J]. </w:t>
      </w:r>
      <w:r>
        <w:rPr>
          <w:spacing w:val="-2"/>
          <w:sz w:val="21"/>
        </w:rPr>
        <w:t>2023.</w:t>
      </w:r>
    </w:p>
    <w:p w:rsidR="0058271C" w:rsidRDefault="00FE5726">
      <w:pPr>
        <w:pStyle w:val="ListParagraph"/>
        <w:numPr>
          <w:ilvl w:val="0"/>
          <w:numId w:val="1"/>
        </w:numPr>
        <w:tabs>
          <w:tab w:val="left" w:pos="743"/>
        </w:tabs>
        <w:ind w:right="162"/>
        <w:rPr>
          <w:sz w:val="21"/>
        </w:rPr>
      </w:pPr>
      <w:r>
        <w:rPr>
          <w:sz w:val="21"/>
        </w:rPr>
        <w:t>MOUDH.</w:t>
      </w:r>
      <w:r>
        <w:rPr>
          <w:spacing w:val="80"/>
          <w:sz w:val="21"/>
        </w:rPr>
        <w:t xml:space="preserve"> </w:t>
      </w:r>
      <w:r>
        <w:rPr>
          <w:sz w:val="21"/>
        </w:rPr>
        <w:t>Ministry</w:t>
      </w:r>
      <w:r>
        <w:rPr>
          <w:spacing w:val="80"/>
          <w:sz w:val="21"/>
        </w:rPr>
        <w:t xml:space="preserve"> </w:t>
      </w:r>
      <w:r>
        <w:rPr>
          <w:sz w:val="21"/>
        </w:rPr>
        <w:t>of</w:t>
      </w:r>
      <w:r>
        <w:rPr>
          <w:spacing w:val="80"/>
          <w:sz w:val="21"/>
        </w:rPr>
        <w:t xml:space="preserve"> </w:t>
      </w:r>
      <w:r>
        <w:rPr>
          <w:sz w:val="21"/>
        </w:rPr>
        <w:t>Urban</w:t>
      </w:r>
      <w:r>
        <w:rPr>
          <w:spacing w:val="80"/>
          <w:sz w:val="21"/>
        </w:rPr>
        <w:t xml:space="preserve"> </w:t>
      </w:r>
      <w:r>
        <w:rPr>
          <w:sz w:val="21"/>
        </w:rPr>
        <w:t>Development</w:t>
      </w:r>
      <w:r>
        <w:rPr>
          <w:spacing w:val="80"/>
          <w:sz w:val="21"/>
        </w:rPr>
        <w:t xml:space="preserve"> </w:t>
      </w:r>
      <w:r>
        <w:rPr>
          <w:sz w:val="21"/>
        </w:rPr>
        <w:t>and</w:t>
      </w:r>
      <w:r>
        <w:rPr>
          <w:spacing w:val="80"/>
          <w:sz w:val="21"/>
        </w:rPr>
        <w:t xml:space="preserve"> </w:t>
      </w:r>
      <w:r>
        <w:rPr>
          <w:sz w:val="21"/>
        </w:rPr>
        <w:t>Housing.</w:t>
      </w:r>
      <w:r>
        <w:rPr>
          <w:spacing w:val="80"/>
          <w:sz w:val="21"/>
        </w:rPr>
        <w:t xml:space="preserve"> </w:t>
      </w:r>
      <w:r>
        <w:rPr>
          <w:sz w:val="21"/>
        </w:rPr>
        <w:t>National</w:t>
      </w:r>
      <w:r>
        <w:rPr>
          <w:spacing w:val="80"/>
          <w:sz w:val="21"/>
        </w:rPr>
        <w:t xml:space="preserve"> </w:t>
      </w:r>
      <w:r>
        <w:rPr>
          <w:sz w:val="21"/>
        </w:rPr>
        <w:t>integrated</w:t>
      </w:r>
      <w:r>
        <w:rPr>
          <w:spacing w:val="80"/>
          <w:sz w:val="21"/>
        </w:rPr>
        <w:t xml:space="preserve"> </w:t>
      </w:r>
      <w:r>
        <w:rPr>
          <w:sz w:val="21"/>
        </w:rPr>
        <w:t>solid</w:t>
      </w:r>
      <w:r>
        <w:rPr>
          <w:spacing w:val="80"/>
          <w:sz w:val="21"/>
        </w:rPr>
        <w:t xml:space="preserve"> </w:t>
      </w:r>
      <w:r>
        <w:rPr>
          <w:sz w:val="21"/>
        </w:rPr>
        <w:t>waste management guideline. Addis Ababa: MoUDH. [J]. 2017.</w:t>
      </w:r>
    </w:p>
    <w:p w:rsidR="0058271C" w:rsidRDefault="00FE5726">
      <w:pPr>
        <w:pStyle w:val="ListParagraph"/>
        <w:numPr>
          <w:ilvl w:val="0"/>
          <w:numId w:val="1"/>
        </w:numPr>
        <w:tabs>
          <w:tab w:val="left" w:pos="743"/>
        </w:tabs>
        <w:ind w:right="163"/>
        <w:rPr>
          <w:sz w:val="21"/>
        </w:rPr>
      </w:pPr>
      <w:r>
        <w:rPr>
          <w:sz w:val="21"/>
        </w:rPr>
        <w:t>TADESSE</w:t>
      </w:r>
      <w:r>
        <w:rPr>
          <w:spacing w:val="-1"/>
          <w:sz w:val="21"/>
        </w:rPr>
        <w:t xml:space="preserve"> </w:t>
      </w:r>
      <w:r>
        <w:rPr>
          <w:sz w:val="21"/>
        </w:rPr>
        <w:t>T, RUIJS</w:t>
      </w:r>
      <w:r>
        <w:rPr>
          <w:spacing w:val="-10"/>
          <w:sz w:val="21"/>
        </w:rPr>
        <w:t xml:space="preserve"> </w:t>
      </w:r>
      <w:r>
        <w:rPr>
          <w:sz w:val="21"/>
        </w:rPr>
        <w:t>A, HAGOS F. Household waste disposal in Mekelle city, Northern Ethiopia. [J]. Waste Management, 2008, 28(10): 2003–12.</w:t>
      </w:r>
    </w:p>
    <w:p w:rsidR="0058271C" w:rsidRDefault="00FE5726">
      <w:pPr>
        <w:pStyle w:val="ListParagraph"/>
        <w:numPr>
          <w:ilvl w:val="0"/>
          <w:numId w:val="1"/>
        </w:numPr>
        <w:tabs>
          <w:tab w:val="left" w:pos="741"/>
          <w:tab w:val="left" w:pos="743"/>
        </w:tabs>
        <w:ind w:right="162"/>
        <w:jc w:val="both"/>
        <w:rPr>
          <w:sz w:val="21"/>
        </w:rPr>
      </w:pPr>
      <w:r>
        <w:rPr>
          <w:sz w:val="21"/>
        </w:rPr>
        <w:t>BEDASA A, WONDWOSSEN M. Suitable Solid Waste</w:t>
      </w:r>
      <w:r>
        <w:rPr>
          <w:sz w:val="21"/>
        </w:rPr>
        <w:t xml:space="preserve"> Disposal Site Selection Using Geographical Information System (GIS):</w:t>
      </w:r>
      <w:r>
        <w:rPr>
          <w:spacing w:val="-7"/>
          <w:sz w:val="21"/>
        </w:rPr>
        <w:t xml:space="preserve"> </w:t>
      </w:r>
      <w:r>
        <w:rPr>
          <w:sz w:val="21"/>
        </w:rPr>
        <w:t>A Case</w:t>
      </w:r>
      <w:r>
        <w:rPr>
          <w:spacing w:val="40"/>
          <w:sz w:val="21"/>
        </w:rPr>
        <w:t xml:space="preserve"> </w:t>
      </w:r>
      <w:r>
        <w:rPr>
          <w:sz w:val="21"/>
        </w:rPr>
        <w:t>of Debre Berhan Town, Ethiopia [J].</w:t>
      </w:r>
      <w:r>
        <w:rPr>
          <w:spacing w:val="-3"/>
          <w:sz w:val="21"/>
        </w:rPr>
        <w:t xml:space="preserve"> </w:t>
      </w:r>
      <w:r>
        <w:rPr>
          <w:sz w:val="21"/>
        </w:rPr>
        <w:t>American Journal of Environmental Protection,, 2019, 7(1): 17-23.</w:t>
      </w:r>
    </w:p>
    <w:p w:rsidR="0058271C" w:rsidRDefault="00FE5726">
      <w:pPr>
        <w:pStyle w:val="ListParagraph"/>
        <w:numPr>
          <w:ilvl w:val="0"/>
          <w:numId w:val="1"/>
        </w:numPr>
        <w:tabs>
          <w:tab w:val="left" w:pos="743"/>
        </w:tabs>
        <w:ind w:right="160"/>
        <w:jc w:val="both"/>
        <w:rPr>
          <w:sz w:val="21"/>
        </w:rPr>
      </w:pPr>
      <w:r>
        <w:rPr>
          <w:sz w:val="21"/>
        </w:rPr>
        <w:t>ALEMAYEHU</w:t>
      </w:r>
      <w:r>
        <w:rPr>
          <w:spacing w:val="-14"/>
          <w:sz w:val="21"/>
        </w:rPr>
        <w:t xml:space="preserve"> </w:t>
      </w:r>
      <w:r>
        <w:rPr>
          <w:sz w:val="21"/>
        </w:rPr>
        <w:t>T.</w:t>
      </w:r>
      <w:r>
        <w:rPr>
          <w:spacing w:val="-13"/>
          <w:sz w:val="21"/>
        </w:rPr>
        <w:t xml:space="preserve"> </w:t>
      </w:r>
      <w:r>
        <w:rPr>
          <w:sz w:val="21"/>
        </w:rPr>
        <w:t>Challenges</w:t>
      </w:r>
      <w:r>
        <w:rPr>
          <w:spacing w:val="-13"/>
          <w:sz w:val="21"/>
        </w:rPr>
        <w:t xml:space="preserve"> </w:t>
      </w:r>
      <w:r>
        <w:rPr>
          <w:sz w:val="21"/>
        </w:rPr>
        <w:t>of</w:t>
      </w:r>
      <w:r>
        <w:rPr>
          <w:spacing w:val="-13"/>
          <w:sz w:val="21"/>
        </w:rPr>
        <w:t xml:space="preserve"> </w:t>
      </w:r>
      <w:r>
        <w:rPr>
          <w:sz w:val="21"/>
        </w:rPr>
        <w:t>solid</w:t>
      </w:r>
      <w:r>
        <w:rPr>
          <w:spacing w:val="-13"/>
          <w:sz w:val="21"/>
        </w:rPr>
        <w:t xml:space="preserve"> </w:t>
      </w:r>
      <w:r>
        <w:rPr>
          <w:sz w:val="21"/>
        </w:rPr>
        <w:t>waste</w:t>
      </w:r>
      <w:r>
        <w:rPr>
          <w:spacing w:val="-13"/>
          <w:sz w:val="21"/>
        </w:rPr>
        <w:t xml:space="preserve"> </w:t>
      </w:r>
      <w:r>
        <w:rPr>
          <w:sz w:val="21"/>
        </w:rPr>
        <w:t>management</w:t>
      </w:r>
      <w:r>
        <w:rPr>
          <w:spacing w:val="-13"/>
          <w:sz w:val="21"/>
        </w:rPr>
        <w:t xml:space="preserve"> </w:t>
      </w:r>
      <w:r>
        <w:rPr>
          <w:sz w:val="21"/>
        </w:rPr>
        <w:t>in</w:t>
      </w:r>
      <w:r>
        <w:rPr>
          <w:spacing w:val="-13"/>
          <w:sz w:val="21"/>
        </w:rPr>
        <w:t xml:space="preserve"> </w:t>
      </w:r>
      <w:r>
        <w:rPr>
          <w:sz w:val="21"/>
        </w:rPr>
        <w:t>Ethiopian</w:t>
      </w:r>
      <w:r>
        <w:rPr>
          <w:spacing w:val="-12"/>
          <w:sz w:val="21"/>
        </w:rPr>
        <w:t xml:space="preserve"> </w:t>
      </w:r>
      <w:r>
        <w:rPr>
          <w:sz w:val="21"/>
        </w:rPr>
        <w:t>cities:</w:t>
      </w:r>
      <w:r>
        <w:rPr>
          <w:spacing w:val="-13"/>
          <w:sz w:val="21"/>
        </w:rPr>
        <w:t xml:space="preserve"> </w:t>
      </w:r>
      <w:r>
        <w:rPr>
          <w:sz w:val="21"/>
        </w:rPr>
        <w:t>A</w:t>
      </w:r>
      <w:r>
        <w:rPr>
          <w:spacing w:val="-14"/>
          <w:sz w:val="21"/>
        </w:rPr>
        <w:t xml:space="preserve"> </w:t>
      </w:r>
      <w:r>
        <w:rPr>
          <w:sz w:val="21"/>
        </w:rPr>
        <w:t>case</w:t>
      </w:r>
      <w:r>
        <w:rPr>
          <w:spacing w:val="-11"/>
          <w:sz w:val="21"/>
        </w:rPr>
        <w:t xml:space="preserve"> </w:t>
      </w:r>
      <w:r>
        <w:rPr>
          <w:sz w:val="21"/>
        </w:rPr>
        <w:t>study</w:t>
      </w:r>
      <w:r>
        <w:rPr>
          <w:spacing w:val="-11"/>
          <w:sz w:val="21"/>
        </w:rPr>
        <w:t xml:space="preserve"> </w:t>
      </w:r>
      <w:r>
        <w:rPr>
          <w:sz w:val="21"/>
        </w:rPr>
        <w:t>of</w:t>
      </w:r>
      <w:r>
        <w:rPr>
          <w:spacing w:val="-12"/>
          <w:sz w:val="21"/>
        </w:rPr>
        <w:t xml:space="preserve"> </w:t>
      </w:r>
      <w:r>
        <w:rPr>
          <w:sz w:val="21"/>
        </w:rPr>
        <w:t>Debre Berhan. [J]. Journal of Ethiopian Urban Studies, 2019, 12(3): 45–62.</w:t>
      </w:r>
    </w:p>
    <w:p w:rsidR="0058271C" w:rsidRDefault="00FE5726">
      <w:pPr>
        <w:pStyle w:val="ListParagraph"/>
        <w:numPr>
          <w:ilvl w:val="0"/>
          <w:numId w:val="1"/>
        </w:numPr>
        <w:tabs>
          <w:tab w:val="left" w:pos="742"/>
        </w:tabs>
        <w:ind w:left="742" w:hanging="719"/>
        <w:jc w:val="both"/>
        <w:rPr>
          <w:sz w:val="21"/>
        </w:rPr>
      </w:pPr>
      <w:r>
        <w:rPr>
          <w:sz w:val="21"/>
        </w:rPr>
        <w:t>DIAS</w:t>
      </w:r>
      <w:r>
        <w:rPr>
          <w:spacing w:val="-6"/>
          <w:sz w:val="21"/>
        </w:rPr>
        <w:t xml:space="preserve"> </w:t>
      </w:r>
      <w:r>
        <w:rPr>
          <w:sz w:val="21"/>
        </w:rPr>
        <w:t>S</w:t>
      </w:r>
      <w:r>
        <w:rPr>
          <w:spacing w:val="-7"/>
          <w:sz w:val="21"/>
        </w:rPr>
        <w:t xml:space="preserve"> </w:t>
      </w:r>
      <w:r>
        <w:rPr>
          <w:sz w:val="21"/>
        </w:rPr>
        <w:t>M.</w:t>
      </w:r>
      <w:r>
        <w:rPr>
          <w:spacing w:val="-10"/>
          <w:sz w:val="21"/>
        </w:rPr>
        <w:t xml:space="preserve"> </w:t>
      </w:r>
      <w:r>
        <w:rPr>
          <w:sz w:val="21"/>
        </w:rPr>
        <w:t>Waste</w:t>
      </w:r>
      <w:r>
        <w:rPr>
          <w:spacing w:val="-6"/>
          <w:sz w:val="21"/>
        </w:rPr>
        <w:t xml:space="preserve"> </w:t>
      </w:r>
      <w:r>
        <w:rPr>
          <w:sz w:val="21"/>
        </w:rPr>
        <w:t>pickers</w:t>
      </w:r>
      <w:r>
        <w:rPr>
          <w:spacing w:val="-5"/>
          <w:sz w:val="21"/>
        </w:rPr>
        <w:t xml:space="preserve"> </w:t>
      </w:r>
      <w:r>
        <w:rPr>
          <w:sz w:val="21"/>
        </w:rPr>
        <w:t>and</w:t>
      </w:r>
      <w:r>
        <w:rPr>
          <w:spacing w:val="-6"/>
          <w:sz w:val="21"/>
        </w:rPr>
        <w:t xml:space="preserve"> </w:t>
      </w:r>
      <w:r>
        <w:rPr>
          <w:sz w:val="21"/>
        </w:rPr>
        <w:t>cities.</w:t>
      </w:r>
      <w:r>
        <w:rPr>
          <w:spacing w:val="-5"/>
          <w:sz w:val="21"/>
        </w:rPr>
        <w:t xml:space="preserve"> </w:t>
      </w:r>
      <w:r>
        <w:rPr>
          <w:sz w:val="21"/>
        </w:rPr>
        <w:t>[J].</w:t>
      </w:r>
      <w:r>
        <w:rPr>
          <w:spacing w:val="-6"/>
          <w:sz w:val="21"/>
        </w:rPr>
        <w:t xml:space="preserve"> </w:t>
      </w:r>
      <w:r>
        <w:rPr>
          <w:sz w:val="21"/>
        </w:rPr>
        <w:t>Environment</w:t>
      </w:r>
      <w:r>
        <w:rPr>
          <w:spacing w:val="-6"/>
          <w:sz w:val="21"/>
        </w:rPr>
        <w:t xml:space="preserve"> </w:t>
      </w:r>
      <w:r>
        <w:rPr>
          <w:sz w:val="21"/>
        </w:rPr>
        <w:t>and</w:t>
      </w:r>
      <w:r>
        <w:rPr>
          <w:spacing w:val="-6"/>
          <w:sz w:val="21"/>
        </w:rPr>
        <w:t xml:space="preserve"> </w:t>
      </w:r>
      <w:r>
        <w:rPr>
          <w:sz w:val="21"/>
        </w:rPr>
        <w:t>Urbanization</w:t>
      </w:r>
      <w:r>
        <w:rPr>
          <w:spacing w:val="-6"/>
          <w:sz w:val="21"/>
        </w:rPr>
        <w:t xml:space="preserve"> </w:t>
      </w:r>
      <w:r>
        <w:rPr>
          <w:sz w:val="21"/>
        </w:rPr>
        <w:t>2016,</w:t>
      </w:r>
      <w:r>
        <w:rPr>
          <w:spacing w:val="-5"/>
          <w:sz w:val="21"/>
        </w:rPr>
        <w:t xml:space="preserve"> </w:t>
      </w:r>
      <w:r>
        <w:rPr>
          <w:sz w:val="21"/>
        </w:rPr>
        <w:t>28(2):</w:t>
      </w:r>
      <w:r>
        <w:rPr>
          <w:spacing w:val="-6"/>
          <w:sz w:val="21"/>
        </w:rPr>
        <w:t xml:space="preserve"> </w:t>
      </w:r>
      <w:r>
        <w:rPr>
          <w:spacing w:val="-2"/>
          <w:sz w:val="21"/>
        </w:rPr>
        <w:t>375–90.</w:t>
      </w:r>
    </w:p>
    <w:p w:rsidR="0058271C" w:rsidRDefault="00FE5726">
      <w:pPr>
        <w:pStyle w:val="ListParagraph"/>
        <w:numPr>
          <w:ilvl w:val="0"/>
          <w:numId w:val="1"/>
        </w:numPr>
        <w:tabs>
          <w:tab w:val="left" w:pos="743"/>
        </w:tabs>
        <w:spacing w:before="1"/>
        <w:ind w:right="160"/>
        <w:jc w:val="both"/>
        <w:rPr>
          <w:sz w:val="21"/>
        </w:rPr>
      </w:pPr>
      <w:r>
        <w:rPr>
          <w:sz w:val="21"/>
        </w:rPr>
        <w:t>ALEMAYEHU MIJENA K, ZHAO J, LU S, et al. Assessment of Integrated Solid Waste Management Practices in Adama City, Oromia Region, Ethiopia [J]. International Journal of Scientific and Research Publications (IJSRP), 2021, 11(2): 451-61.</w:t>
      </w:r>
    </w:p>
    <w:p w:rsidR="0058271C" w:rsidRDefault="00FE5726">
      <w:pPr>
        <w:pStyle w:val="ListParagraph"/>
        <w:numPr>
          <w:ilvl w:val="0"/>
          <w:numId w:val="1"/>
        </w:numPr>
        <w:tabs>
          <w:tab w:val="left" w:pos="743"/>
        </w:tabs>
        <w:ind w:right="162"/>
        <w:jc w:val="both"/>
        <w:rPr>
          <w:sz w:val="21"/>
        </w:rPr>
      </w:pPr>
      <w:r>
        <w:rPr>
          <w:sz w:val="21"/>
        </w:rPr>
        <w:t>WUBIE M A, ASSEN M, N</w:t>
      </w:r>
      <w:r>
        <w:rPr>
          <w:sz w:val="21"/>
        </w:rPr>
        <w:t>ICOLAU M. Patterns, causes and consequences of land use/cover dynamics in the Gumara watershed of lake Tana basin, Northwestern Ethiopia [J]. Environmental Systems Research, 2016, 5: 1-12.</w:t>
      </w:r>
    </w:p>
    <w:p w:rsidR="0058271C" w:rsidRDefault="00FE5726">
      <w:pPr>
        <w:pStyle w:val="ListParagraph"/>
        <w:numPr>
          <w:ilvl w:val="0"/>
          <w:numId w:val="1"/>
        </w:numPr>
        <w:tabs>
          <w:tab w:val="left" w:pos="743"/>
        </w:tabs>
        <w:ind w:right="161"/>
        <w:jc w:val="both"/>
        <w:rPr>
          <w:sz w:val="21"/>
        </w:rPr>
      </w:pPr>
      <w:r>
        <w:rPr>
          <w:sz w:val="21"/>
        </w:rPr>
        <w:t>AMARE S. Land use/cover change at infraz watershed, northwestern Et</w:t>
      </w:r>
      <w:r>
        <w:rPr>
          <w:sz w:val="21"/>
        </w:rPr>
        <w:t>hiopia [J]. Journal of Landscape Ecology, 2015, 8(1).</w:t>
      </w:r>
    </w:p>
    <w:p w:rsidR="0058271C" w:rsidRDefault="00FE5726">
      <w:pPr>
        <w:pStyle w:val="ListParagraph"/>
        <w:numPr>
          <w:ilvl w:val="0"/>
          <w:numId w:val="1"/>
        </w:numPr>
        <w:tabs>
          <w:tab w:val="left" w:pos="743"/>
        </w:tabs>
        <w:ind w:right="161"/>
        <w:jc w:val="both"/>
        <w:rPr>
          <w:sz w:val="21"/>
        </w:rPr>
      </w:pPr>
      <w:r>
        <w:rPr>
          <w:sz w:val="21"/>
        </w:rPr>
        <w:t>COCHRAN</w:t>
      </w:r>
      <w:r>
        <w:rPr>
          <w:spacing w:val="-5"/>
          <w:sz w:val="21"/>
        </w:rPr>
        <w:t xml:space="preserve"> </w:t>
      </w:r>
      <w:r>
        <w:rPr>
          <w:sz w:val="21"/>
        </w:rPr>
        <w:t>W</w:t>
      </w:r>
      <w:r>
        <w:rPr>
          <w:spacing w:val="-8"/>
          <w:sz w:val="21"/>
        </w:rPr>
        <w:t xml:space="preserve"> </w:t>
      </w:r>
      <w:r>
        <w:rPr>
          <w:sz w:val="21"/>
        </w:rPr>
        <w:t>G.</w:t>
      </w:r>
      <w:r>
        <w:rPr>
          <w:spacing w:val="-2"/>
          <w:sz w:val="21"/>
        </w:rPr>
        <w:t xml:space="preserve"> </w:t>
      </w:r>
      <w:r>
        <w:rPr>
          <w:sz w:val="21"/>
        </w:rPr>
        <w:t>Sampling</w:t>
      </w:r>
      <w:r>
        <w:rPr>
          <w:spacing w:val="-3"/>
          <w:sz w:val="21"/>
        </w:rPr>
        <w:t xml:space="preserve"> </w:t>
      </w:r>
      <w:r>
        <w:rPr>
          <w:sz w:val="21"/>
        </w:rPr>
        <w:t>techniques,</w:t>
      </w:r>
      <w:r>
        <w:rPr>
          <w:spacing w:val="-2"/>
          <w:sz w:val="21"/>
        </w:rPr>
        <w:t xml:space="preserve"> </w:t>
      </w:r>
      <w:r>
        <w:rPr>
          <w:sz w:val="21"/>
        </w:rPr>
        <w:t>3rd</w:t>
      </w:r>
      <w:r>
        <w:rPr>
          <w:spacing w:val="-2"/>
          <w:sz w:val="21"/>
        </w:rPr>
        <w:t xml:space="preserve"> </w:t>
      </w:r>
      <w:r>
        <w:rPr>
          <w:sz w:val="21"/>
        </w:rPr>
        <w:t>ed.</w:t>
      </w:r>
      <w:r>
        <w:rPr>
          <w:spacing w:val="-2"/>
          <w:sz w:val="21"/>
        </w:rPr>
        <w:t xml:space="preserve"> </w:t>
      </w:r>
      <w:r>
        <w:rPr>
          <w:sz w:val="21"/>
        </w:rPr>
        <w:t>New</w:t>
      </w:r>
      <w:r>
        <w:rPr>
          <w:spacing w:val="-10"/>
          <w:sz w:val="21"/>
        </w:rPr>
        <w:t xml:space="preserve"> </w:t>
      </w:r>
      <w:r>
        <w:rPr>
          <w:sz w:val="21"/>
        </w:rPr>
        <w:t>York:</w:t>
      </w:r>
      <w:r>
        <w:rPr>
          <w:spacing w:val="-2"/>
          <w:sz w:val="21"/>
        </w:rPr>
        <w:t xml:space="preserve"> </w:t>
      </w:r>
      <w:r>
        <w:rPr>
          <w:sz w:val="21"/>
        </w:rPr>
        <w:t>John</w:t>
      </w:r>
      <w:r>
        <w:rPr>
          <w:spacing w:val="-6"/>
          <w:sz w:val="21"/>
        </w:rPr>
        <w:t xml:space="preserve"> </w:t>
      </w:r>
      <w:r>
        <w:rPr>
          <w:sz w:val="21"/>
        </w:rPr>
        <w:t>Wiley</w:t>
      </w:r>
      <w:r>
        <w:rPr>
          <w:spacing w:val="-2"/>
          <w:sz w:val="21"/>
        </w:rPr>
        <w:t xml:space="preserve"> </w:t>
      </w:r>
      <w:r>
        <w:rPr>
          <w:sz w:val="21"/>
        </w:rPr>
        <w:t>&amp;</w:t>
      </w:r>
      <w:r>
        <w:rPr>
          <w:spacing w:val="-2"/>
          <w:sz w:val="21"/>
        </w:rPr>
        <w:t xml:space="preserve"> </w:t>
      </w:r>
      <w:r>
        <w:rPr>
          <w:sz w:val="21"/>
        </w:rPr>
        <w:t>Sons.</w:t>
      </w:r>
      <w:r>
        <w:rPr>
          <w:spacing w:val="-2"/>
          <w:sz w:val="21"/>
        </w:rPr>
        <w:t xml:space="preserve"> </w:t>
      </w:r>
      <w:r>
        <w:rPr>
          <w:sz w:val="21"/>
        </w:rPr>
        <w:t>[J].</w:t>
      </w:r>
      <w:r>
        <w:rPr>
          <w:spacing w:val="-2"/>
          <w:sz w:val="21"/>
        </w:rPr>
        <w:t xml:space="preserve"> </w:t>
      </w:r>
      <w:r>
        <w:rPr>
          <w:sz w:val="21"/>
        </w:rPr>
        <w:t>John</w:t>
      </w:r>
      <w:r>
        <w:rPr>
          <w:spacing w:val="-6"/>
          <w:sz w:val="21"/>
        </w:rPr>
        <w:t xml:space="preserve"> </w:t>
      </w:r>
      <w:r>
        <w:rPr>
          <w:sz w:val="21"/>
        </w:rPr>
        <w:t>Wiley</w:t>
      </w:r>
      <w:r>
        <w:rPr>
          <w:spacing w:val="-2"/>
          <w:sz w:val="21"/>
        </w:rPr>
        <w:t xml:space="preserve"> </w:t>
      </w:r>
      <w:r>
        <w:rPr>
          <w:sz w:val="21"/>
        </w:rPr>
        <w:t>&amp; Sons 1977.</w:t>
      </w:r>
    </w:p>
    <w:p w:rsidR="0058271C" w:rsidRDefault="00FE5726">
      <w:pPr>
        <w:pStyle w:val="ListParagraph"/>
        <w:numPr>
          <w:ilvl w:val="0"/>
          <w:numId w:val="1"/>
        </w:numPr>
        <w:tabs>
          <w:tab w:val="left" w:pos="743"/>
        </w:tabs>
        <w:ind w:right="164"/>
        <w:jc w:val="both"/>
        <w:rPr>
          <w:sz w:val="21"/>
        </w:rPr>
      </w:pPr>
      <w:r>
        <w:rPr>
          <w:sz w:val="21"/>
        </w:rPr>
        <w:t>SOLOMON N, HISHE H,</w:t>
      </w:r>
      <w:r>
        <w:rPr>
          <w:spacing w:val="-12"/>
          <w:sz w:val="21"/>
        </w:rPr>
        <w:t xml:space="preserve"> </w:t>
      </w:r>
      <w:r>
        <w:rPr>
          <w:sz w:val="21"/>
        </w:rPr>
        <w:t>ANNANG</w:t>
      </w:r>
      <w:r>
        <w:rPr>
          <w:spacing w:val="-1"/>
          <w:sz w:val="21"/>
        </w:rPr>
        <w:t xml:space="preserve"> </w:t>
      </w:r>
      <w:r>
        <w:rPr>
          <w:sz w:val="21"/>
        </w:rPr>
        <w:t>T, et al. Forest Cover Change, Key Drivers and Community Perception in Wujig Mahgo Waren Forest of Northern Ethiopia [J]. Land, 2018, 7(1): 32.</w:t>
      </w:r>
    </w:p>
    <w:p w:rsidR="0058271C" w:rsidRDefault="00FE5726">
      <w:pPr>
        <w:pStyle w:val="ListParagraph"/>
        <w:numPr>
          <w:ilvl w:val="0"/>
          <w:numId w:val="1"/>
        </w:numPr>
        <w:tabs>
          <w:tab w:val="left" w:pos="743"/>
        </w:tabs>
        <w:ind w:right="157"/>
        <w:jc w:val="both"/>
        <w:rPr>
          <w:sz w:val="21"/>
        </w:rPr>
      </w:pPr>
      <w:r>
        <w:rPr>
          <w:sz w:val="21"/>
        </w:rPr>
        <w:t>RAI A, UMASHANKAR S. Domestic Waste Disposal Practices and Perception towards Solid Waste</w:t>
      </w:r>
      <w:r>
        <w:rPr>
          <w:spacing w:val="-10"/>
          <w:sz w:val="21"/>
        </w:rPr>
        <w:t xml:space="preserve"> </w:t>
      </w:r>
      <w:r>
        <w:rPr>
          <w:sz w:val="21"/>
        </w:rPr>
        <w:t>Management</w:t>
      </w:r>
      <w:r>
        <w:rPr>
          <w:spacing w:val="-9"/>
          <w:sz w:val="21"/>
        </w:rPr>
        <w:t xml:space="preserve"> </w:t>
      </w:r>
      <w:r>
        <w:rPr>
          <w:sz w:val="21"/>
        </w:rPr>
        <w:t>in</w:t>
      </w:r>
      <w:r>
        <w:rPr>
          <w:spacing w:val="-6"/>
          <w:sz w:val="21"/>
        </w:rPr>
        <w:t xml:space="preserve"> </w:t>
      </w:r>
      <w:r>
        <w:rPr>
          <w:sz w:val="21"/>
        </w:rPr>
        <w:t>Selected</w:t>
      </w:r>
      <w:r>
        <w:rPr>
          <w:spacing w:val="-14"/>
          <w:sz w:val="21"/>
        </w:rPr>
        <w:t xml:space="preserve"> </w:t>
      </w:r>
      <w:r>
        <w:rPr>
          <w:sz w:val="21"/>
        </w:rPr>
        <w:t>Areas</w:t>
      </w:r>
      <w:r>
        <w:rPr>
          <w:spacing w:val="-8"/>
          <w:sz w:val="21"/>
        </w:rPr>
        <w:t xml:space="preserve"> </w:t>
      </w:r>
      <w:r>
        <w:rPr>
          <w:sz w:val="21"/>
        </w:rPr>
        <w:t>of</w:t>
      </w:r>
      <w:r>
        <w:rPr>
          <w:spacing w:val="-9"/>
          <w:sz w:val="21"/>
        </w:rPr>
        <w:t xml:space="preserve"> </w:t>
      </w:r>
      <w:r>
        <w:rPr>
          <w:sz w:val="21"/>
        </w:rPr>
        <w:t>Bangalore,</w:t>
      </w:r>
      <w:r>
        <w:rPr>
          <w:spacing w:val="-8"/>
          <w:sz w:val="21"/>
        </w:rPr>
        <w:t xml:space="preserve"> </w:t>
      </w:r>
      <w:r>
        <w:rPr>
          <w:sz w:val="21"/>
        </w:rPr>
        <w:t>India</w:t>
      </w:r>
      <w:r>
        <w:rPr>
          <w:spacing w:val="-8"/>
          <w:sz w:val="21"/>
        </w:rPr>
        <w:t xml:space="preserve"> </w:t>
      </w:r>
      <w:r>
        <w:rPr>
          <w:sz w:val="21"/>
        </w:rPr>
        <w:t>[J].</w:t>
      </w:r>
      <w:r>
        <w:rPr>
          <w:spacing w:val="-6"/>
          <w:sz w:val="21"/>
        </w:rPr>
        <w:t xml:space="preserve"> </w:t>
      </w:r>
      <w:r>
        <w:rPr>
          <w:sz w:val="21"/>
        </w:rPr>
        <w:t>International</w:t>
      </w:r>
      <w:r>
        <w:rPr>
          <w:spacing w:val="-7"/>
          <w:sz w:val="21"/>
        </w:rPr>
        <w:t xml:space="preserve"> </w:t>
      </w:r>
      <w:r>
        <w:rPr>
          <w:sz w:val="21"/>
        </w:rPr>
        <w:t>Journal</w:t>
      </w:r>
      <w:r>
        <w:rPr>
          <w:spacing w:val="-9"/>
          <w:sz w:val="21"/>
        </w:rPr>
        <w:t xml:space="preserve"> </w:t>
      </w:r>
      <w:r>
        <w:rPr>
          <w:sz w:val="21"/>
        </w:rPr>
        <w:t>of</w:t>
      </w:r>
      <w:r>
        <w:rPr>
          <w:spacing w:val="-9"/>
          <w:sz w:val="21"/>
        </w:rPr>
        <w:t xml:space="preserve"> </w:t>
      </w:r>
      <w:r>
        <w:rPr>
          <w:sz w:val="21"/>
        </w:rPr>
        <w:t>Environment and Climate Change, 2021, 11(9): 14-23.</w:t>
      </w:r>
    </w:p>
    <w:p w:rsidR="0058271C" w:rsidRDefault="00FE5726">
      <w:pPr>
        <w:pStyle w:val="ListParagraph"/>
        <w:numPr>
          <w:ilvl w:val="0"/>
          <w:numId w:val="1"/>
        </w:numPr>
        <w:tabs>
          <w:tab w:val="left" w:pos="743"/>
        </w:tabs>
        <w:ind w:right="161"/>
        <w:rPr>
          <w:sz w:val="21"/>
        </w:rPr>
      </w:pPr>
      <w:r>
        <w:rPr>
          <w:sz w:val="21"/>
        </w:rPr>
        <w:t>SMITH A,</w:t>
      </w:r>
      <w:r>
        <w:rPr>
          <w:spacing w:val="37"/>
          <w:sz w:val="21"/>
        </w:rPr>
        <w:t xml:space="preserve"> </w:t>
      </w:r>
      <w:r>
        <w:rPr>
          <w:sz w:val="21"/>
        </w:rPr>
        <w:t>JONES</w:t>
      </w:r>
      <w:r>
        <w:rPr>
          <w:spacing w:val="36"/>
          <w:sz w:val="21"/>
        </w:rPr>
        <w:t xml:space="preserve"> </w:t>
      </w:r>
      <w:r>
        <w:rPr>
          <w:sz w:val="21"/>
        </w:rPr>
        <w:t>B,</w:t>
      </w:r>
      <w:r>
        <w:rPr>
          <w:spacing w:val="33"/>
          <w:sz w:val="21"/>
        </w:rPr>
        <w:t xml:space="preserve"> </w:t>
      </w:r>
      <w:r>
        <w:rPr>
          <w:sz w:val="21"/>
        </w:rPr>
        <w:t>TAYLOR</w:t>
      </w:r>
      <w:r>
        <w:rPr>
          <w:spacing w:val="38"/>
          <w:sz w:val="21"/>
        </w:rPr>
        <w:t xml:space="preserve"> </w:t>
      </w:r>
      <w:r>
        <w:rPr>
          <w:sz w:val="21"/>
        </w:rPr>
        <w:t>C.</w:t>
      </w:r>
      <w:r>
        <w:rPr>
          <w:spacing w:val="37"/>
          <w:sz w:val="21"/>
        </w:rPr>
        <w:t xml:space="preserve"> </w:t>
      </w:r>
      <w:r>
        <w:rPr>
          <w:sz w:val="21"/>
        </w:rPr>
        <w:t>Factors</w:t>
      </w:r>
      <w:r>
        <w:rPr>
          <w:spacing w:val="37"/>
          <w:sz w:val="21"/>
        </w:rPr>
        <w:t xml:space="preserve"> </w:t>
      </w:r>
      <w:r>
        <w:rPr>
          <w:sz w:val="21"/>
        </w:rPr>
        <w:t>Influencing Age-Related</w:t>
      </w:r>
      <w:r>
        <w:rPr>
          <w:spacing w:val="37"/>
          <w:sz w:val="21"/>
        </w:rPr>
        <w:t xml:space="preserve"> </w:t>
      </w:r>
      <w:r>
        <w:rPr>
          <w:sz w:val="21"/>
        </w:rPr>
        <w:t>Survey</w:t>
      </w:r>
      <w:r>
        <w:rPr>
          <w:spacing w:val="37"/>
          <w:sz w:val="21"/>
        </w:rPr>
        <w:t xml:space="preserve"> </w:t>
      </w:r>
      <w:r>
        <w:rPr>
          <w:sz w:val="21"/>
        </w:rPr>
        <w:t>Participation</w:t>
      </w:r>
      <w:r>
        <w:rPr>
          <w:spacing w:val="40"/>
          <w:sz w:val="21"/>
        </w:rPr>
        <w:t xml:space="preserve"> </w:t>
      </w:r>
      <w:r>
        <w:rPr>
          <w:sz w:val="21"/>
        </w:rPr>
        <w:t>[J]. Journal of Public Health Research, 2019, 35(2): 45–50.</w:t>
      </w:r>
    </w:p>
    <w:p w:rsidR="0058271C" w:rsidRDefault="00FE5726">
      <w:pPr>
        <w:pStyle w:val="ListParagraph"/>
        <w:numPr>
          <w:ilvl w:val="0"/>
          <w:numId w:val="1"/>
        </w:numPr>
        <w:tabs>
          <w:tab w:val="left" w:pos="743"/>
        </w:tabs>
        <w:ind w:right="154"/>
        <w:rPr>
          <w:sz w:val="21"/>
        </w:rPr>
      </w:pPr>
      <w:r>
        <w:rPr>
          <w:sz w:val="21"/>
        </w:rPr>
        <w:t>GREEN</w:t>
      </w:r>
      <w:r>
        <w:rPr>
          <w:spacing w:val="40"/>
          <w:sz w:val="21"/>
        </w:rPr>
        <w:t xml:space="preserve"> </w:t>
      </w:r>
      <w:r>
        <w:rPr>
          <w:sz w:val="21"/>
        </w:rPr>
        <w:t>T,</w:t>
      </w:r>
      <w:r>
        <w:rPr>
          <w:spacing w:val="40"/>
          <w:sz w:val="21"/>
        </w:rPr>
        <w:t xml:space="preserve"> </w:t>
      </w:r>
      <w:r>
        <w:rPr>
          <w:sz w:val="21"/>
        </w:rPr>
        <w:t>JONES</w:t>
      </w:r>
      <w:r>
        <w:rPr>
          <w:spacing w:val="40"/>
          <w:sz w:val="21"/>
        </w:rPr>
        <w:t xml:space="preserve"> </w:t>
      </w:r>
      <w:r>
        <w:rPr>
          <w:sz w:val="21"/>
        </w:rPr>
        <w:t>R,</w:t>
      </w:r>
      <w:r>
        <w:rPr>
          <w:spacing w:val="40"/>
          <w:sz w:val="21"/>
        </w:rPr>
        <w:t xml:space="preserve"> </w:t>
      </w:r>
      <w:r>
        <w:rPr>
          <w:sz w:val="21"/>
        </w:rPr>
        <w:t>TAYLOR</w:t>
      </w:r>
      <w:r>
        <w:rPr>
          <w:spacing w:val="40"/>
          <w:sz w:val="21"/>
        </w:rPr>
        <w:t xml:space="preserve"> </w:t>
      </w:r>
      <w:r>
        <w:rPr>
          <w:sz w:val="21"/>
        </w:rPr>
        <w:t>L.</w:t>
      </w:r>
      <w:r>
        <w:rPr>
          <w:spacing w:val="34"/>
          <w:sz w:val="21"/>
        </w:rPr>
        <w:t xml:space="preserve"> </w:t>
      </w:r>
      <w:r>
        <w:rPr>
          <w:sz w:val="21"/>
        </w:rPr>
        <w:t>Addressing</w:t>
      </w:r>
      <w:r>
        <w:rPr>
          <w:spacing w:val="40"/>
          <w:sz w:val="21"/>
        </w:rPr>
        <w:t xml:space="preserve"> </w:t>
      </w:r>
      <w:r>
        <w:rPr>
          <w:sz w:val="21"/>
        </w:rPr>
        <w:t>Knowledge</w:t>
      </w:r>
      <w:r>
        <w:rPr>
          <w:spacing w:val="40"/>
          <w:sz w:val="21"/>
        </w:rPr>
        <w:t xml:space="preserve"> </w:t>
      </w:r>
      <w:r>
        <w:rPr>
          <w:sz w:val="21"/>
        </w:rPr>
        <w:t>Gaps</w:t>
      </w:r>
      <w:r>
        <w:rPr>
          <w:spacing w:val="40"/>
          <w:sz w:val="21"/>
        </w:rPr>
        <w:t xml:space="preserve"> </w:t>
      </w:r>
      <w:r>
        <w:rPr>
          <w:sz w:val="21"/>
        </w:rPr>
        <w:t>in</w:t>
      </w:r>
      <w:r>
        <w:rPr>
          <w:spacing w:val="40"/>
          <w:sz w:val="21"/>
        </w:rPr>
        <w:t xml:space="preserve"> </w:t>
      </w:r>
      <w:r>
        <w:rPr>
          <w:sz w:val="21"/>
        </w:rPr>
        <w:t>Waste</w:t>
      </w:r>
      <w:r>
        <w:rPr>
          <w:spacing w:val="40"/>
          <w:sz w:val="21"/>
        </w:rPr>
        <w:t xml:space="preserve"> </w:t>
      </w:r>
      <w:r>
        <w:rPr>
          <w:sz w:val="21"/>
        </w:rPr>
        <w:t>Management:</w:t>
      </w:r>
      <w:r>
        <w:rPr>
          <w:spacing w:val="35"/>
          <w:sz w:val="21"/>
        </w:rPr>
        <w:t xml:space="preserve"> </w:t>
      </w:r>
      <w:r>
        <w:rPr>
          <w:sz w:val="21"/>
        </w:rPr>
        <w:t>A Framework for Inclusive</w:t>
      </w:r>
      <w:r>
        <w:rPr>
          <w:spacing w:val="-4"/>
          <w:sz w:val="21"/>
        </w:rPr>
        <w:t xml:space="preserve"> </w:t>
      </w:r>
      <w:r>
        <w:rPr>
          <w:sz w:val="21"/>
        </w:rPr>
        <w:t>Awareness [J]. Journal of Social Justice Research, 2016, 12(1): 45–62.</w:t>
      </w:r>
    </w:p>
    <w:p w:rsidR="0058271C" w:rsidRDefault="00FE5726">
      <w:pPr>
        <w:pStyle w:val="ListParagraph"/>
        <w:numPr>
          <w:ilvl w:val="0"/>
          <w:numId w:val="1"/>
        </w:numPr>
        <w:tabs>
          <w:tab w:val="left" w:pos="743"/>
        </w:tabs>
        <w:ind w:right="159"/>
        <w:rPr>
          <w:sz w:val="21"/>
        </w:rPr>
      </w:pPr>
      <w:r>
        <w:rPr>
          <w:sz w:val="21"/>
        </w:rPr>
        <w:t>JONES</w:t>
      </w:r>
      <w:r>
        <w:rPr>
          <w:spacing w:val="29"/>
          <w:sz w:val="21"/>
        </w:rPr>
        <w:t xml:space="preserve"> </w:t>
      </w:r>
      <w:r>
        <w:rPr>
          <w:sz w:val="21"/>
        </w:rPr>
        <w:t>B,</w:t>
      </w:r>
      <w:r>
        <w:rPr>
          <w:spacing w:val="31"/>
          <w:sz w:val="21"/>
        </w:rPr>
        <w:t xml:space="preserve"> </w:t>
      </w:r>
      <w:r>
        <w:rPr>
          <w:sz w:val="21"/>
        </w:rPr>
        <w:t>LEE A, WHITE</w:t>
      </w:r>
      <w:r>
        <w:rPr>
          <w:spacing w:val="32"/>
          <w:sz w:val="21"/>
        </w:rPr>
        <w:t xml:space="preserve"> </w:t>
      </w:r>
      <w:r>
        <w:rPr>
          <w:sz w:val="21"/>
        </w:rPr>
        <w:t>R.</w:t>
      </w:r>
      <w:r>
        <w:rPr>
          <w:spacing w:val="34"/>
          <w:sz w:val="21"/>
        </w:rPr>
        <w:t xml:space="preserve"> </w:t>
      </w:r>
      <w:r>
        <w:rPr>
          <w:sz w:val="21"/>
        </w:rPr>
        <w:t>Socioeconomic Trends</w:t>
      </w:r>
      <w:r>
        <w:rPr>
          <w:spacing w:val="28"/>
          <w:sz w:val="21"/>
        </w:rPr>
        <w:t xml:space="preserve"> </w:t>
      </w:r>
      <w:r>
        <w:rPr>
          <w:sz w:val="21"/>
        </w:rPr>
        <w:t>in</w:t>
      </w:r>
      <w:r>
        <w:rPr>
          <w:spacing w:val="33"/>
          <w:sz w:val="21"/>
        </w:rPr>
        <w:t xml:space="preserve"> </w:t>
      </w:r>
      <w:r>
        <w:rPr>
          <w:sz w:val="21"/>
        </w:rPr>
        <w:t>Survey</w:t>
      </w:r>
      <w:r>
        <w:rPr>
          <w:spacing w:val="33"/>
          <w:sz w:val="21"/>
        </w:rPr>
        <w:t xml:space="preserve"> </w:t>
      </w:r>
      <w:r>
        <w:rPr>
          <w:sz w:val="21"/>
        </w:rPr>
        <w:t>Participation:</w:t>
      </w:r>
      <w:r>
        <w:rPr>
          <w:spacing w:val="32"/>
          <w:sz w:val="21"/>
        </w:rPr>
        <w:t xml:space="preserve"> </w:t>
      </w:r>
      <w:r>
        <w:rPr>
          <w:sz w:val="21"/>
        </w:rPr>
        <w:t>Patterns Across Inc</w:t>
      </w:r>
      <w:r>
        <w:rPr>
          <w:sz w:val="21"/>
        </w:rPr>
        <w:t>ome Brackets. [J]. Journal of Public Policy Research, 2017, 34(3): 78–90.</w:t>
      </w:r>
    </w:p>
    <w:p w:rsidR="0058271C" w:rsidRDefault="00FE5726">
      <w:pPr>
        <w:pStyle w:val="ListParagraph"/>
        <w:numPr>
          <w:ilvl w:val="0"/>
          <w:numId w:val="1"/>
        </w:numPr>
        <w:tabs>
          <w:tab w:val="left" w:pos="743"/>
        </w:tabs>
        <w:ind w:right="160"/>
        <w:rPr>
          <w:sz w:val="21"/>
        </w:rPr>
      </w:pPr>
      <w:r>
        <w:rPr>
          <w:sz w:val="21"/>
        </w:rPr>
        <w:t>DOE</w:t>
      </w:r>
      <w:r>
        <w:rPr>
          <w:spacing w:val="-3"/>
          <w:sz w:val="21"/>
        </w:rPr>
        <w:t xml:space="preserve"> </w:t>
      </w:r>
      <w:r>
        <w:rPr>
          <w:sz w:val="21"/>
        </w:rPr>
        <w:t>J,</w:t>
      </w:r>
      <w:r>
        <w:rPr>
          <w:spacing w:val="-4"/>
          <w:sz w:val="21"/>
        </w:rPr>
        <w:t xml:space="preserve"> </w:t>
      </w:r>
      <w:r>
        <w:rPr>
          <w:sz w:val="21"/>
        </w:rPr>
        <w:t>SMITH</w:t>
      </w:r>
      <w:r>
        <w:rPr>
          <w:spacing w:val="-14"/>
          <w:sz w:val="21"/>
        </w:rPr>
        <w:t xml:space="preserve"> </w:t>
      </w:r>
      <w:r>
        <w:rPr>
          <w:sz w:val="21"/>
        </w:rPr>
        <w:t>A,</w:t>
      </w:r>
      <w:r>
        <w:rPr>
          <w:spacing w:val="-4"/>
          <w:sz w:val="21"/>
        </w:rPr>
        <w:t xml:space="preserve"> </w:t>
      </w:r>
      <w:r>
        <w:rPr>
          <w:sz w:val="21"/>
        </w:rPr>
        <w:t>LEE</w:t>
      </w:r>
      <w:r>
        <w:rPr>
          <w:spacing w:val="-3"/>
          <w:sz w:val="21"/>
        </w:rPr>
        <w:t xml:space="preserve"> </w:t>
      </w:r>
      <w:r>
        <w:rPr>
          <w:sz w:val="21"/>
        </w:rPr>
        <w:t>C.</w:t>
      </w:r>
      <w:r>
        <w:rPr>
          <w:spacing w:val="-1"/>
          <w:sz w:val="21"/>
        </w:rPr>
        <w:t xml:space="preserve"> </w:t>
      </w:r>
      <w:r>
        <w:rPr>
          <w:sz w:val="21"/>
        </w:rPr>
        <w:t>Public</w:t>
      </w:r>
      <w:r>
        <w:rPr>
          <w:spacing w:val="-1"/>
          <w:sz w:val="21"/>
        </w:rPr>
        <w:t xml:space="preserve"> </w:t>
      </w:r>
      <w:r>
        <w:rPr>
          <w:sz w:val="21"/>
        </w:rPr>
        <w:t>Perceptions</w:t>
      </w:r>
      <w:r>
        <w:rPr>
          <w:spacing w:val="-1"/>
          <w:sz w:val="21"/>
        </w:rPr>
        <w:t xml:space="preserve"> </w:t>
      </w:r>
      <w:r>
        <w:rPr>
          <w:sz w:val="21"/>
        </w:rPr>
        <w:t>of</w:t>
      </w:r>
      <w:r>
        <w:rPr>
          <w:spacing w:val="-5"/>
          <w:sz w:val="21"/>
        </w:rPr>
        <w:t xml:space="preserve"> </w:t>
      </w:r>
      <w:r>
        <w:rPr>
          <w:sz w:val="21"/>
        </w:rPr>
        <w:t>Policy</w:t>
      </w:r>
      <w:r>
        <w:rPr>
          <w:spacing w:val="-1"/>
          <w:sz w:val="21"/>
        </w:rPr>
        <w:t xml:space="preserve"> </w:t>
      </w:r>
      <w:r>
        <w:rPr>
          <w:sz w:val="21"/>
        </w:rPr>
        <w:t>and</w:t>
      </w:r>
      <w:r>
        <w:rPr>
          <w:spacing w:val="-1"/>
          <w:sz w:val="21"/>
        </w:rPr>
        <w:t xml:space="preserve"> </w:t>
      </w:r>
      <w:r>
        <w:rPr>
          <w:sz w:val="21"/>
        </w:rPr>
        <w:t>Practice:</w:t>
      </w:r>
      <w:r>
        <w:rPr>
          <w:spacing w:val="-14"/>
          <w:sz w:val="21"/>
        </w:rPr>
        <w:t xml:space="preserve"> </w:t>
      </w:r>
      <w:r>
        <w:rPr>
          <w:sz w:val="21"/>
        </w:rPr>
        <w:t>A</w:t>
      </w:r>
      <w:r>
        <w:rPr>
          <w:spacing w:val="-14"/>
          <w:sz w:val="21"/>
        </w:rPr>
        <w:t xml:space="preserve"> </w:t>
      </w:r>
      <w:r>
        <w:rPr>
          <w:sz w:val="21"/>
        </w:rPr>
        <w:t>Comparative</w:t>
      </w:r>
      <w:r>
        <w:rPr>
          <w:spacing w:val="-15"/>
          <w:sz w:val="21"/>
        </w:rPr>
        <w:t xml:space="preserve"> </w:t>
      </w:r>
      <w:r>
        <w:rPr>
          <w:sz w:val="21"/>
        </w:rPr>
        <w:t>Analysis.</w:t>
      </w:r>
      <w:r>
        <w:rPr>
          <w:spacing w:val="-1"/>
          <w:sz w:val="21"/>
        </w:rPr>
        <w:t xml:space="preserve"> </w:t>
      </w:r>
      <w:r>
        <w:rPr>
          <w:sz w:val="21"/>
        </w:rPr>
        <w:t>[J]. Journal of Social Research 2023, 45(3): 123-40.</w:t>
      </w:r>
    </w:p>
    <w:p w:rsidR="0058271C" w:rsidRDefault="00FE5726">
      <w:pPr>
        <w:pStyle w:val="ListParagraph"/>
        <w:numPr>
          <w:ilvl w:val="0"/>
          <w:numId w:val="1"/>
        </w:numPr>
        <w:tabs>
          <w:tab w:val="left" w:pos="743"/>
        </w:tabs>
        <w:ind w:right="160"/>
        <w:rPr>
          <w:sz w:val="21"/>
        </w:rPr>
      </w:pPr>
      <w:r>
        <w:rPr>
          <w:sz w:val="21"/>
        </w:rPr>
        <w:t>TAYLOR</w:t>
      </w:r>
      <w:r>
        <w:rPr>
          <w:spacing w:val="-14"/>
          <w:sz w:val="21"/>
        </w:rPr>
        <w:t xml:space="preserve"> </w:t>
      </w:r>
      <w:r>
        <w:rPr>
          <w:sz w:val="21"/>
        </w:rPr>
        <w:t>L,</w:t>
      </w:r>
      <w:r>
        <w:rPr>
          <w:spacing w:val="-10"/>
          <w:sz w:val="21"/>
        </w:rPr>
        <w:t xml:space="preserve"> </w:t>
      </w:r>
      <w:r>
        <w:rPr>
          <w:sz w:val="21"/>
        </w:rPr>
        <w:t>ZHANG</w:t>
      </w:r>
      <w:r>
        <w:rPr>
          <w:spacing w:val="-10"/>
          <w:sz w:val="21"/>
        </w:rPr>
        <w:t xml:space="preserve"> </w:t>
      </w:r>
      <w:r>
        <w:rPr>
          <w:sz w:val="21"/>
        </w:rPr>
        <w:t>H,</w:t>
      </w:r>
      <w:r>
        <w:rPr>
          <w:spacing w:val="-11"/>
          <w:sz w:val="21"/>
        </w:rPr>
        <w:t xml:space="preserve"> </w:t>
      </w:r>
      <w:r>
        <w:rPr>
          <w:sz w:val="21"/>
        </w:rPr>
        <w:t>LI</w:t>
      </w:r>
      <w:r>
        <w:rPr>
          <w:spacing w:val="-11"/>
          <w:sz w:val="21"/>
        </w:rPr>
        <w:t xml:space="preserve"> </w:t>
      </w:r>
      <w:r>
        <w:rPr>
          <w:sz w:val="21"/>
        </w:rPr>
        <w:t>F.</w:t>
      </w:r>
      <w:r>
        <w:rPr>
          <w:spacing w:val="-9"/>
          <w:sz w:val="21"/>
        </w:rPr>
        <w:t xml:space="preserve"> </w:t>
      </w:r>
      <w:r>
        <w:rPr>
          <w:sz w:val="21"/>
        </w:rPr>
        <w:t>Multilingual</w:t>
      </w:r>
      <w:r>
        <w:rPr>
          <w:spacing w:val="-16"/>
          <w:sz w:val="21"/>
        </w:rPr>
        <w:t xml:space="preserve"> </w:t>
      </w:r>
      <w:r>
        <w:rPr>
          <w:sz w:val="21"/>
        </w:rPr>
        <w:t>Approaches</w:t>
      </w:r>
      <w:r>
        <w:rPr>
          <w:spacing w:val="-10"/>
          <w:sz w:val="21"/>
        </w:rPr>
        <w:t xml:space="preserve"> </w:t>
      </w:r>
      <w:r>
        <w:rPr>
          <w:sz w:val="21"/>
        </w:rPr>
        <w:t>to</w:t>
      </w:r>
      <w:r>
        <w:rPr>
          <w:spacing w:val="-9"/>
          <w:sz w:val="21"/>
        </w:rPr>
        <w:t xml:space="preserve"> </w:t>
      </w:r>
      <w:r>
        <w:rPr>
          <w:sz w:val="21"/>
        </w:rPr>
        <w:t>Environmental</w:t>
      </w:r>
      <w:r>
        <w:rPr>
          <w:spacing w:val="-10"/>
          <w:sz w:val="21"/>
        </w:rPr>
        <w:t xml:space="preserve"> </w:t>
      </w:r>
      <w:r>
        <w:rPr>
          <w:sz w:val="21"/>
        </w:rPr>
        <w:t>Education</w:t>
      </w:r>
      <w:r>
        <w:rPr>
          <w:spacing w:val="-9"/>
          <w:sz w:val="21"/>
        </w:rPr>
        <w:t xml:space="preserve"> </w:t>
      </w:r>
      <w:r>
        <w:rPr>
          <w:sz w:val="21"/>
        </w:rPr>
        <w:t>[J].</w:t>
      </w:r>
      <w:r>
        <w:rPr>
          <w:spacing w:val="-9"/>
          <w:sz w:val="21"/>
        </w:rPr>
        <w:t xml:space="preserve"> </w:t>
      </w:r>
      <w:r>
        <w:rPr>
          <w:sz w:val="21"/>
        </w:rPr>
        <w:t>Journal</w:t>
      </w:r>
      <w:r>
        <w:rPr>
          <w:spacing w:val="-10"/>
          <w:sz w:val="21"/>
        </w:rPr>
        <w:t xml:space="preserve"> </w:t>
      </w:r>
      <w:r>
        <w:rPr>
          <w:sz w:val="21"/>
        </w:rPr>
        <w:t>of Sustainability Education, 2017, 40(3): 150–70.</w:t>
      </w:r>
    </w:p>
    <w:p w:rsidR="0058271C" w:rsidRDefault="00FE5726">
      <w:pPr>
        <w:pStyle w:val="ListParagraph"/>
        <w:numPr>
          <w:ilvl w:val="0"/>
          <w:numId w:val="1"/>
        </w:numPr>
        <w:tabs>
          <w:tab w:val="left" w:pos="743"/>
        </w:tabs>
        <w:ind w:right="160"/>
        <w:rPr>
          <w:sz w:val="21"/>
        </w:rPr>
      </w:pPr>
      <w:r>
        <w:rPr>
          <w:sz w:val="21"/>
        </w:rPr>
        <w:t>BROWN</w:t>
      </w:r>
      <w:r>
        <w:rPr>
          <w:spacing w:val="-14"/>
          <w:sz w:val="21"/>
        </w:rPr>
        <w:t xml:space="preserve"> </w:t>
      </w:r>
      <w:r>
        <w:rPr>
          <w:sz w:val="21"/>
        </w:rPr>
        <w:t>P,</w:t>
      </w:r>
      <w:r>
        <w:rPr>
          <w:spacing w:val="-13"/>
          <w:sz w:val="21"/>
        </w:rPr>
        <w:t xml:space="preserve"> </w:t>
      </w:r>
      <w:r>
        <w:rPr>
          <w:sz w:val="21"/>
        </w:rPr>
        <w:t>TAYLOR</w:t>
      </w:r>
      <w:r>
        <w:rPr>
          <w:spacing w:val="-13"/>
          <w:sz w:val="21"/>
        </w:rPr>
        <w:t xml:space="preserve"> </w:t>
      </w:r>
      <w:r>
        <w:rPr>
          <w:sz w:val="21"/>
        </w:rPr>
        <w:t>S.</w:t>
      </w:r>
      <w:r>
        <w:rPr>
          <w:spacing w:val="-13"/>
          <w:sz w:val="21"/>
        </w:rPr>
        <w:t xml:space="preserve"> </w:t>
      </w:r>
      <w:r>
        <w:rPr>
          <w:sz w:val="21"/>
        </w:rPr>
        <w:t>Understanding</w:t>
      </w:r>
      <w:r>
        <w:rPr>
          <w:spacing w:val="-13"/>
          <w:sz w:val="21"/>
        </w:rPr>
        <w:t xml:space="preserve"> </w:t>
      </w:r>
      <w:r>
        <w:rPr>
          <w:sz w:val="21"/>
        </w:rPr>
        <w:t>Public</w:t>
      </w:r>
      <w:r>
        <w:rPr>
          <w:spacing w:val="-13"/>
          <w:sz w:val="21"/>
        </w:rPr>
        <w:t xml:space="preserve"> </w:t>
      </w:r>
      <w:r>
        <w:rPr>
          <w:sz w:val="21"/>
        </w:rPr>
        <w:t>Opinion</w:t>
      </w:r>
      <w:r>
        <w:rPr>
          <w:spacing w:val="-13"/>
          <w:sz w:val="21"/>
        </w:rPr>
        <w:t xml:space="preserve"> </w:t>
      </w:r>
      <w:r>
        <w:rPr>
          <w:sz w:val="21"/>
        </w:rPr>
        <w:t>on</w:t>
      </w:r>
      <w:r>
        <w:rPr>
          <w:spacing w:val="-13"/>
          <w:sz w:val="21"/>
        </w:rPr>
        <w:t xml:space="preserve"> </w:t>
      </w:r>
      <w:r>
        <w:rPr>
          <w:sz w:val="21"/>
        </w:rPr>
        <w:t>Controversial</w:t>
      </w:r>
      <w:r>
        <w:rPr>
          <w:spacing w:val="-14"/>
          <w:sz w:val="21"/>
        </w:rPr>
        <w:t xml:space="preserve"> </w:t>
      </w:r>
      <w:r>
        <w:rPr>
          <w:sz w:val="21"/>
        </w:rPr>
        <w:t>Issues.</w:t>
      </w:r>
      <w:r>
        <w:rPr>
          <w:spacing w:val="-13"/>
          <w:sz w:val="21"/>
        </w:rPr>
        <w:t xml:space="preserve"> </w:t>
      </w:r>
      <w:r>
        <w:rPr>
          <w:sz w:val="21"/>
        </w:rPr>
        <w:t>[J].</w:t>
      </w:r>
      <w:r>
        <w:rPr>
          <w:spacing w:val="-13"/>
          <w:sz w:val="21"/>
        </w:rPr>
        <w:t xml:space="preserve"> </w:t>
      </w:r>
      <w:r>
        <w:rPr>
          <w:sz w:val="21"/>
        </w:rPr>
        <w:t>Social</w:t>
      </w:r>
      <w:r>
        <w:rPr>
          <w:spacing w:val="-13"/>
          <w:sz w:val="21"/>
        </w:rPr>
        <w:t xml:space="preserve"> </w:t>
      </w:r>
      <w:r>
        <w:rPr>
          <w:sz w:val="21"/>
        </w:rPr>
        <w:t>Science Quarterly, 2019, 60(2): 234-56.</w:t>
      </w:r>
    </w:p>
    <w:p w:rsidR="0058271C" w:rsidRDefault="0058271C">
      <w:pPr>
        <w:pStyle w:val="ListParagraph"/>
        <w:jc w:val="left"/>
        <w:rPr>
          <w:sz w:val="21"/>
        </w:rPr>
        <w:sectPr w:rsidR="0058271C">
          <w:pgSz w:w="11910" w:h="16840"/>
          <w:pgMar w:top="1920" w:right="1275" w:bottom="1200" w:left="1417" w:header="0" w:footer="1000" w:gutter="0"/>
          <w:cols w:space="720"/>
        </w:sectPr>
      </w:pPr>
    </w:p>
    <w:p w:rsidR="0058271C" w:rsidRDefault="00FE5726">
      <w:pPr>
        <w:pStyle w:val="ListParagraph"/>
        <w:numPr>
          <w:ilvl w:val="0"/>
          <w:numId w:val="1"/>
        </w:numPr>
        <w:tabs>
          <w:tab w:val="left" w:pos="743"/>
        </w:tabs>
        <w:spacing w:before="62"/>
        <w:ind w:right="160"/>
        <w:jc w:val="both"/>
        <w:rPr>
          <w:sz w:val="21"/>
        </w:rPr>
      </w:pPr>
      <w:r>
        <w:rPr>
          <w:sz w:val="21"/>
        </w:rPr>
        <w:lastRenderedPageBreak/>
        <w:t>AHMED S, ALI</w:t>
      </w:r>
      <w:r>
        <w:rPr>
          <w:sz w:val="21"/>
        </w:rPr>
        <w:t xml:space="preserve"> M. Promoting waste reduction through monitoring and behavioral change [J]. Waste Management Review, 2020, 30(2): 67-80.</w:t>
      </w:r>
    </w:p>
    <w:p w:rsidR="0058271C" w:rsidRDefault="00FE5726">
      <w:pPr>
        <w:pStyle w:val="ListParagraph"/>
        <w:numPr>
          <w:ilvl w:val="0"/>
          <w:numId w:val="1"/>
        </w:numPr>
        <w:tabs>
          <w:tab w:val="left" w:pos="743"/>
        </w:tabs>
        <w:ind w:right="164"/>
        <w:jc w:val="both"/>
        <w:rPr>
          <w:sz w:val="21"/>
        </w:rPr>
      </w:pPr>
      <w:r>
        <w:rPr>
          <w:sz w:val="21"/>
        </w:rPr>
        <w:t>KUMAR R, GUPTA S. Age and Participation Trends in Digital Surveys: Challenges and Opportunities.</w:t>
      </w:r>
      <w:r>
        <w:rPr>
          <w:spacing w:val="40"/>
          <w:sz w:val="21"/>
        </w:rPr>
        <w:t xml:space="preserve"> </w:t>
      </w:r>
      <w:r>
        <w:rPr>
          <w:sz w:val="21"/>
        </w:rPr>
        <w:t>[J]. Journal of Population Studies, 2021, 28(5): 130–45.</w:t>
      </w:r>
    </w:p>
    <w:p w:rsidR="0058271C" w:rsidRDefault="00FE5726">
      <w:pPr>
        <w:pStyle w:val="ListParagraph"/>
        <w:numPr>
          <w:ilvl w:val="0"/>
          <w:numId w:val="1"/>
        </w:numPr>
        <w:tabs>
          <w:tab w:val="left" w:pos="743"/>
        </w:tabs>
        <w:ind w:right="163"/>
        <w:jc w:val="both"/>
        <w:rPr>
          <w:sz w:val="21"/>
        </w:rPr>
      </w:pPr>
      <w:r>
        <w:rPr>
          <w:sz w:val="21"/>
        </w:rPr>
        <w:t>JOHNSON L, CARTER S.</w:t>
      </w:r>
      <w:r>
        <w:rPr>
          <w:spacing w:val="-3"/>
          <w:sz w:val="21"/>
        </w:rPr>
        <w:t xml:space="preserve"> </w:t>
      </w:r>
      <w:r>
        <w:rPr>
          <w:sz w:val="21"/>
        </w:rPr>
        <w:t>The Impact of</w:t>
      </w:r>
      <w:r>
        <w:rPr>
          <w:spacing w:val="-10"/>
          <w:sz w:val="21"/>
        </w:rPr>
        <w:t xml:space="preserve"> </w:t>
      </w:r>
      <w:r>
        <w:rPr>
          <w:sz w:val="21"/>
        </w:rPr>
        <w:t>Age on Survey Engagement: Patterns and Implications. [J]. International Journal of Behavioral Studies, 2020, 22(4): 205–23.</w:t>
      </w:r>
    </w:p>
    <w:p w:rsidR="0058271C" w:rsidRDefault="00FE5726">
      <w:pPr>
        <w:pStyle w:val="ListParagraph"/>
        <w:numPr>
          <w:ilvl w:val="0"/>
          <w:numId w:val="1"/>
        </w:numPr>
        <w:tabs>
          <w:tab w:val="left" w:pos="743"/>
        </w:tabs>
        <w:ind w:right="161"/>
        <w:jc w:val="both"/>
        <w:rPr>
          <w:sz w:val="21"/>
        </w:rPr>
      </w:pPr>
      <w:r>
        <w:rPr>
          <w:spacing w:val="-2"/>
          <w:sz w:val="21"/>
        </w:rPr>
        <w:t>HASSAN</w:t>
      </w:r>
      <w:r>
        <w:rPr>
          <w:spacing w:val="-12"/>
          <w:sz w:val="21"/>
        </w:rPr>
        <w:t xml:space="preserve"> </w:t>
      </w:r>
      <w:r>
        <w:rPr>
          <w:spacing w:val="-2"/>
          <w:sz w:val="21"/>
        </w:rPr>
        <w:t>A,</w:t>
      </w:r>
      <w:r>
        <w:rPr>
          <w:spacing w:val="-11"/>
          <w:sz w:val="21"/>
        </w:rPr>
        <w:t xml:space="preserve"> </w:t>
      </w:r>
      <w:r>
        <w:rPr>
          <w:spacing w:val="-2"/>
          <w:sz w:val="21"/>
        </w:rPr>
        <w:t>NAWAZ</w:t>
      </w:r>
      <w:r>
        <w:rPr>
          <w:spacing w:val="-11"/>
          <w:sz w:val="21"/>
        </w:rPr>
        <w:t xml:space="preserve"> </w:t>
      </w:r>
      <w:r>
        <w:rPr>
          <w:spacing w:val="-2"/>
          <w:sz w:val="21"/>
        </w:rPr>
        <w:t>M,</w:t>
      </w:r>
      <w:r>
        <w:rPr>
          <w:spacing w:val="-11"/>
          <w:sz w:val="21"/>
        </w:rPr>
        <w:t xml:space="preserve"> </w:t>
      </w:r>
      <w:r>
        <w:rPr>
          <w:spacing w:val="-2"/>
          <w:sz w:val="21"/>
        </w:rPr>
        <w:t>IQBAL</w:t>
      </w:r>
      <w:r>
        <w:rPr>
          <w:spacing w:val="-11"/>
          <w:sz w:val="21"/>
        </w:rPr>
        <w:t xml:space="preserve"> </w:t>
      </w:r>
      <w:r>
        <w:rPr>
          <w:spacing w:val="-2"/>
          <w:sz w:val="21"/>
        </w:rPr>
        <w:t>T.</w:t>
      </w:r>
      <w:r>
        <w:rPr>
          <w:spacing w:val="-11"/>
          <w:sz w:val="21"/>
        </w:rPr>
        <w:t xml:space="preserve"> </w:t>
      </w:r>
      <w:r>
        <w:rPr>
          <w:spacing w:val="-2"/>
          <w:sz w:val="21"/>
        </w:rPr>
        <w:t>The</w:t>
      </w:r>
      <w:r>
        <w:rPr>
          <w:spacing w:val="-7"/>
          <w:sz w:val="21"/>
        </w:rPr>
        <w:t xml:space="preserve"> </w:t>
      </w:r>
      <w:r>
        <w:rPr>
          <w:spacing w:val="-2"/>
          <w:sz w:val="21"/>
        </w:rPr>
        <w:t>role</w:t>
      </w:r>
      <w:r>
        <w:rPr>
          <w:spacing w:val="-6"/>
          <w:sz w:val="21"/>
        </w:rPr>
        <w:t xml:space="preserve"> </w:t>
      </w:r>
      <w:r>
        <w:rPr>
          <w:spacing w:val="-2"/>
          <w:sz w:val="21"/>
        </w:rPr>
        <w:t>of</w:t>
      </w:r>
      <w:r>
        <w:rPr>
          <w:spacing w:val="-7"/>
          <w:sz w:val="21"/>
        </w:rPr>
        <w:t xml:space="preserve"> </w:t>
      </w:r>
      <w:r>
        <w:rPr>
          <w:spacing w:val="-2"/>
          <w:sz w:val="21"/>
        </w:rPr>
        <w:t>public</w:t>
      </w:r>
      <w:r>
        <w:rPr>
          <w:spacing w:val="-6"/>
          <w:sz w:val="21"/>
        </w:rPr>
        <w:t xml:space="preserve"> </w:t>
      </w:r>
      <w:r>
        <w:rPr>
          <w:spacing w:val="-2"/>
          <w:sz w:val="21"/>
        </w:rPr>
        <w:t>awareness</w:t>
      </w:r>
      <w:r>
        <w:rPr>
          <w:spacing w:val="-7"/>
          <w:sz w:val="21"/>
        </w:rPr>
        <w:t xml:space="preserve"> </w:t>
      </w:r>
      <w:r>
        <w:rPr>
          <w:spacing w:val="-2"/>
          <w:sz w:val="21"/>
        </w:rPr>
        <w:t>in</w:t>
      </w:r>
      <w:r>
        <w:rPr>
          <w:spacing w:val="-6"/>
          <w:sz w:val="21"/>
        </w:rPr>
        <w:t xml:space="preserve"> </w:t>
      </w:r>
      <w:r>
        <w:rPr>
          <w:spacing w:val="-2"/>
          <w:sz w:val="21"/>
        </w:rPr>
        <w:t>sustainable</w:t>
      </w:r>
      <w:r>
        <w:rPr>
          <w:spacing w:val="-6"/>
          <w:sz w:val="21"/>
        </w:rPr>
        <w:t xml:space="preserve"> </w:t>
      </w:r>
      <w:r>
        <w:rPr>
          <w:spacing w:val="-2"/>
          <w:sz w:val="21"/>
        </w:rPr>
        <w:t>waste</w:t>
      </w:r>
      <w:r>
        <w:rPr>
          <w:spacing w:val="-6"/>
          <w:sz w:val="21"/>
        </w:rPr>
        <w:t xml:space="preserve"> </w:t>
      </w:r>
      <w:r>
        <w:rPr>
          <w:spacing w:val="-2"/>
          <w:sz w:val="21"/>
        </w:rPr>
        <w:t xml:space="preserve">management. </w:t>
      </w:r>
      <w:r>
        <w:rPr>
          <w:sz w:val="21"/>
        </w:rPr>
        <w:t>[J]. Journal of Urban Development, 2021, 23(6): 98-110.</w:t>
      </w:r>
    </w:p>
    <w:p w:rsidR="0058271C" w:rsidRDefault="00FE5726">
      <w:pPr>
        <w:pStyle w:val="ListParagraph"/>
        <w:numPr>
          <w:ilvl w:val="0"/>
          <w:numId w:val="1"/>
        </w:numPr>
        <w:tabs>
          <w:tab w:val="left" w:pos="743"/>
        </w:tabs>
        <w:spacing w:before="1"/>
        <w:ind w:right="159"/>
        <w:jc w:val="both"/>
        <w:rPr>
          <w:sz w:val="21"/>
        </w:rPr>
      </w:pPr>
      <w:r>
        <w:rPr>
          <w:sz w:val="21"/>
        </w:rPr>
        <w:t>ZHANG</w:t>
      </w:r>
      <w:r>
        <w:rPr>
          <w:spacing w:val="-11"/>
          <w:sz w:val="21"/>
        </w:rPr>
        <w:t xml:space="preserve"> </w:t>
      </w:r>
      <w:r>
        <w:rPr>
          <w:sz w:val="21"/>
        </w:rPr>
        <w:t>Z,</w:t>
      </w:r>
      <w:r>
        <w:rPr>
          <w:spacing w:val="-13"/>
          <w:sz w:val="21"/>
        </w:rPr>
        <w:t xml:space="preserve"> </w:t>
      </w:r>
      <w:r>
        <w:rPr>
          <w:sz w:val="21"/>
        </w:rPr>
        <w:t>CHEN</w:t>
      </w:r>
      <w:r>
        <w:rPr>
          <w:spacing w:val="-11"/>
          <w:sz w:val="21"/>
        </w:rPr>
        <w:t xml:space="preserve"> </w:t>
      </w:r>
      <w:r>
        <w:rPr>
          <w:sz w:val="21"/>
        </w:rPr>
        <w:t>Z,</w:t>
      </w:r>
      <w:r>
        <w:rPr>
          <w:spacing w:val="-12"/>
          <w:sz w:val="21"/>
        </w:rPr>
        <w:t xml:space="preserve"> </w:t>
      </w:r>
      <w:r>
        <w:rPr>
          <w:sz w:val="21"/>
        </w:rPr>
        <w:t>ZHANG</w:t>
      </w:r>
      <w:r>
        <w:rPr>
          <w:spacing w:val="-11"/>
          <w:sz w:val="21"/>
        </w:rPr>
        <w:t xml:space="preserve"> </w:t>
      </w:r>
      <w:r>
        <w:rPr>
          <w:sz w:val="21"/>
        </w:rPr>
        <w:t>J,</w:t>
      </w:r>
      <w:r>
        <w:rPr>
          <w:spacing w:val="-12"/>
          <w:sz w:val="21"/>
        </w:rPr>
        <w:t xml:space="preserve"> </w:t>
      </w:r>
      <w:r>
        <w:rPr>
          <w:sz w:val="21"/>
        </w:rPr>
        <w:t>et</w:t>
      </w:r>
      <w:r>
        <w:rPr>
          <w:spacing w:val="-12"/>
          <w:sz w:val="21"/>
        </w:rPr>
        <w:t xml:space="preserve"> </w:t>
      </w:r>
      <w:r>
        <w:rPr>
          <w:sz w:val="21"/>
        </w:rPr>
        <w:t>al.</w:t>
      </w:r>
      <w:r>
        <w:rPr>
          <w:spacing w:val="-12"/>
          <w:sz w:val="21"/>
        </w:rPr>
        <w:t xml:space="preserve"> </w:t>
      </w:r>
      <w:r>
        <w:rPr>
          <w:sz w:val="21"/>
        </w:rPr>
        <w:t>Municipal</w:t>
      </w:r>
      <w:r>
        <w:rPr>
          <w:spacing w:val="-12"/>
          <w:sz w:val="21"/>
        </w:rPr>
        <w:t xml:space="preserve"> </w:t>
      </w:r>
      <w:r>
        <w:rPr>
          <w:sz w:val="21"/>
        </w:rPr>
        <w:t>solid</w:t>
      </w:r>
      <w:r>
        <w:rPr>
          <w:spacing w:val="-12"/>
          <w:sz w:val="21"/>
        </w:rPr>
        <w:t xml:space="preserve"> </w:t>
      </w:r>
      <w:r>
        <w:rPr>
          <w:sz w:val="21"/>
        </w:rPr>
        <w:t>waste</w:t>
      </w:r>
      <w:r>
        <w:rPr>
          <w:spacing w:val="-12"/>
          <w:sz w:val="21"/>
        </w:rPr>
        <w:t xml:space="preserve"> </w:t>
      </w:r>
      <w:r>
        <w:rPr>
          <w:sz w:val="21"/>
        </w:rPr>
        <w:t>management</w:t>
      </w:r>
      <w:r>
        <w:rPr>
          <w:spacing w:val="-12"/>
          <w:sz w:val="21"/>
        </w:rPr>
        <w:t xml:space="preserve"> </w:t>
      </w:r>
      <w:r>
        <w:rPr>
          <w:sz w:val="21"/>
        </w:rPr>
        <w:t>challenges</w:t>
      </w:r>
      <w:r>
        <w:rPr>
          <w:spacing w:val="-12"/>
          <w:sz w:val="21"/>
        </w:rPr>
        <w:t xml:space="preserve"> </w:t>
      </w:r>
      <w:r>
        <w:rPr>
          <w:sz w:val="21"/>
        </w:rPr>
        <w:t>in</w:t>
      </w:r>
      <w:r>
        <w:rPr>
          <w:spacing w:val="-12"/>
          <w:sz w:val="21"/>
        </w:rPr>
        <w:t xml:space="preserve"> </w:t>
      </w:r>
      <w:r>
        <w:rPr>
          <w:sz w:val="21"/>
        </w:rPr>
        <w:t>developing regions:</w:t>
      </w:r>
      <w:r>
        <w:rPr>
          <w:spacing w:val="-14"/>
          <w:sz w:val="21"/>
        </w:rPr>
        <w:t xml:space="preserve"> </w:t>
      </w:r>
      <w:r>
        <w:rPr>
          <w:sz w:val="21"/>
        </w:rPr>
        <w:t>A</w:t>
      </w:r>
      <w:r>
        <w:rPr>
          <w:spacing w:val="-13"/>
          <w:sz w:val="21"/>
        </w:rPr>
        <w:t xml:space="preserve"> </w:t>
      </w:r>
      <w:r>
        <w:rPr>
          <w:sz w:val="21"/>
        </w:rPr>
        <w:t>comprehensive</w:t>
      </w:r>
      <w:r>
        <w:rPr>
          <w:spacing w:val="-13"/>
          <w:sz w:val="21"/>
        </w:rPr>
        <w:t xml:space="preserve"> </w:t>
      </w:r>
      <w:r>
        <w:rPr>
          <w:sz w:val="21"/>
        </w:rPr>
        <w:t>review</w:t>
      </w:r>
      <w:r>
        <w:rPr>
          <w:spacing w:val="-13"/>
          <w:sz w:val="21"/>
        </w:rPr>
        <w:t xml:space="preserve"> </w:t>
      </w:r>
      <w:r>
        <w:rPr>
          <w:sz w:val="21"/>
        </w:rPr>
        <w:t>and</w:t>
      </w:r>
      <w:r>
        <w:rPr>
          <w:spacing w:val="-13"/>
          <w:sz w:val="21"/>
        </w:rPr>
        <w:t xml:space="preserve"> </w:t>
      </w:r>
      <w:r>
        <w:rPr>
          <w:sz w:val="21"/>
        </w:rPr>
        <w:t>future</w:t>
      </w:r>
      <w:r>
        <w:rPr>
          <w:spacing w:val="-13"/>
          <w:sz w:val="21"/>
        </w:rPr>
        <w:t xml:space="preserve"> </w:t>
      </w:r>
      <w:r>
        <w:rPr>
          <w:sz w:val="21"/>
        </w:rPr>
        <w:t>perspectives</w:t>
      </w:r>
      <w:r>
        <w:rPr>
          <w:spacing w:val="-8"/>
          <w:sz w:val="21"/>
        </w:rPr>
        <w:t xml:space="preserve"> </w:t>
      </w:r>
      <w:r>
        <w:rPr>
          <w:sz w:val="21"/>
        </w:rPr>
        <w:t>for</w:t>
      </w:r>
      <w:r>
        <w:rPr>
          <w:spacing w:val="-14"/>
          <w:sz w:val="21"/>
        </w:rPr>
        <w:t xml:space="preserve"> </w:t>
      </w:r>
      <w:r>
        <w:rPr>
          <w:sz w:val="21"/>
        </w:rPr>
        <w:t>Asia</w:t>
      </w:r>
      <w:r>
        <w:rPr>
          <w:spacing w:val="-7"/>
          <w:sz w:val="21"/>
        </w:rPr>
        <w:t xml:space="preserve"> </w:t>
      </w:r>
      <w:r>
        <w:rPr>
          <w:sz w:val="21"/>
        </w:rPr>
        <w:t>and</w:t>
      </w:r>
      <w:r>
        <w:rPr>
          <w:spacing w:val="-14"/>
          <w:sz w:val="21"/>
        </w:rPr>
        <w:t xml:space="preserve"> </w:t>
      </w:r>
      <w:r>
        <w:rPr>
          <w:sz w:val="21"/>
        </w:rPr>
        <w:t>Africa</w:t>
      </w:r>
      <w:r>
        <w:rPr>
          <w:spacing w:val="-7"/>
          <w:sz w:val="21"/>
        </w:rPr>
        <w:t xml:space="preserve"> </w:t>
      </w:r>
      <w:r>
        <w:rPr>
          <w:sz w:val="21"/>
        </w:rPr>
        <w:t>[J].</w:t>
      </w:r>
      <w:r>
        <w:rPr>
          <w:spacing w:val="-8"/>
          <w:sz w:val="21"/>
        </w:rPr>
        <w:t xml:space="preserve"> </w:t>
      </w:r>
      <w:r>
        <w:rPr>
          <w:sz w:val="21"/>
        </w:rPr>
        <w:t>Sci</w:t>
      </w:r>
      <w:r>
        <w:rPr>
          <w:spacing w:val="-13"/>
          <w:sz w:val="21"/>
        </w:rPr>
        <w:t xml:space="preserve"> </w:t>
      </w:r>
      <w:r>
        <w:rPr>
          <w:sz w:val="21"/>
        </w:rPr>
        <w:t>Total</w:t>
      </w:r>
      <w:r>
        <w:rPr>
          <w:spacing w:val="-9"/>
          <w:sz w:val="21"/>
        </w:rPr>
        <w:t xml:space="preserve"> </w:t>
      </w:r>
      <w:r>
        <w:rPr>
          <w:sz w:val="21"/>
        </w:rPr>
        <w:t>Environ, 2024, 930: 172794.</w:t>
      </w:r>
    </w:p>
    <w:p w:rsidR="0058271C" w:rsidRDefault="00FE5726">
      <w:pPr>
        <w:pStyle w:val="ListParagraph"/>
        <w:numPr>
          <w:ilvl w:val="0"/>
          <w:numId w:val="1"/>
        </w:numPr>
        <w:tabs>
          <w:tab w:val="left" w:pos="743"/>
        </w:tabs>
        <w:ind w:right="163"/>
        <w:jc w:val="both"/>
        <w:rPr>
          <w:sz w:val="21"/>
        </w:rPr>
      </w:pPr>
      <w:r>
        <w:rPr>
          <w:sz w:val="21"/>
        </w:rPr>
        <w:t>NGUYEN L, TRAN H. The Role of Family Dynamics in Household Waste Disposal. [J]. Asian Journal of Environmental Studies, 2019, 22(3): 45-67.</w:t>
      </w:r>
    </w:p>
    <w:p w:rsidR="0058271C" w:rsidRDefault="00FE5726">
      <w:pPr>
        <w:pStyle w:val="ListParagraph"/>
        <w:numPr>
          <w:ilvl w:val="0"/>
          <w:numId w:val="1"/>
        </w:numPr>
        <w:tabs>
          <w:tab w:val="left" w:pos="743"/>
        </w:tabs>
        <w:ind w:right="160"/>
        <w:jc w:val="both"/>
        <w:rPr>
          <w:sz w:val="21"/>
        </w:rPr>
      </w:pPr>
      <w:r>
        <w:rPr>
          <w:sz w:val="21"/>
        </w:rPr>
        <w:t>POPLI</w:t>
      </w:r>
      <w:r>
        <w:rPr>
          <w:spacing w:val="-3"/>
          <w:sz w:val="21"/>
        </w:rPr>
        <w:t xml:space="preserve"> </w:t>
      </w:r>
      <w:r>
        <w:rPr>
          <w:sz w:val="21"/>
        </w:rPr>
        <w:t>K,</w:t>
      </w:r>
      <w:r>
        <w:rPr>
          <w:spacing w:val="-3"/>
          <w:sz w:val="21"/>
        </w:rPr>
        <w:t xml:space="preserve"> </w:t>
      </w:r>
      <w:r>
        <w:rPr>
          <w:sz w:val="21"/>
        </w:rPr>
        <w:t>PARK</w:t>
      </w:r>
      <w:r>
        <w:rPr>
          <w:spacing w:val="-2"/>
          <w:sz w:val="21"/>
        </w:rPr>
        <w:t xml:space="preserve"> </w:t>
      </w:r>
      <w:r>
        <w:rPr>
          <w:sz w:val="21"/>
        </w:rPr>
        <w:t>C,</w:t>
      </w:r>
      <w:r>
        <w:rPr>
          <w:spacing w:val="-3"/>
          <w:sz w:val="21"/>
        </w:rPr>
        <w:t xml:space="preserve"> </w:t>
      </w:r>
      <w:r>
        <w:rPr>
          <w:sz w:val="21"/>
        </w:rPr>
        <w:t>HAN</w:t>
      </w:r>
      <w:r>
        <w:rPr>
          <w:spacing w:val="-2"/>
          <w:sz w:val="21"/>
        </w:rPr>
        <w:t xml:space="preserve"> </w:t>
      </w:r>
      <w:r>
        <w:rPr>
          <w:sz w:val="21"/>
        </w:rPr>
        <w:t>S-M,</w:t>
      </w:r>
      <w:r>
        <w:rPr>
          <w:spacing w:val="-2"/>
          <w:sz w:val="21"/>
        </w:rPr>
        <w:t xml:space="preserve"> </w:t>
      </w:r>
      <w:r>
        <w:rPr>
          <w:sz w:val="21"/>
        </w:rPr>
        <w:t>et</w:t>
      </w:r>
      <w:r>
        <w:rPr>
          <w:spacing w:val="-2"/>
          <w:sz w:val="21"/>
        </w:rPr>
        <w:t xml:space="preserve"> </w:t>
      </w:r>
      <w:r>
        <w:rPr>
          <w:sz w:val="21"/>
        </w:rPr>
        <w:t>al.</w:t>
      </w:r>
      <w:r>
        <w:rPr>
          <w:spacing w:val="-3"/>
          <w:sz w:val="21"/>
        </w:rPr>
        <w:t xml:space="preserve"> </w:t>
      </w:r>
      <w:r>
        <w:rPr>
          <w:sz w:val="21"/>
        </w:rPr>
        <w:t>Prediction</w:t>
      </w:r>
      <w:r>
        <w:rPr>
          <w:spacing w:val="-1"/>
          <w:sz w:val="21"/>
        </w:rPr>
        <w:t xml:space="preserve"> </w:t>
      </w:r>
      <w:r>
        <w:rPr>
          <w:sz w:val="21"/>
        </w:rPr>
        <w:t>of</w:t>
      </w:r>
      <w:r>
        <w:rPr>
          <w:spacing w:val="-4"/>
          <w:sz w:val="21"/>
        </w:rPr>
        <w:t xml:space="preserve"> </w:t>
      </w:r>
      <w:r>
        <w:rPr>
          <w:sz w:val="21"/>
        </w:rPr>
        <w:t>Solid</w:t>
      </w:r>
      <w:r>
        <w:rPr>
          <w:spacing w:val="-8"/>
          <w:sz w:val="21"/>
        </w:rPr>
        <w:t xml:space="preserve"> </w:t>
      </w:r>
      <w:r>
        <w:rPr>
          <w:sz w:val="21"/>
        </w:rPr>
        <w:t>Was</w:t>
      </w:r>
      <w:r>
        <w:rPr>
          <w:sz w:val="21"/>
        </w:rPr>
        <w:t>te</w:t>
      </w:r>
      <w:r>
        <w:rPr>
          <w:spacing w:val="-3"/>
          <w:sz w:val="21"/>
        </w:rPr>
        <w:t xml:space="preserve"> </w:t>
      </w:r>
      <w:r>
        <w:rPr>
          <w:sz w:val="21"/>
        </w:rPr>
        <w:t>Generation</w:t>
      </w:r>
      <w:r>
        <w:rPr>
          <w:spacing w:val="-3"/>
          <w:sz w:val="21"/>
        </w:rPr>
        <w:t xml:space="preserve"> </w:t>
      </w:r>
      <w:r>
        <w:rPr>
          <w:sz w:val="21"/>
        </w:rPr>
        <w:t>Rates</w:t>
      </w:r>
      <w:r>
        <w:rPr>
          <w:spacing w:val="-2"/>
          <w:sz w:val="21"/>
        </w:rPr>
        <w:t xml:space="preserve"> </w:t>
      </w:r>
      <w:r>
        <w:rPr>
          <w:sz w:val="21"/>
        </w:rPr>
        <w:t>in</w:t>
      </w:r>
      <w:r>
        <w:rPr>
          <w:spacing w:val="-3"/>
          <w:sz w:val="21"/>
        </w:rPr>
        <w:t xml:space="preserve"> </w:t>
      </w:r>
      <w:r>
        <w:rPr>
          <w:sz w:val="21"/>
        </w:rPr>
        <w:t>Urban</w:t>
      </w:r>
      <w:r>
        <w:rPr>
          <w:spacing w:val="-3"/>
          <w:sz w:val="21"/>
        </w:rPr>
        <w:t xml:space="preserve"> </w:t>
      </w:r>
      <w:r>
        <w:rPr>
          <w:sz w:val="21"/>
        </w:rPr>
        <w:t>Region of Laos Using Socio-Demographic and Economic Parameters with a Multi Linear Regression Approach [J]. Sustainability, 2021, 13(6).</w:t>
      </w:r>
    </w:p>
    <w:p w:rsidR="0058271C" w:rsidRDefault="00FE5726">
      <w:pPr>
        <w:pStyle w:val="ListParagraph"/>
        <w:numPr>
          <w:ilvl w:val="0"/>
          <w:numId w:val="1"/>
        </w:numPr>
        <w:tabs>
          <w:tab w:val="left" w:pos="743"/>
        </w:tabs>
        <w:ind w:right="164"/>
        <w:jc w:val="both"/>
        <w:rPr>
          <w:sz w:val="21"/>
        </w:rPr>
      </w:pPr>
      <w:r>
        <w:rPr>
          <w:sz w:val="21"/>
        </w:rPr>
        <w:t>LEMA</w:t>
      </w:r>
      <w:r>
        <w:rPr>
          <w:spacing w:val="-3"/>
          <w:sz w:val="21"/>
        </w:rPr>
        <w:t xml:space="preserve"> </w:t>
      </w:r>
      <w:r>
        <w:rPr>
          <w:sz w:val="21"/>
        </w:rPr>
        <w:t>G, MESFUN M G, ESHETE</w:t>
      </w:r>
      <w:r>
        <w:rPr>
          <w:spacing w:val="-5"/>
          <w:sz w:val="21"/>
        </w:rPr>
        <w:t xml:space="preserve"> </w:t>
      </w:r>
      <w:r>
        <w:rPr>
          <w:sz w:val="21"/>
        </w:rPr>
        <w:t>A, et al.</w:t>
      </w:r>
      <w:r>
        <w:rPr>
          <w:spacing w:val="-6"/>
          <w:sz w:val="21"/>
        </w:rPr>
        <w:t xml:space="preserve"> </w:t>
      </w:r>
      <w:r>
        <w:rPr>
          <w:sz w:val="21"/>
        </w:rPr>
        <w:t>Assessment of status of solid waste management in Ase</w:t>
      </w:r>
      <w:r>
        <w:rPr>
          <w:sz w:val="21"/>
        </w:rPr>
        <w:t>lla town, Ethiopia [J]. BMC Public Health, 2019, 19(1): 1261.</w:t>
      </w:r>
    </w:p>
    <w:p w:rsidR="0058271C" w:rsidRDefault="00FE5726">
      <w:pPr>
        <w:pStyle w:val="ListParagraph"/>
        <w:numPr>
          <w:ilvl w:val="0"/>
          <w:numId w:val="1"/>
        </w:numPr>
        <w:tabs>
          <w:tab w:val="left" w:pos="743"/>
        </w:tabs>
        <w:ind w:right="160"/>
        <w:jc w:val="both"/>
        <w:rPr>
          <w:sz w:val="21"/>
        </w:rPr>
      </w:pPr>
      <w:r>
        <w:rPr>
          <w:sz w:val="21"/>
        </w:rPr>
        <w:t>ZHANG</w:t>
      </w:r>
      <w:r>
        <w:rPr>
          <w:spacing w:val="-14"/>
          <w:sz w:val="21"/>
        </w:rPr>
        <w:t xml:space="preserve"> </w:t>
      </w:r>
      <w:r>
        <w:rPr>
          <w:sz w:val="21"/>
        </w:rPr>
        <w:t>H,</w:t>
      </w:r>
      <w:r>
        <w:rPr>
          <w:spacing w:val="-13"/>
          <w:sz w:val="21"/>
        </w:rPr>
        <w:t xml:space="preserve"> </w:t>
      </w:r>
      <w:r>
        <w:rPr>
          <w:sz w:val="21"/>
        </w:rPr>
        <w:t>LI</w:t>
      </w:r>
      <w:r>
        <w:rPr>
          <w:spacing w:val="-13"/>
          <w:sz w:val="21"/>
        </w:rPr>
        <w:t xml:space="preserve"> </w:t>
      </w:r>
      <w:r>
        <w:rPr>
          <w:sz w:val="21"/>
        </w:rPr>
        <w:t>F.</w:t>
      </w:r>
      <w:r>
        <w:rPr>
          <w:spacing w:val="-13"/>
          <w:sz w:val="21"/>
        </w:rPr>
        <w:t xml:space="preserve"> </w:t>
      </w:r>
      <w:r>
        <w:rPr>
          <w:sz w:val="21"/>
        </w:rPr>
        <w:t>Community</w:t>
      </w:r>
      <w:r>
        <w:rPr>
          <w:spacing w:val="-13"/>
          <w:sz w:val="21"/>
        </w:rPr>
        <w:t xml:space="preserve"> </w:t>
      </w:r>
      <w:r>
        <w:rPr>
          <w:sz w:val="21"/>
        </w:rPr>
        <w:t>Participation</w:t>
      </w:r>
      <w:r>
        <w:rPr>
          <w:spacing w:val="-13"/>
          <w:sz w:val="21"/>
        </w:rPr>
        <w:t xml:space="preserve"> </w:t>
      </w:r>
      <w:r>
        <w:rPr>
          <w:sz w:val="21"/>
        </w:rPr>
        <w:t>in</w:t>
      </w:r>
      <w:r>
        <w:rPr>
          <w:spacing w:val="-13"/>
          <w:sz w:val="21"/>
        </w:rPr>
        <w:t xml:space="preserve"> </w:t>
      </w:r>
      <w:r>
        <w:rPr>
          <w:sz w:val="21"/>
        </w:rPr>
        <w:t>Solid</w:t>
      </w:r>
      <w:r>
        <w:rPr>
          <w:spacing w:val="-13"/>
          <w:sz w:val="21"/>
        </w:rPr>
        <w:t xml:space="preserve"> </w:t>
      </w:r>
      <w:r>
        <w:rPr>
          <w:sz w:val="21"/>
        </w:rPr>
        <w:t>Waste</w:t>
      </w:r>
      <w:r>
        <w:rPr>
          <w:spacing w:val="-14"/>
          <w:sz w:val="21"/>
        </w:rPr>
        <w:t xml:space="preserve"> </w:t>
      </w:r>
      <w:r>
        <w:rPr>
          <w:sz w:val="21"/>
        </w:rPr>
        <w:t>Management</w:t>
      </w:r>
      <w:r>
        <w:rPr>
          <w:spacing w:val="-13"/>
          <w:sz w:val="21"/>
        </w:rPr>
        <w:t xml:space="preserve"> </w:t>
      </w:r>
      <w:r>
        <w:rPr>
          <w:sz w:val="21"/>
        </w:rPr>
        <w:t>Awareness</w:t>
      </w:r>
      <w:r>
        <w:rPr>
          <w:spacing w:val="-13"/>
          <w:sz w:val="21"/>
        </w:rPr>
        <w:t xml:space="preserve"> </w:t>
      </w:r>
      <w:r>
        <w:rPr>
          <w:sz w:val="21"/>
        </w:rPr>
        <w:t>Campaigns.</w:t>
      </w:r>
      <w:r>
        <w:rPr>
          <w:spacing w:val="-13"/>
          <w:sz w:val="21"/>
        </w:rPr>
        <w:t xml:space="preserve"> </w:t>
      </w:r>
      <w:r>
        <w:rPr>
          <w:sz w:val="21"/>
        </w:rPr>
        <w:t>[J]. Journal of Environmental Planning and Management, 2020, 40(2): 85–120.</w:t>
      </w:r>
    </w:p>
    <w:p w:rsidR="0058271C" w:rsidRDefault="00FE5726">
      <w:pPr>
        <w:pStyle w:val="ListParagraph"/>
        <w:numPr>
          <w:ilvl w:val="0"/>
          <w:numId w:val="1"/>
        </w:numPr>
        <w:tabs>
          <w:tab w:val="left" w:pos="743"/>
        </w:tabs>
        <w:ind w:right="162"/>
        <w:jc w:val="both"/>
        <w:rPr>
          <w:sz w:val="21"/>
        </w:rPr>
      </w:pPr>
      <w:r>
        <w:rPr>
          <w:sz w:val="21"/>
        </w:rPr>
        <w:t>AMOGNE</w:t>
      </w:r>
      <w:r>
        <w:rPr>
          <w:spacing w:val="-14"/>
          <w:sz w:val="21"/>
        </w:rPr>
        <w:t xml:space="preserve"> </w:t>
      </w:r>
      <w:r>
        <w:rPr>
          <w:sz w:val="21"/>
        </w:rPr>
        <w:t>A</w:t>
      </w:r>
      <w:r>
        <w:rPr>
          <w:spacing w:val="-13"/>
          <w:sz w:val="21"/>
        </w:rPr>
        <w:t xml:space="preserve"> </w:t>
      </w:r>
      <w:r>
        <w:rPr>
          <w:sz w:val="21"/>
        </w:rPr>
        <w:t>A,</w:t>
      </w:r>
      <w:r>
        <w:rPr>
          <w:spacing w:val="-13"/>
          <w:sz w:val="21"/>
        </w:rPr>
        <w:t xml:space="preserve"> </w:t>
      </w:r>
      <w:r>
        <w:rPr>
          <w:sz w:val="21"/>
        </w:rPr>
        <w:t>YALEW</w:t>
      </w:r>
      <w:r>
        <w:rPr>
          <w:spacing w:val="-8"/>
          <w:sz w:val="21"/>
        </w:rPr>
        <w:t xml:space="preserve"> </w:t>
      </w:r>
      <w:r>
        <w:rPr>
          <w:sz w:val="21"/>
        </w:rPr>
        <w:t>K</w:t>
      </w:r>
      <w:r>
        <w:rPr>
          <w:spacing w:val="-3"/>
          <w:sz w:val="21"/>
        </w:rPr>
        <w:t xml:space="preserve"> </w:t>
      </w:r>
      <w:r>
        <w:rPr>
          <w:sz w:val="21"/>
        </w:rPr>
        <w:t>W.</w:t>
      </w:r>
      <w:r>
        <w:rPr>
          <w:spacing w:val="-12"/>
          <w:sz w:val="21"/>
        </w:rPr>
        <w:t xml:space="preserve"> </w:t>
      </w:r>
      <w:r>
        <w:rPr>
          <w:sz w:val="21"/>
        </w:rPr>
        <w:t>Assessment</w:t>
      </w:r>
      <w:r>
        <w:rPr>
          <w:spacing w:val="-1"/>
          <w:sz w:val="21"/>
        </w:rPr>
        <w:t xml:space="preserve"> </w:t>
      </w:r>
      <w:r>
        <w:rPr>
          <w:sz w:val="21"/>
        </w:rPr>
        <w:t>of</w:t>
      </w:r>
      <w:r>
        <w:rPr>
          <w:spacing w:val="-1"/>
          <w:sz w:val="21"/>
        </w:rPr>
        <w:t xml:space="preserve"> </w:t>
      </w:r>
      <w:r>
        <w:rPr>
          <w:sz w:val="21"/>
        </w:rPr>
        <w:t>household</w:t>
      </w:r>
      <w:r>
        <w:rPr>
          <w:spacing w:val="-2"/>
          <w:sz w:val="21"/>
        </w:rPr>
        <w:t xml:space="preserve"> </w:t>
      </w:r>
      <w:r>
        <w:rPr>
          <w:sz w:val="21"/>
        </w:rPr>
        <w:t>solid waste characteristics, quantity, and management practices in Dangila Town, Ethiopia [J]. Environmental monitoring and assessment, 2024, 196(10): 894.</w:t>
      </w:r>
    </w:p>
    <w:p w:rsidR="0058271C" w:rsidRDefault="00FE5726">
      <w:pPr>
        <w:pStyle w:val="ListParagraph"/>
        <w:numPr>
          <w:ilvl w:val="0"/>
          <w:numId w:val="1"/>
        </w:numPr>
        <w:tabs>
          <w:tab w:val="left" w:pos="743"/>
        </w:tabs>
        <w:ind w:right="159"/>
        <w:jc w:val="both"/>
        <w:rPr>
          <w:sz w:val="21"/>
        </w:rPr>
      </w:pPr>
      <w:r>
        <w:rPr>
          <w:sz w:val="21"/>
        </w:rPr>
        <w:t>GORFNESH</w:t>
      </w:r>
      <w:r>
        <w:rPr>
          <w:spacing w:val="-4"/>
          <w:sz w:val="21"/>
        </w:rPr>
        <w:t xml:space="preserve"> </w:t>
      </w:r>
      <w:r>
        <w:rPr>
          <w:sz w:val="21"/>
        </w:rPr>
        <w:t>L,</w:t>
      </w:r>
      <w:r>
        <w:rPr>
          <w:spacing w:val="-1"/>
          <w:sz w:val="21"/>
        </w:rPr>
        <w:t xml:space="preserve"> </w:t>
      </w:r>
      <w:r>
        <w:rPr>
          <w:sz w:val="21"/>
        </w:rPr>
        <w:t>MILLION</w:t>
      </w:r>
      <w:r>
        <w:rPr>
          <w:spacing w:val="-2"/>
          <w:sz w:val="21"/>
        </w:rPr>
        <w:t xml:space="preserve"> </w:t>
      </w:r>
      <w:r>
        <w:rPr>
          <w:sz w:val="21"/>
        </w:rPr>
        <w:t>G,</w:t>
      </w:r>
      <w:r>
        <w:rPr>
          <w:spacing w:val="-1"/>
          <w:sz w:val="21"/>
        </w:rPr>
        <w:t xml:space="preserve"> </w:t>
      </w:r>
      <w:r>
        <w:rPr>
          <w:sz w:val="21"/>
        </w:rPr>
        <w:t>MESFUN</w:t>
      </w:r>
      <w:r>
        <w:rPr>
          <w:spacing w:val="-14"/>
          <w:sz w:val="21"/>
        </w:rPr>
        <w:t xml:space="preserve"> </w:t>
      </w:r>
      <w:r>
        <w:rPr>
          <w:sz w:val="21"/>
        </w:rPr>
        <w:t>A, et al.</w:t>
      </w:r>
      <w:r>
        <w:rPr>
          <w:spacing w:val="-14"/>
          <w:sz w:val="21"/>
        </w:rPr>
        <w:t xml:space="preserve"> </w:t>
      </w:r>
      <w:r>
        <w:rPr>
          <w:sz w:val="21"/>
        </w:rPr>
        <w:t>Assessment of status of</w:t>
      </w:r>
      <w:r>
        <w:rPr>
          <w:spacing w:val="-2"/>
          <w:sz w:val="21"/>
        </w:rPr>
        <w:t xml:space="preserve"> </w:t>
      </w:r>
      <w:r>
        <w:rPr>
          <w:sz w:val="21"/>
        </w:rPr>
        <w:t>solid</w:t>
      </w:r>
      <w:r>
        <w:rPr>
          <w:spacing w:val="-1"/>
          <w:sz w:val="21"/>
        </w:rPr>
        <w:t xml:space="preserve"> </w:t>
      </w:r>
      <w:r>
        <w:rPr>
          <w:sz w:val="21"/>
        </w:rPr>
        <w:t>waste management in Asella town, Ethiopia [J]. BMC Public Health, 2019, 19: 1261.</w:t>
      </w:r>
    </w:p>
    <w:p w:rsidR="0058271C" w:rsidRDefault="00FE5726">
      <w:pPr>
        <w:pStyle w:val="ListParagraph"/>
        <w:numPr>
          <w:ilvl w:val="0"/>
          <w:numId w:val="1"/>
        </w:numPr>
        <w:tabs>
          <w:tab w:val="left" w:pos="743"/>
        </w:tabs>
        <w:spacing w:before="160"/>
        <w:ind w:right="158"/>
        <w:jc w:val="both"/>
        <w:rPr>
          <w:sz w:val="21"/>
        </w:rPr>
      </w:pPr>
      <w:r>
        <w:rPr>
          <w:spacing w:val="-2"/>
          <w:sz w:val="21"/>
        </w:rPr>
        <w:t>KASSAHUN</w:t>
      </w:r>
      <w:r>
        <w:rPr>
          <w:spacing w:val="-12"/>
          <w:sz w:val="21"/>
        </w:rPr>
        <w:t xml:space="preserve"> </w:t>
      </w:r>
      <w:r>
        <w:rPr>
          <w:spacing w:val="-2"/>
          <w:sz w:val="21"/>
        </w:rPr>
        <w:t>TEGEGNE</w:t>
      </w:r>
      <w:r>
        <w:rPr>
          <w:spacing w:val="-11"/>
          <w:sz w:val="21"/>
        </w:rPr>
        <w:t xml:space="preserve"> </w:t>
      </w:r>
      <w:r>
        <w:rPr>
          <w:spacing w:val="-2"/>
          <w:sz w:val="21"/>
        </w:rPr>
        <w:t>B,</w:t>
      </w:r>
      <w:r>
        <w:rPr>
          <w:spacing w:val="-11"/>
          <w:sz w:val="21"/>
        </w:rPr>
        <w:t xml:space="preserve"> </w:t>
      </w:r>
      <w:r>
        <w:rPr>
          <w:spacing w:val="-2"/>
          <w:sz w:val="21"/>
        </w:rPr>
        <w:t>SADAT</w:t>
      </w:r>
      <w:r>
        <w:rPr>
          <w:spacing w:val="-11"/>
          <w:sz w:val="21"/>
        </w:rPr>
        <w:t xml:space="preserve"> </w:t>
      </w:r>
      <w:r>
        <w:rPr>
          <w:spacing w:val="-2"/>
          <w:sz w:val="21"/>
        </w:rPr>
        <w:t>KASIM</w:t>
      </w:r>
      <w:r>
        <w:rPr>
          <w:spacing w:val="-11"/>
          <w:sz w:val="21"/>
        </w:rPr>
        <w:t xml:space="preserve"> </w:t>
      </w:r>
      <w:r>
        <w:rPr>
          <w:spacing w:val="-2"/>
          <w:sz w:val="21"/>
        </w:rPr>
        <w:t>H,</w:t>
      </w:r>
      <w:r>
        <w:rPr>
          <w:spacing w:val="-11"/>
          <w:sz w:val="21"/>
        </w:rPr>
        <w:t xml:space="preserve"> </w:t>
      </w:r>
      <w:r>
        <w:rPr>
          <w:spacing w:val="-2"/>
          <w:sz w:val="21"/>
        </w:rPr>
        <w:t>YIRGA</w:t>
      </w:r>
      <w:r>
        <w:rPr>
          <w:spacing w:val="-11"/>
          <w:sz w:val="21"/>
        </w:rPr>
        <w:t xml:space="preserve"> </w:t>
      </w:r>
      <w:r>
        <w:rPr>
          <w:spacing w:val="-2"/>
          <w:sz w:val="21"/>
        </w:rPr>
        <w:t>BIEZA</w:t>
      </w:r>
      <w:r>
        <w:rPr>
          <w:spacing w:val="-11"/>
          <w:sz w:val="21"/>
        </w:rPr>
        <w:t xml:space="preserve"> </w:t>
      </w:r>
      <w:r>
        <w:rPr>
          <w:spacing w:val="-2"/>
          <w:sz w:val="21"/>
        </w:rPr>
        <w:t>A,</w:t>
      </w:r>
      <w:r>
        <w:rPr>
          <w:spacing w:val="-12"/>
          <w:sz w:val="21"/>
        </w:rPr>
        <w:t xml:space="preserve"> </w:t>
      </w:r>
      <w:r>
        <w:rPr>
          <w:spacing w:val="-2"/>
          <w:sz w:val="21"/>
        </w:rPr>
        <w:t>et</w:t>
      </w:r>
      <w:r>
        <w:rPr>
          <w:spacing w:val="-11"/>
          <w:sz w:val="21"/>
        </w:rPr>
        <w:t xml:space="preserve"> </w:t>
      </w:r>
      <w:r>
        <w:rPr>
          <w:spacing w:val="-2"/>
          <w:sz w:val="21"/>
        </w:rPr>
        <w:t>al.</w:t>
      </w:r>
      <w:r>
        <w:rPr>
          <w:spacing w:val="-11"/>
          <w:sz w:val="21"/>
        </w:rPr>
        <w:t xml:space="preserve"> </w:t>
      </w:r>
      <w:r>
        <w:rPr>
          <w:spacing w:val="-2"/>
          <w:sz w:val="21"/>
        </w:rPr>
        <w:t>Assessment</w:t>
      </w:r>
      <w:r>
        <w:rPr>
          <w:spacing w:val="-11"/>
          <w:sz w:val="21"/>
        </w:rPr>
        <w:t xml:space="preserve"> </w:t>
      </w:r>
      <w:r>
        <w:rPr>
          <w:spacing w:val="-2"/>
          <w:sz w:val="21"/>
        </w:rPr>
        <w:t>of</w:t>
      </w:r>
      <w:r>
        <w:rPr>
          <w:spacing w:val="-5"/>
          <w:sz w:val="21"/>
        </w:rPr>
        <w:t xml:space="preserve"> </w:t>
      </w:r>
      <w:r>
        <w:rPr>
          <w:spacing w:val="-2"/>
          <w:sz w:val="21"/>
        </w:rPr>
        <w:t xml:space="preserve">knowledge, </w:t>
      </w:r>
      <w:r>
        <w:rPr>
          <w:sz w:val="21"/>
        </w:rPr>
        <w:t>attitude,</w:t>
      </w:r>
      <w:r>
        <w:rPr>
          <w:spacing w:val="-3"/>
          <w:sz w:val="21"/>
        </w:rPr>
        <w:t xml:space="preserve"> </w:t>
      </w:r>
      <w:r>
        <w:rPr>
          <w:sz w:val="21"/>
        </w:rPr>
        <w:t>and</w:t>
      </w:r>
      <w:r>
        <w:rPr>
          <w:spacing w:val="-3"/>
          <w:sz w:val="21"/>
        </w:rPr>
        <w:t xml:space="preserve"> </w:t>
      </w:r>
      <w:r>
        <w:rPr>
          <w:sz w:val="21"/>
        </w:rPr>
        <w:t>practice</w:t>
      </w:r>
      <w:r>
        <w:rPr>
          <w:spacing w:val="-3"/>
          <w:sz w:val="21"/>
        </w:rPr>
        <w:t xml:space="preserve"> </w:t>
      </w:r>
      <w:r>
        <w:rPr>
          <w:sz w:val="21"/>
        </w:rPr>
        <w:t>of</w:t>
      </w:r>
      <w:r>
        <w:rPr>
          <w:spacing w:val="-4"/>
          <w:sz w:val="21"/>
        </w:rPr>
        <w:t xml:space="preserve"> </w:t>
      </w:r>
      <w:r>
        <w:rPr>
          <w:sz w:val="21"/>
        </w:rPr>
        <w:t>solid</w:t>
      </w:r>
      <w:r>
        <w:rPr>
          <w:spacing w:val="-1"/>
          <w:sz w:val="21"/>
        </w:rPr>
        <w:t xml:space="preserve"> </w:t>
      </w:r>
      <w:r>
        <w:rPr>
          <w:sz w:val="21"/>
        </w:rPr>
        <w:t>waste</w:t>
      </w:r>
      <w:r>
        <w:rPr>
          <w:spacing w:val="-3"/>
          <w:sz w:val="21"/>
        </w:rPr>
        <w:t xml:space="preserve"> </w:t>
      </w:r>
      <w:r>
        <w:rPr>
          <w:sz w:val="21"/>
        </w:rPr>
        <w:t>management</w:t>
      </w:r>
      <w:r>
        <w:rPr>
          <w:spacing w:val="-4"/>
          <w:sz w:val="21"/>
        </w:rPr>
        <w:t xml:space="preserve"> </w:t>
      </w:r>
      <w:r>
        <w:rPr>
          <w:sz w:val="21"/>
        </w:rPr>
        <w:t>system</w:t>
      </w:r>
      <w:r>
        <w:rPr>
          <w:spacing w:val="-4"/>
          <w:sz w:val="21"/>
        </w:rPr>
        <w:t xml:space="preserve"> </w:t>
      </w:r>
      <w:r>
        <w:rPr>
          <w:sz w:val="21"/>
        </w:rPr>
        <w:t>among</w:t>
      </w:r>
      <w:r>
        <w:rPr>
          <w:spacing w:val="-3"/>
          <w:sz w:val="21"/>
        </w:rPr>
        <w:t xml:space="preserve"> </w:t>
      </w:r>
      <w:r>
        <w:rPr>
          <w:sz w:val="21"/>
        </w:rPr>
        <w:t>households</w:t>
      </w:r>
      <w:r>
        <w:rPr>
          <w:spacing w:val="-3"/>
          <w:sz w:val="21"/>
        </w:rPr>
        <w:t xml:space="preserve"> </w:t>
      </w:r>
      <w:r>
        <w:rPr>
          <w:sz w:val="21"/>
        </w:rPr>
        <w:t>of</w:t>
      </w:r>
      <w:r>
        <w:rPr>
          <w:spacing w:val="-4"/>
          <w:sz w:val="21"/>
        </w:rPr>
        <w:t xml:space="preserve"> </w:t>
      </w:r>
      <w:r>
        <w:rPr>
          <w:sz w:val="21"/>
        </w:rPr>
        <w:t>Darge</w:t>
      </w:r>
      <w:r>
        <w:rPr>
          <w:spacing w:val="-3"/>
          <w:sz w:val="21"/>
        </w:rPr>
        <w:t xml:space="preserve"> </w:t>
      </w:r>
      <w:r>
        <w:rPr>
          <w:sz w:val="21"/>
        </w:rPr>
        <w:t>sub-city,</w:t>
      </w:r>
      <w:r>
        <w:rPr>
          <w:spacing w:val="-3"/>
          <w:sz w:val="21"/>
        </w:rPr>
        <w:t xml:space="preserve"> </w:t>
      </w:r>
      <w:r>
        <w:rPr>
          <w:sz w:val="21"/>
        </w:rPr>
        <w:t>east Wollega Zone, Oromia, Western Ethiopia [J]. Open Access Research Journal of Science and Technology, 2024, 11(1): 135-47.</w:t>
      </w:r>
    </w:p>
    <w:p w:rsidR="0058271C" w:rsidRDefault="00FE5726">
      <w:pPr>
        <w:pStyle w:val="ListParagraph"/>
        <w:numPr>
          <w:ilvl w:val="0"/>
          <w:numId w:val="1"/>
        </w:numPr>
        <w:tabs>
          <w:tab w:val="left" w:pos="743"/>
        </w:tabs>
        <w:ind w:right="159"/>
        <w:jc w:val="both"/>
        <w:rPr>
          <w:sz w:val="21"/>
        </w:rPr>
      </w:pPr>
      <w:r>
        <w:rPr>
          <w:sz w:val="21"/>
        </w:rPr>
        <w:t>LEMESA</w:t>
      </w:r>
      <w:r>
        <w:rPr>
          <w:spacing w:val="-14"/>
          <w:sz w:val="21"/>
        </w:rPr>
        <w:t xml:space="preserve"> </w:t>
      </w:r>
      <w:r>
        <w:rPr>
          <w:sz w:val="21"/>
        </w:rPr>
        <w:t>H,</w:t>
      </w:r>
      <w:r>
        <w:rPr>
          <w:spacing w:val="-13"/>
          <w:sz w:val="21"/>
        </w:rPr>
        <w:t xml:space="preserve"> </w:t>
      </w:r>
      <w:r>
        <w:rPr>
          <w:sz w:val="21"/>
        </w:rPr>
        <w:t>CHUNHO</w:t>
      </w:r>
      <w:r>
        <w:rPr>
          <w:spacing w:val="-13"/>
          <w:sz w:val="21"/>
        </w:rPr>
        <w:t xml:space="preserve"> </w:t>
      </w:r>
      <w:r>
        <w:rPr>
          <w:sz w:val="21"/>
        </w:rPr>
        <w:t>Y.</w:t>
      </w:r>
      <w:r>
        <w:rPr>
          <w:spacing w:val="-13"/>
          <w:sz w:val="21"/>
        </w:rPr>
        <w:t xml:space="preserve"> </w:t>
      </w:r>
      <w:r>
        <w:rPr>
          <w:sz w:val="21"/>
        </w:rPr>
        <w:t>Municipal</w:t>
      </w:r>
      <w:r>
        <w:rPr>
          <w:spacing w:val="-13"/>
          <w:sz w:val="21"/>
        </w:rPr>
        <w:t xml:space="preserve"> </w:t>
      </w:r>
      <w:r>
        <w:rPr>
          <w:sz w:val="21"/>
        </w:rPr>
        <w:t>Solid</w:t>
      </w:r>
      <w:r>
        <w:rPr>
          <w:spacing w:val="-13"/>
          <w:sz w:val="21"/>
        </w:rPr>
        <w:t xml:space="preserve"> </w:t>
      </w:r>
      <w:r>
        <w:rPr>
          <w:sz w:val="21"/>
        </w:rPr>
        <w:t>Waste</w:t>
      </w:r>
      <w:r>
        <w:rPr>
          <w:spacing w:val="-13"/>
          <w:sz w:val="21"/>
        </w:rPr>
        <w:t xml:space="preserve"> </w:t>
      </w:r>
      <w:r>
        <w:rPr>
          <w:sz w:val="21"/>
        </w:rPr>
        <w:t>Management</w:t>
      </w:r>
      <w:r>
        <w:rPr>
          <w:spacing w:val="-13"/>
          <w:sz w:val="21"/>
        </w:rPr>
        <w:t xml:space="preserve"> </w:t>
      </w:r>
      <w:r>
        <w:rPr>
          <w:sz w:val="21"/>
        </w:rPr>
        <w:t>Policies,</w:t>
      </w:r>
      <w:r>
        <w:rPr>
          <w:spacing w:val="-14"/>
          <w:sz w:val="21"/>
        </w:rPr>
        <w:t xml:space="preserve"> </w:t>
      </w:r>
      <w:r>
        <w:rPr>
          <w:sz w:val="21"/>
        </w:rPr>
        <w:t>Practices,</w:t>
      </w:r>
      <w:r>
        <w:rPr>
          <w:spacing w:val="-11"/>
          <w:sz w:val="21"/>
        </w:rPr>
        <w:t xml:space="preserve"> </w:t>
      </w:r>
      <w:r>
        <w:rPr>
          <w:sz w:val="21"/>
        </w:rPr>
        <w:t>and</w:t>
      </w:r>
      <w:r>
        <w:rPr>
          <w:spacing w:val="-11"/>
          <w:sz w:val="21"/>
        </w:rPr>
        <w:t xml:space="preserve"> </w:t>
      </w:r>
      <w:r>
        <w:rPr>
          <w:sz w:val="21"/>
        </w:rPr>
        <w:t>Challenges in Ethiopia:</w:t>
      </w:r>
      <w:r>
        <w:rPr>
          <w:spacing w:val="-3"/>
          <w:sz w:val="21"/>
        </w:rPr>
        <w:t xml:space="preserve"> </w:t>
      </w:r>
      <w:r>
        <w:rPr>
          <w:sz w:val="21"/>
        </w:rPr>
        <w:t>A Systematic Review [J]. sus</w:t>
      </w:r>
      <w:r>
        <w:rPr>
          <w:sz w:val="21"/>
        </w:rPr>
        <w:t>tainability, 2021, 13: 11241.</w:t>
      </w:r>
    </w:p>
    <w:p w:rsidR="0058271C" w:rsidRDefault="00FE5726">
      <w:pPr>
        <w:pStyle w:val="ListParagraph"/>
        <w:numPr>
          <w:ilvl w:val="0"/>
          <w:numId w:val="1"/>
        </w:numPr>
        <w:tabs>
          <w:tab w:val="left" w:pos="743"/>
        </w:tabs>
        <w:ind w:right="158"/>
        <w:jc w:val="both"/>
        <w:rPr>
          <w:sz w:val="21"/>
        </w:rPr>
      </w:pPr>
      <w:r>
        <w:rPr>
          <w:sz w:val="21"/>
        </w:rPr>
        <w:t>ADEWALE</w:t>
      </w:r>
      <w:r>
        <w:rPr>
          <w:spacing w:val="-1"/>
          <w:sz w:val="21"/>
        </w:rPr>
        <w:t xml:space="preserve"> </w:t>
      </w:r>
      <w:r>
        <w:rPr>
          <w:sz w:val="21"/>
        </w:rPr>
        <w:t>A, OGUNLEYE T. Barriers to Efficient Waste Management in Low-Income Urban Areas. [J].</w:t>
      </w:r>
      <w:r>
        <w:rPr>
          <w:spacing w:val="-4"/>
          <w:sz w:val="21"/>
        </w:rPr>
        <w:t xml:space="preserve"> </w:t>
      </w:r>
      <w:r>
        <w:rPr>
          <w:sz w:val="21"/>
        </w:rPr>
        <w:t>African Journal of Environmental Research, 2020, 18(1): 95-110.</w:t>
      </w:r>
    </w:p>
    <w:p w:rsidR="0058271C" w:rsidRDefault="00FE5726">
      <w:pPr>
        <w:pStyle w:val="ListParagraph"/>
        <w:numPr>
          <w:ilvl w:val="0"/>
          <w:numId w:val="1"/>
        </w:numPr>
        <w:tabs>
          <w:tab w:val="left" w:pos="743"/>
        </w:tabs>
        <w:ind w:right="161"/>
        <w:jc w:val="both"/>
        <w:rPr>
          <w:sz w:val="21"/>
        </w:rPr>
      </w:pPr>
      <w:r>
        <w:rPr>
          <w:sz w:val="21"/>
        </w:rPr>
        <w:t>ASFAW</w:t>
      </w:r>
      <w:r>
        <w:rPr>
          <w:spacing w:val="-10"/>
          <w:sz w:val="21"/>
        </w:rPr>
        <w:t xml:space="preserve"> </w:t>
      </w:r>
      <w:r>
        <w:rPr>
          <w:sz w:val="21"/>
        </w:rPr>
        <w:t>D M,</w:t>
      </w:r>
      <w:r>
        <w:rPr>
          <w:spacing w:val="-14"/>
          <w:sz w:val="21"/>
        </w:rPr>
        <w:t xml:space="preserve"> </w:t>
      </w:r>
      <w:r>
        <w:rPr>
          <w:sz w:val="21"/>
        </w:rPr>
        <w:t>ASNAKEW</w:t>
      </w:r>
      <w:r>
        <w:rPr>
          <w:spacing w:val="-13"/>
          <w:sz w:val="21"/>
        </w:rPr>
        <w:t xml:space="preserve"> </w:t>
      </w:r>
      <w:r>
        <w:rPr>
          <w:sz w:val="21"/>
        </w:rPr>
        <w:t>Y</w:t>
      </w:r>
      <w:r>
        <w:rPr>
          <w:spacing w:val="-12"/>
          <w:sz w:val="21"/>
        </w:rPr>
        <w:t xml:space="preserve"> </w:t>
      </w:r>
      <w:r>
        <w:rPr>
          <w:sz w:val="21"/>
        </w:rPr>
        <w:t>W,</w:t>
      </w:r>
      <w:r>
        <w:rPr>
          <w:spacing w:val="-1"/>
          <w:sz w:val="21"/>
        </w:rPr>
        <w:t xml:space="preserve"> </w:t>
      </w:r>
      <w:r>
        <w:rPr>
          <w:sz w:val="21"/>
        </w:rPr>
        <w:t>SENDKIE</w:t>
      </w:r>
      <w:r>
        <w:rPr>
          <w:spacing w:val="-2"/>
          <w:sz w:val="21"/>
        </w:rPr>
        <w:t xml:space="preserve"> </w:t>
      </w:r>
      <w:r>
        <w:rPr>
          <w:sz w:val="21"/>
        </w:rPr>
        <w:t>F B,</w:t>
      </w:r>
      <w:r>
        <w:rPr>
          <w:spacing w:val="-1"/>
          <w:sz w:val="21"/>
        </w:rPr>
        <w:t xml:space="preserve"> </w:t>
      </w:r>
      <w:r>
        <w:rPr>
          <w:sz w:val="21"/>
        </w:rPr>
        <w:t>et</w:t>
      </w:r>
      <w:r>
        <w:rPr>
          <w:spacing w:val="-2"/>
          <w:sz w:val="21"/>
        </w:rPr>
        <w:t xml:space="preserve"> </w:t>
      </w:r>
      <w:r>
        <w:rPr>
          <w:sz w:val="21"/>
        </w:rPr>
        <w:t>al.</w:t>
      </w:r>
      <w:r>
        <w:rPr>
          <w:spacing w:val="-3"/>
          <w:sz w:val="21"/>
        </w:rPr>
        <w:t xml:space="preserve"> </w:t>
      </w:r>
      <w:r>
        <w:rPr>
          <w:sz w:val="21"/>
        </w:rPr>
        <w:t>Perceived</w:t>
      </w:r>
      <w:r>
        <w:rPr>
          <w:spacing w:val="-1"/>
          <w:sz w:val="21"/>
        </w:rPr>
        <w:t xml:space="preserve"> </w:t>
      </w:r>
      <w:r>
        <w:rPr>
          <w:sz w:val="21"/>
        </w:rPr>
        <w:t>social,</w:t>
      </w:r>
      <w:r>
        <w:rPr>
          <w:spacing w:val="-1"/>
          <w:sz w:val="21"/>
        </w:rPr>
        <w:t xml:space="preserve"> </w:t>
      </w:r>
      <w:r>
        <w:rPr>
          <w:sz w:val="21"/>
        </w:rPr>
        <w:t>economic,</w:t>
      </w:r>
      <w:r>
        <w:rPr>
          <w:spacing w:val="-1"/>
          <w:sz w:val="21"/>
        </w:rPr>
        <w:t xml:space="preserve"> </w:t>
      </w:r>
      <w:r>
        <w:rPr>
          <w:sz w:val="21"/>
        </w:rPr>
        <w:t>environmental and health effects of solid waste management practices in logia town, afar, ethiopia [J]. Discover Sustainability, 2024, 5(1).</w:t>
      </w:r>
    </w:p>
    <w:p w:rsidR="0058271C" w:rsidRDefault="00FE5726">
      <w:pPr>
        <w:pStyle w:val="ListParagraph"/>
        <w:numPr>
          <w:ilvl w:val="0"/>
          <w:numId w:val="1"/>
        </w:numPr>
        <w:tabs>
          <w:tab w:val="left" w:pos="743"/>
        </w:tabs>
        <w:ind w:right="165"/>
        <w:jc w:val="both"/>
        <w:rPr>
          <w:sz w:val="21"/>
        </w:rPr>
      </w:pPr>
      <w:r>
        <w:rPr>
          <w:sz w:val="21"/>
        </w:rPr>
        <w:t>BUNDHOO Z M A. Solid waste management in least developed countries: current status and challenges faced [</w:t>
      </w:r>
      <w:r>
        <w:rPr>
          <w:sz w:val="21"/>
        </w:rPr>
        <w:t>J]. Journal of Material Cycles and Waste Management, 2018, 20(3): 1867-77.</w:t>
      </w:r>
    </w:p>
    <w:p w:rsidR="0058271C" w:rsidRDefault="00FE5726">
      <w:pPr>
        <w:pStyle w:val="ListParagraph"/>
        <w:numPr>
          <w:ilvl w:val="0"/>
          <w:numId w:val="1"/>
        </w:numPr>
        <w:tabs>
          <w:tab w:val="left" w:pos="743"/>
        </w:tabs>
        <w:ind w:right="157"/>
        <w:jc w:val="both"/>
        <w:rPr>
          <w:sz w:val="21"/>
        </w:rPr>
      </w:pPr>
      <w:r>
        <w:rPr>
          <w:sz w:val="21"/>
        </w:rPr>
        <w:t>GETAHUN T, MENGISTIE E, HADDIS A, et al. Municipal solid waste generation in growing urban</w:t>
      </w:r>
      <w:r>
        <w:rPr>
          <w:spacing w:val="-14"/>
          <w:sz w:val="21"/>
        </w:rPr>
        <w:t xml:space="preserve"> </w:t>
      </w:r>
      <w:r>
        <w:rPr>
          <w:sz w:val="21"/>
        </w:rPr>
        <w:t>areas</w:t>
      </w:r>
      <w:r>
        <w:rPr>
          <w:spacing w:val="-13"/>
          <w:sz w:val="21"/>
        </w:rPr>
        <w:t xml:space="preserve"> </w:t>
      </w:r>
      <w:r>
        <w:rPr>
          <w:sz w:val="21"/>
        </w:rPr>
        <w:t>in</w:t>
      </w:r>
      <w:r>
        <w:rPr>
          <w:spacing w:val="-13"/>
          <w:sz w:val="21"/>
        </w:rPr>
        <w:t xml:space="preserve"> </w:t>
      </w:r>
      <w:r>
        <w:rPr>
          <w:sz w:val="21"/>
        </w:rPr>
        <w:t>Africa:</w:t>
      </w:r>
      <w:r>
        <w:rPr>
          <w:spacing w:val="-13"/>
          <w:sz w:val="21"/>
        </w:rPr>
        <w:t xml:space="preserve"> </w:t>
      </w:r>
      <w:r>
        <w:rPr>
          <w:sz w:val="21"/>
        </w:rPr>
        <w:t>current</w:t>
      </w:r>
      <w:r>
        <w:rPr>
          <w:spacing w:val="-13"/>
          <w:sz w:val="21"/>
        </w:rPr>
        <w:t xml:space="preserve"> </w:t>
      </w:r>
      <w:r>
        <w:rPr>
          <w:sz w:val="21"/>
        </w:rPr>
        <w:t>practices</w:t>
      </w:r>
      <w:r>
        <w:rPr>
          <w:spacing w:val="-13"/>
          <w:sz w:val="21"/>
        </w:rPr>
        <w:t xml:space="preserve"> </w:t>
      </w:r>
      <w:r>
        <w:rPr>
          <w:sz w:val="21"/>
        </w:rPr>
        <w:t>and</w:t>
      </w:r>
      <w:r>
        <w:rPr>
          <w:spacing w:val="-12"/>
          <w:sz w:val="21"/>
        </w:rPr>
        <w:t xml:space="preserve"> </w:t>
      </w:r>
      <w:r>
        <w:rPr>
          <w:sz w:val="21"/>
        </w:rPr>
        <w:t>relation</w:t>
      </w:r>
      <w:r>
        <w:rPr>
          <w:spacing w:val="-11"/>
          <w:sz w:val="21"/>
        </w:rPr>
        <w:t xml:space="preserve"> </w:t>
      </w:r>
      <w:r>
        <w:rPr>
          <w:sz w:val="21"/>
        </w:rPr>
        <w:t>to</w:t>
      </w:r>
      <w:r>
        <w:rPr>
          <w:spacing w:val="-11"/>
          <w:sz w:val="21"/>
        </w:rPr>
        <w:t xml:space="preserve"> </w:t>
      </w:r>
      <w:r>
        <w:rPr>
          <w:sz w:val="21"/>
        </w:rPr>
        <w:t>socioeconomic</w:t>
      </w:r>
      <w:r>
        <w:rPr>
          <w:spacing w:val="-11"/>
          <w:sz w:val="21"/>
        </w:rPr>
        <w:t xml:space="preserve"> </w:t>
      </w:r>
      <w:r>
        <w:rPr>
          <w:sz w:val="21"/>
        </w:rPr>
        <w:t>factors</w:t>
      </w:r>
      <w:r>
        <w:rPr>
          <w:spacing w:val="-11"/>
          <w:sz w:val="21"/>
        </w:rPr>
        <w:t xml:space="preserve"> </w:t>
      </w:r>
      <w:r>
        <w:rPr>
          <w:sz w:val="21"/>
        </w:rPr>
        <w:t>in</w:t>
      </w:r>
      <w:r>
        <w:rPr>
          <w:spacing w:val="-11"/>
          <w:sz w:val="21"/>
        </w:rPr>
        <w:t xml:space="preserve"> </w:t>
      </w:r>
      <w:r>
        <w:rPr>
          <w:sz w:val="21"/>
        </w:rPr>
        <w:t>Jimma,</w:t>
      </w:r>
      <w:r>
        <w:rPr>
          <w:spacing w:val="-11"/>
          <w:sz w:val="21"/>
        </w:rPr>
        <w:t xml:space="preserve"> </w:t>
      </w:r>
      <w:r>
        <w:rPr>
          <w:sz w:val="21"/>
        </w:rPr>
        <w:t>Ethiopi</w:t>
      </w:r>
      <w:r>
        <w:rPr>
          <w:sz w:val="21"/>
        </w:rPr>
        <w:t>a</w:t>
      </w:r>
      <w:r>
        <w:rPr>
          <w:spacing w:val="-11"/>
          <w:sz w:val="21"/>
        </w:rPr>
        <w:t xml:space="preserve"> </w:t>
      </w:r>
      <w:r>
        <w:rPr>
          <w:sz w:val="21"/>
        </w:rPr>
        <w:t>[J]. Environmental monitoring and assessment, 2012, 184(10): 6337-45.</w:t>
      </w:r>
    </w:p>
    <w:p w:rsidR="0058271C" w:rsidRDefault="00FE5726">
      <w:pPr>
        <w:pStyle w:val="ListParagraph"/>
        <w:numPr>
          <w:ilvl w:val="0"/>
          <w:numId w:val="1"/>
        </w:numPr>
        <w:tabs>
          <w:tab w:val="left" w:pos="743"/>
        </w:tabs>
        <w:spacing w:before="1"/>
        <w:ind w:right="170"/>
        <w:jc w:val="both"/>
        <w:rPr>
          <w:sz w:val="21"/>
        </w:rPr>
      </w:pPr>
      <w:r>
        <w:rPr>
          <w:sz w:val="21"/>
        </w:rPr>
        <w:t>GUERRERO L</w:t>
      </w:r>
      <w:r>
        <w:rPr>
          <w:spacing w:val="-2"/>
          <w:sz w:val="21"/>
        </w:rPr>
        <w:t xml:space="preserve"> </w:t>
      </w:r>
      <w:r>
        <w:rPr>
          <w:sz w:val="21"/>
        </w:rPr>
        <w:t>A, MAAS G, HOGLAND W. Solid waste management challenges for cities in developing countries [J]. Waste Manag, 2013, 33(1): 220-32.</w:t>
      </w:r>
    </w:p>
    <w:p w:rsidR="0058271C" w:rsidRDefault="00FE5726">
      <w:pPr>
        <w:pStyle w:val="ListParagraph"/>
        <w:numPr>
          <w:ilvl w:val="0"/>
          <w:numId w:val="1"/>
        </w:numPr>
        <w:tabs>
          <w:tab w:val="left" w:pos="743"/>
        </w:tabs>
        <w:ind w:right="161"/>
        <w:jc w:val="both"/>
        <w:rPr>
          <w:sz w:val="21"/>
        </w:rPr>
      </w:pPr>
      <w:r>
        <w:rPr>
          <w:sz w:val="21"/>
        </w:rPr>
        <w:t>GONTTE</w:t>
      </w:r>
      <w:r>
        <w:rPr>
          <w:spacing w:val="-14"/>
          <w:sz w:val="21"/>
        </w:rPr>
        <w:t xml:space="preserve"> </w:t>
      </w:r>
      <w:r>
        <w:rPr>
          <w:sz w:val="21"/>
        </w:rPr>
        <w:t>A</w:t>
      </w:r>
      <w:r>
        <w:rPr>
          <w:spacing w:val="-13"/>
          <w:sz w:val="21"/>
        </w:rPr>
        <w:t xml:space="preserve"> </w:t>
      </w:r>
      <w:r>
        <w:rPr>
          <w:sz w:val="21"/>
        </w:rPr>
        <w:t>T,</w:t>
      </w:r>
      <w:r>
        <w:rPr>
          <w:spacing w:val="-13"/>
          <w:sz w:val="21"/>
        </w:rPr>
        <w:t xml:space="preserve"> </w:t>
      </w:r>
      <w:r>
        <w:rPr>
          <w:sz w:val="21"/>
        </w:rPr>
        <w:t>MOLLA</w:t>
      </w:r>
      <w:r>
        <w:rPr>
          <w:spacing w:val="-13"/>
          <w:sz w:val="21"/>
        </w:rPr>
        <w:t xml:space="preserve"> </w:t>
      </w:r>
      <w:r>
        <w:rPr>
          <w:sz w:val="21"/>
        </w:rPr>
        <w:t>M</w:t>
      </w:r>
      <w:r>
        <w:rPr>
          <w:spacing w:val="-13"/>
          <w:sz w:val="21"/>
        </w:rPr>
        <w:t xml:space="preserve"> </w:t>
      </w:r>
      <w:r>
        <w:rPr>
          <w:sz w:val="21"/>
        </w:rPr>
        <w:t>B.</w:t>
      </w:r>
      <w:r>
        <w:rPr>
          <w:spacing w:val="-6"/>
          <w:sz w:val="21"/>
        </w:rPr>
        <w:t xml:space="preserve"> </w:t>
      </w:r>
      <w:r>
        <w:rPr>
          <w:sz w:val="21"/>
        </w:rPr>
        <w:t>Solid</w:t>
      </w:r>
      <w:r>
        <w:rPr>
          <w:spacing w:val="-10"/>
          <w:sz w:val="21"/>
        </w:rPr>
        <w:t xml:space="preserve"> </w:t>
      </w:r>
      <w:r>
        <w:rPr>
          <w:sz w:val="21"/>
        </w:rPr>
        <w:t>Waste</w:t>
      </w:r>
      <w:r>
        <w:rPr>
          <w:spacing w:val="-8"/>
          <w:sz w:val="21"/>
        </w:rPr>
        <w:t xml:space="preserve"> </w:t>
      </w:r>
      <w:r>
        <w:rPr>
          <w:sz w:val="21"/>
        </w:rPr>
        <w:t>Disposal</w:t>
      </w:r>
      <w:r>
        <w:rPr>
          <w:spacing w:val="-6"/>
          <w:sz w:val="21"/>
        </w:rPr>
        <w:t xml:space="preserve"> </w:t>
      </w:r>
      <w:r>
        <w:rPr>
          <w:sz w:val="21"/>
        </w:rPr>
        <w:t>Site</w:t>
      </w:r>
      <w:r>
        <w:rPr>
          <w:spacing w:val="-8"/>
          <w:sz w:val="21"/>
        </w:rPr>
        <w:t xml:space="preserve"> </w:t>
      </w:r>
      <w:r>
        <w:rPr>
          <w:sz w:val="21"/>
        </w:rPr>
        <w:t>Selection</w:t>
      </w:r>
      <w:r>
        <w:rPr>
          <w:spacing w:val="-5"/>
          <w:sz w:val="21"/>
        </w:rPr>
        <w:t xml:space="preserve"> </w:t>
      </w:r>
      <w:r>
        <w:rPr>
          <w:sz w:val="21"/>
        </w:rPr>
        <w:t>Using</w:t>
      </w:r>
      <w:r>
        <w:rPr>
          <w:spacing w:val="-8"/>
          <w:sz w:val="21"/>
        </w:rPr>
        <w:t xml:space="preserve"> </w:t>
      </w:r>
      <w:r>
        <w:rPr>
          <w:sz w:val="21"/>
        </w:rPr>
        <w:t>GIS-Based</w:t>
      </w:r>
      <w:r>
        <w:rPr>
          <w:spacing w:val="-8"/>
          <w:sz w:val="21"/>
        </w:rPr>
        <w:t xml:space="preserve"> </w:t>
      </w:r>
      <w:r>
        <w:rPr>
          <w:sz w:val="21"/>
        </w:rPr>
        <w:t>Multi-Criteria Decision</w:t>
      </w:r>
      <w:r>
        <w:rPr>
          <w:spacing w:val="-14"/>
          <w:sz w:val="21"/>
        </w:rPr>
        <w:t xml:space="preserve"> </w:t>
      </w:r>
      <w:r>
        <w:rPr>
          <w:sz w:val="21"/>
        </w:rPr>
        <w:t>Analysis</w:t>
      </w:r>
      <w:r>
        <w:rPr>
          <w:spacing w:val="-13"/>
          <w:sz w:val="21"/>
        </w:rPr>
        <w:t xml:space="preserve"> </w:t>
      </w:r>
      <w:r>
        <w:rPr>
          <w:sz w:val="21"/>
        </w:rPr>
        <w:t>Techniques:</w:t>
      </w:r>
      <w:r>
        <w:rPr>
          <w:spacing w:val="-13"/>
          <w:sz w:val="21"/>
        </w:rPr>
        <w:t xml:space="preserve"> </w:t>
      </w:r>
      <w:r>
        <w:rPr>
          <w:sz w:val="21"/>
        </w:rPr>
        <w:t>A</w:t>
      </w:r>
      <w:r>
        <w:rPr>
          <w:spacing w:val="-13"/>
          <w:sz w:val="21"/>
        </w:rPr>
        <w:t xml:space="preserve"> </w:t>
      </w:r>
      <w:r>
        <w:rPr>
          <w:sz w:val="21"/>
        </w:rPr>
        <w:t>Case</w:t>
      </w:r>
      <w:r>
        <w:rPr>
          <w:spacing w:val="-13"/>
          <w:sz w:val="21"/>
        </w:rPr>
        <w:t xml:space="preserve"> </w:t>
      </w:r>
      <w:r>
        <w:rPr>
          <w:sz w:val="21"/>
        </w:rPr>
        <w:t>Study</w:t>
      </w:r>
      <w:r>
        <w:rPr>
          <w:spacing w:val="-13"/>
          <w:sz w:val="21"/>
        </w:rPr>
        <w:t xml:space="preserve"> </w:t>
      </w:r>
      <w:r>
        <w:rPr>
          <w:sz w:val="21"/>
        </w:rPr>
        <w:t>in</w:t>
      </w:r>
      <w:r>
        <w:rPr>
          <w:spacing w:val="-13"/>
          <w:sz w:val="21"/>
        </w:rPr>
        <w:t xml:space="preserve"> </w:t>
      </w:r>
      <w:r>
        <w:rPr>
          <w:sz w:val="21"/>
        </w:rPr>
        <w:t>Areka</w:t>
      </w:r>
      <w:r>
        <w:rPr>
          <w:spacing w:val="-13"/>
          <w:sz w:val="21"/>
        </w:rPr>
        <w:t xml:space="preserve"> </w:t>
      </w:r>
      <w:r>
        <w:rPr>
          <w:sz w:val="21"/>
        </w:rPr>
        <w:t>Town,</w:t>
      </w:r>
      <w:r>
        <w:rPr>
          <w:spacing w:val="-14"/>
          <w:sz w:val="21"/>
        </w:rPr>
        <w:t xml:space="preserve"> </w:t>
      </w:r>
      <w:r>
        <w:rPr>
          <w:sz w:val="21"/>
        </w:rPr>
        <w:t>Wolaita</w:t>
      </w:r>
      <w:r>
        <w:rPr>
          <w:spacing w:val="-13"/>
          <w:sz w:val="21"/>
        </w:rPr>
        <w:t xml:space="preserve"> </w:t>
      </w:r>
      <w:r>
        <w:rPr>
          <w:sz w:val="21"/>
        </w:rPr>
        <w:t>Zone,</w:t>
      </w:r>
      <w:r>
        <w:rPr>
          <w:spacing w:val="-10"/>
          <w:sz w:val="21"/>
        </w:rPr>
        <w:t xml:space="preserve"> </w:t>
      </w:r>
      <w:r>
        <w:rPr>
          <w:sz w:val="21"/>
        </w:rPr>
        <w:t>Ethiopia</w:t>
      </w:r>
      <w:r>
        <w:rPr>
          <w:spacing w:val="-8"/>
          <w:sz w:val="21"/>
        </w:rPr>
        <w:t xml:space="preserve"> </w:t>
      </w:r>
      <w:r>
        <w:rPr>
          <w:sz w:val="21"/>
        </w:rPr>
        <w:t>[J].</w:t>
      </w:r>
      <w:r>
        <w:rPr>
          <w:spacing w:val="-8"/>
          <w:sz w:val="21"/>
        </w:rPr>
        <w:t xml:space="preserve"> </w:t>
      </w:r>
      <w:r>
        <w:rPr>
          <w:sz w:val="21"/>
        </w:rPr>
        <w:t>Journal</w:t>
      </w:r>
      <w:r>
        <w:rPr>
          <w:spacing w:val="-9"/>
          <w:sz w:val="21"/>
        </w:rPr>
        <w:t xml:space="preserve"> </w:t>
      </w:r>
      <w:r>
        <w:rPr>
          <w:sz w:val="21"/>
        </w:rPr>
        <w:t>of the Indian Society of Remote Sensing, 2024, 52(7): 1431-52.</w:t>
      </w:r>
    </w:p>
    <w:p w:rsidR="0058271C" w:rsidRDefault="00FE5726">
      <w:pPr>
        <w:pStyle w:val="ListParagraph"/>
        <w:numPr>
          <w:ilvl w:val="0"/>
          <w:numId w:val="1"/>
        </w:numPr>
        <w:tabs>
          <w:tab w:val="left" w:pos="743"/>
        </w:tabs>
        <w:ind w:right="162"/>
        <w:jc w:val="both"/>
        <w:rPr>
          <w:sz w:val="21"/>
        </w:rPr>
      </w:pPr>
      <w:r>
        <w:rPr>
          <w:sz w:val="21"/>
        </w:rPr>
        <w:t>MISGANAW</w:t>
      </w:r>
      <w:r>
        <w:rPr>
          <w:spacing w:val="-12"/>
          <w:sz w:val="21"/>
        </w:rPr>
        <w:t xml:space="preserve"> </w:t>
      </w:r>
      <w:r>
        <w:rPr>
          <w:sz w:val="21"/>
        </w:rPr>
        <w:t>A, TEFFERA</w:t>
      </w:r>
      <w:r>
        <w:rPr>
          <w:spacing w:val="-6"/>
          <w:sz w:val="21"/>
        </w:rPr>
        <w:t xml:space="preserve"> </w:t>
      </w:r>
      <w:r>
        <w:rPr>
          <w:sz w:val="21"/>
        </w:rPr>
        <w:t>B.</w:t>
      </w:r>
      <w:r>
        <w:rPr>
          <w:spacing w:val="-7"/>
          <w:sz w:val="21"/>
        </w:rPr>
        <w:t xml:space="preserve"> </w:t>
      </w:r>
      <w:r>
        <w:rPr>
          <w:sz w:val="21"/>
        </w:rPr>
        <w:t>An assessment of the waste-to-energy potential of municipal solid wastes in Ethiopia [J]. Bioresource Technology Reports, 2022, 19.</w:t>
      </w:r>
    </w:p>
    <w:p w:rsidR="0058271C" w:rsidRDefault="00FE5726">
      <w:pPr>
        <w:pStyle w:val="ListParagraph"/>
        <w:numPr>
          <w:ilvl w:val="0"/>
          <w:numId w:val="1"/>
        </w:numPr>
        <w:tabs>
          <w:tab w:val="left" w:pos="743"/>
        </w:tabs>
        <w:ind w:right="162"/>
        <w:jc w:val="both"/>
        <w:rPr>
          <w:sz w:val="21"/>
        </w:rPr>
      </w:pPr>
      <w:r>
        <w:rPr>
          <w:sz w:val="21"/>
        </w:rPr>
        <w:t>MARSHALL</w:t>
      </w:r>
      <w:r>
        <w:rPr>
          <w:spacing w:val="-14"/>
          <w:sz w:val="21"/>
        </w:rPr>
        <w:t xml:space="preserve"> </w:t>
      </w:r>
      <w:r>
        <w:rPr>
          <w:sz w:val="21"/>
        </w:rPr>
        <w:t>R</w:t>
      </w:r>
      <w:r>
        <w:rPr>
          <w:spacing w:val="-13"/>
          <w:sz w:val="21"/>
        </w:rPr>
        <w:t xml:space="preserve"> </w:t>
      </w:r>
      <w:r>
        <w:rPr>
          <w:sz w:val="21"/>
        </w:rPr>
        <w:t>E,</w:t>
      </w:r>
      <w:r>
        <w:rPr>
          <w:spacing w:val="-13"/>
          <w:sz w:val="21"/>
        </w:rPr>
        <w:t xml:space="preserve"> </w:t>
      </w:r>
      <w:r>
        <w:rPr>
          <w:sz w:val="21"/>
        </w:rPr>
        <w:t>FARAHBAKHSH</w:t>
      </w:r>
      <w:r>
        <w:rPr>
          <w:spacing w:val="-13"/>
          <w:sz w:val="21"/>
        </w:rPr>
        <w:t xml:space="preserve"> </w:t>
      </w:r>
      <w:r>
        <w:rPr>
          <w:sz w:val="21"/>
        </w:rPr>
        <w:t>K.</w:t>
      </w:r>
      <w:r>
        <w:rPr>
          <w:spacing w:val="-13"/>
          <w:sz w:val="21"/>
        </w:rPr>
        <w:t xml:space="preserve"> </w:t>
      </w:r>
      <w:r>
        <w:rPr>
          <w:sz w:val="21"/>
        </w:rPr>
        <w:t>Systems</w:t>
      </w:r>
      <w:r>
        <w:rPr>
          <w:spacing w:val="-13"/>
          <w:sz w:val="21"/>
        </w:rPr>
        <w:t xml:space="preserve"> </w:t>
      </w:r>
      <w:r>
        <w:rPr>
          <w:sz w:val="21"/>
        </w:rPr>
        <w:t>approaches</w:t>
      </w:r>
      <w:r>
        <w:rPr>
          <w:spacing w:val="-13"/>
          <w:sz w:val="21"/>
        </w:rPr>
        <w:t xml:space="preserve"> </w:t>
      </w:r>
      <w:r>
        <w:rPr>
          <w:sz w:val="21"/>
        </w:rPr>
        <w:t>to</w:t>
      </w:r>
      <w:r>
        <w:rPr>
          <w:spacing w:val="-13"/>
          <w:sz w:val="21"/>
        </w:rPr>
        <w:t xml:space="preserve"> </w:t>
      </w:r>
      <w:r>
        <w:rPr>
          <w:sz w:val="21"/>
        </w:rPr>
        <w:t>integrated</w:t>
      </w:r>
      <w:r>
        <w:rPr>
          <w:spacing w:val="-14"/>
          <w:sz w:val="21"/>
        </w:rPr>
        <w:t xml:space="preserve"> </w:t>
      </w:r>
      <w:r>
        <w:rPr>
          <w:sz w:val="21"/>
        </w:rPr>
        <w:t>solid</w:t>
      </w:r>
      <w:r>
        <w:rPr>
          <w:spacing w:val="-13"/>
          <w:sz w:val="21"/>
        </w:rPr>
        <w:t xml:space="preserve"> </w:t>
      </w:r>
      <w:r>
        <w:rPr>
          <w:sz w:val="21"/>
        </w:rPr>
        <w:t>waste</w:t>
      </w:r>
      <w:r>
        <w:rPr>
          <w:spacing w:val="-13"/>
          <w:sz w:val="21"/>
        </w:rPr>
        <w:t xml:space="preserve"> </w:t>
      </w:r>
      <w:r>
        <w:rPr>
          <w:sz w:val="21"/>
        </w:rPr>
        <w:t>management in developing countries [J]. Waste Mana</w:t>
      </w:r>
      <w:r>
        <w:rPr>
          <w:sz w:val="21"/>
        </w:rPr>
        <w:t>g, 2013, 33(4): 988-1003.</w:t>
      </w:r>
    </w:p>
    <w:sectPr w:rsidR="0058271C">
      <w:pgSz w:w="11910" w:h="16840"/>
      <w:pgMar w:top="1360" w:right="1275" w:bottom="1200" w:left="1417"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726" w:rsidRDefault="00FE5726">
      <w:r>
        <w:separator/>
      </w:r>
    </w:p>
  </w:endnote>
  <w:endnote w:type="continuationSeparator" w:id="0">
    <w:p w:rsidR="00FE5726" w:rsidRDefault="00FE5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71C" w:rsidRDefault="00FE5726">
    <w:pPr>
      <w:pStyle w:val="BodyText"/>
      <w:spacing w:line="14" w:lineRule="auto"/>
      <w:rPr>
        <w:sz w:val="20"/>
      </w:rPr>
    </w:pPr>
    <w:r>
      <w:rPr>
        <w:noProof/>
        <w:sz w:val="20"/>
      </w:rPr>
      <mc:AlternateContent>
        <mc:Choice Requires="wps">
          <w:drawing>
            <wp:anchor distT="0" distB="0" distL="0" distR="0" simplePos="0" relativeHeight="487318016" behindDoc="1" locked="0" layoutInCell="1" allowOverlap="1">
              <wp:simplePos x="0" y="0"/>
              <wp:positionH relativeFrom="page">
                <wp:posOffset>3707003</wp:posOffset>
              </wp:positionH>
              <wp:positionV relativeFrom="page">
                <wp:posOffset>9917379</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58271C" w:rsidRDefault="00FE5726">
                          <w:pPr>
                            <w:pStyle w:val="BodyText"/>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670AB8">
                            <w:rPr>
                              <w:rFonts w:ascii="Calibri"/>
                              <w:noProof/>
                              <w:spacing w:val="-10"/>
                            </w:rPr>
                            <w:t>7</w:t>
                          </w:r>
                          <w:r>
                            <w:rPr>
                              <w:rFonts w:ascii="Calibri"/>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7" type="#_x0000_t202" style="position:absolute;margin-left:291.9pt;margin-top:780.9pt;width:12.6pt;height:13.05pt;z-index:-15998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" filled="f" stroked="f">
              <v:path arrowok="t"/>
              <v:textbox inset="0,0,0,0">
                <w:txbxContent>
                  <w:p w:rsidR="0058271C" w:rsidRDefault="00FE5726">
                    <w:pPr>
                      <w:pStyle w:val="BodyText"/>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670AB8">
                      <w:rPr>
                        <w:rFonts w:ascii="Calibri"/>
                        <w:noProof/>
                        <w:spacing w:val="-10"/>
                      </w:rPr>
                      <w:t>7</w:t>
                    </w:r>
                    <w:r>
                      <w:rPr>
                        <w:rFonts w:ascii="Calibri"/>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71C" w:rsidRDefault="00FE5726">
    <w:pPr>
      <w:pStyle w:val="BodyText"/>
      <w:spacing w:line="14" w:lineRule="auto"/>
      <w:rPr>
        <w:sz w:val="20"/>
      </w:rPr>
    </w:pPr>
    <w:r>
      <w:rPr>
        <w:noProof/>
        <w:sz w:val="20"/>
      </w:rPr>
      <mc:AlternateContent>
        <mc:Choice Requires="wps">
          <w:drawing>
            <wp:anchor distT="0" distB="0" distL="0" distR="0" simplePos="0" relativeHeight="487318528" behindDoc="1" locked="0" layoutInCell="1" allowOverlap="1">
              <wp:simplePos x="0" y="0"/>
              <wp:positionH relativeFrom="page">
                <wp:posOffset>3697351</wp:posOffset>
              </wp:positionH>
              <wp:positionV relativeFrom="page">
                <wp:posOffset>9917379</wp:posOffset>
              </wp:positionV>
              <wp:extent cx="168910" cy="16573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65735"/>
                      </a:xfrm>
                      <a:prstGeom prst="rect">
                        <a:avLst/>
                      </a:prstGeom>
                    </wps:spPr>
                    <wps:txbx>
                      <w:txbxContent>
                        <w:p w:rsidR="0058271C" w:rsidRDefault="00FE5726">
                          <w:pPr>
                            <w:pStyle w:val="BodyText"/>
                            <w:spacing w:line="245" w:lineRule="exact"/>
                            <w:ind w:left="20"/>
                            <w:rPr>
                              <w:rFonts w:ascii="Calibri"/>
                            </w:rPr>
                          </w:pPr>
                          <w:r>
                            <w:rPr>
                              <w:rFonts w:ascii="Calibri"/>
                              <w:spacing w:val="-5"/>
                            </w:rPr>
                            <w:t>10</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28" type="#_x0000_t202" style="position:absolute;margin-left:291.15pt;margin-top:780.9pt;width:13.3pt;height:13.05pt;z-index:-15997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" filled="f" stroked="f">
              <v:path arrowok="t"/>
              <v:textbox inset="0,0,0,0">
                <w:txbxContent>
                  <w:p w:rsidR="0058271C" w:rsidRDefault="00FE5726">
                    <w:pPr>
                      <w:pStyle w:val="BodyText"/>
                      <w:spacing w:line="245" w:lineRule="exact"/>
                      <w:ind w:left="20"/>
                      <w:rPr>
                        <w:rFonts w:ascii="Calibri"/>
                      </w:rPr>
                    </w:pPr>
                    <w:r>
                      <w:rPr>
                        <w:rFonts w:ascii="Calibri"/>
                        <w:spacing w:val="-5"/>
                      </w:rPr>
                      <w:t>10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71C" w:rsidRDefault="00FE5726">
    <w:pPr>
      <w:pStyle w:val="BodyText"/>
      <w:spacing w:line="14" w:lineRule="auto"/>
      <w:rPr>
        <w:sz w:val="20"/>
      </w:rPr>
    </w:pPr>
    <w:r>
      <w:rPr>
        <w:noProof/>
        <w:sz w:val="20"/>
      </w:rPr>
      <mc:AlternateContent>
        <mc:Choice Requires="wps">
          <w:drawing>
            <wp:anchor distT="0" distB="0" distL="0" distR="0" simplePos="0" relativeHeight="487319040" behindDoc="1" locked="0" layoutInCell="1" allowOverlap="1">
              <wp:simplePos x="0" y="0"/>
              <wp:positionH relativeFrom="page">
                <wp:posOffset>3697351</wp:posOffset>
              </wp:positionH>
              <wp:positionV relativeFrom="page">
                <wp:posOffset>9917379</wp:posOffset>
              </wp:positionV>
              <wp:extent cx="207010" cy="16573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010" cy="165735"/>
                      </a:xfrm>
                      <a:prstGeom prst="rect">
                        <a:avLst/>
                      </a:prstGeom>
                    </wps:spPr>
                    <wps:txbx>
                      <w:txbxContent>
                        <w:p w:rsidR="0058271C" w:rsidRDefault="00FE5726">
                          <w:pPr>
                            <w:pStyle w:val="BodyText"/>
                            <w:spacing w:line="245" w:lineRule="exact"/>
                            <w:ind w:left="20"/>
                            <w:rPr>
                              <w:rFonts w:ascii="Calibri"/>
                            </w:rPr>
                          </w:pPr>
                          <w:r>
                            <w:rPr>
                              <w:rFonts w:ascii="Calibri"/>
                              <w:spacing w:val="-5"/>
                            </w:rPr>
                            <w:t>1</w:t>
                          </w:r>
                          <w:r>
                            <w:rPr>
                              <w:rFonts w:ascii="Calibri"/>
                              <w:spacing w:val="-5"/>
                            </w:rPr>
                            <w:fldChar w:fldCharType="begin"/>
                          </w:r>
                          <w:r>
                            <w:rPr>
                              <w:rFonts w:ascii="Calibri"/>
                              <w:spacing w:val="-5"/>
                            </w:rPr>
                            <w:instrText xml:space="preserve"> PAGE </w:instrText>
                          </w:r>
                          <w:r>
                            <w:rPr>
                              <w:rFonts w:ascii="Calibri"/>
                              <w:spacing w:val="-5"/>
                            </w:rPr>
                            <w:fldChar w:fldCharType="separate"/>
                          </w:r>
                          <w:r w:rsidR="00670AB8">
                            <w:rPr>
                              <w:rFonts w:ascii="Calibri"/>
                              <w:noProof/>
                              <w:spacing w:val="-5"/>
                            </w:rPr>
                            <w:t>1</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 o:spid="_x0000_s1029" type="#_x0000_t202" style="position:absolute;margin-left:291.15pt;margin-top:780.9pt;width:16.3pt;height:13.05pt;z-index:-15997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" filled="f" stroked="f">
              <v:path arrowok="t"/>
              <v:textbox inset="0,0,0,0">
                <w:txbxContent>
                  <w:p w:rsidR="0058271C" w:rsidRDefault="00FE5726">
                    <w:pPr>
                      <w:pStyle w:val="BodyText"/>
                      <w:spacing w:line="245" w:lineRule="exact"/>
                      <w:ind w:left="20"/>
                      <w:rPr>
                        <w:rFonts w:ascii="Calibri"/>
                      </w:rPr>
                    </w:pPr>
                    <w:r>
                      <w:rPr>
                        <w:rFonts w:ascii="Calibri"/>
                        <w:spacing w:val="-5"/>
                      </w:rPr>
                      <w:t>1</w:t>
                    </w:r>
                    <w:r>
                      <w:rPr>
                        <w:rFonts w:ascii="Calibri"/>
                        <w:spacing w:val="-5"/>
                      </w:rPr>
                      <w:fldChar w:fldCharType="begin"/>
                    </w:r>
                    <w:r>
                      <w:rPr>
                        <w:rFonts w:ascii="Calibri"/>
                        <w:spacing w:val="-5"/>
                      </w:rPr>
                      <w:instrText xml:space="preserve"> PAGE </w:instrText>
                    </w:r>
                    <w:r>
                      <w:rPr>
                        <w:rFonts w:ascii="Calibri"/>
                        <w:spacing w:val="-5"/>
                      </w:rPr>
                      <w:fldChar w:fldCharType="separate"/>
                    </w:r>
                    <w:r w:rsidR="00670AB8">
                      <w:rPr>
                        <w:rFonts w:ascii="Calibri"/>
                        <w:noProof/>
                        <w:spacing w:val="-5"/>
                      </w:rPr>
                      <w:t>1</w:t>
                    </w:r>
                    <w:r>
                      <w:rPr>
                        <w:rFonts w:ascii="Calibri"/>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71C" w:rsidRDefault="00FE5726">
    <w:pPr>
      <w:pStyle w:val="BodyText"/>
      <w:spacing w:line="14" w:lineRule="auto"/>
      <w:rPr>
        <w:sz w:val="20"/>
      </w:rPr>
    </w:pPr>
    <w:r>
      <w:rPr>
        <w:noProof/>
        <w:sz w:val="20"/>
      </w:rPr>
      <mc:AlternateContent>
        <mc:Choice Requires="wps">
          <w:drawing>
            <wp:anchor distT="0" distB="0" distL="0" distR="0" simplePos="0" relativeHeight="487319552" behindDoc="1" locked="0" layoutInCell="1" allowOverlap="1">
              <wp:simplePos x="0" y="0"/>
              <wp:positionH relativeFrom="page">
                <wp:posOffset>3697351</wp:posOffset>
              </wp:positionH>
              <wp:positionV relativeFrom="page">
                <wp:posOffset>9917379</wp:posOffset>
              </wp:positionV>
              <wp:extent cx="168910" cy="16573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65735"/>
                      </a:xfrm>
                      <a:prstGeom prst="rect">
                        <a:avLst/>
                      </a:prstGeom>
                    </wps:spPr>
                    <wps:txbx>
                      <w:txbxContent>
                        <w:p w:rsidR="0058271C" w:rsidRDefault="00FE5726">
                          <w:pPr>
                            <w:pStyle w:val="BodyText"/>
                            <w:spacing w:line="245" w:lineRule="exact"/>
                            <w:ind w:left="20"/>
                            <w:rPr>
                              <w:rFonts w:ascii="Calibri"/>
                            </w:rPr>
                          </w:pPr>
                          <w:r>
                            <w:rPr>
                              <w:rFonts w:ascii="Calibri"/>
                              <w:spacing w:val="-5"/>
                            </w:rPr>
                            <w:t>20</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2" o:spid="_x0000_s1030" type="#_x0000_t202" style="position:absolute;margin-left:291.15pt;margin-top:780.9pt;width:13.3pt;height:13.05pt;z-index:-15996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" filled="f" stroked="f">
              <v:path arrowok="t"/>
              <v:textbox inset="0,0,0,0">
                <w:txbxContent>
                  <w:p w:rsidR="0058271C" w:rsidRDefault="00FE5726">
                    <w:pPr>
                      <w:pStyle w:val="BodyText"/>
                      <w:spacing w:line="245" w:lineRule="exact"/>
                      <w:ind w:left="20"/>
                      <w:rPr>
                        <w:rFonts w:ascii="Calibri"/>
                      </w:rPr>
                    </w:pPr>
                    <w:r>
                      <w:rPr>
                        <w:rFonts w:ascii="Calibri"/>
                        <w:spacing w:val="-5"/>
                      </w:rPr>
                      <w:t>20</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71C" w:rsidRDefault="00FE5726">
    <w:pPr>
      <w:pStyle w:val="BodyText"/>
      <w:spacing w:line="14" w:lineRule="auto"/>
      <w:rPr>
        <w:sz w:val="20"/>
      </w:rPr>
    </w:pPr>
    <w:r>
      <w:rPr>
        <w:noProof/>
        <w:sz w:val="20"/>
      </w:rPr>
      <mc:AlternateContent>
        <mc:Choice Requires="wps">
          <w:drawing>
            <wp:anchor distT="0" distB="0" distL="0" distR="0" simplePos="0" relativeHeight="487320064" behindDoc="1" locked="0" layoutInCell="1" allowOverlap="1">
              <wp:simplePos x="0" y="0"/>
              <wp:positionH relativeFrom="page">
                <wp:posOffset>3697351</wp:posOffset>
              </wp:positionH>
              <wp:positionV relativeFrom="page">
                <wp:posOffset>9917379</wp:posOffset>
              </wp:positionV>
              <wp:extent cx="207010" cy="16573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010" cy="165735"/>
                      </a:xfrm>
                      <a:prstGeom prst="rect">
                        <a:avLst/>
                      </a:prstGeom>
                    </wps:spPr>
                    <wps:txbx>
                      <w:txbxContent>
                        <w:p w:rsidR="0058271C" w:rsidRDefault="00FE5726">
                          <w:pPr>
                            <w:pStyle w:val="BodyText"/>
                            <w:spacing w:line="245" w:lineRule="exact"/>
                            <w:ind w:left="20"/>
                            <w:rPr>
                              <w:rFonts w:ascii="Calibri"/>
                            </w:rPr>
                          </w:pPr>
                          <w:r>
                            <w:rPr>
                              <w:rFonts w:ascii="Calibri"/>
                              <w:spacing w:val="-5"/>
                            </w:rPr>
                            <w:t>2</w:t>
                          </w:r>
                          <w:r>
                            <w:rPr>
                              <w:rFonts w:ascii="Calibri"/>
                              <w:spacing w:val="-5"/>
                            </w:rPr>
                            <w:fldChar w:fldCharType="begin"/>
                          </w:r>
                          <w:r>
                            <w:rPr>
                              <w:rFonts w:ascii="Calibri"/>
                              <w:spacing w:val="-5"/>
                            </w:rPr>
                            <w:instrText xml:space="preserve"> PAGE </w:instrText>
                          </w:r>
                          <w:r>
                            <w:rPr>
                              <w:rFonts w:ascii="Calibri"/>
                              <w:spacing w:val="-5"/>
                            </w:rPr>
                            <w:fldChar w:fldCharType="separate"/>
                          </w:r>
                          <w:r w:rsidR="00670AB8">
                            <w:rPr>
                              <w:rFonts w:ascii="Calibri"/>
                              <w:noProof/>
                              <w:spacing w:val="-5"/>
                            </w:rPr>
                            <w:t>3</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4" o:spid="_x0000_s1031" type="#_x0000_t202" style="position:absolute;margin-left:291.15pt;margin-top:780.9pt;width:16.3pt;height:13.05pt;z-index:-15996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" filled="f" stroked="f">
              <v:path arrowok="t"/>
              <v:textbox inset="0,0,0,0">
                <w:txbxContent>
                  <w:p w:rsidR="0058271C" w:rsidRDefault="00FE5726">
                    <w:pPr>
                      <w:pStyle w:val="BodyText"/>
                      <w:spacing w:line="245" w:lineRule="exact"/>
                      <w:ind w:left="20"/>
                      <w:rPr>
                        <w:rFonts w:ascii="Calibri"/>
                      </w:rPr>
                    </w:pPr>
                    <w:r>
                      <w:rPr>
                        <w:rFonts w:ascii="Calibri"/>
                        <w:spacing w:val="-5"/>
                      </w:rPr>
                      <w:t>2</w:t>
                    </w:r>
                    <w:r>
                      <w:rPr>
                        <w:rFonts w:ascii="Calibri"/>
                        <w:spacing w:val="-5"/>
                      </w:rPr>
                      <w:fldChar w:fldCharType="begin"/>
                    </w:r>
                    <w:r>
                      <w:rPr>
                        <w:rFonts w:ascii="Calibri"/>
                        <w:spacing w:val="-5"/>
                      </w:rPr>
                      <w:instrText xml:space="preserve"> PAGE </w:instrText>
                    </w:r>
                    <w:r>
                      <w:rPr>
                        <w:rFonts w:ascii="Calibri"/>
                        <w:spacing w:val="-5"/>
                      </w:rPr>
                      <w:fldChar w:fldCharType="separate"/>
                    </w:r>
                    <w:r w:rsidR="00670AB8">
                      <w:rPr>
                        <w:rFonts w:ascii="Calibri"/>
                        <w:noProof/>
                        <w:spacing w:val="-5"/>
                      </w:rPr>
                      <w:t>3</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726" w:rsidRDefault="00FE5726">
      <w:r>
        <w:separator/>
      </w:r>
    </w:p>
  </w:footnote>
  <w:footnote w:type="continuationSeparator" w:id="0">
    <w:p w:rsidR="00FE5726" w:rsidRDefault="00FE57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F2856"/>
    <w:multiLevelType w:val="multilevel"/>
    <w:tmpl w:val="281E5E62"/>
    <w:lvl w:ilvl="0">
      <w:start w:val="1"/>
      <w:numFmt w:val="decimal"/>
      <w:lvlText w:val="%1."/>
      <w:lvlJc w:val="left"/>
      <w:pPr>
        <w:ind w:left="294" w:hanging="272"/>
        <w:jc w:val="left"/>
      </w:pPr>
      <w:rPr>
        <w:rFonts w:ascii="Times New Roman" w:eastAsia="Times New Roman" w:hAnsi="Times New Roman" w:cs="Times New Roman" w:hint="default"/>
        <w:b/>
        <w:bCs/>
        <w:i w:val="0"/>
        <w:iCs w:val="0"/>
        <w:spacing w:val="0"/>
        <w:w w:val="100"/>
        <w:sz w:val="28"/>
        <w:szCs w:val="28"/>
        <w:lang w:val="en-US" w:eastAsia="en-US" w:bidi="ar-SA"/>
      </w:rPr>
    </w:lvl>
    <w:lvl w:ilvl="1">
      <w:start w:val="1"/>
      <w:numFmt w:val="decimal"/>
      <w:lvlText w:val="%1.%2"/>
      <w:lvlJc w:val="left"/>
      <w:pPr>
        <w:ind w:left="383"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558" w:hanging="536"/>
        <w:jc w:val="left"/>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1641" w:hanging="536"/>
      </w:pPr>
      <w:rPr>
        <w:rFonts w:hint="default"/>
        <w:lang w:val="en-US" w:eastAsia="en-US" w:bidi="ar-SA"/>
      </w:rPr>
    </w:lvl>
    <w:lvl w:ilvl="4">
      <w:numFmt w:val="bullet"/>
      <w:lvlText w:val="•"/>
      <w:lvlJc w:val="left"/>
      <w:pPr>
        <w:ind w:left="2723" w:hanging="536"/>
      </w:pPr>
      <w:rPr>
        <w:rFonts w:hint="default"/>
        <w:lang w:val="en-US" w:eastAsia="en-US" w:bidi="ar-SA"/>
      </w:rPr>
    </w:lvl>
    <w:lvl w:ilvl="5">
      <w:numFmt w:val="bullet"/>
      <w:lvlText w:val="•"/>
      <w:lvlJc w:val="left"/>
      <w:pPr>
        <w:ind w:left="3805" w:hanging="536"/>
      </w:pPr>
      <w:rPr>
        <w:rFonts w:hint="default"/>
        <w:lang w:val="en-US" w:eastAsia="en-US" w:bidi="ar-SA"/>
      </w:rPr>
    </w:lvl>
    <w:lvl w:ilvl="6">
      <w:numFmt w:val="bullet"/>
      <w:lvlText w:val="•"/>
      <w:lvlJc w:val="left"/>
      <w:pPr>
        <w:ind w:left="4887" w:hanging="536"/>
      </w:pPr>
      <w:rPr>
        <w:rFonts w:hint="default"/>
        <w:lang w:val="en-US" w:eastAsia="en-US" w:bidi="ar-SA"/>
      </w:rPr>
    </w:lvl>
    <w:lvl w:ilvl="7">
      <w:numFmt w:val="bullet"/>
      <w:lvlText w:val="•"/>
      <w:lvlJc w:val="left"/>
      <w:pPr>
        <w:ind w:left="5969" w:hanging="536"/>
      </w:pPr>
      <w:rPr>
        <w:rFonts w:hint="default"/>
        <w:lang w:val="en-US" w:eastAsia="en-US" w:bidi="ar-SA"/>
      </w:rPr>
    </w:lvl>
    <w:lvl w:ilvl="8">
      <w:numFmt w:val="bullet"/>
      <w:lvlText w:val="•"/>
      <w:lvlJc w:val="left"/>
      <w:pPr>
        <w:ind w:left="7050" w:hanging="536"/>
      </w:pPr>
      <w:rPr>
        <w:rFonts w:hint="default"/>
        <w:lang w:val="en-US" w:eastAsia="en-US" w:bidi="ar-SA"/>
      </w:rPr>
    </w:lvl>
  </w:abstractNum>
  <w:abstractNum w:abstractNumId="1" w15:restartNumberingAfterBreak="0">
    <w:nsid w:val="1A124BA6"/>
    <w:multiLevelType w:val="hybridMultilevel"/>
    <w:tmpl w:val="A62EE3BC"/>
    <w:lvl w:ilvl="0" w:tplc="5D5E5536">
      <w:start w:val="1"/>
      <w:numFmt w:val="decimal"/>
      <w:lvlText w:val="[%1]"/>
      <w:lvlJc w:val="left"/>
      <w:pPr>
        <w:ind w:left="743" w:hanging="720"/>
        <w:jc w:val="left"/>
      </w:pPr>
      <w:rPr>
        <w:rFonts w:ascii="Times New Roman" w:eastAsia="Times New Roman" w:hAnsi="Times New Roman" w:cs="Times New Roman" w:hint="default"/>
        <w:b w:val="0"/>
        <w:bCs w:val="0"/>
        <w:i w:val="0"/>
        <w:iCs w:val="0"/>
        <w:spacing w:val="-1"/>
        <w:w w:val="100"/>
        <w:sz w:val="21"/>
        <w:szCs w:val="21"/>
        <w:lang w:val="en-US" w:eastAsia="en-US" w:bidi="ar-SA"/>
      </w:rPr>
    </w:lvl>
    <w:lvl w:ilvl="1" w:tplc="916C6C00">
      <w:numFmt w:val="bullet"/>
      <w:lvlText w:val="•"/>
      <w:lvlJc w:val="left"/>
      <w:pPr>
        <w:ind w:left="1587" w:hanging="720"/>
      </w:pPr>
      <w:rPr>
        <w:rFonts w:hint="default"/>
        <w:lang w:val="en-US" w:eastAsia="en-US" w:bidi="ar-SA"/>
      </w:rPr>
    </w:lvl>
    <w:lvl w:ilvl="2" w:tplc="98265A1C">
      <w:numFmt w:val="bullet"/>
      <w:lvlText w:val="•"/>
      <w:lvlJc w:val="left"/>
      <w:pPr>
        <w:ind w:left="2434" w:hanging="720"/>
      </w:pPr>
      <w:rPr>
        <w:rFonts w:hint="default"/>
        <w:lang w:val="en-US" w:eastAsia="en-US" w:bidi="ar-SA"/>
      </w:rPr>
    </w:lvl>
    <w:lvl w:ilvl="3" w:tplc="46DE3136">
      <w:numFmt w:val="bullet"/>
      <w:lvlText w:val="•"/>
      <w:lvlJc w:val="left"/>
      <w:pPr>
        <w:ind w:left="3282" w:hanging="720"/>
      </w:pPr>
      <w:rPr>
        <w:rFonts w:hint="default"/>
        <w:lang w:val="en-US" w:eastAsia="en-US" w:bidi="ar-SA"/>
      </w:rPr>
    </w:lvl>
    <w:lvl w:ilvl="4" w:tplc="4AC8448C">
      <w:numFmt w:val="bullet"/>
      <w:lvlText w:val="•"/>
      <w:lvlJc w:val="left"/>
      <w:pPr>
        <w:ind w:left="4129" w:hanging="720"/>
      </w:pPr>
      <w:rPr>
        <w:rFonts w:hint="default"/>
        <w:lang w:val="en-US" w:eastAsia="en-US" w:bidi="ar-SA"/>
      </w:rPr>
    </w:lvl>
    <w:lvl w:ilvl="5" w:tplc="0B4A7C22">
      <w:numFmt w:val="bullet"/>
      <w:lvlText w:val="•"/>
      <w:lvlJc w:val="left"/>
      <w:pPr>
        <w:ind w:left="4977" w:hanging="720"/>
      </w:pPr>
      <w:rPr>
        <w:rFonts w:hint="default"/>
        <w:lang w:val="en-US" w:eastAsia="en-US" w:bidi="ar-SA"/>
      </w:rPr>
    </w:lvl>
    <w:lvl w:ilvl="6" w:tplc="A128FB84">
      <w:numFmt w:val="bullet"/>
      <w:lvlText w:val="•"/>
      <w:lvlJc w:val="left"/>
      <w:pPr>
        <w:ind w:left="5824" w:hanging="720"/>
      </w:pPr>
      <w:rPr>
        <w:rFonts w:hint="default"/>
        <w:lang w:val="en-US" w:eastAsia="en-US" w:bidi="ar-SA"/>
      </w:rPr>
    </w:lvl>
    <w:lvl w:ilvl="7" w:tplc="A55AFD78">
      <w:numFmt w:val="bullet"/>
      <w:lvlText w:val="•"/>
      <w:lvlJc w:val="left"/>
      <w:pPr>
        <w:ind w:left="6672" w:hanging="720"/>
      </w:pPr>
      <w:rPr>
        <w:rFonts w:hint="default"/>
        <w:lang w:val="en-US" w:eastAsia="en-US" w:bidi="ar-SA"/>
      </w:rPr>
    </w:lvl>
    <w:lvl w:ilvl="8" w:tplc="81E6C954">
      <w:numFmt w:val="bullet"/>
      <w:lvlText w:val="•"/>
      <w:lvlJc w:val="left"/>
      <w:pPr>
        <w:ind w:left="7519" w:hanging="720"/>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docVars>
    <w:docVar w:name="__Grammarly_42____i" w:val="H4sIAAAAAAAEAKtWckksSQxILCpxzi/NK1GyMqwFAAEhoTITAAAA"/>
    <w:docVar w:name="__Grammarly_42___1" w:val="H4sIAAAAAAAEAKtWcslP9kxRslIyNDa2MDUyNLS0MDQ2MTI2MjVW0lEKTi0uzszPAykwrAUAw+aUlCwAAAA="/>
  </w:docVars>
  <w:rsids>
    <w:rsidRoot w:val="0058271C"/>
    <w:rsid w:val="0058271C"/>
    <w:rsid w:val="00670AB8"/>
    <w:rsid w:val="00FE5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0E571"/>
  <w15:docId w15:val="{9AE634C8-DC31-430D-AACC-D137A0B00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302" w:hanging="279"/>
      <w:outlineLvl w:val="0"/>
    </w:pPr>
    <w:rPr>
      <w:b/>
      <w:bCs/>
      <w:sz w:val="28"/>
      <w:szCs w:val="28"/>
    </w:rPr>
  </w:style>
  <w:style w:type="paragraph" w:styleId="Heading2">
    <w:name w:val="heading 2"/>
    <w:basedOn w:val="Normal"/>
    <w:uiPriority w:val="1"/>
    <w:qFormat/>
    <w:pPr>
      <w:spacing w:before="237"/>
      <w:ind w:left="383" w:hanging="36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ind w:left="565" w:hanging="514"/>
    </w:pPr>
    <w:rPr>
      <w:b/>
      <w:bCs/>
      <w:sz w:val="32"/>
      <w:szCs w:val="32"/>
    </w:rPr>
  </w:style>
  <w:style w:type="paragraph" w:styleId="ListParagraph">
    <w:name w:val="List Paragraph"/>
    <w:basedOn w:val="Normal"/>
    <w:uiPriority w:val="1"/>
    <w:qFormat/>
    <w:pPr>
      <w:ind w:left="743" w:hanging="720"/>
      <w:jc w:val="both"/>
    </w:pPr>
  </w:style>
  <w:style w:type="paragraph" w:customStyle="1" w:styleId="TableParagraph">
    <w:name w:val="Table Paragraph"/>
    <w:basedOn w:val="Normal"/>
    <w:uiPriority w:val="1"/>
    <w:qFormat/>
    <w:pPr>
      <w:spacing w:before="69"/>
      <w:ind w:left="115"/>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24</Pages>
  <Words>6986</Words>
  <Characters>53031</Characters>
  <Application>Microsoft Office Word</Application>
  <DocSecurity>0</DocSecurity>
  <Lines>4821</Lines>
  <Paragraphs>3334</Paragraphs>
  <ScaleCrop>false</ScaleCrop>
  <Company/>
  <LinksUpToDate>false</LinksUpToDate>
  <CharactersWithSpaces>56683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Mehari Mariye</dc:creator>
  <cp:lastModifiedBy>CPU SDI 1080</cp:lastModifiedBy>
  <cp:revision>2</cp:revision>
  <dcterms:created xsi:type="dcterms:W3CDTF">2025-02-28T10:25:00Z</dcterms:created>
  <dcterms:modified xsi:type="dcterms:W3CDTF">2025-02-28T10:32:00Z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2025-02-26T00:00:00Z</vt:filetime>
  </property>
  <property fmtid="{D5CDD505-2E9C-101B-9397-08002B2CF9AE}" pid="3" name="Creator">
    <vt:lpwstr>Microsoft® Word 2021</vt:lpwstr>
  </property>
  <property fmtid="{D5CDD505-2E9C-101B-9397-08002B2CF9AE}" pid="4" name="LastSaved">
    <vt:filetime>2025-02-28T00:00:00Z</vt:filetime>
  </property>
  <property fmtid="{D5CDD505-2E9C-101B-9397-08002B2CF9AE}" pid="5" name="Producer">
    <vt:lpwstr>Microsoft® Word 2021</vt:lpwstr>
  </property>
</Properties>
</file>