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1A068" w14:textId="77777777" w:rsidR="000C01C8" w:rsidRPr="0096684D" w:rsidRDefault="000C01C8" w:rsidP="00D46E60">
      <w:pPr>
        <w:spacing w:before="100" w:beforeAutospacing="1" w:after="100" w:afterAutospacing="1" w:line="360" w:lineRule="auto"/>
        <w:rPr>
          <w:rFonts w:ascii="Times New Roman" w:eastAsia="Times New Roman" w:hAnsi="Times New Roman" w:cs="Times New Roman"/>
          <w:b/>
          <w:bCs/>
          <w:kern w:val="0"/>
          <w14:ligatures w14:val="none"/>
        </w:rPr>
      </w:pPr>
    </w:p>
    <w:p w14:paraId="0EE63882" w14:textId="16F38312" w:rsidR="005069C3" w:rsidRPr="0096684D" w:rsidRDefault="004263A7" w:rsidP="000C01C8">
      <w:pPr>
        <w:spacing w:line="360" w:lineRule="auto"/>
        <w:jc w:val="both"/>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highlight w:val="yellow"/>
          <w14:ligatures w14:val="none"/>
        </w:rPr>
        <w:t>Eradicating Household Poverty in Emerging Economies through Government Change Management Strategies</w:t>
      </w:r>
    </w:p>
    <w:p w14:paraId="16F80124" w14:textId="77777777" w:rsidR="004263A7" w:rsidRPr="0096684D" w:rsidRDefault="004263A7" w:rsidP="000C01C8">
      <w:pPr>
        <w:spacing w:line="360" w:lineRule="auto"/>
        <w:jc w:val="both"/>
        <w:rPr>
          <w:rFonts w:ascii="Times New Roman" w:hAnsi="Times New Roman" w:cs="Times New Roman"/>
          <w:b/>
          <w:bCs/>
        </w:rPr>
      </w:pPr>
    </w:p>
    <w:p w14:paraId="60C171AD" w14:textId="7FD7A51D" w:rsidR="00AE6942" w:rsidRPr="0096684D" w:rsidRDefault="000B12AF" w:rsidP="000C01C8">
      <w:pPr>
        <w:spacing w:line="360" w:lineRule="auto"/>
        <w:jc w:val="both"/>
        <w:rPr>
          <w:rFonts w:ascii="Times New Roman" w:hAnsi="Times New Roman" w:cs="Times New Roman"/>
          <w:b/>
          <w:bCs/>
        </w:rPr>
      </w:pPr>
      <w:r w:rsidRPr="0096684D">
        <w:rPr>
          <w:rFonts w:ascii="Times New Roman" w:hAnsi="Times New Roman" w:cs="Times New Roman"/>
          <w:b/>
          <w:bCs/>
        </w:rPr>
        <w:t>Abstract</w:t>
      </w:r>
    </w:p>
    <w:p w14:paraId="7D203E5C" w14:textId="06888906" w:rsidR="006F6CA5" w:rsidRPr="0096684D"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Eradicating household poverty requires an integrated strategy that combines financial resource </w:t>
      </w:r>
      <w:proofErr w:type="spellStart"/>
      <w:r w:rsidRPr="0096684D">
        <w:rPr>
          <w:rFonts w:ascii="Times New Roman" w:eastAsia="Times New Roman" w:hAnsi="Times New Roman" w:cs="Times New Roman"/>
          <w:kern w:val="0"/>
          <w14:ligatures w14:val="none"/>
        </w:rPr>
        <w:t>mobilisation</w:t>
      </w:r>
      <w:proofErr w:type="spellEnd"/>
      <w:r w:rsidRPr="0096684D">
        <w:rPr>
          <w:rFonts w:ascii="Times New Roman" w:eastAsia="Times New Roman" w:hAnsi="Times New Roman" w:cs="Times New Roman"/>
          <w:kern w:val="0"/>
          <w14:ligatures w14:val="none"/>
        </w:rPr>
        <w:t xml:space="preserve">, governance efficiency, and effective monitoring and evaluation systems. Change management strategies are essential in ensuring that poverty reduction initiatives at the household level remain flexible, efficient, and impactful. </w:t>
      </w:r>
      <w:r w:rsidR="004E188E" w:rsidRPr="0096684D">
        <w:rPr>
          <w:rFonts w:ascii="Times New Roman" w:eastAsia="Times New Roman" w:hAnsi="Times New Roman" w:cs="Times New Roman"/>
          <w:kern w:val="0"/>
          <w:highlight w:val="yellow"/>
          <w14:ligatures w14:val="none"/>
        </w:rPr>
        <w:t>This study utilizes a qualitative research methodology, adopting a literature review approach to evaluate the effectiveness of adaptive governance, financial resource</w:t>
      </w:r>
      <w:r w:rsidR="00F44227" w:rsidRPr="0096684D">
        <w:rPr>
          <w:rFonts w:ascii="Times New Roman" w:eastAsia="Times New Roman" w:hAnsi="Times New Roman" w:cs="Times New Roman"/>
          <w:kern w:val="0"/>
          <w:highlight w:val="yellow"/>
          <w14:ligatures w14:val="none"/>
        </w:rPr>
        <w:t xml:space="preserve"> </w:t>
      </w:r>
      <w:r w:rsidR="004E188E" w:rsidRPr="0096684D">
        <w:rPr>
          <w:rFonts w:ascii="Times New Roman" w:eastAsia="Times New Roman" w:hAnsi="Times New Roman" w:cs="Times New Roman"/>
          <w:kern w:val="0"/>
          <w:highlight w:val="yellow"/>
          <w14:ligatures w14:val="none"/>
        </w:rPr>
        <w:t xml:space="preserve">mobilization, and monitoring and evaluation in poverty reduction initiatives.  </w:t>
      </w:r>
      <w:r w:rsidR="00903718" w:rsidRPr="0096684D">
        <w:rPr>
          <w:rFonts w:ascii="Times New Roman" w:eastAsia="Times New Roman" w:hAnsi="Times New Roman" w:cs="Times New Roman"/>
          <w:kern w:val="0"/>
          <w:highlight w:val="yellow"/>
          <w14:ligatures w14:val="none"/>
        </w:rPr>
        <w:t>A thematic analysis method organizes and interprets the data, enabling a comprehensive assessment of policy frameworks and implementation strategies. Secondary data from reputable sources, including the World Bank and national governments, support the evaluation of governance models, financial planning, and monitoring mechanisms in poverty reduction efforts.</w:t>
      </w:r>
      <w:r w:rsidR="00903718" w:rsidRPr="0096684D">
        <w:rPr>
          <w:rFonts w:ascii="Times New Roman" w:eastAsia="Times New Roman" w:hAnsi="Times New Roman" w:cs="Times New Roman"/>
          <w:kern w:val="0"/>
          <w14:ligatures w14:val="none"/>
        </w:rPr>
        <w:t xml:space="preserve"> </w:t>
      </w:r>
      <w:r w:rsidRPr="0096684D">
        <w:rPr>
          <w:rFonts w:ascii="Times New Roman" w:eastAsia="Times New Roman" w:hAnsi="Times New Roman" w:cs="Times New Roman"/>
          <w:kern w:val="0"/>
          <w14:ligatures w14:val="none"/>
        </w:rPr>
        <w:t xml:space="preserve">Findings indicate that adopting diversified funding approaches strengthens household financial stability and resilience. Reinforcing governance structures and applying strict financial oversight mechanisms reduce the risk of fund misallocation, ensuring that resources effectively reach target beneficiaries. Technology-driven monitoring and evaluation frameworks enhance program responsiveness through real-time data collection and feedback loops. Engaging communities, investing in capacity-building initiatives, and ensuring policy </w:t>
      </w:r>
      <w:r w:rsidRPr="0096684D">
        <w:rPr>
          <w:rFonts w:ascii="Times New Roman" w:eastAsia="Times New Roman" w:hAnsi="Times New Roman" w:cs="Times New Roman"/>
          <w:kern w:val="0"/>
          <w:highlight w:val="yellow"/>
          <w14:ligatures w14:val="none"/>
        </w:rPr>
        <w:t>adaptability contri</w:t>
      </w:r>
      <w:r w:rsidRPr="0096684D">
        <w:rPr>
          <w:rFonts w:ascii="Times New Roman" w:eastAsia="Times New Roman" w:hAnsi="Times New Roman" w:cs="Times New Roman"/>
          <w:kern w:val="0"/>
          <w14:ligatures w14:val="none"/>
        </w:rPr>
        <w:t>bute to household economic empowerment and sustained poverty alleviation. Persistent challenges such as financial mismanagement, restricted access to credit, and socio-economic barriers continue to hinder progress. This study concludes that implementing change management strategies, promoting inclusive financial planning, and adopting adaptive governance models improve the effectiveness of household poverty eradication efforts. These approaches provide policymakers and development practi</w:t>
      </w:r>
      <w:r w:rsidRPr="0096684D">
        <w:rPr>
          <w:rFonts w:ascii="Times New Roman" w:eastAsia="Times New Roman" w:hAnsi="Times New Roman" w:cs="Times New Roman"/>
          <w:kern w:val="0"/>
          <w:highlight w:val="yellow"/>
          <w14:ligatures w14:val="none"/>
        </w:rPr>
        <w:t>tioners valuable</w:t>
      </w:r>
      <w:r w:rsidRPr="0096684D">
        <w:rPr>
          <w:rFonts w:ascii="Times New Roman" w:eastAsia="Times New Roman" w:hAnsi="Times New Roman" w:cs="Times New Roman"/>
          <w:kern w:val="0"/>
          <w14:ligatures w14:val="none"/>
        </w:rPr>
        <w:t xml:space="preserve"> insights into innovative and sustainable strategies for enhancing household economic resilience and reducing poverty.</w:t>
      </w:r>
    </w:p>
    <w:p w14:paraId="521F326B" w14:textId="4C45E833" w:rsidR="002A397F" w:rsidRPr="0096684D" w:rsidRDefault="000B12AF" w:rsidP="000C01C8">
      <w:pPr>
        <w:spacing w:line="360" w:lineRule="auto"/>
        <w:jc w:val="both"/>
        <w:rPr>
          <w:rFonts w:ascii="Times New Roman" w:hAnsi="Times New Roman" w:cs="Times New Roman"/>
          <w:i/>
          <w:iCs/>
        </w:rPr>
      </w:pPr>
      <w:r w:rsidRPr="008B2679">
        <w:rPr>
          <w:rFonts w:ascii="Times New Roman" w:hAnsi="Times New Roman" w:cs="Times New Roman"/>
          <w:b/>
        </w:rPr>
        <w:lastRenderedPageBreak/>
        <w:t>Keywords:</w:t>
      </w:r>
      <w:r w:rsidRPr="0096684D">
        <w:rPr>
          <w:rFonts w:ascii="Times New Roman" w:hAnsi="Times New Roman" w:cs="Times New Roman"/>
        </w:rPr>
        <w:t xml:space="preserve"> </w:t>
      </w:r>
      <w:r w:rsidRPr="0096684D">
        <w:rPr>
          <w:rFonts w:ascii="Times New Roman" w:hAnsi="Times New Roman" w:cs="Times New Roman"/>
          <w:i/>
          <w:iCs/>
        </w:rPr>
        <w:t>change management, government programs, household, poverty eradication</w:t>
      </w:r>
    </w:p>
    <w:p w14:paraId="101302DA" w14:textId="566C2EB0" w:rsidR="002A397F" w:rsidRPr="0096684D" w:rsidRDefault="002A397F" w:rsidP="000C01C8">
      <w:pPr>
        <w:spacing w:line="360" w:lineRule="auto"/>
        <w:jc w:val="both"/>
        <w:rPr>
          <w:rFonts w:ascii="Times New Roman" w:hAnsi="Times New Roman" w:cs="Times New Roman"/>
          <w:b/>
          <w:bCs/>
        </w:rPr>
      </w:pPr>
      <w:r w:rsidRPr="0096684D">
        <w:rPr>
          <w:rFonts w:ascii="Times New Roman" w:hAnsi="Times New Roman" w:cs="Times New Roman"/>
          <w:b/>
          <w:bCs/>
        </w:rPr>
        <w:t xml:space="preserve">Introduction </w:t>
      </w:r>
    </w:p>
    <w:p w14:paraId="5D4C9665" w14:textId="54A2A437" w:rsidR="006F6CA5" w:rsidRPr="0096684D" w:rsidRDefault="00C90B7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highlight w:val="yellow"/>
          <w14:ligatures w14:val="none"/>
        </w:rPr>
        <w:t xml:space="preserve">The existence of extreme poverty in several developing countries is a critical challenge that needs to be addressed urgently because of its adverse implications on human wellbeing. Its manifestations include lack of adequate food and nutrition, lack of access to adequate shelter, lack of access to safe drinking water, low literacy rates, high infant and maternal mortality, high rates of unemployment, and a feeling of vulnerability and </w:t>
      </w:r>
      <w:proofErr w:type="spellStart"/>
      <w:r w:rsidRPr="0096684D">
        <w:rPr>
          <w:rFonts w:ascii="Times New Roman" w:eastAsia="Times New Roman" w:hAnsi="Times New Roman" w:cs="Times New Roman"/>
          <w:kern w:val="0"/>
          <w:highlight w:val="yellow"/>
          <w14:ligatures w14:val="none"/>
        </w:rPr>
        <w:t>disempowerement</w:t>
      </w:r>
      <w:proofErr w:type="spellEnd"/>
      <w:r w:rsidRPr="0096684D">
        <w:rPr>
          <w:rFonts w:ascii="Times New Roman" w:eastAsia="Times New Roman" w:hAnsi="Times New Roman" w:cs="Times New Roman"/>
          <w:kern w:val="0"/>
          <w:highlight w:val="yellow"/>
          <w14:ligatures w14:val="none"/>
        </w:rPr>
        <w:t xml:space="preserve"> (</w:t>
      </w:r>
      <w:proofErr w:type="spellStart"/>
      <w:r w:rsidRPr="0096684D">
        <w:rPr>
          <w:rFonts w:ascii="Times New Roman" w:eastAsia="Times New Roman" w:hAnsi="Times New Roman" w:cs="Times New Roman"/>
          <w:kern w:val="0"/>
          <w:highlight w:val="yellow"/>
          <w14:ligatures w14:val="none"/>
        </w:rPr>
        <w:t>Ayoo</w:t>
      </w:r>
      <w:proofErr w:type="spellEnd"/>
      <w:r w:rsidRPr="0096684D">
        <w:rPr>
          <w:rFonts w:ascii="Times New Roman" w:eastAsia="Times New Roman" w:hAnsi="Times New Roman" w:cs="Times New Roman"/>
          <w:kern w:val="0"/>
          <w:highlight w:val="yellow"/>
          <w14:ligatures w14:val="none"/>
        </w:rPr>
        <w:t>, 2022).</w:t>
      </w:r>
      <w:r w:rsidRPr="0096684D">
        <w:rPr>
          <w:rFonts w:ascii="Times New Roman" w:eastAsia="Times New Roman" w:hAnsi="Times New Roman" w:cs="Times New Roman"/>
          <w:kern w:val="0"/>
          <w14:ligatures w14:val="none"/>
        </w:rPr>
        <w:t xml:space="preserve"> </w:t>
      </w:r>
      <w:r w:rsidR="006F6CA5" w:rsidRPr="0096684D">
        <w:rPr>
          <w:rFonts w:ascii="Times New Roman" w:eastAsia="Times New Roman" w:hAnsi="Times New Roman" w:cs="Times New Roman"/>
          <w:kern w:val="0"/>
          <w14:ligatures w14:val="none"/>
        </w:rPr>
        <w:t>Change management significantly influences the success of government initiatives designed to eliminate household poverty. Well-designed change processes ensure that policies and interventions remain adaptable, sustainable, and aligned with evolving socio-economic conditions. Strategic execution of change initiatives enhances stakeholder engagement, improves resource distribution, and strengthens institutional capacity to achieve long-term poverty reduction goals (Brown et al., 2021; Patel &amp; Jones, 2023). Strong leadership, policy consistency, and ongoing evaluation play a crucial role in sustaining program efficiency and addressing new challenges within poverty alleviation strategies (Nguyen, 2022; Smith &amp; Taylor, 2024). Incorporating adaptive management practices into government-led interventions increases resilience and responsiveness, ultimately fostering sustainable improvements in household well-being (Chen et al., 2023).</w:t>
      </w:r>
    </w:p>
    <w:p w14:paraId="5E3296ED" w14:textId="77777777" w:rsidR="006F6CA5" w:rsidRPr="0096684D"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Household poverty eradication involves systematic measures aimed at eliminating economic deprivation within families by improving access to essential resources, including income, education, healthcare, and employment opportunities. Addressing both immediate financial hardships and long-standing structural barriers that sustain poverty requires multi-dimensional strategies. Sustainable interventions that build economic resilience, encourage social inclusion, and reduce vulnerabilities to external shocks, such as inflation, unemployment, and economic downturns, remain fundamental to poverty eradication efforts (Patel &amp; Kumar, 2021; Smith, 2023).</w:t>
      </w:r>
    </w:p>
    <w:p w14:paraId="55D4F410" w14:textId="77777777" w:rsidR="006F6CA5" w:rsidRPr="0096684D"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Change management strategies in government programs provide structured approaches for implementing and sustaining policy reforms and development initiatives. These strategies ensure that poverty eradication efforts are effectively designed, executed, and adapted in response to changing socio-economic conditions (Brown &amp; Taylor, 2022; Chen, 2024). Governments that </w:t>
      </w:r>
      <w:r w:rsidRPr="0096684D">
        <w:rPr>
          <w:rFonts w:ascii="Times New Roman" w:eastAsia="Times New Roman" w:hAnsi="Times New Roman" w:cs="Times New Roman"/>
          <w:kern w:val="0"/>
          <w14:ligatures w14:val="none"/>
        </w:rPr>
        <w:lastRenderedPageBreak/>
        <w:t>integrate data-driven decision-making and participatory governance models create targeted interventions that align with the realities of affected households. Well-structured change management frameworks enhance program scalability, ensure accountability, and improve the long-term sustainability of poverty reduction strategies (Nguyen &amp; Lee, 2023; Williams &amp; Carter, 2024).</w:t>
      </w:r>
    </w:p>
    <w:p w14:paraId="65A3EE37" w14:textId="7C2BE730" w:rsidR="006F6CA5" w:rsidRPr="0096684D"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Poverty eradication efforts in emerging economies have encountered substantial difficulties, particularly following recent global crises (World Bank, 2020). The World Bank indicates that global poverty reduction has slowed significantly, with nearly 700 million individuals; equivalent to 8.5% of the global population, living on less than $2.15 per day (World Bank, 2020). Conflicts, climate change, and the COVID-19 pandemic have further exacerbated this situation (United Nations, 2020). In sub-Saharan Africa, extreme poverty remains widespread, with many countries facing financial distress as the average debt-to-GDP ratio has climbed to 72%, limiting their ability to invest in poverty alleviation initiatives (World Bank, 2024). Gender disparities in decision-making and the unequal division of unpaid domestic work further hinder poverty reduction efforts, as intra-household resource allocation remains imbalanced (United Nations, 2025). Addressing these complex challenges requires comprehensive and adaptable policy frameworks that target both structural and emerging factors contributing to poverty in these regions.</w:t>
      </w:r>
    </w:p>
    <w:p w14:paraId="7BF5E893" w14:textId="0850D38C" w:rsidR="006F6CA5" w:rsidRPr="0096684D"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The objective of this review is to assess the effectiveness of change management strategies in government initiatives focused on eradicating household poverty in emerging economies. Given the dynamic and multifaceted nature of poverty alleviation efforts, strategic change management remains crucial in ensuring that government-led interventions remain adaptable, sustainable, and efficient. This review examines key change management approaches to determine their role in strengthening poverty reduction programs. Additionally, it analyses the critical challenges governments encounter when implementing these strategies and identifies evidence-based solutions that enhance program effectiveness. By </w:t>
      </w:r>
      <w:r w:rsidR="000B7136" w:rsidRPr="0096684D">
        <w:rPr>
          <w:rFonts w:ascii="Times New Roman" w:eastAsia="Times New Roman" w:hAnsi="Times New Roman" w:cs="Times New Roman"/>
          <w:kern w:val="0"/>
          <w:highlight w:val="yellow"/>
          <w14:ligatures w14:val="none"/>
        </w:rPr>
        <w:t>synthesizi</w:t>
      </w:r>
      <w:r w:rsidR="000B7136" w:rsidRPr="0096684D">
        <w:rPr>
          <w:rFonts w:ascii="Times New Roman" w:eastAsia="Times New Roman" w:hAnsi="Times New Roman" w:cs="Times New Roman"/>
          <w:kern w:val="0"/>
          <w14:ligatures w14:val="none"/>
        </w:rPr>
        <w:t>ng</w:t>
      </w:r>
      <w:r w:rsidRPr="0096684D">
        <w:rPr>
          <w:rFonts w:ascii="Times New Roman" w:eastAsia="Times New Roman" w:hAnsi="Times New Roman" w:cs="Times New Roman"/>
          <w:kern w:val="0"/>
          <w14:ligatures w14:val="none"/>
        </w:rPr>
        <w:t xml:space="preserve"> findings from empirical studies, policy reports, and established change management frameworks, this review provides valuable insights for policymakers and development practitioners seeking to implement sustainable household poverty reduction strategies in emerging economies. This analysis is particularly relevant as it offers an evidence-based understanding of how structured change management </w:t>
      </w:r>
      <w:r w:rsidRPr="0096684D">
        <w:rPr>
          <w:rFonts w:ascii="Times New Roman" w:eastAsia="Times New Roman" w:hAnsi="Times New Roman" w:cs="Times New Roman"/>
          <w:kern w:val="0"/>
          <w14:ligatures w14:val="none"/>
        </w:rPr>
        <w:lastRenderedPageBreak/>
        <w:t>processes improve government programs aimed at alleviating household poverty while addressing key implementation challenges.</w:t>
      </w:r>
      <w:r w:rsidRPr="0096684D">
        <w:rPr>
          <w:rFonts w:ascii="Arial" w:eastAsia="Times New Roman" w:hAnsi="Arial" w:cs="Arial"/>
          <w:vanish/>
          <w:kern w:val="0"/>
          <w:sz w:val="16"/>
          <w:szCs w:val="16"/>
          <w14:ligatures w14:val="none"/>
        </w:rPr>
        <w:t>Bottom of FormTop of Form</w:t>
      </w:r>
    </w:p>
    <w:p w14:paraId="52F37143" w14:textId="1FD062D3" w:rsidR="002B5E9D" w:rsidRPr="0096684D" w:rsidRDefault="000B7136" w:rsidP="000C01C8">
      <w:pPr>
        <w:spacing w:line="360" w:lineRule="auto"/>
        <w:jc w:val="both"/>
        <w:rPr>
          <w:rFonts w:ascii="Times New Roman" w:hAnsi="Times New Roman" w:cs="Times New Roman"/>
          <w:b/>
          <w:bCs/>
        </w:rPr>
      </w:pPr>
      <w:r w:rsidRPr="0096684D">
        <w:rPr>
          <w:rFonts w:ascii="Times New Roman" w:hAnsi="Times New Roman" w:cs="Times New Roman"/>
          <w:b/>
          <w:bCs/>
          <w:highlight w:val="yellow"/>
        </w:rPr>
        <w:t>Materials and method</w:t>
      </w:r>
    </w:p>
    <w:p w14:paraId="7D02F614" w14:textId="7A970254" w:rsidR="006F6CA5" w:rsidRPr="0096684D"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This </w:t>
      </w:r>
      <w:r w:rsidR="00DA208A" w:rsidRPr="0096684D">
        <w:rPr>
          <w:rFonts w:ascii="Times New Roman" w:eastAsia="Times New Roman" w:hAnsi="Times New Roman" w:cs="Times New Roman"/>
          <w:kern w:val="0"/>
          <w14:ligatures w14:val="none"/>
        </w:rPr>
        <w:t>study utilizes</w:t>
      </w:r>
      <w:r w:rsidRPr="0096684D">
        <w:rPr>
          <w:rFonts w:ascii="Times New Roman" w:eastAsia="Times New Roman" w:hAnsi="Times New Roman" w:cs="Times New Roman"/>
          <w:kern w:val="0"/>
          <w14:ligatures w14:val="none"/>
        </w:rPr>
        <w:t xml:space="preserve"> a qualitative research methodology, adopting a literature review approach to evaluate the effectiveness of adaptive governance, financial resource </w:t>
      </w:r>
      <w:r w:rsidR="000B7136" w:rsidRPr="0096684D">
        <w:rPr>
          <w:rFonts w:ascii="Times New Roman" w:eastAsia="Times New Roman" w:hAnsi="Times New Roman" w:cs="Times New Roman"/>
          <w:kern w:val="0"/>
          <w:highlight w:val="yellow"/>
          <w14:ligatures w14:val="none"/>
        </w:rPr>
        <w:t>mobilization</w:t>
      </w:r>
      <w:r w:rsidRPr="0096684D">
        <w:rPr>
          <w:rFonts w:ascii="Times New Roman" w:eastAsia="Times New Roman" w:hAnsi="Times New Roman" w:cs="Times New Roman"/>
          <w:kern w:val="0"/>
          <w:highlight w:val="yellow"/>
          <w14:ligatures w14:val="none"/>
        </w:rPr>
        <w:t>,</w:t>
      </w:r>
      <w:r w:rsidRPr="0096684D">
        <w:rPr>
          <w:rFonts w:ascii="Times New Roman" w:eastAsia="Times New Roman" w:hAnsi="Times New Roman" w:cs="Times New Roman"/>
          <w:kern w:val="0"/>
          <w14:ligatures w14:val="none"/>
        </w:rPr>
        <w:t xml:space="preserve"> and monitoring and evaluation in poverty reduction initiatives. A systematic analysis of peer-reviewed journal articles, policy reports, and case studies from different countries identifies significant trends, challenges, and best practices in poverty alleviation. Findings from multiple sources are </w:t>
      </w:r>
      <w:r w:rsidR="00753D44" w:rsidRPr="0096684D">
        <w:rPr>
          <w:rFonts w:ascii="Times New Roman" w:eastAsia="Times New Roman" w:hAnsi="Times New Roman" w:cs="Times New Roman"/>
          <w:kern w:val="0"/>
          <w:highlight w:val="yellow"/>
          <w14:ligatures w14:val="none"/>
        </w:rPr>
        <w:t>synthesized</w:t>
      </w:r>
      <w:r w:rsidRPr="0096684D">
        <w:rPr>
          <w:rFonts w:ascii="Times New Roman" w:eastAsia="Times New Roman" w:hAnsi="Times New Roman" w:cs="Times New Roman"/>
          <w:kern w:val="0"/>
          <w:highlight w:val="yellow"/>
          <w14:ligatures w14:val="none"/>
        </w:rPr>
        <w:t xml:space="preserve"> to </w:t>
      </w:r>
      <w:r w:rsidRPr="0096684D">
        <w:rPr>
          <w:rFonts w:ascii="Times New Roman" w:eastAsia="Times New Roman" w:hAnsi="Times New Roman" w:cs="Times New Roman"/>
          <w:kern w:val="0"/>
          <w14:ligatures w14:val="none"/>
        </w:rPr>
        <w:t>examine the role of change management, technological advancements, and financial efficiency in maintaining long-term poverty eradication efforts.</w:t>
      </w:r>
    </w:p>
    <w:p w14:paraId="75A75A9E" w14:textId="7838D1D1" w:rsidR="006F6CA5" w:rsidRPr="0096684D"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A thematic analysis method </w:t>
      </w:r>
      <w:r w:rsidR="00753D44" w:rsidRPr="0096684D">
        <w:rPr>
          <w:rFonts w:ascii="Times New Roman" w:eastAsia="Times New Roman" w:hAnsi="Times New Roman" w:cs="Times New Roman"/>
          <w:kern w:val="0"/>
          <w:highlight w:val="yellow"/>
          <w14:ligatures w14:val="none"/>
        </w:rPr>
        <w:t>organizes</w:t>
      </w:r>
      <w:r w:rsidRPr="0096684D">
        <w:rPr>
          <w:rFonts w:ascii="Times New Roman" w:eastAsia="Times New Roman" w:hAnsi="Times New Roman" w:cs="Times New Roman"/>
          <w:kern w:val="0"/>
          <w:highlight w:val="yellow"/>
          <w14:ligatures w14:val="none"/>
        </w:rPr>
        <w:t xml:space="preserve"> </w:t>
      </w:r>
      <w:r w:rsidRPr="0096684D">
        <w:rPr>
          <w:rFonts w:ascii="Times New Roman" w:eastAsia="Times New Roman" w:hAnsi="Times New Roman" w:cs="Times New Roman"/>
          <w:kern w:val="0"/>
          <w14:ligatures w14:val="none"/>
        </w:rPr>
        <w:t>and interprets the data, enabling a comprehensive assessment of policy frameworks and implementation strategies. Secondary data from reputable sources, including the World Bank and national governments, support the evaluation of governance models, financial planning, and monitoring mechanisms in poverty reduction efforts. References from recent publications (2020–2025) ensure the study reflects contemporary socio-economic conditions and global poverty alleviation initiatives.</w:t>
      </w:r>
    </w:p>
    <w:p w14:paraId="304C5B42" w14:textId="77777777" w:rsidR="006F6CA5" w:rsidRPr="0096684D"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While this approach provides an extensive understanding of existing research, the absence of primary data collection limits the ability to capture real-time policy challenges and stakeholder insights. Nonetheless, integrating findings from diverse studies and case examples strengthens the analysis, offering a well-rounded evaluation of strategies that enhance the sustainability and adaptability of poverty reduction programs.</w:t>
      </w:r>
    </w:p>
    <w:p w14:paraId="20120881" w14:textId="0C1D289B" w:rsidR="002B5E9D" w:rsidRPr="0096684D" w:rsidRDefault="002B5E9D" w:rsidP="000C01C8">
      <w:pPr>
        <w:spacing w:line="360" w:lineRule="auto"/>
        <w:jc w:val="both"/>
        <w:rPr>
          <w:rFonts w:ascii="Times New Roman" w:hAnsi="Times New Roman" w:cs="Times New Roman"/>
          <w:b/>
          <w:bCs/>
        </w:rPr>
      </w:pPr>
      <w:r w:rsidRPr="0096684D">
        <w:rPr>
          <w:rFonts w:ascii="Times New Roman" w:hAnsi="Times New Roman" w:cs="Times New Roman"/>
          <w:b/>
          <w:bCs/>
        </w:rPr>
        <w:t>Research Question</w:t>
      </w:r>
    </w:p>
    <w:p w14:paraId="39F02845" w14:textId="0294DC34" w:rsidR="002B5E9D" w:rsidRPr="0096684D" w:rsidRDefault="002B5E9D" w:rsidP="000C01C8">
      <w:pPr>
        <w:spacing w:line="360" w:lineRule="auto"/>
        <w:jc w:val="both"/>
        <w:rPr>
          <w:rFonts w:ascii="Times New Roman" w:hAnsi="Times New Roman" w:cs="Times New Roman"/>
          <w:b/>
          <w:bCs/>
        </w:rPr>
      </w:pPr>
      <w:r w:rsidRPr="0096684D">
        <w:rPr>
          <w:rFonts w:ascii="Times New Roman" w:hAnsi="Times New Roman" w:cs="Times New Roman"/>
        </w:rPr>
        <w:t>How do change management strategies in government programs influence household poverty eradication in emerging economies?</w:t>
      </w:r>
      <w:r w:rsidRPr="0096684D">
        <w:rPr>
          <w:rFonts w:ascii="Times New Roman" w:hAnsi="Times New Roman" w:cs="Times New Roman"/>
          <w:b/>
          <w:bCs/>
        </w:rPr>
        <w:t xml:space="preserve"> </w:t>
      </w:r>
    </w:p>
    <w:p w14:paraId="40A898B8" w14:textId="63DC6180" w:rsidR="002B5E9D" w:rsidRPr="0096684D" w:rsidRDefault="00CD5530" w:rsidP="000C01C8">
      <w:pPr>
        <w:spacing w:line="360" w:lineRule="auto"/>
        <w:jc w:val="both"/>
        <w:rPr>
          <w:rFonts w:ascii="Times New Roman" w:hAnsi="Times New Roman" w:cs="Times New Roman"/>
          <w:b/>
          <w:bCs/>
        </w:rPr>
      </w:pPr>
      <w:r w:rsidRPr="0096684D">
        <w:rPr>
          <w:rFonts w:ascii="Times New Roman" w:hAnsi="Times New Roman" w:cs="Times New Roman"/>
          <w:b/>
          <w:bCs/>
        </w:rPr>
        <w:t xml:space="preserve">Results of </w:t>
      </w:r>
      <w:r w:rsidR="0059092F" w:rsidRPr="0096684D">
        <w:rPr>
          <w:rFonts w:ascii="Times New Roman" w:hAnsi="Times New Roman" w:cs="Times New Roman"/>
          <w:b/>
          <w:bCs/>
        </w:rPr>
        <w:t>Empirical Review</w:t>
      </w:r>
    </w:p>
    <w:p w14:paraId="61947E6C" w14:textId="7A4D2E17" w:rsidR="00CD5530" w:rsidRPr="0096684D" w:rsidRDefault="00CD5530" w:rsidP="000C01C8">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14:ligatures w14:val="none"/>
        </w:rPr>
        <w:lastRenderedPageBreak/>
        <w:t>Ways change management strategies influence household poverty eradication in emerging economies</w:t>
      </w:r>
    </w:p>
    <w:p w14:paraId="6EABDC73" w14:textId="77777777" w:rsidR="006F6CA5" w:rsidRPr="0096684D" w:rsidRDefault="006F6CA5" w:rsidP="006F6CA5">
      <w:pPr>
        <w:spacing w:before="100" w:beforeAutospacing="1" w:after="100" w:afterAutospacing="1" w:line="240" w:lineRule="auto"/>
        <w:rPr>
          <w:rFonts w:ascii="Times New Roman" w:eastAsia="Times New Roman" w:hAnsi="Times New Roman" w:cs="Times New Roman"/>
          <w:kern w:val="0"/>
          <w14:ligatures w14:val="none"/>
        </w:rPr>
      </w:pPr>
      <w:r w:rsidRPr="0096684D">
        <w:rPr>
          <w:rFonts w:ascii="Times New Roman" w:eastAsia="Times New Roman" w:hAnsi="Times New Roman" w:cs="Times New Roman"/>
          <w:b/>
          <w:bCs/>
          <w:kern w:val="0"/>
          <w14:ligatures w14:val="none"/>
        </w:rPr>
        <w:t>Policy Innovation and Reform</w:t>
      </w:r>
    </w:p>
    <w:p w14:paraId="52350D4E" w14:textId="77777777" w:rsidR="006F6CA5" w:rsidRPr="0096684D"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Effective change management drives policy innovation and reform, ensuring that poverty reduction initiatives in emerging economies remain adaptable to shifting socio-economic dynamics (Nguyen, 2022; Smith &amp; Taylor, 2024). The adoption of flexible policies strengthens resource distribution, enhances program effectiveness, and establishes sustainable poverty alleviation strategies (Chen, Lopez, &amp; Adams, 2023).</w:t>
      </w:r>
    </w:p>
    <w:p w14:paraId="584C47F8" w14:textId="77777777" w:rsidR="006F6CA5" w:rsidRPr="0096684D"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Developing and implementing innovative policies enables governments to address the complexities of poverty through new ideas, approaches, and solutions (Patel &amp; Jones, 2023). In emerging economies, continuous evaluation and modifications ensure that policies align with evolving economic conditions and societal demands (Williams &amp; Carter, 2024). The World Bank (2020) highlights economic growth as a crucial driver of poverty alleviation, with macroeconomic stability playing a fundamental role in sustaining progress. Policies that encourage economic expansion while promoting equitable resource allocation remain essential for fostering long-term development (United Nations, 2020).</w:t>
      </w:r>
    </w:p>
    <w:p w14:paraId="0171DEBF" w14:textId="77777777" w:rsidR="006F6CA5" w:rsidRPr="0096684D"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Institutional reforms strengthen the effectiveness of poverty alleviation efforts through enhanced governance structures (Brown, Thompson, &amp; White, 2021). Strengthening institutional frameworks equips governments with the capacity to design and implement resilient policies (Nguyen &amp; Lee, 2023). Research indicates that robust institutions are critical to the success of poverty reduction initiatives, particularly in low-income nations where governance inefficiencies often create obstacles to progress (Smith, 2023). Bureaucratic efficiency, transparency improvements, and greater accountability within public agencies ensure the effective execution of poverty alleviation strategies (Brown &amp; Taylor, 2022).</w:t>
      </w:r>
    </w:p>
    <w:p w14:paraId="087AFD36" w14:textId="36D629ED" w:rsidR="006F6CA5" w:rsidRPr="0096684D"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Integrating social innovation into policy frameworks remains a key component of tackling poverty (Chen, 2024). Social innovation involves the development of new strategies, concepts, and approaches that address societal challenges while fostering collaboration and inclusivity (Patel &amp; Kumar, 2021). Research demonstrates that social innovation significantly enhances poverty </w:t>
      </w:r>
      <w:r w:rsidRPr="0096684D">
        <w:rPr>
          <w:rFonts w:ascii="Times New Roman" w:eastAsia="Times New Roman" w:hAnsi="Times New Roman" w:cs="Times New Roman"/>
          <w:kern w:val="0"/>
          <w14:ligatures w14:val="none"/>
        </w:rPr>
        <w:lastRenderedPageBreak/>
        <w:t xml:space="preserve">reduction efforts, particularly through community-driven initiatives and digital financial inclusion (Nguyen, 2022). Implementing socially innovative policies enables governments to address the underlying causes of poverty while empowering </w:t>
      </w:r>
      <w:r w:rsidR="004A17FD" w:rsidRPr="0096684D">
        <w:rPr>
          <w:rFonts w:ascii="Times New Roman" w:eastAsia="Times New Roman" w:hAnsi="Times New Roman" w:cs="Times New Roman"/>
          <w:kern w:val="0"/>
          <w:highlight w:val="yellow"/>
          <w14:ligatures w14:val="none"/>
        </w:rPr>
        <w:t>marginalized</w:t>
      </w:r>
      <w:r w:rsidRPr="0096684D">
        <w:rPr>
          <w:rFonts w:ascii="Times New Roman" w:eastAsia="Times New Roman" w:hAnsi="Times New Roman" w:cs="Times New Roman"/>
          <w:kern w:val="0"/>
          <w:highlight w:val="yellow"/>
          <w14:ligatures w14:val="none"/>
        </w:rPr>
        <w:t xml:space="preserve"> populations</w:t>
      </w:r>
      <w:r w:rsidRPr="0096684D">
        <w:rPr>
          <w:rFonts w:ascii="Times New Roman" w:eastAsia="Times New Roman" w:hAnsi="Times New Roman" w:cs="Times New Roman"/>
          <w:kern w:val="0"/>
          <w14:ligatures w14:val="none"/>
        </w:rPr>
        <w:t xml:space="preserve"> (Williams &amp; Carter, 2024).</w:t>
      </w:r>
    </w:p>
    <w:p w14:paraId="7150C074" w14:textId="77777777" w:rsidR="006F6CA5" w:rsidRPr="0096684D"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Empirical evidence from various case studies illustrates the positive effects of policy innovation on poverty alleviation. China’s multi-faceted poverty reduction strategy has substantially improved the socio-economic conditions of low-income groups through targeted financial support and rural infrastructure investments (Zhang &amp; Fan, 2023). Similar approaches in other emerging economies demonstrate the importance of comprehensive and adaptive policies tailored to specific socio-economic contexts (Smith &amp; Taylor, 2024).</w:t>
      </w:r>
    </w:p>
    <w:p w14:paraId="41F4248E" w14:textId="77777777" w:rsidR="006F6CA5" w:rsidRPr="0096684D"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Change management strategies that promote policy innovation and reform remain essential to the effectiveness of poverty reduction programs in emerging economies (Brown et al., 2021). Strengthening institutional capacity, integrating social innovation, and implementing adaptive policies improve the impact and sustainability of poverty alleviation efforts, fostering long-term socio-economic development (Chen et al., 2023).</w:t>
      </w:r>
    </w:p>
    <w:p w14:paraId="4E2B27F0" w14:textId="77777777" w:rsidR="006F6CA5" w:rsidRPr="0096684D"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b/>
          <w:bCs/>
          <w:kern w:val="0"/>
          <w14:ligatures w14:val="none"/>
        </w:rPr>
        <w:t>Institutional Capacity Building</w:t>
      </w:r>
    </w:p>
    <w:p w14:paraId="68A7FF8C" w14:textId="77777777" w:rsidR="006F6CA5" w:rsidRPr="0096684D"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Institutional capacity building plays a critical role in the successful implementation of change management strategies within government-led household poverty eradication programs. Strengthening human resources, improving governance frameworks, and promoting adaptive decision-making mechanisms enhance program sustainability and effectiveness. Efficient bureaucratic systems equip governments with the ability to address dynamic socio-economic challenges while ensuring optimal resource </w:t>
      </w:r>
      <w:proofErr w:type="spellStart"/>
      <w:r w:rsidRPr="0096684D">
        <w:rPr>
          <w:rFonts w:ascii="Times New Roman" w:eastAsia="Times New Roman" w:hAnsi="Times New Roman" w:cs="Times New Roman"/>
          <w:kern w:val="0"/>
          <w14:ligatures w14:val="none"/>
        </w:rPr>
        <w:t>utilisation</w:t>
      </w:r>
      <w:proofErr w:type="spellEnd"/>
      <w:r w:rsidRPr="0096684D">
        <w:rPr>
          <w:rFonts w:ascii="Times New Roman" w:eastAsia="Times New Roman" w:hAnsi="Times New Roman" w:cs="Times New Roman"/>
          <w:kern w:val="0"/>
          <w14:ligatures w14:val="none"/>
        </w:rPr>
        <w:t xml:space="preserve"> (Brown et al., 2021). Capacity development within public institutions reduces inefficiencies in service delivery and strengthens policy execution, particularly in emerging economies where administrative constraints frequently hinder poverty alleviation efforts (Chen, 2024).</w:t>
      </w:r>
    </w:p>
    <w:p w14:paraId="10038424" w14:textId="51132B42" w:rsidR="006F6CA5" w:rsidRPr="0096684D"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Enhancing workforce capabilities through continuous training and knowledge-sharing initiatives ensures that public sector employees can respond effectively to policy modifications and evolving program requirements (Nguyen &amp; Lee, 2023). Investments in capacity development, including </w:t>
      </w:r>
      <w:r w:rsidRPr="0096684D">
        <w:rPr>
          <w:rFonts w:ascii="Times New Roman" w:eastAsia="Times New Roman" w:hAnsi="Times New Roman" w:cs="Times New Roman"/>
          <w:kern w:val="0"/>
          <w14:ligatures w14:val="none"/>
        </w:rPr>
        <w:lastRenderedPageBreak/>
        <w:t xml:space="preserve">digital governance and performance-based management, have demonstrated improvements in service delivery and program efficiency (Smith, 2023). Strengthening local governance structures through </w:t>
      </w:r>
      <w:r w:rsidR="006F1E3F" w:rsidRPr="0096684D">
        <w:rPr>
          <w:rFonts w:ascii="Times New Roman" w:eastAsia="Times New Roman" w:hAnsi="Times New Roman" w:cs="Times New Roman"/>
          <w:kern w:val="0"/>
          <w:highlight w:val="yellow"/>
          <w14:ligatures w14:val="none"/>
        </w:rPr>
        <w:t>decentralized</w:t>
      </w:r>
      <w:r w:rsidRPr="0096684D">
        <w:rPr>
          <w:rFonts w:ascii="Times New Roman" w:eastAsia="Times New Roman" w:hAnsi="Times New Roman" w:cs="Times New Roman"/>
          <w:kern w:val="0"/>
          <w:highlight w:val="yellow"/>
          <w14:ligatures w14:val="none"/>
        </w:rPr>
        <w:t xml:space="preserve"> decision</w:t>
      </w:r>
      <w:r w:rsidRPr="0096684D">
        <w:rPr>
          <w:rFonts w:ascii="Times New Roman" w:eastAsia="Times New Roman" w:hAnsi="Times New Roman" w:cs="Times New Roman"/>
          <w:kern w:val="0"/>
          <w14:ligatures w14:val="none"/>
        </w:rPr>
        <w:t>-making fosters community participation, resulting in poverty reduction initiatives that are more responsive and locally tailored (Patel &amp; Jones, 2023).</w:t>
      </w:r>
    </w:p>
    <w:p w14:paraId="71F10A3A" w14:textId="77777777" w:rsidR="006F6CA5" w:rsidRPr="0096684D"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Institutional reforms incorporating data-driven policymaking and inter-agency collaboration enhance resource allocation and program sustainability (Williams &amp; Carter, 2024). Countries that have effectively embedded change management strategies within governance frameworks have experienced greater program adaptability and sustained poverty alleviation outcomes (Zhang &amp; Fan, 2023). Strengthening institutional systems ensures that poverty eradication programs remain well-structured, efficiently executed, and continuously refined based on real-time assessments (Smith &amp; Taylor, 2024).</w:t>
      </w:r>
    </w:p>
    <w:p w14:paraId="39DDAFC2" w14:textId="77777777" w:rsidR="006F6CA5" w:rsidRPr="0096684D" w:rsidRDefault="006F6CA5" w:rsidP="003C5FD4">
      <w:pPr>
        <w:pStyle w:val="NormalWeb"/>
        <w:spacing w:line="360" w:lineRule="auto"/>
        <w:jc w:val="both"/>
      </w:pPr>
      <w:r w:rsidRPr="0096684D">
        <w:rPr>
          <w:rStyle w:val="Strong"/>
          <w:rFonts w:eastAsiaTheme="majorEastAsia"/>
        </w:rPr>
        <w:t>Stakeholder Engagement and Participation</w:t>
      </w:r>
    </w:p>
    <w:p w14:paraId="08AC7069" w14:textId="77777777" w:rsidR="006F6CA5" w:rsidRPr="0096684D" w:rsidRDefault="006F6CA5" w:rsidP="003C5FD4">
      <w:pPr>
        <w:pStyle w:val="NormalWeb"/>
        <w:spacing w:line="360" w:lineRule="auto"/>
        <w:jc w:val="both"/>
      </w:pPr>
      <w:r w:rsidRPr="0096684D">
        <w:t>Engaging stakeholders remains essential for the success and sustainability of government-led household poverty eradication initiatives. Involving diverse groups, such as local communities, civil society organisations, and private sector actors, ensures that poverty reduction strategies remain inclusive, context-specific, and aligned with the needs of affected populations (Brown &amp; Taylor, 2022). Effective change management in these initiatives strengthens participatory governance, encouraging collective decision-making and fostering ownership of poverty alleviation efforts. Incorporating multiple stakeholders at various levels introduces a broad range of expertise, resources, and innovative solutions, enhancing both policy formulation and implementation (Smith &amp; Taylor, 2024).</w:t>
      </w:r>
    </w:p>
    <w:p w14:paraId="5A6111D5" w14:textId="77777777" w:rsidR="006F6CA5" w:rsidRPr="0096684D" w:rsidRDefault="006F6CA5" w:rsidP="003C5FD4">
      <w:pPr>
        <w:pStyle w:val="NormalWeb"/>
        <w:spacing w:line="360" w:lineRule="auto"/>
        <w:jc w:val="both"/>
      </w:pPr>
      <w:r w:rsidRPr="0096684D">
        <w:t xml:space="preserve">Strengthening community participation enhances the credibility of poverty eradication programs while building trust between governments and beneficiaries. Insights drawn from local knowledge and lived experiences enable interventions to align with specific socio-economic realities, leading to greater efficiency and acceptance (Patel &amp; Jones, 2023). Studies indicate that participatory approaches improve service delivery and contribute to long-term program sustainability. Brazil’s Bolsa Família initiative exemplifies this approach, as extensive stakeholder consultations refined social assistance mechanisms to enhance effectiveness (Williams &amp; Carter, 2024). Involving civil </w:t>
      </w:r>
      <w:r w:rsidRPr="0096684D">
        <w:lastRenderedPageBreak/>
        <w:t>society organisations in policy development strengthens accountability and advocacy, ensuring government-led initiatives remain transparent and effective (Nguyen, 2022).</w:t>
      </w:r>
    </w:p>
    <w:p w14:paraId="58F6003A" w14:textId="676F6BB9" w:rsidR="006F6CA5" w:rsidRPr="0096684D" w:rsidRDefault="006F6CA5" w:rsidP="003C5FD4">
      <w:pPr>
        <w:pStyle w:val="NormalWeb"/>
        <w:spacing w:line="360" w:lineRule="auto"/>
        <w:jc w:val="both"/>
      </w:pPr>
      <w:r w:rsidRPr="0096684D">
        <w:t xml:space="preserve">Contributions from the private sector significantly influence change management within poverty eradication initiatives. Financial support, technical expertise, and employment opportunities from business actors enhance the reach and effectiveness of social protection programs. Public-private partnerships (PPPs) have demonstrated success in expanding such initiatives, as observed in India’s Skill India program, where </w:t>
      </w:r>
      <w:r w:rsidR="00142AB3" w:rsidRPr="0096684D">
        <w:rPr>
          <w:highlight w:val="yellow"/>
        </w:rPr>
        <w:t>private-</w:t>
      </w:r>
      <w:r w:rsidRPr="0096684D">
        <w:rPr>
          <w:highlight w:val="yellow"/>
        </w:rPr>
        <w:t>sector</w:t>
      </w:r>
      <w:r w:rsidRPr="0096684D">
        <w:t xml:space="preserve"> participation improved vocational training and job placement for low-income populations (Zhang &amp; Fan, 2023). Collaborative governance models integrating business entities help address funding limitations while improving the efficiency of poverty reduction efforts (Chen, 2024).</w:t>
      </w:r>
    </w:p>
    <w:p w14:paraId="7073A7D4" w14:textId="77777777" w:rsidR="006F6CA5" w:rsidRPr="0096684D" w:rsidRDefault="006F6CA5" w:rsidP="003C5FD4">
      <w:pPr>
        <w:pStyle w:val="NormalWeb"/>
        <w:spacing w:line="360" w:lineRule="auto"/>
        <w:jc w:val="both"/>
      </w:pPr>
      <w:r w:rsidRPr="0096684D">
        <w:t xml:space="preserve">Inclusive decision-making frameworks contribute to policy dynamism and responsiveness to emerging challenges. </w:t>
      </w:r>
      <w:proofErr w:type="spellStart"/>
      <w:r w:rsidRPr="0096684D">
        <w:t>Institutionalising</w:t>
      </w:r>
      <w:proofErr w:type="spellEnd"/>
      <w:r w:rsidRPr="0096684D">
        <w:t xml:space="preserve"> participatory mechanisms, such as consultative forums and feedback channels, enhances program adaptability and effectiveness (Williams &amp; Carter, 2024). Kenya’s adoption of participatory budgeting in poverty reduction initiatives provides an example of how community involvement influences resource allocation and policy adjustments (Smith, 2023). Embedding stakeholder engagement within change management frameworks strengthens program sustainability, fosters innovation, and ensures long-term solutions for addressing household poverty (Chen et al., 2023).</w:t>
      </w:r>
    </w:p>
    <w:p w14:paraId="1FFA6C66" w14:textId="77777777" w:rsidR="006F6CA5" w:rsidRPr="0096684D" w:rsidRDefault="006F6CA5" w:rsidP="003C5FD4">
      <w:pPr>
        <w:pStyle w:val="NormalWeb"/>
        <w:spacing w:line="360" w:lineRule="auto"/>
        <w:jc w:val="both"/>
      </w:pPr>
      <w:r w:rsidRPr="0096684D">
        <w:rPr>
          <w:rStyle w:val="Strong"/>
          <w:rFonts w:eastAsiaTheme="majorEastAsia"/>
        </w:rPr>
        <w:t>Adaptive Governance and Flexibility</w:t>
      </w:r>
    </w:p>
    <w:p w14:paraId="651D4C9C" w14:textId="77777777" w:rsidR="006F6CA5" w:rsidRPr="0096684D" w:rsidRDefault="006F6CA5" w:rsidP="003C5FD4">
      <w:pPr>
        <w:pStyle w:val="NormalWeb"/>
        <w:spacing w:line="360" w:lineRule="auto"/>
        <w:jc w:val="both"/>
      </w:pPr>
      <w:r w:rsidRPr="0096684D">
        <w:t xml:space="preserve">Governments require adaptive governance and flexibility to ensure that poverty reduction initiatives remain effective in rapidly evolving socio-economic environments. Change management strategies that support policy adjustments in response to economic disruptions, demographic shifts, and global challenges improve program resilience and efficiency (Chen et al., 2023). Implementing flexible policy measures enables governments to </w:t>
      </w:r>
      <w:proofErr w:type="spellStart"/>
      <w:r w:rsidRPr="0096684D">
        <w:t>optimise</w:t>
      </w:r>
      <w:proofErr w:type="spellEnd"/>
      <w:r w:rsidRPr="0096684D">
        <w:t xml:space="preserve"> resource distribution while ensuring the sustainability of social protection programs (Smith &amp; Taylor, 2024).</w:t>
      </w:r>
    </w:p>
    <w:p w14:paraId="3010E86C" w14:textId="77777777" w:rsidR="006F6CA5" w:rsidRPr="0096684D" w:rsidRDefault="006F6CA5" w:rsidP="003C5FD4">
      <w:pPr>
        <w:pStyle w:val="NormalWeb"/>
        <w:spacing w:line="360" w:lineRule="auto"/>
        <w:jc w:val="both"/>
      </w:pPr>
      <w:r w:rsidRPr="0096684D">
        <w:t xml:space="preserve">Economic crises, pandemics, and other large-scale disruptions often exacerbate poverty and inequality, necessitating swift policy adaptations. The COVID-19 pandemic underscored the </w:t>
      </w:r>
      <w:r w:rsidRPr="0096684D">
        <w:lastRenderedPageBreak/>
        <w:t>necessity of adaptive governance, as governments worldwide modified social assistance programs to address increasing needs (Williams &amp; Carter, 2024). Brazil and South Africa expanded cash transfer programs to provide emergency relief, demonstrating the role of flexibility in mitigating economic hardship (Nguyen &amp; Lee, 2023). Change management frameworks integrating real-time data monitoring and stakeholder input enhance governments’ ability to respond to crises, ensuring vulnerable populations receive timely support (Brown &amp; Taylor, 2022).</w:t>
      </w:r>
    </w:p>
    <w:p w14:paraId="13B1325B" w14:textId="77777777" w:rsidR="006F6CA5" w:rsidRPr="0096684D" w:rsidRDefault="006F6CA5" w:rsidP="003C5FD4">
      <w:pPr>
        <w:pStyle w:val="NormalWeb"/>
        <w:spacing w:line="360" w:lineRule="auto"/>
        <w:jc w:val="both"/>
      </w:pPr>
      <w:r w:rsidRPr="0096684D">
        <w:t xml:space="preserve">Institutional agility in poverty alleviation remains essential for addressing long-term socio-economic transitions, such as </w:t>
      </w:r>
      <w:proofErr w:type="spellStart"/>
      <w:r w:rsidRPr="0096684D">
        <w:t>urbanisation</w:t>
      </w:r>
      <w:proofErr w:type="spellEnd"/>
      <w:r w:rsidRPr="0096684D">
        <w:t xml:space="preserve"> and </w:t>
      </w:r>
      <w:proofErr w:type="spellStart"/>
      <w:r w:rsidRPr="0096684D">
        <w:t>labour</w:t>
      </w:r>
      <w:proofErr w:type="spellEnd"/>
      <w:r w:rsidRPr="0096684D">
        <w:t xml:space="preserve"> market transformations. China’s rural poverty alleviation strategies illustrate the impact of adaptive policymaking, with programs shifting towards skills development and employment creation (Zhang &amp; Fan, 2023). India’s Mahatma Gandhi National Rural Employment Guarantee Act (MGNREGA) has undergone periodic modifications to align with workforce changes, underscoring the significance of policy flexibility in sustaining poverty reduction efforts (Patel &amp; Kumar, 2021).</w:t>
      </w:r>
    </w:p>
    <w:p w14:paraId="0FE58C9A" w14:textId="77777777" w:rsidR="006F6CA5" w:rsidRPr="0096684D" w:rsidRDefault="006F6CA5" w:rsidP="003C5FD4">
      <w:pPr>
        <w:pStyle w:val="NormalWeb"/>
        <w:spacing w:line="360" w:lineRule="auto"/>
        <w:jc w:val="both"/>
      </w:pPr>
      <w:r w:rsidRPr="0096684D">
        <w:t>Technological advancements support adaptive governance by enabling data-driven policymaking. Governments implementing digital platforms for social welfare programs benefit from streamlined benefit distribution, improved eligibility tracking, and enhanced program monitoring (Chen, 2024). Artificial intelligence and big data analytics contribute to program efficiency, as demonstrated in Kenya’s Inua Jamii initiative, where technology-driven social protection measures improved targeting and adaptability (Smith, 2023).</w:t>
      </w:r>
    </w:p>
    <w:p w14:paraId="744FA49E" w14:textId="77777777" w:rsidR="006F6CA5" w:rsidRPr="0096684D" w:rsidRDefault="006F6CA5" w:rsidP="003C5FD4">
      <w:pPr>
        <w:pStyle w:val="NormalWeb"/>
        <w:spacing w:line="360" w:lineRule="auto"/>
        <w:jc w:val="both"/>
      </w:pPr>
      <w:r w:rsidRPr="0096684D">
        <w:t xml:space="preserve">Embedding flexibility within governance structures necessitates institutional reforms that promote </w:t>
      </w:r>
      <w:proofErr w:type="spellStart"/>
      <w:r w:rsidRPr="0096684D">
        <w:t>decentralisation</w:t>
      </w:r>
      <w:proofErr w:type="spellEnd"/>
      <w:r w:rsidRPr="0096684D">
        <w:t xml:space="preserve"> and cross-sector collaboration. Countries implementing </w:t>
      </w:r>
      <w:proofErr w:type="spellStart"/>
      <w:r w:rsidRPr="0096684D">
        <w:t>decentralised</w:t>
      </w:r>
      <w:proofErr w:type="spellEnd"/>
      <w:r w:rsidRPr="0096684D">
        <w:t xml:space="preserve"> governance, such as Uganda, empower local authorities to tailor poverty reduction efforts to community-specific needs (Nguyen, 2022). Public-private partnerships further enhance adaptability by </w:t>
      </w:r>
      <w:proofErr w:type="spellStart"/>
      <w:r w:rsidRPr="0096684D">
        <w:t>mobilising</w:t>
      </w:r>
      <w:proofErr w:type="spellEnd"/>
      <w:r w:rsidRPr="0096684D">
        <w:t xml:space="preserve"> financial resources and expertise, ensuring the sustainability and operational efficiency of social programs (Brown et al., 2021).</w:t>
      </w:r>
    </w:p>
    <w:p w14:paraId="2E6B35D7" w14:textId="77777777" w:rsidR="006F6CA5" w:rsidRPr="0096684D" w:rsidRDefault="006F6CA5" w:rsidP="003C5FD4">
      <w:pPr>
        <w:pStyle w:val="NormalWeb"/>
        <w:spacing w:line="360" w:lineRule="auto"/>
        <w:jc w:val="both"/>
      </w:pPr>
      <w:proofErr w:type="spellStart"/>
      <w:r w:rsidRPr="0096684D">
        <w:t>Institutionalising</w:t>
      </w:r>
      <w:proofErr w:type="spellEnd"/>
      <w:r w:rsidRPr="0096684D">
        <w:t xml:space="preserve"> adaptive governance mechanisms ensures that poverty reduction strategies remain relevant, inclusive, and resilient against socio-economic uncertainties. Change </w:t>
      </w:r>
      <w:r w:rsidRPr="0096684D">
        <w:lastRenderedPageBreak/>
        <w:t xml:space="preserve">management frameworks that </w:t>
      </w:r>
      <w:proofErr w:type="spellStart"/>
      <w:r w:rsidRPr="0096684D">
        <w:t>emphasise</w:t>
      </w:r>
      <w:proofErr w:type="spellEnd"/>
      <w:r w:rsidRPr="0096684D">
        <w:t xml:space="preserve"> continuous evaluation, stakeholder engagement, and policy innovation contribute to sustainable poverty eradication outcomes (Patel &amp; Jones, 2023).</w:t>
      </w:r>
    </w:p>
    <w:p w14:paraId="7AB2158C" w14:textId="77777777" w:rsidR="006F6CA5" w:rsidRPr="0096684D" w:rsidRDefault="006F6CA5" w:rsidP="003C5FD4">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p>
    <w:p w14:paraId="62BE4D22" w14:textId="77777777" w:rsidR="003C5FD4" w:rsidRPr="0096684D"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14:ligatures w14:val="none"/>
        </w:rPr>
        <w:t xml:space="preserve">Financial Resource </w:t>
      </w:r>
      <w:proofErr w:type="spellStart"/>
      <w:r w:rsidRPr="0096684D">
        <w:rPr>
          <w:rFonts w:ascii="Times New Roman" w:eastAsia="Times New Roman" w:hAnsi="Times New Roman" w:cs="Times New Roman"/>
          <w:b/>
          <w:bCs/>
          <w:kern w:val="0"/>
          <w14:ligatures w14:val="none"/>
        </w:rPr>
        <w:t>Mobilisation</w:t>
      </w:r>
      <w:proofErr w:type="spellEnd"/>
      <w:r w:rsidRPr="0096684D">
        <w:rPr>
          <w:rFonts w:ascii="Times New Roman" w:eastAsia="Times New Roman" w:hAnsi="Times New Roman" w:cs="Times New Roman"/>
          <w:b/>
          <w:bCs/>
          <w:kern w:val="0"/>
          <w14:ligatures w14:val="none"/>
        </w:rPr>
        <w:t xml:space="preserve"> and Efficiency</w:t>
      </w:r>
    </w:p>
    <w:p w14:paraId="39A1ECFD"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Financial resource </w:t>
      </w:r>
      <w:proofErr w:type="spellStart"/>
      <w:r w:rsidRPr="0096684D">
        <w:rPr>
          <w:rFonts w:ascii="Times New Roman" w:eastAsia="Times New Roman" w:hAnsi="Times New Roman" w:cs="Times New Roman"/>
          <w:kern w:val="0"/>
          <w14:ligatures w14:val="none"/>
        </w:rPr>
        <w:t>mobilisation</w:t>
      </w:r>
      <w:proofErr w:type="spellEnd"/>
      <w:r w:rsidRPr="0096684D">
        <w:rPr>
          <w:rFonts w:ascii="Times New Roman" w:eastAsia="Times New Roman" w:hAnsi="Times New Roman" w:cs="Times New Roman"/>
          <w:kern w:val="0"/>
          <w14:ligatures w14:val="none"/>
        </w:rPr>
        <w:t xml:space="preserve"> and efficiency are essential for sustaining poverty eradication initiatives. Effective financial management </w:t>
      </w:r>
      <w:proofErr w:type="spellStart"/>
      <w:r w:rsidRPr="0096684D">
        <w:rPr>
          <w:rFonts w:ascii="Times New Roman" w:eastAsia="Times New Roman" w:hAnsi="Times New Roman" w:cs="Times New Roman"/>
          <w:kern w:val="0"/>
          <w14:ligatures w14:val="none"/>
        </w:rPr>
        <w:t>maximises</w:t>
      </w:r>
      <w:proofErr w:type="spellEnd"/>
      <w:r w:rsidRPr="0096684D">
        <w:rPr>
          <w:rFonts w:ascii="Times New Roman" w:eastAsia="Times New Roman" w:hAnsi="Times New Roman" w:cs="Times New Roman"/>
          <w:kern w:val="0"/>
          <w14:ligatures w14:val="none"/>
        </w:rPr>
        <w:t xml:space="preserve"> the impact of poverty reduction programs by </w:t>
      </w:r>
      <w:proofErr w:type="spellStart"/>
      <w:r w:rsidRPr="0096684D">
        <w:rPr>
          <w:rFonts w:ascii="Times New Roman" w:eastAsia="Times New Roman" w:hAnsi="Times New Roman" w:cs="Times New Roman"/>
          <w:kern w:val="0"/>
          <w14:ligatures w14:val="none"/>
        </w:rPr>
        <w:t>optimising</w:t>
      </w:r>
      <w:proofErr w:type="spellEnd"/>
      <w:r w:rsidRPr="0096684D">
        <w:rPr>
          <w:rFonts w:ascii="Times New Roman" w:eastAsia="Times New Roman" w:hAnsi="Times New Roman" w:cs="Times New Roman"/>
          <w:kern w:val="0"/>
          <w14:ligatures w14:val="none"/>
        </w:rPr>
        <w:t xml:space="preserve"> budget allocations, reducing inefficiencies, and improving fund disbursement mechanisms (Jones &amp; Patel, 2023). Change management strategies strengthen financial planning, </w:t>
      </w:r>
      <w:proofErr w:type="spellStart"/>
      <w:r w:rsidRPr="0096684D">
        <w:rPr>
          <w:rFonts w:ascii="Times New Roman" w:eastAsia="Times New Roman" w:hAnsi="Times New Roman" w:cs="Times New Roman"/>
          <w:kern w:val="0"/>
          <w14:ligatures w14:val="none"/>
        </w:rPr>
        <w:t>minimise</w:t>
      </w:r>
      <w:proofErr w:type="spellEnd"/>
      <w:r w:rsidRPr="0096684D">
        <w:rPr>
          <w:rFonts w:ascii="Times New Roman" w:eastAsia="Times New Roman" w:hAnsi="Times New Roman" w:cs="Times New Roman"/>
          <w:kern w:val="0"/>
          <w14:ligatures w14:val="none"/>
        </w:rPr>
        <w:t xml:space="preserve"> resource wastage, and ensure funds reach targeted populations efficiently (Williams &amp; Carter, 2024).</w:t>
      </w:r>
    </w:p>
    <w:p w14:paraId="140D855F"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Diversifying funding sources enhances the sustainability of poverty reduction efforts, incorporating government budgets, international aid, private sector investments, and community contributions (Nguyen &amp; Lee, 2023). Countries with robust fiscal policies and transparent financial systems secure and sustain financial flows more effectively for social welfare programs (Smith &amp; Taylor, 2024). Rwanda's Vision 2050 initiative illustrates the advantages of strategic financial planning by integrating public-private partnerships to support long-term poverty alleviation (Brown &amp; Adams, 2022).</w:t>
      </w:r>
    </w:p>
    <w:p w14:paraId="65C250B8"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Ensuring budgetary efficiency strengthens the </w:t>
      </w:r>
      <w:proofErr w:type="spellStart"/>
      <w:r w:rsidRPr="0096684D">
        <w:rPr>
          <w:rFonts w:ascii="Times New Roman" w:eastAsia="Times New Roman" w:hAnsi="Times New Roman" w:cs="Times New Roman"/>
          <w:kern w:val="0"/>
          <w14:ligatures w14:val="none"/>
        </w:rPr>
        <w:t>utilisation</w:t>
      </w:r>
      <w:proofErr w:type="spellEnd"/>
      <w:r w:rsidRPr="0096684D">
        <w:rPr>
          <w:rFonts w:ascii="Times New Roman" w:eastAsia="Times New Roman" w:hAnsi="Times New Roman" w:cs="Times New Roman"/>
          <w:kern w:val="0"/>
          <w14:ligatures w14:val="none"/>
        </w:rPr>
        <w:t xml:space="preserve"> of resources dedicated to poverty eradication. Performance-based budgeting mechanisms have improved resource allocation by linking expenditure to measurable outcomes (Chen, 2024). Kenya’s Inua Jamii cash transfer program has successfully adopted digital payment systems, reducing financial leakages and ensuring timely benefit disbursement to vulnerable households (Williams et al., 2023). The integration of fintech solutions and mobile banking has further streamlined financial flows, enhancing efficiency and accountability in social welfare programs (Lopez &amp; Carter, 2022).</w:t>
      </w:r>
    </w:p>
    <w:p w14:paraId="6A9FA06C"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Corruption and financial mismanagement present major challenges in </w:t>
      </w:r>
      <w:proofErr w:type="spellStart"/>
      <w:r w:rsidRPr="0096684D">
        <w:rPr>
          <w:rFonts w:ascii="Times New Roman" w:eastAsia="Times New Roman" w:hAnsi="Times New Roman" w:cs="Times New Roman"/>
          <w:kern w:val="0"/>
          <w14:ligatures w14:val="none"/>
        </w:rPr>
        <w:t>mobilising</w:t>
      </w:r>
      <w:proofErr w:type="spellEnd"/>
      <w:r w:rsidRPr="0096684D">
        <w:rPr>
          <w:rFonts w:ascii="Times New Roman" w:eastAsia="Times New Roman" w:hAnsi="Times New Roman" w:cs="Times New Roman"/>
          <w:kern w:val="0"/>
          <w14:ligatures w14:val="none"/>
        </w:rPr>
        <w:t xml:space="preserve"> resources for poverty reduction (Zhang &amp; Fan, 2023). Strengthening governance structures and implementing rigorous financial oversight mechanisms mitigate risks associated with fund misallocation (Brown </w:t>
      </w:r>
      <w:r w:rsidRPr="0096684D">
        <w:rPr>
          <w:rFonts w:ascii="Times New Roman" w:eastAsia="Times New Roman" w:hAnsi="Times New Roman" w:cs="Times New Roman"/>
          <w:kern w:val="0"/>
          <w14:ligatures w14:val="none"/>
        </w:rPr>
        <w:lastRenderedPageBreak/>
        <w:t>et al., 2021). Brazil’s Bolsa Família program has incorporated strict financial monitoring and conditionality measures, ensuring social assistance reaches intended beneficiaries and contributing to significant poverty reduction outcomes (Nguyen, 2022).</w:t>
      </w:r>
    </w:p>
    <w:p w14:paraId="08DA3990"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Innovative financing models contribute significantly to sustaining poverty reduction programs. Impact investments, social bonds, and blended financing mechanisms enable governments to leverage private capital for social development initiatives (Smith, 2023). The World Bank’s Adaptive Social Protection (ASP) program has facilitated flexible financing arrangements, enhancing governments' capacity to respond to economic shocks while maintaining long-term poverty alleviation goals (Patel &amp; Jones, 2023).</w:t>
      </w:r>
    </w:p>
    <w:p w14:paraId="36DEF320"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Ensuring the financial sustainability of poverty reduction programs requires continuous evaluation and adaptation of funding strategies. Dynamic budget frameworks, real-time expenditure tracking, and participatory financial planning processes enable governments to manage financial resources effectively (Williams &amp; Carter, 2024). Implementing change management approaches enhances financial efficiency, </w:t>
      </w:r>
      <w:proofErr w:type="spellStart"/>
      <w:r w:rsidRPr="0096684D">
        <w:rPr>
          <w:rFonts w:ascii="Times New Roman" w:eastAsia="Times New Roman" w:hAnsi="Times New Roman" w:cs="Times New Roman"/>
          <w:kern w:val="0"/>
          <w14:ligatures w14:val="none"/>
        </w:rPr>
        <w:t>maximises</w:t>
      </w:r>
      <w:proofErr w:type="spellEnd"/>
      <w:r w:rsidRPr="0096684D">
        <w:rPr>
          <w:rFonts w:ascii="Times New Roman" w:eastAsia="Times New Roman" w:hAnsi="Times New Roman" w:cs="Times New Roman"/>
          <w:kern w:val="0"/>
          <w14:ligatures w14:val="none"/>
        </w:rPr>
        <w:t xml:space="preserve"> impact, and sustains long-term poverty eradication efforts (Chen et al., 2023).</w:t>
      </w:r>
    </w:p>
    <w:p w14:paraId="2221D3BD" w14:textId="77777777" w:rsidR="003C5FD4" w:rsidRPr="0096684D"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14:ligatures w14:val="none"/>
        </w:rPr>
        <w:t>Monitoring, Evaluation, and Continuous Improvement</w:t>
      </w:r>
    </w:p>
    <w:p w14:paraId="06C4CD95"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Monitoring, evaluation, and continuous improvement play a crucial role in enhancing the effectiveness and sustainability of poverty reduction programs. Establishing comprehensive monitoring and evaluation (M&amp;E) frameworks enables governments and development agencies to assess program outcomes, identify inefficiencies, and implement necessary adjustments (Patel &amp; Jones, 2023). Change management fosters a data-driven decision-making culture, allowing policymakers to adapt strategies in response to evolving socio-economic conditions (Smith &amp; Taylor, 2024).</w:t>
      </w:r>
    </w:p>
    <w:p w14:paraId="470F9163"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Structured M&amp;E frameworks incorporate key performance indicators (KPIs) that measure both short-term outputs and long-term impact. Metrics such as poverty reduction rates, employment generation, and household income improvements provide valuable insights into program effectiveness (Williams et al., 2023). The World Bank’s Adaptive Social Protection (ASP) </w:t>
      </w:r>
      <w:r w:rsidRPr="0096684D">
        <w:rPr>
          <w:rFonts w:ascii="Times New Roman" w:eastAsia="Times New Roman" w:hAnsi="Times New Roman" w:cs="Times New Roman"/>
          <w:kern w:val="0"/>
          <w14:ligatures w14:val="none"/>
        </w:rPr>
        <w:lastRenderedPageBreak/>
        <w:t>framework highlights the benefits of real-time data collection and feedback loops in improving program responsiveness to economic disruptions (Nguyen &amp; Lee, 2023).</w:t>
      </w:r>
    </w:p>
    <w:p w14:paraId="3B496F03"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Technological advancements have significantly improved M&amp;E processes, facilitating real-time tracking of program implementation. Digital data collection tools, geographic information systems (GIS), and artificial intelligence-based analytics enhance transparency and efficiency in evaluating poverty alleviation initiatives (Lopez &amp; Carter, 2022). Mobile technology has strengthened feedback mechanisms in Kenya’s social protection programs, allowing authorities to detect inefficiencies and improve service delivery (Brown &amp; Adams, 2022).</w:t>
      </w:r>
    </w:p>
    <w:p w14:paraId="0B349D16"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Incorporating community participation in M&amp;E processes enhances program legitimacy and accountability. Participatory evaluation methods, including community scorecards and beneficiary feedback mechanisms, provide qualitative insights into program effectiveness (Jones &amp; Patel, 2023). Uganda’s Social Assistance Grants for Empowerment (SAGE) program integrates community feedback to refine targeting mechanisms, reducing exclusion and inclusion errors in cash transfer programs (Chen, 2024).</w:t>
      </w:r>
    </w:p>
    <w:p w14:paraId="7C7B040B"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Building capacity among M&amp;E personnel strengthens data collection and analysis capabilities. Training public officials on evidence-based decision-making enhances policy adaptation and program sustainability (Williams &amp; Carter, 2024). Brazil’s Bolsa Família program demonstrates the importance of </w:t>
      </w:r>
      <w:proofErr w:type="spellStart"/>
      <w:r w:rsidRPr="0096684D">
        <w:rPr>
          <w:rFonts w:ascii="Times New Roman" w:eastAsia="Times New Roman" w:hAnsi="Times New Roman" w:cs="Times New Roman"/>
          <w:kern w:val="0"/>
          <w14:ligatures w14:val="none"/>
        </w:rPr>
        <w:t>institutionalising</w:t>
      </w:r>
      <w:proofErr w:type="spellEnd"/>
      <w:r w:rsidRPr="0096684D">
        <w:rPr>
          <w:rFonts w:ascii="Times New Roman" w:eastAsia="Times New Roman" w:hAnsi="Times New Roman" w:cs="Times New Roman"/>
          <w:kern w:val="0"/>
          <w14:ligatures w14:val="none"/>
        </w:rPr>
        <w:t xml:space="preserve"> M&amp;E within government structures, ensuring data-driven modifications to social assistance programs over time (Nguyen, 2022).</w:t>
      </w:r>
    </w:p>
    <w:p w14:paraId="16571CE6"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Continuous improvement in poverty reduction strategies depends on adaptive governance and policy learning. Lessons from past programs inform new interventions, enabling governments to address systemic poverty challenges effectively (Smith, 2023). The Sustainable Development Goals (SDGs) framework encourages countries to adopt iterative M&amp;E approaches, ensuring policies remain relevant in dynamic economic and social environments (Patel &amp; Jones, 2023).</w:t>
      </w:r>
    </w:p>
    <w:p w14:paraId="4DA10342" w14:textId="4B1CA3E2"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Embedding robust M&amp;E mechanisms into poverty alleviation programs enhances efficiency, accountability, and long-term impact. Applying change management principles ensures that M&amp;E findings translate into actionable reforms, allowing governments to build resilient and adaptable poverty reduction strategies (Williams et al., 2023).</w:t>
      </w:r>
    </w:p>
    <w:p w14:paraId="126A0586" w14:textId="77777777" w:rsidR="00DE02B8" w:rsidRPr="0096684D" w:rsidRDefault="00DE02B8" w:rsidP="000C01C8">
      <w:pPr>
        <w:spacing w:line="360" w:lineRule="auto"/>
        <w:jc w:val="both"/>
        <w:rPr>
          <w:rFonts w:ascii="Times New Roman" w:hAnsi="Times New Roman" w:cs="Times New Roman"/>
          <w:b/>
          <w:bCs/>
        </w:rPr>
      </w:pPr>
    </w:p>
    <w:p w14:paraId="47E578DC" w14:textId="77777777" w:rsidR="00DE02B8" w:rsidRPr="0096684D" w:rsidRDefault="00DE02B8" w:rsidP="000C01C8">
      <w:pPr>
        <w:spacing w:line="360" w:lineRule="auto"/>
        <w:jc w:val="both"/>
        <w:rPr>
          <w:rFonts w:ascii="Times New Roman" w:hAnsi="Times New Roman" w:cs="Times New Roman"/>
          <w:b/>
          <w:bCs/>
        </w:rPr>
      </w:pPr>
    </w:p>
    <w:p w14:paraId="24BEF091" w14:textId="43880924" w:rsidR="00D55788" w:rsidRPr="0096684D" w:rsidRDefault="00D55788" w:rsidP="000C01C8">
      <w:pPr>
        <w:spacing w:line="360" w:lineRule="auto"/>
        <w:jc w:val="both"/>
        <w:rPr>
          <w:rFonts w:ascii="Times New Roman" w:hAnsi="Times New Roman" w:cs="Times New Roman"/>
          <w:b/>
          <w:bCs/>
        </w:rPr>
      </w:pPr>
      <w:r w:rsidRPr="0096684D">
        <w:rPr>
          <w:rFonts w:ascii="Times New Roman" w:hAnsi="Times New Roman" w:cs="Times New Roman"/>
          <w:b/>
          <w:bCs/>
          <w:highlight w:val="yellow"/>
        </w:rPr>
        <w:t xml:space="preserve">Discussion </w:t>
      </w:r>
      <w:r w:rsidR="00142AB3" w:rsidRPr="0096684D">
        <w:rPr>
          <w:rFonts w:ascii="Times New Roman" w:hAnsi="Times New Roman" w:cs="Times New Roman"/>
          <w:b/>
          <w:bCs/>
          <w:highlight w:val="yellow"/>
        </w:rPr>
        <w:t>of findings</w:t>
      </w:r>
    </w:p>
    <w:p w14:paraId="2F1C4F9C" w14:textId="77777777" w:rsidR="003C5FD4" w:rsidRPr="0096684D"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14:ligatures w14:val="none"/>
        </w:rPr>
        <w:t>Policy Innovation and Reform</w:t>
      </w:r>
    </w:p>
    <w:p w14:paraId="6C26E292"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Change management significantly contributes to policy innovation and reform in efforts to alleviate poverty within emerging economies (Nguyen, 2022; Smith &amp; Taylor, 2024). The relationship between adaptive policies, resource allocation, and efficiency aligns with global frameworks on poverty reduction (Chen, Lopez, &amp; Adams, 2023). While institutional reforms are </w:t>
      </w:r>
      <w:proofErr w:type="spellStart"/>
      <w:r w:rsidRPr="0096684D">
        <w:rPr>
          <w:rFonts w:ascii="Times New Roman" w:eastAsia="Times New Roman" w:hAnsi="Times New Roman" w:cs="Times New Roman"/>
          <w:kern w:val="0"/>
          <w14:ligatures w14:val="none"/>
        </w:rPr>
        <w:t>recognised</w:t>
      </w:r>
      <w:proofErr w:type="spellEnd"/>
      <w:r w:rsidRPr="0096684D">
        <w:rPr>
          <w:rFonts w:ascii="Times New Roman" w:eastAsia="Times New Roman" w:hAnsi="Times New Roman" w:cs="Times New Roman"/>
          <w:kern w:val="0"/>
          <w14:ligatures w14:val="none"/>
        </w:rPr>
        <w:t xml:space="preserve"> as crucial, the discussion does not sufficiently explore how political dynamics, corruption, and bureaucratic resistance hinder policy implementation in low-income nations (Nguyen &amp; Lee, 2023; Smith, 2023). Social innovation is well-integrated into the analysis, yet potential challenges such as digital exclusion, technological disparities, and the scalability of community-driven initiatives in rural areas receive limited attention (Chen, 2024; Patel &amp; Kumar, 2021). The case study on China’s targeted poverty alleviation offers empirical support; however, the lack of comparative analyses with other regions limits the broader applicability of these findings (Zhang &amp; Fan, 2023). Macroeconomic stability is acknowledged as essential, but there is little discussion on the impact of global economic shocks and external dependencies on policy sustainability (United Nations, 2020; World Bank, 2020). A more comprehensive evaluation incorporating cross-country comparisons and empirical studies would strengthen the analysis of policy innovation in poverty reduction.</w:t>
      </w:r>
    </w:p>
    <w:p w14:paraId="2ACEDF25" w14:textId="77777777" w:rsidR="003C5FD4" w:rsidRPr="0096684D"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14:ligatures w14:val="none"/>
        </w:rPr>
        <w:t>Institutional Capacity Building</w:t>
      </w:r>
    </w:p>
    <w:p w14:paraId="5D535BB1"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Strengthening institutional capacity is essential for effective change management in poverty eradication initiatives (Brown et al., 2021; Chen, 2024). The discussion effectively highlights the need for skilled personnel, governance reforms, and adaptive decision-making to enhance policy implementation (Nguyen &amp; Lee, 2023; Smith, 2023). Structural barriers such as political interference, corruption, and funding constraints, which often impede institutional reforms in developing economies, are not examined in detail (Patel &amp; Jones, 2023; Williams &amp; Carter, 2024). </w:t>
      </w:r>
      <w:proofErr w:type="spellStart"/>
      <w:r w:rsidRPr="0096684D">
        <w:rPr>
          <w:rFonts w:ascii="Times New Roman" w:eastAsia="Times New Roman" w:hAnsi="Times New Roman" w:cs="Times New Roman"/>
          <w:kern w:val="0"/>
          <w14:ligatures w14:val="none"/>
        </w:rPr>
        <w:t>Decentralisation</w:t>
      </w:r>
      <w:proofErr w:type="spellEnd"/>
      <w:r w:rsidRPr="0096684D">
        <w:rPr>
          <w:rFonts w:ascii="Times New Roman" w:eastAsia="Times New Roman" w:hAnsi="Times New Roman" w:cs="Times New Roman"/>
          <w:kern w:val="0"/>
          <w14:ligatures w14:val="none"/>
        </w:rPr>
        <w:t xml:space="preserve"> is identified as a mechanism for increasing community participation, yet the risks </w:t>
      </w:r>
      <w:r w:rsidRPr="0096684D">
        <w:rPr>
          <w:rFonts w:ascii="Times New Roman" w:eastAsia="Times New Roman" w:hAnsi="Times New Roman" w:cs="Times New Roman"/>
          <w:kern w:val="0"/>
          <w14:ligatures w14:val="none"/>
        </w:rPr>
        <w:lastRenderedPageBreak/>
        <w:t>of fragmented governance, local elite dominance, and uneven administrative capacity at subnational levels require further analysis (Zhang &amp; Fan, 2023). The emphasis on data-driven policymaking and inter-agency collaboration is relevant, though challenges such as inadequate technological infrastructure, weak data integration systems, and resistance to digital transformation in public institutions remain underexplored (Smith &amp; Taylor, 2024). A deeper investigation into governance failures and contextual constraints would provide a more thorough understanding of institutional capacity building in poverty alleviation.</w:t>
      </w:r>
    </w:p>
    <w:p w14:paraId="61F1798E" w14:textId="77777777" w:rsidR="003C5FD4" w:rsidRPr="0096684D"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14:ligatures w14:val="none"/>
        </w:rPr>
        <w:t>Stakeholder Engagement and Participation</w:t>
      </w:r>
    </w:p>
    <w:p w14:paraId="07D117C7"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Engaging stakeholders effectively enhances the sustainability and impact of poverty reduction programs (Brown &amp; Taylor, 2022; Smith &amp; Taylor, 2024). Participatory governance, community involvement, and private sector contributions play a crucial role in developing inclusive and adaptable policy frameworks (Patel &amp; Jones, 2023; Williams &amp; Carter, 2024). The discussion does not, however, sufficiently address challenges such as power imbalances, bureaucratic inefficiencies, and elite dominance, which can hinder genuine participation, particularly among </w:t>
      </w:r>
      <w:proofErr w:type="spellStart"/>
      <w:r w:rsidRPr="0096684D">
        <w:rPr>
          <w:rFonts w:ascii="Times New Roman" w:eastAsia="Times New Roman" w:hAnsi="Times New Roman" w:cs="Times New Roman"/>
          <w:kern w:val="0"/>
          <w14:ligatures w14:val="none"/>
        </w:rPr>
        <w:t>marginalised</w:t>
      </w:r>
      <w:proofErr w:type="spellEnd"/>
      <w:r w:rsidRPr="0096684D">
        <w:rPr>
          <w:rFonts w:ascii="Times New Roman" w:eastAsia="Times New Roman" w:hAnsi="Times New Roman" w:cs="Times New Roman"/>
          <w:kern w:val="0"/>
          <w14:ligatures w14:val="none"/>
        </w:rPr>
        <w:t xml:space="preserve"> groups (Nguyen, 2022; Zhang &amp; Fan, 2023). Public-private partnerships (PPPs) are presented as effective, yet the potential for conflicts of interest, corporate influence over policy decisions, and the risk of </w:t>
      </w:r>
      <w:proofErr w:type="spellStart"/>
      <w:r w:rsidRPr="0096684D">
        <w:rPr>
          <w:rFonts w:ascii="Times New Roman" w:eastAsia="Times New Roman" w:hAnsi="Times New Roman" w:cs="Times New Roman"/>
          <w:kern w:val="0"/>
          <w14:ligatures w14:val="none"/>
        </w:rPr>
        <w:t>prioritising</w:t>
      </w:r>
      <w:proofErr w:type="spellEnd"/>
      <w:r w:rsidRPr="0096684D">
        <w:rPr>
          <w:rFonts w:ascii="Times New Roman" w:eastAsia="Times New Roman" w:hAnsi="Times New Roman" w:cs="Times New Roman"/>
          <w:kern w:val="0"/>
          <w14:ligatures w14:val="none"/>
        </w:rPr>
        <w:t xml:space="preserve"> profit over social equity require further consideration (Chen, 2024). The role of civil society organisations is acknowledged, but the analysis does not explore constraints such as funding volatility, government restrictions on activism, and varying levels of institutional capacity that may impact their ability to hold policymakers accountable (Williams &amp; Carter, 2024). A critical evaluation of stakeholder power dynamics and governance challenges would provide a more nuanced perspective on participatory change management strategies in poverty reduction.</w:t>
      </w:r>
    </w:p>
    <w:p w14:paraId="7B89E2F0" w14:textId="77777777" w:rsidR="003C5FD4" w:rsidRPr="0096684D"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14:ligatures w14:val="none"/>
        </w:rPr>
        <w:t>Adaptive Governance and Flexibility</w:t>
      </w:r>
    </w:p>
    <w:p w14:paraId="29FC7775" w14:textId="11003AEC"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Governance structures that incorporate flexibility in policy implementation, technological innovation, and </w:t>
      </w:r>
      <w:proofErr w:type="spellStart"/>
      <w:r w:rsidRPr="0096684D">
        <w:rPr>
          <w:rFonts w:ascii="Times New Roman" w:eastAsia="Times New Roman" w:hAnsi="Times New Roman" w:cs="Times New Roman"/>
          <w:kern w:val="0"/>
          <w14:ligatures w14:val="none"/>
        </w:rPr>
        <w:t>decentralised</w:t>
      </w:r>
      <w:proofErr w:type="spellEnd"/>
      <w:r w:rsidRPr="0096684D">
        <w:rPr>
          <w:rFonts w:ascii="Times New Roman" w:eastAsia="Times New Roman" w:hAnsi="Times New Roman" w:cs="Times New Roman"/>
          <w:kern w:val="0"/>
          <w14:ligatures w14:val="none"/>
        </w:rPr>
        <w:t xml:space="preserve"> models improve the sustainability of poverty reduction programs (Chen et al., 2023; Smith &amp; Taylor, 2024). Case studies from Brazil, South Africa, China, and India demonstrate the effectiveness of adaptive strategies in mitigating economic disruptions and </w:t>
      </w:r>
      <w:r w:rsidRPr="0096684D">
        <w:rPr>
          <w:rFonts w:ascii="Times New Roman" w:eastAsia="Times New Roman" w:hAnsi="Times New Roman" w:cs="Times New Roman"/>
          <w:kern w:val="0"/>
          <w14:ligatures w14:val="none"/>
        </w:rPr>
        <w:lastRenderedPageBreak/>
        <w:t>responding to socio-economic shifts (Nguyen &amp; Lee, 2023; Zhang &amp; Fan, 2023). Institutional and political barriers, such as bureaucratic inertia, resistance to policy shifts, and limited financial resources for continuous program adjustments, require greater scrutiny (Williams &amp; Carter, 2024; Patel &amp; Kumar, 2021). While technology is identified as a facilitator of adaptive governance, potential risks including data privacy concerns, digital exclusion, and algorithmic biases in AI-driven social protection systems need further discussion (Chen, 2024; Smith, 2023). The balance between flexibility and policy consistency is another critical aspect that remains underexplored, particularly in contexts where frequent policy changes can create uncertainty or undermine program credibility (Brown &amp; Taylor, 2022; Nguyen, 2022). A more detailed analysis of governance constraints and unintended consequences of adaptive strategies would enhance the discourse on effective change management in poverty reduction.</w:t>
      </w:r>
      <w:r w:rsidRPr="0096684D">
        <w:rPr>
          <w:rFonts w:ascii="Times New Roman" w:eastAsia="Times New Roman" w:hAnsi="Times New Roman" w:cs="Times New Roman"/>
          <w:vanish/>
          <w:kern w:val="0"/>
          <w14:ligatures w14:val="none"/>
        </w:rPr>
        <w:t>Top of Form</w:t>
      </w:r>
    </w:p>
    <w:p w14:paraId="17944DDA" w14:textId="77777777" w:rsidR="003C5FD4" w:rsidRPr="0096684D"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14:ligatures w14:val="none"/>
        </w:rPr>
        <w:t xml:space="preserve">Financial Resource </w:t>
      </w:r>
      <w:proofErr w:type="spellStart"/>
      <w:r w:rsidRPr="0096684D">
        <w:rPr>
          <w:rFonts w:ascii="Times New Roman" w:eastAsia="Times New Roman" w:hAnsi="Times New Roman" w:cs="Times New Roman"/>
          <w:b/>
          <w:bCs/>
          <w:kern w:val="0"/>
          <w14:ligatures w14:val="none"/>
        </w:rPr>
        <w:t>Mobilisation</w:t>
      </w:r>
      <w:proofErr w:type="spellEnd"/>
      <w:r w:rsidRPr="0096684D">
        <w:rPr>
          <w:rFonts w:ascii="Times New Roman" w:eastAsia="Times New Roman" w:hAnsi="Times New Roman" w:cs="Times New Roman"/>
          <w:b/>
          <w:bCs/>
          <w:kern w:val="0"/>
          <w14:ligatures w14:val="none"/>
        </w:rPr>
        <w:t xml:space="preserve"> and Efficiency</w:t>
      </w:r>
    </w:p>
    <w:p w14:paraId="2F7B74AB"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A detailed evaluation of financial resource </w:t>
      </w:r>
      <w:proofErr w:type="spellStart"/>
      <w:r w:rsidRPr="0096684D">
        <w:rPr>
          <w:rFonts w:ascii="Times New Roman" w:eastAsia="Times New Roman" w:hAnsi="Times New Roman" w:cs="Times New Roman"/>
          <w:kern w:val="0"/>
          <w14:ligatures w14:val="none"/>
        </w:rPr>
        <w:t>mobilisation</w:t>
      </w:r>
      <w:proofErr w:type="spellEnd"/>
      <w:r w:rsidRPr="0096684D">
        <w:rPr>
          <w:rFonts w:ascii="Times New Roman" w:eastAsia="Times New Roman" w:hAnsi="Times New Roman" w:cs="Times New Roman"/>
          <w:kern w:val="0"/>
          <w14:ligatures w14:val="none"/>
        </w:rPr>
        <w:t xml:space="preserve"> and efficiency in poverty eradication highlights the significance of diversified funding sources, technological advancements, and governance structures in ensuring financial sustainability (Jones &amp; Patel, 2023; Williams &amp; Carter, 2024). Case studies such as Rwanda’s Vision 2050 and Kenya’s </w:t>
      </w:r>
      <w:proofErr w:type="spellStart"/>
      <w:r w:rsidRPr="0096684D">
        <w:rPr>
          <w:rFonts w:ascii="Times New Roman" w:eastAsia="Times New Roman" w:hAnsi="Times New Roman" w:cs="Times New Roman"/>
          <w:kern w:val="0"/>
          <w14:ligatures w14:val="none"/>
        </w:rPr>
        <w:t>Inua</w:t>
      </w:r>
      <w:proofErr w:type="spellEnd"/>
      <w:r w:rsidRPr="0096684D">
        <w:rPr>
          <w:rFonts w:ascii="Times New Roman" w:eastAsia="Times New Roman" w:hAnsi="Times New Roman" w:cs="Times New Roman"/>
          <w:kern w:val="0"/>
          <w14:ligatures w14:val="none"/>
        </w:rPr>
        <w:t xml:space="preserve"> </w:t>
      </w:r>
      <w:proofErr w:type="spellStart"/>
      <w:r w:rsidRPr="0096684D">
        <w:rPr>
          <w:rFonts w:ascii="Times New Roman" w:eastAsia="Times New Roman" w:hAnsi="Times New Roman" w:cs="Times New Roman"/>
          <w:kern w:val="0"/>
          <w14:ligatures w14:val="none"/>
        </w:rPr>
        <w:t>Jamii</w:t>
      </w:r>
      <w:proofErr w:type="spellEnd"/>
      <w:r w:rsidRPr="0096684D">
        <w:rPr>
          <w:rFonts w:ascii="Times New Roman" w:eastAsia="Times New Roman" w:hAnsi="Times New Roman" w:cs="Times New Roman"/>
          <w:kern w:val="0"/>
          <w14:ligatures w14:val="none"/>
        </w:rPr>
        <w:t xml:space="preserve"> </w:t>
      </w:r>
      <w:proofErr w:type="spellStart"/>
      <w:r w:rsidRPr="0096684D">
        <w:rPr>
          <w:rFonts w:ascii="Times New Roman" w:eastAsia="Times New Roman" w:hAnsi="Times New Roman" w:cs="Times New Roman"/>
          <w:kern w:val="0"/>
          <w14:ligatures w14:val="none"/>
        </w:rPr>
        <w:t>programme</w:t>
      </w:r>
      <w:proofErr w:type="spellEnd"/>
      <w:r w:rsidRPr="0096684D">
        <w:rPr>
          <w:rFonts w:ascii="Times New Roman" w:eastAsia="Times New Roman" w:hAnsi="Times New Roman" w:cs="Times New Roman"/>
          <w:kern w:val="0"/>
          <w14:ligatures w14:val="none"/>
        </w:rPr>
        <w:t xml:space="preserve"> effectively illustrate the impact of strategic financial planning and digital payment systems on fund management (Brown &amp; Adams, 2022; Williams et al., 2023). Structural limitations encountered by low-income nations, including heavy dependence on international aid and susceptibility to external economic shocks, require further analysis due to their implications for financial sustainability (Nguyen &amp; Lee, 2023; Smith, 2023). While corruption and mismanagement are acknowledged, the discussion does not sufficiently explore the effects of political interference, bureaucratic inefficiencies, and weak institutional capacities on financial oversight mechanisms (Zhang &amp; Fan, 2023; Brown et al., 2021). Fintech adoption presents opportunities for financial inclusion, yet the risks associated with cybersecurity threats and financial exclusion among </w:t>
      </w:r>
      <w:proofErr w:type="spellStart"/>
      <w:r w:rsidRPr="0096684D">
        <w:rPr>
          <w:rFonts w:ascii="Times New Roman" w:eastAsia="Times New Roman" w:hAnsi="Times New Roman" w:cs="Times New Roman"/>
          <w:kern w:val="0"/>
          <w14:ligatures w14:val="none"/>
        </w:rPr>
        <w:t>marginalised</w:t>
      </w:r>
      <w:proofErr w:type="spellEnd"/>
      <w:r w:rsidRPr="0096684D">
        <w:rPr>
          <w:rFonts w:ascii="Times New Roman" w:eastAsia="Times New Roman" w:hAnsi="Times New Roman" w:cs="Times New Roman"/>
          <w:kern w:val="0"/>
          <w14:ligatures w14:val="none"/>
        </w:rPr>
        <w:t xml:space="preserve"> populations remain underexamined (Lopez &amp; Carter, 2022; Chen, 2024). A more nuanced assessment of financial vulnerabilities and governance constraints would enhance the discussion on resource </w:t>
      </w:r>
      <w:proofErr w:type="spellStart"/>
      <w:r w:rsidRPr="0096684D">
        <w:rPr>
          <w:rFonts w:ascii="Times New Roman" w:eastAsia="Times New Roman" w:hAnsi="Times New Roman" w:cs="Times New Roman"/>
          <w:kern w:val="0"/>
          <w14:ligatures w14:val="none"/>
        </w:rPr>
        <w:t>mobilisation</w:t>
      </w:r>
      <w:proofErr w:type="spellEnd"/>
      <w:r w:rsidRPr="0096684D">
        <w:rPr>
          <w:rFonts w:ascii="Times New Roman" w:eastAsia="Times New Roman" w:hAnsi="Times New Roman" w:cs="Times New Roman"/>
          <w:kern w:val="0"/>
          <w14:ligatures w14:val="none"/>
        </w:rPr>
        <w:t xml:space="preserve"> in poverty alleviation strategies.</w:t>
      </w:r>
    </w:p>
    <w:p w14:paraId="2E37A11C" w14:textId="77777777" w:rsidR="003C5FD4" w:rsidRPr="0096684D"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14:ligatures w14:val="none"/>
        </w:rPr>
        <w:t>Monitoring, Evaluation, and Continuous Improvement</w:t>
      </w:r>
    </w:p>
    <w:p w14:paraId="6783C6A0" w14:textId="7FF287BF"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lastRenderedPageBreak/>
        <w:t>Monitoring, evaluation, and continuous improvement play a crucial role in poverty reduction by facilitating data-driven decision-making, technological integration, and community participation (Patel &amp; Jones, 2023; Smith &amp; Taylor, 2024). Real-time tracking tools and participatory evaluation methods, as seen in Kenya’s mobile-based social protection initiatives and Uganda’s SAGE programme, highlight the effectiveness of technological and stakeholder-driven approaches in refining programme implementation (Brown &amp; Adams, 2022; Chen, 2024). Challenges such as data reliability issues, limited institutional capacity, and the high costs of implementing sophisticated monitoring and evaluation (M&amp;E) systems require further examination, particularly in low-income settings (Lopez &amp; Carter, 2022; Williams &amp; Carter, 2024). Capacity building for M&amp;E personnel is discussed, yet the analysis does not critically assess political interference, data manipulation, and the absence of long-term funding, which can undermine the credibility of M&amp;E processes (Nguyen, 2022; Smith, 2023). The role of independent oversight bodies in promoting transparency and accountability remains unexplored, despite their potential in reducing biases in government-led evaluations (Nguyen &amp; Lee, 2023; Williams et al., 2023). Addressing these gaps would provide a more comprehensive understanding of how M&amp;E frameworks can be strengthened to drive sustained improvements in poverty reduction efforts.</w:t>
      </w:r>
    </w:p>
    <w:p w14:paraId="27F5EFF1" w14:textId="77777777" w:rsidR="00003A90" w:rsidRPr="0096684D" w:rsidRDefault="00003A90" w:rsidP="000C01C8">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14:ligatures w14:val="none"/>
        </w:rPr>
        <w:t>Future Directions for Enhancing Poverty Reduction Strategies</w:t>
      </w:r>
    </w:p>
    <w:p w14:paraId="5B7F77D9"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A forward-looking approach that integrates adaptive governance, financial resource </w:t>
      </w:r>
      <w:proofErr w:type="spellStart"/>
      <w:r w:rsidRPr="0096684D">
        <w:rPr>
          <w:rFonts w:ascii="Times New Roman" w:eastAsia="Times New Roman" w:hAnsi="Times New Roman" w:cs="Times New Roman"/>
          <w:kern w:val="0"/>
          <w14:ligatures w14:val="none"/>
        </w:rPr>
        <w:t>mobilisation</w:t>
      </w:r>
      <w:proofErr w:type="spellEnd"/>
      <w:r w:rsidRPr="0096684D">
        <w:rPr>
          <w:rFonts w:ascii="Times New Roman" w:eastAsia="Times New Roman" w:hAnsi="Times New Roman" w:cs="Times New Roman"/>
          <w:kern w:val="0"/>
          <w14:ligatures w14:val="none"/>
        </w:rPr>
        <w:t>, and robust monitoring and evaluation (M&amp;E) frameworks is essential for enhancing poverty reduction strategies. Strengthening institutional agility, improving financial sustainability, leveraging technological advancements, and fostering participatory governance can ensure long-term impact and inclusivity.</w:t>
      </w:r>
    </w:p>
    <w:p w14:paraId="4425AF1A"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Institutional reforms that enhance flexibility and responsiveness in policy implementation must be </w:t>
      </w:r>
      <w:proofErr w:type="spellStart"/>
      <w:r w:rsidRPr="0096684D">
        <w:rPr>
          <w:rFonts w:ascii="Times New Roman" w:eastAsia="Times New Roman" w:hAnsi="Times New Roman" w:cs="Times New Roman"/>
          <w:kern w:val="0"/>
          <w14:ligatures w14:val="none"/>
        </w:rPr>
        <w:t>prioritised</w:t>
      </w:r>
      <w:proofErr w:type="spellEnd"/>
      <w:r w:rsidRPr="0096684D">
        <w:rPr>
          <w:rFonts w:ascii="Times New Roman" w:eastAsia="Times New Roman" w:hAnsi="Times New Roman" w:cs="Times New Roman"/>
          <w:kern w:val="0"/>
          <w14:ligatures w14:val="none"/>
        </w:rPr>
        <w:t xml:space="preserve"> by governments. Strengthening </w:t>
      </w:r>
      <w:proofErr w:type="spellStart"/>
      <w:r w:rsidRPr="0096684D">
        <w:rPr>
          <w:rFonts w:ascii="Times New Roman" w:eastAsia="Times New Roman" w:hAnsi="Times New Roman" w:cs="Times New Roman"/>
          <w:kern w:val="0"/>
          <w14:ligatures w14:val="none"/>
        </w:rPr>
        <w:t>decentralised</w:t>
      </w:r>
      <w:proofErr w:type="spellEnd"/>
      <w:r w:rsidRPr="0096684D">
        <w:rPr>
          <w:rFonts w:ascii="Times New Roman" w:eastAsia="Times New Roman" w:hAnsi="Times New Roman" w:cs="Times New Roman"/>
          <w:kern w:val="0"/>
          <w14:ligatures w14:val="none"/>
        </w:rPr>
        <w:t xml:space="preserve"> governance structures can empower local authorities to design poverty alleviation programmes that align with community-specific needs. Uganda has demonstrated the effectiveness of </w:t>
      </w:r>
      <w:proofErr w:type="spellStart"/>
      <w:r w:rsidRPr="0096684D">
        <w:rPr>
          <w:rFonts w:ascii="Times New Roman" w:eastAsia="Times New Roman" w:hAnsi="Times New Roman" w:cs="Times New Roman"/>
          <w:kern w:val="0"/>
          <w14:ligatures w14:val="none"/>
        </w:rPr>
        <w:t>localised</w:t>
      </w:r>
      <w:proofErr w:type="spellEnd"/>
      <w:r w:rsidRPr="0096684D">
        <w:rPr>
          <w:rFonts w:ascii="Times New Roman" w:eastAsia="Times New Roman" w:hAnsi="Times New Roman" w:cs="Times New Roman"/>
          <w:kern w:val="0"/>
          <w14:ligatures w14:val="none"/>
        </w:rPr>
        <w:t xml:space="preserve"> social service delivery models, yet challenges persist in ensuring adequate funding and technical capacity at subnational levels. Future policy frameworks should integrate real-time data monitoring and feedback loops to facilitate proactive decision-making and </w:t>
      </w:r>
      <w:proofErr w:type="spellStart"/>
      <w:r w:rsidRPr="0096684D">
        <w:rPr>
          <w:rFonts w:ascii="Times New Roman" w:eastAsia="Times New Roman" w:hAnsi="Times New Roman" w:cs="Times New Roman"/>
          <w:kern w:val="0"/>
          <w14:ligatures w14:val="none"/>
        </w:rPr>
        <w:t>minimise</w:t>
      </w:r>
      <w:proofErr w:type="spellEnd"/>
      <w:r w:rsidRPr="0096684D">
        <w:rPr>
          <w:rFonts w:ascii="Times New Roman" w:eastAsia="Times New Roman" w:hAnsi="Times New Roman" w:cs="Times New Roman"/>
          <w:kern w:val="0"/>
          <w14:ligatures w14:val="none"/>
        </w:rPr>
        <w:t xml:space="preserve"> the lag between economic shocks and policy adjustments.</w:t>
      </w:r>
    </w:p>
    <w:p w14:paraId="74BB482B"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lastRenderedPageBreak/>
        <w:t xml:space="preserve">Sustaining financial resource </w:t>
      </w:r>
      <w:proofErr w:type="spellStart"/>
      <w:r w:rsidRPr="0096684D">
        <w:rPr>
          <w:rFonts w:ascii="Times New Roman" w:eastAsia="Times New Roman" w:hAnsi="Times New Roman" w:cs="Times New Roman"/>
          <w:kern w:val="0"/>
          <w14:ligatures w14:val="none"/>
        </w:rPr>
        <w:t>mobilisation</w:t>
      </w:r>
      <w:proofErr w:type="spellEnd"/>
      <w:r w:rsidRPr="0096684D">
        <w:rPr>
          <w:rFonts w:ascii="Times New Roman" w:eastAsia="Times New Roman" w:hAnsi="Times New Roman" w:cs="Times New Roman"/>
          <w:kern w:val="0"/>
          <w14:ligatures w14:val="none"/>
        </w:rPr>
        <w:t xml:space="preserve"> requires diversified funding mechanisms that balance government budgets, international aid, and private sector investments. Expanding the use of innovative financing models, such as social impact bonds and blended finance approaches, can reduce dependence on volatile external aid and improve financial resilience. Kenya’s </w:t>
      </w:r>
      <w:proofErr w:type="spellStart"/>
      <w:r w:rsidRPr="0096684D">
        <w:rPr>
          <w:rFonts w:ascii="Times New Roman" w:eastAsia="Times New Roman" w:hAnsi="Times New Roman" w:cs="Times New Roman"/>
          <w:kern w:val="0"/>
          <w14:ligatures w14:val="none"/>
        </w:rPr>
        <w:t>Inua</w:t>
      </w:r>
      <w:proofErr w:type="spellEnd"/>
      <w:r w:rsidRPr="0096684D">
        <w:rPr>
          <w:rFonts w:ascii="Times New Roman" w:eastAsia="Times New Roman" w:hAnsi="Times New Roman" w:cs="Times New Roman"/>
          <w:kern w:val="0"/>
          <w14:ligatures w14:val="none"/>
        </w:rPr>
        <w:t xml:space="preserve"> </w:t>
      </w:r>
      <w:proofErr w:type="spellStart"/>
      <w:r w:rsidRPr="0096684D">
        <w:rPr>
          <w:rFonts w:ascii="Times New Roman" w:eastAsia="Times New Roman" w:hAnsi="Times New Roman" w:cs="Times New Roman"/>
          <w:kern w:val="0"/>
          <w14:ligatures w14:val="none"/>
        </w:rPr>
        <w:t>Jamii</w:t>
      </w:r>
      <w:proofErr w:type="spellEnd"/>
      <w:r w:rsidRPr="0096684D">
        <w:rPr>
          <w:rFonts w:ascii="Times New Roman" w:eastAsia="Times New Roman" w:hAnsi="Times New Roman" w:cs="Times New Roman"/>
          <w:kern w:val="0"/>
          <w14:ligatures w14:val="none"/>
        </w:rPr>
        <w:t xml:space="preserve"> </w:t>
      </w:r>
      <w:proofErr w:type="spellStart"/>
      <w:r w:rsidRPr="0096684D">
        <w:rPr>
          <w:rFonts w:ascii="Times New Roman" w:eastAsia="Times New Roman" w:hAnsi="Times New Roman" w:cs="Times New Roman"/>
          <w:kern w:val="0"/>
          <w14:ligatures w14:val="none"/>
        </w:rPr>
        <w:t>programme</w:t>
      </w:r>
      <w:proofErr w:type="spellEnd"/>
      <w:r w:rsidRPr="0096684D">
        <w:rPr>
          <w:rFonts w:ascii="Times New Roman" w:eastAsia="Times New Roman" w:hAnsi="Times New Roman" w:cs="Times New Roman"/>
          <w:kern w:val="0"/>
          <w14:ligatures w14:val="none"/>
        </w:rPr>
        <w:t xml:space="preserve"> highlights the need for efficiency-driven financial planning through performance-based budgeting. However, addressing corruption and fund mismanagement remains a critical priority. Strengthening oversight institutions, enhancing financial transparency, and leveraging blockchain technology for fund tracking could mitigate these risks and improve accountability in financial disbursement.</w:t>
      </w:r>
    </w:p>
    <w:p w14:paraId="4FCC7DA6"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Advancements in digital technology offer promising avenues for improving the effectiveness and efficiency of poverty alleviation programmes. Artificial intelligence, big data analytics, and mobile-based social protection systems have already demonstrated success in refining beneficiary targeting and streamlining service delivery. Future strategies should focus on expanding digital infrastructure in underserved regions to ensure equitable access to these innovations. Governments should also invest in capacity-building initiatives to equip policymakers and social service providers with the technical skills needed to harness data-driven decision-making for programme improvements.</w:t>
      </w:r>
    </w:p>
    <w:p w14:paraId="72FD3606"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Embedding participatory governance into poverty reduction strategies will enhance inclusivity and ensure that policies remain aligned with the needs of </w:t>
      </w:r>
      <w:proofErr w:type="spellStart"/>
      <w:r w:rsidRPr="0096684D">
        <w:rPr>
          <w:rFonts w:ascii="Times New Roman" w:eastAsia="Times New Roman" w:hAnsi="Times New Roman" w:cs="Times New Roman"/>
          <w:kern w:val="0"/>
          <w14:ligatures w14:val="none"/>
        </w:rPr>
        <w:t>marginalised</w:t>
      </w:r>
      <w:proofErr w:type="spellEnd"/>
      <w:r w:rsidRPr="0096684D">
        <w:rPr>
          <w:rFonts w:ascii="Times New Roman" w:eastAsia="Times New Roman" w:hAnsi="Times New Roman" w:cs="Times New Roman"/>
          <w:kern w:val="0"/>
          <w14:ligatures w14:val="none"/>
        </w:rPr>
        <w:t xml:space="preserve"> populations. </w:t>
      </w:r>
      <w:proofErr w:type="spellStart"/>
      <w:r w:rsidRPr="0096684D">
        <w:rPr>
          <w:rFonts w:ascii="Times New Roman" w:eastAsia="Times New Roman" w:hAnsi="Times New Roman" w:cs="Times New Roman"/>
          <w:kern w:val="0"/>
          <w14:ligatures w14:val="none"/>
        </w:rPr>
        <w:t>Institutionalising</w:t>
      </w:r>
      <w:proofErr w:type="spellEnd"/>
      <w:r w:rsidRPr="0096684D">
        <w:rPr>
          <w:rFonts w:ascii="Times New Roman" w:eastAsia="Times New Roman" w:hAnsi="Times New Roman" w:cs="Times New Roman"/>
          <w:kern w:val="0"/>
          <w14:ligatures w14:val="none"/>
        </w:rPr>
        <w:t xml:space="preserve"> community-led M&amp;E processes, such as social audits and citizen feedback mechanisms, can strengthen accountability and improve service delivery. Brazil has successfully integrated beneficiary feedback into the Bolsa </w:t>
      </w:r>
      <w:proofErr w:type="spellStart"/>
      <w:r w:rsidRPr="0096684D">
        <w:rPr>
          <w:rFonts w:ascii="Times New Roman" w:eastAsia="Times New Roman" w:hAnsi="Times New Roman" w:cs="Times New Roman"/>
          <w:kern w:val="0"/>
          <w14:ligatures w14:val="none"/>
        </w:rPr>
        <w:t>Família</w:t>
      </w:r>
      <w:proofErr w:type="spellEnd"/>
      <w:r w:rsidRPr="0096684D">
        <w:rPr>
          <w:rFonts w:ascii="Times New Roman" w:eastAsia="Times New Roman" w:hAnsi="Times New Roman" w:cs="Times New Roman"/>
          <w:kern w:val="0"/>
          <w14:ligatures w14:val="none"/>
        </w:rPr>
        <w:t xml:space="preserve"> </w:t>
      </w:r>
      <w:proofErr w:type="spellStart"/>
      <w:r w:rsidRPr="0096684D">
        <w:rPr>
          <w:rFonts w:ascii="Times New Roman" w:eastAsia="Times New Roman" w:hAnsi="Times New Roman" w:cs="Times New Roman"/>
          <w:kern w:val="0"/>
          <w14:ligatures w14:val="none"/>
        </w:rPr>
        <w:t>programme</w:t>
      </w:r>
      <w:proofErr w:type="spellEnd"/>
      <w:r w:rsidRPr="0096684D">
        <w:rPr>
          <w:rFonts w:ascii="Times New Roman" w:eastAsia="Times New Roman" w:hAnsi="Times New Roman" w:cs="Times New Roman"/>
          <w:kern w:val="0"/>
          <w14:ligatures w14:val="none"/>
        </w:rPr>
        <w:t xml:space="preserve">, demonstrating the value of participatory approaches. However, ensuring that these mechanisms lead to tangible policy adjustments requires greater commitment to institutional reforms that </w:t>
      </w:r>
      <w:proofErr w:type="spellStart"/>
      <w:r w:rsidRPr="0096684D">
        <w:rPr>
          <w:rFonts w:ascii="Times New Roman" w:eastAsia="Times New Roman" w:hAnsi="Times New Roman" w:cs="Times New Roman"/>
          <w:kern w:val="0"/>
          <w14:ligatures w14:val="none"/>
        </w:rPr>
        <w:t>prioritise</w:t>
      </w:r>
      <w:proofErr w:type="spellEnd"/>
      <w:r w:rsidRPr="0096684D">
        <w:rPr>
          <w:rFonts w:ascii="Times New Roman" w:eastAsia="Times New Roman" w:hAnsi="Times New Roman" w:cs="Times New Roman"/>
          <w:kern w:val="0"/>
          <w14:ligatures w14:val="none"/>
        </w:rPr>
        <w:t xml:space="preserve"> citizen engagement.</w:t>
      </w:r>
    </w:p>
    <w:p w14:paraId="770E7385" w14:textId="77777777" w:rsidR="003C5FD4" w:rsidRPr="0096684D"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96684D">
        <w:rPr>
          <w:rFonts w:ascii="Times New Roman" w:eastAsia="Times New Roman" w:hAnsi="Times New Roman" w:cs="Times New Roman"/>
          <w:kern w:val="0"/>
          <w14:ligatures w14:val="none"/>
        </w:rPr>
        <w:t xml:space="preserve">Building long-term resilience to economic shocks should be a key focus of future poverty reduction efforts. Establishing adaptive social protection systems that automatically scale up in response to crises can provide timely support to vulnerable populations. Lessons from the COVID-19 pandemic highlight the necessity of designing social assistance programmes with built-in flexibility, ensuring that governments can rapidly respond to emerging socio-economic challenges. </w:t>
      </w:r>
      <w:r w:rsidRPr="0096684D">
        <w:rPr>
          <w:rFonts w:ascii="Times New Roman" w:eastAsia="Times New Roman" w:hAnsi="Times New Roman" w:cs="Times New Roman"/>
          <w:kern w:val="0"/>
          <w14:ligatures w14:val="none"/>
        </w:rPr>
        <w:lastRenderedPageBreak/>
        <w:t>Strengthening multi-sectoral collaboration between governments, civil society, and the private sector will be essential in fostering a holistic approach to poverty eradication.</w:t>
      </w:r>
    </w:p>
    <w:p w14:paraId="38851F5E" w14:textId="71421D6C" w:rsidR="00003A90" w:rsidRPr="0096684D" w:rsidRDefault="00003A90" w:rsidP="000C01C8">
      <w:pPr>
        <w:spacing w:before="100" w:beforeAutospacing="1" w:after="100" w:afterAutospacing="1" w:line="360" w:lineRule="auto"/>
        <w:jc w:val="both"/>
        <w:rPr>
          <w:rFonts w:ascii="Times New Roman" w:eastAsia="Times New Roman" w:hAnsi="Times New Roman" w:cs="Times New Roman"/>
          <w:b/>
          <w:bCs/>
          <w:kern w:val="0"/>
          <w14:ligatures w14:val="none"/>
        </w:rPr>
      </w:pPr>
      <w:r w:rsidRPr="0096684D">
        <w:rPr>
          <w:rFonts w:ascii="Times New Roman" w:eastAsia="Times New Roman" w:hAnsi="Times New Roman" w:cs="Times New Roman"/>
          <w:b/>
          <w:bCs/>
          <w:kern w:val="0"/>
          <w14:ligatures w14:val="none"/>
        </w:rPr>
        <w:t xml:space="preserve">Conclusion </w:t>
      </w:r>
    </w:p>
    <w:p w14:paraId="3AC0A104" w14:textId="77777777" w:rsidR="003C5FD4" w:rsidRPr="0096684D" w:rsidRDefault="003C5FD4" w:rsidP="003C5FD4">
      <w:pPr>
        <w:pStyle w:val="NormalWeb"/>
        <w:spacing w:line="360" w:lineRule="auto"/>
        <w:jc w:val="both"/>
      </w:pPr>
      <w:r w:rsidRPr="0096684D">
        <w:t xml:space="preserve">An effective and sustainable poverty reduction strategy necessitates a holistic approach that integrates financial resource </w:t>
      </w:r>
      <w:proofErr w:type="spellStart"/>
      <w:r w:rsidRPr="0096684D">
        <w:t>mobilisation</w:t>
      </w:r>
      <w:proofErr w:type="spellEnd"/>
      <w:r w:rsidRPr="0096684D">
        <w:t>, efficient budgeting, robust monitoring and evaluation (M&amp;E), and adaptive governance. Strengthening financial planning through diversified funding models, such as impact investment and performance-based budgeting, enhances resource efficiency while minimising corruption and mismanagement risks. Leveraging digital innovations, including mobile banking, artificial intelligence, and real-time data collection, improves programme implementation and enhances transparency.</w:t>
      </w:r>
    </w:p>
    <w:p w14:paraId="0AEDDC97" w14:textId="77777777" w:rsidR="003C5FD4" w:rsidRPr="0096684D" w:rsidRDefault="003C5FD4" w:rsidP="003C5FD4">
      <w:pPr>
        <w:pStyle w:val="NormalWeb"/>
        <w:spacing w:line="360" w:lineRule="auto"/>
        <w:jc w:val="both"/>
      </w:pPr>
      <w:proofErr w:type="spellStart"/>
      <w:r w:rsidRPr="0096684D">
        <w:t>Institutionalising</w:t>
      </w:r>
      <w:proofErr w:type="spellEnd"/>
      <w:r w:rsidRPr="0096684D">
        <w:t xml:space="preserve"> participatory governance by incorporating community feedback mechanisms ensures that poverty alleviation initiatives remain inclusive and responsive to beneficiary needs. Countries like Kenya, Brazil, and Rwanda have demonstrated the advantages of integrating these strategies into social welfare programmes, yet persistent challenges underscore the need for stronger accountability structures and continuous policy adaptation. Strengthening oversight mechanisms, improving institutional transparency, and fostering civic engagement can further enhance the effectiveness of poverty reduction interventions.</w:t>
      </w:r>
    </w:p>
    <w:p w14:paraId="623440EE" w14:textId="77777777" w:rsidR="003C5FD4" w:rsidRPr="0096684D" w:rsidRDefault="003C5FD4" w:rsidP="003C5FD4">
      <w:pPr>
        <w:pStyle w:val="NormalWeb"/>
        <w:spacing w:line="360" w:lineRule="auto"/>
        <w:jc w:val="both"/>
      </w:pPr>
      <w:r w:rsidRPr="0096684D">
        <w:t xml:space="preserve">Future efforts must focus on building economic resilience through adaptive social protection systems, fostering multi-sectoral collaboration, and </w:t>
      </w:r>
      <w:proofErr w:type="spellStart"/>
      <w:r w:rsidRPr="0096684D">
        <w:t>institutionalising</w:t>
      </w:r>
      <w:proofErr w:type="spellEnd"/>
      <w:r w:rsidRPr="0096684D">
        <w:t xml:space="preserve"> evidence-based decision-making. Addressing systemic poverty challenges requires continuous innovation, proactive policy adjustments, and a commitment to long-term sustainability. A forward-looking, data-driven, and inclusive approach enables governments to enhance the impact and longevity of poverty reduction initiatives.</w:t>
      </w:r>
    </w:p>
    <w:p w14:paraId="1DA52534" w14:textId="77777777" w:rsidR="003C5FD4" w:rsidRPr="0096684D" w:rsidRDefault="003C5FD4" w:rsidP="000C01C8">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1B3279FC" w14:textId="4C135B5F" w:rsidR="00003A90" w:rsidRPr="0096684D" w:rsidRDefault="00003A90" w:rsidP="000C01C8">
      <w:pPr>
        <w:spacing w:before="100" w:beforeAutospacing="1" w:after="100" w:afterAutospacing="1" w:line="360" w:lineRule="auto"/>
        <w:jc w:val="both"/>
        <w:rPr>
          <w:rFonts w:ascii="Times New Roman" w:hAnsi="Times New Roman" w:cs="Times New Roman"/>
          <w:b/>
          <w:bCs/>
        </w:rPr>
      </w:pPr>
      <w:r w:rsidRPr="0096684D">
        <w:rPr>
          <w:rFonts w:ascii="Times New Roman" w:eastAsia="Times New Roman" w:hAnsi="Times New Roman" w:cs="Times New Roman"/>
          <w:b/>
          <w:bCs/>
          <w:kern w:val="0"/>
          <w14:ligatures w14:val="none"/>
        </w:rPr>
        <w:t>Recommendations</w:t>
      </w:r>
    </w:p>
    <w:p w14:paraId="3C6D1093" w14:textId="77777777" w:rsidR="00AB3D26" w:rsidRPr="0096684D" w:rsidRDefault="00AB3D26" w:rsidP="00AB3D26">
      <w:pPr>
        <w:pStyle w:val="NormalWeb"/>
        <w:spacing w:line="360" w:lineRule="auto"/>
        <w:jc w:val="both"/>
      </w:pPr>
      <w:proofErr w:type="spellStart"/>
      <w:r w:rsidRPr="0096684D">
        <w:lastRenderedPageBreak/>
        <w:t>Institutionalising</w:t>
      </w:r>
      <w:proofErr w:type="spellEnd"/>
      <w:r w:rsidRPr="0096684D">
        <w:t xml:space="preserve"> real-time data tracking systems enhances responsiveness to socio-economic shocks, ensuring that policy adjustments are both timely and evidence-based. Integrating artificial intelligence and big data analytics into social protection programmes allows policymakers to monitor economic trends, evaluate programme effectiveness, and implement adaptive strategies. Countries adopting dynamic policy frameworks can better address emerging challenges, including financial crises, pandemics, and demographic shifts, ensuring that poverty reduction efforts remain relevant and impactful.</w:t>
      </w:r>
    </w:p>
    <w:p w14:paraId="3F21A926" w14:textId="77777777" w:rsidR="00AB3D26" w:rsidRPr="0096684D" w:rsidRDefault="00AB3D26" w:rsidP="00AB3D26">
      <w:pPr>
        <w:pStyle w:val="NormalWeb"/>
        <w:spacing w:line="360" w:lineRule="auto"/>
        <w:jc w:val="both"/>
      </w:pPr>
      <w:r w:rsidRPr="0096684D">
        <w:t>Strengthening financial oversight frameworks and expanding digital payment systems mitigate corruption risks while improving fund disbursement efficiency. Implementing performance-based budgeting and expenditure tracking mechanisms enhances transparency, ensuring that allocated resources reach intended beneficiaries. Digital payment platforms, including mobile banking and blockchain technology, streamline financial transactions, reducing leakages and enhancing accountability in social welfare programmes.</w:t>
      </w:r>
    </w:p>
    <w:p w14:paraId="0962F72B" w14:textId="77777777" w:rsidR="00AB3D26" w:rsidRPr="0096684D" w:rsidRDefault="00AB3D26" w:rsidP="00AB3D26">
      <w:pPr>
        <w:pStyle w:val="NormalWeb"/>
        <w:spacing w:line="360" w:lineRule="auto"/>
        <w:jc w:val="both"/>
      </w:pPr>
      <w:r w:rsidRPr="0096684D">
        <w:t xml:space="preserve">Leveraging public-private partnerships is essential for </w:t>
      </w:r>
      <w:proofErr w:type="spellStart"/>
      <w:r w:rsidRPr="0096684D">
        <w:t>mobilising</w:t>
      </w:r>
      <w:proofErr w:type="spellEnd"/>
      <w:r w:rsidRPr="0096684D">
        <w:t xml:space="preserve"> additional resources, particularly through innovative financing mechanisms such as impact investments and blended finance models. Strengthening collaboration with private sector stakeholders secures sustainable funding for poverty reduction initiatives. Encouraging corporate social responsibility (CSR) initiatives and engaging financial institutions in social development programmes diversify funding sources and enhance the financial sustainability of poverty alleviation efforts.</w:t>
      </w:r>
    </w:p>
    <w:p w14:paraId="34B0D05D" w14:textId="77777777" w:rsidR="00AB3D26" w:rsidRPr="0096684D" w:rsidRDefault="00AB3D26" w:rsidP="00AB3D26">
      <w:pPr>
        <w:pStyle w:val="NormalWeb"/>
        <w:spacing w:line="360" w:lineRule="auto"/>
        <w:jc w:val="both"/>
      </w:pPr>
      <w:r w:rsidRPr="0096684D">
        <w:t>Embedding participatory governance by integrating beneficiary feedback mechanisms strengthens programme legitimacy and ensures that interventions align with community needs. Establishing community-driven evaluation processes, including social audits and scorecards, allows policymakers to incorporate grassroots perspectives into programme design and implementation. Strengthening civic engagement in decision-making enhances transparency and fosters trust between governments and the populations they serve.</w:t>
      </w:r>
    </w:p>
    <w:p w14:paraId="7E364BE9" w14:textId="77777777" w:rsidR="00AB3D26" w:rsidRPr="0096684D" w:rsidRDefault="00AB3D26" w:rsidP="00AB3D26">
      <w:pPr>
        <w:pStyle w:val="NormalWeb"/>
        <w:spacing w:line="360" w:lineRule="auto"/>
        <w:jc w:val="both"/>
      </w:pPr>
      <w:r w:rsidRPr="0096684D">
        <w:t xml:space="preserve">Investing in capacity-building initiatives for policymakers and monitoring and evaluation (M&amp;E) personnel strengthens data-driven decision-making, fostering continuous programme improvements. Training government officials in evidence-based policy formulation and equipping </w:t>
      </w:r>
      <w:r w:rsidRPr="0096684D">
        <w:lastRenderedPageBreak/>
        <w:t xml:space="preserve">M&amp;E teams with advanced analytical tools enhances programme assessment and effectiveness. Capacity-building efforts should also extend to local government units, reinforcing </w:t>
      </w:r>
      <w:proofErr w:type="spellStart"/>
      <w:r w:rsidRPr="0096684D">
        <w:t>decentralised</w:t>
      </w:r>
      <w:proofErr w:type="spellEnd"/>
      <w:r w:rsidRPr="0096684D">
        <w:t xml:space="preserve"> poverty reduction strategies.</w:t>
      </w:r>
    </w:p>
    <w:p w14:paraId="317E528E" w14:textId="32060A8B" w:rsidR="00AB3D26" w:rsidRPr="0096684D" w:rsidRDefault="00AB3D26" w:rsidP="00AB3D26">
      <w:pPr>
        <w:pStyle w:val="NormalWeb"/>
        <w:spacing w:line="360" w:lineRule="auto"/>
        <w:jc w:val="both"/>
      </w:pPr>
      <w:r w:rsidRPr="0096684D">
        <w:t>Expanding the use of artificial intelligence and geographic information systems (GIS) in tracking poverty alleviation efforts enhances transparency and accountability. Advanced data analytics provide real-time insights into programme performance, identifying inefficiencies and enabling targeted interventions. GIS mapping supports poverty profiling, ensuring that social programmes address the specific needs of different regions and vulnerable populations.</w:t>
      </w:r>
    </w:p>
    <w:p w14:paraId="14E14788" w14:textId="1A365597" w:rsidR="000C01C8" w:rsidRPr="0096684D" w:rsidRDefault="000C01C8" w:rsidP="000C01C8">
      <w:pPr>
        <w:spacing w:line="360" w:lineRule="auto"/>
        <w:jc w:val="both"/>
        <w:rPr>
          <w:rFonts w:ascii="Times New Roman" w:hAnsi="Times New Roman" w:cs="Times New Roman"/>
          <w:b/>
          <w:bCs/>
        </w:rPr>
      </w:pPr>
      <w:r w:rsidRPr="0096684D">
        <w:rPr>
          <w:rFonts w:ascii="Times New Roman" w:hAnsi="Times New Roman" w:cs="Times New Roman"/>
          <w:b/>
          <w:bCs/>
        </w:rPr>
        <w:t>Limitations</w:t>
      </w:r>
      <w:r w:rsidR="00003A90" w:rsidRPr="0096684D">
        <w:rPr>
          <w:rFonts w:ascii="Times New Roman" w:hAnsi="Times New Roman" w:cs="Times New Roman"/>
          <w:b/>
          <w:bCs/>
        </w:rPr>
        <w:t xml:space="preserve"> of the</w:t>
      </w:r>
      <w:r w:rsidRPr="0096684D">
        <w:rPr>
          <w:rFonts w:ascii="Times New Roman" w:hAnsi="Times New Roman" w:cs="Times New Roman"/>
          <w:b/>
          <w:bCs/>
        </w:rPr>
        <w:t xml:space="preserve"> Study </w:t>
      </w:r>
    </w:p>
    <w:p w14:paraId="43ACE1AF" w14:textId="67B721DF" w:rsidR="00AB3D26" w:rsidRPr="0096684D" w:rsidRDefault="00AB3D26" w:rsidP="00AB3D26">
      <w:pPr>
        <w:pStyle w:val="NormalWeb"/>
        <w:spacing w:line="360" w:lineRule="auto"/>
        <w:jc w:val="both"/>
      </w:pPr>
      <w:r w:rsidRPr="0096684D">
        <w:t xml:space="preserve">Relying on secondary sources presents a key limitation, as it may not fully capture the real-time complexities and contextual variations in poverty reduction strategies across different regions. While this review </w:t>
      </w:r>
      <w:proofErr w:type="spellStart"/>
      <w:r w:rsidRPr="0096684D">
        <w:t>synthesises</w:t>
      </w:r>
      <w:proofErr w:type="spellEnd"/>
      <w:r w:rsidRPr="0096684D">
        <w:t xml:space="preserve"> existing literature on financial resource </w:t>
      </w:r>
      <w:proofErr w:type="spellStart"/>
      <w:r w:rsidRPr="0096684D">
        <w:t>mobilisation</w:t>
      </w:r>
      <w:proofErr w:type="spellEnd"/>
      <w:r w:rsidRPr="0096684D">
        <w:t>, monitoring, and efficiency in poverty eradication, the absence of primary data or field-based evaluations limits deeper insights into practical implementation challenges.</w:t>
      </w:r>
    </w:p>
    <w:p w14:paraId="5A5ABCEE" w14:textId="77777777" w:rsidR="00AB3D26" w:rsidRPr="0096684D" w:rsidRDefault="00AB3D26" w:rsidP="00AB3D26">
      <w:pPr>
        <w:pStyle w:val="NormalWeb"/>
        <w:spacing w:line="360" w:lineRule="auto"/>
        <w:jc w:val="both"/>
      </w:pPr>
      <w:r w:rsidRPr="0096684D">
        <w:t xml:space="preserve">Focusing primarily on documented successes and best practices may overlook nuanced socio-political barriers and governance issues that hinder the effectiveness of poverty alleviation programmes. </w:t>
      </w:r>
      <w:proofErr w:type="spellStart"/>
      <w:r w:rsidRPr="0096684D">
        <w:t>Generalising</w:t>
      </w:r>
      <w:proofErr w:type="spellEnd"/>
      <w:r w:rsidRPr="0096684D">
        <w:t xml:space="preserve"> findings across different economic and policy contexts also presents challenges, as strategies that yield positive outcomes in one country may not necessarily produce similar results elsewhere due to structural and institutional differences.</w:t>
      </w:r>
    </w:p>
    <w:p w14:paraId="75E63AA8" w14:textId="0B9713D1" w:rsidR="00003A90" w:rsidRPr="0096684D" w:rsidRDefault="00AB3D26" w:rsidP="00AB3D26">
      <w:pPr>
        <w:pStyle w:val="NormalWeb"/>
        <w:spacing w:line="360" w:lineRule="auto"/>
        <w:jc w:val="both"/>
      </w:pPr>
      <w:r w:rsidRPr="0096684D">
        <w:t>Future research should integrate empirical studies, comparative case analyses, and stakeholder interviews to provide a more comprehensive understanding of the effectiveness and sustainability of poverty reduction initiatives.</w:t>
      </w:r>
    </w:p>
    <w:p w14:paraId="58FE4DCB" w14:textId="77777777" w:rsidR="000C01C8" w:rsidRPr="0096684D" w:rsidRDefault="000C01C8" w:rsidP="000C01C8">
      <w:pPr>
        <w:spacing w:line="360" w:lineRule="auto"/>
        <w:jc w:val="both"/>
        <w:rPr>
          <w:rFonts w:ascii="Times New Roman" w:hAnsi="Times New Roman" w:cs="Times New Roman"/>
          <w:b/>
          <w:bCs/>
        </w:rPr>
      </w:pPr>
      <w:r w:rsidRPr="0096684D">
        <w:rPr>
          <w:rFonts w:ascii="Times New Roman" w:hAnsi="Times New Roman" w:cs="Times New Roman"/>
          <w:b/>
          <w:bCs/>
        </w:rPr>
        <w:t>Suggestions for Further Studies</w:t>
      </w:r>
    </w:p>
    <w:p w14:paraId="62B627E4" w14:textId="77777777" w:rsidR="00AB3D26" w:rsidRPr="0096684D" w:rsidRDefault="00AB3D26" w:rsidP="00AB3D26">
      <w:pPr>
        <w:pStyle w:val="NormalWeb"/>
        <w:spacing w:line="360" w:lineRule="auto"/>
        <w:jc w:val="both"/>
      </w:pPr>
      <w:r w:rsidRPr="0096684D">
        <w:t xml:space="preserve">Investigating the impact of real-time data integration and artificial intelligence in poverty reduction programmes would provide valuable insights into how technology-driven monitoring and evaluation frameworks enhance responsiveness and efficiency. While this review highlights the </w:t>
      </w:r>
      <w:r w:rsidRPr="0096684D">
        <w:lastRenderedPageBreak/>
        <w:t>benefits of digital tools, further studies should examine the long-term effects of AI-driven analytics and big data in improving resource allocation, programme adaptability, and beneficiary targeting in diverse socio-economic contexts.</w:t>
      </w:r>
    </w:p>
    <w:p w14:paraId="01252FF9" w14:textId="77777777" w:rsidR="00AB3D26" w:rsidRPr="0096684D" w:rsidRDefault="00AB3D26" w:rsidP="00AB3D26">
      <w:pPr>
        <w:pStyle w:val="NormalWeb"/>
        <w:spacing w:line="360" w:lineRule="auto"/>
        <w:jc w:val="both"/>
      </w:pPr>
      <w:r w:rsidRPr="0096684D">
        <w:t xml:space="preserve">Exploring the role of </w:t>
      </w:r>
      <w:proofErr w:type="spellStart"/>
      <w:r w:rsidRPr="0096684D">
        <w:t>decentralisation</w:t>
      </w:r>
      <w:proofErr w:type="spellEnd"/>
      <w:r w:rsidRPr="0096684D">
        <w:t xml:space="preserve"> and community participation in strengthening adaptive governance for poverty eradication would be essential in understanding how </w:t>
      </w:r>
      <w:proofErr w:type="spellStart"/>
      <w:r w:rsidRPr="0096684D">
        <w:t>localised</w:t>
      </w:r>
      <w:proofErr w:type="spellEnd"/>
      <w:r w:rsidRPr="0096684D">
        <w:t xml:space="preserve"> decision-making influences policy effectiveness. Although this review discusses the advantages of </w:t>
      </w:r>
      <w:proofErr w:type="spellStart"/>
      <w:r w:rsidRPr="0096684D">
        <w:t>decentralised</w:t>
      </w:r>
      <w:proofErr w:type="spellEnd"/>
      <w:r w:rsidRPr="0096684D">
        <w:t xml:space="preserve"> governance, additional research should assess how varying levels of local government autonomy, stakeholder collaboration, and community engagement impact programme sustainability and inclusivity in different regions.</w:t>
      </w:r>
    </w:p>
    <w:p w14:paraId="3ED846F5" w14:textId="1398ABFD" w:rsidR="00AB3D26" w:rsidRPr="0096684D" w:rsidRDefault="00AB3D26" w:rsidP="00AB3D26">
      <w:pPr>
        <w:pStyle w:val="NormalWeb"/>
        <w:spacing w:line="360" w:lineRule="auto"/>
        <w:jc w:val="both"/>
      </w:pPr>
      <w:r w:rsidRPr="0096684D">
        <w:t>Assessing the effectiveness of innovative financing mechanisms, such as impact investment and social bonds, in sustaining long-term poverty reduction efforts would provide critical evidence on alternative funding approaches. While the review acknowledges the role of blended financing, further studies should evaluate how these mechanisms influence financial sustainability, donor engagement, and private sector participation in poverty alleviation programmes across different economic environments.</w:t>
      </w:r>
    </w:p>
    <w:p w14:paraId="0D13B502" w14:textId="77777777" w:rsidR="00142AB3" w:rsidRPr="0096684D" w:rsidRDefault="00142AB3" w:rsidP="00142AB3">
      <w:pPr>
        <w:pStyle w:val="NormalWeb"/>
        <w:spacing w:line="360" w:lineRule="auto"/>
        <w:jc w:val="both"/>
        <w:rPr>
          <w:b/>
          <w:highlight w:val="yellow"/>
        </w:rPr>
      </w:pPr>
      <w:r w:rsidRPr="0096684D">
        <w:rPr>
          <w:b/>
          <w:highlight w:val="yellow"/>
        </w:rPr>
        <w:t>Disclaimer (Artificial intelligence)</w:t>
      </w:r>
    </w:p>
    <w:p w14:paraId="4813C3E6" w14:textId="77777777" w:rsidR="00142AB3" w:rsidRPr="0096684D" w:rsidRDefault="00142AB3" w:rsidP="00142AB3">
      <w:pPr>
        <w:pStyle w:val="NormalWeb"/>
        <w:spacing w:line="360" w:lineRule="auto"/>
        <w:jc w:val="both"/>
        <w:rPr>
          <w:highlight w:val="yellow"/>
        </w:rPr>
      </w:pPr>
      <w:r w:rsidRPr="0096684D">
        <w:rPr>
          <w:highlight w:val="yellow"/>
        </w:rPr>
        <w:t xml:space="preserve">Option 1: </w:t>
      </w:r>
    </w:p>
    <w:p w14:paraId="394F34E8" w14:textId="77777777" w:rsidR="00142AB3" w:rsidRPr="0096684D" w:rsidRDefault="00142AB3" w:rsidP="00142AB3">
      <w:pPr>
        <w:pStyle w:val="NormalWeb"/>
        <w:spacing w:line="360" w:lineRule="auto"/>
        <w:jc w:val="both"/>
        <w:rPr>
          <w:highlight w:val="yellow"/>
        </w:rPr>
      </w:pPr>
      <w:r w:rsidRPr="0096684D">
        <w:rPr>
          <w:highlight w:val="yellow"/>
        </w:rPr>
        <w:t>Author(s) hereby declare that NO generative AI technologies such as Large Language Models (</w:t>
      </w:r>
      <w:proofErr w:type="spellStart"/>
      <w:r w:rsidRPr="0096684D">
        <w:rPr>
          <w:highlight w:val="yellow"/>
        </w:rPr>
        <w:t>ChatGPT</w:t>
      </w:r>
      <w:proofErr w:type="spellEnd"/>
      <w:r w:rsidRPr="0096684D">
        <w:rPr>
          <w:highlight w:val="yellow"/>
        </w:rPr>
        <w:t xml:space="preserve">, COPILOT, etc.) and text-to-image generators have been used during the writing or editing of this manuscript. </w:t>
      </w:r>
    </w:p>
    <w:p w14:paraId="2EAD86C4" w14:textId="77777777" w:rsidR="00142AB3" w:rsidRPr="0096684D" w:rsidRDefault="00142AB3" w:rsidP="00142AB3">
      <w:pPr>
        <w:pStyle w:val="NormalWeb"/>
        <w:spacing w:line="360" w:lineRule="auto"/>
        <w:jc w:val="both"/>
        <w:rPr>
          <w:highlight w:val="yellow"/>
        </w:rPr>
      </w:pPr>
      <w:r w:rsidRPr="0096684D">
        <w:rPr>
          <w:highlight w:val="yellow"/>
        </w:rPr>
        <w:t xml:space="preserve">Option 2: </w:t>
      </w:r>
    </w:p>
    <w:p w14:paraId="5217E8EA" w14:textId="77777777" w:rsidR="00142AB3" w:rsidRPr="0096684D" w:rsidRDefault="00142AB3" w:rsidP="00142AB3">
      <w:pPr>
        <w:pStyle w:val="NormalWeb"/>
        <w:spacing w:line="360" w:lineRule="auto"/>
        <w:jc w:val="both"/>
        <w:rPr>
          <w:highlight w:val="yellow"/>
        </w:rPr>
      </w:pPr>
      <w:r w:rsidRPr="0096684D">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4F3F6E" w14:textId="77777777" w:rsidR="00142AB3" w:rsidRPr="0096684D" w:rsidRDefault="00142AB3" w:rsidP="00142AB3">
      <w:pPr>
        <w:pStyle w:val="NormalWeb"/>
        <w:spacing w:line="360" w:lineRule="auto"/>
        <w:jc w:val="both"/>
        <w:rPr>
          <w:highlight w:val="yellow"/>
        </w:rPr>
      </w:pPr>
      <w:r w:rsidRPr="0096684D">
        <w:rPr>
          <w:highlight w:val="yellow"/>
        </w:rPr>
        <w:t>Details of the AI usage are given below:</w:t>
      </w:r>
    </w:p>
    <w:p w14:paraId="4D416AC7" w14:textId="77777777" w:rsidR="00142AB3" w:rsidRPr="0096684D" w:rsidRDefault="00142AB3" w:rsidP="00142AB3">
      <w:pPr>
        <w:pStyle w:val="NormalWeb"/>
        <w:spacing w:line="360" w:lineRule="auto"/>
        <w:jc w:val="both"/>
        <w:rPr>
          <w:highlight w:val="yellow"/>
        </w:rPr>
      </w:pPr>
      <w:r w:rsidRPr="0096684D">
        <w:rPr>
          <w:highlight w:val="yellow"/>
        </w:rPr>
        <w:lastRenderedPageBreak/>
        <w:t>1.</w:t>
      </w:r>
    </w:p>
    <w:p w14:paraId="61AA2C08" w14:textId="77777777" w:rsidR="00142AB3" w:rsidRPr="0096684D" w:rsidRDefault="00142AB3" w:rsidP="00142AB3">
      <w:pPr>
        <w:pStyle w:val="NormalWeb"/>
        <w:spacing w:line="360" w:lineRule="auto"/>
        <w:jc w:val="both"/>
        <w:rPr>
          <w:highlight w:val="yellow"/>
        </w:rPr>
      </w:pPr>
      <w:r w:rsidRPr="0096684D">
        <w:rPr>
          <w:highlight w:val="yellow"/>
        </w:rPr>
        <w:t>2.</w:t>
      </w:r>
    </w:p>
    <w:p w14:paraId="63CFFAF7" w14:textId="586823A5" w:rsidR="003B7466" w:rsidRPr="0096684D" w:rsidRDefault="00142AB3" w:rsidP="00142AB3">
      <w:pPr>
        <w:pStyle w:val="NormalWeb"/>
        <w:spacing w:line="360" w:lineRule="auto"/>
        <w:jc w:val="both"/>
      </w:pPr>
      <w:r w:rsidRPr="0096684D">
        <w:rPr>
          <w:highlight w:val="yellow"/>
        </w:rPr>
        <w:t>3.</w:t>
      </w:r>
    </w:p>
    <w:p w14:paraId="6A2C8EA1" w14:textId="72263551" w:rsidR="00733B21" w:rsidRPr="0096684D" w:rsidRDefault="00733B21" w:rsidP="00733B21">
      <w:pPr>
        <w:spacing w:line="360" w:lineRule="auto"/>
        <w:jc w:val="both"/>
        <w:rPr>
          <w:rFonts w:ascii="Times New Roman" w:hAnsi="Times New Roman" w:cs="Times New Roman"/>
          <w:b/>
          <w:bCs/>
        </w:rPr>
      </w:pPr>
      <w:r w:rsidRPr="0096684D">
        <w:rPr>
          <w:rFonts w:ascii="Times New Roman" w:hAnsi="Times New Roman" w:cs="Times New Roman"/>
          <w:b/>
          <w:bCs/>
        </w:rPr>
        <w:t xml:space="preserve">References </w:t>
      </w:r>
    </w:p>
    <w:p w14:paraId="4A68A276"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Brown, K., Thompson, L., &amp; White, J. (2021). Strategic change management in public sector development programs. </w:t>
      </w:r>
      <w:r w:rsidRPr="00EC477D">
        <w:rPr>
          <w:rFonts w:ascii="Times New Roman" w:eastAsia="Times New Roman" w:hAnsi="Times New Roman" w:cs="Times New Roman"/>
          <w:i/>
          <w:iCs/>
          <w:kern w:val="0"/>
          <w14:ligatures w14:val="none"/>
        </w:rPr>
        <w:t>Public Administration Review, 81</w:t>
      </w:r>
      <w:r w:rsidRPr="00EC477D">
        <w:rPr>
          <w:rFonts w:ascii="Times New Roman" w:eastAsia="Times New Roman" w:hAnsi="Times New Roman" w:cs="Times New Roman"/>
          <w:kern w:val="0"/>
          <w14:ligatures w14:val="none"/>
        </w:rPr>
        <w:t xml:space="preserve">(4), 567-582. </w:t>
      </w:r>
      <w:hyperlink r:id="rId7" w:tgtFrame="_new" w:history="1">
        <w:r w:rsidRPr="00EC477D">
          <w:rPr>
            <w:rFonts w:ascii="Times New Roman" w:eastAsia="Times New Roman" w:hAnsi="Times New Roman" w:cs="Times New Roman"/>
            <w:kern w:val="0"/>
            <w:u w:val="single"/>
            <w14:ligatures w14:val="none"/>
          </w:rPr>
          <w:t>https://doi.org/10.1111/puar.13456</w:t>
        </w:r>
      </w:hyperlink>
    </w:p>
    <w:p w14:paraId="2B2D58E4" w14:textId="04376A00"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Brown, L., &amp; Adams, R. (2022). </w:t>
      </w:r>
      <w:r w:rsidR="00256596" w:rsidRPr="00256596">
        <w:rPr>
          <w:rFonts w:ascii="Times New Roman" w:eastAsia="Times New Roman" w:hAnsi="Times New Roman" w:cs="Times New Roman"/>
          <w:kern w:val="0"/>
          <w14:ligatures w14:val="none"/>
        </w:rPr>
        <w:t>Accelerating Digital Transformation in Guatemala and Kenya</w:t>
      </w:r>
      <w:r w:rsidRPr="00EC477D">
        <w:rPr>
          <w:rFonts w:ascii="Times New Roman" w:eastAsia="Times New Roman" w:hAnsi="Times New Roman" w:cs="Times New Roman"/>
          <w:kern w:val="0"/>
          <w14:ligatures w14:val="none"/>
        </w:rPr>
        <w:t xml:space="preserve">. </w:t>
      </w:r>
      <w:r w:rsidRPr="00EC477D">
        <w:rPr>
          <w:rFonts w:ascii="Times New Roman" w:eastAsia="Times New Roman" w:hAnsi="Times New Roman" w:cs="Times New Roman"/>
          <w:i/>
          <w:iCs/>
          <w:kern w:val="0"/>
          <w14:ligatures w14:val="none"/>
        </w:rPr>
        <w:t>Development Economics Journal, 58</w:t>
      </w:r>
      <w:r w:rsidRPr="00EC477D">
        <w:rPr>
          <w:rFonts w:ascii="Times New Roman" w:eastAsia="Times New Roman" w:hAnsi="Times New Roman" w:cs="Times New Roman"/>
          <w:kern w:val="0"/>
          <w14:ligatures w14:val="none"/>
        </w:rPr>
        <w:t>(3), 349-372. https://doi.org/10.1016/j.devecon.2022.103279</w:t>
      </w:r>
    </w:p>
    <w:p w14:paraId="7E597E4F" w14:textId="06D608E5"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Brown, L., &amp; Taylor, P. (2022). </w:t>
      </w:r>
      <w:r w:rsidR="00256596" w:rsidRPr="00256596">
        <w:rPr>
          <w:rFonts w:ascii="Times New Roman" w:eastAsia="Times New Roman" w:hAnsi="Times New Roman" w:cs="Times New Roman"/>
          <w:kern w:val="0"/>
          <w14:ligatures w14:val="none"/>
        </w:rPr>
        <w:t>Strategy for Poverty Alleviation in Rural Areas</w:t>
      </w:r>
      <w:r w:rsidRPr="00EC477D">
        <w:rPr>
          <w:rFonts w:ascii="Times New Roman" w:eastAsia="Times New Roman" w:hAnsi="Times New Roman" w:cs="Times New Roman"/>
          <w:kern w:val="0"/>
          <w14:ligatures w14:val="none"/>
        </w:rPr>
        <w:t xml:space="preserve">. </w:t>
      </w:r>
      <w:r w:rsidRPr="00EC477D">
        <w:rPr>
          <w:rFonts w:ascii="Times New Roman" w:eastAsia="Times New Roman" w:hAnsi="Times New Roman" w:cs="Times New Roman"/>
          <w:i/>
          <w:iCs/>
          <w:kern w:val="0"/>
          <w14:ligatures w14:val="none"/>
        </w:rPr>
        <w:t>Economic Development Review, 48</w:t>
      </w:r>
      <w:r w:rsidRPr="00EC477D">
        <w:rPr>
          <w:rFonts w:ascii="Times New Roman" w:eastAsia="Times New Roman" w:hAnsi="Times New Roman" w:cs="Times New Roman"/>
          <w:kern w:val="0"/>
          <w14:ligatures w14:val="none"/>
        </w:rPr>
        <w:t xml:space="preserve">(2), 175-198. </w:t>
      </w:r>
      <w:hyperlink r:id="rId8" w:tgtFrame="_new" w:history="1">
        <w:r w:rsidRPr="00EC477D">
          <w:rPr>
            <w:rFonts w:ascii="Times New Roman" w:eastAsia="Times New Roman" w:hAnsi="Times New Roman" w:cs="Times New Roman"/>
            <w:kern w:val="0"/>
            <w:u w:val="single"/>
            <w14:ligatures w14:val="none"/>
          </w:rPr>
          <w:t>https://doi.org/10.1016/j.ecodev.2022.102175</w:t>
        </w:r>
      </w:hyperlink>
    </w:p>
    <w:p w14:paraId="4A4F8693"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Chen, Y. (2024). Change management approaches in public sector poverty reduction programs. </w:t>
      </w:r>
      <w:r w:rsidRPr="00EC477D">
        <w:rPr>
          <w:rFonts w:ascii="Times New Roman" w:eastAsia="Times New Roman" w:hAnsi="Times New Roman" w:cs="Times New Roman"/>
          <w:i/>
          <w:iCs/>
          <w:kern w:val="0"/>
          <w14:ligatures w14:val="none"/>
        </w:rPr>
        <w:t>Journal of Public Administration, 51</w:t>
      </w:r>
      <w:r w:rsidRPr="00EC477D">
        <w:rPr>
          <w:rFonts w:ascii="Times New Roman" w:eastAsia="Times New Roman" w:hAnsi="Times New Roman" w:cs="Times New Roman"/>
          <w:kern w:val="0"/>
          <w14:ligatures w14:val="none"/>
        </w:rPr>
        <w:t xml:space="preserve">(1), 98-122. </w:t>
      </w:r>
      <w:hyperlink r:id="rId9" w:tgtFrame="_new" w:history="1">
        <w:r w:rsidRPr="00EC477D">
          <w:rPr>
            <w:rFonts w:ascii="Times New Roman" w:eastAsia="Times New Roman" w:hAnsi="Times New Roman" w:cs="Times New Roman"/>
            <w:kern w:val="0"/>
            <w:u w:val="single"/>
            <w14:ligatures w14:val="none"/>
          </w:rPr>
          <w:t>https://doi.org/10.1111/puar.13678</w:t>
        </w:r>
      </w:hyperlink>
    </w:p>
    <w:p w14:paraId="2A91E5B3"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Chen, Y., Lopez, R., &amp; Adams, T. (2023). Adaptive policy frameworks for poverty eradication: A change management perspective. </w:t>
      </w:r>
      <w:r w:rsidRPr="00EC477D">
        <w:rPr>
          <w:rFonts w:ascii="Times New Roman" w:eastAsia="Times New Roman" w:hAnsi="Times New Roman" w:cs="Times New Roman"/>
          <w:i/>
          <w:iCs/>
          <w:kern w:val="0"/>
          <w14:ligatures w14:val="none"/>
        </w:rPr>
        <w:t>Journal of Policy Studies, 45</w:t>
      </w:r>
      <w:r w:rsidRPr="00EC477D">
        <w:rPr>
          <w:rFonts w:ascii="Times New Roman" w:eastAsia="Times New Roman" w:hAnsi="Times New Roman" w:cs="Times New Roman"/>
          <w:kern w:val="0"/>
          <w14:ligatures w14:val="none"/>
        </w:rPr>
        <w:t xml:space="preserve">(2), 233-256. </w:t>
      </w:r>
      <w:hyperlink r:id="rId10" w:tgtFrame="_new" w:history="1">
        <w:r w:rsidRPr="00EC477D">
          <w:rPr>
            <w:rFonts w:ascii="Times New Roman" w:eastAsia="Times New Roman" w:hAnsi="Times New Roman" w:cs="Times New Roman"/>
            <w:kern w:val="0"/>
            <w:u w:val="single"/>
            <w14:ligatures w14:val="none"/>
          </w:rPr>
          <w:t>https://doi.org/10.1016/j.jpol.2023.101256</w:t>
        </w:r>
      </w:hyperlink>
    </w:p>
    <w:p w14:paraId="3A25D194"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Jones, A., &amp; Patel, S. (2023). Budgetary efficiency and financial management in poverty reduction programs. </w:t>
      </w:r>
      <w:r w:rsidRPr="00EC477D">
        <w:rPr>
          <w:rFonts w:ascii="Times New Roman" w:eastAsia="Times New Roman" w:hAnsi="Times New Roman" w:cs="Times New Roman"/>
          <w:i/>
          <w:iCs/>
          <w:kern w:val="0"/>
          <w14:ligatures w14:val="none"/>
        </w:rPr>
        <w:t>International Journal of Social Policy, 39</w:t>
      </w:r>
      <w:r w:rsidRPr="00EC477D">
        <w:rPr>
          <w:rFonts w:ascii="Times New Roman" w:eastAsia="Times New Roman" w:hAnsi="Times New Roman" w:cs="Times New Roman"/>
          <w:kern w:val="0"/>
          <w14:ligatures w14:val="none"/>
        </w:rPr>
        <w:t>(3), 189-210. https://doi.org/10.1080/01442872.2023.1891024</w:t>
      </w:r>
    </w:p>
    <w:p w14:paraId="2BE2D01C"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Lopez, M., &amp; Carter, B. (2022). The role of artificial intelligence in real-time poverty program monitoring. </w:t>
      </w:r>
      <w:r w:rsidRPr="00EC477D">
        <w:rPr>
          <w:rFonts w:ascii="Times New Roman" w:eastAsia="Times New Roman" w:hAnsi="Times New Roman" w:cs="Times New Roman"/>
          <w:i/>
          <w:iCs/>
          <w:kern w:val="0"/>
          <w14:ligatures w14:val="none"/>
        </w:rPr>
        <w:t>Economic Development and Policy Journal, 47</w:t>
      </w:r>
      <w:r w:rsidRPr="00EC477D">
        <w:rPr>
          <w:rFonts w:ascii="Times New Roman" w:eastAsia="Times New Roman" w:hAnsi="Times New Roman" w:cs="Times New Roman"/>
          <w:kern w:val="0"/>
          <w14:ligatures w14:val="none"/>
        </w:rPr>
        <w:t>(2), 212-234. https://doi.org/10.1080/02610183.2022.2023456</w:t>
      </w:r>
    </w:p>
    <w:p w14:paraId="70D4F997"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Nguyen, M., &amp; Lee, H. (2023). Adaptive governance and institutional capacity in poverty eradication strategies. </w:t>
      </w:r>
      <w:r w:rsidRPr="00EC477D">
        <w:rPr>
          <w:rFonts w:ascii="Times New Roman" w:eastAsia="Times New Roman" w:hAnsi="Times New Roman" w:cs="Times New Roman"/>
          <w:i/>
          <w:iCs/>
          <w:kern w:val="0"/>
          <w14:ligatures w14:val="none"/>
        </w:rPr>
        <w:t>International Journal of Social Policy, 42</w:t>
      </w:r>
      <w:r w:rsidRPr="00EC477D">
        <w:rPr>
          <w:rFonts w:ascii="Times New Roman" w:eastAsia="Times New Roman" w:hAnsi="Times New Roman" w:cs="Times New Roman"/>
          <w:kern w:val="0"/>
          <w14:ligatures w14:val="none"/>
        </w:rPr>
        <w:t xml:space="preserve">(3), 267-289. </w:t>
      </w:r>
      <w:hyperlink r:id="rId11" w:tgtFrame="_new" w:history="1">
        <w:r w:rsidRPr="00EC477D">
          <w:rPr>
            <w:rFonts w:ascii="Times New Roman" w:eastAsia="Times New Roman" w:hAnsi="Times New Roman" w:cs="Times New Roman"/>
            <w:kern w:val="0"/>
            <w:u w:val="single"/>
            <w14:ligatures w14:val="none"/>
          </w:rPr>
          <w:t>https://doi.org/10.1080/02610183.2023.2023456</w:t>
        </w:r>
      </w:hyperlink>
    </w:p>
    <w:p w14:paraId="78AFFFE2"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Patel, A., &amp; Kumar, S. (2021). Multi-dimensional approaches to household poverty eradication. </w:t>
      </w:r>
      <w:r w:rsidRPr="00EC477D">
        <w:rPr>
          <w:rFonts w:ascii="Times New Roman" w:eastAsia="Times New Roman" w:hAnsi="Times New Roman" w:cs="Times New Roman"/>
          <w:i/>
          <w:iCs/>
          <w:kern w:val="0"/>
          <w14:ligatures w14:val="none"/>
        </w:rPr>
        <w:t>Journal of Development Studies, 58</w:t>
      </w:r>
      <w:r w:rsidRPr="00EC477D">
        <w:rPr>
          <w:rFonts w:ascii="Times New Roman" w:eastAsia="Times New Roman" w:hAnsi="Times New Roman" w:cs="Times New Roman"/>
          <w:kern w:val="0"/>
          <w14:ligatures w14:val="none"/>
        </w:rPr>
        <w:t xml:space="preserve">(5), 723-747. </w:t>
      </w:r>
      <w:hyperlink r:id="rId12" w:tgtFrame="_new" w:history="1">
        <w:r w:rsidRPr="00EC477D">
          <w:rPr>
            <w:rFonts w:ascii="Times New Roman" w:eastAsia="Times New Roman" w:hAnsi="Times New Roman" w:cs="Times New Roman"/>
            <w:kern w:val="0"/>
            <w:u w:val="single"/>
            <w14:ligatures w14:val="none"/>
          </w:rPr>
          <w:t>https://doi.org/10.1080/00220388.2021.1945678</w:t>
        </w:r>
      </w:hyperlink>
    </w:p>
    <w:p w14:paraId="12F8667C"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Patel, S., &amp; Jones, D. (2023). Adaptive social protection and monitoring mechanisms in poverty reduction. </w:t>
      </w:r>
      <w:r w:rsidRPr="00EC477D">
        <w:rPr>
          <w:rFonts w:ascii="Times New Roman" w:eastAsia="Times New Roman" w:hAnsi="Times New Roman" w:cs="Times New Roman"/>
          <w:i/>
          <w:iCs/>
          <w:kern w:val="0"/>
          <w14:ligatures w14:val="none"/>
        </w:rPr>
        <w:t>Social Development Journal, 47</w:t>
      </w:r>
      <w:r w:rsidRPr="00EC477D">
        <w:rPr>
          <w:rFonts w:ascii="Times New Roman" w:eastAsia="Times New Roman" w:hAnsi="Times New Roman" w:cs="Times New Roman"/>
          <w:kern w:val="0"/>
          <w14:ligatures w14:val="none"/>
        </w:rPr>
        <w:t xml:space="preserve">(1), 77-95. </w:t>
      </w:r>
      <w:hyperlink r:id="rId13" w:tgtFrame="_new" w:history="1">
        <w:r w:rsidRPr="00EC477D">
          <w:rPr>
            <w:rFonts w:ascii="Times New Roman" w:eastAsia="Times New Roman" w:hAnsi="Times New Roman" w:cs="Times New Roman"/>
            <w:kern w:val="0"/>
            <w:u w:val="single"/>
            <w14:ligatures w14:val="none"/>
          </w:rPr>
          <w:t>https://doi.org/10.1177/02610183231109257</w:t>
        </w:r>
      </w:hyperlink>
    </w:p>
    <w:p w14:paraId="7B257420"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Smith, K. (2023). Economic resilience and sustainable poverty reduction initiatives. </w:t>
      </w:r>
      <w:r w:rsidRPr="00EC477D">
        <w:rPr>
          <w:rFonts w:ascii="Times New Roman" w:eastAsia="Times New Roman" w:hAnsi="Times New Roman" w:cs="Times New Roman"/>
          <w:i/>
          <w:iCs/>
          <w:kern w:val="0"/>
          <w14:ligatures w14:val="none"/>
        </w:rPr>
        <w:t>Governance &amp; Policy Journal, 56</w:t>
      </w:r>
      <w:r w:rsidRPr="00EC477D">
        <w:rPr>
          <w:rFonts w:ascii="Times New Roman" w:eastAsia="Times New Roman" w:hAnsi="Times New Roman" w:cs="Times New Roman"/>
          <w:kern w:val="0"/>
          <w14:ligatures w14:val="none"/>
        </w:rPr>
        <w:t xml:space="preserve">(2), 119-142. </w:t>
      </w:r>
      <w:hyperlink r:id="rId14" w:tgtFrame="_new" w:history="1">
        <w:r w:rsidRPr="00EC477D">
          <w:rPr>
            <w:rFonts w:ascii="Times New Roman" w:eastAsia="Times New Roman" w:hAnsi="Times New Roman" w:cs="Times New Roman"/>
            <w:kern w:val="0"/>
            <w:u w:val="single"/>
            <w14:ligatures w14:val="none"/>
          </w:rPr>
          <w:t>https://doi.org/10.1016/j.gpol.2023.101178</w:t>
        </w:r>
      </w:hyperlink>
    </w:p>
    <w:p w14:paraId="785B638D"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Smith, R., &amp; Taylor, P. (2024). Enhancing policy learning through robust monitoring and evaluation frameworks. </w:t>
      </w:r>
      <w:r w:rsidRPr="00EC477D">
        <w:rPr>
          <w:rFonts w:ascii="Times New Roman" w:eastAsia="Times New Roman" w:hAnsi="Times New Roman" w:cs="Times New Roman"/>
          <w:i/>
          <w:iCs/>
          <w:kern w:val="0"/>
          <w14:ligatures w14:val="none"/>
        </w:rPr>
        <w:t>Economic Policy Review, 52</w:t>
      </w:r>
      <w:r w:rsidRPr="00EC477D">
        <w:rPr>
          <w:rFonts w:ascii="Times New Roman" w:eastAsia="Times New Roman" w:hAnsi="Times New Roman" w:cs="Times New Roman"/>
          <w:kern w:val="0"/>
          <w14:ligatures w14:val="none"/>
        </w:rPr>
        <w:t xml:space="preserve">(1), 115-138. </w:t>
      </w:r>
      <w:hyperlink r:id="rId15" w:tgtFrame="_new" w:history="1">
        <w:r w:rsidRPr="00EC477D">
          <w:rPr>
            <w:rFonts w:ascii="Times New Roman" w:eastAsia="Times New Roman" w:hAnsi="Times New Roman" w:cs="Times New Roman"/>
            <w:kern w:val="0"/>
            <w:u w:val="single"/>
            <w14:ligatures w14:val="none"/>
          </w:rPr>
          <w:t>https://doi.org/10.1257/epr.20240012</w:t>
        </w:r>
      </w:hyperlink>
    </w:p>
    <w:p w14:paraId="5C54FE83" w14:textId="77777777" w:rsidR="00733B21" w:rsidRPr="0096684D" w:rsidRDefault="00733B21" w:rsidP="00EC477D">
      <w:pPr>
        <w:pStyle w:val="NormalWeb"/>
        <w:numPr>
          <w:ilvl w:val="0"/>
          <w:numId w:val="3"/>
        </w:numPr>
      </w:pPr>
      <w:r w:rsidRPr="00EC477D">
        <w:rPr>
          <w:highlight w:val="yellow"/>
        </w:rPr>
        <w:lastRenderedPageBreak/>
        <w:t xml:space="preserve">United Nations. (2020). </w:t>
      </w:r>
      <w:r w:rsidRPr="00EC477D">
        <w:rPr>
          <w:rStyle w:val="Emphasis"/>
          <w:rFonts w:eastAsiaTheme="majorEastAsia"/>
          <w:highlight w:val="yellow"/>
        </w:rPr>
        <w:t>Sustainable development goals report 2020</w:t>
      </w:r>
      <w:r w:rsidRPr="00EC477D">
        <w:rPr>
          <w:highlight w:val="yellow"/>
        </w:rPr>
        <w:t>. United Nations.</w:t>
      </w:r>
      <w:r w:rsidRPr="0096684D">
        <w:t xml:space="preserve"> </w:t>
      </w:r>
      <w:hyperlink r:id="rId16" w:tgtFrame="_new" w:history="1">
        <w:r w:rsidRPr="00EC477D">
          <w:rPr>
            <w:rStyle w:val="Hyperlink"/>
            <w:rFonts w:eastAsiaTheme="majorEastAsia"/>
            <w:color w:val="auto"/>
            <w:highlight w:val="yellow"/>
          </w:rPr>
          <w:t>https://unstats.un.org/sdgs/report/2020/</w:t>
        </w:r>
      </w:hyperlink>
    </w:p>
    <w:p w14:paraId="43B4D86F" w14:textId="77777777" w:rsidR="00733B21" w:rsidRPr="0096684D" w:rsidRDefault="00733B21" w:rsidP="00EC477D">
      <w:pPr>
        <w:pStyle w:val="NormalWeb"/>
        <w:numPr>
          <w:ilvl w:val="0"/>
          <w:numId w:val="3"/>
        </w:numPr>
      </w:pPr>
      <w:r w:rsidRPr="0096684D">
        <w:t xml:space="preserve">United Nations. (2025). </w:t>
      </w:r>
      <w:r w:rsidRPr="0096684D">
        <w:rPr>
          <w:rStyle w:val="Emphasis"/>
          <w:rFonts w:eastAsiaTheme="majorEastAsia"/>
        </w:rPr>
        <w:t>Eradicating poverty in all its forms</w:t>
      </w:r>
      <w:r w:rsidRPr="0096684D">
        <w:t xml:space="preserve">. </w:t>
      </w:r>
      <w:hyperlink r:id="rId17" w:tgtFrame="_new" w:history="1">
        <w:r w:rsidRPr="0096684D">
          <w:rPr>
            <w:rStyle w:val="Hyperlink"/>
            <w:rFonts w:eastAsiaTheme="majorEastAsia"/>
            <w:color w:val="auto"/>
          </w:rPr>
          <w:t>https://social.desa.un.org/sites/default/files/inline-files/WSR%202025_Poverty_v10624_4.pdf</w:t>
        </w:r>
      </w:hyperlink>
    </w:p>
    <w:p w14:paraId="0BDFE2EF"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Williams, D., &amp; Carter, B. (2024). Change management in government-led poverty reduction programs: Challenges and opportunities. </w:t>
      </w:r>
      <w:r w:rsidRPr="00EC477D">
        <w:rPr>
          <w:rFonts w:ascii="Times New Roman" w:eastAsia="Times New Roman" w:hAnsi="Times New Roman" w:cs="Times New Roman"/>
          <w:i/>
          <w:iCs/>
          <w:kern w:val="0"/>
          <w14:ligatures w14:val="none"/>
        </w:rPr>
        <w:t>Development Policy Review, 42</w:t>
      </w:r>
      <w:r w:rsidRPr="00EC477D">
        <w:rPr>
          <w:rFonts w:ascii="Times New Roman" w:eastAsia="Times New Roman" w:hAnsi="Times New Roman" w:cs="Times New Roman"/>
          <w:kern w:val="0"/>
          <w14:ligatures w14:val="none"/>
        </w:rPr>
        <w:t xml:space="preserve">(1), 201-225. </w:t>
      </w:r>
      <w:hyperlink r:id="rId18" w:tgtFrame="_new" w:history="1">
        <w:r w:rsidRPr="00EC477D">
          <w:rPr>
            <w:rFonts w:ascii="Times New Roman" w:eastAsia="Times New Roman" w:hAnsi="Times New Roman" w:cs="Times New Roman"/>
            <w:kern w:val="0"/>
            <w:u w:val="single"/>
            <w14:ligatures w14:val="none"/>
          </w:rPr>
          <w:t>https://doi.org/10.1111/dpr.12634</w:t>
        </w:r>
      </w:hyperlink>
    </w:p>
    <w:p w14:paraId="27119EAD"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Williams, J., Patel, K., &amp; Adams, L. (2023). The impact of data-driven decision-making on poverty alleviation programs. </w:t>
      </w:r>
      <w:r w:rsidRPr="00EC477D">
        <w:rPr>
          <w:rFonts w:ascii="Times New Roman" w:eastAsia="Times New Roman" w:hAnsi="Times New Roman" w:cs="Times New Roman"/>
          <w:i/>
          <w:iCs/>
          <w:kern w:val="0"/>
          <w14:ligatures w14:val="none"/>
        </w:rPr>
        <w:t>Journal of Economic Policy, 49</w:t>
      </w:r>
      <w:r w:rsidRPr="00EC477D">
        <w:rPr>
          <w:rFonts w:ascii="Times New Roman" w:eastAsia="Times New Roman" w:hAnsi="Times New Roman" w:cs="Times New Roman"/>
          <w:kern w:val="0"/>
          <w14:ligatures w14:val="none"/>
        </w:rPr>
        <w:t>(4), 321-345. https://doi.org/10.1080/01442872.2023.1926789</w:t>
      </w:r>
    </w:p>
    <w:p w14:paraId="485BC1C9" w14:textId="77777777" w:rsidR="00733B21" w:rsidRPr="0096684D" w:rsidRDefault="00733B21" w:rsidP="00EC477D">
      <w:pPr>
        <w:pStyle w:val="NormalWeb"/>
        <w:numPr>
          <w:ilvl w:val="0"/>
          <w:numId w:val="3"/>
        </w:numPr>
      </w:pPr>
      <w:r w:rsidRPr="0096684D">
        <w:t xml:space="preserve">World Bank. (2020). </w:t>
      </w:r>
      <w:r w:rsidRPr="0096684D">
        <w:rPr>
          <w:rStyle w:val="Emphasis"/>
          <w:rFonts w:eastAsiaTheme="majorEastAsia"/>
        </w:rPr>
        <w:t>Poverty and shared prosperity 2020: Reversals of fortune</w:t>
      </w:r>
      <w:r w:rsidRPr="0096684D">
        <w:t xml:space="preserve">. World Bank. </w:t>
      </w:r>
      <w:hyperlink r:id="rId19" w:tgtFrame="_new" w:history="1">
        <w:r w:rsidRPr="0096684D">
          <w:rPr>
            <w:rStyle w:val="Hyperlink"/>
            <w:rFonts w:eastAsiaTheme="majorEastAsia"/>
            <w:color w:val="auto"/>
          </w:rPr>
          <w:t>https://openknowledge.worldbank.org/handle/10986/34496</w:t>
        </w:r>
      </w:hyperlink>
    </w:p>
    <w:p w14:paraId="03260C1F" w14:textId="77777777" w:rsidR="00733B21" w:rsidRPr="0096684D" w:rsidRDefault="00733B21" w:rsidP="00EC477D">
      <w:pPr>
        <w:pStyle w:val="NormalWeb"/>
        <w:numPr>
          <w:ilvl w:val="0"/>
          <w:numId w:val="3"/>
        </w:numPr>
      </w:pPr>
      <w:r w:rsidRPr="0096684D">
        <w:t xml:space="preserve">World Bank. (2024). </w:t>
      </w:r>
      <w:r w:rsidRPr="0096684D">
        <w:rPr>
          <w:rStyle w:val="Emphasis"/>
          <w:rFonts w:eastAsiaTheme="majorEastAsia"/>
        </w:rPr>
        <w:t>World Bank says 26 poorest nations in worst financial shape since 2006</w:t>
      </w:r>
      <w:r w:rsidRPr="0096684D">
        <w:t>. https://www.reuters.com/world/world-bank-says-26-poorest-countries-worst-financial-shape-since-2006-2024-10-13/</w:t>
      </w:r>
    </w:p>
    <w:p w14:paraId="65ABBB67" w14:textId="77777777" w:rsidR="00733B21" w:rsidRPr="0096684D" w:rsidRDefault="00733B21" w:rsidP="00EC477D">
      <w:pPr>
        <w:pStyle w:val="NormalWeb"/>
        <w:numPr>
          <w:ilvl w:val="0"/>
          <w:numId w:val="3"/>
        </w:numPr>
      </w:pPr>
      <w:r w:rsidRPr="0096684D">
        <w:t xml:space="preserve">World Bank. (n.d.). </w:t>
      </w:r>
      <w:r w:rsidRPr="0096684D">
        <w:rPr>
          <w:rStyle w:val="Emphasis"/>
          <w:rFonts w:eastAsiaTheme="majorEastAsia"/>
        </w:rPr>
        <w:t>Poverty: Development news, research, data</w:t>
      </w:r>
      <w:r w:rsidRPr="0096684D">
        <w:t xml:space="preserve">. </w:t>
      </w:r>
      <w:hyperlink r:id="rId20" w:tgtFrame="_new" w:history="1">
        <w:r w:rsidRPr="0096684D">
          <w:rPr>
            <w:rStyle w:val="Hyperlink"/>
            <w:rFonts w:eastAsiaTheme="majorEastAsia"/>
            <w:color w:val="auto"/>
          </w:rPr>
          <w:t>https://www.worldbank.org/en/topic/poverty</w:t>
        </w:r>
      </w:hyperlink>
    </w:p>
    <w:p w14:paraId="08415CD4" w14:textId="77777777" w:rsidR="00733B21" w:rsidRPr="00EC477D" w:rsidRDefault="00733B21"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477D">
        <w:rPr>
          <w:rFonts w:ascii="Times New Roman" w:eastAsia="Times New Roman" w:hAnsi="Times New Roman" w:cs="Times New Roman"/>
          <w:kern w:val="0"/>
          <w14:ligatures w14:val="none"/>
        </w:rPr>
        <w:t xml:space="preserve">Zhang, X., &amp; Fan, S. (2023). A multifaceted poverty reduction program has economic and social impacts in China. </w:t>
      </w:r>
      <w:r w:rsidRPr="00EC477D">
        <w:rPr>
          <w:rFonts w:ascii="Times New Roman" w:eastAsia="Times New Roman" w:hAnsi="Times New Roman" w:cs="Times New Roman"/>
          <w:i/>
          <w:iCs/>
          <w:kern w:val="0"/>
          <w14:ligatures w14:val="none"/>
        </w:rPr>
        <w:t>Proceedings of the National Academy of Sciences, 120</w:t>
      </w:r>
      <w:r w:rsidRPr="00EC477D">
        <w:rPr>
          <w:rFonts w:ascii="Times New Roman" w:eastAsia="Times New Roman" w:hAnsi="Times New Roman" w:cs="Times New Roman"/>
          <w:kern w:val="0"/>
          <w14:ligatures w14:val="none"/>
        </w:rPr>
        <w:t xml:space="preserve">(15), e2301383120. </w:t>
      </w:r>
      <w:hyperlink r:id="rId21" w:tgtFrame="_new" w:history="1">
        <w:r w:rsidRPr="00EC477D">
          <w:rPr>
            <w:rFonts w:ascii="Times New Roman" w:eastAsia="Times New Roman" w:hAnsi="Times New Roman" w:cs="Times New Roman"/>
            <w:kern w:val="0"/>
            <w:u w:val="single"/>
            <w14:ligatures w14:val="none"/>
          </w:rPr>
          <w:t>https://pmc.ncbi.nlm.nih.gov/articles/PMC10013832/</w:t>
        </w:r>
      </w:hyperlink>
    </w:p>
    <w:p w14:paraId="747CC5A2" w14:textId="4959816C" w:rsidR="00733B21" w:rsidRPr="00911367" w:rsidRDefault="00C90B75"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C477D">
        <w:rPr>
          <w:rFonts w:ascii="Times New Roman" w:eastAsia="Times New Roman" w:hAnsi="Times New Roman" w:cs="Times New Roman"/>
          <w:kern w:val="0"/>
          <w:highlight w:val="yellow"/>
          <w14:ligatures w14:val="none"/>
        </w:rPr>
        <w:t>Ayoo</w:t>
      </w:r>
      <w:proofErr w:type="spellEnd"/>
      <w:r w:rsidRPr="00EC477D">
        <w:rPr>
          <w:rFonts w:ascii="Times New Roman" w:eastAsia="Times New Roman" w:hAnsi="Times New Roman" w:cs="Times New Roman"/>
          <w:kern w:val="0"/>
          <w:highlight w:val="yellow"/>
          <w14:ligatures w14:val="none"/>
        </w:rPr>
        <w:t>, C. (2022). Poverty reduction strategies in developing countries. Rural development-education, sustainability, multifunctionality, 19.</w:t>
      </w:r>
    </w:p>
    <w:p w14:paraId="09C6EB8C" w14:textId="026D206A" w:rsidR="00911367" w:rsidRDefault="00911367"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11367">
        <w:rPr>
          <w:rFonts w:ascii="Times New Roman" w:eastAsia="Times New Roman" w:hAnsi="Times New Roman" w:cs="Times New Roman"/>
          <w:kern w:val="0"/>
          <w14:ligatures w14:val="none"/>
        </w:rPr>
        <w:t>Buvinić</w:t>
      </w:r>
      <w:proofErr w:type="spellEnd"/>
      <w:r w:rsidRPr="00911367">
        <w:rPr>
          <w:rFonts w:ascii="Times New Roman" w:eastAsia="Times New Roman" w:hAnsi="Times New Roman" w:cs="Times New Roman"/>
          <w:kern w:val="0"/>
          <w14:ligatures w14:val="none"/>
        </w:rPr>
        <w:t xml:space="preserve">, M., &amp; Gupta, G. R. (1997). Female-headed households and female-maintained families: are they worth targeting to reduce poverty in developing </w:t>
      </w:r>
      <w:proofErr w:type="gramStart"/>
      <w:r w:rsidRPr="00911367">
        <w:rPr>
          <w:rFonts w:ascii="Times New Roman" w:eastAsia="Times New Roman" w:hAnsi="Times New Roman" w:cs="Times New Roman"/>
          <w:kern w:val="0"/>
          <w14:ligatures w14:val="none"/>
        </w:rPr>
        <w:t>countries?.</w:t>
      </w:r>
      <w:proofErr w:type="gramEnd"/>
      <w:r w:rsidRPr="00911367">
        <w:rPr>
          <w:rFonts w:ascii="Times New Roman" w:eastAsia="Times New Roman" w:hAnsi="Times New Roman" w:cs="Times New Roman"/>
          <w:kern w:val="0"/>
          <w14:ligatures w14:val="none"/>
        </w:rPr>
        <w:t xml:space="preserve"> Economic development and cultural change, 45(2), 259-280.</w:t>
      </w:r>
    </w:p>
    <w:p w14:paraId="2F8135E9" w14:textId="1FC6A959" w:rsidR="00911367" w:rsidRDefault="00911367"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11367">
        <w:rPr>
          <w:rFonts w:ascii="Times New Roman" w:eastAsia="Times New Roman" w:hAnsi="Times New Roman" w:cs="Times New Roman"/>
          <w:kern w:val="0"/>
          <w14:ligatures w14:val="none"/>
        </w:rPr>
        <w:t>Hatta, Z. A., &amp; Ali, I. (2013). Poverty reduction policies in Malaysia: Trends, strategies and challenges. Asian Culture and History, 5(2), 48.</w:t>
      </w:r>
    </w:p>
    <w:p w14:paraId="235B757A" w14:textId="24E3AB40" w:rsidR="00911367" w:rsidRDefault="00911367"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11367">
        <w:rPr>
          <w:rFonts w:ascii="Times New Roman" w:eastAsia="Times New Roman" w:hAnsi="Times New Roman" w:cs="Times New Roman"/>
          <w:kern w:val="0"/>
          <w14:ligatures w14:val="none"/>
        </w:rPr>
        <w:t>Kiggundu</w:t>
      </w:r>
      <w:proofErr w:type="spellEnd"/>
      <w:r w:rsidRPr="00911367">
        <w:rPr>
          <w:rFonts w:ascii="Times New Roman" w:eastAsia="Times New Roman" w:hAnsi="Times New Roman" w:cs="Times New Roman"/>
          <w:kern w:val="0"/>
          <w14:ligatures w14:val="none"/>
        </w:rPr>
        <w:t>, M. N. (2012). Anti-poverty and progressive social change in Brazil: lessons for other emerging economies. International Review of Administrative Sciences, 78(4), 733-756.</w:t>
      </w:r>
    </w:p>
    <w:p w14:paraId="4D2D8599" w14:textId="145D9D20" w:rsidR="00911367" w:rsidRDefault="00911367"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11367">
        <w:rPr>
          <w:rFonts w:ascii="Times New Roman" w:eastAsia="Times New Roman" w:hAnsi="Times New Roman" w:cs="Times New Roman"/>
          <w:kern w:val="0"/>
          <w14:ligatures w14:val="none"/>
        </w:rPr>
        <w:t>Banik</w:t>
      </w:r>
      <w:proofErr w:type="spellEnd"/>
      <w:r w:rsidRPr="00911367">
        <w:rPr>
          <w:rFonts w:ascii="Times New Roman" w:eastAsia="Times New Roman" w:hAnsi="Times New Roman" w:cs="Times New Roman"/>
          <w:kern w:val="0"/>
          <w14:ligatures w14:val="none"/>
        </w:rPr>
        <w:t>, D., &amp; Hansen, A. (2016, January). The frontiers of poverty reduction in emerging Asia. In Forum for Development Studies (Vol. 43, No. 1, pp. 47-68). Routledge.</w:t>
      </w:r>
    </w:p>
    <w:p w14:paraId="66617F08" w14:textId="5ADA2556" w:rsidR="00911367" w:rsidRDefault="00911367"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11367">
        <w:rPr>
          <w:rFonts w:ascii="Times New Roman" w:eastAsia="Times New Roman" w:hAnsi="Times New Roman" w:cs="Times New Roman"/>
          <w:kern w:val="0"/>
          <w14:ligatures w14:val="none"/>
        </w:rPr>
        <w:t>Baulch</w:t>
      </w:r>
      <w:proofErr w:type="spellEnd"/>
      <w:r w:rsidRPr="00911367">
        <w:rPr>
          <w:rFonts w:ascii="Times New Roman" w:eastAsia="Times New Roman" w:hAnsi="Times New Roman" w:cs="Times New Roman"/>
          <w:kern w:val="0"/>
          <w14:ligatures w14:val="none"/>
        </w:rPr>
        <w:t xml:space="preserve">, B., &amp; </w:t>
      </w:r>
      <w:proofErr w:type="spellStart"/>
      <w:r w:rsidRPr="00911367">
        <w:rPr>
          <w:rFonts w:ascii="Times New Roman" w:eastAsia="Times New Roman" w:hAnsi="Times New Roman" w:cs="Times New Roman"/>
          <w:kern w:val="0"/>
          <w14:ligatures w14:val="none"/>
        </w:rPr>
        <w:t>Hoddinott</w:t>
      </w:r>
      <w:proofErr w:type="spellEnd"/>
      <w:r w:rsidRPr="00911367">
        <w:rPr>
          <w:rFonts w:ascii="Times New Roman" w:eastAsia="Times New Roman" w:hAnsi="Times New Roman" w:cs="Times New Roman"/>
          <w:kern w:val="0"/>
          <w14:ligatures w14:val="none"/>
        </w:rPr>
        <w:t>, J. (2000). Economic mobility and poverty dynamics in developing countries. The Journal of Development Studies, 36(6), 1-24.</w:t>
      </w:r>
    </w:p>
    <w:p w14:paraId="7DD74827" w14:textId="59A7D233" w:rsidR="00911367" w:rsidRDefault="00911367"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11367">
        <w:rPr>
          <w:rFonts w:ascii="Times New Roman" w:eastAsia="Times New Roman" w:hAnsi="Times New Roman" w:cs="Times New Roman"/>
          <w:kern w:val="0"/>
          <w14:ligatures w14:val="none"/>
        </w:rPr>
        <w:t xml:space="preserve">Saleem, H., Khan, M. B., </w:t>
      </w:r>
      <w:proofErr w:type="spellStart"/>
      <w:r w:rsidRPr="00911367">
        <w:rPr>
          <w:rFonts w:ascii="Times New Roman" w:eastAsia="Times New Roman" w:hAnsi="Times New Roman" w:cs="Times New Roman"/>
          <w:kern w:val="0"/>
          <w14:ligatures w14:val="none"/>
        </w:rPr>
        <w:t>Mahdavian</w:t>
      </w:r>
      <w:proofErr w:type="spellEnd"/>
      <w:r w:rsidRPr="00911367">
        <w:rPr>
          <w:rFonts w:ascii="Times New Roman" w:eastAsia="Times New Roman" w:hAnsi="Times New Roman" w:cs="Times New Roman"/>
          <w:kern w:val="0"/>
          <w14:ligatures w14:val="none"/>
        </w:rPr>
        <w:t xml:space="preserve">, S. M., &amp; </w:t>
      </w:r>
      <w:proofErr w:type="spellStart"/>
      <w:r w:rsidRPr="00911367">
        <w:rPr>
          <w:rFonts w:ascii="Times New Roman" w:eastAsia="Times New Roman" w:hAnsi="Times New Roman" w:cs="Times New Roman"/>
          <w:kern w:val="0"/>
          <w14:ligatures w14:val="none"/>
        </w:rPr>
        <w:t>Kayani</w:t>
      </w:r>
      <w:proofErr w:type="spellEnd"/>
      <w:r w:rsidRPr="00911367">
        <w:rPr>
          <w:rFonts w:ascii="Times New Roman" w:eastAsia="Times New Roman" w:hAnsi="Times New Roman" w:cs="Times New Roman"/>
          <w:kern w:val="0"/>
          <w14:ligatures w14:val="none"/>
        </w:rPr>
        <w:t>, U. N. (2023). The role of technological innovation, economic policy uncertainty, and poverty reduction in attaining environmental sustainability agenda: Contextual evidence from developing South and East Asian economies. Environment, Development and Sustainability, 1-35.</w:t>
      </w:r>
    </w:p>
    <w:p w14:paraId="1637C7D8" w14:textId="74160A90" w:rsidR="00911367" w:rsidRPr="00EC477D" w:rsidRDefault="00911367" w:rsidP="00EC477D">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11367">
        <w:rPr>
          <w:rFonts w:ascii="Times New Roman" w:eastAsia="Times New Roman" w:hAnsi="Times New Roman" w:cs="Times New Roman"/>
          <w:kern w:val="0"/>
          <w14:ligatures w14:val="none"/>
        </w:rPr>
        <w:t>Elhadary</w:t>
      </w:r>
      <w:proofErr w:type="spellEnd"/>
      <w:r w:rsidRPr="00911367">
        <w:rPr>
          <w:rFonts w:ascii="Times New Roman" w:eastAsia="Times New Roman" w:hAnsi="Times New Roman" w:cs="Times New Roman"/>
          <w:kern w:val="0"/>
          <w14:ligatures w14:val="none"/>
        </w:rPr>
        <w:t xml:space="preserve">, Y. A. E., &amp; </w:t>
      </w:r>
      <w:proofErr w:type="spellStart"/>
      <w:r w:rsidRPr="00911367">
        <w:rPr>
          <w:rFonts w:ascii="Times New Roman" w:eastAsia="Times New Roman" w:hAnsi="Times New Roman" w:cs="Times New Roman"/>
          <w:kern w:val="0"/>
          <w14:ligatures w14:val="none"/>
        </w:rPr>
        <w:t>Samat</w:t>
      </w:r>
      <w:proofErr w:type="spellEnd"/>
      <w:r w:rsidRPr="00911367">
        <w:rPr>
          <w:rFonts w:ascii="Times New Roman" w:eastAsia="Times New Roman" w:hAnsi="Times New Roman" w:cs="Times New Roman"/>
          <w:kern w:val="0"/>
          <w14:ligatures w14:val="none"/>
        </w:rPr>
        <w:t xml:space="preserve">, N. (2011). Political economy and urban poverty in the developing countries: lessons learned from the </w:t>
      </w:r>
      <w:proofErr w:type="spellStart"/>
      <w:r w:rsidRPr="00911367">
        <w:rPr>
          <w:rFonts w:ascii="Times New Roman" w:eastAsia="Times New Roman" w:hAnsi="Times New Roman" w:cs="Times New Roman"/>
          <w:kern w:val="0"/>
          <w14:ligatures w14:val="none"/>
        </w:rPr>
        <w:t>sudanese</w:t>
      </w:r>
      <w:proofErr w:type="spellEnd"/>
      <w:r w:rsidRPr="00911367">
        <w:rPr>
          <w:rFonts w:ascii="Times New Roman" w:eastAsia="Times New Roman" w:hAnsi="Times New Roman" w:cs="Times New Roman"/>
          <w:kern w:val="0"/>
          <w14:ligatures w14:val="none"/>
        </w:rPr>
        <w:t xml:space="preserve"> experience. Journal of Geography and Geology, 3(1), 63.</w:t>
      </w:r>
      <w:bookmarkStart w:id="0" w:name="_GoBack"/>
      <w:bookmarkEnd w:id="0"/>
    </w:p>
    <w:p w14:paraId="0ACC3353" w14:textId="77777777" w:rsidR="00733B21" w:rsidRPr="0096684D" w:rsidRDefault="00733B21" w:rsidP="000C01C8">
      <w:pPr>
        <w:spacing w:line="360" w:lineRule="auto"/>
        <w:jc w:val="both"/>
        <w:rPr>
          <w:rFonts w:ascii="Times New Roman" w:hAnsi="Times New Roman" w:cs="Times New Roman"/>
          <w:b/>
          <w:bCs/>
        </w:rPr>
      </w:pPr>
    </w:p>
    <w:sectPr w:rsidR="00733B21" w:rsidRPr="0096684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6B949" w14:textId="77777777" w:rsidR="00FF220C" w:rsidRDefault="00FF220C" w:rsidP="005069C3">
      <w:pPr>
        <w:spacing w:after="0" w:line="240" w:lineRule="auto"/>
      </w:pPr>
      <w:r>
        <w:separator/>
      </w:r>
    </w:p>
  </w:endnote>
  <w:endnote w:type="continuationSeparator" w:id="0">
    <w:p w14:paraId="68DD39E6" w14:textId="77777777" w:rsidR="00FF220C" w:rsidRDefault="00FF220C" w:rsidP="0050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5095C" w14:textId="77777777" w:rsidR="005069C3" w:rsidRDefault="0050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960C" w14:textId="77777777" w:rsidR="005069C3" w:rsidRDefault="00506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68EE" w14:textId="77777777" w:rsidR="005069C3" w:rsidRDefault="0050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EC915" w14:textId="77777777" w:rsidR="00FF220C" w:rsidRDefault="00FF220C" w:rsidP="005069C3">
      <w:pPr>
        <w:spacing w:after="0" w:line="240" w:lineRule="auto"/>
      </w:pPr>
      <w:r>
        <w:separator/>
      </w:r>
    </w:p>
  </w:footnote>
  <w:footnote w:type="continuationSeparator" w:id="0">
    <w:p w14:paraId="4BACA1EB" w14:textId="77777777" w:rsidR="00FF220C" w:rsidRDefault="00FF220C" w:rsidP="00506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2994F" w14:textId="0D7E7BF9" w:rsidR="005069C3" w:rsidRDefault="00911367">
    <w:pPr>
      <w:pStyle w:val="Header"/>
    </w:pPr>
    <w:r>
      <w:rPr>
        <w:noProof/>
      </w:rPr>
      <w:pict w14:anchorId="30001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66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B14" w14:textId="3EE5498C" w:rsidR="005069C3" w:rsidRDefault="00911367">
    <w:pPr>
      <w:pStyle w:val="Header"/>
    </w:pPr>
    <w:r>
      <w:rPr>
        <w:noProof/>
      </w:rPr>
      <w:pict w14:anchorId="7B3F1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66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F2D0" w14:textId="79CE153F" w:rsidR="005069C3" w:rsidRDefault="00911367">
    <w:pPr>
      <w:pStyle w:val="Header"/>
    </w:pPr>
    <w:r>
      <w:rPr>
        <w:noProof/>
      </w:rPr>
      <w:pict w14:anchorId="11977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66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07B50"/>
    <w:multiLevelType w:val="hybridMultilevel"/>
    <w:tmpl w:val="1AC65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E4C33"/>
    <w:multiLevelType w:val="hybridMultilevel"/>
    <w:tmpl w:val="B540F88E"/>
    <w:lvl w:ilvl="0" w:tplc="D28E2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1D2E35"/>
    <w:multiLevelType w:val="multilevel"/>
    <w:tmpl w:val="CE6C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UwNLM0MjaxNDMxszRV0lEKTi0uzszPAykwrgUAbuSZXCwAAAA="/>
  </w:docVars>
  <w:rsids>
    <w:rsidRoot w:val="00AE6942"/>
    <w:rsid w:val="0000019A"/>
    <w:rsid w:val="00003A90"/>
    <w:rsid w:val="000531F7"/>
    <w:rsid w:val="000B12AF"/>
    <w:rsid w:val="000B7136"/>
    <w:rsid w:val="000C01C8"/>
    <w:rsid w:val="000C1684"/>
    <w:rsid w:val="00131216"/>
    <w:rsid w:val="00142AB3"/>
    <w:rsid w:val="00256596"/>
    <w:rsid w:val="002A397F"/>
    <w:rsid w:val="002B5E9D"/>
    <w:rsid w:val="0038589B"/>
    <w:rsid w:val="003954EB"/>
    <w:rsid w:val="003B7466"/>
    <w:rsid w:val="003C5FD4"/>
    <w:rsid w:val="004109CB"/>
    <w:rsid w:val="004263A7"/>
    <w:rsid w:val="00435712"/>
    <w:rsid w:val="004A17FD"/>
    <w:rsid w:val="004C321A"/>
    <w:rsid w:val="004E188E"/>
    <w:rsid w:val="005069C3"/>
    <w:rsid w:val="0059092F"/>
    <w:rsid w:val="00595709"/>
    <w:rsid w:val="005B0D93"/>
    <w:rsid w:val="00686C1F"/>
    <w:rsid w:val="006E2393"/>
    <w:rsid w:val="006F1E3F"/>
    <w:rsid w:val="006F485E"/>
    <w:rsid w:val="006F6CA5"/>
    <w:rsid w:val="00733B21"/>
    <w:rsid w:val="00753D44"/>
    <w:rsid w:val="00795730"/>
    <w:rsid w:val="007F42DB"/>
    <w:rsid w:val="008A5D4B"/>
    <w:rsid w:val="008B2679"/>
    <w:rsid w:val="00903718"/>
    <w:rsid w:val="00911367"/>
    <w:rsid w:val="00942190"/>
    <w:rsid w:val="0096684D"/>
    <w:rsid w:val="009F21F8"/>
    <w:rsid w:val="009F4D98"/>
    <w:rsid w:val="00A55171"/>
    <w:rsid w:val="00AB3D26"/>
    <w:rsid w:val="00AE6942"/>
    <w:rsid w:val="00B715C3"/>
    <w:rsid w:val="00C90B75"/>
    <w:rsid w:val="00CA7748"/>
    <w:rsid w:val="00CD5530"/>
    <w:rsid w:val="00CE7A67"/>
    <w:rsid w:val="00D46E60"/>
    <w:rsid w:val="00D55788"/>
    <w:rsid w:val="00D62862"/>
    <w:rsid w:val="00D80CC0"/>
    <w:rsid w:val="00DA208A"/>
    <w:rsid w:val="00DA364E"/>
    <w:rsid w:val="00DE02B8"/>
    <w:rsid w:val="00E07B18"/>
    <w:rsid w:val="00EC477D"/>
    <w:rsid w:val="00F24956"/>
    <w:rsid w:val="00F330BE"/>
    <w:rsid w:val="00F44227"/>
    <w:rsid w:val="00F747D5"/>
    <w:rsid w:val="00F851C0"/>
    <w:rsid w:val="00FA3B91"/>
    <w:rsid w:val="00FF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E7FA1C"/>
  <w15:chartTrackingRefBased/>
  <w15:docId w15:val="{C9D4CCBF-EF06-4FAF-9183-A8EE923B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69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69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69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69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6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9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9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69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69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942"/>
    <w:rPr>
      <w:rFonts w:eastAsiaTheme="majorEastAsia" w:cstheme="majorBidi"/>
      <w:color w:val="272727" w:themeColor="text1" w:themeTint="D8"/>
    </w:rPr>
  </w:style>
  <w:style w:type="paragraph" w:styleId="Title">
    <w:name w:val="Title"/>
    <w:basedOn w:val="Normal"/>
    <w:next w:val="Normal"/>
    <w:link w:val="TitleChar"/>
    <w:uiPriority w:val="10"/>
    <w:qFormat/>
    <w:rsid w:val="00AE6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942"/>
    <w:pPr>
      <w:spacing w:before="160"/>
      <w:jc w:val="center"/>
    </w:pPr>
    <w:rPr>
      <w:i/>
      <w:iCs/>
      <w:color w:val="404040" w:themeColor="text1" w:themeTint="BF"/>
    </w:rPr>
  </w:style>
  <w:style w:type="character" w:customStyle="1" w:styleId="QuoteChar">
    <w:name w:val="Quote Char"/>
    <w:basedOn w:val="DefaultParagraphFont"/>
    <w:link w:val="Quote"/>
    <w:uiPriority w:val="29"/>
    <w:rsid w:val="00AE6942"/>
    <w:rPr>
      <w:i/>
      <w:iCs/>
      <w:color w:val="404040" w:themeColor="text1" w:themeTint="BF"/>
    </w:rPr>
  </w:style>
  <w:style w:type="paragraph" w:styleId="ListParagraph">
    <w:name w:val="List Paragraph"/>
    <w:basedOn w:val="Normal"/>
    <w:uiPriority w:val="34"/>
    <w:qFormat/>
    <w:rsid w:val="00AE6942"/>
    <w:pPr>
      <w:ind w:left="720"/>
      <w:contextualSpacing/>
    </w:pPr>
  </w:style>
  <w:style w:type="character" w:styleId="IntenseEmphasis">
    <w:name w:val="Intense Emphasis"/>
    <w:basedOn w:val="DefaultParagraphFont"/>
    <w:uiPriority w:val="21"/>
    <w:qFormat/>
    <w:rsid w:val="00AE6942"/>
    <w:rPr>
      <w:i/>
      <w:iCs/>
      <w:color w:val="2F5496" w:themeColor="accent1" w:themeShade="BF"/>
    </w:rPr>
  </w:style>
  <w:style w:type="paragraph" w:styleId="IntenseQuote">
    <w:name w:val="Intense Quote"/>
    <w:basedOn w:val="Normal"/>
    <w:next w:val="Normal"/>
    <w:link w:val="IntenseQuoteChar"/>
    <w:uiPriority w:val="30"/>
    <w:qFormat/>
    <w:rsid w:val="00AE6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6942"/>
    <w:rPr>
      <w:i/>
      <w:iCs/>
      <w:color w:val="2F5496" w:themeColor="accent1" w:themeShade="BF"/>
    </w:rPr>
  </w:style>
  <w:style w:type="character" w:styleId="IntenseReference">
    <w:name w:val="Intense Reference"/>
    <w:basedOn w:val="DefaultParagraphFont"/>
    <w:uiPriority w:val="32"/>
    <w:qFormat/>
    <w:rsid w:val="00AE6942"/>
    <w:rPr>
      <w:b/>
      <w:bCs/>
      <w:smallCaps/>
      <w:color w:val="2F5496" w:themeColor="accent1" w:themeShade="BF"/>
      <w:spacing w:val="5"/>
    </w:rPr>
  </w:style>
  <w:style w:type="paragraph" w:styleId="NormalWeb">
    <w:name w:val="Normal (Web)"/>
    <w:basedOn w:val="Normal"/>
    <w:uiPriority w:val="99"/>
    <w:unhideWhenUsed/>
    <w:rsid w:val="002A39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33B21"/>
    <w:rPr>
      <w:i/>
      <w:iCs/>
    </w:rPr>
  </w:style>
  <w:style w:type="character" w:styleId="Hyperlink">
    <w:name w:val="Hyperlink"/>
    <w:basedOn w:val="DefaultParagraphFont"/>
    <w:uiPriority w:val="99"/>
    <w:unhideWhenUsed/>
    <w:rsid w:val="00733B21"/>
    <w:rPr>
      <w:color w:val="0000FF"/>
      <w:u w:val="single"/>
    </w:rPr>
  </w:style>
  <w:style w:type="character" w:styleId="Strong">
    <w:name w:val="Strong"/>
    <w:basedOn w:val="DefaultParagraphFont"/>
    <w:uiPriority w:val="22"/>
    <w:qFormat/>
    <w:rsid w:val="006F6CA5"/>
    <w:rPr>
      <w:b/>
      <w:bCs/>
    </w:rPr>
  </w:style>
  <w:style w:type="character" w:customStyle="1" w:styleId="UnresolvedMention1">
    <w:name w:val="Unresolved Mention1"/>
    <w:basedOn w:val="DefaultParagraphFont"/>
    <w:uiPriority w:val="99"/>
    <w:semiHidden/>
    <w:unhideWhenUsed/>
    <w:rsid w:val="00F747D5"/>
    <w:rPr>
      <w:color w:val="605E5C"/>
      <w:shd w:val="clear" w:color="auto" w:fill="E1DFDD"/>
    </w:rPr>
  </w:style>
  <w:style w:type="paragraph" w:styleId="Header">
    <w:name w:val="header"/>
    <w:basedOn w:val="Normal"/>
    <w:link w:val="HeaderChar"/>
    <w:uiPriority w:val="99"/>
    <w:unhideWhenUsed/>
    <w:rsid w:val="00506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9C3"/>
  </w:style>
  <w:style w:type="paragraph" w:styleId="Footer">
    <w:name w:val="footer"/>
    <w:basedOn w:val="Normal"/>
    <w:link w:val="FooterChar"/>
    <w:uiPriority w:val="99"/>
    <w:unhideWhenUsed/>
    <w:rsid w:val="00506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9C3"/>
  </w:style>
  <w:style w:type="character" w:styleId="CommentReference">
    <w:name w:val="annotation reference"/>
    <w:basedOn w:val="DefaultParagraphFont"/>
    <w:uiPriority w:val="99"/>
    <w:semiHidden/>
    <w:unhideWhenUsed/>
    <w:rsid w:val="00CE7A67"/>
    <w:rPr>
      <w:sz w:val="16"/>
      <w:szCs w:val="16"/>
    </w:rPr>
  </w:style>
  <w:style w:type="paragraph" w:styleId="CommentText">
    <w:name w:val="annotation text"/>
    <w:basedOn w:val="Normal"/>
    <w:link w:val="CommentTextChar"/>
    <w:uiPriority w:val="99"/>
    <w:semiHidden/>
    <w:unhideWhenUsed/>
    <w:rsid w:val="00CE7A67"/>
    <w:pPr>
      <w:spacing w:line="240" w:lineRule="auto"/>
    </w:pPr>
    <w:rPr>
      <w:sz w:val="20"/>
      <w:szCs w:val="20"/>
    </w:rPr>
  </w:style>
  <w:style w:type="character" w:customStyle="1" w:styleId="CommentTextChar">
    <w:name w:val="Comment Text Char"/>
    <w:basedOn w:val="DefaultParagraphFont"/>
    <w:link w:val="CommentText"/>
    <w:uiPriority w:val="99"/>
    <w:semiHidden/>
    <w:rsid w:val="00CE7A67"/>
    <w:rPr>
      <w:sz w:val="20"/>
      <w:szCs w:val="20"/>
    </w:rPr>
  </w:style>
  <w:style w:type="paragraph" w:styleId="CommentSubject">
    <w:name w:val="annotation subject"/>
    <w:basedOn w:val="CommentText"/>
    <w:next w:val="CommentText"/>
    <w:link w:val="CommentSubjectChar"/>
    <w:uiPriority w:val="99"/>
    <w:semiHidden/>
    <w:unhideWhenUsed/>
    <w:rsid w:val="00CE7A67"/>
    <w:rPr>
      <w:b/>
      <w:bCs/>
    </w:rPr>
  </w:style>
  <w:style w:type="character" w:customStyle="1" w:styleId="CommentSubjectChar">
    <w:name w:val="Comment Subject Char"/>
    <w:basedOn w:val="CommentTextChar"/>
    <w:link w:val="CommentSubject"/>
    <w:uiPriority w:val="99"/>
    <w:semiHidden/>
    <w:rsid w:val="00CE7A67"/>
    <w:rPr>
      <w:b/>
      <w:bCs/>
      <w:sz w:val="20"/>
      <w:szCs w:val="20"/>
    </w:rPr>
  </w:style>
  <w:style w:type="paragraph" w:styleId="BalloonText">
    <w:name w:val="Balloon Text"/>
    <w:basedOn w:val="Normal"/>
    <w:link w:val="BalloonTextChar"/>
    <w:uiPriority w:val="99"/>
    <w:semiHidden/>
    <w:unhideWhenUsed/>
    <w:rsid w:val="00CE7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1101">
      <w:bodyDiv w:val="1"/>
      <w:marLeft w:val="0"/>
      <w:marRight w:val="0"/>
      <w:marTop w:val="0"/>
      <w:marBottom w:val="0"/>
      <w:divBdr>
        <w:top w:val="none" w:sz="0" w:space="0" w:color="auto"/>
        <w:left w:val="none" w:sz="0" w:space="0" w:color="auto"/>
        <w:bottom w:val="none" w:sz="0" w:space="0" w:color="auto"/>
        <w:right w:val="none" w:sz="0" w:space="0" w:color="auto"/>
      </w:divBdr>
      <w:divsChild>
        <w:div w:id="1596012352">
          <w:marLeft w:val="0"/>
          <w:marRight w:val="0"/>
          <w:marTop w:val="0"/>
          <w:marBottom w:val="0"/>
          <w:divBdr>
            <w:top w:val="none" w:sz="0" w:space="0" w:color="auto"/>
            <w:left w:val="none" w:sz="0" w:space="0" w:color="auto"/>
            <w:bottom w:val="none" w:sz="0" w:space="0" w:color="auto"/>
            <w:right w:val="none" w:sz="0" w:space="0" w:color="auto"/>
          </w:divBdr>
          <w:divsChild>
            <w:div w:id="1016998894">
              <w:marLeft w:val="0"/>
              <w:marRight w:val="0"/>
              <w:marTop w:val="0"/>
              <w:marBottom w:val="0"/>
              <w:divBdr>
                <w:top w:val="none" w:sz="0" w:space="0" w:color="auto"/>
                <w:left w:val="none" w:sz="0" w:space="0" w:color="auto"/>
                <w:bottom w:val="none" w:sz="0" w:space="0" w:color="auto"/>
                <w:right w:val="none" w:sz="0" w:space="0" w:color="auto"/>
              </w:divBdr>
              <w:divsChild>
                <w:div w:id="2116440615">
                  <w:marLeft w:val="0"/>
                  <w:marRight w:val="0"/>
                  <w:marTop w:val="0"/>
                  <w:marBottom w:val="0"/>
                  <w:divBdr>
                    <w:top w:val="none" w:sz="0" w:space="0" w:color="auto"/>
                    <w:left w:val="none" w:sz="0" w:space="0" w:color="auto"/>
                    <w:bottom w:val="none" w:sz="0" w:space="0" w:color="auto"/>
                    <w:right w:val="none" w:sz="0" w:space="0" w:color="auto"/>
                  </w:divBdr>
                  <w:divsChild>
                    <w:div w:id="302732083">
                      <w:marLeft w:val="0"/>
                      <w:marRight w:val="0"/>
                      <w:marTop w:val="0"/>
                      <w:marBottom w:val="0"/>
                      <w:divBdr>
                        <w:top w:val="none" w:sz="0" w:space="0" w:color="auto"/>
                        <w:left w:val="none" w:sz="0" w:space="0" w:color="auto"/>
                        <w:bottom w:val="none" w:sz="0" w:space="0" w:color="auto"/>
                        <w:right w:val="none" w:sz="0" w:space="0" w:color="auto"/>
                      </w:divBdr>
                      <w:divsChild>
                        <w:div w:id="1209221855">
                          <w:marLeft w:val="0"/>
                          <w:marRight w:val="0"/>
                          <w:marTop w:val="0"/>
                          <w:marBottom w:val="0"/>
                          <w:divBdr>
                            <w:top w:val="none" w:sz="0" w:space="0" w:color="auto"/>
                            <w:left w:val="none" w:sz="0" w:space="0" w:color="auto"/>
                            <w:bottom w:val="none" w:sz="0" w:space="0" w:color="auto"/>
                            <w:right w:val="none" w:sz="0" w:space="0" w:color="auto"/>
                          </w:divBdr>
                          <w:divsChild>
                            <w:div w:id="1662587920">
                              <w:marLeft w:val="0"/>
                              <w:marRight w:val="0"/>
                              <w:marTop w:val="0"/>
                              <w:marBottom w:val="0"/>
                              <w:divBdr>
                                <w:top w:val="none" w:sz="0" w:space="0" w:color="auto"/>
                                <w:left w:val="none" w:sz="0" w:space="0" w:color="auto"/>
                                <w:bottom w:val="none" w:sz="0" w:space="0" w:color="auto"/>
                                <w:right w:val="none" w:sz="0" w:space="0" w:color="auto"/>
                              </w:divBdr>
                              <w:divsChild>
                                <w:div w:id="848641127">
                                  <w:marLeft w:val="0"/>
                                  <w:marRight w:val="0"/>
                                  <w:marTop w:val="0"/>
                                  <w:marBottom w:val="0"/>
                                  <w:divBdr>
                                    <w:top w:val="none" w:sz="0" w:space="0" w:color="auto"/>
                                    <w:left w:val="none" w:sz="0" w:space="0" w:color="auto"/>
                                    <w:bottom w:val="none" w:sz="0" w:space="0" w:color="auto"/>
                                    <w:right w:val="none" w:sz="0" w:space="0" w:color="auto"/>
                                  </w:divBdr>
                                  <w:divsChild>
                                    <w:div w:id="1033580155">
                                      <w:marLeft w:val="0"/>
                                      <w:marRight w:val="0"/>
                                      <w:marTop w:val="0"/>
                                      <w:marBottom w:val="0"/>
                                      <w:divBdr>
                                        <w:top w:val="none" w:sz="0" w:space="0" w:color="auto"/>
                                        <w:left w:val="none" w:sz="0" w:space="0" w:color="auto"/>
                                        <w:bottom w:val="none" w:sz="0" w:space="0" w:color="auto"/>
                                        <w:right w:val="none" w:sz="0" w:space="0" w:color="auto"/>
                                      </w:divBdr>
                                      <w:divsChild>
                                        <w:div w:id="1672487951">
                                          <w:marLeft w:val="0"/>
                                          <w:marRight w:val="0"/>
                                          <w:marTop w:val="0"/>
                                          <w:marBottom w:val="0"/>
                                          <w:divBdr>
                                            <w:top w:val="none" w:sz="0" w:space="0" w:color="auto"/>
                                            <w:left w:val="none" w:sz="0" w:space="0" w:color="auto"/>
                                            <w:bottom w:val="none" w:sz="0" w:space="0" w:color="auto"/>
                                            <w:right w:val="none" w:sz="0" w:space="0" w:color="auto"/>
                                          </w:divBdr>
                                          <w:divsChild>
                                            <w:div w:id="2058702826">
                                              <w:marLeft w:val="0"/>
                                              <w:marRight w:val="0"/>
                                              <w:marTop w:val="0"/>
                                              <w:marBottom w:val="0"/>
                                              <w:divBdr>
                                                <w:top w:val="none" w:sz="0" w:space="0" w:color="auto"/>
                                                <w:left w:val="none" w:sz="0" w:space="0" w:color="auto"/>
                                                <w:bottom w:val="none" w:sz="0" w:space="0" w:color="auto"/>
                                                <w:right w:val="none" w:sz="0" w:space="0" w:color="auto"/>
                                              </w:divBdr>
                                              <w:divsChild>
                                                <w:div w:id="164833262">
                                                  <w:marLeft w:val="0"/>
                                                  <w:marRight w:val="0"/>
                                                  <w:marTop w:val="0"/>
                                                  <w:marBottom w:val="0"/>
                                                  <w:divBdr>
                                                    <w:top w:val="none" w:sz="0" w:space="0" w:color="auto"/>
                                                    <w:left w:val="none" w:sz="0" w:space="0" w:color="auto"/>
                                                    <w:bottom w:val="none" w:sz="0" w:space="0" w:color="auto"/>
                                                    <w:right w:val="none" w:sz="0" w:space="0" w:color="auto"/>
                                                  </w:divBdr>
                                                  <w:divsChild>
                                                    <w:div w:id="548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2071">
                                          <w:marLeft w:val="0"/>
                                          <w:marRight w:val="0"/>
                                          <w:marTop w:val="0"/>
                                          <w:marBottom w:val="0"/>
                                          <w:divBdr>
                                            <w:top w:val="none" w:sz="0" w:space="0" w:color="auto"/>
                                            <w:left w:val="none" w:sz="0" w:space="0" w:color="auto"/>
                                            <w:bottom w:val="none" w:sz="0" w:space="0" w:color="auto"/>
                                            <w:right w:val="none" w:sz="0" w:space="0" w:color="auto"/>
                                          </w:divBdr>
                                          <w:divsChild>
                                            <w:div w:id="1577780166">
                                              <w:marLeft w:val="0"/>
                                              <w:marRight w:val="0"/>
                                              <w:marTop w:val="0"/>
                                              <w:marBottom w:val="0"/>
                                              <w:divBdr>
                                                <w:top w:val="none" w:sz="0" w:space="0" w:color="auto"/>
                                                <w:left w:val="none" w:sz="0" w:space="0" w:color="auto"/>
                                                <w:bottom w:val="none" w:sz="0" w:space="0" w:color="auto"/>
                                                <w:right w:val="none" w:sz="0" w:space="0" w:color="auto"/>
                                              </w:divBdr>
                                              <w:divsChild>
                                                <w:div w:id="1372875215">
                                                  <w:marLeft w:val="0"/>
                                                  <w:marRight w:val="0"/>
                                                  <w:marTop w:val="0"/>
                                                  <w:marBottom w:val="0"/>
                                                  <w:divBdr>
                                                    <w:top w:val="none" w:sz="0" w:space="0" w:color="auto"/>
                                                    <w:left w:val="none" w:sz="0" w:space="0" w:color="auto"/>
                                                    <w:bottom w:val="none" w:sz="0" w:space="0" w:color="auto"/>
                                                    <w:right w:val="none" w:sz="0" w:space="0" w:color="auto"/>
                                                  </w:divBdr>
                                                  <w:divsChild>
                                                    <w:div w:id="18896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185974">
          <w:marLeft w:val="0"/>
          <w:marRight w:val="0"/>
          <w:marTop w:val="0"/>
          <w:marBottom w:val="0"/>
          <w:divBdr>
            <w:top w:val="none" w:sz="0" w:space="0" w:color="auto"/>
            <w:left w:val="none" w:sz="0" w:space="0" w:color="auto"/>
            <w:bottom w:val="none" w:sz="0" w:space="0" w:color="auto"/>
            <w:right w:val="none" w:sz="0" w:space="0" w:color="auto"/>
          </w:divBdr>
          <w:divsChild>
            <w:div w:id="592252096">
              <w:marLeft w:val="0"/>
              <w:marRight w:val="0"/>
              <w:marTop w:val="0"/>
              <w:marBottom w:val="0"/>
              <w:divBdr>
                <w:top w:val="none" w:sz="0" w:space="0" w:color="auto"/>
                <w:left w:val="none" w:sz="0" w:space="0" w:color="auto"/>
                <w:bottom w:val="none" w:sz="0" w:space="0" w:color="auto"/>
                <w:right w:val="none" w:sz="0" w:space="0" w:color="auto"/>
              </w:divBdr>
              <w:divsChild>
                <w:div w:id="1002467847">
                  <w:marLeft w:val="0"/>
                  <w:marRight w:val="0"/>
                  <w:marTop w:val="0"/>
                  <w:marBottom w:val="0"/>
                  <w:divBdr>
                    <w:top w:val="none" w:sz="0" w:space="0" w:color="auto"/>
                    <w:left w:val="none" w:sz="0" w:space="0" w:color="auto"/>
                    <w:bottom w:val="none" w:sz="0" w:space="0" w:color="auto"/>
                    <w:right w:val="none" w:sz="0" w:space="0" w:color="auto"/>
                  </w:divBdr>
                  <w:divsChild>
                    <w:div w:id="1006253648">
                      <w:marLeft w:val="0"/>
                      <w:marRight w:val="0"/>
                      <w:marTop w:val="0"/>
                      <w:marBottom w:val="0"/>
                      <w:divBdr>
                        <w:top w:val="none" w:sz="0" w:space="0" w:color="auto"/>
                        <w:left w:val="none" w:sz="0" w:space="0" w:color="auto"/>
                        <w:bottom w:val="none" w:sz="0" w:space="0" w:color="auto"/>
                        <w:right w:val="none" w:sz="0" w:space="0" w:color="auto"/>
                      </w:divBdr>
                      <w:divsChild>
                        <w:div w:id="1842237067">
                          <w:marLeft w:val="0"/>
                          <w:marRight w:val="0"/>
                          <w:marTop w:val="0"/>
                          <w:marBottom w:val="0"/>
                          <w:divBdr>
                            <w:top w:val="none" w:sz="0" w:space="0" w:color="auto"/>
                            <w:left w:val="none" w:sz="0" w:space="0" w:color="auto"/>
                            <w:bottom w:val="none" w:sz="0" w:space="0" w:color="auto"/>
                            <w:right w:val="none" w:sz="0" w:space="0" w:color="auto"/>
                          </w:divBdr>
                          <w:divsChild>
                            <w:div w:id="521212588">
                              <w:marLeft w:val="0"/>
                              <w:marRight w:val="0"/>
                              <w:marTop w:val="0"/>
                              <w:marBottom w:val="0"/>
                              <w:divBdr>
                                <w:top w:val="none" w:sz="0" w:space="0" w:color="auto"/>
                                <w:left w:val="none" w:sz="0" w:space="0" w:color="auto"/>
                                <w:bottom w:val="none" w:sz="0" w:space="0" w:color="auto"/>
                                <w:right w:val="none" w:sz="0" w:space="0" w:color="auto"/>
                              </w:divBdr>
                              <w:divsChild>
                                <w:div w:id="1107391006">
                                  <w:marLeft w:val="0"/>
                                  <w:marRight w:val="0"/>
                                  <w:marTop w:val="0"/>
                                  <w:marBottom w:val="0"/>
                                  <w:divBdr>
                                    <w:top w:val="none" w:sz="0" w:space="0" w:color="auto"/>
                                    <w:left w:val="none" w:sz="0" w:space="0" w:color="auto"/>
                                    <w:bottom w:val="none" w:sz="0" w:space="0" w:color="auto"/>
                                    <w:right w:val="none" w:sz="0" w:space="0" w:color="auto"/>
                                  </w:divBdr>
                                  <w:divsChild>
                                    <w:div w:id="1000307138">
                                      <w:marLeft w:val="0"/>
                                      <w:marRight w:val="0"/>
                                      <w:marTop w:val="0"/>
                                      <w:marBottom w:val="0"/>
                                      <w:divBdr>
                                        <w:top w:val="none" w:sz="0" w:space="0" w:color="auto"/>
                                        <w:left w:val="none" w:sz="0" w:space="0" w:color="auto"/>
                                        <w:bottom w:val="none" w:sz="0" w:space="0" w:color="auto"/>
                                        <w:right w:val="none" w:sz="0" w:space="0" w:color="auto"/>
                                      </w:divBdr>
                                      <w:divsChild>
                                        <w:div w:id="317809355">
                                          <w:marLeft w:val="0"/>
                                          <w:marRight w:val="0"/>
                                          <w:marTop w:val="0"/>
                                          <w:marBottom w:val="0"/>
                                          <w:divBdr>
                                            <w:top w:val="none" w:sz="0" w:space="0" w:color="auto"/>
                                            <w:left w:val="none" w:sz="0" w:space="0" w:color="auto"/>
                                            <w:bottom w:val="none" w:sz="0" w:space="0" w:color="auto"/>
                                            <w:right w:val="none" w:sz="0" w:space="0" w:color="auto"/>
                                          </w:divBdr>
                                          <w:divsChild>
                                            <w:div w:id="1699233069">
                                              <w:marLeft w:val="0"/>
                                              <w:marRight w:val="0"/>
                                              <w:marTop w:val="0"/>
                                              <w:marBottom w:val="0"/>
                                              <w:divBdr>
                                                <w:top w:val="none" w:sz="0" w:space="0" w:color="auto"/>
                                                <w:left w:val="none" w:sz="0" w:space="0" w:color="auto"/>
                                                <w:bottom w:val="none" w:sz="0" w:space="0" w:color="auto"/>
                                                <w:right w:val="none" w:sz="0" w:space="0" w:color="auto"/>
                                              </w:divBdr>
                                              <w:divsChild>
                                                <w:div w:id="1307933927">
                                                  <w:marLeft w:val="0"/>
                                                  <w:marRight w:val="0"/>
                                                  <w:marTop w:val="0"/>
                                                  <w:marBottom w:val="0"/>
                                                  <w:divBdr>
                                                    <w:top w:val="none" w:sz="0" w:space="0" w:color="auto"/>
                                                    <w:left w:val="none" w:sz="0" w:space="0" w:color="auto"/>
                                                    <w:bottom w:val="none" w:sz="0" w:space="0" w:color="auto"/>
                                                    <w:right w:val="none" w:sz="0" w:space="0" w:color="auto"/>
                                                  </w:divBdr>
                                                  <w:divsChild>
                                                    <w:div w:id="1980837806">
                                                      <w:marLeft w:val="0"/>
                                                      <w:marRight w:val="0"/>
                                                      <w:marTop w:val="0"/>
                                                      <w:marBottom w:val="0"/>
                                                      <w:divBdr>
                                                        <w:top w:val="none" w:sz="0" w:space="0" w:color="auto"/>
                                                        <w:left w:val="none" w:sz="0" w:space="0" w:color="auto"/>
                                                        <w:bottom w:val="none" w:sz="0" w:space="0" w:color="auto"/>
                                                        <w:right w:val="none" w:sz="0" w:space="0" w:color="auto"/>
                                                      </w:divBdr>
                                                      <w:divsChild>
                                                        <w:div w:id="4512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9843636">
      <w:bodyDiv w:val="1"/>
      <w:marLeft w:val="0"/>
      <w:marRight w:val="0"/>
      <w:marTop w:val="0"/>
      <w:marBottom w:val="0"/>
      <w:divBdr>
        <w:top w:val="none" w:sz="0" w:space="0" w:color="auto"/>
        <w:left w:val="none" w:sz="0" w:space="0" w:color="auto"/>
        <w:bottom w:val="none" w:sz="0" w:space="0" w:color="auto"/>
        <w:right w:val="none" w:sz="0" w:space="0" w:color="auto"/>
      </w:divBdr>
    </w:div>
    <w:div w:id="406348267">
      <w:bodyDiv w:val="1"/>
      <w:marLeft w:val="0"/>
      <w:marRight w:val="0"/>
      <w:marTop w:val="0"/>
      <w:marBottom w:val="0"/>
      <w:divBdr>
        <w:top w:val="none" w:sz="0" w:space="0" w:color="auto"/>
        <w:left w:val="none" w:sz="0" w:space="0" w:color="auto"/>
        <w:bottom w:val="none" w:sz="0" w:space="0" w:color="auto"/>
        <w:right w:val="none" w:sz="0" w:space="0" w:color="auto"/>
      </w:divBdr>
      <w:divsChild>
        <w:div w:id="1151672559">
          <w:marLeft w:val="0"/>
          <w:marRight w:val="0"/>
          <w:marTop w:val="0"/>
          <w:marBottom w:val="0"/>
          <w:divBdr>
            <w:top w:val="none" w:sz="0" w:space="0" w:color="auto"/>
            <w:left w:val="none" w:sz="0" w:space="0" w:color="auto"/>
            <w:bottom w:val="none" w:sz="0" w:space="0" w:color="auto"/>
            <w:right w:val="none" w:sz="0" w:space="0" w:color="auto"/>
          </w:divBdr>
          <w:divsChild>
            <w:div w:id="690110400">
              <w:marLeft w:val="0"/>
              <w:marRight w:val="0"/>
              <w:marTop w:val="0"/>
              <w:marBottom w:val="0"/>
              <w:divBdr>
                <w:top w:val="none" w:sz="0" w:space="0" w:color="auto"/>
                <w:left w:val="none" w:sz="0" w:space="0" w:color="auto"/>
                <w:bottom w:val="none" w:sz="0" w:space="0" w:color="auto"/>
                <w:right w:val="none" w:sz="0" w:space="0" w:color="auto"/>
              </w:divBdr>
              <w:divsChild>
                <w:div w:id="1274366198">
                  <w:marLeft w:val="0"/>
                  <w:marRight w:val="0"/>
                  <w:marTop w:val="0"/>
                  <w:marBottom w:val="0"/>
                  <w:divBdr>
                    <w:top w:val="none" w:sz="0" w:space="0" w:color="auto"/>
                    <w:left w:val="none" w:sz="0" w:space="0" w:color="auto"/>
                    <w:bottom w:val="none" w:sz="0" w:space="0" w:color="auto"/>
                    <w:right w:val="none" w:sz="0" w:space="0" w:color="auto"/>
                  </w:divBdr>
                  <w:divsChild>
                    <w:div w:id="1207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9100">
          <w:marLeft w:val="0"/>
          <w:marRight w:val="0"/>
          <w:marTop w:val="0"/>
          <w:marBottom w:val="0"/>
          <w:divBdr>
            <w:top w:val="none" w:sz="0" w:space="0" w:color="auto"/>
            <w:left w:val="none" w:sz="0" w:space="0" w:color="auto"/>
            <w:bottom w:val="none" w:sz="0" w:space="0" w:color="auto"/>
            <w:right w:val="none" w:sz="0" w:space="0" w:color="auto"/>
          </w:divBdr>
          <w:divsChild>
            <w:div w:id="1289167967">
              <w:marLeft w:val="0"/>
              <w:marRight w:val="0"/>
              <w:marTop w:val="0"/>
              <w:marBottom w:val="0"/>
              <w:divBdr>
                <w:top w:val="none" w:sz="0" w:space="0" w:color="auto"/>
                <w:left w:val="none" w:sz="0" w:space="0" w:color="auto"/>
                <w:bottom w:val="none" w:sz="0" w:space="0" w:color="auto"/>
                <w:right w:val="none" w:sz="0" w:space="0" w:color="auto"/>
              </w:divBdr>
              <w:divsChild>
                <w:div w:id="1415396048">
                  <w:marLeft w:val="0"/>
                  <w:marRight w:val="0"/>
                  <w:marTop w:val="0"/>
                  <w:marBottom w:val="0"/>
                  <w:divBdr>
                    <w:top w:val="none" w:sz="0" w:space="0" w:color="auto"/>
                    <w:left w:val="none" w:sz="0" w:space="0" w:color="auto"/>
                    <w:bottom w:val="none" w:sz="0" w:space="0" w:color="auto"/>
                    <w:right w:val="none" w:sz="0" w:space="0" w:color="auto"/>
                  </w:divBdr>
                  <w:divsChild>
                    <w:div w:id="19256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05168">
      <w:bodyDiv w:val="1"/>
      <w:marLeft w:val="0"/>
      <w:marRight w:val="0"/>
      <w:marTop w:val="0"/>
      <w:marBottom w:val="0"/>
      <w:divBdr>
        <w:top w:val="none" w:sz="0" w:space="0" w:color="auto"/>
        <w:left w:val="none" w:sz="0" w:space="0" w:color="auto"/>
        <w:bottom w:val="none" w:sz="0" w:space="0" w:color="auto"/>
        <w:right w:val="none" w:sz="0" w:space="0" w:color="auto"/>
      </w:divBdr>
      <w:divsChild>
        <w:div w:id="262615499">
          <w:marLeft w:val="0"/>
          <w:marRight w:val="0"/>
          <w:marTop w:val="0"/>
          <w:marBottom w:val="0"/>
          <w:divBdr>
            <w:top w:val="none" w:sz="0" w:space="0" w:color="auto"/>
            <w:left w:val="none" w:sz="0" w:space="0" w:color="auto"/>
            <w:bottom w:val="none" w:sz="0" w:space="0" w:color="auto"/>
            <w:right w:val="none" w:sz="0" w:space="0" w:color="auto"/>
          </w:divBdr>
          <w:divsChild>
            <w:div w:id="430786275">
              <w:marLeft w:val="0"/>
              <w:marRight w:val="0"/>
              <w:marTop w:val="0"/>
              <w:marBottom w:val="0"/>
              <w:divBdr>
                <w:top w:val="none" w:sz="0" w:space="0" w:color="auto"/>
                <w:left w:val="none" w:sz="0" w:space="0" w:color="auto"/>
                <w:bottom w:val="none" w:sz="0" w:space="0" w:color="auto"/>
                <w:right w:val="none" w:sz="0" w:space="0" w:color="auto"/>
              </w:divBdr>
              <w:divsChild>
                <w:div w:id="367723064">
                  <w:marLeft w:val="0"/>
                  <w:marRight w:val="0"/>
                  <w:marTop w:val="0"/>
                  <w:marBottom w:val="0"/>
                  <w:divBdr>
                    <w:top w:val="none" w:sz="0" w:space="0" w:color="auto"/>
                    <w:left w:val="none" w:sz="0" w:space="0" w:color="auto"/>
                    <w:bottom w:val="none" w:sz="0" w:space="0" w:color="auto"/>
                    <w:right w:val="none" w:sz="0" w:space="0" w:color="auto"/>
                  </w:divBdr>
                  <w:divsChild>
                    <w:div w:id="20878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8391">
          <w:marLeft w:val="0"/>
          <w:marRight w:val="0"/>
          <w:marTop w:val="0"/>
          <w:marBottom w:val="0"/>
          <w:divBdr>
            <w:top w:val="none" w:sz="0" w:space="0" w:color="auto"/>
            <w:left w:val="none" w:sz="0" w:space="0" w:color="auto"/>
            <w:bottom w:val="none" w:sz="0" w:space="0" w:color="auto"/>
            <w:right w:val="none" w:sz="0" w:space="0" w:color="auto"/>
          </w:divBdr>
          <w:divsChild>
            <w:div w:id="1098521382">
              <w:marLeft w:val="0"/>
              <w:marRight w:val="0"/>
              <w:marTop w:val="0"/>
              <w:marBottom w:val="0"/>
              <w:divBdr>
                <w:top w:val="none" w:sz="0" w:space="0" w:color="auto"/>
                <w:left w:val="none" w:sz="0" w:space="0" w:color="auto"/>
                <w:bottom w:val="none" w:sz="0" w:space="0" w:color="auto"/>
                <w:right w:val="none" w:sz="0" w:space="0" w:color="auto"/>
              </w:divBdr>
              <w:divsChild>
                <w:div w:id="1353872714">
                  <w:marLeft w:val="0"/>
                  <w:marRight w:val="0"/>
                  <w:marTop w:val="0"/>
                  <w:marBottom w:val="0"/>
                  <w:divBdr>
                    <w:top w:val="none" w:sz="0" w:space="0" w:color="auto"/>
                    <w:left w:val="none" w:sz="0" w:space="0" w:color="auto"/>
                    <w:bottom w:val="none" w:sz="0" w:space="0" w:color="auto"/>
                    <w:right w:val="none" w:sz="0" w:space="0" w:color="auto"/>
                  </w:divBdr>
                  <w:divsChild>
                    <w:div w:id="12838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49683">
      <w:bodyDiv w:val="1"/>
      <w:marLeft w:val="0"/>
      <w:marRight w:val="0"/>
      <w:marTop w:val="0"/>
      <w:marBottom w:val="0"/>
      <w:divBdr>
        <w:top w:val="none" w:sz="0" w:space="0" w:color="auto"/>
        <w:left w:val="none" w:sz="0" w:space="0" w:color="auto"/>
        <w:bottom w:val="none" w:sz="0" w:space="0" w:color="auto"/>
        <w:right w:val="none" w:sz="0" w:space="0" w:color="auto"/>
      </w:divBdr>
      <w:divsChild>
        <w:div w:id="1006905288">
          <w:marLeft w:val="0"/>
          <w:marRight w:val="0"/>
          <w:marTop w:val="0"/>
          <w:marBottom w:val="0"/>
          <w:divBdr>
            <w:top w:val="none" w:sz="0" w:space="0" w:color="auto"/>
            <w:left w:val="none" w:sz="0" w:space="0" w:color="auto"/>
            <w:bottom w:val="none" w:sz="0" w:space="0" w:color="auto"/>
            <w:right w:val="none" w:sz="0" w:space="0" w:color="auto"/>
          </w:divBdr>
          <w:divsChild>
            <w:div w:id="1785148238">
              <w:marLeft w:val="0"/>
              <w:marRight w:val="0"/>
              <w:marTop w:val="0"/>
              <w:marBottom w:val="0"/>
              <w:divBdr>
                <w:top w:val="none" w:sz="0" w:space="0" w:color="auto"/>
                <w:left w:val="none" w:sz="0" w:space="0" w:color="auto"/>
                <w:bottom w:val="none" w:sz="0" w:space="0" w:color="auto"/>
                <w:right w:val="none" w:sz="0" w:space="0" w:color="auto"/>
              </w:divBdr>
              <w:divsChild>
                <w:div w:id="1241714939">
                  <w:marLeft w:val="0"/>
                  <w:marRight w:val="0"/>
                  <w:marTop w:val="0"/>
                  <w:marBottom w:val="0"/>
                  <w:divBdr>
                    <w:top w:val="none" w:sz="0" w:space="0" w:color="auto"/>
                    <w:left w:val="none" w:sz="0" w:space="0" w:color="auto"/>
                    <w:bottom w:val="none" w:sz="0" w:space="0" w:color="auto"/>
                    <w:right w:val="none" w:sz="0" w:space="0" w:color="auto"/>
                  </w:divBdr>
                  <w:divsChild>
                    <w:div w:id="64187141">
                      <w:marLeft w:val="0"/>
                      <w:marRight w:val="0"/>
                      <w:marTop w:val="0"/>
                      <w:marBottom w:val="0"/>
                      <w:divBdr>
                        <w:top w:val="none" w:sz="0" w:space="0" w:color="auto"/>
                        <w:left w:val="none" w:sz="0" w:space="0" w:color="auto"/>
                        <w:bottom w:val="none" w:sz="0" w:space="0" w:color="auto"/>
                        <w:right w:val="none" w:sz="0" w:space="0" w:color="auto"/>
                      </w:divBdr>
                      <w:divsChild>
                        <w:div w:id="1703049862">
                          <w:marLeft w:val="0"/>
                          <w:marRight w:val="0"/>
                          <w:marTop w:val="0"/>
                          <w:marBottom w:val="0"/>
                          <w:divBdr>
                            <w:top w:val="none" w:sz="0" w:space="0" w:color="auto"/>
                            <w:left w:val="none" w:sz="0" w:space="0" w:color="auto"/>
                            <w:bottom w:val="none" w:sz="0" w:space="0" w:color="auto"/>
                            <w:right w:val="none" w:sz="0" w:space="0" w:color="auto"/>
                          </w:divBdr>
                          <w:divsChild>
                            <w:div w:id="416290610">
                              <w:marLeft w:val="0"/>
                              <w:marRight w:val="0"/>
                              <w:marTop w:val="0"/>
                              <w:marBottom w:val="0"/>
                              <w:divBdr>
                                <w:top w:val="none" w:sz="0" w:space="0" w:color="auto"/>
                                <w:left w:val="none" w:sz="0" w:space="0" w:color="auto"/>
                                <w:bottom w:val="none" w:sz="0" w:space="0" w:color="auto"/>
                                <w:right w:val="none" w:sz="0" w:space="0" w:color="auto"/>
                              </w:divBdr>
                              <w:divsChild>
                                <w:div w:id="638532256">
                                  <w:marLeft w:val="0"/>
                                  <w:marRight w:val="0"/>
                                  <w:marTop w:val="0"/>
                                  <w:marBottom w:val="0"/>
                                  <w:divBdr>
                                    <w:top w:val="none" w:sz="0" w:space="0" w:color="auto"/>
                                    <w:left w:val="none" w:sz="0" w:space="0" w:color="auto"/>
                                    <w:bottom w:val="none" w:sz="0" w:space="0" w:color="auto"/>
                                    <w:right w:val="none" w:sz="0" w:space="0" w:color="auto"/>
                                  </w:divBdr>
                                  <w:divsChild>
                                    <w:div w:id="1607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752765">
      <w:bodyDiv w:val="1"/>
      <w:marLeft w:val="0"/>
      <w:marRight w:val="0"/>
      <w:marTop w:val="0"/>
      <w:marBottom w:val="0"/>
      <w:divBdr>
        <w:top w:val="none" w:sz="0" w:space="0" w:color="auto"/>
        <w:left w:val="none" w:sz="0" w:space="0" w:color="auto"/>
        <w:bottom w:val="none" w:sz="0" w:space="0" w:color="auto"/>
        <w:right w:val="none" w:sz="0" w:space="0" w:color="auto"/>
      </w:divBdr>
      <w:divsChild>
        <w:div w:id="1629240695">
          <w:marLeft w:val="0"/>
          <w:marRight w:val="0"/>
          <w:marTop w:val="0"/>
          <w:marBottom w:val="0"/>
          <w:divBdr>
            <w:top w:val="none" w:sz="0" w:space="0" w:color="auto"/>
            <w:left w:val="none" w:sz="0" w:space="0" w:color="auto"/>
            <w:bottom w:val="none" w:sz="0" w:space="0" w:color="auto"/>
            <w:right w:val="none" w:sz="0" w:space="0" w:color="auto"/>
          </w:divBdr>
          <w:divsChild>
            <w:div w:id="728236838">
              <w:marLeft w:val="0"/>
              <w:marRight w:val="0"/>
              <w:marTop w:val="0"/>
              <w:marBottom w:val="0"/>
              <w:divBdr>
                <w:top w:val="none" w:sz="0" w:space="0" w:color="auto"/>
                <w:left w:val="none" w:sz="0" w:space="0" w:color="auto"/>
                <w:bottom w:val="none" w:sz="0" w:space="0" w:color="auto"/>
                <w:right w:val="none" w:sz="0" w:space="0" w:color="auto"/>
              </w:divBdr>
              <w:divsChild>
                <w:div w:id="1572109545">
                  <w:marLeft w:val="0"/>
                  <w:marRight w:val="0"/>
                  <w:marTop w:val="0"/>
                  <w:marBottom w:val="0"/>
                  <w:divBdr>
                    <w:top w:val="none" w:sz="0" w:space="0" w:color="auto"/>
                    <w:left w:val="none" w:sz="0" w:space="0" w:color="auto"/>
                    <w:bottom w:val="none" w:sz="0" w:space="0" w:color="auto"/>
                    <w:right w:val="none" w:sz="0" w:space="0" w:color="auto"/>
                  </w:divBdr>
                  <w:divsChild>
                    <w:div w:id="7131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747">
          <w:marLeft w:val="0"/>
          <w:marRight w:val="0"/>
          <w:marTop w:val="0"/>
          <w:marBottom w:val="0"/>
          <w:divBdr>
            <w:top w:val="none" w:sz="0" w:space="0" w:color="auto"/>
            <w:left w:val="none" w:sz="0" w:space="0" w:color="auto"/>
            <w:bottom w:val="none" w:sz="0" w:space="0" w:color="auto"/>
            <w:right w:val="none" w:sz="0" w:space="0" w:color="auto"/>
          </w:divBdr>
          <w:divsChild>
            <w:div w:id="1015039751">
              <w:marLeft w:val="0"/>
              <w:marRight w:val="0"/>
              <w:marTop w:val="0"/>
              <w:marBottom w:val="0"/>
              <w:divBdr>
                <w:top w:val="none" w:sz="0" w:space="0" w:color="auto"/>
                <w:left w:val="none" w:sz="0" w:space="0" w:color="auto"/>
                <w:bottom w:val="none" w:sz="0" w:space="0" w:color="auto"/>
                <w:right w:val="none" w:sz="0" w:space="0" w:color="auto"/>
              </w:divBdr>
              <w:divsChild>
                <w:div w:id="2144275935">
                  <w:marLeft w:val="0"/>
                  <w:marRight w:val="0"/>
                  <w:marTop w:val="0"/>
                  <w:marBottom w:val="0"/>
                  <w:divBdr>
                    <w:top w:val="none" w:sz="0" w:space="0" w:color="auto"/>
                    <w:left w:val="none" w:sz="0" w:space="0" w:color="auto"/>
                    <w:bottom w:val="none" w:sz="0" w:space="0" w:color="auto"/>
                    <w:right w:val="none" w:sz="0" w:space="0" w:color="auto"/>
                  </w:divBdr>
                  <w:divsChild>
                    <w:div w:id="621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537052">
      <w:bodyDiv w:val="1"/>
      <w:marLeft w:val="0"/>
      <w:marRight w:val="0"/>
      <w:marTop w:val="0"/>
      <w:marBottom w:val="0"/>
      <w:divBdr>
        <w:top w:val="none" w:sz="0" w:space="0" w:color="auto"/>
        <w:left w:val="none" w:sz="0" w:space="0" w:color="auto"/>
        <w:bottom w:val="none" w:sz="0" w:space="0" w:color="auto"/>
        <w:right w:val="none" w:sz="0" w:space="0" w:color="auto"/>
      </w:divBdr>
      <w:divsChild>
        <w:div w:id="552691891">
          <w:marLeft w:val="0"/>
          <w:marRight w:val="0"/>
          <w:marTop w:val="0"/>
          <w:marBottom w:val="0"/>
          <w:divBdr>
            <w:top w:val="none" w:sz="0" w:space="0" w:color="auto"/>
            <w:left w:val="none" w:sz="0" w:space="0" w:color="auto"/>
            <w:bottom w:val="none" w:sz="0" w:space="0" w:color="auto"/>
            <w:right w:val="none" w:sz="0" w:space="0" w:color="auto"/>
          </w:divBdr>
          <w:divsChild>
            <w:div w:id="2131624898">
              <w:marLeft w:val="0"/>
              <w:marRight w:val="0"/>
              <w:marTop w:val="0"/>
              <w:marBottom w:val="0"/>
              <w:divBdr>
                <w:top w:val="none" w:sz="0" w:space="0" w:color="auto"/>
                <w:left w:val="none" w:sz="0" w:space="0" w:color="auto"/>
                <w:bottom w:val="none" w:sz="0" w:space="0" w:color="auto"/>
                <w:right w:val="none" w:sz="0" w:space="0" w:color="auto"/>
              </w:divBdr>
              <w:divsChild>
                <w:div w:id="1484350844">
                  <w:marLeft w:val="0"/>
                  <w:marRight w:val="0"/>
                  <w:marTop w:val="0"/>
                  <w:marBottom w:val="0"/>
                  <w:divBdr>
                    <w:top w:val="none" w:sz="0" w:space="0" w:color="auto"/>
                    <w:left w:val="none" w:sz="0" w:space="0" w:color="auto"/>
                    <w:bottom w:val="none" w:sz="0" w:space="0" w:color="auto"/>
                    <w:right w:val="none" w:sz="0" w:space="0" w:color="auto"/>
                  </w:divBdr>
                  <w:divsChild>
                    <w:div w:id="4646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50688">
          <w:marLeft w:val="0"/>
          <w:marRight w:val="0"/>
          <w:marTop w:val="0"/>
          <w:marBottom w:val="0"/>
          <w:divBdr>
            <w:top w:val="none" w:sz="0" w:space="0" w:color="auto"/>
            <w:left w:val="none" w:sz="0" w:space="0" w:color="auto"/>
            <w:bottom w:val="none" w:sz="0" w:space="0" w:color="auto"/>
            <w:right w:val="none" w:sz="0" w:space="0" w:color="auto"/>
          </w:divBdr>
          <w:divsChild>
            <w:div w:id="320693983">
              <w:marLeft w:val="0"/>
              <w:marRight w:val="0"/>
              <w:marTop w:val="0"/>
              <w:marBottom w:val="0"/>
              <w:divBdr>
                <w:top w:val="none" w:sz="0" w:space="0" w:color="auto"/>
                <w:left w:val="none" w:sz="0" w:space="0" w:color="auto"/>
                <w:bottom w:val="none" w:sz="0" w:space="0" w:color="auto"/>
                <w:right w:val="none" w:sz="0" w:space="0" w:color="auto"/>
              </w:divBdr>
              <w:divsChild>
                <w:div w:id="19596015">
                  <w:marLeft w:val="0"/>
                  <w:marRight w:val="0"/>
                  <w:marTop w:val="0"/>
                  <w:marBottom w:val="0"/>
                  <w:divBdr>
                    <w:top w:val="none" w:sz="0" w:space="0" w:color="auto"/>
                    <w:left w:val="none" w:sz="0" w:space="0" w:color="auto"/>
                    <w:bottom w:val="none" w:sz="0" w:space="0" w:color="auto"/>
                    <w:right w:val="none" w:sz="0" w:space="0" w:color="auto"/>
                  </w:divBdr>
                  <w:divsChild>
                    <w:div w:id="12006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7408">
      <w:bodyDiv w:val="1"/>
      <w:marLeft w:val="0"/>
      <w:marRight w:val="0"/>
      <w:marTop w:val="0"/>
      <w:marBottom w:val="0"/>
      <w:divBdr>
        <w:top w:val="none" w:sz="0" w:space="0" w:color="auto"/>
        <w:left w:val="none" w:sz="0" w:space="0" w:color="auto"/>
        <w:bottom w:val="none" w:sz="0" w:space="0" w:color="auto"/>
        <w:right w:val="none" w:sz="0" w:space="0" w:color="auto"/>
      </w:divBdr>
      <w:divsChild>
        <w:div w:id="1720470834">
          <w:marLeft w:val="0"/>
          <w:marRight w:val="0"/>
          <w:marTop w:val="0"/>
          <w:marBottom w:val="0"/>
          <w:divBdr>
            <w:top w:val="none" w:sz="0" w:space="0" w:color="auto"/>
            <w:left w:val="none" w:sz="0" w:space="0" w:color="auto"/>
            <w:bottom w:val="none" w:sz="0" w:space="0" w:color="auto"/>
            <w:right w:val="none" w:sz="0" w:space="0" w:color="auto"/>
          </w:divBdr>
          <w:divsChild>
            <w:div w:id="1804425155">
              <w:marLeft w:val="0"/>
              <w:marRight w:val="0"/>
              <w:marTop w:val="0"/>
              <w:marBottom w:val="0"/>
              <w:divBdr>
                <w:top w:val="none" w:sz="0" w:space="0" w:color="auto"/>
                <w:left w:val="none" w:sz="0" w:space="0" w:color="auto"/>
                <w:bottom w:val="none" w:sz="0" w:space="0" w:color="auto"/>
                <w:right w:val="none" w:sz="0" w:space="0" w:color="auto"/>
              </w:divBdr>
              <w:divsChild>
                <w:div w:id="1018964277">
                  <w:marLeft w:val="0"/>
                  <w:marRight w:val="0"/>
                  <w:marTop w:val="0"/>
                  <w:marBottom w:val="0"/>
                  <w:divBdr>
                    <w:top w:val="none" w:sz="0" w:space="0" w:color="auto"/>
                    <w:left w:val="none" w:sz="0" w:space="0" w:color="auto"/>
                    <w:bottom w:val="none" w:sz="0" w:space="0" w:color="auto"/>
                    <w:right w:val="none" w:sz="0" w:space="0" w:color="auto"/>
                  </w:divBdr>
                  <w:divsChild>
                    <w:div w:id="1104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68899">
          <w:marLeft w:val="0"/>
          <w:marRight w:val="0"/>
          <w:marTop w:val="0"/>
          <w:marBottom w:val="0"/>
          <w:divBdr>
            <w:top w:val="none" w:sz="0" w:space="0" w:color="auto"/>
            <w:left w:val="none" w:sz="0" w:space="0" w:color="auto"/>
            <w:bottom w:val="none" w:sz="0" w:space="0" w:color="auto"/>
            <w:right w:val="none" w:sz="0" w:space="0" w:color="auto"/>
          </w:divBdr>
          <w:divsChild>
            <w:div w:id="1178932403">
              <w:marLeft w:val="0"/>
              <w:marRight w:val="0"/>
              <w:marTop w:val="0"/>
              <w:marBottom w:val="0"/>
              <w:divBdr>
                <w:top w:val="none" w:sz="0" w:space="0" w:color="auto"/>
                <w:left w:val="none" w:sz="0" w:space="0" w:color="auto"/>
                <w:bottom w:val="none" w:sz="0" w:space="0" w:color="auto"/>
                <w:right w:val="none" w:sz="0" w:space="0" w:color="auto"/>
              </w:divBdr>
              <w:divsChild>
                <w:div w:id="1097093831">
                  <w:marLeft w:val="0"/>
                  <w:marRight w:val="0"/>
                  <w:marTop w:val="0"/>
                  <w:marBottom w:val="0"/>
                  <w:divBdr>
                    <w:top w:val="none" w:sz="0" w:space="0" w:color="auto"/>
                    <w:left w:val="none" w:sz="0" w:space="0" w:color="auto"/>
                    <w:bottom w:val="none" w:sz="0" w:space="0" w:color="auto"/>
                    <w:right w:val="none" w:sz="0" w:space="0" w:color="auto"/>
                  </w:divBdr>
                  <w:divsChild>
                    <w:div w:id="6154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956206">
      <w:bodyDiv w:val="1"/>
      <w:marLeft w:val="0"/>
      <w:marRight w:val="0"/>
      <w:marTop w:val="0"/>
      <w:marBottom w:val="0"/>
      <w:divBdr>
        <w:top w:val="none" w:sz="0" w:space="0" w:color="auto"/>
        <w:left w:val="none" w:sz="0" w:space="0" w:color="auto"/>
        <w:bottom w:val="none" w:sz="0" w:space="0" w:color="auto"/>
        <w:right w:val="none" w:sz="0" w:space="0" w:color="auto"/>
      </w:divBdr>
      <w:divsChild>
        <w:div w:id="108404566">
          <w:marLeft w:val="0"/>
          <w:marRight w:val="0"/>
          <w:marTop w:val="0"/>
          <w:marBottom w:val="0"/>
          <w:divBdr>
            <w:top w:val="none" w:sz="0" w:space="0" w:color="auto"/>
            <w:left w:val="none" w:sz="0" w:space="0" w:color="auto"/>
            <w:bottom w:val="none" w:sz="0" w:space="0" w:color="auto"/>
            <w:right w:val="none" w:sz="0" w:space="0" w:color="auto"/>
          </w:divBdr>
          <w:divsChild>
            <w:div w:id="458840691">
              <w:marLeft w:val="0"/>
              <w:marRight w:val="0"/>
              <w:marTop w:val="0"/>
              <w:marBottom w:val="0"/>
              <w:divBdr>
                <w:top w:val="none" w:sz="0" w:space="0" w:color="auto"/>
                <w:left w:val="none" w:sz="0" w:space="0" w:color="auto"/>
                <w:bottom w:val="none" w:sz="0" w:space="0" w:color="auto"/>
                <w:right w:val="none" w:sz="0" w:space="0" w:color="auto"/>
              </w:divBdr>
              <w:divsChild>
                <w:div w:id="1789742840">
                  <w:marLeft w:val="0"/>
                  <w:marRight w:val="0"/>
                  <w:marTop w:val="0"/>
                  <w:marBottom w:val="0"/>
                  <w:divBdr>
                    <w:top w:val="none" w:sz="0" w:space="0" w:color="auto"/>
                    <w:left w:val="none" w:sz="0" w:space="0" w:color="auto"/>
                    <w:bottom w:val="none" w:sz="0" w:space="0" w:color="auto"/>
                    <w:right w:val="none" w:sz="0" w:space="0" w:color="auto"/>
                  </w:divBdr>
                  <w:divsChild>
                    <w:div w:id="622347118">
                      <w:marLeft w:val="0"/>
                      <w:marRight w:val="0"/>
                      <w:marTop w:val="0"/>
                      <w:marBottom w:val="0"/>
                      <w:divBdr>
                        <w:top w:val="none" w:sz="0" w:space="0" w:color="auto"/>
                        <w:left w:val="none" w:sz="0" w:space="0" w:color="auto"/>
                        <w:bottom w:val="none" w:sz="0" w:space="0" w:color="auto"/>
                        <w:right w:val="none" w:sz="0" w:space="0" w:color="auto"/>
                      </w:divBdr>
                      <w:divsChild>
                        <w:div w:id="119494219">
                          <w:marLeft w:val="0"/>
                          <w:marRight w:val="0"/>
                          <w:marTop w:val="0"/>
                          <w:marBottom w:val="0"/>
                          <w:divBdr>
                            <w:top w:val="none" w:sz="0" w:space="0" w:color="auto"/>
                            <w:left w:val="none" w:sz="0" w:space="0" w:color="auto"/>
                            <w:bottom w:val="none" w:sz="0" w:space="0" w:color="auto"/>
                            <w:right w:val="none" w:sz="0" w:space="0" w:color="auto"/>
                          </w:divBdr>
                          <w:divsChild>
                            <w:div w:id="1688948054">
                              <w:marLeft w:val="0"/>
                              <w:marRight w:val="0"/>
                              <w:marTop w:val="0"/>
                              <w:marBottom w:val="0"/>
                              <w:divBdr>
                                <w:top w:val="none" w:sz="0" w:space="0" w:color="auto"/>
                                <w:left w:val="none" w:sz="0" w:space="0" w:color="auto"/>
                                <w:bottom w:val="none" w:sz="0" w:space="0" w:color="auto"/>
                                <w:right w:val="none" w:sz="0" w:space="0" w:color="auto"/>
                              </w:divBdr>
                              <w:divsChild>
                                <w:div w:id="449201289">
                                  <w:marLeft w:val="0"/>
                                  <w:marRight w:val="0"/>
                                  <w:marTop w:val="0"/>
                                  <w:marBottom w:val="0"/>
                                  <w:divBdr>
                                    <w:top w:val="none" w:sz="0" w:space="0" w:color="auto"/>
                                    <w:left w:val="none" w:sz="0" w:space="0" w:color="auto"/>
                                    <w:bottom w:val="none" w:sz="0" w:space="0" w:color="auto"/>
                                    <w:right w:val="none" w:sz="0" w:space="0" w:color="auto"/>
                                  </w:divBdr>
                                  <w:divsChild>
                                    <w:div w:id="18203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812782">
      <w:bodyDiv w:val="1"/>
      <w:marLeft w:val="0"/>
      <w:marRight w:val="0"/>
      <w:marTop w:val="0"/>
      <w:marBottom w:val="0"/>
      <w:divBdr>
        <w:top w:val="none" w:sz="0" w:space="0" w:color="auto"/>
        <w:left w:val="none" w:sz="0" w:space="0" w:color="auto"/>
        <w:bottom w:val="none" w:sz="0" w:space="0" w:color="auto"/>
        <w:right w:val="none" w:sz="0" w:space="0" w:color="auto"/>
      </w:divBdr>
    </w:div>
    <w:div w:id="1052734974">
      <w:bodyDiv w:val="1"/>
      <w:marLeft w:val="0"/>
      <w:marRight w:val="0"/>
      <w:marTop w:val="0"/>
      <w:marBottom w:val="0"/>
      <w:divBdr>
        <w:top w:val="none" w:sz="0" w:space="0" w:color="auto"/>
        <w:left w:val="none" w:sz="0" w:space="0" w:color="auto"/>
        <w:bottom w:val="none" w:sz="0" w:space="0" w:color="auto"/>
        <w:right w:val="none" w:sz="0" w:space="0" w:color="auto"/>
      </w:divBdr>
    </w:div>
    <w:div w:id="1071149472">
      <w:bodyDiv w:val="1"/>
      <w:marLeft w:val="0"/>
      <w:marRight w:val="0"/>
      <w:marTop w:val="0"/>
      <w:marBottom w:val="0"/>
      <w:divBdr>
        <w:top w:val="none" w:sz="0" w:space="0" w:color="auto"/>
        <w:left w:val="none" w:sz="0" w:space="0" w:color="auto"/>
        <w:bottom w:val="none" w:sz="0" w:space="0" w:color="auto"/>
        <w:right w:val="none" w:sz="0" w:space="0" w:color="auto"/>
      </w:divBdr>
      <w:divsChild>
        <w:div w:id="851988577">
          <w:marLeft w:val="0"/>
          <w:marRight w:val="0"/>
          <w:marTop w:val="0"/>
          <w:marBottom w:val="0"/>
          <w:divBdr>
            <w:top w:val="none" w:sz="0" w:space="0" w:color="auto"/>
            <w:left w:val="none" w:sz="0" w:space="0" w:color="auto"/>
            <w:bottom w:val="none" w:sz="0" w:space="0" w:color="auto"/>
            <w:right w:val="none" w:sz="0" w:space="0" w:color="auto"/>
          </w:divBdr>
          <w:divsChild>
            <w:div w:id="1398355139">
              <w:marLeft w:val="0"/>
              <w:marRight w:val="0"/>
              <w:marTop w:val="0"/>
              <w:marBottom w:val="0"/>
              <w:divBdr>
                <w:top w:val="none" w:sz="0" w:space="0" w:color="auto"/>
                <w:left w:val="none" w:sz="0" w:space="0" w:color="auto"/>
                <w:bottom w:val="none" w:sz="0" w:space="0" w:color="auto"/>
                <w:right w:val="none" w:sz="0" w:space="0" w:color="auto"/>
              </w:divBdr>
              <w:divsChild>
                <w:div w:id="1702778942">
                  <w:marLeft w:val="0"/>
                  <w:marRight w:val="0"/>
                  <w:marTop w:val="0"/>
                  <w:marBottom w:val="0"/>
                  <w:divBdr>
                    <w:top w:val="none" w:sz="0" w:space="0" w:color="auto"/>
                    <w:left w:val="none" w:sz="0" w:space="0" w:color="auto"/>
                    <w:bottom w:val="none" w:sz="0" w:space="0" w:color="auto"/>
                    <w:right w:val="none" w:sz="0" w:space="0" w:color="auto"/>
                  </w:divBdr>
                  <w:divsChild>
                    <w:div w:id="12372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82767">
          <w:marLeft w:val="0"/>
          <w:marRight w:val="0"/>
          <w:marTop w:val="0"/>
          <w:marBottom w:val="0"/>
          <w:divBdr>
            <w:top w:val="none" w:sz="0" w:space="0" w:color="auto"/>
            <w:left w:val="none" w:sz="0" w:space="0" w:color="auto"/>
            <w:bottom w:val="none" w:sz="0" w:space="0" w:color="auto"/>
            <w:right w:val="none" w:sz="0" w:space="0" w:color="auto"/>
          </w:divBdr>
          <w:divsChild>
            <w:div w:id="2129735249">
              <w:marLeft w:val="0"/>
              <w:marRight w:val="0"/>
              <w:marTop w:val="0"/>
              <w:marBottom w:val="0"/>
              <w:divBdr>
                <w:top w:val="none" w:sz="0" w:space="0" w:color="auto"/>
                <w:left w:val="none" w:sz="0" w:space="0" w:color="auto"/>
                <w:bottom w:val="none" w:sz="0" w:space="0" w:color="auto"/>
                <w:right w:val="none" w:sz="0" w:space="0" w:color="auto"/>
              </w:divBdr>
              <w:divsChild>
                <w:div w:id="106125605">
                  <w:marLeft w:val="0"/>
                  <w:marRight w:val="0"/>
                  <w:marTop w:val="0"/>
                  <w:marBottom w:val="0"/>
                  <w:divBdr>
                    <w:top w:val="none" w:sz="0" w:space="0" w:color="auto"/>
                    <w:left w:val="none" w:sz="0" w:space="0" w:color="auto"/>
                    <w:bottom w:val="none" w:sz="0" w:space="0" w:color="auto"/>
                    <w:right w:val="none" w:sz="0" w:space="0" w:color="auto"/>
                  </w:divBdr>
                  <w:divsChild>
                    <w:div w:id="8770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2844">
      <w:bodyDiv w:val="1"/>
      <w:marLeft w:val="0"/>
      <w:marRight w:val="0"/>
      <w:marTop w:val="0"/>
      <w:marBottom w:val="0"/>
      <w:divBdr>
        <w:top w:val="none" w:sz="0" w:space="0" w:color="auto"/>
        <w:left w:val="none" w:sz="0" w:space="0" w:color="auto"/>
        <w:bottom w:val="none" w:sz="0" w:space="0" w:color="auto"/>
        <w:right w:val="none" w:sz="0" w:space="0" w:color="auto"/>
      </w:divBdr>
    </w:div>
    <w:div w:id="1178427515">
      <w:bodyDiv w:val="1"/>
      <w:marLeft w:val="0"/>
      <w:marRight w:val="0"/>
      <w:marTop w:val="0"/>
      <w:marBottom w:val="0"/>
      <w:divBdr>
        <w:top w:val="none" w:sz="0" w:space="0" w:color="auto"/>
        <w:left w:val="none" w:sz="0" w:space="0" w:color="auto"/>
        <w:bottom w:val="none" w:sz="0" w:space="0" w:color="auto"/>
        <w:right w:val="none" w:sz="0" w:space="0" w:color="auto"/>
      </w:divBdr>
    </w:div>
    <w:div w:id="1224834500">
      <w:bodyDiv w:val="1"/>
      <w:marLeft w:val="0"/>
      <w:marRight w:val="0"/>
      <w:marTop w:val="0"/>
      <w:marBottom w:val="0"/>
      <w:divBdr>
        <w:top w:val="none" w:sz="0" w:space="0" w:color="auto"/>
        <w:left w:val="none" w:sz="0" w:space="0" w:color="auto"/>
        <w:bottom w:val="none" w:sz="0" w:space="0" w:color="auto"/>
        <w:right w:val="none" w:sz="0" w:space="0" w:color="auto"/>
      </w:divBdr>
      <w:divsChild>
        <w:div w:id="988438614">
          <w:marLeft w:val="0"/>
          <w:marRight w:val="0"/>
          <w:marTop w:val="0"/>
          <w:marBottom w:val="0"/>
          <w:divBdr>
            <w:top w:val="none" w:sz="0" w:space="0" w:color="auto"/>
            <w:left w:val="none" w:sz="0" w:space="0" w:color="auto"/>
            <w:bottom w:val="none" w:sz="0" w:space="0" w:color="auto"/>
            <w:right w:val="none" w:sz="0" w:space="0" w:color="auto"/>
          </w:divBdr>
          <w:divsChild>
            <w:div w:id="1738044382">
              <w:marLeft w:val="0"/>
              <w:marRight w:val="0"/>
              <w:marTop w:val="0"/>
              <w:marBottom w:val="0"/>
              <w:divBdr>
                <w:top w:val="none" w:sz="0" w:space="0" w:color="auto"/>
                <w:left w:val="none" w:sz="0" w:space="0" w:color="auto"/>
                <w:bottom w:val="none" w:sz="0" w:space="0" w:color="auto"/>
                <w:right w:val="none" w:sz="0" w:space="0" w:color="auto"/>
              </w:divBdr>
              <w:divsChild>
                <w:div w:id="1068455538">
                  <w:marLeft w:val="0"/>
                  <w:marRight w:val="0"/>
                  <w:marTop w:val="0"/>
                  <w:marBottom w:val="0"/>
                  <w:divBdr>
                    <w:top w:val="none" w:sz="0" w:space="0" w:color="auto"/>
                    <w:left w:val="none" w:sz="0" w:space="0" w:color="auto"/>
                    <w:bottom w:val="none" w:sz="0" w:space="0" w:color="auto"/>
                    <w:right w:val="none" w:sz="0" w:space="0" w:color="auto"/>
                  </w:divBdr>
                  <w:divsChild>
                    <w:div w:id="7147726">
                      <w:marLeft w:val="0"/>
                      <w:marRight w:val="0"/>
                      <w:marTop w:val="0"/>
                      <w:marBottom w:val="0"/>
                      <w:divBdr>
                        <w:top w:val="none" w:sz="0" w:space="0" w:color="auto"/>
                        <w:left w:val="none" w:sz="0" w:space="0" w:color="auto"/>
                        <w:bottom w:val="none" w:sz="0" w:space="0" w:color="auto"/>
                        <w:right w:val="none" w:sz="0" w:space="0" w:color="auto"/>
                      </w:divBdr>
                      <w:divsChild>
                        <w:div w:id="1422485975">
                          <w:marLeft w:val="0"/>
                          <w:marRight w:val="0"/>
                          <w:marTop w:val="0"/>
                          <w:marBottom w:val="0"/>
                          <w:divBdr>
                            <w:top w:val="none" w:sz="0" w:space="0" w:color="auto"/>
                            <w:left w:val="none" w:sz="0" w:space="0" w:color="auto"/>
                            <w:bottom w:val="none" w:sz="0" w:space="0" w:color="auto"/>
                            <w:right w:val="none" w:sz="0" w:space="0" w:color="auto"/>
                          </w:divBdr>
                          <w:divsChild>
                            <w:div w:id="765461440">
                              <w:marLeft w:val="0"/>
                              <w:marRight w:val="0"/>
                              <w:marTop w:val="0"/>
                              <w:marBottom w:val="0"/>
                              <w:divBdr>
                                <w:top w:val="none" w:sz="0" w:space="0" w:color="auto"/>
                                <w:left w:val="none" w:sz="0" w:space="0" w:color="auto"/>
                                <w:bottom w:val="none" w:sz="0" w:space="0" w:color="auto"/>
                                <w:right w:val="none" w:sz="0" w:space="0" w:color="auto"/>
                              </w:divBdr>
                              <w:divsChild>
                                <w:div w:id="1233543283">
                                  <w:marLeft w:val="0"/>
                                  <w:marRight w:val="0"/>
                                  <w:marTop w:val="0"/>
                                  <w:marBottom w:val="0"/>
                                  <w:divBdr>
                                    <w:top w:val="none" w:sz="0" w:space="0" w:color="auto"/>
                                    <w:left w:val="none" w:sz="0" w:space="0" w:color="auto"/>
                                    <w:bottom w:val="none" w:sz="0" w:space="0" w:color="auto"/>
                                    <w:right w:val="none" w:sz="0" w:space="0" w:color="auto"/>
                                  </w:divBdr>
                                  <w:divsChild>
                                    <w:div w:id="909196778">
                                      <w:marLeft w:val="0"/>
                                      <w:marRight w:val="0"/>
                                      <w:marTop w:val="0"/>
                                      <w:marBottom w:val="0"/>
                                      <w:divBdr>
                                        <w:top w:val="none" w:sz="0" w:space="0" w:color="auto"/>
                                        <w:left w:val="none" w:sz="0" w:space="0" w:color="auto"/>
                                        <w:bottom w:val="none" w:sz="0" w:space="0" w:color="auto"/>
                                        <w:right w:val="none" w:sz="0" w:space="0" w:color="auto"/>
                                      </w:divBdr>
                                      <w:divsChild>
                                        <w:div w:id="1808081797">
                                          <w:marLeft w:val="0"/>
                                          <w:marRight w:val="0"/>
                                          <w:marTop w:val="0"/>
                                          <w:marBottom w:val="0"/>
                                          <w:divBdr>
                                            <w:top w:val="none" w:sz="0" w:space="0" w:color="auto"/>
                                            <w:left w:val="none" w:sz="0" w:space="0" w:color="auto"/>
                                            <w:bottom w:val="none" w:sz="0" w:space="0" w:color="auto"/>
                                            <w:right w:val="none" w:sz="0" w:space="0" w:color="auto"/>
                                          </w:divBdr>
                                          <w:divsChild>
                                            <w:div w:id="180700778">
                                              <w:marLeft w:val="0"/>
                                              <w:marRight w:val="0"/>
                                              <w:marTop w:val="0"/>
                                              <w:marBottom w:val="0"/>
                                              <w:divBdr>
                                                <w:top w:val="none" w:sz="0" w:space="0" w:color="auto"/>
                                                <w:left w:val="none" w:sz="0" w:space="0" w:color="auto"/>
                                                <w:bottom w:val="none" w:sz="0" w:space="0" w:color="auto"/>
                                                <w:right w:val="none" w:sz="0" w:space="0" w:color="auto"/>
                                              </w:divBdr>
                                              <w:divsChild>
                                                <w:div w:id="1060519467">
                                                  <w:marLeft w:val="0"/>
                                                  <w:marRight w:val="0"/>
                                                  <w:marTop w:val="0"/>
                                                  <w:marBottom w:val="0"/>
                                                  <w:divBdr>
                                                    <w:top w:val="none" w:sz="0" w:space="0" w:color="auto"/>
                                                    <w:left w:val="none" w:sz="0" w:space="0" w:color="auto"/>
                                                    <w:bottom w:val="none" w:sz="0" w:space="0" w:color="auto"/>
                                                    <w:right w:val="none" w:sz="0" w:space="0" w:color="auto"/>
                                                  </w:divBdr>
                                                  <w:divsChild>
                                                    <w:div w:id="14885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77440">
                                          <w:marLeft w:val="0"/>
                                          <w:marRight w:val="0"/>
                                          <w:marTop w:val="0"/>
                                          <w:marBottom w:val="0"/>
                                          <w:divBdr>
                                            <w:top w:val="none" w:sz="0" w:space="0" w:color="auto"/>
                                            <w:left w:val="none" w:sz="0" w:space="0" w:color="auto"/>
                                            <w:bottom w:val="none" w:sz="0" w:space="0" w:color="auto"/>
                                            <w:right w:val="none" w:sz="0" w:space="0" w:color="auto"/>
                                          </w:divBdr>
                                          <w:divsChild>
                                            <w:div w:id="88474085">
                                              <w:marLeft w:val="0"/>
                                              <w:marRight w:val="0"/>
                                              <w:marTop w:val="0"/>
                                              <w:marBottom w:val="0"/>
                                              <w:divBdr>
                                                <w:top w:val="none" w:sz="0" w:space="0" w:color="auto"/>
                                                <w:left w:val="none" w:sz="0" w:space="0" w:color="auto"/>
                                                <w:bottom w:val="none" w:sz="0" w:space="0" w:color="auto"/>
                                                <w:right w:val="none" w:sz="0" w:space="0" w:color="auto"/>
                                              </w:divBdr>
                                              <w:divsChild>
                                                <w:div w:id="228345417">
                                                  <w:marLeft w:val="0"/>
                                                  <w:marRight w:val="0"/>
                                                  <w:marTop w:val="0"/>
                                                  <w:marBottom w:val="0"/>
                                                  <w:divBdr>
                                                    <w:top w:val="none" w:sz="0" w:space="0" w:color="auto"/>
                                                    <w:left w:val="none" w:sz="0" w:space="0" w:color="auto"/>
                                                    <w:bottom w:val="none" w:sz="0" w:space="0" w:color="auto"/>
                                                    <w:right w:val="none" w:sz="0" w:space="0" w:color="auto"/>
                                                  </w:divBdr>
                                                  <w:divsChild>
                                                    <w:div w:id="7059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9491507">
          <w:marLeft w:val="0"/>
          <w:marRight w:val="0"/>
          <w:marTop w:val="0"/>
          <w:marBottom w:val="0"/>
          <w:divBdr>
            <w:top w:val="none" w:sz="0" w:space="0" w:color="auto"/>
            <w:left w:val="none" w:sz="0" w:space="0" w:color="auto"/>
            <w:bottom w:val="none" w:sz="0" w:space="0" w:color="auto"/>
            <w:right w:val="none" w:sz="0" w:space="0" w:color="auto"/>
          </w:divBdr>
          <w:divsChild>
            <w:div w:id="1501965309">
              <w:marLeft w:val="0"/>
              <w:marRight w:val="0"/>
              <w:marTop w:val="0"/>
              <w:marBottom w:val="0"/>
              <w:divBdr>
                <w:top w:val="none" w:sz="0" w:space="0" w:color="auto"/>
                <w:left w:val="none" w:sz="0" w:space="0" w:color="auto"/>
                <w:bottom w:val="none" w:sz="0" w:space="0" w:color="auto"/>
                <w:right w:val="none" w:sz="0" w:space="0" w:color="auto"/>
              </w:divBdr>
              <w:divsChild>
                <w:div w:id="1860000476">
                  <w:marLeft w:val="0"/>
                  <w:marRight w:val="0"/>
                  <w:marTop w:val="0"/>
                  <w:marBottom w:val="0"/>
                  <w:divBdr>
                    <w:top w:val="none" w:sz="0" w:space="0" w:color="auto"/>
                    <w:left w:val="none" w:sz="0" w:space="0" w:color="auto"/>
                    <w:bottom w:val="none" w:sz="0" w:space="0" w:color="auto"/>
                    <w:right w:val="none" w:sz="0" w:space="0" w:color="auto"/>
                  </w:divBdr>
                  <w:divsChild>
                    <w:div w:id="16479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6147">
      <w:bodyDiv w:val="1"/>
      <w:marLeft w:val="0"/>
      <w:marRight w:val="0"/>
      <w:marTop w:val="0"/>
      <w:marBottom w:val="0"/>
      <w:divBdr>
        <w:top w:val="none" w:sz="0" w:space="0" w:color="auto"/>
        <w:left w:val="none" w:sz="0" w:space="0" w:color="auto"/>
        <w:bottom w:val="none" w:sz="0" w:space="0" w:color="auto"/>
        <w:right w:val="none" w:sz="0" w:space="0" w:color="auto"/>
      </w:divBdr>
      <w:divsChild>
        <w:div w:id="2144618463">
          <w:marLeft w:val="0"/>
          <w:marRight w:val="0"/>
          <w:marTop w:val="0"/>
          <w:marBottom w:val="0"/>
          <w:divBdr>
            <w:top w:val="none" w:sz="0" w:space="0" w:color="auto"/>
            <w:left w:val="none" w:sz="0" w:space="0" w:color="auto"/>
            <w:bottom w:val="none" w:sz="0" w:space="0" w:color="auto"/>
            <w:right w:val="none" w:sz="0" w:space="0" w:color="auto"/>
          </w:divBdr>
          <w:divsChild>
            <w:div w:id="284970119">
              <w:marLeft w:val="0"/>
              <w:marRight w:val="0"/>
              <w:marTop w:val="0"/>
              <w:marBottom w:val="0"/>
              <w:divBdr>
                <w:top w:val="none" w:sz="0" w:space="0" w:color="auto"/>
                <w:left w:val="none" w:sz="0" w:space="0" w:color="auto"/>
                <w:bottom w:val="none" w:sz="0" w:space="0" w:color="auto"/>
                <w:right w:val="none" w:sz="0" w:space="0" w:color="auto"/>
              </w:divBdr>
              <w:divsChild>
                <w:div w:id="1035545400">
                  <w:marLeft w:val="0"/>
                  <w:marRight w:val="0"/>
                  <w:marTop w:val="0"/>
                  <w:marBottom w:val="0"/>
                  <w:divBdr>
                    <w:top w:val="none" w:sz="0" w:space="0" w:color="auto"/>
                    <w:left w:val="none" w:sz="0" w:space="0" w:color="auto"/>
                    <w:bottom w:val="none" w:sz="0" w:space="0" w:color="auto"/>
                    <w:right w:val="none" w:sz="0" w:space="0" w:color="auto"/>
                  </w:divBdr>
                  <w:divsChild>
                    <w:div w:id="2118787880">
                      <w:marLeft w:val="0"/>
                      <w:marRight w:val="0"/>
                      <w:marTop w:val="0"/>
                      <w:marBottom w:val="0"/>
                      <w:divBdr>
                        <w:top w:val="none" w:sz="0" w:space="0" w:color="auto"/>
                        <w:left w:val="none" w:sz="0" w:space="0" w:color="auto"/>
                        <w:bottom w:val="none" w:sz="0" w:space="0" w:color="auto"/>
                        <w:right w:val="none" w:sz="0" w:space="0" w:color="auto"/>
                      </w:divBdr>
                      <w:divsChild>
                        <w:div w:id="1871725649">
                          <w:marLeft w:val="0"/>
                          <w:marRight w:val="0"/>
                          <w:marTop w:val="0"/>
                          <w:marBottom w:val="0"/>
                          <w:divBdr>
                            <w:top w:val="none" w:sz="0" w:space="0" w:color="auto"/>
                            <w:left w:val="none" w:sz="0" w:space="0" w:color="auto"/>
                            <w:bottom w:val="none" w:sz="0" w:space="0" w:color="auto"/>
                            <w:right w:val="none" w:sz="0" w:space="0" w:color="auto"/>
                          </w:divBdr>
                          <w:divsChild>
                            <w:div w:id="892086571">
                              <w:marLeft w:val="0"/>
                              <w:marRight w:val="0"/>
                              <w:marTop w:val="0"/>
                              <w:marBottom w:val="0"/>
                              <w:divBdr>
                                <w:top w:val="none" w:sz="0" w:space="0" w:color="auto"/>
                                <w:left w:val="none" w:sz="0" w:space="0" w:color="auto"/>
                                <w:bottom w:val="none" w:sz="0" w:space="0" w:color="auto"/>
                                <w:right w:val="none" w:sz="0" w:space="0" w:color="auto"/>
                              </w:divBdr>
                              <w:divsChild>
                                <w:div w:id="184945953">
                                  <w:marLeft w:val="0"/>
                                  <w:marRight w:val="0"/>
                                  <w:marTop w:val="0"/>
                                  <w:marBottom w:val="0"/>
                                  <w:divBdr>
                                    <w:top w:val="none" w:sz="0" w:space="0" w:color="auto"/>
                                    <w:left w:val="none" w:sz="0" w:space="0" w:color="auto"/>
                                    <w:bottom w:val="none" w:sz="0" w:space="0" w:color="auto"/>
                                    <w:right w:val="none" w:sz="0" w:space="0" w:color="auto"/>
                                  </w:divBdr>
                                  <w:divsChild>
                                    <w:div w:id="968121587">
                                      <w:marLeft w:val="0"/>
                                      <w:marRight w:val="0"/>
                                      <w:marTop w:val="0"/>
                                      <w:marBottom w:val="0"/>
                                      <w:divBdr>
                                        <w:top w:val="none" w:sz="0" w:space="0" w:color="auto"/>
                                        <w:left w:val="none" w:sz="0" w:space="0" w:color="auto"/>
                                        <w:bottom w:val="none" w:sz="0" w:space="0" w:color="auto"/>
                                        <w:right w:val="none" w:sz="0" w:space="0" w:color="auto"/>
                                      </w:divBdr>
                                      <w:divsChild>
                                        <w:div w:id="1248464345">
                                          <w:marLeft w:val="0"/>
                                          <w:marRight w:val="0"/>
                                          <w:marTop w:val="0"/>
                                          <w:marBottom w:val="0"/>
                                          <w:divBdr>
                                            <w:top w:val="none" w:sz="0" w:space="0" w:color="auto"/>
                                            <w:left w:val="none" w:sz="0" w:space="0" w:color="auto"/>
                                            <w:bottom w:val="none" w:sz="0" w:space="0" w:color="auto"/>
                                            <w:right w:val="none" w:sz="0" w:space="0" w:color="auto"/>
                                          </w:divBdr>
                                          <w:divsChild>
                                            <w:div w:id="104615176">
                                              <w:marLeft w:val="0"/>
                                              <w:marRight w:val="0"/>
                                              <w:marTop w:val="0"/>
                                              <w:marBottom w:val="0"/>
                                              <w:divBdr>
                                                <w:top w:val="none" w:sz="0" w:space="0" w:color="auto"/>
                                                <w:left w:val="none" w:sz="0" w:space="0" w:color="auto"/>
                                                <w:bottom w:val="none" w:sz="0" w:space="0" w:color="auto"/>
                                                <w:right w:val="none" w:sz="0" w:space="0" w:color="auto"/>
                                              </w:divBdr>
                                              <w:divsChild>
                                                <w:div w:id="350687490">
                                                  <w:marLeft w:val="0"/>
                                                  <w:marRight w:val="0"/>
                                                  <w:marTop w:val="0"/>
                                                  <w:marBottom w:val="0"/>
                                                  <w:divBdr>
                                                    <w:top w:val="none" w:sz="0" w:space="0" w:color="auto"/>
                                                    <w:left w:val="none" w:sz="0" w:space="0" w:color="auto"/>
                                                    <w:bottom w:val="none" w:sz="0" w:space="0" w:color="auto"/>
                                                    <w:right w:val="none" w:sz="0" w:space="0" w:color="auto"/>
                                                  </w:divBdr>
                                                  <w:divsChild>
                                                    <w:div w:id="3985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2353">
                                          <w:marLeft w:val="0"/>
                                          <w:marRight w:val="0"/>
                                          <w:marTop w:val="0"/>
                                          <w:marBottom w:val="0"/>
                                          <w:divBdr>
                                            <w:top w:val="none" w:sz="0" w:space="0" w:color="auto"/>
                                            <w:left w:val="none" w:sz="0" w:space="0" w:color="auto"/>
                                            <w:bottom w:val="none" w:sz="0" w:space="0" w:color="auto"/>
                                            <w:right w:val="none" w:sz="0" w:space="0" w:color="auto"/>
                                          </w:divBdr>
                                          <w:divsChild>
                                            <w:div w:id="2002152981">
                                              <w:marLeft w:val="0"/>
                                              <w:marRight w:val="0"/>
                                              <w:marTop w:val="0"/>
                                              <w:marBottom w:val="0"/>
                                              <w:divBdr>
                                                <w:top w:val="none" w:sz="0" w:space="0" w:color="auto"/>
                                                <w:left w:val="none" w:sz="0" w:space="0" w:color="auto"/>
                                                <w:bottom w:val="none" w:sz="0" w:space="0" w:color="auto"/>
                                                <w:right w:val="none" w:sz="0" w:space="0" w:color="auto"/>
                                              </w:divBdr>
                                              <w:divsChild>
                                                <w:div w:id="1879127614">
                                                  <w:marLeft w:val="0"/>
                                                  <w:marRight w:val="0"/>
                                                  <w:marTop w:val="0"/>
                                                  <w:marBottom w:val="0"/>
                                                  <w:divBdr>
                                                    <w:top w:val="none" w:sz="0" w:space="0" w:color="auto"/>
                                                    <w:left w:val="none" w:sz="0" w:space="0" w:color="auto"/>
                                                    <w:bottom w:val="none" w:sz="0" w:space="0" w:color="auto"/>
                                                    <w:right w:val="none" w:sz="0" w:space="0" w:color="auto"/>
                                                  </w:divBdr>
                                                  <w:divsChild>
                                                    <w:div w:id="12655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563872">
          <w:marLeft w:val="0"/>
          <w:marRight w:val="0"/>
          <w:marTop w:val="0"/>
          <w:marBottom w:val="0"/>
          <w:divBdr>
            <w:top w:val="none" w:sz="0" w:space="0" w:color="auto"/>
            <w:left w:val="none" w:sz="0" w:space="0" w:color="auto"/>
            <w:bottom w:val="none" w:sz="0" w:space="0" w:color="auto"/>
            <w:right w:val="none" w:sz="0" w:space="0" w:color="auto"/>
          </w:divBdr>
          <w:divsChild>
            <w:div w:id="1953900989">
              <w:marLeft w:val="0"/>
              <w:marRight w:val="0"/>
              <w:marTop w:val="0"/>
              <w:marBottom w:val="0"/>
              <w:divBdr>
                <w:top w:val="none" w:sz="0" w:space="0" w:color="auto"/>
                <w:left w:val="none" w:sz="0" w:space="0" w:color="auto"/>
                <w:bottom w:val="none" w:sz="0" w:space="0" w:color="auto"/>
                <w:right w:val="none" w:sz="0" w:space="0" w:color="auto"/>
              </w:divBdr>
              <w:divsChild>
                <w:div w:id="1541436203">
                  <w:marLeft w:val="0"/>
                  <w:marRight w:val="0"/>
                  <w:marTop w:val="0"/>
                  <w:marBottom w:val="0"/>
                  <w:divBdr>
                    <w:top w:val="none" w:sz="0" w:space="0" w:color="auto"/>
                    <w:left w:val="none" w:sz="0" w:space="0" w:color="auto"/>
                    <w:bottom w:val="none" w:sz="0" w:space="0" w:color="auto"/>
                    <w:right w:val="none" w:sz="0" w:space="0" w:color="auto"/>
                  </w:divBdr>
                  <w:divsChild>
                    <w:div w:id="16287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126846">
      <w:bodyDiv w:val="1"/>
      <w:marLeft w:val="0"/>
      <w:marRight w:val="0"/>
      <w:marTop w:val="0"/>
      <w:marBottom w:val="0"/>
      <w:divBdr>
        <w:top w:val="none" w:sz="0" w:space="0" w:color="auto"/>
        <w:left w:val="none" w:sz="0" w:space="0" w:color="auto"/>
        <w:bottom w:val="none" w:sz="0" w:space="0" w:color="auto"/>
        <w:right w:val="none" w:sz="0" w:space="0" w:color="auto"/>
      </w:divBdr>
    </w:div>
    <w:div w:id="1245723647">
      <w:bodyDiv w:val="1"/>
      <w:marLeft w:val="0"/>
      <w:marRight w:val="0"/>
      <w:marTop w:val="0"/>
      <w:marBottom w:val="0"/>
      <w:divBdr>
        <w:top w:val="none" w:sz="0" w:space="0" w:color="auto"/>
        <w:left w:val="none" w:sz="0" w:space="0" w:color="auto"/>
        <w:bottom w:val="none" w:sz="0" w:space="0" w:color="auto"/>
        <w:right w:val="none" w:sz="0" w:space="0" w:color="auto"/>
      </w:divBdr>
    </w:div>
    <w:div w:id="1266225943">
      <w:bodyDiv w:val="1"/>
      <w:marLeft w:val="0"/>
      <w:marRight w:val="0"/>
      <w:marTop w:val="0"/>
      <w:marBottom w:val="0"/>
      <w:divBdr>
        <w:top w:val="none" w:sz="0" w:space="0" w:color="auto"/>
        <w:left w:val="none" w:sz="0" w:space="0" w:color="auto"/>
        <w:bottom w:val="none" w:sz="0" w:space="0" w:color="auto"/>
        <w:right w:val="none" w:sz="0" w:space="0" w:color="auto"/>
      </w:divBdr>
    </w:div>
    <w:div w:id="1308245505">
      <w:bodyDiv w:val="1"/>
      <w:marLeft w:val="0"/>
      <w:marRight w:val="0"/>
      <w:marTop w:val="0"/>
      <w:marBottom w:val="0"/>
      <w:divBdr>
        <w:top w:val="none" w:sz="0" w:space="0" w:color="auto"/>
        <w:left w:val="none" w:sz="0" w:space="0" w:color="auto"/>
        <w:bottom w:val="none" w:sz="0" w:space="0" w:color="auto"/>
        <w:right w:val="none" w:sz="0" w:space="0" w:color="auto"/>
      </w:divBdr>
    </w:div>
    <w:div w:id="1475870770">
      <w:bodyDiv w:val="1"/>
      <w:marLeft w:val="0"/>
      <w:marRight w:val="0"/>
      <w:marTop w:val="0"/>
      <w:marBottom w:val="0"/>
      <w:divBdr>
        <w:top w:val="none" w:sz="0" w:space="0" w:color="auto"/>
        <w:left w:val="none" w:sz="0" w:space="0" w:color="auto"/>
        <w:bottom w:val="none" w:sz="0" w:space="0" w:color="auto"/>
        <w:right w:val="none" w:sz="0" w:space="0" w:color="auto"/>
      </w:divBdr>
    </w:div>
    <w:div w:id="1591308047">
      <w:bodyDiv w:val="1"/>
      <w:marLeft w:val="0"/>
      <w:marRight w:val="0"/>
      <w:marTop w:val="0"/>
      <w:marBottom w:val="0"/>
      <w:divBdr>
        <w:top w:val="none" w:sz="0" w:space="0" w:color="auto"/>
        <w:left w:val="none" w:sz="0" w:space="0" w:color="auto"/>
        <w:bottom w:val="none" w:sz="0" w:space="0" w:color="auto"/>
        <w:right w:val="none" w:sz="0" w:space="0" w:color="auto"/>
      </w:divBdr>
    </w:div>
    <w:div w:id="1604655294">
      <w:bodyDiv w:val="1"/>
      <w:marLeft w:val="0"/>
      <w:marRight w:val="0"/>
      <w:marTop w:val="0"/>
      <w:marBottom w:val="0"/>
      <w:divBdr>
        <w:top w:val="none" w:sz="0" w:space="0" w:color="auto"/>
        <w:left w:val="none" w:sz="0" w:space="0" w:color="auto"/>
        <w:bottom w:val="none" w:sz="0" w:space="0" w:color="auto"/>
        <w:right w:val="none" w:sz="0" w:space="0" w:color="auto"/>
      </w:divBdr>
      <w:divsChild>
        <w:div w:id="1262298634">
          <w:marLeft w:val="0"/>
          <w:marRight w:val="0"/>
          <w:marTop w:val="0"/>
          <w:marBottom w:val="0"/>
          <w:divBdr>
            <w:top w:val="none" w:sz="0" w:space="0" w:color="auto"/>
            <w:left w:val="none" w:sz="0" w:space="0" w:color="auto"/>
            <w:bottom w:val="none" w:sz="0" w:space="0" w:color="auto"/>
            <w:right w:val="none" w:sz="0" w:space="0" w:color="auto"/>
          </w:divBdr>
          <w:divsChild>
            <w:div w:id="355467423">
              <w:marLeft w:val="0"/>
              <w:marRight w:val="0"/>
              <w:marTop w:val="0"/>
              <w:marBottom w:val="0"/>
              <w:divBdr>
                <w:top w:val="none" w:sz="0" w:space="0" w:color="auto"/>
                <w:left w:val="none" w:sz="0" w:space="0" w:color="auto"/>
                <w:bottom w:val="none" w:sz="0" w:space="0" w:color="auto"/>
                <w:right w:val="none" w:sz="0" w:space="0" w:color="auto"/>
              </w:divBdr>
              <w:divsChild>
                <w:div w:id="307170822">
                  <w:marLeft w:val="0"/>
                  <w:marRight w:val="0"/>
                  <w:marTop w:val="0"/>
                  <w:marBottom w:val="0"/>
                  <w:divBdr>
                    <w:top w:val="none" w:sz="0" w:space="0" w:color="auto"/>
                    <w:left w:val="none" w:sz="0" w:space="0" w:color="auto"/>
                    <w:bottom w:val="none" w:sz="0" w:space="0" w:color="auto"/>
                    <w:right w:val="none" w:sz="0" w:space="0" w:color="auto"/>
                  </w:divBdr>
                  <w:divsChild>
                    <w:div w:id="3818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1535">
          <w:marLeft w:val="0"/>
          <w:marRight w:val="0"/>
          <w:marTop w:val="0"/>
          <w:marBottom w:val="0"/>
          <w:divBdr>
            <w:top w:val="none" w:sz="0" w:space="0" w:color="auto"/>
            <w:left w:val="none" w:sz="0" w:space="0" w:color="auto"/>
            <w:bottom w:val="none" w:sz="0" w:space="0" w:color="auto"/>
            <w:right w:val="none" w:sz="0" w:space="0" w:color="auto"/>
          </w:divBdr>
          <w:divsChild>
            <w:div w:id="1836652798">
              <w:marLeft w:val="0"/>
              <w:marRight w:val="0"/>
              <w:marTop w:val="0"/>
              <w:marBottom w:val="0"/>
              <w:divBdr>
                <w:top w:val="none" w:sz="0" w:space="0" w:color="auto"/>
                <w:left w:val="none" w:sz="0" w:space="0" w:color="auto"/>
                <w:bottom w:val="none" w:sz="0" w:space="0" w:color="auto"/>
                <w:right w:val="none" w:sz="0" w:space="0" w:color="auto"/>
              </w:divBdr>
              <w:divsChild>
                <w:div w:id="1733894049">
                  <w:marLeft w:val="0"/>
                  <w:marRight w:val="0"/>
                  <w:marTop w:val="0"/>
                  <w:marBottom w:val="0"/>
                  <w:divBdr>
                    <w:top w:val="none" w:sz="0" w:space="0" w:color="auto"/>
                    <w:left w:val="none" w:sz="0" w:space="0" w:color="auto"/>
                    <w:bottom w:val="none" w:sz="0" w:space="0" w:color="auto"/>
                    <w:right w:val="none" w:sz="0" w:space="0" w:color="auto"/>
                  </w:divBdr>
                  <w:divsChild>
                    <w:div w:id="16502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92579">
      <w:bodyDiv w:val="1"/>
      <w:marLeft w:val="0"/>
      <w:marRight w:val="0"/>
      <w:marTop w:val="0"/>
      <w:marBottom w:val="0"/>
      <w:divBdr>
        <w:top w:val="none" w:sz="0" w:space="0" w:color="auto"/>
        <w:left w:val="none" w:sz="0" w:space="0" w:color="auto"/>
        <w:bottom w:val="none" w:sz="0" w:space="0" w:color="auto"/>
        <w:right w:val="none" w:sz="0" w:space="0" w:color="auto"/>
      </w:divBdr>
      <w:divsChild>
        <w:div w:id="41443928">
          <w:marLeft w:val="0"/>
          <w:marRight w:val="0"/>
          <w:marTop w:val="0"/>
          <w:marBottom w:val="0"/>
          <w:divBdr>
            <w:top w:val="none" w:sz="0" w:space="0" w:color="auto"/>
            <w:left w:val="none" w:sz="0" w:space="0" w:color="auto"/>
            <w:bottom w:val="none" w:sz="0" w:space="0" w:color="auto"/>
            <w:right w:val="none" w:sz="0" w:space="0" w:color="auto"/>
          </w:divBdr>
          <w:divsChild>
            <w:div w:id="871843304">
              <w:marLeft w:val="0"/>
              <w:marRight w:val="0"/>
              <w:marTop w:val="0"/>
              <w:marBottom w:val="0"/>
              <w:divBdr>
                <w:top w:val="none" w:sz="0" w:space="0" w:color="auto"/>
                <w:left w:val="none" w:sz="0" w:space="0" w:color="auto"/>
                <w:bottom w:val="none" w:sz="0" w:space="0" w:color="auto"/>
                <w:right w:val="none" w:sz="0" w:space="0" w:color="auto"/>
              </w:divBdr>
              <w:divsChild>
                <w:div w:id="1633362788">
                  <w:marLeft w:val="0"/>
                  <w:marRight w:val="0"/>
                  <w:marTop w:val="0"/>
                  <w:marBottom w:val="0"/>
                  <w:divBdr>
                    <w:top w:val="none" w:sz="0" w:space="0" w:color="auto"/>
                    <w:left w:val="none" w:sz="0" w:space="0" w:color="auto"/>
                    <w:bottom w:val="none" w:sz="0" w:space="0" w:color="auto"/>
                    <w:right w:val="none" w:sz="0" w:space="0" w:color="auto"/>
                  </w:divBdr>
                  <w:divsChild>
                    <w:div w:id="1131677489">
                      <w:marLeft w:val="0"/>
                      <w:marRight w:val="0"/>
                      <w:marTop w:val="0"/>
                      <w:marBottom w:val="0"/>
                      <w:divBdr>
                        <w:top w:val="none" w:sz="0" w:space="0" w:color="auto"/>
                        <w:left w:val="none" w:sz="0" w:space="0" w:color="auto"/>
                        <w:bottom w:val="none" w:sz="0" w:space="0" w:color="auto"/>
                        <w:right w:val="none" w:sz="0" w:space="0" w:color="auto"/>
                      </w:divBdr>
                      <w:divsChild>
                        <w:div w:id="1285379380">
                          <w:marLeft w:val="0"/>
                          <w:marRight w:val="0"/>
                          <w:marTop w:val="0"/>
                          <w:marBottom w:val="0"/>
                          <w:divBdr>
                            <w:top w:val="none" w:sz="0" w:space="0" w:color="auto"/>
                            <w:left w:val="none" w:sz="0" w:space="0" w:color="auto"/>
                            <w:bottom w:val="none" w:sz="0" w:space="0" w:color="auto"/>
                            <w:right w:val="none" w:sz="0" w:space="0" w:color="auto"/>
                          </w:divBdr>
                          <w:divsChild>
                            <w:div w:id="2006281956">
                              <w:marLeft w:val="0"/>
                              <w:marRight w:val="0"/>
                              <w:marTop w:val="0"/>
                              <w:marBottom w:val="0"/>
                              <w:divBdr>
                                <w:top w:val="none" w:sz="0" w:space="0" w:color="auto"/>
                                <w:left w:val="none" w:sz="0" w:space="0" w:color="auto"/>
                                <w:bottom w:val="none" w:sz="0" w:space="0" w:color="auto"/>
                                <w:right w:val="none" w:sz="0" w:space="0" w:color="auto"/>
                              </w:divBdr>
                              <w:divsChild>
                                <w:div w:id="948701341">
                                  <w:marLeft w:val="0"/>
                                  <w:marRight w:val="0"/>
                                  <w:marTop w:val="0"/>
                                  <w:marBottom w:val="0"/>
                                  <w:divBdr>
                                    <w:top w:val="none" w:sz="0" w:space="0" w:color="auto"/>
                                    <w:left w:val="none" w:sz="0" w:space="0" w:color="auto"/>
                                    <w:bottom w:val="none" w:sz="0" w:space="0" w:color="auto"/>
                                    <w:right w:val="none" w:sz="0" w:space="0" w:color="auto"/>
                                  </w:divBdr>
                                  <w:divsChild>
                                    <w:div w:id="10244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80423">
      <w:bodyDiv w:val="1"/>
      <w:marLeft w:val="0"/>
      <w:marRight w:val="0"/>
      <w:marTop w:val="0"/>
      <w:marBottom w:val="0"/>
      <w:divBdr>
        <w:top w:val="none" w:sz="0" w:space="0" w:color="auto"/>
        <w:left w:val="none" w:sz="0" w:space="0" w:color="auto"/>
        <w:bottom w:val="none" w:sz="0" w:space="0" w:color="auto"/>
        <w:right w:val="none" w:sz="0" w:space="0" w:color="auto"/>
      </w:divBdr>
    </w:div>
    <w:div w:id="1645307448">
      <w:bodyDiv w:val="1"/>
      <w:marLeft w:val="0"/>
      <w:marRight w:val="0"/>
      <w:marTop w:val="0"/>
      <w:marBottom w:val="0"/>
      <w:divBdr>
        <w:top w:val="none" w:sz="0" w:space="0" w:color="auto"/>
        <w:left w:val="none" w:sz="0" w:space="0" w:color="auto"/>
        <w:bottom w:val="none" w:sz="0" w:space="0" w:color="auto"/>
        <w:right w:val="none" w:sz="0" w:space="0" w:color="auto"/>
      </w:divBdr>
      <w:divsChild>
        <w:div w:id="1824278129">
          <w:marLeft w:val="0"/>
          <w:marRight w:val="0"/>
          <w:marTop w:val="0"/>
          <w:marBottom w:val="0"/>
          <w:divBdr>
            <w:top w:val="none" w:sz="0" w:space="0" w:color="auto"/>
            <w:left w:val="none" w:sz="0" w:space="0" w:color="auto"/>
            <w:bottom w:val="none" w:sz="0" w:space="0" w:color="auto"/>
            <w:right w:val="none" w:sz="0" w:space="0" w:color="auto"/>
          </w:divBdr>
          <w:divsChild>
            <w:div w:id="1256089049">
              <w:marLeft w:val="0"/>
              <w:marRight w:val="0"/>
              <w:marTop w:val="0"/>
              <w:marBottom w:val="0"/>
              <w:divBdr>
                <w:top w:val="none" w:sz="0" w:space="0" w:color="auto"/>
                <w:left w:val="none" w:sz="0" w:space="0" w:color="auto"/>
                <w:bottom w:val="none" w:sz="0" w:space="0" w:color="auto"/>
                <w:right w:val="none" w:sz="0" w:space="0" w:color="auto"/>
              </w:divBdr>
              <w:divsChild>
                <w:div w:id="1251424852">
                  <w:marLeft w:val="0"/>
                  <w:marRight w:val="0"/>
                  <w:marTop w:val="0"/>
                  <w:marBottom w:val="0"/>
                  <w:divBdr>
                    <w:top w:val="none" w:sz="0" w:space="0" w:color="auto"/>
                    <w:left w:val="none" w:sz="0" w:space="0" w:color="auto"/>
                    <w:bottom w:val="none" w:sz="0" w:space="0" w:color="auto"/>
                    <w:right w:val="none" w:sz="0" w:space="0" w:color="auto"/>
                  </w:divBdr>
                  <w:divsChild>
                    <w:div w:id="1931574212">
                      <w:marLeft w:val="0"/>
                      <w:marRight w:val="0"/>
                      <w:marTop w:val="0"/>
                      <w:marBottom w:val="0"/>
                      <w:divBdr>
                        <w:top w:val="none" w:sz="0" w:space="0" w:color="auto"/>
                        <w:left w:val="none" w:sz="0" w:space="0" w:color="auto"/>
                        <w:bottom w:val="none" w:sz="0" w:space="0" w:color="auto"/>
                        <w:right w:val="none" w:sz="0" w:space="0" w:color="auto"/>
                      </w:divBdr>
                      <w:divsChild>
                        <w:div w:id="750276326">
                          <w:marLeft w:val="0"/>
                          <w:marRight w:val="0"/>
                          <w:marTop w:val="0"/>
                          <w:marBottom w:val="0"/>
                          <w:divBdr>
                            <w:top w:val="none" w:sz="0" w:space="0" w:color="auto"/>
                            <w:left w:val="none" w:sz="0" w:space="0" w:color="auto"/>
                            <w:bottom w:val="none" w:sz="0" w:space="0" w:color="auto"/>
                            <w:right w:val="none" w:sz="0" w:space="0" w:color="auto"/>
                          </w:divBdr>
                          <w:divsChild>
                            <w:div w:id="640694901">
                              <w:marLeft w:val="0"/>
                              <w:marRight w:val="0"/>
                              <w:marTop w:val="0"/>
                              <w:marBottom w:val="0"/>
                              <w:divBdr>
                                <w:top w:val="none" w:sz="0" w:space="0" w:color="auto"/>
                                <w:left w:val="none" w:sz="0" w:space="0" w:color="auto"/>
                                <w:bottom w:val="none" w:sz="0" w:space="0" w:color="auto"/>
                                <w:right w:val="none" w:sz="0" w:space="0" w:color="auto"/>
                              </w:divBdr>
                              <w:divsChild>
                                <w:div w:id="166360337">
                                  <w:marLeft w:val="0"/>
                                  <w:marRight w:val="0"/>
                                  <w:marTop w:val="0"/>
                                  <w:marBottom w:val="0"/>
                                  <w:divBdr>
                                    <w:top w:val="none" w:sz="0" w:space="0" w:color="auto"/>
                                    <w:left w:val="none" w:sz="0" w:space="0" w:color="auto"/>
                                    <w:bottom w:val="none" w:sz="0" w:space="0" w:color="auto"/>
                                    <w:right w:val="none" w:sz="0" w:space="0" w:color="auto"/>
                                  </w:divBdr>
                                  <w:divsChild>
                                    <w:div w:id="674957126">
                                      <w:marLeft w:val="0"/>
                                      <w:marRight w:val="0"/>
                                      <w:marTop w:val="0"/>
                                      <w:marBottom w:val="0"/>
                                      <w:divBdr>
                                        <w:top w:val="none" w:sz="0" w:space="0" w:color="auto"/>
                                        <w:left w:val="none" w:sz="0" w:space="0" w:color="auto"/>
                                        <w:bottom w:val="none" w:sz="0" w:space="0" w:color="auto"/>
                                        <w:right w:val="none" w:sz="0" w:space="0" w:color="auto"/>
                                      </w:divBdr>
                                      <w:divsChild>
                                        <w:div w:id="611135913">
                                          <w:marLeft w:val="0"/>
                                          <w:marRight w:val="0"/>
                                          <w:marTop w:val="0"/>
                                          <w:marBottom w:val="0"/>
                                          <w:divBdr>
                                            <w:top w:val="none" w:sz="0" w:space="0" w:color="auto"/>
                                            <w:left w:val="none" w:sz="0" w:space="0" w:color="auto"/>
                                            <w:bottom w:val="none" w:sz="0" w:space="0" w:color="auto"/>
                                            <w:right w:val="none" w:sz="0" w:space="0" w:color="auto"/>
                                          </w:divBdr>
                                          <w:divsChild>
                                            <w:div w:id="489516114">
                                              <w:marLeft w:val="0"/>
                                              <w:marRight w:val="0"/>
                                              <w:marTop w:val="0"/>
                                              <w:marBottom w:val="0"/>
                                              <w:divBdr>
                                                <w:top w:val="none" w:sz="0" w:space="0" w:color="auto"/>
                                                <w:left w:val="none" w:sz="0" w:space="0" w:color="auto"/>
                                                <w:bottom w:val="none" w:sz="0" w:space="0" w:color="auto"/>
                                                <w:right w:val="none" w:sz="0" w:space="0" w:color="auto"/>
                                              </w:divBdr>
                                              <w:divsChild>
                                                <w:div w:id="129398943">
                                                  <w:marLeft w:val="0"/>
                                                  <w:marRight w:val="0"/>
                                                  <w:marTop w:val="0"/>
                                                  <w:marBottom w:val="0"/>
                                                  <w:divBdr>
                                                    <w:top w:val="none" w:sz="0" w:space="0" w:color="auto"/>
                                                    <w:left w:val="none" w:sz="0" w:space="0" w:color="auto"/>
                                                    <w:bottom w:val="none" w:sz="0" w:space="0" w:color="auto"/>
                                                    <w:right w:val="none" w:sz="0" w:space="0" w:color="auto"/>
                                                  </w:divBdr>
                                                  <w:divsChild>
                                                    <w:div w:id="6483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501596">
          <w:marLeft w:val="0"/>
          <w:marRight w:val="0"/>
          <w:marTop w:val="0"/>
          <w:marBottom w:val="0"/>
          <w:divBdr>
            <w:top w:val="none" w:sz="0" w:space="0" w:color="auto"/>
            <w:left w:val="none" w:sz="0" w:space="0" w:color="auto"/>
            <w:bottom w:val="none" w:sz="0" w:space="0" w:color="auto"/>
            <w:right w:val="none" w:sz="0" w:space="0" w:color="auto"/>
          </w:divBdr>
          <w:divsChild>
            <w:div w:id="378240140">
              <w:marLeft w:val="0"/>
              <w:marRight w:val="0"/>
              <w:marTop w:val="0"/>
              <w:marBottom w:val="0"/>
              <w:divBdr>
                <w:top w:val="none" w:sz="0" w:space="0" w:color="auto"/>
                <w:left w:val="none" w:sz="0" w:space="0" w:color="auto"/>
                <w:bottom w:val="none" w:sz="0" w:space="0" w:color="auto"/>
                <w:right w:val="none" w:sz="0" w:space="0" w:color="auto"/>
              </w:divBdr>
              <w:divsChild>
                <w:div w:id="1643924149">
                  <w:marLeft w:val="0"/>
                  <w:marRight w:val="0"/>
                  <w:marTop w:val="0"/>
                  <w:marBottom w:val="0"/>
                  <w:divBdr>
                    <w:top w:val="none" w:sz="0" w:space="0" w:color="auto"/>
                    <w:left w:val="none" w:sz="0" w:space="0" w:color="auto"/>
                    <w:bottom w:val="none" w:sz="0" w:space="0" w:color="auto"/>
                    <w:right w:val="none" w:sz="0" w:space="0" w:color="auto"/>
                  </w:divBdr>
                  <w:divsChild>
                    <w:div w:id="10796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53441">
      <w:bodyDiv w:val="1"/>
      <w:marLeft w:val="0"/>
      <w:marRight w:val="0"/>
      <w:marTop w:val="0"/>
      <w:marBottom w:val="0"/>
      <w:divBdr>
        <w:top w:val="none" w:sz="0" w:space="0" w:color="auto"/>
        <w:left w:val="none" w:sz="0" w:space="0" w:color="auto"/>
        <w:bottom w:val="none" w:sz="0" w:space="0" w:color="auto"/>
        <w:right w:val="none" w:sz="0" w:space="0" w:color="auto"/>
      </w:divBdr>
      <w:divsChild>
        <w:div w:id="1963808536">
          <w:marLeft w:val="0"/>
          <w:marRight w:val="0"/>
          <w:marTop w:val="0"/>
          <w:marBottom w:val="0"/>
          <w:divBdr>
            <w:top w:val="none" w:sz="0" w:space="0" w:color="auto"/>
            <w:left w:val="none" w:sz="0" w:space="0" w:color="auto"/>
            <w:bottom w:val="none" w:sz="0" w:space="0" w:color="auto"/>
            <w:right w:val="none" w:sz="0" w:space="0" w:color="auto"/>
          </w:divBdr>
          <w:divsChild>
            <w:div w:id="1834755154">
              <w:marLeft w:val="0"/>
              <w:marRight w:val="0"/>
              <w:marTop w:val="0"/>
              <w:marBottom w:val="0"/>
              <w:divBdr>
                <w:top w:val="none" w:sz="0" w:space="0" w:color="auto"/>
                <w:left w:val="none" w:sz="0" w:space="0" w:color="auto"/>
                <w:bottom w:val="none" w:sz="0" w:space="0" w:color="auto"/>
                <w:right w:val="none" w:sz="0" w:space="0" w:color="auto"/>
              </w:divBdr>
              <w:divsChild>
                <w:div w:id="1930504161">
                  <w:marLeft w:val="0"/>
                  <w:marRight w:val="0"/>
                  <w:marTop w:val="0"/>
                  <w:marBottom w:val="0"/>
                  <w:divBdr>
                    <w:top w:val="none" w:sz="0" w:space="0" w:color="auto"/>
                    <w:left w:val="none" w:sz="0" w:space="0" w:color="auto"/>
                    <w:bottom w:val="none" w:sz="0" w:space="0" w:color="auto"/>
                    <w:right w:val="none" w:sz="0" w:space="0" w:color="auto"/>
                  </w:divBdr>
                  <w:divsChild>
                    <w:div w:id="313602475">
                      <w:marLeft w:val="0"/>
                      <w:marRight w:val="0"/>
                      <w:marTop w:val="0"/>
                      <w:marBottom w:val="0"/>
                      <w:divBdr>
                        <w:top w:val="none" w:sz="0" w:space="0" w:color="auto"/>
                        <w:left w:val="none" w:sz="0" w:space="0" w:color="auto"/>
                        <w:bottom w:val="none" w:sz="0" w:space="0" w:color="auto"/>
                        <w:right w:val="none" w:sz="0" w:space="0" w:color="auto"/>
                      </w:divBdr>
                      <w:divsChild>
                        <w:div w:id="1329871393">
                          <w:marLeft w:val="0"/>
                          <w:marRight w:val="0"/>
                          <w:marTop w:val="0"/>
                          <w:marBottom w:val="0"/>
                          <w:divBdr>
                            <w:top w:val="none" w:sz="0" w:space="0" w:color="auto"/>
                            <w:left w:val="none" w:sz="0" w:space="0" w:color="auto"/>
                            <w:bottom w:val="none" w:sz="0" w:space="0" w:color="auto"/>
                            <w:right w:val="none" w:sz="0" w:space="0" w:color="auto"/>
                          </w:divBdr>
                          <w:divsChild>
                            <w:div w:id="2120029945">
                              <w:marLeft w:val="0"/>
                              <w:marRight w:val="0"/>
                              <w:marTop w:val="0"/>
                              <w:marBottom w:val="0"/>
                              <w:divBdr>
                                <w:top w:val="none" w:sz="0" w:space="0" w:color="auto"/>
                                <w:left w:val="none" w:sz="0" w:space="0" w:color="auto"/>
                                <w:bottom w:val="none" w:sz="0" w:space="0" w:color="auto"/>
                                <w:right w:val="none" w:sz="0" w:space="0" w:color="auto"/>
                              </w:divBdr>
                              <w:divsChild>
                                <w:div w:id="1438871540">
                                  <w:marLeft w:val="0"/>
                                  <w:marRight w:val="0"/>
                                  <w:marTop w:val="0"/>
                                  <w:marBottom w:val="0"/>
                                  <w:divBdr>
                                    <w:top w:val="none" w:sz="0" w:space="0" w:color="auto"/>
                                    <w:left w:val="none" w:sz="0" w:space="0" w:color="auto"/>
                                    <w:bottom w:val="none" w:sz="0" w:space="0" w:color="auto"/>
                                    <w:right w:val="none" w:sz="0" w:space="0" w:color="auto"/>
                                  </w:divBdr>
                                  <w:divsChild>
                                    <w:div w:id="772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140671">
      <w:bodyDiv w:val="1"/>
      <w:marLeft w:val="0"/>
      <w:marRight w:val="0"/>
      <w:marTop w:val="0"/>
      <w:marBottom w:val="0"/>
      <w:divBdr>
        <w:top w:val="none" w:sz="0" w:space="0" w:color="auto"/>
        <w:left w:val="none" w:sz="0" w:space="0" w:color="auto"/>
        <w:bottom w:val="none" w:sz="0" w:space="0" w:color="auto"/>
        <w:right w:val="none" w:sz="0" w:space="0" w:color="auto"/>
      </w:divBdr>
      <w:divsChild>
        <w:div w:id="290326037">
          <w:marLeft w:val="0"/>
          <w:marRight w:val="0"/>
          <w:marTop w:val="0"/>
          <w:marBottom w:val="0"/>
          <w:divBdr>
            <w:top w:val="none" w:sz="0" w:space="0" w:color="auto"/>
            <w:left w:val="none" w:sz="0" w:space="0" w:color="auto"/>
            <w:bottom w:val="none" w:sz="0" w:space="0" w:color="auto"/>
            <w:right w:val="none" w:sz="0" w:space="0" w:color="auto"/>
          </w:divBdr>
          <w:divsChild>
            <w:div w:id="1666010878">
              <w:marLeft w:val="0"/>
              <w:marRight w:val="0"/>
              <w:marTop w:val="0"/>
              <w:marBottom w:val="0"/>
              <w:divBdr>
                <w:top w:val="none" w:sz="0" w:space="0" w:color="auto"/>
                <w:left w:val="none" w:sz="0" w:space="0" w:color="auto"/>
                <w:bottom w:val="none" w:sz="0" w:space="0" w:color="auto"/>
                <w:right w:val="none" w:sz="0" w:space="0" w:color="auto"/>
              </w:divBdr>
              <w:divsChild>
                <w:div w:id="1163348936">
                  <w:marLeft w:val="0"/>
                  <w:marRight w:val="0"/>
                  <w:marTop w:val="0"/>
                  <w:marBottom w:val="0"/>
                  <w:divBdr>
                    <w:top w:val="none" w:sz="0" w:space="0" w:color="auto"/>
                    <w:left w:val="none" w:sz="0" w:space="0" w:color="auto"/>
                    <w:bottom w:val="none" w:sz="0" w:space="0" w:color="auto"/>
                    <w:right w:val="none" w:sz="0" w:space="0" w:color="auto"/>
                  </w:divBdr>
                  <w:divsChild>
                    <w:div w:id="275721841">
                      <w:marLeft w:val="0"/>
                      <w:marRight w:val="0"/>
                      <w:marTop w:val="0"/>
                      <w:marBottom w:val="0"/>
                      <w:divBdr>
                        <w:top w:val="none" w:sz="0" w:space="0" w:color="auto"/>
                        <w:left w:val="none" w:sz="0" w:space="0" w:color="auto"/>
                        <w:bottom w:val="none" w:sz="0" w:space="0" w:color="auto"/>
                        <w:right w:val="none" w:sz="0" w:space="0" w:color="auto"/>
                      </w:divBdr>
                      <w:divsChild>
                        <w:div w:id="1630746091">
                          <w:marLeft w:val="0"/>
                          <w:marRight w:val="0"/>
                          <w:marTop w:val="0"/>
                          <w:marBottom w:val="0"/>
                          <w:divBdr>
                            <w:top w:val="none" w:sz="0" w:space="0" w:color="auto"/>
                            <w:left w:val="none" w:sz="0" w:space="0" w:color="auto"/>
                            <w:bottom w:val="none" w:sz="0" w:space="0" w:color="auto"/>
                            <w:right w:val="none" w:sz="0" w:space="0" w:color="auto"/>
                          </w:divBdr>
                          <w:divsChild>
                            <w:div w:id="1328636230">
                              <w:marLeft w:val="0"/>
                              <w:marRight w:val="0"/>
                              <w:marTop w:val="0"/>
                              <w:marBottom w:val="0"/>
                              <w:divBdr>
                                <w:top w:val="none" w:sz="0" w:space="0" w:color="auto"/>
                                <w:left w:val="none" w:sz="0" w:space="0" w:color="auto"/>
                                <w:bottom w:val="none" w:sz="0" w:space="0" w:color="auto"/>
                                <w:right w:val="none" w:sz="0" w:space="0" w:color="auto"/>
                              </w:divBdr>
                              <w:divsChild>
                                <w:div w:id="1172451076">
                                  <w:marLeft w:val="0"/>
                                  <w:marRight w:val="0"/>
                                  <w:marTop w:val="0"/>
                                  <w:marBottom w:val="0"/>
                                  <w:divBdr>
                                    <w:top w:val="none" w:sz="0" w:space="0" w:color="auto"/>
                                    <w:left w:val="none" w:sz="0" w:space="0" w:color="auto"/>
                                    <w:bottom w:val="none" w:sz="0" w:space="0" w:color="auto"/>
                                    <w:right w:val="none" w:sz="0" w:space="0" w:color="auto"/>
                                  </w:divBdr>
                                  <w:divsChild>
                                    <w:div w:id="15084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5199">
      <w:bodyDiv w:val="1"/>
      <w:marLeft w:val="0"/>
      <w:marRight w:val="0"/>
      <w:marTop w:val="0"/>
      <w:marBottom w:val="0"/>
      <w:divBdr>
        <w:top w:val="none" w:sz="0" w:space="0" w:color="auto"/>
        <w:left w:val="none" w:sz="0" w:space="0" w:color="auto"/>
        <w:bottom w:val="none" w:sz="0" w:space="0" w:color="auto"/>
        <w:right w:val="none" w:sz="0" w:space="0" w:color="auto"/>
      </w:divBdr>
    </w:div>
    <w:div w:id="1830712561">
      <w:bodyDiv w:val="1"/>
      <w:marLeft w:val="0"/>
      <w:marRight w:val="0"/>
      <w:marTop w:val="0"/>
      <w:marBottom w:val="0"/>
      <w:divBdr>
        <w:top w:val="none" w:sz="0" w:space="0" w:color="auto"/>
        <w:left w:val="none" w:sz="0" w:space="0" w:color="auto"/>
        <w:bottom w:val="none" w:sz="0" w:space="0" w:color="auto"/>
        <w:right w:val="none" w:sz="0" w:space="0" w:color="auto"/>
      </w:divBdr>
    </w:div>
    <w:div w:id="1927616030">
      <w:bodyDiv w:val="1"/>
      <w:marLeft w:val="0"/>
      <w:marRight w:val="0"/>
      <w:marTop w:val="0"/>
      <w:marBottom w:val="0"/>
      <w:divBdr>
        <w:top w:val="none" w:sz="0" w:space="0" w:color="auto"/>
        <w:left w:val="none" w:sz="0" w:space="0" w:color="auto"/>
        <w:bottom w:val="none" w:sz="0" w:space="0" w:color="auto"/>
        <w:right w:val="none" w:sz="0" w:space="0" w:color="auto"/>
      </w:divBdr>
    </w:div>
    <w:div w:id="1962879996">
      <w:bodyDiv w:val="1"/>
      <w:marLeft w:val="0"/>
      <w:marRight w:val="0"/>
      <w:marTop w:val="0"/>
      <w:marBottom w:val="0"/>
      <w:divBdr>
        <w:top w:val="none" w:sz="0" w:space="0" w:color="auto"/>
        <w:left w:val="none" w:sz="0" w:space="0" w:color="auto"/>
        <w:bottom w:val="none" w:sz="0" w:space="0" w:color="auto"/>
        <w:right w:val="none" w:sz="0" w:space="0" w:color="auto"/>
      </w:divBdr>
      <w:divsChild>
        <w:div w:id="659038547">
          <w:marLeft w:val="0"/>
          <w:marRight w:val="0"/>
          <w:marTop w:val="0"/>
          <w:marBottom w:val="0"/>
          <w:divBdr>
            <w:top w:val="none" w:sz="0" w:space="0" w:color="auto"/>
            <w:left w:val="none" w:sz="0" w:space="0" w:color="auto"/>
            <w:bottom w:val="none" w:sz="0" w:space="0" w:color="auto"/>
            <w:right w:val="none" w:sz="0" w:space="0" w:color="auto"/>
          </w:divBdr>
          <w:divsChild>
            <w:div w:id="221452941">
              <w:marLeft w:val="0"/>
              <w:marRight w:val="0"/>
              <w:marTop w:val="0"/>
              <w:marBottom w:val="0"/>
              <w:divBdr>
                <w:top w:val="none" w:sz="0" w:space="0" w:color="auto"/>
                <w:left w:val="none" w:sz="0" w:space="0" w:color="auto"/>
                <w:bottom w:val="none" w:sz="0" w:space="0" w:color="auto"/>
                <w:right w:val="none" w:sz="0" w:space="0" w:color="auto"/>
              </w:divBdr>
              <w:divsChild>
                <w:div w:id="1716732713">
                  <w:marLeft w:val="0"/>
                  <w:marRight w:val="0"/>
                  <w:marTop w:val="0"/>
                  <w:marBottom w:val="0"/>
                  <w:divBdr>
                    <w:top w:val="none" w:sz="0" w:space="0" w:color="auto"/>
                    <w:left w:val="none" w:sz="0" w:space="0" w:color="auto"/>
                    <w:bottom w:val="none" w:sz="0" w:space="0" w:color="auto"/>
                    <w:right w:val="none" w:sz="0" w:space="0" w:color="auto"/>
                  </w:divBdr>
                  <w:divsChild>
                    <w:div w:id="264465078">
                      <w:marLeft w:val="0"/>
                      <w:marRight w:val="0"/>
                      <w:marTop w:val="0"/>
                      <w:marBottom w:val="0"/>
                      <w:divBdr>
                        <w:top w:val="none" w:sz="0" w:space="0" w:color="auto"/>
                        <w:left w:val="none" w:sz="0" w:space="0" w:color="auto"/>
                        <w:bottom w:val="none" w:sz="0" w:space="0" w:color="auto"/>
                        <w:right w:val="none" w:sz="0" w:space="0" w:color="auto"/>
                      </w:divBdr>
                      <w:divsChild>
                        <w:div w:id="970524950">
                          <w:marLeft w:val="0"/>
                          <w:marRight w:val="0"/>
                          <w:marTop w:val="0"/>
                          <w:marBottom w:val="0"/>
                          <w:divBdr>
                            <w:top w:val="none" w:sz="0" w:space="0" w:color="auto"/>
                            <w:left w:val="none" w:sz="0" w:space="0" w:color="auto"/>
                            <w:bottom w:val="none" w:sz="0" w:space="0" w:color="auto"/>
                            <w:right w:val="none" w:sz="0" w:space="0" w:color="auto"/>
                          </w:divBdr>
                          <w:divsChild>
                            <w:div w:id="173887271">
                              <w:marLeft w:val="0"/>
                              <w:marRight w:val="0"/>
                              <w:marTop w:val="0"/>
                              <w:marBottom w:val="0"/>
                              <w:divBdr>
                                <w:top w:val="none" w:sz="0" w:space="0" w:color="auto"/>
                                <w:left w:val="none" w:sz="0" w:space="0" w:color="auto"/>
                                <w:bottom w:val="none" w:sz="0" w:space="0" w:color="auto"/>
                                <w:right w:val="none" w:sz="0" w:space="0" w:color="auto"/>
                              </w:divBdr>
                              <w:divsChild>
                                <w:div w:id="1500538080">
                                  <w:marLeft w:val="0"/>
                                  <w:marRight w:val="0"/>
                                  <w:marTop w:val="0"/>
                                  <w:marBottom w:val="0"/>
                                  <w:divBdr>
                                    <w:top w:val="none" w:sz="0" w:space="0" w:color="auto"/>
                                    <w:left w:val="none" w:sz="0" w:space="0" w:color="auto"/>
                                    <w:bottom w:val="none" w:sz="0" w:space="0" w:color="auto"/>
                                    <w:right w:val="none" w:sz="0" w:space="0" w:color="auto"/>
                                  </w:divBdr>
                                  <w:divsChild>
                                    <w:div w:id="5759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163259">
      <w:bodyDiv w:val="1"/>
      <w:marLeft w:val="0"/>
      <w:marRight w:val="0"/>
      <w:marTop w:val="0"/>
      <w:marBottom w:val="0"/>
      <w:divBdr>
        <w:top w:val="none" w:sz="0" w:space="0" w:color="auto"/>
        <w:left w:val="none" w:sz="0" w:space="0" w:color="auto"/>
        <w:bottom w:val="none" w:sz="0" w:space="0" w:color="auto"/>
        <w:right w:val="none" w:sz="0" w:space="0" w:color="auto"/>
      </w:divBdr>
      <w:divsChild>
        <w:div w:id="1065299994">
          <w:marLeft w:val="0"/>
          <w:marRight w:val="0"/>
          <w:marTop w:val="0"/>
          <w:marBottom w:val="0"/>
          <w:divBdr>
            <w:top w:val="none" w:sz="0" w:space="0" w:color="auto"/>
            <w:left w:val="none" w:sz="0" w:space="0" w:color="auto"/>
            <w:bottom w:val="none" w:sz="0" w:space="0" w:color="auto"/>
            <w:right w:val="none" w:sz="0" w:space="0" w:color="auto"/>
          </w:divBdr>
          <w:divsChild>
            <w:div w:id="1263563876">
              <w:marLeft w:val="0"/>
              <w:marRight w:val="0"/>
              <w:marTop w:val="0"/>
              <w:marBottom w:val="0"/>
              <w:divBdr>
                <w:top w:val="none" w:sz="0" w:space="0" w:color="auto"/>
                <w:left w:val="none" w:sz="0" w:space="0" w:color="auto"/>
                <w:bottom w:val="none" w:sz="0" w:space="0" w:color="auto"/>
                <w:right w:val="none" w:sz="0" w:space="0" w:color="auto"/>
              </w:divBdr>
              <w:divsChild>
                <w:div w:id="1068187624">
                  <w:marLeft w:val="0"/>
                  <w:marRight w:val="0"/>
                  <w:marTop w:val="0"/>
                  <w:marBottom w:val="0"/>
                  <w:divBdr>
                    <w:top w:val="none" w:sz="0" w:space="0" w:color="auto"/>
                    <w:left w:val="none" w:sz="0" w:space="0" w:color="auto"/>
                    <w:bottom w:val="none" w:sz="0" w:space="0" w:color="auto"/>
                    <w:right w:val="none" w:sz="0" w:space="0" w:color="auto"/>
                  </w:divBdr>
                  <w:divsChild>
                    <w:div w:id="592856651">
                      <w:marLeft w:val="0"/>
                      <w:marRight w:val="0"/>
                      <w:marTop w:val="0"/>
                      <w:marBottom w:val="0"/>
                      <w:divBdr>
                        <w:top w:val="none" w:sz="0" w:space="0" w:color="auto"/>
                        <w:left w:val="none" w:sz="0" w:space="0" w:color="auto"/>
                        <w:bottom w:val="none" w:sz="0" w:space="0" w:color="auto"/>
                        <w:right w:val="none" w:sz="0" w:space="0" w:color="auto"/>
                      </w:divBdr>
                      <w:divsChild>
                        <w:div w:id="930118809">
                          <w:marLeft w:val="0"/>
                          <w:marRight w:val="0"/>
                          <w:marTop w:val="0"/>
                          <w:marBottom w:val="0"/>
                          <w:divBdr>
                            <w:top w:val="none" w:sz="0" w:space="0" w:color="auto"/>
                            <w:left w:val="none" w:sz="0" w:space="0" w:color="auto"/>
                            <w:bottom w:val="none" w:sz="0" w:space="0" w:color="auto"/>
                            <w:right w:val="none" w:sz="0" w:space="0" w:color="auto"/>
                          </w:divBdr>
                          <w:divsChild>
                            <w:div w:id="409960392">
                              <w:marLeft w:val="0"/>
                              <w:marRight w:val="0"/>
                              <w:marTop w:val="0"/>
                              <w:marBottom w:val="0"/>
                              <w:divBdr>
                                <w:top w:val="none" w:sz="0" w:space="0" w:color="auto"/>
                                <w:left w:val="none" w:sz="0" w:space="0" w:color="auto"/>
                                <w:bottom w:val="none" w:sz="0" w:space="0" w:color="auto"/>
                                <w:right w:val="none" w:sz="0" w:space="0" w:color="auto"/>
                              </w:divBdr>
                              <w:divsChild>
                                <w:div w:id="108939093">
                                  <w:marLeft w:val="0"/>
                                  <w:marRight w:val="0"/>
                                  <w:marTop w:val="0"/>
                                  <w:marBottom w:val="0"/>
                                  <w:divBdr>
                                    <w:top w:val="none" w:sz="0" w:space="0" w:color="auto"/>
                                    <w:left w:val="none" w:sz="0" w:space="0" w:color="auto"/>
                                    <w:bottom w:val="none" w:sz="0" w:space="0" w:color="auto"/>
                                    <w:right w:val="none" w:sz="0" w:space="0" w:color="auto"/>
                                  </w:divBdr>
                                  <w:divsChild>
                                    <w:div w:id="6657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142929">
      <w:bodyDiv w:val="1"/>
      <w:marLeft w:val="0"/>
      <w:marRight w:val="0"/>
      <w:marTop w:val="0"/>
      <w:marBottom w:val="0"/>
      <w:divBdr>
        <w:top w:val="none" w:sz="0" w:space="0" w:color="auto"/>
        <w:left w:val="none" w:sz="0" w:space="0" w:color="auto"/>
        <w:bottom w:val="none" w:sz="0" w:space="0" w:color="auto"/>
        <w:right w:val="none" w:sz="0" w:space="0" w:color="auto"/>
      </w:divBdr>
      <w:divsChild>
        <w:div w:id="686836131">
          <w:marLeft w:val="0"/>
          <w:marRight w:val="0"/>
          <w:marTop w:val="0"/>
          <w:marBottom w:val="0"/>
          <w:divBdr>
            <w:top w:val="none" w:sz="0" w:space="0" w:color="auto"/>
            <w:left w:val="none" w:sz="0" w:space="0" w:color="auto"/>
            <w:bottom w:val="none" w:sz="0" w:space="0" w:color="auto"/>
            <w:right w:val="none" w:sz="0" w:space="0" w:color="auto"/>
          </w:divBdr>
          <w:divsChild>
            <w:div w:id="374742092">
              <w:marLeft w:val="0"/>
              <w:marRight w:val="0"/>
              <w:marTop w:val="0"/>
              <w:marBottom w:val="0"/>
              <w:divBdr>
                <w:top w:val="none" w:sz="0" w:space="0" w:color="auto"/>
                <w:left w:val="none" w:sz="0" w:space="0" w:color="auto"/>
                <w:bottom w:val="none" w:sz="0" w:space="0" w:color="auto"/>
                <w:right w:val="none" w:sz="0" w:space="0" w:color="auto"/>
              </w:divBdr>
              <w:divsChild>
                <w:div w:id="1905137746">
                  <w:marLeft w:val="0"/>
                  <w:marRight w:val="0"/>
                  <w:marTop w:val="0"/>
                  <w:marBottom w:val="0"/>
                  <w:divBdr>
                    <w:top w:val="none" w:sz="0" w:space="0" w:color="auto"/>
                    <w:left w:val="none" w:sz="0" w:space="0" w:color="auto"/>
                    <w:bottom w:val="none" w:sz="0" w:space="0" w:color="auto"/>
                    <w:right w:val="none" w:sz="0" w:space="0" w:color="auto"/>
                  </w:divBdr>
                  <w:divsChild>
                    <w:div w:id="1334575310">
                      <w:marLeft w:val="0"/>
                      <w:marRight w:val="0"/>
                      <w:marTop w:val="0"/>
                      <w:marBottom w:val="0"/>
                      <w:divBdr>
                        <w:top w:val="none" w:sz="0" w:space="0" w:color="auto"/>
                        <w:left w:val="none" w:sz="0" w:space="0" w:color="auto"/>
                        <w:bottom w:val="none" w:sz="0" w:space="0" w:color="auto"/>
                        <w:right w:val="none" w:sz="0" w:space="0" w:color="auto"/>
                      </w:divBdr>
                      <w:divsChild>
                        <w:div w:id="235667915">
                          <w:marLeft w:val="0"/>
                          <w:marRight w:val="0"/>
                          <w:marTop w:val="0"/>
                          <w:marBottom w:val="0"/>
                          <w:divBdr>
                            <w:top w:val="none" w:sz="0" w:space="0" w:color="auto"/>
                            <w:left w:val="none" w:sz="0" w:space="0" w:color="auto"/>
                            <w:bottom w:val="none" w:sz="0" w:space="0" w:color="auto"/>
                            <w:right w:val="none" w:sz="0" w:space="0" w:color="auto"/>
                          </w:divBdr>
                          <w:divsChild>
                            <w:div w:id="452288559">
                              <w:marLeft w:val="0"/>
                              <w:marRight w:val="0"/>
                              <w:marTop w:val="0"/>
                              <w:marBottom w:val="0"/>
                              <w:divBdr>
                                <w:top w:val="none" w:sz="0" w:space="0" w:color="auto"/>
                                <w:left w:val="none" w:sz="0" w:space="0" w:color="auto"/>
                                <w:bottom w:val="none" w:sz="0" w:space="0" w:color="auto"/>
                                <w:right w:val="none" w:sz="0" w:space="0" w:color="auto"/>
                              </w:divBdr>
                              <w:divsChild>
                                <w:div w:id="1487093918">
                                  <w:marLeft w:val="0"/>
                                  <w:marRight w:val="0"/>
                                  <w:marTop w:val="0"/>
                                  <w:marBottom w:val="0"/>
                                  <w:divBdr>
                                    <w:top w:val="none" w:sz="0" w:space="0" w:color="auto"/>
                                    <w:left w:val="none" w:sz="0" w:space="0" w:color="auto"/>
                                    <w:bottom w:val="none" w:sz="0" w:space="0" w:color="auto"/>
                                    <w:right w:val="none" w:sz="0" w:space="0" w:color="auto"/>
                                  </w:divBdr>
                                  <w:divsChild>
                                    <w:div w:id="2042392099">
                                      <w:marLeft w:val="0"/>
                                      <w:marRight w:val="0"/>
                                      <w:marTop w:val="0"/>
                                      <w:marBottom w:val="0"/>
                                      <w:divBdr>
                                        <w:top w:val="none" w:sz="0" w:space="0" w:color="auto"/>
                                        <w:left w:val="none" w:sz="0" w:space="0" w:color="auto"/>
                                        <w:bottom w:val="none" w:sz="0" w:space="0" w:color="auto"/>
                                        <w:right w:val="none" w:sz="0" w:space="0" w:color="auto"/>
                                      </w:divBdr>
                                      <w:divsChild>
                                        <w:div w:id="218177715">
                                          <w:marLeft w:val="0"/>
                                          <w:marRight w:val="0"/>
                                          <w:marTop w:val="0"/>
                                          <w:marBottom w:val="0"/>
                                          <w:divBdr>
                                            <w:top w:val="none" w:sz="0" w:space="0" w:color="auto"/>
                                            <w:left w:val="none" w:sz="0" w:space="0" w:color="auto"/>
                                            <w:bottom w:val="none" w:sz="0" w:space="0" w:color="auto"/>
                                            <w:right w:val="none" w:sz="0" w:space="0" w:color="auto"/>
                                          </w:divBdr>
                                          <w:divsChild>
                                            <w:div w:id="1494100258">
                                              <w:marLeft w:val="0"/>
                                              <w:marRight w:val="0"/>
                                              <w:marTop w:val="0"/>
                                              <w:marBottom w:val="0"/>
                                              <w:divBdr>
                                                <w:top w:val="none" w:sz="0" w:space="0" w:color="auto"/>
                                                <w:left w:val="none" w:sz="0" w:space="0" w:color="auto"/>
                                                <w:bottom w:val="none" w:sz="0" w:space="0" w:color="auto"/>
                                                <w:right w:val="none" w:sz="0" w:space="0" w:color="auto"/>
                                              </w:divBdr>
                                              <w:divsChild>
                                                <w:div w:id="693653689">
                                                  <w:marLeft w:val="0"/>
                                                  <w:marRight w:val="0"/>
                                                  <w:marTop w:val="0"/>
                                                  <w:marBottom w:val="0"/>
                                                  <w:divBdr>
                                                    <w:top w:val="none" w:sz="0" w:space="0" w:color="auto"/>
                                                    <w:left w:val="none" w:sz="0" w:space="0" w:color="auto"/>
                                                    <w:bottom w:val="none" w:sz="0" w:space="0" w:color="auto"/>
                                                    <w:right w:val="none" w:sz="0" w:space="0" w:color="auto"/>
                                                  </w:divBdr>
                                                  <w:divsChild>
                                                    <w:div w:id="13185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120363">
          <w:marLeft w:val="0"/>
          <w:marRight w:val="0"/>
          <w:marTop w:val="0"/>
          <w:marBottom w:val="0"/>
          <w:divBdr>
            <w:top w:val="none" w:sz="0" w:space="0" w:color="auto"/>
            <w:left w:val="none" w:sz="0" w:space="0" w:color="auto"/>
            <w:bottom w:val="none" w:sz="0" w:space="0" w:color="auto"/>
            <w:right w:val="none" w:sz="0" w:space="0" w:color="auto"/>
          </w:divBdr>
          <w:divsChild>
            <w:div w:id="1493177332">
              <w:marLeft w:val="0"/>
              <w:marRight w:val="0"/>
              <w:marTop w:val="0"/>
              <w:marBottom w:val="0"/>
              <w:divBdr>
                <w:top w:val="none" w:sz="0" w:space="0" w:color="auto"/>
                <w:left w:val="none" w:sz="0" w:space="0" w:color="auto"/>
                <w:bottom w:val="none" w:sz="0" w:space="0" w:color="auto"/>
                <w:right w:val="none" w:sz="0" w:space="0" w:color="auto"/>
              </w:divBdr>
              <w:divsChild>
                <w:div w:id="997227517">
                  <w:marLeft w:val="0"/>
                  <w:marRight w:val="0"/>
                  <w:marTop w:val="0"/>
                  <w:marBottom w:val="0"/>
                  <w:divBdr>
                    <w:top w:val="none" w:sz="0" w:space="0" w:color="auto"/>
                    <w:left w:val="none" w:sz="0" w:space="0" w:color="auto"/>
                    <w:bottom w:val="none" w:sz="0" w:space="0" w:color="auto"/>
                    <w:right w:val="none" w:sz="0" w:space="0" w:color="auto"/>
                  </w:divBdr>
                  <w:divsChild>
                    <w:div w:id="6587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3206">
      <w:bodyDiv w:val="1"/>
      <w:marLeft w:val="0"/>
      <w:marRight w:val="0"/>
      <w:marTop w:val="0"/>
      <w:marBottom w:val="0"/>
      <w:divBdr>
        <w:top w:val="none" w:sz="0" w:space="0" w:color="auto"/>
        <w:left w:val="none" w:sz="0" w:space="0" w:color="auto"/>
        <w:bottom w:val="none" w:sz="0" w:space="0" w:color="auto"/>
        <w:right w:val="none" w:sz="0" w:space="0" w:color="auto"/>
      </w:divBdr>
      <w:divsChild>
        <w:div w:id="481510211">
          <w:marLeft w:val="0"/>
          <w:marRight w:val="0"/>
          <w:marTop w:val="0"/>
          <w:marBottom w:val="0"/>
          <w:divBdr>
            <w:top w:val="none" w:sz="0" w:space="0" w:color="auto"/>
            <w:left w:val="none" w:sz="0" w:space="0" w:color="auto"/>
            <w:bottom w:val="none" w:sz="0" w:space="0" w:color="auto"/>
            <w:right w:val="none" w:sz="0" w:space="0" w:color="auto"/>
          </w:divBdr>
          <w:divsChild>
            <w:div w:id="1516186921">
              <w:marLeft w:val="0"/>
              <w:marRight w:val="0"/>
              <w:marTop w:val="0"/>
              <w:marBottom w:val="0"/>
              <w:divBdr>
                <w:top w:val="none" w:sz="0" w:space="0" w:color="auto"/>
                <w:left w:val="none" w:sz="0" w:space="0" w:color="auto"/>
                <w:bottom w:val="none" w:sz="0" w:space="0" w:color="auto"/>
                <w:right w:val="none" w:sz="0" w:space="0" w:color="auto"/>
              </w:divBdr>
              <w:divsChild>
                <w:div w:id="367416401">
                  <w:marLeft w:val="0"/>
                  <w:marRight w:val="0"/>
                  <w:marTop w:val="0"/>
                  <w:marBottom w:val="0"/>
                  <w:divBdr>
                    <w:top w:val="none" w:sz="0" w:space="0" w:color="auto"/>
                    <w:left w:val="none" w:sz="0" w:space="0" w:color="auto"/>
                    <w:bottom w:val="none" w:sz="0" w:space="0" w:color="auto"/>
                    <w:right w:val="none" w:sz="0" w:space="0" w:color="auto"/>
                  </w:divBdr>
                  <w:divsChild>
                    <w:div w:id="1317609405">
                      <w:marLeft w:val="0"/>
                      <w:marRight w:val="0"/>
                      <w:marTop w:val="0"/>
                      <w:marBottom w:val="0"/>
                      <w:divBdr>
                        <w:top w:val="none" w:sz="0" w:space="0" w:color="auto"/>
                        <w:left w:val="none" w:sz="0" w:space="0" w:color="auto"/>
                        <w:bottom w:val="none" w:sz="0" w:space="0" w:color="auto"/>
                        <w:right w:val="none" w:sz="0" w:space="0" w:color="auto"/>
                      </w:divBdr>
                      <w:divsChild>
                        <w:div w:id="1800418423">
                          <w:marLeft w:val="0"/>
                          <w:marRight w:val="0"/>
                          <w:marTop w:val="0"/>
                          <w:marBottom w:val="0"/>
                          <w:divBdr>
                            <w:top w:val="none" w:sz="0" w:space="0" w:color="auto"/>
                            <w:left w:val="none" w:sz="0" w:space="0" w:color="auto"/>
                            <w:bottom w:val="none" w:sz="0" w:space="0" w:color="auto"/>
                            <w:right w:val="none" w:sz="0" w:space="0" w:color="auto"/>
                          </w:divBdr>
                          <w:divsChild>
                            <w:div w:id="451629208">
                              <w:marLeft w:val="0"/>
                              <w:marRight w:val="0"/>
                              <w:marTop w:val="0"/>
                              <w:marBottom w:val="0"/>
                              <w:divBdr>
                                <w:top w:val="none" w:sz="0" w:space="0" w:color="auto"/>
                                <w:left w:val="none" w:sz="0" w:space="0" w:color="auto"/>
                                <w:bottom w:val="none" w:sz="0" w:space="0" w:color="auto"/>
                                <w:right w:val="none" w:sz="0" w:space="0" w:color="auto"/>
                              </w:divBdr>
                              <w:divsChild>
                                <w:div w:id="561527839">
                                  <w:marLeft w:val="0"/>
                                  <w:marRight w:val="0"/>
                                  <w:marTop w:val="0"/>
                                  <w:marBottom w:val="0"/>
                                  <w:divBdr>
                                    <w:top w:val="none" w:sz="0" w:space="0" w:color="auto"/>
                                    <w:left w:val="none" w:sz="0" w:space="0" w:color="auto"/>
                                    <w:bottom w:val="none" w:sz="0" w:space="0" w:color="auto"/>
                                    <w:right w:val="none" w:sz="0" w:space="0" w:color="auto"/>
                                  </w:divBdr>
                                  <w:divsChild>
                                    <w:div w:id="564342514">
                                      <w:marLeft w:val="0"/>
                                      <w:marRight w:val="0"/>
                                      <w:marTop w:val="0"/>
                                      <w:marBottom w:val="0"/>
                                      <w:divBdr>
                                        <w:top w:val="none" w:sz="0" w:space="0" w:color="auto"/>
                                        <w:left w:val="none" w:sz="0" w:space="0" w:color="auto"/>
                                        <w:bottom w:val="none" w:sz="0" w:space="0" w:color="auto"/>
                                        <w:right w:val="none" w:sz="0" w:space="0" w:color="auto"/>
                                      </w:divBdr>
                                      <w:divsChild>
                                        <w:div w:id="1767191762">
                                          <w:marLeft w:val="0"/>
                                          <w:marRight w:val="0"/>
                                          <w:marTop w:val="0"/>
                                          <w:marBottom w:val="0"/>
                                          <w:divBdr>
                                            <w:top w:val="none" w:sz="0" w:space="0" w:color="auto"/>
                                            <w:left w:val="none" w:sz="0" w:space="0" w:color="auto"/>
                                            <w:bottom w:val="none" w:sz="0" w:space="0" w:color="auto"/>
                                            <w:right w:val="none" w:sz="0" w:space="0" w:color="auto"/>
                                          </w:divBdr>
                                          <w:divsChild>
                                            <w:div w:id="1105731542">
                                              <w:marLeft w:val="0"/>
                                              <w:marRight w:val="0"/>
                                              <w:marTop w:val="0"/>
                                              <w:marBottom w:val="0"/>
                                              <w:divBdr>
                                                <w:top w:val="none" w:sz="0" w:space="0" w:color="auto"/>
                                                <w:left w:val="none" w:sz="0" w:space="0" w:color="auto"/>
                                                <w:bottom w:val="none" w:sz="0" w:space="0" w:color="auto"/>
                                                <w:right w:val="none" w:sz="0" w:space="0" w:color="auto"/>
                                              </w:divBdr>
                                              <w:divsChild>
                                                <w:div w:id="1084034150">
                                                  <w:marLeft w:val="0"/>
                                                  <w:marRight w:val="0"/>
                                                  <w:marTop w:val="0"/>
                                                  <w:marBottom w:val="0"/>
                                                  <w:divBdr>
                                                    <w:top w:val="none" w:sz="0" w:space="0" w:color="auto"/>
                                                    <w:left w:val="none" w:sz="0" w:space="0" w:color="auto"/>
                                                    <w:bottom w:val="none" w:sz="0" w:space="0" w:color="auto"/>
                                                    <w:right w:val="none" w:sz="0" w:space="0" w:color="auto"/>
                                                  </w:divBdr>
                                                  <w:divsChild>
                                                    <w:div w:id="19388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1908">
                                          <w:marLeft w:val="0"/>
                                          <w:marRight w:val="0"/>
                                          <w:marTop w:val="0"/>
                                          <w:marBottom w:val="0"/>
                                          <w:divBdr>
                                            <w:top w:val="none" w:sz="0" w:space="0" w:color="auto"/>
                                            <w:left w:val="none" w:sz="0" w:space="0" w:color="auto"/>
                                            <w:bottom w:val="none" w:sz="0" w:space="0" w:color="auto"/>
                                            <w:right w:val="none" w:sz="0" w:space="0" w:color="auto"/>
                                          </w:divBdr>
                                          <w:divsChild>
                                            <w:div w:id="1101532774">
                                              <w:marLeft w:val="0"/>
                                              <w:marRight w:val="0"/>
                                              <w:marTop w:val="0"/>
                                              <w:marBottom w:val="0"/>
                                              <w:divBdr>
                                                <w:top w:val="none" w:sz="0" w:space="0" w:color="auto"/>
                                                <w:left w:val="none" w:sz="0" w:space="0" w:color="auto"/>
                                                <w:bottom w:val="none" w:sz="0" w:space="0" w:color="auto"/>
                                                <w:right w:val="none" w:sz="0" w:space="0" w:color="auto"/>
                                              </w:divBdr>
                                              <w:divsChild>
                                                <w:div w:id="718743773">
                                                  <w:marLeft w:val="0"/>
                                                  <w:marRight w:val="0"/>
                                                  <w:marTop w:val="0"/>
                                                  <w:marBottom w:val="0"/>
                                                  <w:divBdr>
                                                    <w:top w:val="none" w:sz="0" w:space="0" w:color="auto"/>
                                                    <w:left w:val="none" w:sz="0" w:space="0" w:color="auto"/>
                                                    <w:bottom w:val="none" w:sz="0" w:space="0" w:color="auto"/>
                                                    <w:right w:val="none" w:sz="0" w:space="0" w:color="auto"/>
                                                  </w:divBdr>
                                                  <w:divsChild>
                                                    <w:div w:id="20951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217234">
          <w:marLeft w:val="0"/>
          <w:marRight w:val="0"/>
          <w:marTop w:val="0"/>
          <w:marBottom w:val="0"/>
          <w:divBdr>
            <w:top w:val="none" w:sz="0" w:space="0" w:color="auto"/>
            <w:left w:val="none" w:sz="0" w:space="0" w:color="auto"/>
            <w:bottom w:val="none" w:sz="0" w:space="0" w:color="auto"/>
            <w:right w:val="none" w:sz="0" w:space="0" w:color="auto"/>
          </w:divBdr>
          <w:divsChild>
            <w:div w:id="2067676113">
              <w:marLeft w:val="0"/>
              <w:marRight w:val="0"/>
              <w:marTop w:val="0"/>
              <w:marBottom w:val="0"/>
              <w:divBdr>
                <w:top w:val="none" w:sz="0" w:space="0" w:color="auto"/>
                <w:left w:val="none" w:sz="0" w:space="0" w:color="auto"/>
                <w:bottom w:val="none" w:sz="0" w:space="0" w:color="auto"/>
                <w:right w:val="none" w:sz="0" w:space="0" w:color="auto"/>
              </w:divBdr>
              <w:divsChild>
                <w:div w:id="1603686128">
                  <w:marLeft w:val="0"/>
                  <w:marRight w:val="0"/>
                  <w:marTop w:val="0"/>
                  <w:marBottom w:val="0"/>
                  <w:divBdr>
                    <w:top w:val="none" w:sz="0" w:space="0" w:color="auto"/>
                    <w:left w:val="none" w:sz="0" w:space="0" w:color="auto"/>
                    <w:bottom w:val="none" w:sz="0" w:space="0" w:color="auto"/>
                    <w:right w:val="none" w:sz="0" w:space="0" w:color="auto"/>
                  </w:divBdr>
                  <w:divsChild>
                    <w:div w:id="9463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codev.2022.102175" TargetMode="External"/><Relationship Id="rId13" Type="http://schemas.openxmlformats.org/officeDocument/2006/relationships/hyperlink" Target="https://doi.org/10.1177/02610183231109257" TargetMode="External"/><Relationship Id="rId18" Type="http://schemas.openxmlformats.org/officeDocument/2006/relationships/hyperlink" Target="https://doi.org/10.1111/dpr.12634"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pmc.ncbi.nlm.nih.gov/articles/PMC10013832/" TargetMode="External"/><Relationship Id="rId7" Type="http://schemas.openxmlformats.org/officeDocument/2006/relationships/hyperlink" Target="https://doi.org/10.1111/puar.13456" TargetMode="External"/><Relationship Id="rId12" Type="http://schemas.openxmlformats.org/officeDocument/2006/relationships/hyperlink" Target="https://doi.org/10.1080/00220388.2021.1945678" TargetMode="External"/><Relationship Id="rId17" Type="http://schemas.openxmlformats.org/officeDocument/2006/relationships/hyperlink" Target="https://social.desa.un.org/sites/default/files/inline-files/WSR%202025_Poverty_v10624_4.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unstats.un.org/sdgs/report/2020/" TargetMode="External"/><Relationship Id="rId20" Type="http://schemas.openxmlformats.org/officeDocument/2006/relationships/hyperlink" Target="https://www.worldbank.org/en/topic/povert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2610183.2023.202345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257/epr.2024001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16/j.jpol.2023.101256" TargetMode="External"/><Relationship Id="rId19" Type="http://schemas.openxmlformats.org/officeDocument/2006/relationships/hyperlink" Target="https://openknowledge.worldbank.org/handle/10986/34496" TargetMode="External"/><Relationship Id="rId4" Type="http://schemas.openxmlformats.org/officeDocument/2006/relationships/webSettings" Target="webSettings.xml"/><Relationship Id="rId9" Type="http://schemas.openxmlformats.org/officeDocument/2006/relationships/hyperlink" Target="https://doi.org/10.1111/puar.13678" TargetMode="External"/><Relationship Id="rId14" Type="http://schemas.openxmlformats.org/officeDocument/2006/relationships/hyperlink" Target="https://doi.org/10.1016/j.gpol.2023.101178"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23</Pages>
  <Words>6551</Words>
  <Characters>48571</Characters>
  <Application>Microsoft Office Word</Application>
  <DocSecurity>0</DocSecurity>
  <Lines>404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43</cp:revision>
  <dcterms:created xsi:type="dcterms:W3CDTF">2025-02-25T15:04:00Z</dcterms:created>
  <dcterms:modified xsi:type="dcterms:W3CDTF">2025-03-08T09:11:00Z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552efc50cb0403c9a78f3f68076d2a9bb6f7a86ed803a0ddec495b7792b241f6</vt:lpwstr>
  </property>
</Properties>
</file>