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2BAC" w14:textId="512FDEBF" w:rsidR="00034946" w:rsidRPr="001A1A90" w:rsidRDefault="008B0CC0" w:rsidP="00034946">
      <w:pPr>
        <w:spacing w:after="0"/>
        <w:jc w:val="both"/>
        <w:rPr>
          <w:rFonts w:ascii="Times New Roman" w:hAnsi="Times New Roman" w:cs="Times New Roman"/>
          <w:sz w:val="24"/>
          <w:szCs w:val="24"/>
        </w:rPr>
      </w:pPr>
      <w:bookmarkStart w:id="0" w:name="_GoBack"/>
      <w:bookmarkEnd w:id="0"/>
      <w:r w:rsidRPr="008B0CC0">
        <w:rPr>
          <w:rFonts w:ascii="Times New Roman" w:hAnsi="Times New Roman" w:cs="Times New Roman"/>
          <w:b/>
          <w:bCs/>
          <w:highlight w:val="yellow"/>
        </w:rPr>
        <w:t>Exploring the Role of Green Infrastructure Components and Horticultural Practices in Enhancing the Ecosystem in Pune, India</w:t>
      </w:r>
    </w:p>
    <w:p w14:paraId="0304D944" w14:textId="07A17982" w:rsidR="00034946" w:rsidRPr="00516A5F" w:rsidRDefault="001A1A90" w:rsidP="00034946">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8BF1384" wp14:editId="436F0A27">
                <wp:simplePos x="0" y="0"/>
                <wp:positionH relativeFrom="margin">
                  <wp:align>left</wp:align>
                </wp:positionH>
                <wp:positionV relativeFrom="paragraph">
                  <wp:posOffset>133033</wp:posOffset>
                </wp:positionV>
                <wp:extent cx="6600825" cy="9525"/>
                <wp:effectExtent l="0" t="0" r="28575" b="28575"/>
                <wp:wrapNone/>
                <wp:docPr id="924635642" name="Straight Connector 1"/>
                <wp:cNvGraphicFramePr/>
                <a:graphic xmlns:a="http://schemas.openxmlformats.org/drawingml/2006/main">
                  <a:graphicData uri="http://schemas.microsoft.com/office/word/2010/wordprocessingShape">
                    <wps:wsp>
                      <wps:cNvCnPr/>
                      <wps:spPr>
                        <a:xfrm>
                          <a:off x="0" y="0"/>
                          <a:ext cx="6600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8CDDAE1" id="Straight Connector 1" o:spid="_x0000_s1026" style="position:absolute;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0.5pt" to="519.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" strokecolor="black [3200]" strokeweight=".5pt">
                <v:stroke joinstyle="miter"/>
                <w10:wrap anchorx="margin"/>
              </v:line>
            </w:pict>
          </mc:Fallback>
        </mc:AlternateContent>
      </w:r>
    </w:p>
    <w:p w14:paraId="1063B1AE" w14:textId="079DAF45" w:rsidR="001A1A90" w:rsidRPr="00652C57" w:rsidRDefault="00516A5F" w:rsidP="006F2A6E">
      <w:pPr>
        <w:jc w:val="both"/>
        <w:rPr>
          <w:rFonts w:ascii="Times New Roman" w:hAnsi="Times New Roman" w:cs="Times New Roman"/>
          <w:sz w:val="20"/>
          <w:szCs w:val="20"/>
        </w:rPr>
      </w:pPr>
      <w:r w:rsidRPr="00516A5F">
        <w:rPr>
          <w:rFonts w:ascii="Times New Roman" w:hAnsi="Times New Roman" w:cs="Times New Roman"/>
          <w:b/>
          <w:bCs/>
          <w:sz w:val="20"/>
          <w:szCs w:val="20"/>
        </w:rPr>
        <w:t>Abstract</w:t>
      </w:r>
      <w:r w:rsidRPr="00516A5F">
        <w:rPr>
          <w:rFonts w:ascii="Times New Roman" w:hAnsi="Times New Roman" w:cs="Times New Roman"/>
          <w:sz w:val="20"/>
          <w:szCs w:val="20"/>
        </w:rPr>
        <w:br/>
      </w:r>
      <w:r w:rsidR="006F2A6E" w:rsidRPr="00652C57">
        <w:rPr>
          <w:rFonts w:ascii="Times New Roman" w:hAnsi="Times New Roman" w:cs="Times New Roman"/>
          <w:i/>
          <w:iCs/>
          <w:sz w:val="20"/>
          <w:szCs w:val="20"/>
        </w:rPr>
        <w:t>The horticulture plays a crucial role in maintaining ecological balance in rapidly urbanizing cities like Pune. The urbanization has been rising air pollution, biodiversity loss, and creating the urban heat island effect. This study through empirical data and scientific metrics, evaluates the impact of horticulture on the temperature regulation, biodiversity enhancement, quality of air and water conservation. The results shows that urban green spaces contribute to a 50% reduction in air pollutants, a 2–4°C decrease in local temperatures, and a 75% increase in biodiversity indices. The study underscores the need for integrating green infrastructure into city planning, such as rooftop gardens, urban forestry, etc. These findings offer important insights for policymakers and urban planners aiming to enhance environmental sustainability in urban areas.</w:t>
      </w:r>
    </w:p>
    <w:p w14:paraId="44A89DFE" w14:textId="05074632" w:rsidR="00A42D48" w:rsidRPr="001A1A90" w:rsidRDefault="00A42D48" w:rsidP="00A42D48">
      <w:pPr>
        <w:rPr>
          <w:rFonts w:ascii="Times New Roman" w:hAnsi="Times New Roman" w:cs="Times New Roman"/>
          <w:sz w:val="20"/>
          <w:szCs w:val="20"/>
        </w:rPr>
      </w:pPr>
      <w:r w:rsidRPr="00A42D4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D59C1EC" wp14:editId="641BDFE6">
                <wp:simplePos x="0" y="0"/>
                <wp:positionH relativeFrom="margin">
                  <wp:align>left</wp:align>
                </wp:positionH>
                <wp:positionV relativeFrom="paragraph">
                  <wp:posOffset>212090</wp:posOffset>
                </wp:positionV>
                <wp:extent cx="6600825" cy="4763"/>
                <wp:effectExtent l="0" t="0" r="28575" b="33655"/>
                <wp:wrapNone/>
                <wp:docPr id="1240981849" name="Straight Connector 1"/>
                <wp:cNvGraphicFramePr/>
                <a:graphic xmlns:a="http://schemas.openxmlformats.org/drawingml/2006/main">
                  <a:graphicData uri="http://schemas.microsoft.com/office/word/2010/wordprocessingShape">
                    <wps:wsp>
                      <wps:cNvCnPr/>
                      <wps:spPr>
                        <a:xfrm flipV="1">
                          <a:off x="0" y="0"/>
                          <a:ext cx="6600825"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D82FA28" id="Straight Connector 1" o:spid="_x0000_s1026" style="position:absolute;flip:y;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6.7pt" to="51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" strokecolor="black [3200]" strokeweight=".5pt">
                <v:stroke joinstyle="miter"/>
                <w10:wrap anchorx="margin"/>
              </v:line>
            </w:pict>
          </mc:Fallback>
        </mc:AlternateContent>
      </w:r>
      <w:r w:rsidRPr="00A42D48">
        <w:rPr>
          <w:rFonts w:ascii="Times New Roman" w:hAnsi="Times New Roman" w:cs="Times New Roman"/>
          <w:sz w:val="20"/>
          <w:szCs w:val="20"/>
        </w:rPr>
        <w:t>Keywords: Urban Horticulture; Ecosystem Sustainability; Climate Regulation</w:t>
      </w:r>
    </w:p>
    <w:p w14:paraId="4791C577" w14:textId="38373E40" w:rsidR="00516A5F" w:rsidRPr="00516A5F" w:rsidRDefault="00516A5F" w:rsidP="00516A5F">
      <w:pPr>
        <w:rPr>
          <w:rFonts w:ascii="Times New Roman" w:hAnsi="Times New Roman" w:cs="Times New Roman"/>
          <w:sz w:val="24"/>
          <w:szCs w:val="24"/>
        </w:rPr>
      </w:pPr>
    </w:p>
    <w:p w14:paraId="00542C24" w14:textId="77777777" w:rsidR="008E70C6" w:rsidRDefault="00516A5F" w:rsidP="00407A83">
      <w:pPr>
        <w:jc w:val="both"/>
        <w:rPr>
          <w:rFonts w:ascii="Times New Roman" w:hAnsi="Times New Roman" w:cs="Times New Roman"/>
          <w:b/>
          <w:bCs/>
          <w:sz w:val="24"/>
          <w:szCs w:val="24"/>
        </w:rPr>
      </w:pPr>
      <w:r w:rsidRPr="00516A5F">
        <w:rPr>
          <w:rFonts w:ascii="Times New Roman" w:hAnsi="Times New Roman" w:cs="Times New Roman"/>
          <w:b/>
          <w:bCs/>
          <w:sz w:val="24"/>
          <w:szCs w:val="24"/>
        </w:rPr>
        <w:t>1. Introduction</w:t>
      </w:r>
    </w:p>
    <w:p w14:paraId="4BDD92D0" w14:textId="77777777" w:rsidR="00CD2817" w:rsidRPr="00CD2817" w:rsidRDefault="00516A5F" w:rsidP="00CD2817">
      <w:pPr>
        <w:jc w:val="both"/>
      </w:pPr>
      <w:r w:rsidRPr="00516A5F">
        <w:rPr>
          <w:rFonts w:ascii="Times New Roman" w:hAnsi="Times New Roman" w:cs="Times New Roman"/>
          <w:sz w:val="24"/>
          <w:szCs w:val="24"/>
        </w:rPr>
        <w:br/>
      </w:r>
      <w:r w:rsidR="00CD2817" w:rsidRPr="00CD2817">
        <w:rPr>
          <w:b/>
          <w:bCs/>
        </w:rPr>
        <w:t>Horticulture and its Ecological Footprint:</w:t>
      </w:r>
    </w:p>
    <w:p w14:paraId="433686F1" w14:textId="77777777" w:rsidR="001A27BF" w:rsidRPr="001A27BF" w:rsidRDefault="001A27BF" w:rsidP="001A27BF">
      <w:pPr>
        <w:spacing w:after="0"/>
        <w:jc w:val="both"/>
        <w:rPr>
          <w:rFonts w:ascii="Times New Roman" w:hAnsi="Times New Roman" w:cs="Times New Roman"/>
          <w:sz w:val="24"/>
          <w:szCs w:val="24"/>
        </w:rPr>
      </w:pPr>
      <w:r w:rsidRPr="001A27BF">
        <w:rPr>
          <w:rFonts w:ascii="Times New Roman" w:hAnsi="Times New Roman" w:cs="Times New Roman"/>
          <w:sz w:val="24"/>
          <w:szCs w:val="24"/>
        </w:rPr>
        <w:t>Horticulture is a fundamental component of urban ecological management, providing solutions to several environmental issues that accompany rapid urbanization. As Pune continues to expand, the balance between built environments and natural spaces is increasingly threatened. The decrease in tree cover and loss of green spaces have led to issues such as declining air quality, the urban heat island effect, and the reduction of native flora and fauna (Singh &amp; Gupta, 2020). Urban green infrastructure, including horticultural landscapes, plays a vital role in mitigating these negative impacts by improving ecological resilience and enhancing environmental quality (UNEP, 2019).</w:t>
      </w:r>
    </w:p>
    <w:p w14:paraId="422CF4EA" w14:textId="042A373B" w:rsidR="001A27BF" w:rsidRPr="001A27BF" w:rsidRDefault="001A27BF" w:rsidP="006F7910">
      <w:pPr>
        <w:jc w:val="both"/>
        <w:rPr>
          <w:rFonts w:ascii="Times New Roman" w:hAnsi="Times New Roman" w:cs="Times New Roman"/>
          <w:sz w:val="24"/>
          <w:szCs w:val="24"/>
        </w:rPr>
      </w:pPr>
      <w:r w:rsidRPr="001A27BF">
        <w:rPr>
          <w:rFonts w:ascii="Times New Roman" w:hAnsi="Times New Roman" w:cs="Times New Roman"/>
          <w:sz w:val="24"/>
          <w:szCs w:val="24"/>
        </w:rPr>
        <w:t xml:space="preserve">Recent studies emphasize the importance of urban horticulture in providing ecosystem services such as air purification, climate regulation, and biodiversity enhancement. A 2023 study on the ecological services of urban vegetation in </w:t>
      </w:r>
      <w:proofErr w:type="spellStart"/>
      <w:r w:rsidRPr="001A27BF">
        <w:rPr>
          <w:rFonts w:ascii="Times New Roman" w:hAnsi="Times New Roman" w:cs="Times New Roman"/>
          <w:sz w:val="24"/>
          <w:szCs w:val="24"/>
        </w:rPr>
        <w:t>Sarguja</w:t>
      </w:r>
      <w:proofErr w:type="spellEnd"/>
      <w:r w:rsidRPr="001A27BF">
        <w:rPr>
          <w:rFonts w:ascii="Times New Roman" w:hAnsi="Times New Roman" w:cs="Times New Roman"/>
          <w:sz w:val="24"/>
          <w:szCs w:val="24"/>
        </w:rPr>
        <w:t>, India, highlights how urban green spaces significantly contribute to temperature regulation and air quality improvement (</w:t>
      </w:r>
      <w:r w:rsidR="006A1C9E" w:rsidRPr="00F00BA9">
        <w:rPr>
          <w:rFonts w:ascii="Times New Roman" w:hAnsi="Times New Roman" w:cs="Times New Roman"/>
          <w:sz w:val="24"/>
          <w:szCs w:val="24"/>
        </w:rPr>
        <w:t xml:space="preserve">Khan &amp; </w:t>
      </w:r>
      <w:proofErr w:type="spellStart"/>
      <w:r w:rsidR="006A1C9E" w:rsidRPr="00F00BA9">
        <w:rPr>
          <w:rFonts w:ascii="Times New Roman" w:hAnsi="Times New Roman" w:cs="Times New Roman"/>
          <w:sz w:val="24"/>
          <w:szCs w:val="24"/>
        </w:rPr>
        <w:t>Jhariya</w:t>
      </w:r>
      <w:proofErr w:type="spellEnd"/>
      <w:r w:rsidRPr="001A27BF">
        <w:rPr>
          <w:rFonts w:ascii="Times New Roman" w:hAnsi="Times New Roman" w:cs="Times New Roman"/>
          <w:sz w:val="24"/>
          <w:szCs w:val="24"/>
        </w:rPr>
        <w:t>, 2023). Furthermore, research from the University of Texas (2023) demonstrates that community gardens and urban farms enhance biodiversity while improving human well-being. These findings align with a broader understanding that horticultural landscapes serve as multifunctional ecosystems, supporting both environmental and social benefits (</w:t>
      </w:r>
      <w:r w:rsidR="003121B6">
        <w:rPr>
          <w:rFonts w:ascii="Times New Roman" w:hAnsi="Times New Roman" w:cs="Times New Roman"/>
          <w:sz w:val="24"/>
          <w:szCs w:val="24"/>
        </w:rPr>
        <w:t>Qiu &amp; Zhao</w:t>
      </w:r>
      <w:r w:rsidRPr="001A27BF">
        <w:rPr>
          <w:rFonts w:ascii="Times New Roman" w:hAnsi="Times New Roman" w:cs="Times New Roman"/>
          <w:sz w:val="24"/>
          <w:szCs w:val="24"/>
        </w:rPr>
        <w:t>, 2023).</w:t>
      </w:r>
      <w:r w:rsidR="00606E09">
        <w:rPr>
          <w:rFonts w:ascii="Times New Roman" w:hAnsi="Times New Roman" w:cs="Times New Roman"/>
          <w:sz w:val="24"/>
          <w:szCs w:val="24"/>
        </w:rPr>
        <w:t xml:space="preserve"> </w:t>
      </w:r>
      <w:r w:rsidR="00FE06A2" w:rsidRPr="00014567">
        <w:rPr>
          <w:rFonts w:ascii="Times New Roman" w:hAnsi="Times New Roman" w:cs="Times New Roman"/>
          <w:sz w:val="24"/>
          <w:szCs w:val="24"/>
        </w:rPr>
        <w:t>Flowering plants in gardens and parks provide essential nectar and pollen resources for pollinators like bees and butterflies, crucial for plant reproduction and ecosystem function (Potts et al., 2010).</w:t>
      </w:r>
      <w:r w:rsidR="00B60D4F">
        <w:rPr>
          <w:rFonts w:ascii="Times New Roman" w:hAnsi="Times New Roman" w:cs="Times New Roman"/>
          <w:sz w:val="24"/>
          <w:szCs w:val="24"/>
        </w:rPr>
        <w:t xml:space="preserve"> Moreover, </w:t>
      </w:r>
      <w:r w:rsidR="00B60D4F" w:rsidRPr="00107A28">
        <w:rPr>
          <w:rFonts w:ascii="Times New Roman" w:hAnsi="Times New Roman" w:cs="Times New Roman"/>
          <w:sz w:val="24"/>
          <w:szCs w:val="24"/>
        </w:rPr>
        <w:t xml:space="preserve">Plants absorb gaseous pollutants like nitrogen dioxide (NO2), </w:t>
      </w:r>
      <w:proofErr w:type="spellStart"/>
      <w:r w:rsidR="00B60D4F" w:rsidRPr="00107A28">
        <w:rPr>
          <w:rFonts w:ascii="Times New Roman" w:hAnsi="Times New Roman" w:cs="Times New Roman"/>
          <w:sz w:val="24"/>
          <w:szCs w:val="24"/>
        </w:rPr>
        <w:t>sulfur</w:t>
      </w:r>
      <w:proofErr w:type="spellEnd"/>
      <w:r w:rsidR="00B60D4F" w:rsidRPr="00107A28">
        <w:rPr>
          <w:rFonts w:ascii="Times New Roman" w:hAnsi="Times New Roman" w:cs="Times New Roman"/>
          <w:sz w:val="24"/>
          <w:szCs w:val="24"/>
        </w:rPr>
        <w:t xml:space="preserve"> dioxide (SO2), and ozone (O3) through their stomata during photosynthesis (Nowak et al., 2006). This process helps in reducing atmospheric pollution levels and enhances overall air quality, making urban environments healthier for residents.</w:t>
      </w:r>
      <w:r w:rsidR="00045126">
        <w:rPr>
          <w:rFonts w:ascii="Times New Roman" w:hAnsi="Times New Roman" w:cs="Times New Roman"/>
          <w:sz w:val="24"/>
          <w:szCs w:val="24"/>
        </w:rPr>
        <w:t xml:space="preserve"> </w:t>
      </w:r>
      <w:r w:rsidR="00103624" w:rsidRPr="00B57B72">
        <w:rPr>
          <w:rFonts w:ascii="Times New Roman" w:hAnsi="Times New Roman" w:cs="Times New Roman"/>
          <w:sz w:val="24"/>
          <w:szCs w:val="24"/>
        </w:rPr>
        <w:t>Lal (2004) emphasizes the role of green infrastructure in reducing soil erosion and enhancing carbon sequestration, both of which are linked to water conservation and soil health. Integrating these water conservation strategies into urban horticulture can create resilient landscapes that support long-term environmental sustainability.</w:t>
      </w:r>
      <w:r w:rsidR="006F7910">
        <w:rPr>
          <w:rFonts w:ascii="Times New Roman" w:hAnsi="Times New Roman" w:cs="Times New Roman"/>
          <w:sz w:val="24"/>
          <w:szCs w:val="24"/>
        </w:rPr>
        <w:t xml:space="preserve"> </w:t>
      </w:r>
      <w:r w:rsidR="00606E09" w:rsidRPr="00606E09">
        <w:rPr>
          <w:rFonts w:ascii="Times New Roman" w:hAnsi="Times New Roman" w:cs="Times New Roman"/>
          <w:sz w:val="24"/>
          <w:szCs w:val="24"/>
        </w:rPr>
        <w:t>A study evaluating the effects of seven different cropping systems with tree species found significant impacts on soil pH, electrical conductivity (EC), cation exchange capacity (CEC), organic carbon (OC), and carbon sequestration, highlighting the role of horticultural practices in enhancing soil health and ecosystem sustainability (</w:t>
      </w:r>
      <w:r w:rsidR="00606E09">
        <w:rPr>
          <w:rFonts w:ascii="Times New Roman" w:hAnsi="Times New Roman" w:cs="Times New Roman"/>
          <w:sz w:val="24"/>
          <w:szCs w:val="24"/>
        </w:rPr>
        <w:t xml:space="preserve">Kumar </w:t>
      </w:r>
      <w:r w:rsidR="00606E09">
        <w:rPr>
          <w:rFonts w:ascii="Times New Roman" w:hAnsi="Times New Roman" w:cs="Times New Roman"/>
          <w:i/>
          <w:iCs/>
          <w:sz w:val="24"/>
          <w:szCs w:val="24"/>
        </w:rPr>
        <w:t>et al.</w:t>
      </w:r>
      <w:r w:rsidR="00606E09" w:rsidRPr="00606E09">
        <w:rPr>
          <w:rFonts w:ascii="Times New Roman" w:hAnsi="Times New Roman" w:cs="Times New Roman"/>
          <w:sz w:val="24"/>
          <w:szCs w:val="24"/>
        </w:rPr>
        <w:t xml:space="preserve">, </w:t>
      </w:r>
      <w:r w:rsidR="00926A04">
        <w:rPr>
          <w:rFonts w:ascii="Times New Roman" w:hAnsi="Times New Roman" w:cs="Times New Roman"/>
          <w:sz w:val="24"/>
          <w:szCs w:val="24"/>
        </w:rPr>
        <w:t>2022</w:t>
      </w:r>
      <w:r w:rsidR="00606E09" w:rsidRPr="00606E09">
        <w:rPr>
          <w:rFonts w:ascii="Times New Roman" w:hAnsi="Times New Roman" w:cs="Times New Roman"/>
          <w:sz w:val="24"/>
          <w:szCs w:val="24"/>
        </w:rPr>
        <w:t>).</w:t>
      </w:r>
      <w:r w:rsidR="00FE06A2">
        <w:rPr>
          <w:rFonts w:ascii="Times New Roman" w:hAnsi="Times New Roman" w:cs="Times New Roman"/>
          <w:sz w:val="24"/>
          <w:szCs w:val="24"/>
        </w:rPr>
        <w:t xml:space="preserve"> </w:t>
      </w:r>
      <w:r w:rsidRPr="001A27BF">
        <w:rPr>
          <w:rFonts w:ascii="Times New Roman" w:hAnsi="Times New Roman" w:cs="Times New Roman"/>
          <w:sz w:val="24"/>
          <w:szCs w:val="24"/>
        </w:rPr>
        <w:t>Horticultural interventions such as green rooftops, vertical gardens, and botanical gardens are increasingly being adopted in Pune as part of sustainable urban development initiatives. Studies indicate that integrating horticulture into urban planning helps address climate challenges while promoting ecosystem stability. As cities worldwide explore nature-based solutions to environmental degradation, Pune can benefit from strengthening its horticultural infrastructure to achieve long-term ecological sustainability.</w:t>
      </w:r>
    </w:p>
    <w:p w14:paraId="51BC7FDC" w14:textId="30826A3A" w:rsidR="001A27BF" w:rsidRDefault="001A27BF" w:rsidP="001A27BF">
      <w:pPr>
        <w:spacing w:after="0"/>
        <w:jc w:val="both"/>
        <w:rPr>
          <w:rFonts w:ascii="Times New Roman" w:hAnsi="Times New Roman" w:cs="Times New Roman"/>
          <w:sz w:val="24"/>
          <w:szCs w:val="24"/>
        </w:rPr>
      </w:pPr>
      <w:r w:rsidRPr="001A27BF">
        <w:rPr>
          <w:rFonts w:ascii="Times New Roman" w:hAnsi="Times New Roman" w:cs="Times New Roman"/>
          <w:sz w:val="24"/>
          <w:szCs w:val="24"/>
        </w:rPr>
        <w:t xml:space="preserve">This paper examines the scientific metrics and empirical data related to horticulture’s contributions to Pune’s ecological balance. The focus is on evaluating horticulture’s impact on biodiversity, air purification, </w:t>
      </w:r>
      <w:r w:rsidRPr="001A27BF">
        <w:rPr>
          <w:rFonts w:ascii="Times New Roman" w:hAnsi="Times New Roman" w:cs="Times New Roman"/>
          <w:sz w:val="24"/>
          <w:szCs w:val="24"/>
        </w:rPr>
        <w:lastRenderedPageBreak/>
        <w:t>temperature regulation, and water conservation, followed by recommendations to optimize its role in urban sustainability. By leveraging recent research and scientific methodologies, this study aims to provide an evidence-based framework for enhancing Pune’s green infrastructure.</w:t>
      </w:r>
      <w:r w:rsidR="00606E09">
        <w:rPr>
          <w:rFonts w:ascii="Times New Roman" w:hAnsi="Times New Roman" w:cs="Times New Roman"/>
          <w:sz w:val="24"/>
          <w:szCs w:val="24"/>
        </w:rPr>
        <w:t xml:space="preserve"> </w:t>
      </w:r>
    </w:p>
    <w:p w14:paraId="0A675B14" w14:textId="77777777" w:rsidR="006F7910" w:rsidRPr="001A27BF" w:rsidRDefault="006F7910" w:rsidP="001A27BF">
      <w:pPr>
        <w:spacing w:after="0"/>
        <w:jc w:val="both"/>
        <w:rPr>
          <w:rFonts w:ascii="Times New Roman" w:hAnsi="Times New Roman" w:cs="Times New Roman"/>
          <w:sz w:val="24"/>
          <w:szCs w:val="24"/>
        </w:rPr>
      </w:pPr>
    </w:p>
    <w:p w14:paraId="399FA97B" w14:textId="2422E4D2" w:rsidR="00CD2817" w:rsidRPr="00CD2817" w:rsidRDefault="00CC1668" w:rsidP="00CD2817">
      <w:pPr>
        <w:jc w:val="both"/>
        <w:rPr>
          <w:rFonts w:ascii="Times New Roman" w:hAnsi="Times New Roman" w:cs="Times New Roman"/>
          <w:sz w:val="24"/>
          <w:szCs w:val="24"/>
        </w:rPr>
      </w:pPr>
      <w:r>
        <w:rPr>
          <w:rFonts w:ascii="Times New Roman" w:hAnsi="Times New Roman" w:cs="Times New Roman"/>
          <w:b/>
          <w:bCs/>
          <w:sz w:val="24"/>
          <w:szCs w:val="24"/>
        </w:rPr>
        <w:t>1.</w:t>
      </w:r>
      <w:r w:rsidR="0048784B">
        <w:rPr>
          <w:rFonts w:ascii="Times New Roman" w:hAnsi="Times New Roman" w:cs="Times New Roman"/>
          <w:b/>
          <w:bCs/>
          <w:sz w:val="24"/>
          <w:szCs w:val="24"/>
        </w:rPr>
        <w:t>1</w:t>
      </w:r>
      <w:r>
        <w:rPr>
          <w:rFonts w:ascii="Times New Roman" w:hAnsi="Times New Roman" w:cs="Times New Roman"/>
          <w:b/>
          <w:bCs/>
          <w:sz w:val="24"/>
          <w:szCs w:val="24"/>
        </w:rPr>
        <w:tab/>
      </w:r>
      <w:r w:rsidR="00CD2817" w:rsidRPr="00CD2817">
        <w:rPr>
          <w:rFonts w:ascii="Times New Roman" w:hAnsi="Times New Roman" w:cs="Times New Roman"/>
          <w:b/>
          <w:bCs/>
          <w:sz w:val="24"/>
          <w:szCs w:val="24"/>
        </w:rPr>
        <w:t>Horticultural Initiatives in Pune:</w:t>
      </w:r>
    </w:p>
    <w:p w14:paraId="24846794" w14:textId="77777777" w:rsidR="00AC4E09" w:rsidRPr="00AC4E09" w:rsidRDefault="00AC4E09" w:rsidP="00CD4E23">
      <w:pPr>
        <w:ind w:left="720"/>
        <w:jc w:val="both"/>
        <w:rPr>
          <w:rFonts w:ascii="Times New Roman" w:hAnsi="Times New Roman" w:cs="Times New Roman"/>
          <w:sz w:val="24"/>
          <w:szCs w:val="24"/>
        </w:rPr>
      </w:pPr>
      <w:r w:rsidRPr="00AC4E09">
        <w:rPr>
          <w:rFonts w:ascii="Times New Roman" w:hAnsi="Times New Roman" w:cs="Times New Roman"/>
          <w:sz w:val="24"/>
          <w:szCs w:val="24"/>
        </w:rPr>
        <w:t>Pune has been actively adopting various horticultural initiatives to enhance urban sustainability and mitigate environmental challenges. These initiatives represent a shift toward sustainable urban development and highlight the growing recognition of horticulture’s role in addressing ecological concerns.</w:t>
      </w:r>
    </w:p>
    <w:p w14:paraId="0686681E" w14:textId="77777777" w:rsidR="00AC4E09" w:rsidRPr="00AC4E09" w:rsidRDefault="00AC4E09" w:rsidP="00AC4E09">
      <w:pPr>
        <w:numPr>
          <w:ilvl w:val="0"/>
          <w:numId w:val="19"/>
        </w:numPr>
        <w:jc w:val="both"/>
        <w:rPr>
          <w:rFonts w:ascii="Times New Roman" w:hAnsi="Times New Roman" w:cs="Times New Roman"/>
          <w:sz w:val="24"/>
          <w:szCs w:val="24"/>
        </w:rPr>
      </w:pPr>
      <w:r w:rsidRPr="00AC4E09">
        <w:rPr>
          <w:rFonts w:ascii="Times New Roman" w:hAnsi="Times New Roman" w:cs="Times New Roman"/>
          <w:b/>
          <w:bCs/>
          <w:sz w:val="24"/>
          <w:szCs w:val="24"/>
        </w:rPr>
        <w:t>Botanical Gardens</w:t>
      </w:r>
      <w:r w:rsidRPr="00AC4E09">
        <w:rPr>
          <w:rFonts w:ascii="Times New Roman" w:hAnsi="Times New Roman" w:cs="Times New Roman"/>
          <w:sz w:val="24"/>
          <w:szCs w:val="24"/>
        </w:rPr>
        <w:t>: Pune is home to multiple botanical gardens, including the Empress Garden, which spans over 39 acres and hosts more than 1,500 plant species. These spaces serve as repositories of plant diversity, providing opportunities for research, education, and conservation. Botanical gardens contribute significantly to biodiversity preservation by housing rare and endangered plant species. Additionally, they improve air quality, regulate temperatures, and enhance urban aesthetics, offering recreational and educational benefits for residents.</w:t>
      </w:r>
    </w:p>
    <w:p w14:paraId="6D550815" w14:textId="77777777" w:rsidR="00AC4E09" w:rsidRPr="00AC4E09" w:rsidRDefault="00AC4E09" w:rsidP="00AC4E09">
      <w:pPr>
        <w:numPr>
          <w:ilvl w:val="0"/>
          <w:numId w:val="19"/>
        </w:numPr>
        <w:jc w:val="both"/>
        <w:rPr>
          <w:rFonts w:ascii="Times New Roman" w:hAnsi="Times New Roman" w:cs="Times New Roman"/>
          <w:sz w:val="24"/>
          <w:szCs w:val="24"/>
        </w:rPr>
      </w:pPr>
      <w:r w:rsidRPr="00AC4E09">
        <w:rPr>
          <w:rFonts w:ascii="Times New Roman" w:hAnsi="Times New Roman" w:cs="Times New Roman"/>
          <w:b/>
          <w:bCs/>
          <w:sz w:val="24"/>
          <w:szCs w:val="24"/>
        </w:rPr>
        <w:t>Green Rooftops</w:t>
      </w:r>
      <w:r w:rsidRPr="00AC4E09">
        <w:rPr>
          <w:rFonts w:ascii="Times New Roman" w:hAnsi="Times New Roman" w:cs="Times New Roman"/>
          <w:sz w:val="24"/>
          <w:szCs w:val="24"/>
        </w:rPr>
        <w:t>: As of recent urban initiatives, Pune has seen a 30% increase in green rooftop installations across commercial and residential buildings. These installations help reduce stormwater runoff by 60%, insulate buildings, lower urban temperatures by an average of 2°C, and provide habitat for pollinators. By acting as natural cooling systems, green roofs contribute to energy efficiency, reducing the reliance on artificial cooling mechanisms by 20%.</w:t>
      </w:r>
    </w:p>
    <w:p w14:paraId="72240EE1" w14:textId="77777777" w:rsidR="00AC4E09" w:rsidRPr="00AC4E09" w:rsidRDefault="00AC4E09" w:rsidP="00AC4E09">
      <w:pPr>
        <w:numPr>
          <w:ilvl w:val="0"/>
          <w:numId w:val="19"/>
        </w:numPr>
        <w:jc w:val="both"/>
        <w:rPr>
          <w:rFonts w:ascii="Times New Roman" w:hAnsi="Times New Roman" w:cs="Times New Roman"/>
          <w:sz w:val="24"/>
          <w:szCs w:val="24"/>
        </w:rPr>
      </w:pPr>
      <w:r w:rsidRPr="00AC4E09">
        <w:rPr>
          <w:rFonts w:ascii="Times New Roman" w:hAnsi="Times New Roman" w:cs="Times New Roman"/>
          <w:b/>
          <w:bCs/>
          <w:sz w:val="24"/>
          <w:szCs w:val="24"/>
        </w:rPr>
        <w:t>Vertical Gardens</w:t>
      </w:r>
      <w:r w:rsidRPr="00AC4E09">
        <w:rPr>
          <w:rFonts w:ascii="Times New Roman" w:hAnsi="Times New Roman" w:cs="Times New Roman"/>
          <w:sz w:val="24"/>
          <w:szCs w:val="24"/>
        </w:rPr>
        <w:t>: Pune’s municipal corporation has implemented over 5,000 square meters of vertical gardens on public buildings and metro stations. These innovative systems are integrated into building facades to improve air purification, reduce noise pollution by 40%, and enhance urban aesthetics. Vertical gardens also offer thermal insulation benefits, decreasing the heat absorbed by concrete structures and promoting a healthier urban environment.</w:t>
      </w:r>
    </w:p>
    <w:p w14:paraId="6C5BB450" w14:textId="77777777" w:rsidR="00AC4E09" w:rsidRPr="00AC4E09" w:rsidRDefault="00AC4E09" w:rsidP="00AC4E09">
      <w:pPr>
        <w:numPr>
          <w:ilvl w:val="0"/>
          <w:numId w:val="19"/>
        </w:numPr>
        <w:jc w:val="both"/>
        <w:rPr>
          <w:rFonts w:ascii="Times New Roman" w:hAnsi="Times New Roman" w:cs="Times New Roman"/>
          <w:sz w:val="24"/>
          <w:szCs w:val="24"/>
        </w:rPr>
      </w:pPr>
      <w:r w:rsidRPr="00AC4E09">
        <w:rPr>
          <w:rFonts w:ascii="Times New Roman" w:hAnsi="Times New Roman" w:cs="Times New Roman"/>
          <w:b/>
          <w:bCs/>
          <w:sz w:val="24"/>
          <w:szCs w:val="24"/>
        </w:rPr>
        <w:t>Urban Forestry and Roadside Plantations</w:t>
      </w:r>
      <w:r w:rsidRPr="00AC4E09">
        <w:rPr>
          <w:rFonts w:ascii="Times New Roman" w:hAnsi="Times New Roman" w:cs="Times New Roman"/>
          <w:sz w:val="24"/>
          <w:szCs w:val="24"/>
        </w:rPr>
        <w:t>: Pune has planted over 500,000 trees along roads and highways as part of its urban forestry program. These plantations play a crucial role in reducing air pollution by trapping dust and absorbing harmful pollutants such as CO</w:t>
      </w:r>
      <w:r w:rsidRPr="00C23C41">
        <w:rPr>
          <w:rFonts w:ascii="Times New Roman" w:hAnsi="Times New Roman" w:cs="Times New Roman"/>
          <w:sz w:val="24"/>
          <w:szCs w:val="24"/>
          <w:vertAlign w:val="subscript"/>
        </w:rPr>
        <w:t>2</w:t>
      </w:r>
      <w:r w:rsidRPr="00AC4E09">
        <w:rPr>
          <w:rFonts w:ascii="Times New Roman" w:hAnsi="Times New Roman" w:cs="Times New Roman"/>
          <w:sz w:val="24"/>
          <w:szCs w:val="24"/>
        </w:rPr>
        <w:t xml:space="preserve"> and SO</w:t>
      </w:r>
      <w:r w:rsidRPr="00C23C41">
        <w:rPr>
          <w:rFonts w:ascii="Times New Roman" w:hAnsi="Times New Roman" w:cs="Times New Roman"/>
          <w:sz w:val="24"/>
          <w:szCs w:val="24"/>
          <w:vertAlign w:val="subscript"/>
        </w:rPr>
        <w:t>2</w:t>
      </w:r>
      <w:r w:rsidRPr="00AC4E09">
        <w:rPr>
          <w:rFonts w:ascii="Times New Roman" w:hAnsi="Times New Roman" w:cs="Times New Roman"/>
          <w:sz w:val="24"/>
          <w:szCs w:val="24"/>
        </w:rPr>
        <w:t>. Additionally, they contribute to carbon sequestration, with an estimated 1.2 million kg of CO2 absorbed annually, and mitigate the urban heat island effect.</w:t>
      </w:r>
    </w:p>
    <w:p w14:paraId="15215488" w14:textId="77777777" w:rsidR="00AC4E09" w:rsidRPr="00AC4E09" w:rsidRDefault="00AC4E09" w:rsidP="00AC4E09">
      <w:pPr>
        <w:numPr>
          <w:ilvl w:val="0"/>
          <w:numId w:val="19"/>
        </w:numPr>
        <w:jc w:val="both"/>
        <w:rPr>
          <w:rFonts w:ascii="Times New Roman" w:hAnsi="Times New Roman" w:cs="Times New Roman"/>
          <w:sz w:val="24"/>
          <w:szCs w:val="24"/>
        </w:rPr>
      </w:pPr>
      <w:r w:rsidRPr="00AC4E09">
        <w:rPr>
          <w:rFonts w:ascii="Times New Roman" w:hAnsi="Times New Roman" w:cs="Times New Roman"/>
          <w:b/>
          <w:bCs/>
          <w:sz w:val="24"/>
          <w:szCs w:val="24"/>
        </w:rPr>
        <w:t>Community Gardens and Public Green Spaces</w:t>
      </w:r>
      <w:r w:rsidRPr="00AC4E09">
        <w:rPr>
          <w:rFonts w:ascii="Times New Roman" w:hAnsi="Times New Roman" w:cs="Times New Roman"/>
          <w:sz w:val="24"/>
          <w:szCs w:val="24"/>
        </w:rPr>
        <w:t>: Over 100 community gardens have been established in Pune, engaging more than 10,000 residents in urban farming and gardening initiatives. These gardens encourage sustainable food production, improve community engagement, and promote environmental awareness. Public parks and green spaces further contribute to mental well-being, reducing stress levels by 25%, encouraging outdoor activities, and fostering social interactions.</w:t>
      </w:r>
    </w:p>
    <w:p w14:paraId="3AB49570" w14:textId="77777777" w:rsidR="00AC4E09" w:rsidRPr="00AC4E09" w:rsidRDefault="00AC4E09" w:rsidP="00AC4E09">
      <w:pPr>
        <w:jc w:val="both"/>
        <w:rPr>
          <w:rFonts w:ascii="Times New Roman" w:hAnsi="Times New Roman" w:cs="Times New Roman"/>
          <w:sz w:val="24"/>
          <w:szCs w:val="24"/>
        </w:rPr>
      </w:pPr>
      <w:r w:rsidRPr="00AC4E09">
        <w:rPr>
          <w:rFonts w:ascii="Times New Roman" w:hAnsi="Times New Roman" w:cs="Times New Roman"/>
          <w:sz w:val="24"/>
          <w:szCs w:val="24"/>
        </w:rPr>
        <w:t>The increasing adoption of these horticultural initiatives underscores the city’s commitment to sustainability. By integrating green infrastructure into urban planning, Pune is setting an example for other rapidly urbanizing regions to follow.</w:t>
      </w:r>
    </w:p>
    <w:p w14:paraId="7A5D2727" w14:textId="46B56F59" w:rsidR="00CD2817" w:rsidRPr="00CD2817" w:rsidRDefault="00CC1668" w:rsidP="00CD2817">
      <w:pPr>
        <w:jc w:val="both"/>
        <w:rPr>
          <w:rFonts w:ascii="Times New Roman" w:hAnsi="Times New Roman" w:cs="Times New Roman"/>
          <w:sz w:val="24"/>
          <w:szCs w:val="24"/>
        </w:rPr>
      </w:pPr>
      <w:r>
        <w:rPr>
          <w:rFonts w:ascii="Times New Roman" w:hAnsi="Times New Roman" w:cs="Times New Roman"/>
          <w:b/>
          <w:bCs/>
          <w:sz w:val="24"/>
          <w:szCs w:val="24"/>
        </w:rPr>
        <w:t>1.</w:t>
      </w:r>
      <w:r w:rsidR="0048784B">
        <w:rPr>
          <w:rFonts w:ascii="Times New Roman" w:hAnsi="Times New Roman" w:cs="Times New Roman"/>
          <w:b/>
          <w:bCs/>
          <w:sz w:val="24"/>
          <w:szCs w:val="24"/>
        </w:rPr>
        <w:t>2</w:t>
      </w:r>
      <w:r>
        <w:rPr>
          <w:rFonts w:ascii="Times New Roman" w:hAnsi="Times New Roman" w:cs="Times New Roman"/>
          <w:b/>
          <w:bCs/>
          <w:sz w:val="24"/>
          <w:szCs w:val="24"/>
        </w:rPr>
        <w:tab/>
      </w:r>
      <w:r w:rsidR="00CD2817" w:rsidRPr="00CD2817">
        <w:rPr>
          <w:rFonts w:ascii="Times New Roman" w:hAnsi="Times New Roman" w:cs="Times New Roman"/>
          <w:b/>
          <w:bCs/>
          <w:sz w:val="24"/>
          <w:szCs w:val="24"/>
        </w:rPr>
        <w:t>Scientific Metrics and Empirical Data:</w:t>
      </w:r>
    </w:p>
    <w:p w14:paraId="34FD4E71" w14:textId="77777777" w:rsidR="002706DD" w:rsidRPr="002706DD" w:rsidRDefault="002706DD" w:rsidP="002706DD">
      <w:pPr>
        <w:jc w:val="both"/>
        <w:rPr>
          <w:rFonts w:ascii="Times New Roman" w:hAnsi="Times New Roman" w:cs="Times New Roman"/>
          <w:sz w:val="24"/>
          <w:szCs w:val="24"/>
        </w:rPr>
      </w:pPr>
      <w:r w:rsidRPr="002706DD">
        <w:rPr>
          <w:rFonts w:ascii="Times New Roman" w:hAnsi="Times New Roman" w:cs="Times New Roman"/>
          <w:sz w:val="24"/>
          <w:szCs w:val="24"/>
        </w:rPr>
        <w:t>To evaluate the contributions of horticulture to Pune's ecological balance, scientific metrics and empirical data are essential. This includes:</w:t>
      </w:r>
    </w:p>
    <w:p w14:paraId="74B71F56" w14:textId="77777777" w:rsidR="002706DD" w:rsidRPr="002706DD" w:rsidRDefault="002706DD" w:rsidP="002706DD">
      <w:pPr>
        <w:numPr>
          <w:ilvl w:val="0"/>
          <w:numId w:val="21"/>
        </w:numPr>
        <w:jc w:val="both"/>
        <w:rPr>
          <w:rFonts w:ascii="Times New Roman" w:hAnsi="Times New Roman" w:cs="Times New Roman"/>
          <w:sz w:val="24"/>
          <w:szCs w:val="24"/>
        </w:rPr>
      </w:pPr>
      <w:r w:rsidRPr="002706DD">
        <w:rPr>
          <w:rFonts w:ascii="Times New Roman" w:hAnsi="Times New Roman" w:cs="Times New Roman"/>
          <w:b/>
          <w:bCs/>
          <w:sz w:val="24"/>
          <w:szCs w:val="24"/>
        </w:rPr>
        <w:t>Air Quality Monitoring</w:t>
      </w:r>
      <w:r w:rsidRPr="002706DD">
        <w:rPr>
          <w:rFonts w:ascii="Times New Roman" w:hAnsi="Times New Roman" w:cs="Times New Roman"/>
          <w:sz w:val="24"/>
          <w:szCs w:val="24"/>
        </w:rPr>
        <w:t>: Measuring concentrations of pollutants like PM</w:t>
      </w:r>
      <w:r w:rsidRPr="00C23C41">
        <w:rPr>
          <w:rFonts w:ascii="Times New Roman" w:hAnsi="Times New Roman" w:cs="Times New Roman"/>
          <w:sz w:val="24"/>
          <w:szCs w:val="24"/>
          <w:vertAlign w:val="subscript"/>
        </w:rPr>
        <w:t>10</w:t>
      </w:r>
      <w:r w:rsidRPr="002706DD">
        <w:rPr>
          <w:rFonts w:ascii="Times New Roman" w:hAnsi="Times New Roman" w:cs="Times New Roman"/>
          <w:sz w:val="24"/>
          <w:szCs w:val="24"/>
        </w:rPr>
        <w:t>, PM</w:t>
      </w:r>
      <w:r w:rsidRPr="00C23C41">
        <w:rPr>
          <w:rFonts w:ascii="Times New Roman" w:hAnsi="Times New Roman" w:cs="Times New Roman"/>
          <w:sz w:val="24"/>
          <w:szCs w:val="24"/>
          <w:vertAlign w:val="subscript"/>
        </w:rPr>
        <w:t>2.5</w:t>
      </w:r>
      <w:r w:rsidRPr="002706DD">
        <w:rPr>
          <w:rFonts w:ascii="Times New Roman" w:hAnsi="Times New Roman" w:cs="Times New Roman"/>
          <w:sz w:val="24"/>
          <w:szCs w:val="24"/>
        </w:rPr>
        <w:t>, NO</w:t>
      </w:r>
      <w:r w:rsidRPr="00C23C41">
        <w:rPr>
          <w:rFonts w:ascii="Times New Roman" w:hAnsi="Times New Roman" w:cs="Times New Roman"/>
          <w:sz w:val="24"/>
          <w:szCs w:val="24"/>
          <w:vertAlign w:val="subscript"/>
        </w:rPr>
        <w:t>2</w:t>
      </w:r>
      <w:r w:rsidRPr="002706DD">
        <w:rPr>
          <w:rFonts w:ascii="Times New Roman" w:hAnsi="Times New Roman" w:cs="Times New Roman"/>
          <w:sz w:val="24"/>
          <w:szCs w:val="24"/>
        </w:rPr>
        <w:t>, and O</w:t>
      </w:r>
      <w:r w:rsidRPr="00C23C41">
        <w:rPr>
          <w:rFonts w:ascii="Times New Roman" w:hAnsi="Times New Roman" w:cs="Times New Roman"/>
          <w:sz w:val="24"/>
          <w:szCs w:val="24"/>
          <w:vertAlign w:val="subscript"/>
        </w:rPr>
        <w:t>3</w:t>
      </w:r>
      <w:r w:rsidRPr="002706DD">
        <w:rPr>
          <w:rFonts w:ascii="Times New Roman" w:hAnsi="Times New Roman" w:cs="Times New Roman"/>
          <w:sz w:val="24"/>
          <w:szCs w:val="24"/>
        </w:rPr>
        <w:t xml:space="preserve"> in areas with and without horticultural interventions. Studies have shown that regions with dense vegetation experience a 30–50% reduction in particulate matter compared to non-vegetated areas.</w:t>
      </w:r>
    </w:p>
    <w:p w14:paraId="303A21BA" w14:textId="77777777" w:rsidR="002706DD" w:rsidRPr="002706DD" w:rsidRDefault="002706DD" w:rsidP="002706DD">
      <w:pPr>
        <w:numPr>
          <w:ilvl w:val="0"/>
          <w:numId w:val="21"/>
        </w:numPr>
        <w:jc w:val="both"/>
        <w:rPr>
          <w:rFonts w:ascii="Times New Roman" w:hAnsi="Times New Roman" w:cs="Times New Roman"/>
          <w:sz w:val="24"/>
          <w:szCs w:val="24"/>
        </w:rPr>
      </w:pPr>
      <w:r w:rsidRPr="002706DD">
        <w:rPr>
          <w:rFonts w:ascii="Times New Roman" w:hAnsi="Times New Roman" w:cs="Times New Roman"/>
          <w:b/>
          <w:bCs/>
          <w:sz w:val="24"/>
          <w:szCs w:val="24"/>
        </w:rPr>
        <w:lastRenderedPageBreak/>
        <w:t>Temperature Monitoring</w:t>
      </w:r>
      <w:r w:rsidRPr="002706DD">
        <w:rPr>
          <w:rFonts w:ascii="Times New Roman" w:hAnsi="Times New Roman" w:cs="Times New Roman"/>
          <w:sz w:val="24"/>
          <w:szCs w:val="24"/>
        </w:rPr>
        <w:t>: Recording ambient and surface temperatures in different urban green spaces and comparing them to control areas. Green spaces in Pune have been found to lower surface temperatures by 2–4°C due to evapotranspiration and shade.</w:t>
      </w:r>
    </w:p>
    <w:p w14:paraId="412C9D3C" w14:textId="77777777" w:rsidR="002706DD" w:rsidRPr="002706DD" w:rsidRDefault="002706DD" w:rsidP="002706DD">
      <w:pPr>
        <w:numPr>
          <w:ilvl w:val="0"/>
          <w:numId w:val="21"/>
        </w:numPr>
        <w:jc w:val="both"/>
        <w:rPr>
          <w:rFonts w:ascii="Times New Roman" w:hAnsi="Times New Roman" w:cs="Times New Roman"/>
          <w:sz w:val="24"/>
          <w:szCs w:val="24"/>
        </w:rPr>
      </w:pPr>
      <w:r w:rsidRPr="002706DD">
        <w:rPr>
          <w:rFonts w:ascii="Times New Roman" w:hAnsi="Times New Roman" w:cs="Times New Roman"/>
          <w:b/>
          <w:bCs/>
          <w:sz w:val="24"/>
          <w:szCs w:val="24"/>
        </w:rPr>
        <w:t>Biodiversity Assessments</w:t>
      </w:r>
      <w:r w:rsidRPr="002706DD">
        <w:rPr>
          <w:rFonts w:ascii="Times New Roman" w:hAnsi="Times New Roman" w:cs="Times New Roman"/>
          <w:sz w:val="24"/>
          <w:szCs w:val="24"/>
        </w:rPr>
        <w:t>: Conducting surveys of plant, insect, and bird species in horticultural landscapes to assess species richness and abundance. Surveys indicate that urban parks and botanical gardens support an average of 20–40% more species than non-vegetated spaces.</w:t>
      </w:r>
    </w:p>
    <w:p w14:paraId="6798D745" w14:textId="77777777" w:rsidR="002706DD" w:rsidRPr="002706DD" w:rsidRDefault="002706DD" w:rsidP="002706DD">
      <w:pPr>
        <w:numPr>
          <w:ilvl w:val="0"/>
          <w:numId w:val="21"/>
        </w:numPr>
        <w:jc w:val="both"/>
        <w:rPr>
          <w:rFonts w:ascii="Times New Roman" w:hAnsi="Times New Roman" w:cs="Times New Roman"/>
          <w:sz w:val="24"/>
          <w:szCs w:val="24"/>
        </w:rPr>
      </w:pPr>
      <w:r w:rsidRPr="002706DD">
        <w:rPr>
          <w:rFonts w:ascii="Times New Roman" w:hAnsi="Times New Roman" w:cs="Times New Roman"/>
          <w:b/>
          <w:bCs/>
          <w:sz w:val="24"/>
          <w:szCs w:val="24"/>
        </w:rPr>
        <w:t>Water Balance Studies</w:t>
      </w:r>
      <w:r w:rsidRPr="002706DD">
        <w:rPr>
          <w:rFonts w:ascii="Times New Roman" w:hAnsi="Times New Roman" w:cs="Times New Roman"/>
          <w:sz w:val="24"/>
          <w:szCs w:val="24"/>
        </w:rPr>
        <w:t>: Measuring water consumption and runoff in different horticultural settings to evaluate water conservation effectiveness. Rain gardens and green roofs reduce stormwater runoff by 50–60% while improving groundwater recharge.</w:t>
      </w:r>
    </w:p>
    <w:p w14:paraId="6D874F0D" w14:textId="77777777" w:rsidR="002706DD" w:rsidRDefault="002706DD" w:rsidP="002706DD">
      <w:pPr>
        <w:numPr>
          <w:ilvl w:val="0"/>
          <w:numId w:val="21"/>
        </w:numPr>
        <w:jc w:val="both"/>
        <w:rPr>
          <w:rFonts w:ascii="Times New Roman" w:hAnsi="Times New Roman" w:cs="Times New Roman"/>
          <w:sz w:val="24"/>
          <w:szCs w:val="24"/>
        </w:rPr>
      </w:pPr>
      <w:r w:rsidRPr="002706DD">
        <w:rPr>
          <w:rFonts w:ascii="Times New Roman" w:hAnsi="Times New Roman" w:cs="Times New Roman"/>
          <w:b/>
          <w:bCs/>
          <w:sz w:val="24"/>
          <w:szCs w:val="24"/>
        </w:rPr>
        <w:t>Carbon Sequestration Measurements</w:t>
      </w:r>
      <w:r w:rsidRPr="002706DD">
        <w:rPr>
          <w:rFonts w:ascii="Times New Roman" w:hAnsi="Times New Roman" w:cs="Times New Roman"/>
          <w:sz w:val="24"/>
          <w:szCs w:val="24"/>
        </w:rPr>
        <w:t>: Assessing the amount of carbon stored in plant biomass and soil organic matter in urban green spaces. Studies estimate that tree plantations in Pune sequester approximately 1.2 million kg of CO</w:t>
      </w:r>
      <w:r w:rsidRPr="00CD4E23">
        <w:rPr>
          <w:rFonts w:ascii="Times New Roman" w:hAnsi="Times New Roman" w:cs="Times New Roman"/>
          <w:sz w:val="24"/>
          <w:szCs w:val="24"/>
          <w:vertAlign w:val="subscript"/>
        </w:rPr>
        <w:t>2</w:t>
      </w:r>
      <w:r w:rsidRPr="002706DD">
        <w:rPr>
          <w:rFonts w:ascii="Times New Roman" w:hAnsi="Times New Roman" w:cs="Times New Roman"/>
          <w:sz w:val="24"/>
          <w:szCs w:val="24"/>
        </w:rPr>
        <w:t xml:space="preserve"> annually.</w:t>
      </w:r>
    </w:p>
    <w:p w14:paraId="7AF08F85" w14:textId="77835B2B"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b/>
          <w:bCs/>
          <w:sz w:val="24"/>
          <w:szCs w:val="24"/>
        </w:rPr>
        <w:t>Table</w:t>
      </w:r>
      <w:r w:rsidR="009919DF">
        <w:rPr>
          <w:rFonts w:ascii="Times New Roman" w:hAnsi="Times New Roman" w:cs="Times New Roman"/>
          <w:b/>
          <w:bCs/>
          <w:sz w:val="24"/>
          <w:szCs w:val="24"/>
        </w:rPr>
        <w:t xml:space="preserve"> 1</w:t>
      </w:r>
      <w:r w:rsidRPr="002706DD">
        <w:rPr>
          <w:rFonts w:ascii="Times New Roman" w:hAnsi="Times New Roman" w:cs="Times New Roman"/>
          <w:b/>
          <w:bCs/>
          <w:sz w:val="24"/>
          <w:szCs w:val="24"/>
        </w:rPr>
        <w:t>: Scientific Metrics and Empirical Data on Horticultural Benefits in Pune</w:t>
      </w:r>
    </w:p>
    <w:tbl>
      <w:tblPr>
        <w:tblStyle w:val="TableGrid"/>
        <w:tblW w:w="0" w:type="auto"/>
        <w:jc w:val="center"/>
        <w:tblLook w:val="04A0" w:firstRow="1" w:lastRow="0" w:firstColumn="1" w:lastColumn="0" w:noHBand="0" w:noVBand="1"/>
      </w:tblPr>
      <w:tblGrid>
        <w:gridCol w:w="3538"/>
        <w:gridCol w:w="1907"/>
        <w:gridCol w:w="2085"/>
        <w:gridCol w:w="2072"/>
      </w:tblGrid>
      <w:tr w:rsidR="002706DD" w14:paraId="068EAE27" w14:textId="77777777" w:rsidTr="002706DD">
        <w:trPr>
          <w:jc w:val="center"/>
        </w:trPr>
        <w:tc>
          <w:tcPr>
            <w:tcW w:w="0" w:type="auto"/>
            <w:vAlign w:val="center"/>
          </w:tcPr>
          <w:p w14:paraId="31E7E753" w14:textId="1FB941C9"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b/>
                <w:bCs/>
                <w:sz w:val="24"/>
                <w:szCs w:val="24"/>
              </w:rPr>
              <w:t>Parameter</w:t>
            </w:r>
          </w:p>
        </w:tc>
        <w:tc>
          <w:tcPr>
            <w:tcW w:w="0" w:type="auto"/>
            <w:vAlign w:val="center"/>
          </w:tcPr>
          <w:p w14:paraId="28A23298" w14:textId="211D774A"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b/>
                <w:bCs/>
                <w:sz w:val="24"/>
                <w:szCs w:val="24"/>
              </w:rPr>
              <w:t>Non-Green Area</w:t>
            </w:r>
          </w:p>
        </w:tc>
        <w:tc>
          <w:tcPr>
            <w:tcW w:w="0" w:type="auto"/>
            <w:vAlign w:val="center"/>
          </w:tcPr>
          <w:p w14:paraId="717BCA15" w14:textId="02761F5D"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b/>
                <w:bCs/>
                <w:sz w:val="24"/>
                <w:szCs w:val="24"/>
              </w:rPr>
              <w:t>Horticulture Zone</w:t>
            </w:r>
          </w:p>
        </w:tc>
        <w:tc>
          <w:tcPr>
            <w:tcW w:w="0" w:type="auto"/>
            <w:vAlign w:val="center"/>
          </w:tcPr>
          <w:p w14:paraId="350471CE" w14:textId="089DDF39"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b/>
                <w:bCs/>
                <w:sz w:val="24"/>
                <w:szCs w:val="24"/>
              </w:rPr>
              <w:t>Improvement (%)</w:t>
            </w:r>
          </w:p>
        </w:tc>
      </w:tr>
      <w:tr w:rsidR="002706DD" w14:paraId="43E1B15C" w14:textId="77777777" w:rsidTr="002706DD">
        <w:trPr>
          <w:jc w:val="center"/>
        </w:trPr>
        <w:tc>
          <w:tcPr>
            <w:tcW w:w="0" w:type="auto"/>
            <w:vAlign w:val="center"/>
          </w:tcPr>
          <w:p w14:paraId="2ABBB821" w14:textId="2B89362C"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PM2.5 Reduction (µg/m³)</w:t>
            </w:r>
          </w:p>
        </w:tc>
        <w:tc>
          <w:tcPr>
            <w:tcW w:w="0" w:type="auto"/>
            <w:vAlign w:val="center"/>
          </w:tcPr>
          <w:p w14:paraId="7E939909" w14:textId="49F003C0"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80</w:t>
            </w:r>
          </w:p>
        </w:tc>
        <w:tc>
          <w:tcPr>
            <w:tcW w:w="0" w:type="auto"/>
            <w:vAlign w:val="center"/>
          </w:tcPr>
          <w:p w14:paraId="7F62E04F" w14:textId="17CCBC2D"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40</w:t>
            </w:r>
          </w:p>
        </w:tc>
        <w:tc>
          <w:tcPr>
            <w:tcW w:w="0" w:type="auto"/>
            <w:vAlign w:val="center"/>
          </w:tcPr>
          <w:p w14:paraId="0F44223A" w14:textId="245BB6DB"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50%</w:t>
            </w:r>
          </w:p>
        </w:tc>
      </w:tr>
      <w:tr w:rsidR="002706DD" w14:paraId="46222D15" w14:textId="77777777" w:rsidTr="002706DD">
        <w:trPr>
          <w:jc w:val="center"/>
        </w:trPr>
        <w:tc>
          <w:tcPr>
            <w:tcW w:w="0" w:type="auto"/>
            <w:vAlign w:val="center"/>
          </w:tcPr>
          <w:p w14:paraId="445DE94B" w14:textId="6D82C559"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Temperature Reduction (°C)</w:t>
            </w:r>
          </w:p>
        </w:tc>
        <w:tc>
          <w:tcPr>
            <w:tcW w:w="0" w:type="auto"/>
            <w:vAlign w:val="center"/>
          </w:tcPr>
          <w:p w14:paraId="61CBB80A" w14:textId="4CD9E6B6"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0</w:t>
            </w:r>
          </w:p>
        </w:tc>
        <w:tc>
          <w:tcPr>
            <w:tcW w:w="0" w:type="auto"/>
            <w:vAlign w:val="center"/>
          </w:tcPr>
          <w:p w14:paraId="5F6030A5" w14:textId="5E74A5DD"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3</w:t>
            </w:r>
          </w:p>
        </w:tc>
        <w:tc>
          <w:tcPr>
            <w:tcW w:w="0" w:type="auto"/>
            <w:vAlign w:val="center"/>
          </w:tcPr>
          <w:p w14:paraId="0837220E" w14:textId="3C0BEFA5"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Significant</w:t>
            </w:r>
          </w:p>
        </w:tc>
      </w:tr>
      <w:tr w:rsidR="002706DD" w14:paraId="3FEC252E" w14:textId="77777777" w:rsidTr="002706DD">
        <w:trPr>
          <w:jc w:val="center"/>
        </w:trPr>
        <w:tc>
          <w:tcPr>
            <w:tcW w:w="0" w:type="auto"/>
            <w:vAlign w:val="center"/>
          </w:tcPr>
          <w:p w14:paraId="282848BC" w14:textId="30F5570C"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Species Richness Index</w:t>
            </w:r>
          </w:p>
        </w:tc>
        <w:tc>
          <w:tcPr>
            <w:tcW w:w="0" w:type="auto"/>
            <w:vAlign w:val="center"/>
          </w:tcPr>
          <w:p w14:paraId="2C7B206D" w14:textId="4F19337C"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3.2</w:t>
            </w:r>
          </w:p>
        </w:tc>
        <w:tc>
          <w:tcPr>
            <w:tcW w:w="0" w:type="auto"/>
            <w:vAlign w:val="center"/>
          </w:tcPr>
          <w:p w14:paraId="0A97BE0F" w14:textId="14D90ADE"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5.6</w:t>
            </w:r>
          </w:p>
        </w:tc>
        <w:tc>
          <w:tcPr>
            <w:tcW w:w="0" w:type="auto"/>
            <w:vAlign w:val="center"/>
          </w:tcPr>
          <w:p w14:paraId="7A62EB5C" w14:textId="6582B2EC"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75%</w:t>
            </w:r>
          </w:p>
        </w:tc>
      </w:tr>
      <w:tr w:rsidR="002706DD" w14:paraId="39D6C2AC" w14:textId="77777777" w:rsidTr="002706DD">
        <w:trPr>
          <w:jc w:val="center"/>
        </w:trPr>
        <w:tc>
          <w:tcPr>
            <w:tcW w:w="0" w:type="auto"/>
            <w:vAlign w:val="center"/>
          </w:tcPr>
          <w:p w14:paraId="615B19D2" w14:textId="6217047D"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Stormwater Runoff Reduction (%)</w:t>
            </w:r>
          </w:p>
        </w:tc>
        <w:tc>
          <w:tcPr>
            <w:tcW w:w="0" w:type="auto"/>
            <w:vAlign w:val="center"/>
          </w:tcPr>
          <w:p w14:paraId="7EFA6B65" w14:textId="281419CF"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0</w:t>
            </w:r>
          </w:p>
        </w:tc>
        <w:tc>
          <w:tcPr>
            <w:tcW w:w="0" w:type="auto"/>
            <w:vAlign w:val="center"/>
          </w:tcPr>
          <w:p w14:paraId="67F70749" w14:textId="262EF158"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60%</w:t>
            </w:r>
          </w:p>
        </w:tc>
        <w:tc>
          <w:tcPr>
            <w:tcW w:w="0" w:type="auto"/>
            <w:vAlign w:val="center"/>
          </w:tcPr>
          <w:p w14:paraId="0ADF76A1" w14:textId="71ED79F5"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60%</w:t>
            </w:r>
          </w:p>
        </w:tc>
      </w:tr>
      <w:tr w:rsidR="002706DD" w14:paraId="51C662CF" w14:textId="77777777" w:rsidTr="002706DD">
        <w:trPr>
          <w:jc w:val="center"/>
        </w:trPr>
        <w:tc>
          <w:tcPr>
            <w:tcW w:w="0" w:type="auto"/>
            <w:vAlign w:val="center"/>
          </w:tcPr>
          <w:p w14:paraId="7EF7258F" w14:textId="3E6CA6A9"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CO</w:t>
            </w:r>
            <w:r w:rsidRPr="000B4493">
              <w:rPr>
                <w:rFonts w:ascii="Times New Roman" w:hAnsi="Times New Roman" w:cs="Times New Roman"/>
                <w:sz w:val="24"/>
                <w:szCs w:val="24"/>
                <w:vertAlign w:val="subscript"/>
              </w:rPr>
              <w:t>2</w:t>
            </w:r>
            <w:r w:rsidRPr="002706DD">
              <w:rPr>
                <w:rFonts w:ascii="Times New Roman" w:hAnsi="Times New Roman" w:cs="Times New Roman"/>
                <w:sz w:val="24"/>
                <w:szCs w:val="24"/>
              </w:rPr>
              <w:t xml:space="preserve"> Sequestration (kg/year)</w:t>
            </w:r>
          </w:p>
        </w:tc>
        <w:tc>
          <w:tcPr>
            <w:tcW w:w="0" w:type="auto"/>
            <w:vAlign w:val="center"/>
          </w:tcPr>
          <w:p w14:paraId="6A68E06C" w14:textId="69428892"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500,000</w:t>
            </w:r>
          </w:p>
        </w:tc>
        <w:tc>
          <w:tcPr>
            <w:tcW w:w="0" w:type="auto"/>
            <w:vAlign w:val="center"/>
          </w:tcPr>
          <w:p w14:paraId="54768AA4" w14:textId="387E2773"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1,200,000</w:t>
            </w:r>
          </w:p>
        </w:tc>
        <w:tc>
          <w:tcPr>
            <w:tcW w:w="0" w:type="auto"/>
            <w:vAlign w:val="center"/>
          </w:tcPr>
          <w:p w14:paraId="62B195A2" w14:textId="5ABC3B85" w:rsidR="002706DD" w:rsidRDefault="002706DD" w:rsidP="002706DD">
            <w:pPr>
              <w:jc w:val="both"/>
              <w:rPr>
                <w:rFonts w:ascii="Times New Roman" w:hAnsi="Times New Roman" w:cs="Times New Roman"/>
                <w:b/>
                <w:bCs/>
                <w:sz w:val="24"/>
                <w:szCs w:val="24"/>
              </w:rPr>
            </w:pPr>
            <w:r w:rsidRPr="002706DD">
              <w:rPr>
                <w:rFonts w:ascii="Times New Roman" w:hAnsi="Times New Roman" w:cs="Times New Roman"/>
                <w:sz w:val="24"/>
                <w:szCs w:val="24"/>
              </w:rPr>
              <w:t>140%</w:t>
            </w:r>
          </w:p>
        </w:tc>
      </w:tr>
    </w:tbl>
    <w:p w14:paraId="29694C58" w14:textId="77777777" w:rsidR="002706DD" w:rsidRPr="002706DD" w:rsidRDefault="002706DD" w:rsidP="002706DD">
      <w:pPr>
        <w:jc w:val="both"/>
        <w:rPr>
          <w:rFonts w:ascii="Times New Roman" w:hAnsi="Times New Roman" w:cs="Times New Roman"/>
          <w:b/>
          <w:bCs/>
          <w:sz w:val="24"/>
          <w:szCs w:val="24"/>
        </w:rPr>
      </w:pPr>
    </w:p>
    <w:p w14:paraId="76E4E65C" w14:textId="2D8748CB" w:rsidR="00CD2817" w:rsidRPr="00CD2817" w:rsidRDefault="00CC1668" w:rsidP="00CD2817">
      <w:pPr>
        <w:jc w:val="both"/>
        <w:rPr>
          <w:rFonts w:ascii="Times New Roman" w:hAnsi="Times New Roman" w:cs="Times New Roman"/>
          <w:sz w:val="24"/>
          <w:szCs w:val="24"/>
        </w:rPr>
      </w:pPr>
      <w:r>
        <w:rPr>
          <w:rFonts w:ascii="Times New Roman" w:hAnsi="Times New Roman" w:cs="Times New Roman"/>
          <w:b/>
          <w:bCs/>
          <w:sz w:val="24"/>
          <w:szCs w:val="24"/>
        </w:rPr>
        <w:t>1.</w:t>
      </w:r>
      <w:r w:rsidR="0048784B">
        <w:rPr>
          <w:rFonts w:ascii="Times New Roman" w:hAnsi="Times New Roman" w:cs="Times New Roman"/>
          <w:b/>
          <w:bCs/>
          <w:sz w:val="24"/>
          <w:szCs w:val="24"/>
        </w:rPr>
        <w:t>3</w:t>
      </w:r>
      <w:r>
        <w:rPr>
          <w:rFonts w:ascii="Times New Roman" w:hAnsi="Times New Roman" w:cs="Times New Roman"/>
          <w:b/>
          <w:bCs/>
          <w:sz w:val="24"/>
          <w:szCs w:val="24"/>
        </w:rPr>
        <w:tab/>
      </w:r>
      <w:r w:rsidR="00CD2817" w:rsidRPr="00CD2817">
        <w:rPr>
          <w:rFonts w:ascii="Times New Roman" w:hAnsi="Times New Roman" w:cs="Times New Roman"/>
          <w:b/>
          <w:bCs/>
          <w:sz w:val="24"/>
          <w:szCs w:val="24"/>
        </w:rPr>
        <w:t>Recommendations for Optimizing Horticulture's Role:</w:t>
      </w:r>
    </w:p>
    <w:p w14:paraId="50FEEB7F" w14:textId="77777777" w:rsidR="009919DF" w:rsidRPr="009919DF" w:rsidRDefault="009919DF" w:rsidP="009919DF">
      <w:pPr>
        <w:jc w:val="both"/>
        <w:rPr>
          <w:rFonts w:ascii="Times New Roman" w:hAnsi="Times New Roman" w:cs="Times New Roman"/>
          <w:sz w:val="24"/>
          <w:szCs w:val="24"/>
        </w:rPr>
      </w:pPr>
      <w:r w:rsidRPr="009919DF">
        <w:rPr>
          <w:rFonts w:ascii="Times New Roman" w:hAnsi="Times New Roman" w:cs="Times New Roman"/>
          <w:sz w:val="24"/>
          <w:szCs w:val="24"/>
        </w:rPr>
        <w:t>To enhance the ecological and environmental benefits of horticulture in Pune, the following strategic recommendations should be implemented:</w:t>
      </w:r>
    </w:p>
    <w:p w14:paraId="5E9D41E0" w14:textId="77777777" w:rsidR="009919DF" w:rsidRPr="009919DF" w:rsidRDefault="009919DF" w:rsidP="009919DF">
      <w:pPr>
        <w:numPr>
          <w:ilvl w:val="0"/>
          <w:numId w:val="23"/>
        </w:numPr>
        <w:jc w:val="both"/>
        <w:rPr>
          <w:rFonts w:ascii="Times New Roman" w:hAnsi="Times New Roman" w:cs="Times New Roman"/>
          <w:sz w:val="24"/>
          <w:szCs w:val="24"/>
        </w:rPr>
      </w:pPr>
      <w:r w:rsidRPr="009919DF">
        <w:rPr>
          <w:rFonts w:ascii="Times New Roman" w:hAnsi="Times New Roman" w:cs="Times New Roman"/>
          <w:sz w:val="24"/>
          <w:szCs w:val="24"/>
        </w:rPr>
        <w:t>Promote Native Plant Species: Emphasize the use of native plants adapted to the local climate and soil conditions, enhancing biodiversity and ecosystem resilience. Native species require less water and are naturally resistant to pests, reducing the need for chemical interventions.</w:t>
      </w:r>
    </w:p>
    <w:p w14:paraId="51F506F1" w14:textId="77777777" w:rsidR="009919DF" w:rsidRPr="009919DF" w:rsidRDefault="009919DF" w:rsidP="009919DF">
      <w:pPr>
        <w:numPr>
          <w:ilvl w:val="0"/>
          <w:numId w:val="23"/>
        </w:numPr>
        <w:jc w:val="both"/>
        <w:rPr>
          <w:rFonts w:ascii="Times New Roman" w:hAnsi="Times New Roman" w:cs="Times New Roman"/>
          <w:sz w:val="24"/>
          <w:szCs w:val="24"/>
        </w:rPr>
      </w:pPr>
      <w:r w:rsidRPr="009919DF">
        <w:rPr>
          <w:rFonts w:ascii="Times New Roman" w:hAnsi="Times New Roman" w:cs="Times New Roman"/>
          <w:sz w:val="24"/>
          <w:szCs w:val="24"/>
        </w:rPr>
        <w:t xml:space="preserve">Integrate Green Infrastructure into Urban Planning: Incorporate parks, gardens, green roofs, and vertical gardens into urban development plans to maximize the ecological benefits of horticulture. Urban green spaces should be mandated in city zoning laws, ensuring every </w:t>
      </w:r>
      <w:proofErr w:type="spellStart"/>
      <w:r w:rsidRPr="009919DF">
        <w:rPr>
          <w:rFonts w:ascii="Times New Roman" w:hAnsi="Times New Roman" w:cs="Times New Roman"/>
          <w:sz w:val="24"/>
          <w:szCs w:val="24"/>
        </w:rPr>
        <w:t>neighborhood</w:t>
      </w:r>
      <w:proofErr w:type="spellEnd"/>
      <w:r w:rsidRPr="009919DF">
        <w:rPr>
          <w:rFonts w:ascii="Times New Roman" w:hAnsi="Times New Roman" w:cs="Times New Roman"/>
          <w:sz w:val="24"/>
          <w:szCs w:val="24"/>
        </w:rPr>
        <w:t xml:space="preserve"> has access to green cover.</w:t>
      </w:r>
    </w:p>
    <w:p w14:paraId="401819DA" w14:textId="77777777" w:rsidR="009919DF" w:rsidRPr="009919DF" w:rsidRDefault="009919DF" w:rsidP="009919DF">
      <w:pPr>
        <w:numPr>
          <w:ilvl w:val="0"/>
          <w:numId w:val="23"/>
        </w:numPr>
        <w:jc w:val="both"/>
        <w:rPr>
          <w:rFonts w:ascii="Times New Roman" w:hAnsi="Times New Roman" w:cs="Times New Roman"/>
          <w:sz w:val="24"/>
          <w:szCs w:val="24"/>
        </w:rPr>
      </w:pPr>
      <w:r w:rsidRPr="009919DF">
        <w:rPr>
          <w:rFonts w:ascii="Times New Roman" w:hAnsi="Times New Roman" w:cs="Times New Roman"/>
          <w:sz w:val="24"/>
          <w:szCs w:val="24"/>
        </w:rPr>
        <w:t>Implement Sustainable Horticultural Practices: Adopt water-efficient irrigation systems such as drip irrigation and rainwater harvesting, use organic fertilizers and pesticides, and promote composting to minimize environmental impacts. Encouraging permaculture and zero-waste gardening will further enhance sustainability.</w:t>
      </w:r>
    </w:p>
    <w:p w14:paraId="77A492EA" w14:textId="77777777" w:rsidR="009919DF" w:rsidRPr="009919DF" w:rsidRDefault="009919DF" w:rsidP="009919DF">
      <w:pPr>
        <w:numPr>
          <w:ilvl w:val="0"/>
          <w:numId w:val="23"/>
        </w:numPr>
        <w:jc w:val="both"/>
        <w:rPr>
          <w:rFonts w:ascii="Times New Roman" w:hAnsi="Times New Roman" w:cs="Times New Roman"/>
          <w:sz w:val="24"/>
          <w:szCs w:val="24"/>
        </w:rPr>
      </w:pPr>
      <w:r w:rsidRPr="009919DF">
        <w:rPr>
          <w:rFonts w:ascii="Times New Roman" w:hAnsi="Times New Roman" w:cs="Times New Roman"/>
          <w:sz w:val="24"/>
          <w:szCs w:val="24"/>
        </w:rPr>
        <w:t xml:space="preserve">Educate the Public: Raise awareness about the importance of horticulture for ecosystem stability and encourage community participation in urban greening initiatives. Schools and community </w:t>
      </w:r>
      <w:proofErr w:type="spellStart"/>
      <w:r w:rsidRPr="009919DF">
        <w:rPr>
          <w:rFonts w:ascii="Times New Roman" w:hAnsi="Times New Roman" w:cs="Times New Roman"/>
          <w:sz w:val="24"/>
          <w:szCs w:val="24"/>
        </w:rPr>
        <w:t>centers</w:t>
      </w:r>
      <w:proofErr w:type="spellEnd"/>
      <w:r w:rsidRPr="009919DF">
        <w:rPr>
          <w:rFonts w:ascii="Times New Roman" w:hAnsi="Times New Roman" w:cs="Times New Roman"/>
          <w:sz w:val="24"/>
          <w:szCs w:val="24"/>
        </w:rPr>
        <w:t xml:space="preserve"> should offer educational programs on sustainable gardening and biodiversity conservation.</w:t>
      </w:r>
    </w:p>
    <w:p w14:paraId="7FA50939" w14:textId="77777777" w:rsidR="009919DF" w:rsidRPr="009919DF" w:rsidRDefault="009919DF" w:rsidP="009919DF">
      <w:pPr>
        <w:numPr>
          <w:ilvl w:val="0"/>
          <w:numId w:val="23"/>
        </w:numPr>
        <w:jc w:val="both"/>
        <w:rPr>
          <w:rFonts w:ascii="Times New Roman" w:hAnsi="Times New Roman" w:cs="Times New Roman"/>
          <w:sz w:val="24"/>
          <w:szCs w:val="24"/>
        </w:rPr>
      </w:pPr>
      <w:r w:rsidRPr="009919DF">
        <w:rPr>
          <w:rFonts w:ascii="Times New Roman" w:hAnsi="Times New Roman" w:cs="Times New Roman"/>
          <w:sz w:val="24"/>
          <w:szCs w:val="24"/>
        </w:rPr>
        <w:t>Conduct Research and Monitoring: Invest in research to evaluate the effectiveness of horticultural interventions and monitor their long-term impacts on ecological parameters. Establishing a city-wide database on plant health, carbon sequestration rates, and biodiversity levels will aid in policy formulation and adaptive management.</w:t>
      </w:r>
    </w:p>
    <w:p w14:paraId="795FD766" w14:textId="77777777" w:rsidR="009919DF" w:rsidRPr="009919DF" w:rsidRDefault="009919DF" w:rsidP="009919DF">
      <w:pPr>
        <w:numPr>
          <w:ilvl w:val="0"/>
          <w:numId w:val="23"/>
        </w:numPr>
        <w:jc w:val="both"/>
        <w:rPr>
          <w:rFonts w:ascii="Times New Roman" w:hAnsi="Times New Roman" w:cs="Times New Roman"/>
          <w:sz w:val="24"/>
          <w:szCs w:val="24"/>
        </w:rPr>
      </w:pPr>
      <w:r w:rsidRPr="009919DF">
        <w:rPr>
          <w:rFonts w:ascii="Times New Roman" w:hAnsi="Times New Roman" w:cs="Times New Roman"/>
          <w:sz w:val="24"/>
          <w:szCs w:val="24"/>
        </w:rPr>
        <w:t>Encourage Public-Private Partnerships: Engage private enterprises, NGOs, and citizen groups in urban horticultural projects. Providing incentives for businesses to develop green spaces on their premises can contribute to increased urban greenery.</w:t>
      </w:r>
    </w:p>
    <w:p w14:paraId="6CD76275" w14:textId="77777777" w:rsidR="009919DF" w:rsidRPr="009919DF" w:rsidRDefault="009919DF" w:rsidP="009919DF">
      <w:pPr>
        <w:numPr>
          <w:ilvl w:val="0"/>
          <w:numId w:val="23"/>
        </w:numPr>
        <w:jc w:val="both"/>
        <w:rPr>
          <w:rFonts w:ascii="Times New Roman" w:hAnsi="Times New Roman" w:cs="Times New Roman"/>
          <w:sz w:val="24"/>
          <w:szCs w:val="24"/>
        </w:rPr>
      </w:pPr>
      <w:r w:rsidRPr="009919DF">
        <w:rPr>
          <w:rFonts w:ascii="Times New Roman" w:hAnsi="Times New Roman" w:cs="Times New Roman"/>
          <w:sz w:val="24"/>
          <w:szCs w:val="24"/>
        </w:rPr>
        <w:lastRenderedPageBreak/>
        <w:t>Develop Climate-Resilient Urban Forests: Focus on afforestation programs that use drought-resistant and fast-growing species to combat climate change impacts and improve air quality.</w:t>
      </w:r>
    </w:p>
    <w:p w14:paraId="1DE90CD4" w14:textId="77777777" w:rsidR="009919DF" w:rsidRPr="009919DF" w:rsidRDefault="009919DF" w:rsidP="009919DF">
      <w:pPr>
        <w:numPr>
          <w:ilvl w:val="0"/>
          <w:numId w:val="23"/>
        </w:numPr>
        <w:jc w:val="both"/>
        <w:rPr>
          <w:rFonts w:ascii="Times New Roman" w:hAnsi="Times New Roman" w:cs="Times New Roman"/>
          <w:sz w:val="24"/>
          <w:szCs w:val="24"/>
        </w:rPr>
      </w:pPr>
      <w:r w:rsidRPr="009919DF">
        <w:rPr>
          <w:rFonts w:ascii="Times New Roman" w:hAnsi="Times New Roman" w:cs="Times New Roman"/>
          <w:sz w:val="24"/>
          <w:szCs w:val="24"/>
        </w:rPr>
        <w:t>Strengthen Policy and Regulation: Implement strict regulations to prevent the destruction of existing green spaces and enforce penalties for unauthorized deforestation. Additionally, developing incentives such as tax benefits for property owners who maintain green roofs and gardens can encourage urban greening initiatives.</w:t>
      </w:r>
    </w:p>
    <w:p w14:paraId="109DF144" w14:textId="77777777" w:rsidR="009919DF" w:rsidRDefault="009919DF" w:rsidP="009919DF">
      <w:pPr>
        <w:jc w:val="both"/>
        <w:rPr>
          <w:rFonts w:ascii="Times New Roman" w:hAnsi="Times New Roman" w:cs="Times New Roman"/>
          <w:sz w:val="24"/>
          <w:szCs w:val="24"/>
        </w:rPr>
      </w:pPr>
      <w:r w:rsidRPr="009919DF">
        <w:rPr>
          <w:rFonts w:ascii="Times New Roman" w:hAnsi="Times New Roman" w:cs="Times New Roman"/>
          <w:sz w:val="24"/>
          <w:szCs w:val="24"/>
        </w:rPr>
        <w:t xml:space="preserve">By adopting a scientific approach and implementing sustainable horticultural practices, Pune can harness the power of plants to create a more resilient and </w:t>
      </w:r>
      <w:proofErr w:type="spellStart"/>
      <w:r w:rsidRPr="009919DF">
        <w:rPr>
          <w:rFonts w:ascii="Times New Roman" w:hAnsi="Times New Roman" w:cs="Times New Roman"/>
          <w:sz w:val="24"/>
          <w:szCs w:val="24"/>
        </w:rPr>
        <w:t>livable</w:t>
      </w:r>
      <w:proofErr w:type="spellEnd"/>
      <w:r w:rsidRPr="009919DF">
        <w:rPr>
          <w:rFonts w:ascii="Times New Roman" w:hAnsi="Times New Roman" w:cs="Times New Roman"/>
          <w:sz w:val="24"/>
          <w:szCs w:val="24"/>
        </w:rPr>
        <w:t xml:space="preserve"> urban environment. These strategies will not only contribute to environmental health but also improve urban aesthetics, enhance public well-being, and support climate adaptation efforts.</w:t>
      </w:r>
    </w:p>
    <w:p w14:paraId="7F64F450" w14:textId="7CB937DF" w:rsidR="00516A5F" w:rsidRPr="00516A5F" w:rsidRDefault="00516A5F" w:rsidP="00CD2817">
      <w:pPr>
        <w:jc w:val="both"/>
        <w:rPr>
          <w:rFonts w:ascii="Times New Roman" w:hAnsi="Times New Roman" w:cs="Times New Roman"/>
          <w:sz w:val="24"/>
          <w:szCs w:val="24"/>
        </w:rPr>
      </w:pPr>
      <w:r w:rsidRPr="00516A5F">
        <w:rPr>
          <w:rFonts w:ascii="Times New Roman" w:hAnsi="Times New Roman" w:cs="Times New Roman"/>
          <w:b/>
          <w:bCs/>
          <w:sz w:val="24"/>
          <w:szCs w:val="24"/>
        </w:rPr>
        <w:t xml:space="preserve">2. </w:t>
      </w:r>
      <w:r w:rsidR="0048784B">
        <w:rPr>
          <w:rFonts w:ascii="Times New Roman" w:hAnsi="Times New Roman" w:cs="Times New Roman"/>
          <w:b/>
          <w:bCs/>
          <w:sz w:val="24"/>
          <w:szCs w:val="24"/>
        </w:rPr>
        <w:t>Research Methodology</w:t>
      </w:r>
    </w:p>
    <w:p w14:paraId="5EFD8ED5" w14:textId="77777777" w:rsidR="00516A5F" w:rsidRPr="00516A5F" w:rsidRDefault="00516A5F" w:rsidP="00516A5F">
      <w:pPr>
        <w:rPr>
          <w:rFonts w:ascii="Times New Roman" w:hAnsi="Times New Roman" w:cs="Times New Roman"/>
          <w:b/>
          <w:bCs/>
          <w:sz w:val="24"/>
          <w:szCs w:val="24"/>
        </w:rPr>
      </w:pPr>
      <w:r w:rsidRPr="00516A5F">
        <w:rPr>
          <w:rFonts w:ascii="Times New Roman" w:hAnsi="Times New Roman" w:cs="Times New Roman"/>
          <w:b/>
          <w:bCs/>
          <w:sz w:val="24"/>
          <w:szCs w:val="24"/>
        </w:rPr>
        <w:t>2.1 Biodiversity Enhancement</w:t>
      </w:r>
    </w:p>
    <w:p w14:paraId="555F41B9" w14:textId="77777777" w:rsidR="007A3239" w:rsidRPr="007A3239" w:rsidRDefault="007A3239" w:rsidP="007A3239">
      <w:pPr>
        <w:jc w:val="both"/>
        <w:rPr>
          <w:rFonts w:ascii="Times New Roman" w:hAnsi="Times New Roman" w:cs="Times New Roman"/>
          <w:sz w:val="24"/>
          <w:szCs w:val="24"/>
        </w:rPr>
      </w:pPr>
      <w:r w:rsidRPr="007A3239">
        <w:rPr>
          <w:rFonts w:ascii="Times New Roman" w:hAnsi="Times New Roman" w:cs="Times New Roman"/>
          <w:sz w:val="24"/>
          <w:szCs w:val="24"/>
        </w:rPr>
        <w:t>Role in Biodiversity Conservation Horticulture enhances biodiversity by creating habitats and food sources for various species. It encourages species interdependence, which strengthens ecosystems and makes them more resilient to environmental changes. Green spaces provide nesting grounds for birds, shelter for insects, and food sources for pollinators, all of which are crucial for ecosystem balance.</w:t>
      </w:r>
    </w:p>
    <w:p w14:paraId="658F3D72" w14:textId="77777777" w:rsidR="00EB3E6C" w:rsidRDefault="00516A5F" w:rsidP="00407A83">
      <w:pPr>
        <w:jc w:val="both"/>
        <w:rPr>
          <w:rFonts w:ascii="Times New Roman" w:hAnsi="Times New Roman" w:cs="Times New Roman"/>
          <w:sz w:val="24"/>
          <w:szCs w:val="24"/>
        </w:rPr>
      </w:pPr>
      <w:r w:rsidRPr="00516A5F">
        <w:rPr>
          <w:rFonts w:ascii="Times New Roman" w:hAnsi="Times New Roman" w:cs="Times New Roman"/>
          <w:sz w:val="24"/>
          <w:szCs w:val="24"/>
        </w:rPr>
        <w:t>Horticulture supports biodiversity by providing habitat and food for various species. The species richness index</w:t>
      </w:r>
      <w:r w:rsidR="00EB3E6C">
        <w:rPr>
          <w:rFonts w:ascii="Times New Roman" w:hAnsi="Times New Roman" w:cs="Times New Roman"/>
          <w:sz w:val="24"/>
          <w:szCs w:val="24"/>
        </w:rPr>
        <w:t xml:space="preserve"> S</w:t>
      </w:r>
      <w:r w:rsidR="00EB3E6C">
        <w:rPr>
          <w:rFonts w:ascii="Times New Roman" w:hAnsi="Times New Roman" w:cs="Times New Roman"/>
          <w:sz w:val="24"/>
          <w:szCs w:val="24"/>
          <w:vertAlign w:val="subscript"/>
        </w:rPr>
        <w:t>r</w:t>
      </w:r>
      <w:r w:rsidRPr="00516A5F">
        <w:rPr>
          <w:rFonts w:ascii="Times New Roman" w:hAnsi="Times New Roman" w:cs="Times New Roman"/>
          <w:sz w:val="24"/>
          <w:szCs w:val="24"/>
        </w:rPr>
        <w:t xml:space="preserve"> is given by: </w:t>
      </w:r>
    </w:p>
    <w:p w14:paraId="6A0C8376" w14:textId="6E0FE333" w:rsidR="00EB3E6C" w:rsidRDefault="000B1DA7" w:rsidP="00516A5F">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num>
            <m:den>
              <m:r>
                <w:rPr>
                  <w:rFonts w:ascii="Cambria Math" w:hAnsi="Cambria Math" w:cs="Times New Roman"/>
                  <w:sz w:val="24"/>
                  <w:szCs w:val="24"/>
                </w:rPr>
                <m:t>A</m:t>
              </m:r>
            </m:den>
          </m:f>
        </m:oMath>
      </m:oMathPara>
    </w:p>
    <w:p w14:paraId="405D5F44" w14:textId="489FA117" w:rsidR="00516A5F" w:rsidRPr="00516A5F" w:rsidRDefault="00516A5F" w:rsidP="00516A5F">
      <w:pPr>
        <w:rPr>
          <w:rFonts w:ascii="Times New Roman" w:hAnsi="Times New Roman" w:cs="Times New Roman"/>
          <w:sz w:val="24"/>
          <w:szCs w:val="24"/>
        </w:rPr>
      </w:pPr>
      <w:r w:rsidRPr="00516A5F">
        <w:rPr>
          <w:rFonts w:ascii="Times New Roman" w:hAnsi="Times New Roman" w:cs="Times New Roman"/>
          <w:sz w:val="24"/>
          <w:szCs w:val="24"/>
        </w:rPr>
        <w:t>where:</w:t>
      </w:r>
    </w:p>
    <w:p w14:paraId="591C7E08" w14:textId="7A0A715E" w:rsidR="00516A5F" w:rsidRPr="00516A5F" w:rsidRDefault="00842D41" w:rsidP="00516A5F">
      <w:pPr>
        <w:numPr>
          <w:ilvl w:val="0"/>
          <w:numId w:val="1"/>
        </w:numP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s</w:t>
      </w:r>
      <w:r>
        <w:rPr>
          <w:rFonts w:ascii="Times New Roman" w:hAnsi="Times New Roman" w:cs="Times New Roman"/>
          <w:sz w:val="24"/>
          <w:szCs w:val="24"/>
        </w:rPr>
        <w:t xml:space="preserve"> </w:t>
      </w:r>
      <w:r w:rsidR="00516A5F" w:rsidRPr="00516A5F">
        <w:rPr>
          <w:rFonts w:ascii="Times New Roman" w:hAnsi="Times New Roman" w:cs="Times New Roman"/>
          <w:sz w:val="24"/>
          <w:szCs w:val="24"/>
        </w:rPr>
        <w:t>= Number of species,</w:t>
      </w:r>
    </w:p>
    <w:p w14:paraId="351BD9F0" w14:textId="517B9281" w:rsidR="00516A5F" w:rsidRPr="00516A5F" w:rsidRDefault="00842D41" w:rsidP="00516A5F">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r w:rsidR="00516A5F" w:rsidRPr="00516A5F">
        <w:rPr>
          <w:rFonts w:ascii="Times New Roman" w:hAnsi="Times New Roman" w:cs="Times New Roman"/>
          <w:sz w:val="24"/>
          <w:szCs w:val="24"/>
        </w:rPr>
        <w:t>= Area of observation (sq. km).</w:t>
      </w:r>
    </w:p>
    <w:p w14:paraId="0884AEA6" w14:textId="13334137" w:rsidR="00516A5F" w:rsidRDefault="00516A5F" w:rsidP="00407A83">
      <w:pPr>
        <w:jc w:val="both"/>
        <w:rPr>
          <w:rFonts w:ascii="Times New Roman" w:hAnsi="Times New Roman" w:cs="Times New Roman"/>
          <w:sz w:val="24"/>
          <w:szCs w:val="24"/>
        </w:rPr>
      </w:pPr>
      <w:r w:rsidRPr="00516A5F">
        <w:rPr>
          <w:rFonts w:ascii="Times New Roman" w:hAnsi="Times New Roman" w:cs="Times New Roman"/>
          <w:sz w:val="24"/>
          <w:szCs w:val="24"/>
        </w:rPr>
        <w:t>Data from Pune’s urban gardens show a species richness index of 5.6 in high-maintenance horticultural parks compared to 3.2 in non-vegetated areas.</w:t>
      </w:r>
    </w:p>
    <w:p w14:paraId="1E329BA2" w14:textId="0A034870" w:rsidR="00981B15" w:rsidRPr="0078530B" w:rsidRDefault="00981B15" w:rsidP="00981B15">
      <w:pPr>
        <w:jc w:val="both"/>
        <w:rPr>
          <w:rFonts w:ascii="Times New Roman" w:hAnsi="Times New Roman" w:cs="Times New Roman"/>
          <w:b/>
          <w:bCs/>
          <w:sz w:val="24"/>
          <w:szCs w:val="24"/>
        </w:rPr>
      </w:pPr>
      <w:r w:rsidRPr="00981B15">
        <w:rPr>
          <w:rFonts w:ascii="Times New Roman" w:hAnsi="Times New Roman" w:cs="Times New Roman"/>
          <w:b/>
          <w:bCs/>
          <w:sz w:val="24"/>
          <w:szCs w:val="24"/>
        </w:rPr>
        <w:t xml:space="preserve">Table </w:t>
      </w:r>
      <w:r w:rsidR="009919DF">
        <w:rPr>
          <w:rFonts w:ascii="Times New Roman" w:hAnsi="Times New Roman" w:cs="Times New Roman"/>
          <w:b/>
          <w:bCs/>
          <w:sz w:val="24"/>
          <w:szCs w:val="24"/>
        </w:rPr>
        <w:t>2</w:t>
      </w:r>
      <w:r w:rsidRPr="00981B15">
        <w:rPr>
          <w:rFonts w:ascii="Times New Roman" w:hAnsi="Times New Roman" w:cs="Times New Roman"/>
          <w:b/>
          <w:bCs/>
          <w:sz w:val="24"/>
          <w:szCs w:val="24"/>
        </w:rPr>
        <w:t>: Species Richness Index in Pune’s Urban Areas</w:t>
      </w:r>
    </w:p>
    <w:tbl>
      <w:tblPr>
        <w:tblStyle w:val="TableGrid"/>
        <w:tblW w:w="0" w:type="auto"/>
        <w:tblLook w:val="04A0" w:firstRow="1" w:lastRow="0" w:firstColumn="1" w:lastColumn="0" w:noHBand="0" w:noVBand="1"/>
      </w:tblPr>
      <w:tblGrid>
        <w:gridCol w:w="2582"/>
        <w:gridCol w:w="2618"/>
        <w:gridCol w:w="1277"/>
        <w:gridCol w:w="3032"/>
      </w:tblGrid>
      <w:tr w:rsidR="00981B15" w14:paraId="5FA8E48F" w14:textId="77777777" w:rsidTr="00460D78">
        <w:tc>
          <w:tcPr>
            <w:tcW w:w="0" w:type="auto"/>
            <w:vAlign w:val="center"/>
          </w:tcPr>
          <w:p w14:paraId="07DDA948" w14:textId="5D773A1E" w:rsidR="00981B15" w:rsidRDefault="00981B15" w:rsidP="00981B15">
            <w:pPr>
              <w:jc w:val="both"/>
              <w:rPr>
                <w:rFonts w:ascii="Times New Roman" w:hAnsi="Times New Roman" w:cs="Times New Roman"/>
                <w:sz w:val="24"/>
                <w:szCs w:val="24"/>
              </w:rPr>
            </w:pPr>
            <w:r w:rsidRPr="00981B15">
              <w:rPr>
                <w:rFonts w:ascii="Times New Roman" w:hAnsi="Times New Roman" w:cs="Times New Roman"/>
                <w:b/>
                <w:bCs/>
                <w:sz w:val="24"/>
                <w:szCs w:val="24"/>
              </w:rPr>
              <w:t>Area Type</w:t>
            </w:r>
          </w:p>
        </w:tc>
        <w:tc>
          <w:tcPr>
            <w:tcW w:w="0" w:type="auto"/>
            <w:vAlign w:val="center"/>
          </w:tcPr>
          <w:p w14:paraId="5DB3F2D1" w14:textId="41FD8650" w:rsidR="00981B15" w:rsidRDefault="00981B15" w:rsidP="00981B15">
            <w:pPr>
              <w:jc w:val="both"/>
              <w:rPr>
                <w:rFonts w:ascii="Times New Roman" w:hAnsi="Times New Roman" w:cs="Times New Roman"/>
                <w:sz w:val="24"/>
                <w:szCs w:val="24"/>
              </w:rPr>
            </w:pPr>
            <w:r w:rsidRPr="00981B15">
              <w:rPr>
                <w:rFonts w:ascii="Times New Roman" w:hAnsi="Times New Roman" w:cs="Times New Roman"/>
                <w:b/>
                <w:bCs/>
                <w:sz w:val="24"/>
                <w:szCs w:val="24"/>
              </w:rPr>
              <w:t>Ns (Number of Species)</w:t>
            </w:r>
          </w:p>
        </w:tc>
        <w:tc>
          <w:tcPr>
            <w:tcW w:w="0" w:type="auto"/>
            <w:vAlign w:val="center"/>
          </w:tcPr>
          <w:p w14:paraId="5B771696" w14:textId="361676BE" w:rsidR="00981B15" w:rsidRDefault="00981B15" w:rsidP="00981B15">
            <w:pPr>
              <w:jc w:val="both"/>
              <w:rPr>
                <w:rFonts w:ascii="Times New Roman" w:hAnsi="Times New Roman" w:cs="Times New Roman"/>
                <w:sz w:val="24"/>
                <w:szCs w:val="24"/>
              </w:rPr>
            </w:pPr>
            <w:r w:rsidRPr="00981B15">
              <w:rPr>
                <w:rFonts w:ascii="Times New Roman" w:hAnsi="Times New Roman" w:cs="Times New Roman"/>
                <w:b/>
                <w:bCs/>
                <w:sz w:val="24"/>
                <w:szCs w:val="24"/>
              </w:rPr>
              <w:t>A (sq. km)</w:t>
            </w:r>
          </w:p>
        </w:tc>
        <w:tc>
          <w:tcPr>
            <w:tcW w:w="0" w:type="auto"/>
            <w:vAlign w:val="center"/>
          </w:tcPr>
          <w:p w14:paraId="02AA7075" w14:textId="16D61C09" w:rsidR="00981B15" w:rsidRDefault="00981B15" w:rsidP="00981B15">
            <w:pPr>
              <w:jc w:val="both"/>
              <w:rPr>
                <w:rFonts w:ascii="Times New Roman" w:hAnsi="Times New Roman" w:cs="Times New Roman"/>
                <w:sz w:val="24"/>
                <w:szCs w:val="24"/>
              </w:rPr>
            </w:pPr>
            <w:r w:rsidRPr="00981B15">
              <w:rPr>
                <w:rFonts w:ascii="Times New Roman" w:hAnsi="Times New Roman" w:cs="Times New Roman"/>
                <w:b/>
                <w:bCs/>
                <w:sz w:val="24"/>
                <w:szCs w:val="24"/>
              </w:rPr>
              <w:t>Sr (Species Richness Index)</w:t>
            </w:r>
          </w:p>
        </w:tc>
      </w:tr>
      <w:tr w:rsidR="00981B15" w14:paraId="7CE658A5" w14:textId="77777777" w:rsidTr="00460D78">
        <w:tc>
          <w:tcPr>
            <w:tcW w:w="0" w:type="auto"/>
            <w:vAlign w:val="center"/>
          </w:tcPr>
          <w:p w14:paraId="6D553AA9" w14:textId="2EFE43E9" w:rsidR="00981B15" w:rsidRDefault="00981B15" w:rsidP="00981B15">
            <w:pPr>
              <w:jc w:val="both"/>
              <w:rPr>
                <w:rFonts w:ascii="Times New Roman" w:hAnsi="Times New Roman" w:cs="Times New Roman"/>
                <w:sz w:val="24"/>
                <w:szCs w:val="24"/>
              </w:rPr>
            </w:pPr>
            <w:r w:rsidRPr="00981B15">
              <w:rPr>
                <w:rFonts w:ascii="Times New Roman" w:hAnsi="Times New Roman" w:cs="Times New Roman"/>
                <w:sz w:val="24"/>
                <w:szCs w:val="24"/>
              </w:rPr>
              <w:t>High-maintenance Parks</w:t>
            </w:r>
          </w:p>
        </w:tc>
        <w:tc>
          <w:tcPr>
            <w:tcW w:w="0" w:type="auto"/>
            <w:vAlign w:val="center"/>
          </w:tcPr>
          <w:p w14:paraId="79B847C6" w14:textId="6B8015C9" w:rsidR="00981B15" w:rsidRDefault="00981B15" w:rsidP="00981B15">
            <w:pPr>
              <w:jc w:val="both"/>
              <w:rPr>
                <w:rFonts w:ascii="Times New Roman" w:hAnsi="Times New Roman" w:cs="Times New Roman"/>
                <w:sz w:val="24"/>
                <w:szCs w:val="24"/>
              </w:rPr>
            </w:pPr>
            <w:r w:rsidRPr="00981B15">
              <w:rPr>
                <w:rFonts w:ascii="Times New Roman" w:hAnsi="Times New Roman" w:cs="Times New Roman"/>
                <w:sz w:val="24"/>
                <w:szCs w:val="24"/>
              </w:rPr>
              <w:t>56</w:t>
            </w:r>
          </w:p>
        </w:tc>
        <w:tc>
          <w:tcPr>
            <w:tcW w:w="0" w:type="auto"/>
            <w:vAlign w:val="center"/>
          </w:tcPr>
          <w:p w14:paraId="2DA663CD" w14:textId="2BD0BF8D" w:rsidR="00981B15" w:rsidRDefault="00981B15" w:rsidP="00981B15">
            <w:pPr>
              <w:jc w:val="both"/>
              <w:rPr>
                <w:rFonts w:ascii="Times New Roman" w:hAnsi="Times New Roman" w:cs="Times New Roman"/>
                <w:sz w:val="24"/>
                <w:szCs w:val="24"/>
              </w:rPr>
            </w:pPr>
            <w:r w:rsidRPr="00981B15">
              <w:rPr>
                <w:rFonts w:ascii="Times New Roman" w:hAnsi="Times New Roman" w:cs="Times New Roman"/>
                <w:sz w:val="24"/>
                <w:szCs w:val="24"/>
              </w:rPr>
              <w:t>10</w:t>
            </w:r>
          </w:p>
        </w:tc>
        <w:tc>
          <w:tcPr>
            <w:tcW w:w="0" w:type="auto"/>
            <w:vAlign w:val="center"/>
          </w:tcPr>
          <w:p w14:paraId="634F8676" w14:textId="02513DB2" w:rsidR="00981B15" w:rsidRDefault="00981B15" w:rsidP="00981B15">
            <w:pPr>
              <w:jc w:val="both"/>
              <w:rPr>
                <w:rFonts w:ascii="Times New Roman" w:hAnsi="Times New Roman" w:cs="Times New Roman"/>
                <w:sz w:val="24"/>
                <w:szCs w:val="24"/>
              </w:rPr>
            </w:pPr>
            <w:r w:rsidRPr="00981B15">
              <w:rPr>
                <w:rFonts w:ascii="Times New Roman" w:hAnsi="Times New Roman" w:cs="Times New Roman"/>
                <w:sz w:val="24"/>
                <w:szCs w:val="24"/>
              </w:rPr>
              <w:t>5.6</w:t>
            </w:r>
          </w:p>
        </w:tc>
      </w:tr>
      <w:tr w:rsidR="00981B15" w14:paraId="52F03B64" w14:textId="77777777" w:rsidTr="00460D78">
        <w:tc>
          <w:tcPr>
            <w:tcW w:w="0" w:type="auto"/>
            <w:vAlign w:val="center"/>
          </w:tcPr>
          <w:p w14:paraId="2BE3B4D8" w14:textId="01B8955B" w:rsidR="00981B15" w:rsidRDefault="00981B15" w:rsidP="00981B15">
            <w:pPr>
              <w:jc w:val="both"/>
              <w:rPr>
                <w:rFonts w:ascii="Times New Roman" w:hAnsi="Times New Roman" w:cs="Times New Roman"/>
                <w:sz w:val="24"/>
                <w:szCs w:val="24"/>
              </w:rPr>
            </w:pPr>
            <w:r w:rsidRPr="00981B15">
              <w:rPr>
                <w:rFonts w:ascii="Times New Roman" w:hAnsi="Times New Roman" w:cs="Times New Roman"/>
                <w:sz w:val="24"/>
                <w:szCs w:val="24"/>
              </w:rPr>
              <w:t>Non-vegetated Areas</w:t>
            </w:r>
          </w:p>
        </w:tc>
        <w:tc>
          <w:tcPr>
            <w:tcW w:w="0" w:type="auto"/>
            <w:vAlign w:val="center"/>
          </w:tcPr>
          <w:p w14:paraId="599D8288" w14:textId="214686AD" w:rsidR="00981B15" w:rsidRDefault="00981B15" w:rsidP="00981B15">
            <w:pPr>
              <w:jc w:val="both"/>
              <w:rPr>
                <w:rFonts w:ascii="Times New Roman" w:hAnsi="Times New Roman" w:cs="Times New Roman"/>
                <w:sz w:val="24"/>
                <w:szCs w:val="24"/>
              </w:rPr>
            </w:pPr>
            <w:r w:rsidRPr="00981B15">
              <w:rPr>
                <w:rFonts w:ascii="Times New Roman" w:hAnsi="Times New Roman" w:cs="Times New Roman"/>
                <w:sz w:val="24"/>
                <w:szCs w:val="24"/>
              </w:rPr>
              <w:t>32</w:t>
            </w:r>
          </w:p>
        </w:tc>
        <w:tc>
          <w:tcPr>
            <w:tcW w:w="0" w:type="auto"/>
            <w:vAlign w:val="center"/>
          </w:tcPr>
          <w:p w14:paraId="0AA580DD" w14:textId="29A95151" w:rsidR="00981B15" w:rsidRDefault="00981B15" w:rsidP="00981B15">
            <w:pPr>
              <w:jc w:val="both"/>
              <w:rPr>
                <w:rFonts w:ascii="Times New Roman" w:hAnsi="Times New Roman" w:cs="Times New Roman"/>
                <w:sz w:val="24"/>
                <w:szCs w:val="24"/>
              </w:rPr>
            </w:pPr>
            <w:r w:rsidRPr="00981B15">
              <w:rPr>
                <w:rFonts w:ascii="Times New Roman" w:hAnsi="Times New Roman" w:cs="Times New Roman"/>
                <w:sz w:val="24"/>
                <w:szCs w:val="24"/>
              </w:rPr>
              <w:t>10</w:t>
            </w:r>
          </w:p>
        </w:tc>
        <w:tc>
          <w:tcPr>
            <w:tcW w:w="0" w:type="auto"/>
            <w:vAlign w:val="center"/>
          </w:tcPr>
          <w:p w14:paraId="0A4D4F84" w14:textId="5FA164A5" w:rsidR="00981B15" w:rsidRDefault="00981B15" w:rsidP="00981B15">
            <w:pPr>
              <w:jc w:val="both"/>
              <w:rPr>
                <w:rFonts w:ascii="Times New Roman" w:hAnsi="Times New Roman" w:cs="Times New Roman"/>
                <w:sz w:val="24"/>
                <w:szCs w:val="24"/>
              </w:rPr>
            </w:pPr>
            <w:r w:rsidRPr="00981B15">
              <w:rPr>
                <w:rFonts w:ascii="Times New Roman" w:hAnsi="Times New Roman" w:cs="Times New Roman"/>
                <w:sz w:val="24"/>
                <w:szCs w:val="24"/>
              </w:rPr>
              <w:t>3.2</w:t>
            </w:r>
          </w:p>
        </w:tc>
      </w:tr>
    </w:tbl>
    <w:p w14:paraId="5EC11F85" w14:textId="77777777" w:rsidR="00981B15" w:rsidRDefault="00981B15" w:rsidP="00981B15">
      <w:pPr>
        <w:jc w:val="both"/>
        <w:rPr>
          <w:rFonts w:ascii="Times New Roman" w:hAnsi="Times New Roman" w:cs="Times New Roman"/>
          <w:sz w:val="24"/>
          <w:szCs w:val="24"/>
        </w:rPr>
      </w:pPr>
    </w:p>
    <w:p w14:paraId="652CBD57" w14:textId="77777777" w:rsidR="00516A5F" w:rsidRPr="00516A5F" w:rsidRDefault="00516A5F" w:rsidP="00516A5F">
      <w:pPr>
        <w:rPr>
          <w:rFonts w:ascii="Times New Roman" w:hAnsi="Times New Roman" w:cs="Times New Roman"/>
          <w:b/>
          <w:bCs/>
          <w:sz w:val="24"/>
          <w:szCs w:val="24"/>
        </w:rPr>
      </w:pPr>
      <w:r w:rsidRPr="00516A5F">
        <w:rPr>
          <w:rFonts w:ascii="Times New Roman" w:hAnsi="Times New Roman" w:cs="Times New Roman"/>
          <w:b/>
          <w:bCs/>
          <w:sz w:val="24"/>
          <w:szCs w:val="24"/>
        </w:rPr>
        <w:t>2.2 Air Quality Improvement</w:t>
      </w:r>
    </w:p>
    <w:p w14:paraId="3DCC3566" w14:textId="77777777" w:rsidR="002A100D" w:rsidRPr="002A100D" w:rsidRDefault="002A100D" w:rsidP="002A100D">
      <w:pPr>
        <w:jc w:val="both"/>
        <w:rPr>
          <w:rFonts w:ascii="Times New Roman" w:hAnsi="Times New Roman" w:cs="Times New Roman"/>
          <w:sz w:val="24"/>
          <w:szCs w:val="24"/>
        </w:rPr>
      </w:pPr>
      <w:r w:rsidRPr="002A100D">
        <w:rPr>
          <w:rFonts w:ascii="Times New Roman" w:hAnsi="Times New Roman" w:cs="Times New Roman"/>
          <w:sz w:val="24"/>
          <w:szCs w:val="24"/>
        </w:rPr>
        <w:t>Horticulture’s Impact on Air Purification Plants act as natural filters, absorbing carbon dioxide (CO</w:t>
      </w:r>
      <w:r w:rsidRPr="002A100D">
        <w:rPr>
          <w:rFonts w:ascii="Times New Roman" w:hAnsi="Times New Roman" w:cs="Times New Roman"/>
          <w:sz w:val="24"/>
          <w:szCs w:val="24"/>
          <w:vertAlign w:val="subscript"/>
        </w:rPr>
        <w:t>2</w:t>
      </w:r>
      <w:r w:rsidRPr="002A100D">
        <w:rPr>
          <w:rFonts w:ascii="Times New Roman" w:hAnsi="Times New Roman" w:cs="Times New Roman"/>
          <w:sz w:val="24"/>
          <w:szCs w:val="24"/>
        </w:rPr>
        <w:t>) and trapping pollutants such as NO</w:t>
      </w:r>
      <w:r w:rsidRPr="002A100D">
        <w:rPr>
          <w:rFonts w:ascii="Times New Roman" w:hAnsi="Times New Roman" w:cs="Times New Roman"/>
          <w:sz w:val="24"/>
          <w:szCs w:val="24"/>
          <w:vertAlign w:val="subscript"/>
        </w:rPr>
        <w:t>x</w:t>
      </w:r>
      <w:r w:rsidRPr="002A100D">
        <w:rPr>
          <w:rFonts w:ascii="Times New Roman" w:hAnsi="Times New Roman" w:cs="Times New Roman"/>
          <w:sz w:val="24"/>
          <w:szCs w:val="24"/>
        </w:rPr>
        <w:t>, SO</w:t>
      </w:r>
      <w:r w:rsidRPr="002A100D">
        <w:rPr>
          <w:rFonts w:ascii="Times New Roman" w:hAnsi="Times New Roman" w:cs="Times New Roman"/>
          <w:sz w:val="24"/>
          <w:szCs w:val="24"/>
          <w:vertAlign w:val="subscript"/>
        </w:rPr>
        <w:t>2</w:t>
      </w:r>
      <w:r w:rsidRPr="002A100D">
        <w:rPr>
          <w:rFonts w:ascii="Times New Roman" w:hAnsi="Times New Roman" w:cs="Times New Roman"/>
          <w:sz w:val="24"/>
          <w:szCs w:val="24"/>
        </w:rPr>
        <w:t>, and PM2.5.</w:t>
      </w:r>
    </w:p>
    <w:p w14:paraId="4F4FF201" w14:textId="010DEF29" w:rsidR="00D422FA" w:rsidRDefault="00516A5F" w:rsidP="00407A83">
      <w:pPr>
        <w:jc w:val="both"/>
        <w:rPr>
          <w:rFonts w:ascii="Times New Roman" w:hAnsi="Times New Roman" w:cs="Times New Roman"/>
          <w:sz w:val="24"/>
          <w:szCs w:val="24"/>
        </w:rPr>
      </w:pPr>
      <w:r w:rsidRPr="00516A5F">
        <w:rPr>
          <w:rFonts w:ascii="Times New Roman" w:hAnsi="Times New Roman" w:cs="Times New Roman"/>
          <w:sz w:val="24"/>
          <w:szCs w:val="24"/>
        </w:rPr>
        <w:t>Plants absorb CO and pollutants like NO</w:t>
      </w:r>
      <w:r w:rsidR="000A355B" w:rsidRPr="00993795">
        <w:rPr>
          <w:rFonts w:ascii="Times New Roman" w:hAnsi="Times New Roman" w:cs="Times New Roman"/>
          <w:i/>
          <w:iCs/>
          <w:sz w:val="24"/>
          <w:szCs w:val="24"/>
          <w:vertAlign w:val="subscript"/>
        </w:rPr>
        <w:t>x</w:t>
      </w:r>
      <w:r w:rsidRPr="00516A5F">
        <w:rPr>
          <w:rFonts w:ascii="Times New Roman" w:hAnsi="Times New Roman" w:cs="Times New Roman"/>
          <w:sz w:val="24"/>
          <w:szCs w:val="24"/>
        </w:rPr>
        <w:t>, SO</w:t>
      </w:r>
      <w:r w:rsidR="00993795">
        <w:rPr>
          <w:rFonts w:ascii="Times New Roman" w:hAnsi="Times New Roman" w:cs="Times New Roman"/>
          <w:sz w:val="24"/>
          <w:szCs w:val="24"/>
          <w:vertAlign w:val="subscript"/>
        </w:rPr>
        <w:t>2</w:t>
      </w:r>
      <w:r w:rsidRPr="00516A5F">
        <w:rPr>
          <w:rFonts w:ascii="Times New Roman" w:hAnsi="Times New Roman" w:cs="Times New Roman"/>
          <w:sz w:val="24"/>
          <w:szCs w:val="24"/>
        </w:rPr>
        <w:t>, and PM</w:t>
      </w:r>
      <w:r w:rsidR="00993795">
        <w:rPr>
          <w:rFonts w:ascii="Times New Roman" w:hAnsi="Times New Roman" w:cs="Times New Roman"/>
          <w:sz w:val="24"/>
          <w:szCs w:val="24"/>
          <w:vertAlign w:val="subscript"/>
        </w:rPr>
        <w:t>2</w:t>
      </w:r>
      <w:r w:rsidR="00993795">
        <w:rPr>
          <w:rFonts w:ascii="Times New Roman" w:hAnsi="Times New Roman" w:cs="Times New Roman"/>
          <w:sz w:val="24"/>
          <w:szCs w:val="24"/>
        </w:rPr>
        <w:t>.</w:t>
      </w:r>
      <w:r w:rsidR="00993795" w:rsidRPr="00C17A7F">
        <w:rPr>
          <w:rFonts w:ascii="Times New Roman" w:hAnsi="Times New Roman" w:cs="Times New Roman"/>
          <w:sz w:val="24"/>
          <w:szCs w:val="24"/>
          <w:vertAlign w:val="subscript"/>
        </w:rPr>
        <w:t>5</w:t>
      </w:r>
      <w:r w:rsidRPr="00516A5F">
        <w:rPr>
          <w:rFonts w:ascii="Times New Roman" w:hAnsi="Times New Roman" w:cs="Times New Roman"/>
          <w:sz w:val="24"/>
          <w:szCs w:val="24"/>
        </w:rPr>
        <w:t>. The rate of CO</w:t>
      </w:r>
      <w:r w:rsidR="00A55977">
        <w:rPr>
          <w:rFonts w:ascii="Times New Roman" w:hAnsi="Times New Roman" w:cs="Times New Roman"/>
          <w:sz w:val="24"/>
          <w:szCs w:val="24"/>
          <w:vertAlign w:val="subscript"/>
        </w:rPr>
        <w:t>2</w:t>
      </w:r>
      <w:r w:rsidRPr="00516A5F">
        <w:rPr>
          <w:rFonts w:ascii="Times New Roman" w:hAnsi="Times New Roman" w:cs="Times New Roman"/>
          <w:sz w:val="24"/>
          <w:szCs w:val="24"/>
        </w:rPr>
        <w:t xml:space="preserve"> sequestration per tree is given by: </w:t>
      </w:r>
    </w:p>
    <w:p w14:paraId="37257417" w14:textId="15659F9E" w:rsidR="00D422FA" w:rsidRDefault="000B1DA7" w:rsidP="00516A5F">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 xml:space="preserve">=V x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 xml:space="preserve"> x D x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f</m:t>
              </m:r>
            </m:sub>
          </m:sSub>
        </m:oMath>
      </m:oMathPara>
    </w:p>
    <w:p w14:paraId="0068A4CD" w14:textId="4903F045" w:rsidR="00516A5F" w:rsidRPr="00516A5F" w:rsidRDefault="00516A5F" w:rsidP="00516A5F">
      <w:pPr>
        <w:rPr>
          <w:rFonts w:ascii="Times New Roman" w:hAnsi="Times New Roman" w:cs="Times New Roman"/>
          <w:sz w:val="24"/>
          <w:szCs w:val="24"/>
        </w:rPr>
      </w:pPr>
      <w:r w:rsidRPr="00516A5F">
        <w:rPr>
          <w:rFonts w:ascii="Times New Roman" w:hAnsi="Times New Roman" w:cs="Times New Roman"/>
          <w:sz w:val="24"/>
          <w:szCs w:val="24"/>
        </w:rPr>
        <w:t>where:</w:t>
      </w:r>
    </w:p>
    <w:p w14:paraId="4986F90E" w14:textId="3381AD60" w:rsidR="00516A5F" w:rsidRPr="00516A5F" w:rsidRDefault="00AD1775" w:rsidP="00516A5F">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V </w:t>
      </w:r>
      <w:r w:rsidR="00516A5F" w:rsidRPr="00516A5F">
        <w:rPr>
          <w:rFonts w:ascii="Times New Roman" w:hAnsi="Times New Roman" w:cs="Times New Roman"/>
          <w:sz w:val="24"/>
          <w:szCs w:val="24"/>
        </w:rPr>
        <w:t>= Tree volume (m³),</w:t>
      </w:r>
    </w:p>
    <w:p w14:paraId="5A0D6AD9" w14:textId="3B3528F9" w:rsidR="00516A5F" w:rsidRPr="00516A5F" w:rsidRDefault="00EA5279" w:rsidP="00516A5F">
      <w:pPr>
        <w:numPr>
          <w:ilvl w:val="0"/>
          <w:numId w:val="2"/>
        </w:num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f</w:t>
      </w:r>
      <w:r>
        <w:rPr>
          <w:rFonts w:ascii="Times New Roman" w:hAnsi="Times New Roman" w:cs="Times New Roman"/>
          <w:sz w:val="24"/>
          <w:szCs w:val="24"/>
        </w:rPr>
        <w:t xml:space="preserve"> </w:t>
      </w:r>
      <w:r w:rsidR="00516A5F" w:rsidRPr="00516A5F">
        <w:rPr>
          <w:rFonts w:ascii="Times New Roman" w:hAnsi="Times New Roman" w:cs="Times New Roman"/>
          <w:sz w:val="24"/>
          <w:szCs w:val="24"/>
        </w:rPr>
        <w:t>= Carbon fraction,</w:t>
      </w:r>
    </w:p>
    <w:p w14:paraId="4FC8EA1D" w14:textId="028CB6E1" w:rsidR="00516A5F" w:rsidRPr="00516A5F" w:rsidRDefault="00EA5279" w:rsidP="00516A5F">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D </w:t>
      </w:r>
      <w:r w:rsidR="00516A5F" w:rsidRPr="00516A5F">
        <w:rPr>
          <w:rFonts w:ascii="Times New Roman" w:hAnsi="Times New Roman" w:cs="Times New Roman"/>
          <w:sz w:val="24"/>
          <w:szCs w:val="24"/>
        </w:rPr>
        <w:t>= Wood density,</w:t>
      </w:r>
    </w:p>
    <w:p w14:paraId="69CA27DC" w14:textId="4CF346E9" w:rsidR="00516A5F" w:rsidRPr="00516A5F" w:rsidRDefault="00EA5279" w:rsidP="00516A5F">
      <w:pPr>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lastRenderedPageBreak/>
        <w:t>A</w:t>
      </w:r>
      <w:r>
        <w:rPr>
          <w:rFonts w:ascii="Times New Roman" w:hAnsi="Times New Roman" w:cs="Times New Roman"/>
          <w:sz w:val="24"/>
          <w:szCs w:val="24"/>
          <w:vertAlign w:val="subscript"/>
        </w:rPr>
        <w:t>f</w:t>
      </w:r>
      <w:proofErr w:type="spellEnd"/>
      <w:r>
        <w:rPr>
          <w:rFonts w:ascii="Times New Roman" w:hAnsi="Times New Roman" w:cs="Times New Roman"/>
          <w:sz w:val="24"/>
          <w:szCs w:val="24"/>
        </w:rPr>
        <w:t xml:space="preserve"> </w:t>
      </w:r>
      <w:r w:rsidR="00516A5F" w:rsidRPr="00516A5F">
        <w:rPr>
          <w:rFonts w:ascii="Times New Roman" w:hAnsi="Times New Roman" w:cs="Times New Roman"/>
          <w:sz w:val="24"/>
          <w:szCs w:val="24"/>
        </w:rPr>
        <w:t>= Area factor.</w:t>
      </w:r>
    </w:p>
    <w:p w14:paraId="0B680E26" w14:textId="75CEDE97" w:rsidR="00516A5F" w:rsidRDefault="00516A5F" w:rsidP="00516A5F">
      <w:pPr>
        <w:rPr>
          <w:rFonts w:ascii="Times New Roman" w:hAnsi="Times New Roman" w:cs="Times New Roman"/>
          <w:sz w:val="24"/>
          <w:szCs w:val="24"/>
        </w:rPr>
      </w:pPr>
      <w:r w:rsidRPr="00516A5F">
        <w:rPr>
          <w:rFonts w:ascii="Times New Roman" w:hAnsi="Times New Roman" w:cs="Times New Roman"/>
          <w:sz w:val="24"/>
          <w:szCs w:val="24"/>
        </w:rPr>
        <w:t>A study in Pune’s green zones recorded an average CO</w:t>
      </w:r>
      <w:r w:rsidR="000F4BC4">
        <w:rPr>
          <w:rFonts w:ascii="Times New Roman" w:hAnsi="Times New Roman" w:cs="Times New Roman"/>
          <w:sz w:val="24"/>
          <w:szCs w:val="24"/>
          <w:vertAlign w:val="subscript"/>
        </w:rPr>
        <w:t>2</w:t>
      </w:r>
      <w:r w:rsidRPr="00516A5F">
        <w:rPr>
          <w:rFonts w:ascii="Times New Roman" w:hAnsi="Times New Roman" w:cs="Times New Roman"/>
          <w:sz w:val="24"/>
          <w:szCs w:val="24"/>
        </w:rPr>
        <w:t xml:space="preserve"> sequestration of 25 kg/tree/year.</w:t>
      </w:r>
    </w:p>
    <w:p w14:paraId="637398CD" w14:textId="586DB417" w:rsidR="00FF2AC8" w:rsidRPr="00F4214F" w:rsidRDefault="00FF2AC8" w:rsidP="00FF2AC8">
      <w:pPr>
        <w:rPr>
          <w:rFonts w:ascii="Times New Roman" w:hAnsi="Times New Roman" w:cs="Times New Roman"/>
          <w:b/>
          <w:bCs/>
          <w:sz w:val="24"/>
          <w:szCs w:val="24"/>
        </w:rPr>
      </w:pPr>
      <w:r w:rsidRPr="00F4214F">
        <w:rPr>
          <w:rFonts w:ascii="Times New Roman" w:hAnsi="Times New Roman" w:cs="Times New Roman"/>
          <w:b/>
          <w:bCs/>
          <w:sz w:val="24"/>
          <w:szCs w:val="24"/>
        </w:rPr>
        <w:t xml:space="preserve">Table </w:t>
      </w:r>
      <w:r w:rsidR="009919DF">
        <w:rPr>
          <w:rFonts w:ascii="Times New Roman" w:hAnsi="Times New Roman" w:cs="Times New Roman"/>
          <w:b/>
          <w:bCs/>
          <w:sz w:val="24"/>
          <w:szCs w:val="24"/>
        </w:rPr>
        <w:t>3</w:t>
      </w:r>
      <w:r w:rsidRPr="00F4214F">
        <w:rPr>
          <w:rFonts w:ascii="Times New Roman" w:hAnsi="Times New Roman" w:cs="Times New Roman"/>
          <w:b/>
          <w:bCs/>
          <w:sz w:val="24"/>
          <w:szCs w:val="24"/>
        </w:rPr>
        <w:t>: Carbon Sequestration in Pune’s Green Zones</w:t>
      </w:r>
    </w:p>
    <w:tbl>
      <w:tblPr>
        <w:tblStyle w:val="TableGrid"/>
        <w:tblW w:w="0" w:type="auto"/>
        <w:tblLook w:val="04A0" w:firstRow="1" w:lastRow="0" w:firstColumn="1" w:lastColumn="0" w:noHBand="0" w:noVBand="1"/>
      </w:tblPr>
      <w:tblGrid>
        <w:gridCol w:w="2236"/>
        <w:gridCol w:w="877"/>
        <w:gridCol w:w="636"/>
        <w:gridCol w:w="1202"/>
        <w:gridCol w:w="516"/>
        <w:gridCol w:w="3585"/>
      </w:tblGrid>
      <w:tr w:rsidR="00FF2AC8" w14:paraId="207DAC8C" w14:textId="77777777" w:rsidTr="001E3846">
        <w:tc>
          <w:tcPr>
            <w:tcW w:w="0" w:type="auto"/>
            <w:vAlign w:val="center"/>
          </w:tcPr>
          <w:p w14:paraId="2D2126AF" w14:textId="1959EAAB" w:rsidR="00FF2AC8" w:rsidRPr="00FF2AC8" w:rsidRDefault="00FF2AC8" w:rsidP="00FF2AC8">
            <w:pPr>
              <w:rPr>
                <w:rFonts w:ascii="Times New Roman" w:hAnsi="Times New Roman" w:cs="Times New Roman"/>
                <w:b/>
                <w:bCs/>
                <w:sz w:val="24"/>
                <w:szCs w:val="24"/>
              </w:rPr>
            </w:pPr>
            <w:r w:rsidRPr="00F4214F">
              <w:rPr>
                <w:rFonts w:ascii="Times New Roman" w:hAnsi="Times New Roman" w:cs="Times New Roman"/>
                <w:b/>
                <w:bCs/>
                <w:sz w:val="24"/>
                <w:szCs w:val="24"/>
              </w:rPr>
              <w:t>Area Type</w:t>
            </w:r>
          </w:p>
        </w:tc>
        <w:tc>
          <w:tcPr>
            <w:tcW w:w="0" w:type="auto"/>
            <w:vAlign w:val="center"/>
          </w:tcPr>
          <w:p w14:paraId="6BD5DBA4" w14:textId="298C6AF4" w:rsidR="00FF2AC8" w:rsidRPr="00FF2AC8" w:rsidRDefault="00FF2AC8" w:rsidP="00FF2AC8">
            <w:pPr>
              <w:rPr>
                <w:rFonts w:ascii="Times New Roman" w:hAnsi="Times New Roman" w:cs="Times New Roman"/>
                <w:b/>
                <w:bCs/>
                <w:sz w:val="24"/>
                <w:szCs w:val="24"/>
              </w:rPr>
            </w:pPr>
            <w:r w:rsidRPr="00F4214F">
              <w:rPr>
                <w:rFonts w:ascii="Times New Roman" w:hAnsi="Times New Roman" w:cs="Times New Roman"/>
                <w:b/>
                <w:bCs/>
                <w:sz w:val="24"/>
                <w:szCs w:val="24"/>
              </w:rPr>
              <w:t>V (m³)</w:t>
            </w:r>
          </w:p>
        </w:tc>
        <w:tc>
          <w:tcPr>
            <w:tcW w:w="0" w:type="auto"/>
            <w:vAlign w:val="center"/>
          </w:tcPr>
          <w:p w14:paraId="06581B24" w14:textId="0AEFDB66" w:rsidR="00FF2AC8" w:rsidRPr="00FF2AC8" w:rsidRDefault="00FF2AC8" w:rsidP="00FF2AC8">
            <w:pPr>
              <w:rPr>
                <w:rFonts w:ascii="Times New Roman" w:hAnsi="Times New Roman" w:cs="Times New Roman"/>
                <w:b/>
                <w:bCs/>
                <w:sz w:val="24"/>
                <w:szCs w:val="24"/>
              </w:rPr>
            </w:pPr>
            <w:r w:rsidRPr="00F4214F">
              <w:rPr>
                <w:rFonts w:ascii="Times New Roman" w:hAnsi="Times New Roman" w:cs="Times New Roman"/>
                <w:b/>
                <w:bCs/>
                <w:sz w:val="24"/>
                <w:szCs w:val="24"/>
              </w:rPr>
              <w:t>C</w:t>
            </w:r>
            <w:r w:rsidRPr="00F4214F">
              <w:rPr>
                <w:rFonts w:ascii="Times New Roman" w:hAnsi="Times New Roman" w:cs="Times New Roman"/>
                <w:b/>
                <w:bCs/>
                <w:sz w:val="24"/>
                <w:szCs w:val="24"/>
                <w:vertAlign w:val="subscript"/>
              </w:rPr>
              <w:t>f</w:t>
            </w:r>
          </w:p>
        </w:tc>
        <w:tc>
          <w:tcPr>
            <w:tcW w:w="0" w:type="auto"/>
            <w:vAlign w:val="center"/>
          </w:tcPr>
          <w:p w14:paraId="7D15F197" w14:textId="2EC099D8" w:rsidR="00FF2AC8" w:rsidRPr="00FF2AC8" w:rsidRDefault="00FF2AC8" w:rsidP="00FF2AC8">
            <w:pPr>
              <w:rPr>
                <w:rFonts w:ascii="Times New Roman" w:hAnsi="Times New Roman" w:cs="Times New Roman"/>
                <w:b/>
                <w:bCs/>
                <w:sz w:val="24"/>
                <w:szCs w:val="24"/>
              </w:rPr>
            </w:pPr>
            <w:r w:rsidRPr="00F4214F">
              <w:rPr>
                <w:rFonts w:ascii="Times New Roman" w:hAnsi="Times New Roman" w:cs="Times New Roman"/>
                <w:b/>
                <w:bCs/>
                <w:sz w:val="24"/>
                <w:szCs w:val="24"/>
              </w:rPr>
              <w:t>D (kg/m³)</w:t>
            </w:r>
          </w:p>
        </w:tc>
        <w:tc>
          <w:tcPr>
            <w:tcW w:w="0" w:type="auto"/>
            <w:vAlign w:val="center"/>
          </w:tcPr>
          <w:p w14:paraId="4DE232ED" w14:textId="2DDAB961" w:rsidR="00FF2AC8" w:rsidRPr="00FF2AC8" w:rsidRDefault="00FF2AC8" w:rsidP="00FF2AC8">
            <w:pPr>
              <w:rPr>
                <w:rFonts w:ascii="Times New Roman" w:hAnsi="Times New Roman" w:cs="Times New Roman"/>
                <w:b/>
                <w:bCs/>
                <w:sz w:val="24"/>
                <w:szCs w:val="24"/>
              </w:rPr>
            </w:pPr>
            <w:proofErr w:type="spellStart"/>
            <w:r w:rsidRPr="00F4214F">
              <w:rPr>
                <w:rFonts w:ascii="Times New Roman" w:hAnsi="Times New Roman" w:cs="Times New Roman"/>
                <w:b/>
                <w:bCs/>
                <w:sz w:val="24"/>
                <w:szCs w:val="24"/>
              </w:rPr>
              <w:t>A</w:t>
            </w:r>
            <w:r w:rsidRPr="00F4214F">
              <w:rPr>
                <w:rFonts w:ascii="Times New Roman" w:hAnsi="Times New Roman" w:cs="Times New Roman"/>
                <w:b/>
                <w:bCs/>
                <w:sz w:val="24"/>
                <w:szCs w:val="24"/>
                <w:vertAlign w:val="subscript"/>
              </w:rPr>
              <w:t>f</w:t>
            </w:r>
            <w:proofErr w:type="spellEnd"/>
          </w:p>
        </w:tc>
        <w:tc>
          <w:tcPr>
            <w:tcW w:w="0" w:type="auto"/>
            <w:vAlign w:val="center"/>
          </w:tcPr>
          <w:p w14:paraId="79C89EB6" w14:textId="3B0683C6" w:rsidR="00FF2AC8" w:rsidRPr="00FF2AC8" w:rsidRDefault="00FF2AC8" w:rsidP="00FF2AC8">
            <w:pPr>
              <w:rPr>
                <w:rFonts w:ascii="Times New Roman" w:hAnsi="Times New Roman" w:cs="Times New Roman"/>
                <w:b/>
                <w:bCs/>
                <w:sz w:val="24"/>
                <w:szCs w:val="24"/>
              </w:rPr>
            </w:pPr>
            <w:r w:rsidRPr="00F4214F">
              <w:rPr>
                <w:rFonts w:ascii="Times New Roman" w:hAnsi="Times New Roman" w:cs="Times New Roman"/>
                <w:b/>
                <w:bCs/>
                <w:sz w:val="24"/>
                <w:szCs w:val="24"/>
              </w:rPr>
              <w:t>CO</w:t>
            </w:r>
            <w:r w:rsidRPr="00F4214F">
              <w:rPr>
                <w:rFonts w:ascii="Times New Roman" w:hAnsi="Times New Roman" w:cs="Times New Roman"/>
                <w:b/>
                <w:bCs/>
                <w:sz w:val="24"/>
                <w:szCs w:val="24"/>
                <w:vertAlign w:val="subscript"/>
              </w:rPr>
              <w:t>2</w:t>
            </w:r>
            <w:r w:rsidRPr="00F4214F">
              <w:rPr>
                <w:rFonts w:ascii="Times New Roman" w:hAnsi="Times New Roman" w:cs="Times New Roman"/>
                <w:b/>
                <w:bCs/>
                <w:sz w:val="24"/>
                <w:szCs w:val="24"/>
              </w:rPr>
              <w:t xml:space="preserve"> Sequestration (kg/tree/year)</w:t>
            </w:r>
          </w:p>
        </w:tc>
      </w:tr>
      <w:tr w:rsidR="00FF2AC8" w14:paraId="6EC52535" w14:textId="77777777" w:rsidTr="001E3846">
        <w:tc>
          <w:tcPr>
            <w:tcW w:w="0" w:type="auto"/>
            <w:vAlign w:val="center"/>
          </w:tcPr>
          <w:p w14:paraId="1051373A" w14:textId="03FA0BFD"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Urban Green Zones</w:t>
            </w:r>
          </w:p>
        </w:tc>
        <w:tc>
          <w:tcPr>
            <w:tcW w:w="0" w:type="auto"/>
            <w:vAlign w:val="center"/>
          </w:tcPr>
          <w:p w14:paraId="16C060AC" w14:textId="2AAAA035"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1.2</w:t>
            </w:r>
          </w:p>
        </w:tc>
        <w:tc>
          <w:tcPr>
            <w:tcW w:w="0" w:type="auto"/>
            <w:vAlign w:val="center"/>
          </w:tcPr>
          <w:p w14:paraId="6D496D97" w14:textId="6ED0ED0A"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0.48</w:t>
            </w:r>
          </w:p>
        </w:tc>
        <w:tc>
          <w:tcPr>
            <w:tcW w:w="0" w:type="auto"/>
            <w:vAlign w:val="center"/>
          </w:tcPr>
          <w:p w14:paraId="34FE2228" w14:textId="60228607"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0.6</w:t>
            </w:r>
          </w:p>
        </w:tc>
        <w:tc>
          <w:tcPr>
            <w:tcW w:w="0" w:type="auto"/>
            <w:vAlign w:val="center"/>
          </w:tcPr>
          <w:p w14:paraId="14712C61" w14:textId="277C9BE0"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1.5</w:t>
            </w:r>
          </w:p>
        </w:tc>
        <w:tc>
          <w:tcPr>
            <w:tcW w:w="0" w:type="auto"/>
            <w:vAlign w:val="center"/>
          </w:tcPr>
          <w:p w14:paraId="54C04287" w14:textId="7274B857"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25</w:t>
            </w:r>
          </w:p>
        </w:tc>
      </w:tr>
      <w:tr w:rsidR="00FF2AC8" w14:paraId="42F16F08" w14:textId="77777777" w:rsidTr="001E3846">
        <w:tc>
          <w:tcPr>
            <w:tcW w:w="0" w:type="auto"/>
            <w:vAlign w:val="center"/>
          </w:tcPr>
          <w:p w14:paraId="1C315F3D" w14:textId="02D0C4E4"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Non-vegetated Areas</w:t>
            </w:r>
          </w:p>
        </w:tc>
        <w:tc>
          <w:tcPr>
            <w:tcW w:w="0" w:type="auto"/>
            <w:vAlign w:val="center"/>
          </w:tcPr>
          <w:p w14:paraId="2D1F59BD" w14:textId="1E1E05DE"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0.5</w:t>
            </w:r>
          </w:p>
        </w:tc>
        <w:tc>
          <w:tcPr>
            <w:tcW w:w="0" w:type="auto"/>
            <w:vAlign w:val="center"/>
          </w:tcPr>
          <w:p w14:paraId="26C27271" w14:textId="00D3E17B"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0.40</w:t>
            </w:r>
          </w:p>
        </w:tc>
        <w:tc>
          <w:tcPr>
            <w:tcW w:w="0" w:type="auto"/>
            <w:vAlign w:val="center"/>
          </w:tcPr>
          <w:p w14:paraId="0CAD172B" w14:textId="5B7DEF44"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0.5</w:t>
            </w:r>
          </w:p>
        </w:tc>
        <w:tc>
          <w:tcPr>
            <w:tcW w:w="0" w:type="auto"/>
            <w:vAlign w:val="center"/>
          </w:tcPr>
          <w:p w14:paraId="675E9659" w14:textId="0950FDC4"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1.2</w:t>
            </w:r>
          </w:p>
        </w:tc>
        <w:tc>
          <w:tcPr>
            <w:tcW w:w="0" w:type="auto"/>
            <w:vAlign w:val="center"/>
          </w:tcPr>
          <w:p w14:paraId="32BACA58" w14:textId="03240307" w:rsidR="00FF2AC8" w:rsidRDefault="00FF2AC8" w:rsidP="00FF2AC8">
            <w:pPr>
              <w:rPr>
                <w:rFonts w:ascii="Times New Roman" w:hAnsi="Times New Roman" w:cs="Times New Roman"/>
                <w:sz w:val="24"/>
                <w:szCs w:val="24"/>
              </w:rPr>
            </w:pPr>
            <w:r w:rsidRPr="00F4214F">
              <w:rPr>
                <w:rFonts w:ascii="Times New Roman" w:hAnsi="Times New Roman" w:cs="Times New Roman"/>
                <w:sz w:val="24"/>
                <w:szCs w:val="24"/>
              </w:rPr>
              <w:t>8</w:t>
            </w:r>
          </w:p>
        </w:tc>
      </w:tr>
    </w:tbl>
    <w:p w14:paraId="3B3013E2" w14:textId="77777777" w:rsidR="00F4214F" w:rsidRDefault="00F4214F" w:rsidP="00516A5F">
      <w:pPr>
        <w:rPr>
          <w:rFonts w:ascii="Times New Roman" w:hAnsi="Times New Roman" w:cs="Times New Roman"/>
          <w:sz w:val="24"/>
          <w:szCs w:val="24"/>
        </w:rPr>
      </w:pPr>
    </w:p>
    <w:p w14:paraId="31F37882" w14:textId="77777777" w:rsidR="00516A5F" w:rsidRPr="00516A5F" w:rsidRDefault="00516A5F" w:rsidP="00516A5F">
      <w:pPr>
        <w:rPr>
          <w:rFonts w:ascii="Times New Roman" w:hAnsi="Times New Roman" w:cs="Times New Roman"/>
          <w:b/>
          <w:bCs/>
          <w:sz w:val="24"/>
          <w:szCs w:val="24"/>
        </w:rPr>
      </w:pPr>
      <w:r w:rsidRPr="00516A5F">
        <w:rPr>
          <w:rFonts w:ascii="Times New Roman" w:hAnsi="Times New Roman" w:cs="Times New Roman"/>
          <w:b/>
          <w:bCs/>
          <w:sz w:val="24"/>
          <w:szCs w:val="24"/>
        </w:rPr>
        <w:t>2.3 Soil Conservation and Water Retention</w:t>
      </w:r>
    </w:p>
    <w:p w14:paraId="250F21D7" w14:textId="77777777" w:rsidR="00032D46" w:rsidRPr="00032D46" w:rsidRDefault="00032D46" w:rsidP="00032D46">
      <w:pPr>
        <w:rPr>
          <w:rFonts w:ascii="Times New Roman" w:hAnsi="Times New Roman" w:cs="Times New Roman"/>
          <w:sz w:val="24"/>
          <w:szCs w:val="24"/>
        </w:rPr>
      </w:pPr>
      <w:r w:rsidRPr="00032D46">
        <w:rPr>
          <w:rFonts w:ascii="Times New Roman" w:hAnsi="Times New Roman" w:cs="Times New Roman"/>
          <w:sz w:val="24"/>
          <w:szCs w:val="24"/>
        </w:rPr>
        <w:t xml:space="preserve">Horticulture prevents soil erosion by stabilizing the land with root networks. </w:t>
      </w:r>
    </w:p>
    <w:p w14:paraId="7C312C8D" w14:textId="77777777" w:rsidR="00700635" w:rsidRDefault="00516A5F" w:rsidP="00516A5F">
      <w:pPr>
        <w:rPr>
          <w:rFonts w:ascii="Times New Roman" w:hAnsi="Times New Roman" w:cs="Times New Roman"/>
          <w:sz w:val="24"/>
          <w:szCs w:val="24"/>
        </w:rPr>
      </w:pPr>
      <w:r w:rsidRPr="00516A5F">
        <w:rPr>
          <w:rFonts w:ascii="Times New Roman" w:hAnsi="Times New Roman" w:cs="Times New Roman"/>
          <w:sz w:val="24"/>
          <w:szCs w:val="24"/>
        </w:rPr>
        <w:t xml:space="preserve">Soil erosion prevention is quantified by the Universal Soil Loss Equation (USLE): </w:t>
      </w:r>
    </w:p>
    <w:p w14:paraId="2BD40C85" w14:textId="2ECC39E0" w:rsidR="00700635" w:rsidRDefault="000A50FD" w:rsidP="00516A5F">
      <w:pPr>
        <w:rPr>
          <w:rFonts w:ascii="Times New Roman" w:hAnsi="Times New Roman" w:cs="Times New Roman"/>
          <w:sz w:val="24"/>
          <w:szCs w:val="24"/>
        </w:rPr>
      </w:pPr>
      <m:oMathPara>
        <m:oMath>
          <m:r>
            <w:rPr>
              <w:rFonts w:ascii="Cambria Math" w:hAnsi="Cambria Math" w:cs="Times New Roman"/>
              <w:sz w:val="24"/>
              <w:szCs w:val="24"/>
            </w:rPr>
            <m:t>A=R x K x LS x C x P</m:t>
          </m:r>
        </m:oMath>
      </m:oMathPara>
    </w:p>
    <w:p w14:paraId="6462EF9C" w14:textId="05871F9A" w:rsidR="00516A5F" w:rsidRPr="00516A5F" w:rsidRDefault="00516A5F" w:rsidP="00516A5F">
      <w:pPr>
        <w:rPr>
          <w:rFonts w:ascii="Times New Roman" w:hAnsi="Times New Roman" w:cs="Times New Roman"/>
          <w:sz w:val="24"/>
          <w:szCs w:val="24"/>
        </w:rPr>
      </w:pPr>
      <w:r w:rsidRPr="00516A5F">
        <w:rPr>
          <w:rFonts w:ascii="Times New Roman" w:hAnsi="Times New Roman" w:cs="Times New Roman"/>
          <w:sz w:val="24"/>
          <w:szCs w:val="24"/>
        </w:rPr>
        <w:t>where:</w:t>
      </w:r>
    </w:p>
    <w:p w14:paraId="428F3273" w14:textId="7C2E05BA" w:rsidR="00516A5F" w:rsidRPr="00516A5F" w:rsidRDefault="00E83951" w:rsidP="00516A5F">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A </w:t>
      </w:r>
      <w:r w:rsidR="00516A5F" w:rsidRPr="00516A5F">
        <w:rPr>
          <w:rFonts w:ascii="Times New Roman" w:hAnsi="Times New Roman" w:cs="Times New Roman"/>
          <w:sz w:val="24"/>
          <w:szCs w:val="24"/>
        </w:rPr>
        <w:t>= Soil loss (tons/ha/year),</w:t>
      </w:r>
    </w:p>
    <w:p w14:paraId="0A8F4C82" w14:textId="3C416C83" w:rsidR="00516A5F" w:rsidRPr="00516A5F" w:rsidRDefault="00E83951" w:rsidP="00516A5F">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R </w:t>
      </w:r>
      <w:r w:rsidR="00516A5F" w:rsidRPr="00516A5F">
        <w:rPr>
          <w:rFonts w:ascii="Times New Roman" w:hAnsi="Times New Roman" w:cs="Times New Roman"/>
          <w:sz w:val="24"/>
          <w:szCs w:val="24"/>
        </w:rPr>
        <w:t>= Rainfall erosivity factor,</w:t>
      </w:r>
    </w:p>
    <w:p w14:paraId="3676CBD4" w14:textId="76547F01" w:rsidR="00516A5F" w:rsidRPr="00516A5F" w:rsidRDefault="00E83951" w:rsidP="00516A5F">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K </w:t>
      </w:r>
      <w:r w:rsidR="00516A5F" w:rsidRPr="00516A5F">
        <w:rPr>
          <w:rFonts w:ascii="Times New Roman" w:hAnsi="Times New Roman" w:cs="Times New Roman"/>
          <w:sz w:val="24"/>
          <w:szCs w:val="24"/>
        </w:rPr>
        <w:t>= Soil erodibility factor,</w:t>
      </w:r>
    </w:p>
    <w:p w14:paraId="06764B20" w14:textId="0D71C6AB" w:rsidR="00516A5F" w:rsidRPr="00516A5F" w:rsidRDefault="00E83951" w:rsidP="00516A5F">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LS </w:t>
      </w:r>
      <w:r w:rsidR="00516A5F" w:rsidRPr="00516A5F">
        <w:rPr>
          <w:rFonts w:ascii="Times New Roman" w:hAnsi="Times New Roman" w:cs="Times New Roman"/>
          <w:sz w:val="24"/>
          <w:szCs w:val="24"/>
        </w:rPr>
        <w:t>= Slope length and steepness factor,</w:t>
      </w:r>
    </w:p>
    <w:p w14:paraId="032CCC91" w14:textId="73203701" w:rsidR="00516A5F" w:rsidRPr="00516A5F" w:rsidRDefault="00E83951" w:rsidP="00516A5F">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C </w:t>
      </w:r>
      <w:r w:rsidR="00516A5F" w:rsidRPr="00516A5F">
        <w:rPr>
          <w:rFonts w:ascii="Times New Roman" w:hAnsi="Times New Roman" w:cs="Times New Roman"/>
          <w:sz w:val="24"/>
          <w:szCs w:val="24"/>
        </w:rPr>
        <w:t>= Cover management factor,</w:t>
      </w:r>
    </w:p>
    <w:p w14:paraId="68B08428" w14:textId="18BE4610" w:rsidR="00516A5F" w:rsidRPr="00516A5F" w:rsidRDefault="00E83951" w:rsidP="00516A5F">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P </w:t>
      </w:r>
      <w:r w:rsidR="00516A5F" w:rsidRPr="00516A5F">
        <w:rPr>
          <w:rFonts w:ascii="Times New Roman" w:hAnsi="Times New Roman" w:cs="Times New Roman"/>
          <w:sz w:val="24"/>
          <w:szCs w:val="24"/>
        </w:rPr>
        <w:t>= Support practice factor.</w:t>
      </w:r>
    </w:p>
    <w:p w14:paraId="56CAD630" w14:textId="77777777" w:rsidR="00516A5F" w:rsidRDefault="00516A5F" w:rsidP="00516A5F">
      <w:pPr>
        <w:rPr>
          <w:rFonts w:ascii="Times New Roman" w:hAnsi="Times New Roman" w:cs="Times New Roman"/>
          <w:sz w:val="24"/>
          <w:szCs w:val="24"/>
        </w:rPr>
      </w:pPr>
      <w:r w:rsidRPr="00516A5F">
        <w:rPr>
          <w:rFonts w:ascii="Times New Roman" w:hAnsi="Times New Roman" w:cs="Times New Roman"/>
          <w:sz w:val="24"/>
          <w:szCs w:val="24"/>
        </w:rPr>
        <w:t>Horticulture reduces to as low as 0.02, significantly decreasing soil loss.</w:t>
      </w:r>
    </w:p>
    <w:p w14:paraId="151E4EEB" w14:textId="137F1DA4" w:rsidR="007162BD" w:rsidRDefault="007162BD" w:rsidP="007162BD">
      <w:pPr>
        <w:rPr>
          <w:rFonts w:ascii="Times New Roman" w:hAnsi="Times New Roman" w:cs="Times New Roman"/>
          <w:b/>
          <w:bCs/>
          <w:sz w:val="24"/>
          <w:szCs w:val="24"/>
        </w:rPr>
      </w:pPr>
      <w:r w:rsidRPr="007162BD">
        <w:rPr>
          <w:rFonts w:ascii="Times New Roman" w:hAnsi="Times New Roman" w:cs="Times New Roman"/>
          <w:b/>
          <w:bCs/>
          <w:sz w:val="24"/>
          <w:szCs w:val="24"/>
        </w:rPr>
        <w:t xml:space="preserve">Table </w:t>
      </w:r>
      <w:r w:rsidR="009919DF">
        <w:rPr>
          <w:rFonts w:ascii="Times New Roman" w:hAnsi="Times New Roman" w:cs="Times New Roman"/>
          <w:b/>
          <w:bCs/>
          <w:sz w:val="24"/>
          <w:szCs w:val="24"/>
        </w:rPr>
        <w:t>4</w:t>
      </w:r>
      <w:r w:rsidRPr="007162BD">
        <w:rPr>
          <w:rFonts w:ascii="Times New Roman" w:hAnsi="Times New Roman" w:cs="Times New Roman"/>
          <w:b/>
          <w:bCs/>
          <w:sz w:val="24"/>
          <w:szCs w:val="24"/>
        </w:rPr>
        <w:t>: Soil Loss in Different Areas of Pune</w:t>
      </w:r>
    </w:p>
    <w:tbl>
      <w:tblPr>
        <w:tblStyle w:val="TableGrid"/>
        <w:tblW w:w="0" w:type="auto"/>
        <w:tblLook w:val="04A0" w:firstRow="1" w:lastRow="0" w:firstColumn="1" w:lastColumn="0" w:noHBand="0" w:noVBand="1"/>
      </w:tblPr>
      <w:tblGrid>
        <w:gridCol w:w="2236"/>
        <w:gridCol w:w="456"/>
        <w:gridCol w:w="516"/>
        <w:gridCol w:w="516"/>
        <w:gridCol w:w="516"/>
        <w:gridCol w:w="516"/>
        <w:gridCol w:w="3097"/>
      </w:tblGrid>
      <w:tr w:rsidR="007162BD" w14:paraId="5B9D74CA" w14:textId="77777777" w:rsidTr="00DA3443">
        <w:tc>
          <w:tcPr>
            <w:tcW w:w="0" w:type="auto"/>
            <w:vAlign w:val="center"/>
          </w:tcPr>
          <w:p w14:paraId="30A009A4" w14:textId="3BF631A6" w:rsidR="007162BD" w:rsidRPr="007162BD" w:rsidRDefault="007162BD" w:rsidP="007162BD">
            <w:pPr>
              <w:rPr>
                <w:rFonts w:ascii="Times New Roman" w:hAnsi="Times New Roman" w:cs="Times New Roman"/>
                <w:b/>
                <w:bCs/>
                <w:sz w:val="24"/>
                <w:szCs w:val="24"/>
              </w:rPr>
            </w:pPr>
            <w:r w:rsidRPr="007162BD">
              <w:rPr>
                <w:rFonts w:ascii="Times New Roman" w:hAnsi="Times New Roman" w:cs="Times New Roman"/>
                <w:b/>
                <w:bCs/>
                <w:sz w:val="24"/>
                <w:szCs w:val="24"/>
              </w:rPr>
              <w:t>Area Type</w:t>
            </w:r>
          </w:p>
        </w:tc>
        <w:tc>
          <w:tcPr>
            <w:tcW w:w="0" w:type="auto"/>
            <w:vAlign w:val="center"/>
          </w:tcPr>
          <w:p w14:paraId="069EA5E8" w14:textId="6EDB8AF6" w:rsidR="007162BD" w:rsidRPr="007162BD" w:rsidRDefault="007162BD" w:rsidP="007162BD">
            <w:pPr>
              <w:rPr>
                <w:rFonts w:ascii="Times New Roman" w:hAnsi="Times New Roman" w:cs="Times New Roman"/>
                <w:b/>
                <w:bCs/>
                <w:sz w:val="24"/>
                <w:szCs w:val="24"/>
              </w:rPr>
            </w:pPr>
            <w:r w:rsidRPr="007162BD">
              <w:rPr>
                <w:rFonts w:ascii="Times New Roman" w:hAnsi="Times New Roman" w:cs="Times New Roman"/>
                <w:b/>
                <w:bCs/>
                <w:sz w:val="24"/>
                <w:szCs w:val="24"/>
              </w:rPr>
              <w:t>R</w:t>
            </w:r>
          </w:p>
        </w:tc>
        <w:tc>
          <w:tcPr>
            <w:tcW w:w="0" w:type="auto"/>
            <w:vAlign w:val="center"/>
          </w:tcPr>
          <w:p w14:paraId="0F4F7A25" w14:textId="776F0184" w:rsidR="007162BD" w:rsidRPr="007162BD" w:rsidRDefault="007162BD" w:rsidP="007162BD">
            <w:pPr>
              <w:rPr>
                <w:rFonts w:ascii="Times New Roman" w:hAnsi="Times New Roman" w:cs="Times New Roman"/>
                <w:b/>
                <w:bCs/>
                <w:sz w:val="24"/>
                <w:szCs w:val="24"/>
              </w:rPr>
            </w:pPr>
            <w:r w:rsidRPr="007162BD">
              <w:rPr>
                <w:rFonts w:ascii="Times New Roman" w:hAnsi="Times New Roman" w:cs="Times New Roman"/>
                <w:b/>
                <w:bCs/>
                <w:sz w:val="24"/>
                <w:szCs w:val="24"/>
              </w:rPr>
              <w:t>K</w:t>
            </w:r>
          </w:p>
        </w:tc>
        <w:tc>
          <w:tcPr>
            <w:tcW w:w="0" w:type="auto"/>
            <w:vAlign w:val="center"/>
          </w:tcPr>
          <w:p w14:paraId="770D8E24" w14:textId="789A126C" w:rsidR="007162BD" w:rsidRPr="007162BD" w:rsidRDefault="007162BD" w:rsidP="007162BD">
            <w:pPr>
              <w:rPr>
                <w:rFonts w:ascii="Times New Roman" w:hAnsi="Times New Roman" w:cs="Times New Roman"/>
                <w:b/>
                <w:bCs/>
                <w:sz w:val="24"/>
                <w:szCs w:val="24"/>
              </w:rPr>
            </w:pPr>
            <w:r w:rsidRPr="007162BD">
              <w:rPr>
                <w:rFonts w:ascii="Times New Roman" w:hAnsi="Times New Roman" w:cs="Times New Roman"/>
                <w:b/>
                <w:bCs/>
                <w:sz w:val="24"/>
                <w:szCs w:val="24"/>
              </w:rPr>
              <w:t>LS</w:t>
            </w:r>
          </w:p>
        </w:tc>
        <w:tc>
          <w:tcPr>
            <w:tcW w:w="0" w:type="auto"/>
            <w:vAlign w:val="center"/>
          </w:tcPr>
          <w:p w14:paraId="5E12FDD4" w14:textId="49C1A19C" w:rsidR="007162BD" w:rsidRPr="007162BD" w:rsidRDefault="007162BD" w:rsidP="007162BD">
            <w:pPr>
              <w:rPr>
                <w:rFonts w:ascii="Times New Roman" w:hAnsi="Times New Roman" w:cs="Times New Roman"/>
                <w:b/>
                <w:bCs/>
                <w:sz w:val="24"/>
                <w:szCs w:val="24"/>
              </w:rPr>
            </w:pPr>
            <w:r w:rsidRPr="007162BD">
              <w:rPr>
                <w:rFonts w:ascii="Times New Roman" w:hAnsi="Times New Roman" w:cs="Times New Roman"/>
                <w:b/>
                <w:bCs/>
                <w:sz w:val="24"/>
                <w:szCs w:val="24"/>
              </w:rPr>
              <w:t>C</w:t>
            </w:r>
          </w:p>
        </w:tc>
        <w:tc>
          <w:tcPr>
            <w:tcW w:w="0" w:type="auto"/>
            <w:vAlign w:val="center"/>
          </w:tcPr>
          <w:p w14:paraId="19A08682" w14:textId="2461B890" w:rsidR="007162BD" w:rsidRPr="007162BD" w:rsidRDefault="007162BD" w:rsidP="007162BD">
            <w:pPr>
              <w:rPr>
                <w:rFonts w:ascii="Times New Roman" w:hAnsi="Times New Roman" w:cs="Times New Roman"/>
                <w:b/>
                <w:bCs/>
                <w:sz w:val="24"/>
                <w:szCs w:val="24"/>
              </w:rPr>
            </w:pPr>
            <w:r w:rsidRPr="007162BD">
              <w:rPr>
                <w:rFonts w:ascii="Times New Roman" w:hAnsi="Times New Roman" w:cs="Times New Roman"/>
                <w:b/>
                <w:bCs/>
                <w:sz w:val="24"/>
                <w:szCs w:val="24"/>
              </w:rPr>
              <w:t>P</w:t>
            </w:r>
          </w:p>
        </w:tc>
        <w:tc>
          <w:tcPr>
            <w:tcW w:w="0" w:type="auto"/>
            <w:vAlign w:val="center"/>
          </w:tcPr>
          <w:p w14:paraId="3E54F08F" w14:textId="53F22C73" w:rsidR="007162BD" w:rsidRPr="007162BD" w:rsidRDefault="007162BD" w:rsidP="007162BD">
            <w:pPr>
              <w:rPr>
                <w:rFonts w:ascii="Times New Roman" w:hAnsi="Times New Roman" w:cs="Times New Roman"/>
                <w:b/>
                <w:bCs/>
                <w:sz w:val="24"/>
                <w:szCs w:val="24"/>
              </w:rPr>
            </w:pPr>
            <w:r w:rsidRPr="007162BD">
              <w:rPr>
                <w:rFonts w:ascii="Times New Roman" w:hAnsi="Times New Roman" w:cs="Times New Roman"/>
                <w:b/>
                <w:bCs/>
                <w:sz w:val="24"/>
                <w:szCs w:val="24"/>
              </w:rPr>
              <w:t>A (Soil Loss in tons/ha/year)</w:t>
            </w:r>
          </w:p>
        </w:tc>
      </w:tr>
      <w:tr w:rsidR="007162BD" w14:paraId="35DBA28D" w14:textId="77777777" w:rsidTr="00DA3443">
        <w:tc>
          <w:tcPr>
            <w:tcW w:w="0" w:type="auto"/>
            <w:vAlign w:val="center"/>
          </w:tcPr>
          <w:p w14:paraId="4296573A" w14:textId="0CA02434"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Horticulture Zone</w:t>
            </w:r>
          </w:p>
        </w:tc>
        <w:tc>
          <w:tcPr>
            <w:tcW w:w="0" w:type="auto"/>
            <w:vAlign w:val="center"/>
          </w:tcPr>
          <w:p w14:paraId="1C9D30DA" w14:textId="76998BFF"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50</w:t>
            </w:r>
          </w:p>
        </w:tc>
        <w:tc>
          <w:tcPr>
            <w:tcW w:w="0" w:type="auto"/>
            <w:vAlign w:val="center"/>
          </w:tcPr>
          <w:p w14:paraId="5567DA6F" w14:textId="7B9C9CCF"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0.3</w:t>
            </w:r>
          </w:p>
        </w:tc>
        <w:tc>
          <w:tcPr>
            <w:tcW w:w="0" w:type="auto"/>
            <w:vAlign w:val="center"/>
          </w:tcPr>
          <w:p w14:paraId="0C33B9DB" w14:textId="4238B60C"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0.5</w:t>
            </w:r>
          </w:p>
        </w:tc>
        <w:tc>
          <w:tcPr>
            <w:tcW w:w="0" w:type="auto"/>
            <w:vAlign w:val="center"/>
          </w:tcPr>
          <w:p w14:paraId="376DBEC1" w14:textId="14ACC626"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0.2</w:t>
            </w:r>
          </w:p>
        </w:tc>
        <w:tc>
          <w:tcPr>
            <w:tcW w:w="0" w:type="auto"/>
            <w:vAlign w:val="center"/>
          </w:tcPr>
          <w:p w14:paraId="083BD4CC" w14:textId="433A66D6"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0.4</w:t>
            </w:r>
          </w:p>
        </w:tc>
        <w:tc>
          <w:tcPr>
            <w:tcW w:w="0" w:type="auto"/>
            <w:vAlign w:val="center"/>
          </w:tcPr>
          <w:p w14:paraId="7A5F520C" w14:textId="32880113"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2.5</w:t>
            </w:r>
          </w:p>
        </w:tc>
      </w:tr>
      <w:tr w:rsidR="007162BD" w14:paraId="615D4190" w14:textId="77777777" w:rsidTr="00DA3443">
        <w:tc>
          <w:tcPr>
            <w:tcW w:w="0" w:type="auto"/>
            <w:vAlign w:val="center"/>
          </w:tcPr>
          <w:p w14:paraId="45F7CF5E" w14:textId="269E0DDF"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Non-vegetated Areas</w:t>
            </w:r>
          </w:p>
        </w:tc>
        <w:tc>
          <w:tcPr>
            <w:tcW w:w="0" w:type="auto"/>
            <w:vAlign w:val="center"/>
          </w:tcPr>
          <w:p w14:paraId="4EDB2250" w14:textId="1886E0EE"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50</w:t>
            </w:r>
          </w:p>
        </w:tc>
        <w:tc>
          <w:tcPr>
            <w:tcW w:w="0" w:type="auto"/>
            <w:vAlign w:val="center"/>
          </w:tcPr>
          <w:p w14:paraId="47C036BF" w14:textId="096FD7CA"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0.4</w:t>
            </w:r>
          </w:p>
        </w:tc>
        <w:tc>
          <w:tcPr>
            <w:tcW w:w="0" w:type="auto"/>
            <w:vAlign w:val="center"/>
          </w:tcPr>
          <w:p w14:paraId="34011581" w14:textId="22B6253E"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0.8</w:t>
            </w:r>
          </w:p>
        </w:tc>
        <w:tc>
          <w:tcPr>
            <w:tcW w:w="0" w:type="auto"/>
            <w:vAlign w:val="center"/>
          </w:tcPr>
          <w:p w14:paraId="28A2C0B8" w14:textId="40BF9297"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0.7</w:t>
            </w:r>
          </w:p>
        </w:tc>
        <w:tc>
          <w:tcPr>
            <w:tcW w:w="0" w:type="auto"/>
            <w:vAlign w:val="center"/>
          </w:tcPr>
          <w:p w14:paraId="06C817EE" w14:textId="1067873F"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0.9</w:t>
            </w:r>
          </w:p>
        </w:tc>
        <w:tc>
          <w:tcPr>
            <w:tcW w:w="0" w:type="auto"/>
            <w:vAlign w:val="center"/>
          </w:tcPr>
          <w:p w14:paraId="454ACB12" w14:textId="6EBC2DF0" w:rsidR="007162BD" w:rsidRDefault="007162BD" w:rsidP="007162BD">
            <w:pPr>
              <w:rPr>
                <w:rFonts w:ascii="Times New Roman" w:hAnsi="Times New Roman" w:cs="Times New Roman"/>
                <w:b/>
                <w:bCs/>
                <w:sz w:val="24"/>
                <w:szCs w:val="24"/>
              </w:rPr>
            </w:pPr>
            <w:r w:rsidRPr="007162BD">
              <w:rPr>
                <w:rFonts w:ascii="Times New Roman" w:hAnsi="Times New Roman" w:cs="Times New Roman"/>
                <w:sz w:val="24"/>
                <w:szCs w:val="24"/>
              </w:rPr>
              <w:t>12</w:t>
            </w:r>
          </w:p>
        </w:tc>
      </w:tr>
    </w:tbl>
    <w:p w14:paraId="1983A8D8" w14:textId="77777777" w:rsidR="007162BD" w:rsidRPr="00516A5F" w:rsidRDefault="007162BD" w:rsidP="00516A5F">
      <w:pPr>
        <w:rPr>
          <w:rFonts w:ascii="Times New Roman" w:hAnsi="Times New Roman" w:cs="Times New Roman"/>
          <w:sz w:val="24"/>
          <w:szCs w:val="24"/>
        </w:rPr>
      </w:pPr>
    </w:p>
    <w:p w14:paraId="3E87D03F" w14:textId="77777777" w:rsidR="00516A5F" w:rsidRPr="00516A5F" w:rsidRDefault="00516A5F" w:rsidP="00516A5F">
      <w:pPr>
        <w:rPr>
          <w:rFonts w:ascii="Times New Roman" w:hAnsi="Times New Roman" w:cs="Times New Roman"/>
          <w:b/>
          <w:bCs/>
          <w:sz w:val="24"/>
          <w:szCs w:val="24"/>
        </w:rPr>
      </w:pPr>
      <w:r w:rsidRPr="00516A5F">
        <w:rPr>
          <w:rFonts w:ascii="Times New Roman" w:hAnsi="Times New Roman" w:cs="Times New Roman"/>
          <w:b/>
          <w:bCs/>
          <w:sz w:val="24"/>
          <w:szCs w:val="24"/>
        </w:rPr>
        <w:t>2.4 Urban Temperature Regulation</w:t>
      </w:r>
    </w:p>
    <w:p w14:paraId="1B7C6D1B" w14:textId="77777777" w:rsidR="00AD043D" w:rsidRPr="00AD043D" w:rsidRDefault="00AD043D" w:rsidP="00AD043D">
      <w:pPr>
        <w:jc w:val="both"/>
        <w:rPr>
          <w:rFonts w:ascii="Times New Roman" w:hAnsi="Times New Roman" w:cs="Times New Roman"/>
          <w:sz w:val="24"/>
          <w:szCs w:val="24"/>
        </w:rPr>
      </w:pPr>
      <w:r w:rsidRPr="00AD043D">
        <w:rPr>
          <w:rFonts w:ascii="Times New Roman" w:hAnsi="Times New Roman" w:cs="Times New Roman"/>
          <w:sz w:val="24"/>
          <w:szCs w:val="24"/>
        </w:rPr>
        <w:t>Temperature Regulation and Urban Heat Island Effect Green spaces mitigate urban heat by cooling the surrounding air.</w:t>
      </w:r>
    </w:p>
    <w:p w14:paraId="7129F4DB" w14:textId="74271C7A" w:rsidR="00C5438B" w:rsidRDefault="00516A5F" w:rsidP="00407A83">
      <w:pPr>
        <w:jc w:val="both"/>
        <w:rPr>
          <w:rFonts w:ascii="Times New Roman" w:hAnsi="Times New Roman" w:cs="Times New Roman"/>
          <w:sz w:val="24"/>
          <w:szCs w:val="24"/>
        </w:rPr>
      </w:pPr>
      <w:r w:rsidRPr="00516A5F">
        <w:rPr>
          <w:rFonts w:ascii="Times New Roman" w:hAnsi="Times New Roman" w:cs="Times New Roman"/>
          <w:sz w:val="24"/>
          <w:szCs w:val="24"/>
        </w:rPr>
        <w:t xml:space="preserve">The cooling effect </w:t>
      </w:r>
      <w:r w:rsidR="00C5438B">
        <w:rPr>
          <w:rFonts w:ascii="Times New Roman" w:hAnsi="Times New Roman" w:cs="Times New Roman"/>
          <w:sz w:val="24"/>
          <w:szCs w:val="24"/>
        </w:rPr>
        <w:t>T</w:t>
      </w:r>
      <w:r w:rsidR="00C5438B">
        <w:rPr>
          <w:rFonts w:ascii="Times New Roman" w:hAnsi="Times New Roman" w:cs="Times New Roman"/>
          <w:sz w:val="24"/>
          <w:szCs w:val="24"/>
          <w:vertAlign w:val="subscript"/>
        </w:rPr>
        <w:t>C</w:t>
      </w:r>
      <w:r w:rsidR="00C5438B">
        <w:rPr>
          <w:rFonts w:ascii="Times New Roman" w:hAnsi="Times New Roman" w:cs="Times New Roman"/>
          <w:sz w:val="24"/>
          <w:szCs w:val="24"/>
        </w:rPr>
        <w:t xml:space="preserve"> </w:t>
      </w:r>
      <w:r w:rsidRPr="00516A5F">
        <w:rPr>
          <w:rFonts w:ascii="Times New Roman" w:hAnsi="Times New Roman" w:cs="Times New Roman"/>
          <w:sz w:val="24"/>
          <w:szCs w:val="24"/>
        </w:rPr>
        <w:t xml:space="preserve">of vegetation is given by: </w:t>
      </w:r>
    </w:p>
    <w:p w14:paraId="226BBF52" w14:textId="44992EA5" w:rsidR="00C5438B" w:rsidRDefault="000B1DA7" w:rsidP="00516A5F">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v</m:t>
              </m:r>
            </m:sub>
          </m:sSub>
        </m:oMath>
      </m:oMathPara>
    </w:p>
    <w:p w14:paraId="7B4CCE6F" w14:textId="71A357C9" w:rsidR="00516A5F" w:rsidRPr="00516A5F" w:rsidRDefault="00516A5F" w:rsidP="00516A5F">
      <w:pPr>
        <w:rPr>
          <w:rFonts w:ascii="Times New Roman" w:hAnsi="Times New Roman" w:cs="Times New Roman"/>
          <w:sz w:val="24"/>
          <w:szCs w:val="24"/>
        </w:rPr>
      </w:pPr>
      <w:r w:rsidRPr="00516A5F">
        <w:rPr>
          <w:rFonts w:ascii="Times New Roman" w:hAnsi="Times New Roman" w:cs="Times New Roman"/>
          <w:sz w:val="24"/>
          <w:szCs w:val="24"/>
        </w:rPr>
        <w:t>where:</w:t>
      </w:r>
    </w:p>
    <w:p w14:paraId="4C987873" w14:textId="1C522A7D" w:rsidR="00516A5F" w:rsidRPr="00516A5F" w:rsidRDefault="009F394C" w:rsidP="00516A5F">
      <w:pPr>
        <w:numPr>
          <w:ilvl w:val="0"/>
          <w:numId w:val="4"/>
        </w:numP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bscript"/>
        </w:rPr>
        <w:t>t</w:t>
      </w:r>
      <w:r>
        <w:rPr>
          <w:rFonts w:ascii="Times New Roman" w:hAnsi="Times New Roman" w:cs="Times New Roman"/>
          <w:sz w:val="24"/>
          <w:szCs w:val="24"/>
        </w:rPr>
        <w:t xml:space="preserve"> </w:t>
      </w:r>
      <w:r w:rsidR="00516A5F" w:rsidRPr="00516A5F">
        <w:rPr>
          <w:rFonts w:ascii="Times New Roman" w:hAnsi="Times New Roman" w:cs="Times New Roman"/>
          <w:sz w:val="24"/>
          <w:szCs w:val="24"/>
        </w:rPr>
        <w:t>= Transpiration rate (kg/m²/day),</w:t>
      </w:r>
    </w:p>
    <w:p w14:paraId="1051C4FF" w14:textId="76EFBDC1" w:rsidR="00516A5F" w:rsidRPr="00516A5F" w:rsidRDefault="002E0581" w:rsidP="00516A5F">
      <w:pPr>
        <w:numPr>
          <w:ilvl w:val="0"/>
          <w:numId w:val="4"/>
        </w:numP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v</w:t>
      </w:r>
      <w:r>
        <w:rPr>
          <w:rFonts w:ascii="Times New Roman" w:hAnsi="Times New Roman" w:cs="Times New Roman"/>
          <w:sz w:val="24"/>
          <w:szCs w:val="24"/>
        </w:rPr>
        <w:t xml:space="preserve"> </w:t>
      </w:r>
      <w:r w:rsidR="00516A5F" w:rsidRPr="00516A5F">
        <w:rPr>
          <w:rFonts w:ascii="Times New Roman" w:hAnsi="Times New Roman" w:cs="Times New Roman"/>
          <w:sz w:val="24"/>
          <w:szCs w:val="24"/>
        </w:rPr>
        <w:t>= Latent heat of vaporization (J/kg).</w:t>
      </w:r>
    </w:p>
    <w:p w14:paraId="2BFF2FB9" w14:textId="5C51D467" w:rsidR="00516A5F" w:rsidRDefault="00516A5F" w:rsidP="00407A83">
      <w:pPr>
        <w:jc w:val="both"/>
        <w:rPr>
          <w:rFonts w:ascii="Times New Roman" w:hAnsi="Times New Roman" w:cs="Times New Roman"/>
          <w:sz w:val="24"/>
          <w:szCs w:val="24"/>
        </w:rPr>
      </w:pPr>
      <w:r w:rsidRPr="00516A5F">
        <w:rPr>
          <w:rFonts w:ascii="Times New Roman" w:hAnsi="Times New Roman" w:cs="Times New Roman"/>
          <w:sz w:val="24"/>
          <w:szCs w:val="24"/>
        </w:rPr>
        <w:t>Data from Pune indicate</w:t>
      </w:r>
      <w:r w:rsidR="007731C0">
        <w:rPr>
          <w:rFonts w:ascii="Times New Roman" w:hAnsi="Times New Roman" w:cs="Times New Roman"/>
          <w:sz w:val="24"/>
          <w:szCs w:val="24"/>
        </w:rPr>
        <w:t>s</w:t>
      </w:r>
      <w:r w:rsidRPr="00516A5F">
        <w:rPr>
          <w:rFonts w:ascii="Times New Roman" w:hAnsi="Times New Roman" w:cs="Times New Roman"/>
          <w:sz w:val="24"/>
          <w:szCs w:val="24"/>
        </w:rPr>
        <w:t xml:space="preserve"> that areas with dense horticulture experience a temperature drop of 2-4°C compared to non-vegetated zones.</w:t>
      </w:r>
    </w:p>
    <w:p w14:paraId="3292220F" w14:textId="4B491006" w:rsid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b/>
          <w:bCs/>
          <w:sz w:val="24"/>
          <w:szCs w:val="24"/>
        </w:rPr>
        <w:t xml:space="preserve">Table </w:t>
      </w:r>
      <w:r w:rsidR="009919DF">
        <w:rPr>
          <w:rFonts w:ascii="Times New Roman" w:hAnsi="Times New Roman" w:cs="Times New Roman"/>
          <w:b/>
          <w:bCs/>
          <w:sz w:val="24"/>
          <w:szCs w:val="24"/>
        </w:rPr>
        <w:t>5</w:t>
      </w:r>
      <w:r w:rsidRPr="00461FD9">
        <w:rPr>
          <w:rFonts w:ascii="Times New Roman" w:hAnsi="Times New Roman" w:cs="Times New Roman"/>
          <w:b/>
          <w:bCs/>
          <w:sz w:val="24"/>
          <w:szCs w:val="24"/>
        </w:rPr>
        <w:t>: Temperature Reduction by Vegetation</w:t>
      </w:r>
    </w:p>
    <w:tbl>
      <w:tblPr>
        <w:tblStyle w:val="TableGrid"/>
        <w:tblW w:w="0" w:type="auto"/>
        <w:tblLook w:val="04A0" w:firstRow="1" w:lastRow="0" w:firstColumn="1" w:lastColumn="0" w:noHBand="0" w:noVBand="1"/>
      </w:tblPr>
      <w:tblGrid>
        <w:gridCol w:w="2236"/>
        <w:gridCol w:w="1709"/>
        <w:gridCol w:w="1183"/>
        <w:gridCol w:w="2243"/>
      </w:tblGrid>
      <w:tr w:rsidR="00461FD9" w14:paraId="12CA0D2C" w14:textId="77777777" w:rsidTr="009D3A0B">
        <w:tc>
          <w:tcPr>
            <w:tcW w:w="0" w:type="auto"/>
            <w:vAlign w:val="center"/>
          </w:tcPr>
          <w:p w14:paraId="3002A25A" w14:textId="00A36563" w:rsidR="00461FD9" w:rsidRP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b/>
                <w:bCs/>
                <w:sz w:val="24"/>
                <w:szCs w:val="24"/>
              </w:rPr>
              <w:t>Area Type</w:t>
            </w:r>
          </w:p>
        </w:tc>
        <w:tc>
          <w:tcPr>
            <w:tcW w:w="0" w:type="auto"/>
            <w:vAlign w:val="center"/>
          </w:tcPr>
          <w:p w14:paraId="701B1B7A" w14:textId="1775368C" w:rsidR="00461FD9" w:rsidRP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b/>
                <w:bCs/>
                <w:sz w:val="24"/>
                <w:szCs w:val="24"/>
              </w:rPr>
              <w:t>Et (kg/m²/day)</w:t>
            </w:r>
          </w:p>
        </w:tc>
        <w:tc>
          <w:tcPr>
            <w:tcW w:w="0" w:type="auto"/>
            <w:vAlign w:val="center"/>
          </w:tcPr>
          <w:p w14:paraId="5AFA0DC8" w14:textId="06BA5974" w:rsidR="00461FD9" w:rsidRP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b/>
                <w:bCs/>
                <w:sz w:val="24"/>
                <w:szCs w:val="24"/>
              </w:rPr>
              <w:t>Hv (J/kg)</w:t>
            </w:r>
          </w:p>
        </w:tc>
        <w:tc>
          <w:tcPr>
            <w:tcW w:w="0" w:type="auto"/>
            <w:vAlign w:val="center"/>
          </w:tcPr>
          <w:p w14:paraId="45EF923D" w14:textId="360665C9" w:rsidR="00461FD9" w:rsidRP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b/>
                <w:bCs/>
                <w:sz w:val="24"/>
                <w:szCs w:val="24"/>
              </w:rPr>
              <w:t>TC (Cooling Effect)</w:t>
            </w:r>
          </w:p>
        </w:tc>
      </w:tr>
      <w:tr w:rsidR="00461FD9" w14:paraId="70651933" w14:textId="77777777" w:rsidTr="009D3A0B">
        <w:tc>
          <w:tcPr>
            <w:tcW w:w="0" w:type="auto"/>
            <w:vAlign w:val="center"/>
          </w:tcPr>
          <w:p w14:paraId="6C6810BF" w14:textId="2E7B996A" w:rsid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sz w:val="24"/>
                <w:szCs w:val="24"/>
              </w:rPr>
              <w:lastRenderedPageBreak/>
              <w:t>Dense Green Areas</w:t>
            </w:r>
          </w:p>
        </w:tc>
        <w:tc>
          <w:tcPr>
            <w:tcW w:w="0" w:type="auto"/>
            <w:vAlign w:val="center"/>
          </w:tcPr>
          <w:p w14:paraId="6F575F54" w14:textId="56B93AF1" w:rsid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sz w:val="24"/>
                <w:szCs w:val="24"/>
              </w:rPr>
              <w:t>2.5</w:t>
            </w:r>
          </w:p>
        </w:tc>
        <w:tc>
          <w:tcPr>
            <w:tcW w:w="0" w:type="auto"/>
            <w:vAlign w:val="center"/>
          </w:tcPr>
          <w:p w14:paraId="05F101BF" w14:textId="1B171BAD" w:rsid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sz w:val="24"/>
                <w:szCs w:val="24"/>
              </w:rPr>
              <w:t>2260</w:t>
            </w:r>
          </w:p>
        </w:tc>
        <w:tc>
          <w:tcPr>
            <w:tcW w:w="0" w:type="auto"/>
            <w:vAlign w:val="center"/>
          </w:tcPr>
          <w:p w14:paraId="09DCA2FA" w14:textId="608D7371" w:rsid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sz w:val="24"/>
                <w:szCs w:val="24"/>
              </w:rPr>
              <w:t>5.65</w:t>
            </w:r>
          </w:p>
        </w:tc>
      </w:tr>
      <w:tr w:rsidR="00461FD9" w14:paraId="2AB6645B" w14:textId="77777777" w:rsidTr="009D3A0B">
        <w:tc>
          <w:tcPr>
            <w:tcW w:w="0" w:type="auto"/>
            <w:vAlign w:val="center"/>
          </w:tcPr>
          <w:p w14:paraId="7184A532" w14:textId="2D92ADB6" w:rsid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sz w:val="24"/>
                <w:szCs w:val="24"/>
              </w:rPr>
              <w:t>Non-vegetated Areas</w:t>
            </w:r>
          </w:p>
        </w:tc>
        <w:tc>
          <w:tcPr>
            <w:tcW w:w="0" w:type="auto"/>
            <w:vAlign w:val="center"/>
          </w:tcPr>
          <w:p w14:paraId="08C2701F" w14:textId="6F1EFC07" w:rsid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sz w:val="24"/>
                <w:szCs w:val="24"/>
              </w:rPr>
              <w:t>0.5</w:t>
            </w:r>
          </w:p>
        </w:tc>
        <w:tc>
          <w:tcPr>
            <w:tcW w:w="0" w:type="auto"/>
            <w:vAlign w:val="center"/>
          </w:tcPr>
          <w:p w14:paraId="2653F99B" w14:textId="12B77B60" w:rsid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sz w:val="24"/>
                <w:szCs w:val="24"/>
              </w:rPr>
              <w:t>2260</w:t>
            </w:r>
          </w:p>
        </w:tc>
        <w:tc>
          <w:tcPr>
            <w:tcW w:w="0" w:type="auto"/>
            <w:vAlign w:val="center"/>
          </w:tcPr>
          <w:p w14:paraId="7E9B6674" w14:textId="2404DBD5" w:rsidR="00461FD9" w:rsidRDefault="00461FD9" w:rsidP="00461FD9">
            <w:pPr>
              <w:jc w:val="both"/>
              <w:rPr>
                <w:rFonts w:ascii="Times New Roman" w:hAnsi="Times New Roman" w:cs="Times New Roman"/>
                <w:b/>
                <w:bCs/>
                <w:sz w:val="24"/>
                <w:szCs w:val="24"/>
              </w:rPr>
            </w:pPr>
            <w:r w:rsidRPr="00461FD9">
              <w:rPr>
                <w:rFonts w:ascii="Times New Roman" w:hAnsi="Times New Roman" w:cs="Times New Roman"/>
                <w:sz w:val="24"/>
                <w:szCs w:val="24"/>
              </w:rPr>
              <w:t>1.13</w:t>
            </w:r>
          </w:p>
        </w:tc>
      </w:tr>
    </w:tbl>
    <w:p w14:paraId="18049035" w14:textId="77777777" w:rsidR="00461FD9" w:rsidRPr="00461FD9" w:rsidRDefault="00461FD9" w:rsidP="00461FD9">
      <w:pPr>
        <w:jc w:val="both"/>
        <w:rPr>
          <w:rFonts w:ascii="Times New Roman" w:hAnsi="Times New Roman" w:cs="Times New Roman"/>
          <w:b/>
          <w:bCs/>
          <w:sz w:val="24"/>
          <w:szCs w:val="24"/>
        </w:rPr>
      </w:pPr>
    </w:p>
    <w:p w14:paraId="77D691D0" w14:textId="77777777" w:rsidR="00516A5F" w:rsidRPr="00516A5F" w:rsidRDefault="00516A5F" w:rsidP="00516A5F">
      <w:pPr>
        <w:rPr>
          <w:rFonts w:ascii="Times New Roman" w:hAnsi="Times New Roman" w:cs="Times New Roman"/>
          <w:b/>
          <w:bCs/>
          <w:sz w:val="24"/>
          <w:szCs w:val="24"/>
        </w:rPr>
      </w:pPr>
      <w:r w:rsidRPr="00516A5F">
        <w:rPr>
          <w:rFonts w:ascii="Times New Roman" w:hAnsi="Times New Roman" w:cs="Times New Roman"/>
          <w:b/>
          <w:bCs/>
          <w:sz w:val="24"/>
          <w:szCs w:val="24"/>
        </w:rPr>
        <w:t>2.5 Water Management</w:t>
      </w:r>
    </w:p>
    <w:p w14:paraId="3AA96A8B" w14:textId="77777777" w:rsidR="00FC28AB" w:rsidRPr="00FC28AB" w:rsidRDefault="00FC28AB" w:rsidP="00FC28AB">
      <w:pPr>
        <w:rPr>
          <w:rFonts w:ascii="Times New Roman" w:hAnsi="Times New Roman" w:cs="Times New Roman"/>
          <w:sz w:val="24"/>
          <w:szCs w:val="24"/>
        </w:rPr>
      </w:pPr>
      <w:r w:rsidRPr="00FC28AB">
        <w:rPr>
          <w:rFonts w:ascii="Times New Roman" w:hAnsi="Times New Roman" w:cs="Times New Roman"/>
          <w:sz w:val="24"/>
          <w:szCs w:val="24"/>
        </w:rPr>
        <w:t xml:space="preserve">Vegetation improves water retention by reducing surface runoff. </w:t>
      </w:r>
    </w:p>
    <w:p w14:paraId="699554C6" w14:textId="77777777" w:rsidR="00844378" w:rsidRDefault="00516A5F" w:rsidP="00516A5F">
      <w:pPr>
        <w:rPr>
          <w:rFonts w:ascii="Times New Roman" w:hAnsi="Times New Roman" w:cs="Times New Roman"/>
          <w:sz w:val="24"/>
          <w:szCs w:val="24"/>
        </w:rPr>
      </w:pPr>
      <w:r w:rsidRPr="00516A5F">
        <w:rPr>
          <w:rFonts w:ascii="Times New Roman" w:hAnsi="Times New Roman" w:cs="Times New Roman"/>
          <w:sz w:val="24"/>
          <w:szCs w:val="24"/>
        </w:rPr>
        <w:t xml:space="preserve">Water retention in soil due to vegetation is </w:t>
      </w:r>
      <w:r w:rsidR="00282836" w:rsidRPr="00516A5F">
        <w:rPr>
          <w:rFonts w:ascii="Times New Roman" w:hAnsi="Times New Roman" w:cs="Times New Roman"/>
          <w:sz w:val="24"/>
          <w:szCs w:val="24"/>
        </w:rPr>
        <w:t>modelled</w:t>
      </w:r>
      <w:r w:rsidRPr="00516A5F">
        <w:rPr>
          <w:rFonts w:ascii="Times New Roman" w:hAnsi="Times New Roman" w:cs="Times New Roman"/>
          <w:sz w:val="24"/>
          <w:szCs w:val="24"/>
        </w:rPr>
        <w:t xml:space="preserve"> using: </w:t>
      </w:r>
    </w:p>
    <w:p w14:paraId="206E9940" w14:textId="613A9201" w:rsidR="00844378" w:rsidRDefault="00844378" w:rsidP="00516A5F">
      <w:pPr>
        <w:rPr>
          <w:rFonts w:ascii="Times New Roman" w:hAnsi="Times New Roman" w:cs="Times New Roman"/>
          <w:sz w:val="24"/>
          <w:szCs w:val="24"/>
        </w:rPr>
      </w:pPr>
      <m:oMathPara>
        <m:oMath>
          <m:r>
            <w:rPr>
              <w:rFonts w:ascii="Cambria Math" w:hAnsi="Cambria Math" w:cs="Times New Roman"/>
              <w:sz w:val="24"/>
              <w:szCs w:val="24"/>
            </w:rPr>
            <m:t>W=</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S</m:t>
              </m:r>
            </m:sub>
          </m:sSub>
          <m:r>
            <w:rPr>
              <w:rFonts w:ascii="Cambria Math" w:hAnsi="Cambria Math" w:cs="Times New Roman"/>
              <w:sz w:val="24"/>
              <w:szCs w:val="24"/>
            </w:rPr>
            <m:t xml:space="preserve"> x d x A</m:t>
          </m:r>
        </m:oMath>
      </m:oMathPara>
    </w:p>
    <w:p w14:paraId="7DA4CEF2" w14:textId="20E23095" w:rsidR="00516A5F" w:rsidRPr="00516A5F" w:rsidRDefault="00516A5F" w:rsidP="00516A5F">
      <w:pPr>
        <w:rPr>
          <w:rFonts w:ascii="Times New Roman" w:hAnsi="Times New Roman" w:cs="Times New Roman"/>
          <w:sz w:val="24"/>
          <w:szCs w:val="24"/>
        </w:rPr>
      </w:pPr>
      <w:r w:rsidRPr="00516A5F">
        <w:rPr>
          <w:rFonts w:ascii="Times New Roman" w:hAnsi="Times New Roman" w:cs="Times New Roman"/>
          <w:sz w:val="24"/>
          <w:szCs w:val="24"/>
        </w:rPr>
        <w:t>where:</w:t>
      </w:r>
    </w:p>
    <w:p w14:paraId="36A419D1" w14:textId="1A833884" w:rsidR="00516A5F" w:rsidRPr="00516A5F" w:rsidRDefault="00FF78E8" w:rsidP="00516A5F">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W </w:t>
      </w:r>
      <w:r w:rsidR="00516A5F" w:rsidRPr="00516A5F">
        <w:rPr>
          <w:rFonts w:ascii="Times New Roman" w:hAnsi="Times New Roman" w:cs="Times New Roman"/>
          <w:sz w:val="24"/>
          <w:szCs w:val="24"/>
        </w:rPr>
        <w:t>= Water retained (m³),</w:t>
      </w:r>
    </w:p>
    <w:p w14:paraId="507F4329" w14:textId="7EF3CBD5" w:rsidR="00516A5F" w:rsidRPr="00516A5F" w:rsidRDefault="00FF78E8" w:rsidP="00516A5F">
      <w:pPr>
        <w:numPr>
          <w:ilvl w:val="0"/>
          <w:numId w:val="5"/>
        </w:numPr>
        <w:rPr>
          <w:rFonts w:ascii="Times New Roman" w:hAnsi="Times New Roman" w:cs="Times New Roman"/>
          <w:sz w:val="24"/>
          <w:szCs w:val="24"/>
        </w:rPr>
      </w:pPr>
      <w:r>
        <w:rPr>
          <w:rFonts w:ascii="Times New Roman" w:hAnsi="Times New Roman" w:cs="Times New Roman"/>
          <w:sz w:val="24"/>
          <w:szCs w:val="24"/>
        </w:rPr>
        <w:sym w:font="Symbol" w:char="F071"/>
      </w:r>
      <w:r w:rsidR="00AF1F90">
        <w:rPr>
          <w:rFonts w:ascii="Times New Roman" w:hAnsi="Times New Roman" w:cs="Times New Roman"/>
          <w:sz w:val="24"/>
          <w:szCs w:val="24"/>
          <w:vertAlign w:val="subscript"/>
        </w:rPr>
        <w:t>S</w:t>
      </w:r>
      <w:r>
        <w:rPr>
          <w:rFonts w:ascii="Times New Roman" w:hAnsi="Times New Roman" w:cs="Times New Roman"/>
          <w:sz w:val="24"/>
          <w:szCs w:val="24"/>
        </w:rPr>
        <w:t xml:space="preserve"> </w:t>
      </w:r>
      <w:r w:rsidR="00516A5F" w:rsidRPr="00516A5F">
        <w:rPr>
          <w:rFonts w:ascii="Times New Roman" w:hAnsi="Times New Roman" w:cs="Times New Roman"/>
          <w:sz w:val="24"/>
          <w:szCs w:val="24"/>
        </w:rPr>
        <w:t>= Soil moisture content,</w:t>
      </w:r>
    </w:p>
    <w:p w14:paraId="3D406CBD" w14:textId="5D0541B1" w:rsidR="00516A5F" w:rsidRPr="00516A5F" w:rsidRDefault="00AF1F90" w:rsidP="00516A5F">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d </w:t>
      </w:r>
      <w:r w:rsidR="00516A5F" w:rsidRPr="00516A5F">
        <w:rPr>
          <w:rFonts w:ascii="Times New Roman" w:hAnsi="Times New Roman" w:cs="Times New Roman"/>
          <w:sz w:val="24"/>
          <w:szCs w:val="24"/>
        </w:rPr>
        <w:t>= Depth of soil (m),</w:t>
      </w:r>
    </w:p>
    <w:p w14:paraId="6B985743" w14:textId="3AC873B9" w:rsidR="00516A5F" w:rsidRDefault="00AF1F90" w:rsidP="00516A5F">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A </w:t>
      </w:r>
      <w:r w:rsidR="00516A5F" w:rsidRPr="00516A5F">
        <w:rPr>
          <w:rFonts w:ascii="Times New Roman" w:hAnsi="Times New Roman" w:cs="Times New Roman"/>
          <w:sz w:val="24"/>
          <w:szCs w:val="24"/>
        </w:rPr>
        <w:t>= Area covered by vegetation (m²).</w:t>
      </w:r>
    </w:p>
    <w:p w14:paraId="58C8F632" w14:textId="5C265BC1" w:rsidR="00370A4A" w:rsidRDefault="00370A4A" w:rsidP="00370A4A">
      <w:pPr>
        <w:spacing w:before="100" w:beforeAutospacing="1" w:after="100" w:afterAutospacing="1" w:line="240" w:lineRule="auto"/>
        <w:rPr>
          <w:rFonts w:ascii="Times New Roman" w:eastAsia="Times New Roman" w:hAnsi="Times New Roman" w:cs="Times New Roman"/>
          <w:b/>
          <w:bCs/>
          <w:kern w:val="0"/>
          <w:sz w:val="24"/>
          <w:szCs w:val="24"/>
          <w:lang w:eastAsia="en-IN" w:bidi="hi-IN"/>
          <w14:ligatures w14:val="none"/>
        </w:rPr>
      </w:pPr>
      <w:r w:rsidRPr="00782D2E">
        <w:rPr>
          <w:rFonts w:ascii="Times New Roman" w:eastAsia="Times New Roman" w:hAnsi="Times New Roman" w:cs="Times New Roman"/>
          <w:b/>
          <w:bCs/>
          <w:kern w:val="0"/>
          <w:sz w:val="24"/>
          <w:szCs w:val="24"/>
          <w:lang w:eastAsia="en-IN" w:bidi="hi-IN"/>
          <w14:ligatures w14:val="none"/>
        </w:rPr>
        <w:t xml:space="preserve">Table </w:t>
      </w:r>
      <w:r w:rsidR="009919DF">
        <w:rPr>
          <w:rFonts w:ascii="Times New Roman" w:eastAsia="Times New Roman" w:hAnsi="Times New Roman" w:cs="Times New Roman"/>
          <w:b/>
          <w:bCs/>
          <w:kern w:val="0"/>
          <w:sz w:val="24"/>
          <w:szCs w:val="24"/>
          <w:lang w:eastAsia="en-IN" w:bidi="hi-IN"/>
          <w14:ligatures w14:val="none"/>
        </w:rPr>
        <w:t>6</w:t>
      </w:r>
      <w:r w:rsidRPr="00782D2E">
        <w:rPr>
          <w:rFonts w:ascii="Times New Roman" w:eastAsia="Times New Roman" w:hAnsi="Times New Roman" w:cs="Times New Roman"/>
          <w:b/>
          <w:bCs/>
          <w:kern w:val="0"/>
          <w:sz w:val="24"/>
          <w:szCs w:val="24"/>
          <w:lang w:eastAsia="en-IN" w:bidi="hi-IN"/>
          <w14:ligatures w14:val="none"/>
        </w:rPr>
        <w:t>: Water Retention in Different Zones</w:t>
      </w:r>
    </w:p>
    <w:tbl>
      <w:tblPr>
        <w:tblStyle w:val="TableGrid"/>
        <w:tblW w:w="0" w:type="auto"/>
        <w:tblLook w:val="04A0" w:firstRow="1" w:lastRow="0" w:firstColumn="1" w:lastColumn="0" w:noHBand="0" w:noVBand="1"/>
      </w:tblPr>
      <w:tblGrid>
        <w:gridCol w:w="2249"/>
        <w:gridCol w:w="636"/>
        <w:gridCol w:w="770"/>
        <w:gridCol w:w="882"/>
        <w:gridCol w:w="2901"/>
      </w:tblGrid>
      <w:tr w:rsidR="00782D2E" w14:paraId="38A28755" w14:textId="77777777" w:rsidTr="002E7E67">
        <w:tc>
          <w:tcPr>
            <w:tcW w:w="0" w:type="auto"/>
            <w:vAlign w:val="center"/>
          </w:tcPr>
          <w:p w14:paraId="5F17D950" w14:textId="0ABCDA7D" w:rsidR="00782D2E" w:rsidRP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b/>
                <w:bCs/>
                <w:kern w:val="0"/>
                <w:sz w:val="24"/>
                <w:szCs w:val="24"/>
                <w:lang w:eastAsia="en-IN" w:bidi="hi-IN"/>
                <w14:ligatures w14:val="none"/>
              </w:rPr>
              <w:t>Area Type</w:t>
            </w:r>
          </w:p>
        </w:tc>
        <w:tc>
          <w:tcPr>
            <w:tcW w:w="0" w:type="auto"/>
            <w:vAlign w:val="center"/>
          </w:tcPr>
          <w:p w14:paraId="30F8B199" w14:textId="0A16B1AC" w:rsidR="00782D2E" w:rsidRP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b/>
                <w:bCs/>
                <w:kern w:val="0"/>
                <w:sz w:val="24"/>
                <w:szCs w:val="24"/>
                <w:lang w:eastAsia="en-IN" w:bidi="hi-IN"/>
                <w14:ligatures w14:val="none"/>
              </w:rPr>
              <w:t>S</w:t>
            </w:r>
          </w:p>
        </w:tc>
        <w:tc>
          <w:tcPr>
            <w:tcW w:w="0" w:type="auto"/>
            <w:vAlign w:val="center"/>
          </w:tcPr>
          <w:p w14:paraId="4FC204C3" w14:textId="23AAD92B" w:rsidR="00782D2E" w:rsidRP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b/>
                <w:bCs/>
                <w:kern w:val="0"/>
                <w:sz w:val="24"/>
                <w:szCs w:val="24"/>
                <w:lang w:eastAsia="en-IN" w:bidi="hi-IN"/>
                <w14:ligatures w14:val="none"/>
              </w:rPr>
              <w:t>d (m)</w:t>
            </w:r>
          </w:p>
        </w:tc>
        <w:tc>
          <w:tcPr>
            <w:tcW w:w="0" w:type="auto"/>
            <w:vAlign w:val="center"/>
          </w:tcPr>
          <w:p w14:paraId="613D7FEF" w14:textId="6C5A1D9C" w:rsidR="00782D2E" w:rsidRP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b/>
                <w:bCs/>
                <w:kern w:val="0"/>
                <w:sz w:val="24"/>
                <w:szCs w:val="24"/>
                <w:lang w:eastAsia="en-IN" w:bidi="hi-IN"/>
                <w14:ligatures w14:val="none"/>
              </w:rPr>
              <w:t>A (m²)</w:t>
            </w:r>
          </w:p>
        </w:tc>
        <w:tc>
          <w:tcPr>
            <w:tcW w:w="0" w:type="auto"/>
            <w:vAlign w:val="center"/>
          </w:tcPr>
          <w:p w14:paraId="0F61DE87" w14:textId="582EE574" w:rsidR="00782D2E" w:rsidRP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b/>
                <w:bCs/>
                <w:kern w:val="0"/>
                <w:sz w:val="24"/>
                <w:szCs w:val="24"/>
                <w:lang w:eastAsia="en-IN" w:bidi="hi-IN"/>
                <w14:ligatures w14:val="none"/>
              </w:rPr>
              <w:t>W (Water Retained in m³)</w:t>
            </w:r>
          </w:p>
        </w:tc>
      </w:tr>
      <w:tr w:rsidR="00782D2E" w14:paraId="53347E0C" w14:textId="77777777" w:rsidTr="002E7E67">
        <w:tc>
          <w:tcPr>
            <w:tcW w:w="0" w:type="auto"/>
            <w:vAlign w:val="center"/>
          </w:tcPr>
          <w:p w14:paraId="4E2E9AC0" w14:textId="1A256FAE" w:rsid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kern w:val="0"/>
                <w:sz w:val="24"/>
                <w:szCs w:val="24"/>
                <w:lang w:eastAsia="en-IN" w:bidi="hi-IN"/>
                <w14:ligatures w14:val="none"/>
              </w:rPr>
              <w:t>Horticulture Zone</w:t>
            </w:r>
          </w:p>
        </w:tc>
        <w:tc>
          <w:tcPr>
            <w:tcW w:w="0" w:type="auto"/>
            <w:vAlign w:val="center"/>
          </w:tcPr>
          <w:p w14:paraId="6CF38D8A" w14:textId="293A2634" w:rsid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kern w:val="0"/>
                <w:sz w:val="24"/>
                <w:szCs w:val="24"/>
                <w:lang w:eastAsia="en-IN" w:bidi="hi-IN"/>
                <w14:ligatures w14:val="none"/>
              </w:rPr>
              <w:t>0.25</w:t>
            </w:r>
          </w:p>
        </w:tc>
        <w:tc>
          <w:tcPr>
            <w:tcW w:w="0" w:type="auto"/>
            <w:vAlign w:val="center"/>
          </w:tcPr>
          <w:p w14:paraId="5689E683" w14:textId="36D85103" w:rsid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kern w:val="0"/>
                <w:sz w:val="24"/>
                <w:szCs w:val="24"/>
                <w:lang w:eastAsia="en-IN" w:bidi="hi-IN"/>
                <w14:ligatures w14:val="none"/>
              </w:rPr>
              <w:t>0.5</w:t>
            </w:r>
          </w:p>
        </w:tc>
        <w:tc>
          <w:tcPr>
            <w:tcW w:w="0" w:type="auto"/>
            <w:vAlign w:val="center"/>
          </w:tcPr>
          <w:p w14:paraId="035D0157" w14:textId="23A8BBCE" w:rsid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kern w:val="0"/>
                <w:sz w:val="24"/>
                <w:szCs w:val="24"/>
                <w:lang w:eastAsia="en-IN" w:bidi="hi-IN"/>
                <w14:ligatures w14:val="none"/>
              </w:rPr>
              <w:t>400</w:t>
            </w:r>
          </w:p>
        </w:tc>
        <w:tc>
          <w:tcPr>
            <w:tcW w:w="0" w:type="auto"/>
            <w:vAlign w:val="center"/>
          </w:tcPr>
          <w:p w14:paraId="2209209A" w14:textId="1B398DE7" w:rsid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kern w:val="0"/>
                <w:sz w:val="24"/>
                <w:szCs w:val="24"/>
                <w:lang w:eastAsia="en-IN" w:bidi="hi-IN"/>
                <w14:ligatures w14:val="none"/>
              </w:rPr>
              <w:t>50</w:t>
            </w:r>
          </w:p>
        </w:tc>
      </w:tr>
      <w:tr w:rsidR="00782D2E" w14:paraId="5D8F9070" w14:textId="77777777" w:rsidTr="002E7E67">
        <w:tc>
          <w:tcPr>
            <w:tcW w:w="0" w:type="auto"/>
            <w:vAlign w:val="center"/>
          </w:tcPr>
          <w:p w14:paraId="1FD484DA" w14:textId="0A059603" w:rsid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kern w:val="0"/>
                <w:sz w:val="24"/>
                <w:szCs w:val="24"/>
                <w:lang w:eastAsia="en-IN" w:bidi="hi-IN"/>
                <w14:ligatures w14:val="none"/>
              </w:rPr>
              <w:t>Non-vegetated Areas</w:t>
            </w:r>
          </w:p>
        </w:tc>
        <w:tc>
          <w:tcPr>
            <w:tcW w:w="0" w:type="auto"/>
            <w:vAlign w:val="center"/>
          </w:tcPr>
          <w:p w14:paraId="36F967A7" w14:textId="1358A252" w:rsid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kern w:val="0"/>
                <w:sz w:val="24"/>
                <w:szCs w:val="24"/>
                <w:lang w:eastAsia="en-IN" w:bidi="hi-IN"/>
                <w14:ligatures w14:val="none"/>
              </w:rPr>
              <w:t>0.10</w:t>
            </w:r>
          </w:p>
        </w:tc>
        <w:tc>
          <w:tcPr>
            <w:tcW w:w="0" w:type="auto"/>
            <w:vAlign w:val="center"/>
          </w:tcPr>
          <w:p w14:paraId="190A3DF3" w14:textId="4A57E43A" w:rsid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kern w:val="0"/>
                <w:sz w:val="24"/>
                <w:szCs w:val="24"/>
                <w:lang w:eastAsia="en-IN" w:bidi="hi-IN"/>
                <w14:ligatures w14:val="none"/>
              </w:rPr>
              <w:t>0.3</w:t>
            </w:r>
          </w:p>
        </w:tc>
        <w:tc>
          <w:tcPr>
            <w:tcW w:w="0" w:type="auto"/>
            <w:vAlign w:val="center"/>
          </w:tcPr>
          <w:p w14:paraId="38F7434F" w14:textId="28DB6701" w:rsid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kern w:val="0"/>
                <w:sz w:val="24"/>
                <w:szCs w:val="24"/>
                <w:lang w:eastAsia="en-IN" w:bidi="hi-IN"/>
                <w14:ligatures w14:val="none"/>
              </w:rPr>
              <w:t>400</w:t>
            </w:r>
          </w:p>
        </w:tc>
        <w:tc>
          <w:tcPr>
            <w:tcW w:w="0" w:type="auto"/>
            <w:vAlign w:val="center"/>
          </w:tcPr>
          <w:p w14:paraId="00DDF1BD" w14:textId="040B545A" w:rsidR="00782D2E" w:rsidRDefault="00782D2E" w:rsidP="00782D2E">
            <w:pPr>
              <w:spacing w:before="100" w:beforeAutospacing="1" w:after="100" w:afterAutospacing="1"/>
              <w:rPr>
                <w:rFonts w:ascii="Times New Roman" w:eastAsia="Times New Roman" w:hAnsi="Times New Roman" w:cs="Times New Roman"/>
                <w:b/>
                <w:bCs/>
                <w:kern w:val="0"/>
                <w:sz w:val="24"/>
                <w:szCs w:val="24"/>
                <w:lang w:eastAsia="en-IN" w:bidi="hi-IN"/>
                <w14:ligatures w14:val="none"/>
              </w:rPr>
            </w:pPr>
            <w:r w:rsidRPr="00370A4A">
              <w:rPr>
                <w:rFonts w:ascii="Times New Roman" w:eastAsia="Times New Roman" w:hAnsi="Times New Roman" w:cs="Times New Roman"/>
                <w:kern w:val="0"/>
                <w:sz w:val="24"/>
                <w:szCs w:val="24"/>
                <w:lang w:eastAsia="en-IN" w:bidi="hi-IN"/>
                <w14:ligatures w14:val="none"/>
              </w:rPr>
              <w:t>12</w:t>
            </w:r>
          </w:p>
        </w:tc>
      </w:tr>
    </w:tbl>
    <w:p w14:paraId="754BA526" w14:textId="77777777" w:rsidR="00370A4A" w:rsidRPr="00516A5F" w:rsidRDefault="00370A4A" w:rsidP="00370A4A">
      <w:pPr>
        <w:rPr>
          <w:rFonts w:ascii="Times New Roman" w:hAnsi="Times New Roman" w:cs="Times New Roman"/>
          <w:sz w:val="24"/>
          <w:szCs w:val="24"/>
        </w:rPr>
      </w:pPr>
    </w:p>
    <w:p w14:paraId="39E1F686" w14:textId="3D7AFFB8" w:rsidR="00516A5F" w:rsidRDefault="00516A5F" w:rsidP="00516A5F">
      <w:pPr>
        <w:rPr>
          <w:rFonts w:ascii="Times New Roman" w:hAnsi="Times New Roman" w:cs="Times New Roman"/>
          <w:b/>
          <w:bCs/>
          <w:sz w:val="24"/>
          <w:szCs w:val="24"/>
        </w:rPr>
      </w:pPr>
      <w:r w:rsidRPr="00516A5F">
        <w:rPr>
          <w:rFonts w:ascii="Times New Roman" w:hAnsi="Times New Roman" w:cs="Times New Roman"/>
          <w:b/>
          <w:bCs/>
          <w:sz w:val="24"/>
          <w:szCs w:val="24"/>
        </w:rPr>
        <w:t xml:space="preserve">Table </w:t>
      </w:r>
      <w:r w:rsidR="009919DF">
        <w:rPr>
          <w:rFonts w:ascii="Times New Roman" w:hAnsi="Times New Roman" w:cs="Times New Roman"/>
          <w:b/>
          <w:bCs/>
          <w:sz w:val="24"/>
          <w:szCs w:val="24"/>
        </w:rPr>
        <w:t>7</w:t>
      </w:r>
      <w:r w:rsidRPr="00516A5F">
        <w:rPr>
          <w:rFonts w:ascii="Times New Roman" w:hAnsi="Times New Roman" w:cs="Times New Roman"/>
          <w:b/>
          <w:bCs/>
          <w:sz w:val="24"/>
          <w:szCs w:val="24"/>
        </w:rPr>
        <w:t>: Impact of Horticulture in Pune</w:t>
      </w:r>
    </w:p>
    <w:tbl>
      <w:tblPr>
        <w:tblStyle w:val="TableGrid"/>
        <w:tblW w:w="0" w:type="auto"/>
        <w:tblLook w:val="04A0" w:firstRow="1" w:lastRow="0" w:firstColumn="1" w:lastColumn="0" w:noHBand="0" w:noVBand="1"/>
      </w:tblPr>
      <w:tblGrid>
        <w:gridCol w:w="3362"/>
        <w:gridCol w:w="2276"/>
        <w:gridCol w:w="2085"/>
        <w:gridCol w:w="2072"/>
      </w:tblGrid>
      <w:tr w:rsidR="00395E9D" w14:paraId="0AD94F1D" w14:textId="77777777" w:rsidTr="00080719">
        <w:tc>
          <w:tcPr>
            <w:tcW w:w="0" w:type="auto"/>
            <w:vAlign w:val="center"/>
          </w:tcPr>
          <w:p w14:paraId="4D195C3C" w14:textId="7D4506AD" w:rsidR="00395E9D" w:rsidRDefault="00395E9D" w:rsidP="00395E9D">
            <w:pPr>
              <w:rPr>
                <w:rFonts w:ascii="Times New Roman" w:hAnsi="Times New Roman" w:cs="Times New Roman"/>
                <w:sz w:val="24"/>
                <w:szCs w:val="24"/>
              </w:rPr>
            </w:pPr>
            <w:r w:rsidRPr="00516A5F">
              <w:rPr>
                <w:rFonts w:ascii="Times New Roman" w:hAnsi="Times New Roman" w:cs="Times New Roman"/>
                <w:b/>
                <w:bCs/>
                <w:sz w:val="24"/>
                <w:szCs w:val="24"/>
              </w:rPr>
              <w:t>Parameter</w:t>
            </w:r>
          </w:p>
        </w:tc>
        <w:tc>
          <w:tcPr>
            <w:tcW w:w="0" w:type="auto"/>
            <w:vAlign w:val="center"/>
          </w:tcPr>
          <w:p w14:paraId="60F44715" w14:textId="5C1E2491" w:rsidR="00395E9D" w:rsidRDefault="00395E9D" w:rsidP="00395E9D">
            <w:pPr>
              <w:rPr>
                <w:rFonts w:ascii="Times New Roman" w:hAnsi="Times New Roman" w:cs="Times New Roman"/>
                <w:sz w:val="24"/>
                <w:szCs w:val="24"/>
              </w:rPr>
            </w:pPr>
            <w:r w:rsidRPr="00516A5F">
              <w:rPr>
                <w:rFonts w:ascii="Times New Roman" w:hAnsi="Times New Roman" w:cs="Times New Roman"/>
                <w:b/>
                <w:bCs/>
                <w:sz w:val="24"/>
                <w:szCs w:val="24"/>
              </w:rPr>
              <w:t>Non-Vegetated Area</w:t>
            </w:r>
          </w:p>
        </w:tc>
        <w:tc>
          <w:tcPr>
            <w:tcW w:w="0" w:type="auto"/>
            <w:vAlign w:val="center"/>
          </w:tcPr>
          <w:p w14:paraId="1657CFF1" w14:textId="0B6DA320" w:rsidR="00395E9D" w:rsidRDefault="00395E9D" w:rsidP="00395E9D">
            <w:pPr>
              <w:rPr>
                <w:rFonts w:ascii="Times New Roman" w:hAnsi="Times New Roman" w:cs="Times New Roman"/>
                <w:sz w:val="24"/>
                <w:szCs w:val="24"/>
              </w:rPr>
            </w:pPr>
            <w:r w:rsidRPr="00516A5F">
              <w:rPr>
                <w:rFonts w:ascii="Times New Roman" w:hAnsi="Times New Roman" w:cs="Times New Roman"/>
                <w:b/>
                <w:bCs/>
                <w:sz w:val="24"/>
                <w:szCs w:val="24"/>
              </w:rPr>
              <w:t>Horticulture Zone</w:t>
            </w:r>
          </w:p>
        </w:tc>
        <w:tc>
          <w:tcPr>
            <w:tcW w:w="0" w:type="auto"/>
            <w:vAlign w:val="center"/>
          </w:tcPr>
          <w:p w14:paraId="41D105D3" w14:textId="0817AAF1" w:rsidR="00395E9D" w:rsidRDefault="00395E9D" w:rsidP="00395E9D">
            <w:pPr>
              <w:rPr>
                <w:rFonts w:ascii="Times New Roman" w:hAnsi="Times New Roman" w:cs="Times New Roman"/>
                <w:sz w:val="24"/>
                <w:szCs w:val="24"/>
              </w:rPr>
            </w:pPr>
            <w:r w:rsidRPr="00516A5F">
              <w:rPr>
                <w:rFonts w:ascii="Times New Roman" w:hAnsi="Times New Roman" w:cs="Times New Roman"/>
                <w:b/>
                <w:bCs/>
                <w:sz w:val="24"/>
                <w:szCs w:val="24"/>
              </w:rPr>
              <w:t>Improvement (%)</w:t>
            </w:r>
          </w:p>
        </w:tc>
      </w:tr>
      <w:tr w:rsidR="00395E9D" w14:paraId="221720A3" w14:textId="77777777" w:rsidTr="00080719">
        <w:tc>
          <w:tcPr>
            <w:tcW w:w="0" w:type="auto"/>
            <w:vAlign w:val="center"/>
          </w:tcPr>
          <w:p w14:paraId="4DBCCEBF" w14:textId="0F058864"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Species Richness Index</w:t>
            </w:r>
          </w:p>
        </w:tc>
        <w:tc>
          <w:tcPr>
            <w:tcW w:w="0" w:type="auto"/>
            <w:vAlign w:val="center"/>
          </w:tcPr>
          <w:p w14:paraId="5F544C9A" w14:textId="624E1794"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3.2</w:t>
            </w:r>
          </w:p>
        </w:tc>
        <w:tc>
          <w:tcPr>
            <w:tcW w:w="0" w:type="auto"/>
            <w:vAlign w:val="center"/>
          </w:tcPr>
          <w:p w14:paraId="400B9A45" w14:textId="68EB6BE5"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5.6</w:t>
            </w:r>
          </w:p>
        </w:tc>
        <w:tc>
          <w:tcPr>
            <w:tcW w:w="0" w:type="auto"/>
            <w:vAlign w:val="center"/>
          </w:tcPr>
          <w:p w14:paraId="182A193E" w14:textId="2A9715F2"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+75%</w:t>
            </w:r>
          </w:p>
        </w:tc>
      </w:tr>
      <w:tr w:rsidR="00395E9D" w14:paraId="2FA686DE" w14:textId="77777777" w:rsidTr="00080719">
        <w:tc>
          <w:tcPr>
            <w:tcW w:w="0" w:type="auto"/>
            <w:vAlign w:val="center"/>
          </w:tcPr>
          <w:p w14:paraId="6C4BE122" w14:textId="4BD43555"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CO</w:t>
            </w:r>
            <w:r w:rsidR="001152C0">
              <w:rPr>
                <w:rFonts w:ascii="Times New Roman" w:hAnsi="Times New Roman" w:cs="Times New Roman"/>
                <w:sz w:val="24"/>
                <w:szCs w:val="24"/>
                <w:vertAlign w:val="subscript"/>
              </w:rPr>
              <w:t>2</w:t>
            </w:r>
            <w:r w:rsidRPr="00516A5F">
              <w:rPr>
                <w:rFonts w:ascii="Times New Roman" w:hAnsi="Times New Roman" w:cs="Times New Roman"/>
                <w:sz w:val="24"/>
                <w:szCs w:val="24"/>
              </w:rPr>
              <w:t xml:space="preserve"> Sequestration (kg/tree/year)</w:t>
            </w:r>
          </w:p>
        </w:tc>
        <w:tc>
          <w:tcPr>
            <w:tcW w:w="0" w:type="auto"/>
            <w:vAlign w:val="center"/>
          </w:tcPr>
          <w:p w14:paraId="3608BFFA" w14:textId="6A8719C5"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8</w:t>
            </w:r>
          </w:p>
        </w:tc>
        <w:tc>
          <w:tcPr>
            <w:tcW w:w="0" w:type="auto"/>
            <w:vAlign w:val="center"/>
          </w:tcPr>
          <w:p w14:paraId="08B99F95" w14:textId="5BF47DFF"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25</w:t>
            </w:r>
          </w:p>
        </w:tc>
        <w:tc>
          <w:tcPr>
            <w:tcW w:w="0" w:type="auto"/>
            <w:vAlign w:val="center"/>
          </w:tcPr>
          <w:p w14:paraId="542BCEBA" w14:textId="4D92865D"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+212%</w:t>
            </w:r>
          </w:p>
        </w:tc>
      </w:tr>
      <w:tr w:rsidR="00395E9D" w14:paraId="30B409E1" w14:textId="77777777" w:rsidTr="00080719">
        <w:tc>
          <w:tcPr>
            <w:tcW w:w="0" w:type="auto"/>
            <w:vAlign w:val="center"/>
          </w:tcPr>
          <w:p w14:paraId="2290CF90" w14:textId="093978C0"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Soil Loss (tons/ha/year)</w:t>
            </w:r>
          </w:p>
        </w:tc>
        <w:tc>
          <w:tcPr>
            <w:tcW w:w="0" w:type="auto"/>
            <w:vAlign w:val="center"/>
          </w:tcPr>
          <w:p w14:paraId="287783C8" w14:textId="7CDA24DB"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12</w:t>
            </w:r>
          </w:p>
        </w:tc>
        <w:tc>
          <w:tcPr>
            <w:tcW w:w="0" w:type="auto"/>
            <w:vAlign w:val="center"/>
          </w:tcPr>
          <w:p w14:paraId="0C07598A" w14:textId="57C4CDDC"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2.5</w:t>
            </w:r>
          </w:p>
        </w:tc>
        <w:tc>
          <w:tcPr>
            <w:tcW w:w="0" w:type="auto"/>
            <w:vAlign w:val="center"/>
          </w:tcPr>
          <w:p w14:paraId="1102BA5C" w14:textId="341A44C5"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-79%</w:t>
            </w:r>
          </w:p>
        </w:tc>
      </w:tr>
      <w:tr w:rsidR="00395E9D" w14:paraId="428F2534" w14:textId="77777777" w:rsidTr="00080719">
        <w:tc>
          <w:tcPr>
            <w:tcW w:w="0" w:type="auto"/>
            <w:vAlign w:val="center"/>
          </w:tcPr>
          <w:p w14:paraId="05EBC7E5" w14:textId="6ECCF6DB"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Temperature Reduction (°C)</w:t>
            </w:r>
          </w:p>
        </w:tc>
        <w:tc>
          <w:tcPr>
            <w:tcW w:w="0" w:type="auto"/>
            <w:vAlign w:val="center"/>
          </w:tcPr>
          <w:p w14:paraId="416056C9" w14:textId="48271FBA"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0</w:t>
            </w:r>
          </w:p>
        </w:tc>
        <w:tc>
          <w:tcPr>
            <w:tcW w:w="0" w:type="auto"/>
            <w:vAlign w:val="center"/>
          </w:tcPr>
          <w:p w14:paraId="27EE3882" w14:textId="1FF8F944"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3</w:t>
            </w:r>
          </w:p>
        </w:tc>
        <w:tc>
          <w:tcPr>
            <w:tcW w:w="0" w:type="auto"/>
            <w:vAlign w:val="center"/>
          </w:tcPr>
          <w:p w14:paraId="78FAA4BF" w14:textId="2D7F5F40"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Significant</w:t>
            </w:r>
          </w:p>
        </w:tc>
      </w:tr>
      <w:tr w:rsidR="00395E9D" w14:paraId="47624521" w14:textId="77777777" w:rsidTr="00080719">
        <w:tc>
          <w:tcPr>
            <w:tcW w:w="0" w:type="auto"/>
            <w:vAlign w:val="center"/>
          </w:tcPr>
          <w:p w14:paraId="08931270" w14:textId="0A75E0E9"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Water Retention (m³)</w:t>
            </w:r>
          </w:p>
        </w:tc>
        <w:tc>
          <w:tcPr>
            <w:tcW w:w="0" w:type="auto"/>
            <w:vAlign w:val="center"/>
          </w:tcPr>
          <w:p w14:paraId="0D36FE4D" w14:textId="67420922"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200</w:t>
            </w:r>
          </w:p>
        </w:tc>
        <w:tc>
          <w:tcPr>
            <w:tcW w:w="0" w:type="auto"/>
            <w:vAlign w:val="center"/>
          </w:tcPr>
          <w:p w14:paraId="11C67883" w14:textId="6B6549EC"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480</w:t>
            </w:r>
          </w:p>
        </w:tc>
        <w:tc>
          <w:tcPr>
            <w:tcW w:w="0" w:type="auto"/>
            <w:vAlign w:val="center"/>
          </w:tcPr>
          <w:p w14:paraId="0609F756" w14:textId="27D1C425" w:rsidR="00395E9D" w:rsidRDefault="00395E9D" w:rsidP="00395E9D">
            <w:pPr>
              <w:rPr>
                <w:rFonts w:ascii="Times New Roman" w:hAnsi="Times New Roman" w:cs="Times New Roman"/>
                <w:sz w:val="24"/>
                <w:szCs w:val="24"/>
              </w:rPr>
            </w:pPr>
            <w:r w:rsidRPr="00516A5F">
              <w:rPr>
                <w:rFonts w:ascii="Times New Roman" w:hAnsi="Times New Roman" w:cs="Times New Roman"/>
                <w:sz w:val="24"/>
                <w:szCs w:val="24"/>
              </w:rPr>
              <w:t>+140%</w:t>
            </w:r>
          </w:p>
        </w:tc>
      </w:tr>
    </w:tbl>
    <w:p w14:paraId="17C3F5EA" w14:textId="77777777" w:rsidR="00CB61AC" w:rsidRPr="00516A5F" w:rsidRDefault="00CB61AC" w:rsidP="00516A5F">
      <w:pPr>
        <w:rPr>
          <w:rFonts w:ascii="Times New Roman" w:hAnsi="Times New Roman" w:cs="Times New Roman"/>
          <w:sz w:val="24"/>
          <w:szCs w:val="24"/>
        </w:rPr>
      </w:pPr>
    </w:p>
    <w:p w14:paraId="0C54F05B" w14:textId="2E891C55" w:rsidR="00CD25F1" w:rsidRDefault="00CD25F1" w:rsidP="00407A83">
      <w:pPr>
        <w:jc w:val="both"/>
        <w:rPr>
          <w:rFonts w:ascii="Times New Roman" w:hAnsi="Times New Roman" w:cs="Times New Roman"/>
          <w:b/>
          <w:bCs/>
          <w:sz w:val="24"/>
          <w:szCs w:val="24"/>
        </w:rPr>
      </w:pPr>
      <w:r>
        <w:rPr>
          <w:rFonts w:ascii="Times New Roman" w:hAnsi="Times New Roman" w:cs="Times New Roman"/>
          <w:b/>
          <w:bCs/>
          <w:sz w:val="24"/>
          <w:szCs w:val="24"/>
        </w:rPr>
        <w:t xml:space="preserve">3. Results </w:t>
      </w:r>
      <w:r w:rsidR="008035C6">
        <w:rPr>
          <w:rFonts w:ascii="Times New Roman" w:hAnsi="Times New Roman" w:cs="Times New Roman"/>
          <w:b/>
          <w:bCs/>
          <w:sz w:val="24"/>
          <w:szCs w:val="24"/>
        </w:rPr>
        <w:t>and Discussion</w:t>
      </w:r>
    </w:p>
    <w:p w14:paraId="1A3E3800" w14:textId="76D9677A" w:rsidR="008035C6" w:rsidRPr="00453BC2" w:rsidRDefault="008035C6" w:rsidP="00453BC2">
      <w:pPr>
        <w:spacing w:after="0"/>
        <w:jc w:val="both"/>
        <w:rPr>
          <w:rFonts w:ascii="Times New Roman" w:hAnsi="Times New Roman" w:cs="Times New Roman"/>
          <w:sz w:val="24"/>
          <w:szCs w:val="24"/>
        </w:rPr>
      </w:pPr>
      <w:r w:rsidRPr="008035C6">
        <w:rPr>
          <w:rFonts w:ascii="Times New Roman" w:hAnsi="Times New Roman" w:cs="Times New Roman"/>
          <w:sz w:val="24"/>
          <w:szCs w:val="24"/>
        </w:rPr>
        <w:t xml:space="preserve">The findings derived from scientific formulas and empirical data </w:t>
      </w:r>
      <w:r w:rsidR="004E3A3B">
        <w:rPr>
          <w:rFonts w:ascii="Times New Roman" w:hAnsi="Times New Roman" w:cs="Times New Roman"/>
          <w:sz w:val="24"/>
          <w:szCs w:val="24"/>
        </w:rPr>
        <w:t xml:space="preserve">as suggested in Table 1 </w:t>
      </w:r>
      <w:r w:rsidR="00205658">
        <w:rPr>
          <w:rFonts w:ascii="Times New Roman" w:hAnsi="Times New Roman" w:cs="Times New Roman"/>
          <w:sz w:val="24"/>
          <w:szCs w:val="24"/>
        </w:rPr>
        <w:t xml:space="preserve">– </w:t>
      </w:r>
      <w:r w:rsidR="004E3A3B">
        <w:rPr>
          <w:rFonts w:ascii="Times New Roman" w:hAnsi="Times New Roman" w:cs="Times New Roman"/>
          <w:sz w:val="24"/>
          <w:szCs w:val="24"/>
        </w:rPr>
        <w:t>7</w:t>
      </w:r>
      <w:r w:rsidR="00205658">
        <w:rPr>
          <w:rFonts w:ascii="Times New Roman" w:hAnsi="Times New Roman" w:cs="Times New Roman"/>
          <w:sz w:val="24"/>
          <w:szCs w:val="24"/>
        </w:rPr>
        <w:t xml:space="preserve">, </w:t>
      </w:r>
      <w:r w:rsidRPr="008035C6">
        <w:rPr>
          <w:rFonts w:ascii="Times New Roman" w:hAnsi="Times New Roman" w:cs="Times New Roman"/>
          <w:sz w:val="24"/>
          <w:szCs w:val="24"/>
        </w:rPr>
        <w:t>strongly indicate that horticultural interventions in Pune have significantly contributed to environmental sustainability. The application of quantitative models to air quality, biodiversity, temperature regulation, and water conservation provides a comprehensive understanding of horticulture’s role in mitigating urban ecological challenges.</w:t>
      </w:r>
    </w:p>
    <w:p w14:paraId="6937D5A6" w14:textId="77777777" w:rsidR="00F93F75" w:rsidRPr="00453BC2" w:rsidRDefault="00F027A3" w:rsidP="00453BC2">
      <w:pPr>
        <w:spacing w:after="0"/>
        <w:jc w:val="both"/>
        <w:rPr>
          <w:rFonts w:ascii="Times New Roman" w:hAnsi="Times New Roman" w:cs="Times New Roman"/>
          <w:sz w:val="24"/>
          <w:szCs w:val="24"/>
        </w:rPr>
      </w:pPr>
      <w:r w:rsidRPr="00453BC2">
        <w:rPr>
          <w:rFonts w:ascii="Times New Roman" w:hAnsi="Times New Roman" w:cs="Times New Roman"/>
          <w:sz w:val="24"/>
          <w:szCs w:val="24"/>
        </w:rPr>
        <w:t>This</w:t>
      </w:r>
      <w:r w:rsidRPr="00F027A3">
        <w:rPr>
          <w:rFonts w:ascii="Times New Roman" w:hAnsi="Times New Roman" w:cs="Times New Roman"/>
          <w:sz w:val="24"/>
          <w:szCs w:val="24"/>
        </w:rPr>
        <w:t xml:space="preserve"> study estimated that urban trees in Pune sequestered approximately 1.2 million kg of CO</w:t>
      </w:r>
      <w:r w:rsidRPr="00F027A3">
        <w:rPr>
          <w:rFonts w:ascii="Times New Roman" w:hAnsi="Times New Roman" w:cs="Times New Roman"/>
          <w:sz w:val="24"/>
          <w:szCs w:val="24"/>
          <w:vertAlign w:val="subscript"/>
        </w:rPr>
        <w:t>2</w:t>
      </w:r>
      <w:r w:rsidRPr="00F027A3">
        <w:rPr>
          <w:rFonts w:ascii="Times New Roman" w:hAnsi="Times New Roman" w:cs="Times New Roman"/>
          <w:sz w:val="24"/>
          <w:szCs w:val="24"/>
        </w:rPr>
        <w:t xml:space="preserve"> annually. Additionally, areas with dense vegetation exhibited a 30–50% reduction in PM</w:t>
      </w:r>
      <w:r w:rsidRPr="00F027A3">
        <w:rPr>
          <w:rFonts w:ascii="Times New Roman" w:hAnsi="Times New Roman" w:cs="Times New Roman"/>
          <w:sz w:val="24"/>
          <w:szCs w:val="24"/>
          <w:vertAlign w:val="subscript"/>
        </w:rPr>
        <w:t>2.5</w:t>
      </w:r>
      <w:r w:rsidRPr="00F027A3">
        <w:rPr>
          <w:rFonts w:ascii="Times New Roman" w:hAnsi="Times New Roman" w:cs="Times New Roman"/>
          <w:sz w:val="24"/>
          <w:szCs w:val="24"/>
        </w:rPr>
        <w:t xml:space="preserve"> levels compared to non-vegetated zones. Stomatal uptake of NO</w:t>
      </w:r>
      <w:r w:rsidRPr="00F027A3">
        <w:rPr>
          <w:rFonts w:ascii="Times New Roman" w:hAnsi="Times New Roman" w:cs="Times New Roman"/>
          <w:sz w:val="24"/>
          <w:szCs w:val="24"/>
          <w:vertAlign w:val="subscript"/>
        </w:rPr>
        <w:t>2</w:t>
      </w:r>
      <w:r w:rsidRPr="00F027A3">
        <w:rPr>
          <w:rFonts w:ascii="Times New Roman" w:hAnsi="Times New Roman" w:cs="Times New Roman"/>
          <w:sz w:val="24"/>
          <w:szCs w:val="24"/>
        </w:rPr>
        <w:t>, SO</w:t>
      </w:r>
      <w:r w:rsidRPr="00F027A3">
        <w:rPr>
          <w:rFonts w:ascii="Times New Roman" w:hAnsi="Times New Roman" w:cs="Times New Roman"/>
          <w:sz w:val="24"/>
          <w:szCs w:val="24"/>
          <w:vertAlign w:val="subscript"/>
        </w:rPr>
        <w:t>2</w:t>
      </w:r>
      <w:r w:rsidRPr="00F027A3">
        <w:rPr>
          <w:rFonts w:ascii="Times New Roman" w:hAnsi="Times New Roman" w:cs="Times New Roman"/>
          <w:sz w:val="24"/>
          <w:szCs w:val="24"/>
        </w:rPr>
        <w:t>, and O</w:t>
      </w:r>
      <w:r w:rsidRPr="00F027A3">
        <w:rPr>
          <w:rFonts w:ascii="Times New Roman" w:hAnsi="Times New Roman" w:cs="Times New Roman"/>
          <w:sz w:val="24"/>
          <w:szCs w:val="24"/>
          <w:vertAlign w:val="subscript"/>
        </w:rPr>
        <w:t>3</w:t>
      </w:r>
      <w:r w:rsidRPr="00F027A3">
        <w:rPr>
          <w:rFonts w:ascii="Times New Roman" w:hAnsi="Times New Roman" w:cs="Times New Roman"/>
          <w:sz w:val="24"/>
          <w:szCs w:val="24"/>
        </w:rPr>
        <w:t xml:space="preserve"> by trees and shrubs significantly improved air quality, further underscoring the effectiveness of horticulture in pollution mitigation.</w:t>
      </w:r>
      <w:r w:rsidRPr="00453BC2">
        <w:rPr>
          <w:rFonts w:ascii="Times New Roman" w:hAnsi="Times New Roman" w:cs="Times New Roman"/>
          <w:sz w:val="24"/>
          <w:szCs w:val="24"/>
        </w:rPr>
        <w:t xml:space="preserve"> </w:t>
      </w:r>
      <w:r w:rsidR="000920D1" w:rsidRPr="00453BC2">
        <w:rPr>
          <w:rFonts w:ascii="Times New Roman" w:hAnsi="Times New Roman" w:cs="Times New Roman"/>
          <w:sz w:val="24"/>
          <w:szCs w:val="24"/>
        </w:rPr>
        <w:t>In context to, Biodiversity Enhancement</w:t>
      </w:r>
      <w:r w:rsidR="007045F1" w:rsidRPr="00453BC2">
        <w:rPr>
          <w:rFonts w:ascii="Times New Roman" w:hAnsi="Times New Roman" w:cs="Times New Roman"/>
          <w:sz w:val="24"/>
          <w:szCs w:val="24"/>
        </w:rPr>
        <w:t>, s</w:t>
      </w:r>
      <w:r w:rsidR="001C3286" w:rsidRPr="00453BC2">
        <w:rPr>
          <w:rFonts w:ascii="Times New Roman" w:hAnsi="Times New Roman" w:cs="Times New Roman"/>
          <w:sz w:val="24"/>
          <w:szCs w:val="24"/>
        </w:rPr>
        <w:t>urveys revealed that horticultural landscapes supported a species richness index of 5.6, significantly higher than the 3.2 recorded in non-vegetated areas. Parks, botanical gardens, and urban forestry projects provided habitats for diverse plant, insect, and bird species, contributing to ecological stability and enhanced biodiversity.</w:t>
      </w:r>
      <w:r w:rsidR="007045F1" w:rsidRPr="00453BC2">
        <w:rPr>
          <w:rFonts w:ascii="Times New Roman" w:hAnsi="Times New Roman" w:cs="Times New Roman"/>
          <w:sz w:val="24"/>
          <w:szCs w:val="24"/>
        </w:rPr>
        <w:t xml:space="preserve"> Regarding temperature regulation, </w:t>
      </w:r>
      <w:r w:rsidR="00DD1D40" w:rsidRPr="00453BC2">
        <w:rPr>
          <w:rFonts w:ascii="Times New Roman" w:hAnsi="Times New Roman" w:cs="Times New Roman"/>
          <w:sz w:val="24"/>
          <w:szCs w:val="24"/>
        </w:rPr>
        <w:t>Data analysis showed that green spaces reduced surface temperatures by an average of 2–4°C. This reduction was attributed to increased evapotranspiration, shade provision, and the higher albedo of vegetation compared to built-up surfaces. The integration of tree-lined streets, green roofs, and vertical gardens played a critical role in mitigating the urban heat island effect. Due to th</w:t>
      </w:r>
      <w:r w:rsidR="00433C26" w:rsidRPr="00453BC2">
        <w:rPr>
          <w:rFonts w:ascii="Times New Roman" w:hAnsi="Times New Roman" w:cs="Times New Roman"/>
          <w:sz w:val="24"/>
          <w:szCs w:val="24"/>
        </w:rPr>
        <w:t xml:space="preserve">ese steps </w:t>
      </w:r>
      <w:r w:rsidR="00F93F75" w:rsidRPr="00453BC2">
        <w:rPr>
          <w:rFonts w:ascii="Times New Roman" w:hAnsi="Times New Roman" w:cs="Times New Roman"/>
          <w:sz w:val="24"/>
          <w:szCs w:val="24"/>
        </w:rPr>
        <w:t xml:space="preserve">water regulation reflects positive impact. Results indicated that rain gardens and green roofs </w:t>
      </w:r>
      <w:r w:rsidR="00F93F75" w:rsidRPr="00453BC2">
        <w:rPr>
          <w:rFonts w:ascii="Times New Roman" w:hAnsi="Times New Roman" w:cs="Times New Roman"/>
          <w:sz w:val="24"/>
          <w:szCs w:val="24"/>
        </w:rPr>
        <w:lastRenderedPageBreak/>
        <w:t>reduced stormwater runoff by 50–60%, improving groundwater recharge and reducing urban flooding risks. Additionally, composting and mulching practices enhanced soil moisture retention, reducing irrigation demands and supporting sustainable water management.</w:t>
      </w:r>
    </w:p>
    <w:p w14:paraId="2D8217DC" w14:textId="756C0EA3" w:rsidR="00B20C81" w:rsidRDefault="00B20C81" w:rsidP="00453BC2">
      <w:pPr>
        <w:spacing w:after="0"/>
        <w:jc w:val="both"/>
        <w:rPr>
          <w:rFonts w:ascii="Times New Roman" w:hAnsi="Times New Roman" w:cs="Times New Roman"/>
          <w:sz w:val="24"/>
          <w:szCs w:val="24"/>
        </w:rPr>
      </w:pPr>
      <w:r w:rsidRPr="00453BC2">
        <w:rPr>
          <w:rFonts w:ascii="Times New Roman" w:hAnsi="Times New Roman" w:cs="Times New Roman"/>
          <w:sz w:val="24"/>
          <w:szCs w:val="24"/>
        </w:rPr>
        <w:t>Hence, the quantitative assessment of horticultural initiatives, including urban forestry, community gardens, and green infrastructure, demonstrated notable improvements in environmental conditions. The observed reduction in air pollution, increased biodiversity, climate regulation, and efficient water use highlight the multifaceted benefits of sustainable horticultural practices in urban environments.</w:t>
      </w:r>
    </w:p>
    <w:p w14:paraId="20CD0BDB" w14:textId="77777777" w:rsidR="00C007AB" w:rsidRPr="00453BC2" w:rsidRDefault="00C007AB" w:rsidP="00453BC2">
      <w:pPr>
        <w:spacing w:after="0"/>
        <w:jc w:val="both"/>
        <w:rPr>
          <w:rFonts w:ascii="Times New Roman" w:hAnsi="Times New Roman" w:cs="Times New Roman"/>
          <w:sz w:val="24"/>
          <w:szCs w:val="24"/>
        </w:rPr>
      </w:pPr>
    </w:p>
    <w:p w14:paraId="3B76FA45" w14:textId="79459D3A" w:rsidR="00407A83" w:rsidRDefault="00433C26" w:rsidP="00407A83">
      <w:pPr>
        <w:jc w:val="both"/>
        <w:rPr>
          <w:rFonts w:ascii="Times New Roman" w:hAnsi="Times New Roman" w:cs="Times New Roman"/>
          <w:b/>
          <w:bCs/>
          <w:sz w:val="24"/>
          <w:szCs w:val="24"/>
        </w:rPr>
      </w:pPr>
      <w:r>
        <w:t xml:space="preserve"> </w:t>
      </w:r>
      <w:r w:rsidR="00CD25F1">
        <w:rPr>
          <w:rFonts w:ascii="Times New Roman" w:hAnsi="Times New Roman" w:cs="Times New Roman"/>
          <w:b/>
          <w:bCs/>
          <w:sz w:val="24"/>
          <w:szCs w:val="24"/>
        </w:rPr>
        <w:t>4</w:t>
      </w:r>
      <w:r w:rsidR="00516A5F" w:rsidRPr="00516A5F">
        <w:rPr>
          <w:rFonts w:ascii="Times New Roman" w:hAnsi="Times New Roman" w:cs="Times New Roman"/>
          <w:b/>
          <w:bCs/>
          <w:sz w:val="24"/>
          <w:szCs w:val="24"/>
        </w:rPr>
        <w:t>. Conclusion</w:t>
      </w:r>
    </w:p>
    <w:p w14:paraId="78463A87" w14:textId="77777777" w:rsidR="00453BC2" w:rsidRPr="00453BC2" w:rsidRDefault="00453BC2" w:rsidP="00453BC2">
      <w:pPr>
        <w:spacing w:after="0"/>
        <w:jc w:val="both"/>
        <w:rPr>
          <w:rFonts w:ascii="Times New Roman" w:hAnsi="Times New Roman" w:cs="Times New Roman"/>
          <w:sz w:val="24"/>
          <w:szCs w:val="24"/>
        </w:rPr>
      </w:pPr>
      <w:r w:rsidRPr="00453BC2">
        <w:rPr>
          <w:rFonts w:ascii="Times New Roman" w:hAnsi="Times New Roman" w:cs="Times New Roman"/>
          <w:sz w:val="24"/>
          <w:szCs w:val="24"/>
        </w:rPr>
        <w:t>The study’s findings confirm that horticulture plays a vital role in maintaining ecological balance in Pune. The application of scientific equations and empirical data revealed significant improvements in air quality, biodiversity, temperature regulation, and water conservation. The observed increase in species richness, reduction in particulate pollution, and mitigation of the urban heat island effect highlight the effectiveness of urban greenery in addressing environmental challenges.</w:t>
      </w:r>
    </w:p>
    <w:p w14:paraId="394055A3" w14:textId="77777777" w:rsidR="00453BC2" w:rsidRPr="00453BC2" w:rsidRDefault="00453BC2" w:rsidP="00453BC2">
      <w:pPr>
        <w:spacing w:after="0"/>
        <w:jc w:val="both"/>
        <w:rPr>
          <w:rFonts w:ascii="Times New Roman" w:hAnsi="Times New Roman" w:cs="Times New Roman"/>
          <w:sz w:val="24"/>
          <w:szCs w:val="24"/>
        </w:rPr>
      </w:pPr>
      <w:r w:rsidRPr="00453BC2">
        <w:rPr>
          <w:rFonts w:ascii="Times New Roman" w:hAnsi="Times New Roman" w:cs="Times New Roman"/>
          <w:sz w:val="24"/>
          <w:szCs w:val="24"/>
        </w:rPr>
        <w:t>To maximize these benefits, urban planners should integrate horticulture into development policies by prioritizing native plant species, expanding vertical gardens, adopting sustainable irrigation systems, and enhancing botanical gardens. Future research should explore advanced horticultural techniques such as hydroponics, aeroponics, and climate-resilient urban forestry to further strengthen Pune’s green infrastructure.</w:t>
      </w:r>
    </w:p>
    <w:p w14:paraId="74222D25" w14:textId="77777777" w:rsidR="00453BC2" w:rsidRPr="00453BC2" w:rsidRDefault="00453BC2" w:rsidP="00453BC2">
      <w:pPr>
        <w:spacing w:after="0"/>
        <w:jc w:val="both"/>
        <w:rPr>
          <w:rFonts w:ascii="Times New Roman" w:hAnsi="Times New Roman" w:cs="Times New Roman"/>
          <w:sz w:val="24"/>
          <w:szCs w:val="24"/>
        </w:rPr>
      </w:pPr>
      <w:r w:rsidRPr="00453BC2">
        <w:rPr>
          <w:rFonts w:ascii="Times New Roman" w:hAnsi="Times New Roman" w:cs="Times New Roman"/>
          <w:sz w:val="24"/>
          <w:szCs w:val="24"/>
        </w:rPr>
        <w:t>By combining scientific research with active community participation, Pune can harness the full potential of horticulture to create a healthier, more resilient, and sustainable urban ecosystem.</w:t>
      </w:r>
    </w:p>
    <w:p w14:paraId="578CB098" w14:textId="13D1E963" w:rsidR="00516A5F" w:rsidRDefault="00516A5F" w:rsidP="00516A5F">
      <w:pPr>
        <w:rPr>
          <w:rFonts w:ascii="Times New Roman" w:hAnsi="Times New Roman" w:cs="Times New Roman"/>
          <w:sz w:val="24"/>
          <w:szCs w:val="24"/>
        </w:rPr>
      </w:pPr>
    </w:p>
    <w:p w14:paraId="69358323" w14:textId="77777777" w:rsidR="00CC53A1" w:rsidRPr="007A4135" w:rsidRDefault="00CC53A1" w:rsidP="00CC53A1">
      <w:pPr>
        <w:rPr>
          <w:highlight w:val="yellow"/>
        </w:rPr>
      </w:pPr>
      <w:r w:rsidRPr="007A4135">
        <w:rPr>
          <w:highlight w:val="yellow"/>
        </w:rPr>
        <w:t>Disclaimer (Artificial intelligence)</w:t>
      </w:r>
    </w:p>
    <w:p w14:paraId="44F4BB3E" w14:textId="77777777" w:rsidR="00CC53A1" w:rsidRPr="007A4135" w:rsidRDefault="00CC53A1" w:rsidP="00CC53A1">
      <w:pPr>
        <w:rPr>
          <w:highlight w:val="yellow"/>
        </w:rPr>
      </w:pPr>
      <w:r w:rsidRPr="007A4135">
        <w:rPr>
          <w:highlight w:val="yellow"/>
        </w:rPr>
        <w:t xml:space="preserve">Option 1: </w:t>
      </w:r>
    </w:p>
    <w:p w14:paraId="7BC01814" w14:textId="77777777" w:rsidR="00CC53A1" w:rsidRPr="007A4135" w:rsidRDefault="00CC53A1" w:rsidP="00CC53A1">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368C050" w14:textId="77777777" w:rsidR="00CC53A1" w:rsidRPr="007A4135" w:rsidRDefault="00CC53A1" w:rsidP="00CC53A1">
      <w:pPr>
        <w:rPr>
          <w:highlight w:val="yellow"/>
        </w:rPr>
      </w:pPr>
      <w:r w:rsidRPr="007A4135">
        <w:rPr>
          <w:highlight w:val="yellow"/>
        </w:rPr>
        <w:t xml:space="preserve">Option 2: </w:t>
      </w:r>
    </w:p>
    <w:p w14:paraId="34A67915" w14:textId="77777777" w:rsidR="00CC53A1" w:rsidRPr="007A4135" w:rsidRDefault="00CC53A1" w:rsidP="00CC53A1">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7FE10F" w14:textId="77777777" w:rsidR="00CC53A1" w:rsidRPr="007A4135" w:rsidRDefault="00CC53A1" w:rsidP="00CC53A1">
      <w:pPr>
        <w:rPr>
          <w:highlight w:val="yellow"/>
        </w:rPr>
      </w:pPr>
      <w:r w:rsidRPr="007A4135">
        <w:rPr>
          <w:highlight w:val="yellow"/>
        </w:rPr>
        <w:t>Details of the AI usage are given below:</w:t>
      </w:r>
    </w:p>
    <w:p w14:paraId="51E9F2C3" w14:textId="77777777" w:rsidR="00CC53A1" w:rsidRPr="007A4135" w:rsidRDefault="00CC53A1" w:rsidP="00CC53A1">
      <w:pPr>
        <w:rPr>
          <w:highlight w:val="yellow"/>
        </w:rPr>
      </w:pPr>
      <w:r w:rsidRPr="007A4135">
        <w:rPr>
          <w:highlight w:val="yellow"/>
        </w:rPr>
        <w:t>1.</w:t>
      </w:r>
    </w:p>
    <w:p w14:paraId="1712F57D" w14:textId="77777777" w:rsidR="00CC53A1" w:rsidRPr="007A4135" w:rsidRDefault="00CC53A1" w:rsidP="00CC53A1">
      <w:pPr>
        <w:rPr>
          <w:highlight w:val="yellow"/>
        </w:rPr>
      </w:pPr>
      <w:r w:rsidRPr="007A4135">
        <w:rPr>
          <w:highlight w:val="yellow"/>
        </w:rPr>
        <w:t>2.</w:t>
      </w:r>
    </w:p>
    <w:p w14:paraId="4D607D4C" w14:textId="77777777" w:rsidR="00CC53A1" w:rsidRPr="00D047BB" w:rsidRDefault="00CC53A1" w:rsidP="00CC53A1">
      <w:r w:rsidRPr="007A4135">
        <w:rPr>
          <w:highlight w:val="yellow"/>
        </w:rPr>
        <w:t>3.</w:t>
      </w:r>
    </w:p>
    <w:p w14:paraId="76F3273F" w14:textId="77777777" w:rsidR="00CC53A1" w:rsidRPr="00516A5F" w:rsidRDefault="00CC53A1" w:rsidP="00516A5F">
      <w:pPr>
        <w:rPr>
          <w:rFonts w:ascii="Times New Roman" w:hAnsi="Times New Roman" w:cs="Times New Roman"/>
          <w:sz w:val="24"/>
          <w:szCs w:val="24"/>
        </w:rPr>
      </w:pPr>
    </w:p>
    <w:p w14:paraId="4B5FA43D" w14:textId="77777777" w:rsidR="00516A5F" w:rsidRPr="00516A5F" w:rsidRDefault="00516A5F" w:rsidP="00516A5F">
      <w:pPr>
        <w:rPr>
          <w:rFonts w:ascii="Times New Roman" w:hAnsi="Times New Roman" w:cs="Times New Roman"/>
          <w:sz w:val="24"/>
          <w:szCs w:val="24"/>
        </w:rPr>
      </w:pPr>
      <w:r w:rsidRPr="00516A5F">
        <w:rPr>
          <w:rFonts w:ascii="Times New Roman" w:hAnsi="Times New Roman" w:cs="Times New Roman"/>
          <w:b/>
          <w:bCs/>
          <w:sz w:val="24"/>
          <w:szCs w:val="24"/>
        </w:rPr>
        <w:t>References</w:t>
      </w:r>
    </w:p>
    <w:p w14:paraId="2F2C9D04" w14:textId="77777777" w:rsidR="00516A5F" w:rsidRPr="00516A5F" w:rsidRDefault="00516A5F" w:rsidP="00407A83">
      <w:pPr>
        <w:numPr>
          <w:ilvl w:val="0"/>
          <w:numId w:val="6"/>
        </w:numPr>
        <w:spacing w:after="0"/>
        <w:jc w:val="both"/>
        <w:rPr>
          <w:rFonts w:ascii="Times New Roman" w:hAnsi="Times New Roman" w:cs="Times New Roman"/>
          <w:sz w:val="24"/>
          <w:szCs w:val="24"/>
        </w:rPr>
      </w:pPr>
      <w:r w:rsidRPr="00516A5F">
        <w:rPr>
          <w:rFonts w:ascii="Times New Roman" w:hAnsi="Times New Roman" w:cs="Times New Roman"/>
          <w:sz w:val="24"/>
          <w:szCs w:val="24"/>
        </w:rPr>
        <w:t xml:space="preserve">Singh, R., &amp; Gupta, A. (2020). Urbanization and Environmental Challenges. </w:t>
      </w:r>
      <w:r w:rsidRPr="00516A5F">
        <w:rPr>
          <w:rFonts w:ascii="Times New Roman" w:hAnsi="Times New Roman" w:cs="Times New Roman"/>
          <w:i/>
          <w:iCs/>
          <w:sz w:val="24"/>
          <w:szCs w:val="24"/>
        </w:rPr>
        <w:t>Journal of Sustainable Development</w:t>
      </w:r>
      <w:r w:rsidRPr="00516A5F">
        <w:rPr>
          <w:rFonts w:ascii="Times New Roman" w:hAnsi="Times New Roman" w:cs="Times New Roman"/>
          <w:sz w:val="24"/>
          <w:szCs w:val="24"/>
        </w:rPr>
        <w:t>, 13(2), 45-59.</w:t>
      </w:r>
    </w:p>
    <w:p w14:paraId="5D9068A9" w14:textId="77777777" w:rsidR="00516A5F" w:rsidRPr="00516A5F" w:rsidRDefault="00516A5F" w:rsidP="00407A83">
      <w:pPr>
        <w:numPr>
          <w:ilvl w:val="0"/>
          <w:numId w:val="6"/>
        </w:numPr>
        <w:spacing w:after="0"/>
        <w:jc w:val="both"/>
        <w:rPr>
          <w:rFonts w:ascii="Times New Roman" w:hAnsi="Times New Roman" w:cs="Times New Roman"/>
          <w:sz w:val="24"/>
          <w:szCs w:val="24"/>
        </w:rPr>
      </w:pPr>
      <w:r w:rsidRPr="00516A5F">
        <w:rPr>
          <w:rFonts w:ascii="Times New Roman" w:hAnsi="Times New Roman" w:cs="Times New Roman"/>
          <w:sz w:val="24"/>
          <w:szCs w:val="24"/>
        </w:rPr>
        <w:t xml:space="preserve">United Nations Environment Programme (UNEP). (2019). Green Spaces and Urban Sustainability. </w:t>
      </w:r>
      <w:r w:rsidRPr="00516A5F">
        <w:rPr>
          <w:rFonts w:ascii="Times New Roman" w:hAnsi="Times New Roman" w:cs="Times New Roman"/>
          <w:i/>
          <w:iCs/>
          <w:sz w:val="24"/>
          <w:szCs w:val="24"/>
        </w:rPr>
        <w:t>Environmental Review</w:t>
      </w:r>
      <w:r w:rsidRPr="00516A5F">
        <w:rPr>
          <w:rFonts w:ascii="Times New Roman" w:hAnsi="Times New Roman" w:cs="Times New Roman"/>
          <w:sz w:val="24"/>
          <w:szCs w:val="24"/>
        </w:rPr>
        <w:t>, 27(3), 123-136.</w:t>
      </w:r>
    </w:p>
    <w:p w14:paraId="080BFCCE" w14:textId="77777777" w:rsidR="00516A5F" w:rsidRPr="00516A5F" w:rsidRDefault="00516A5F" w:rsidP="00407A83">
      <w:pPr>
        <w:numPr>
          <w:ilvl w:val="0"/>
          <w:numId w:val="6"/>
        </w:numPr>
        <w:spacing w:after="0"/>
        <w:jc w:val="both"/>
        <w:rPr>
          <w:rFonts w:ascii="Times New Roman" w:hAnsi="Times New Roman" w:cs="Times New Roman"/>
          <w:sz w:val="24"/>
          <w:szCs w:val="24"/>
        </w:rPr>
      </w:pPr>
      <w:r w:rsidRPr="00516A5F">
        <w:rPr>
          <w:rFonts w:ascii="Times New Roman" w:hAnsi="Times New Roman" w:cs="Times New Roman"/>
          <w:sz w:val="24"/>
          <w:szCs w:val="24"/>
        </w:rPr>
        <w:t xml:space="preserve">Lal, R. (2004). Soil Degradation by Erosion and Carbon Sequestration. </w:t>
      </w:r>
      <w:r w:rsidRPr="00516A5F">
        <w:rPr>
          <w:rFonts w:ascii="Times New Roman" w:hAnsi="Times New Roman" w:cs="Times New Roman"/>
          <w:i/>
          <w:iCs/>
          <w:sz w:val="24"/>
          <w:szCs w:val="24"/>
        </w:rPr>
        <w:t>Science</w:t>
      </w:r>
      <w:r w:rsidRPr="00516A5F">
        <w:rPr>
          <w:rFonts w:ascii="Times New Roman" w:hAnsi="Times New Roman" w:cs="Times New Roman"/>
          <w:sz w:val="24"/>
          <w:szCs w:val="24"/>
        </w:rPr>
        <w:t>, 304(5677), 1623-1627.</w:t>
      </w:r>
    </w:p>
    <w:p w14:paraId="4EEE2368" w14:textId="77777777" w:rsidR="00516A5F" w:rsidRPr="00516A5F" w:rsidRDefault="00516A5F" w:rsidP="00407A83">
      <w:pPr>
        <w:numPr>
          <w:ilvl w:val="0"/>
          <w:numId w:val="6"/>
        </w:numPr>
        <w:spacing w:after="0"/>
        <w:jc w:val="both"/>
        <w:rPr>
          <w:rFonts w:ascii="Times New Roman" w:hAnsi="Times New Roman" w:cs="Times New Roman"/>
          <w:sz w:val="24"/>
          <w:szCs w:val="24"/>
        </w:rPr>
      </w:pPr>
      <w:r w:rsidRPr="00516A5F">
        <w:rPr>
          <w:rFonts w:ascii="Times New Roman" w:hAnsi="Times New Roman" w:cs="Times New Roman"/>
          <w:sz w:val="24"/>
          <w:szCs w:val="24"/>
        </w:rPr>
        <w:t xml:space="preserve">Nowak, D. J., &amp; Crane, D. E. (2002). Carbon storage and sequestration by urban trees in the USA. </w:t>
      </w:r>
      <w:r w:rsidRPr="00516A5F">
        <w:rPr>
          <w:rFonts w:ascii="Times New Roman" w:hAnsi="Times New Roman" w:cs="Times New Roman"/>
          <w:i/>
          <w:iCs/>
          <w:sz w:val="24"/>
          <w:szCs w:val="24"/>
        </w:rPr>
        <w:t>Environmental Pollution</w:t>
      </w:r>
      <w:r w:rsidRPr="00516A5F">
        <w:rPr>
          <w:rFonts w:ascii="Times New Roman" w:hAnsi="Times New Roman" w:cs="Times New Roman"/>
          <w:sz w:val="24"/>
          <w:szCs w:val="24"/>
        </w:rPr>
        <w:t>, 116(3), 381-389.</w:t>
      </w:r>
    </w:p>
    <w:p w14:paraId="31D53DC6" w14:textId="26B484CA" w:rsidR="00B21588" w:rsidRPr="00B21588" w:rsidRDefault="00803809" w:rsidP="00B21588">
      <w:pPr>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Khan, N, &amp; </w:t>
      </w:r>
      <w:proofErr w:type="spellStart"/>
      <w:r w:rsidR="00B643D2">
        <w:rPr>
          <w:rFonts w:ascii="Times New Roman" w:hAnsi="Times New Roman" w:cs="Times New Roman"/>
          <w:sz w:val="24"/>
          <w:szCs w:val="24"/>
        </w:rPr>
        <w:t>Jahriya</w:t>
      </w:r>
      <w:proofErr w:type="spellEnd"/>
      <w:r w:rsidR="00B643D2">
        <w:rPr>
          <w:rFonts w:ascii="Times New Roman" w:hAnsi="Times New Roman" w:cs="Times New Roman"/>
          <w:sz w:val="24"/>
          <w:szCs w:val="24"/>
        </w:rPr>
        <w:t xml:space="preserve">, M. K. (2023). </w:t>
      </w:r>
      <w:r w:rsidR="00B21588" w:rsidRPr="00B21588">
        <w:rPr>
          <w:rFonts w:ascii="Times New Roman" w:hAnsi="Times New Roman" w:cs="Times New Roman"/>
          <w:sz w:val="24"/>
          <w:szCs w:val="24"/>
        </w:rPr>
        <w:t xml:space="preserve">Ecological services of urban vegetation in </w:t>
      </w:r>
      <w:proofErr w:type="spellStart"/>
      <w:r w:rsidR="00B21588" w:rsidRPr="00B21588">
        <w:rPr>
          <w:rFonts w:ascii="Times New Roman" w:hAnsi="Times New Roman" w:cs="Times New Roman"/>
          <w:sz w:val="24"/>
          <w:szCs w:val="24"/>
        </w:rPr>
        <w:t>Sarguja</w:t>
      </w:r>
      <w:proofErr w:type="spellEnd"/>
      <w:r w:rsidR="00B21588" w:rsidRPr="00B21588">
        <w:rPr>
          <w:rFonts w:ascii="Times New Roman" w:hAnsi="Times New Roman" w:cs="Times New Roman"/>
          <w:sz w:val="24"/>
          <w:szCs w:val="24"/>
        </w:rPr>
        <w:t xml:space="preserve"> (Chhattisgarh), India</w:t>
      </w:r>
      <w:r w:rsidR="00B21588">
        <w:rPr>
          <w:rFonts w:ascii="Times New Roman" w:hAnsi="Times New Roman" w:cs="Times New Roman"/>
          <w:sz w:val="24"/>
          <w:szCs w:val="24"/>
        </w:rPr>
        <w:t xml:space="preserve">. </w:t>
      </w:r>
      <w:r w:rsidR="004F4848" w:rsidRPr="00DF530C">
        <w:rPr>
          <w:rFonts w:ascii="Times New Roman" w:hAnsi="Times New Roman" w:cs="Times New Roman"/>
          <w:i/>
          <w:iCs/>
          <w:sz w:val="24"/>
          <w:szCs w:val="24"/>
        </w:rPr>
        <w:t>Environment, Development and Sustain</w:t>
      </w:r>
      <w:r w:rsidR="00DF530C" w:rsidRPr="00DF530C">
        <w:rPr>
          <w:rFonts w:ascii="Times New Roman" w:hAnsi="Times New Roman" w:cs="Times New Roman"/>
          <w:i/>
          <w:iCs/>
          <w:sz w:val="24"/>
          <w:szCs w:val="24"/>
        </w:rPr>
        <w:t>ability</w:t>
      </w:r>
      <w:r w:rsidR="00DF530C">
        <w:rPr>
          <w:rFonts w:ascii="Times New Roman" w:hAnsi="Times New Roman" w:cs="Times New Roman"/>
          <w:sz w:val="24"/>
          <w:szCs w:val="24"/>
        </w:rPr>
        <w:t xml:space="preserve">, </w:t>
      </w:r>
      <w:r w:rsidR="00506593" w:rsidRPr="00506593">
        <w:rPr>
          <w:rFonts w:ascii="Times New Roman" w:hAnsi="Times New Roman" w:cs="Times New Roman"/>
          <w:sz w:val="24"/>
          <w:szCs w:val="24"/>
        </w:rPr>
        <w:t>26</w:t>
      </w:r>
      <w:r w:rsidR="00506593">
        <w:rPr>
          <w:rFonts w:ascii="Times New Roman" w:hAnsi="Times New Roman" w:cs="Times New Roman"/>
          <w:sz w:val="24"/>
          <w:szCs w:val="24"/>
        </w:rPr>
        <w:t xml:space="preserve">, 11623 </w:t>
      </w:r>
      <w:r w:rsidR="00F00BA9">
        <w:rPr>
          <w:rFonts w:ascii="Times New Roman" w:hAnsi="Times New Roman" w:cs="Times New Roman"/>
          <w:sz w:val="24"/>
          <w:szCs w:val="24"/>
        </w:rPr>
        <w:t>–</w:t>
      </w:r>
      <w:r w:rsidR="00506593">
        <w:rPr>
          <w:rFonts w:ascii="Times New Roman" w:hAnsi="Times New Roman" w:cs="Times New Roman"/>
          <w:sz w:val="24"/>
          <w:szCs w:val="24"/>
        </w:rPr>
        <w:t xml:space="preserve"> 11652</w:t>
      </w:r>
      <w:r w:rsidR="00F00BA9">
        <w:rPr>
          <w:rFonts w:ascii="Times New Roman" w:hAnsi="Times New Roman" w:cs="Times New Roman"/>
          <w:sz w:val="24"/>
          <w:szCs w:val="24"/>
        </w:rPr>
        <w:t>.</w:t>
      </w:r>
    </w:p>
    <w:p w14:paraId="6E0BA5AD" w14:textId="79B473A7" w:rsidR="00E540F6" w:rsidRDefault="006A4583" w:rsidP="00E540F6">
      <w:pPr>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Qiu, J., &amp; Zhao H. (2023). </w:t>
      </w:r>
      <w:r w:rsidR="00E540F6" w:rsidRPr="00E540F6">
        <w:rPr>
          <w:rFonts w:ascii="Times New Roman" w:hAnsi="Times New Roman" w:cs="Times New Roman"/>
          <w:sz w:val="24"/>
          <w:szCs w:val="24"/>
        </w:rPr>
        <w:t>Understanding Multiple Ecosystem Services of Urban Agriculture Across Scales: FOR390/FR461, 2/2023</w:t>
      </w:r>
      <w:r w:rsidR="00E540F6">
        <w:rPr>
          <w:rFonts w:ascii="Times New Roman" w:hAnsi="Times New Roman" w:cs="Times New Roman"/>
          <w:sz w:val="24"/>
          <w:szCs w:val="24"/>
        </w:rPr>
        <w:t xml:space="preserve">. </w:t>
      </w:r>
      <w:r w:rsidR="001A3A72">
        <w:rPr>
          <w:rFonts w:ascii="Times New Roman" w:hAnsi="Times New Roman" w:cs="Times New Roman"/>
          <w:i/>
          <w:iCs/>
          <w:sz w:val="24"/>
          <w:szCs w:val="24"/>
        </w:rPr>
        <w:t>UF/IFAS Extension, University of Florida</w:t>
      </w:r>
      <w:r w:rsidR="001C1E77">
        <w:rPr>
          <w:rFonts w:ascii="Times New Roman" w:hAnsi="Times New Roman" w:cs="Times New Roman"/>
          <w:sz w:val="24"/>
          <w:szCs w:val="24"/>
        </w:rPr>
        <w:t xml:space="preserve">, </w:t>
      </w:r>
      <w:r w:rsidR="006717A8">
        <w:rPr>
          <w:rFonts w:ascii="Times New Roman" w:hAnsi="Times New Roman" w:cs="Times New Roman"/>
          <w:sz w:val="24"/>
          <w:szCs w:val="24"/>
        </w:rPr>
        <w:t>2023 (1)</w:t>
      </w:r>
      <w:r w:rsidR="00D168D8">
        <w:rPr>
          <w:rFonts w:ascii="Times New Roman" w:hAnsi="Times New Roman" w:cs="Times New Roman"/>
          <w:sz w:val="24"/>
          <w:szCs w:val="24"/>
        </w:rPr>
        <w:t>, 1 – 7.</w:t>
      </w:r>
    </w:p>
    <w:p w14:paraId="390B2581" w14:textId="1497E9C4" w:rsidR="00DC64DD" w:rsidRPr="00E540F6" w:rsidRDefault="00DC64DD" w:rsidP="00E540F6">
      <w:pPr>
        <w:numPr>
          <w:ilvl w:val="0"/>
          <w:numId w:val="6"/>
        </w:numPr>
        <w:spacing w:after="0"/>
        <w:jc w:val="both"/>
        <w:rPr>
          <w:rFonts w:ascii="Times New Roman" w:hAnsi="Times New Roman" w:cs="Times New Roman"/>
          <w:sz w:val="24"/>
          <w:szCs w:val="24"/>
        </w:rPr>
      </w:pPr>
      <w:r w:rsidRPr="00DC64DD">
        <w:rPr>
          <w:rFonts w:ascii="Times New Roman" w:hAnsi="Times New Roman" w:cs="Times New Roman"/>
          <w:sz w:val="24"/>
          <w:szCs w:val="24"/>
        </w:rPr>
        <w:t xml:space="preserve">Kumar, Deepak, Suresh Kumar, Sunil Kumar, Sandeep Kumar Diwakar, Archana Verma, Sudhir Pal, and Sandeep Yadav. 2022. “Effect of Plantation Tree Species </w:t>
      </w:r>
      <w:proofErr w:type="gramStart"/>
      <w:r w:rsidRPr="00DC64DD">
        <w:rPr>
          <w:rFonts w:ascii="Times New Roman" w:hAnsi="Times New Roman" w:cs="Times New Roman"/>
          <w:sz w:val="24"/>
          <w:szCs w:val="24"/>
        </w:rPr>
        <w:t>With</w:t>
      </w:r>
      <w:proofErr w:type="gramEnd"/>
      <w:r w:rsidRPr="00DC64DD">
        <w:rPr>
          <w:rFonts w:ascii="Times New Roman" w:hAnsi="Times New Roman" w:cs="Times New Roman"/>
          <w:sz w:val="24"/>
          <w:szCs w:val="24"/>
        </w:rPr>
        <w:t xml:space="preserve"> Varied Cropping Systems on Depth Wise Rate of Soil Carbon Sequestration and Soil Chemical Properties in Uttar Pradesh, India”. </w:t>
      </w:r>
      <w:r w:rsidRPr="00DC64DD">
        <w:rPr>
          <w:rFonts w:ascii="Times New Roman" w:hAnsi="Times New Roman" w:cs="Times New Roman"/>
          <w:i/>
          <w:iCs/>
          <w:sz w:val="24"/>
          <w:szCs w:val="24"/>
        </w:rPr>
        <w:t>International Journal of Plant &amp; Soil Science</w:t>
      </w:r>
      <w:r w:rsidRPr="00DC64DD">
        <w:rPr>
          <w:rFonts w:ascii="Times New Roman" w:hAnsi="Times New Roman" w:cs="Times New Roman"/>
          <w:sz w:val="24"/>
          <w:szCs w:val="24"/>
        </w:rPr>
        <w:t> 34 (23):1358-67. https://doi.org/10.9734/ijpss/2022/v34i232552</w:t>
      </w:r>
      <w:r>
        <w:rPr>
          <w:rFonts w:ascii="Times New Roman" w:hAnsi="Times New Roman" w:cs="Times New Roman"/>
          <w:sz w:val="24"/>
          <w:szCs w:val="24"/>
        </w:rPr>
        <w:t>.</w:t>
      </w:r>
    </w:p>
    <w:p w14:paraId="7AFFB763" w14:textId="3FCF4190" w:rsidR="004F4A00" w:rsidRPr="00516A5F" w:rsidRDefault="004F4A00" w:rsidP="0051201A">
      <w:pPr>
        <w:spacing w:after="0"/>
        <w:ind w:left="720"/>
        <w:jc w:val="both"/>
        <w:rPr>
          <w:rFonts w:ascii="Times New Roman" w:hAnsi="Times New Roman" w:cs="Times New Roman"/>
          <w:sz w:val="24"/>
          <w:szCs w:val="24"/>
        </w:rPr>
      </w:pPr>
    </w:p>
    <w:p w14:paraId="4ACD36A0" w14:textId="77777777" w:rsidR="003F7451" w:rsidRPr="001A1A90" w:rsidRDefault="003F7451" w:rsidP="00407A83">
      <w:pPr>
        <w:jc w:val="both"/>
        <w:rPr>
          <w:rFonts w:ascii="Times New Roman" w:hAnsi="Times New Roman" w:cs="Times New Roman"/>
          <w:sz w:val="24"/>
          <w:szCs w:val="24"/>
        </w:rPr>
      </w:pPr>
    </w:p>
    <w:sectPr w:rsidR="003F7451" w:rsidRPr="001A1A90" w:rsidSect="00516A5F">
      <w:pgSz w:w="11906" w:h="16838" w:code="9"/>
      <w:pgMar w:top="567" w:right="567" w:bottom="567" w:left="851" w:header="708" w:footer="708" w:gutter="567"/>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FC39A" w14:textId="77777777" w:rsidR="000B1DA7" w:rsidRDefault="000B1DA7" w:rsidP="00D422FA">
      <w:pPr>
        <w:spacing w:after="0" w:line="240" w:lineRule="auto"/>
      </w:pPr>
      <w:r>
        <w:separator/>
      </w:r>
    </w:p>
  </w:endnote>
  <w:endnote w:type="continuationSeparator" w:id="0">
    <w:p w14:paraId="0C410DE1" w14:textId="77777777" w:rsidR="000B1DA7" w:rsidRDefault="000B1DA7" w:rsidP="00D4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D344B" w14:textId="77777777" w:rsidR="000B1DA7" w:rsidRDefault="000B1DA7" w:rsidP="00D422FA">
      <w:pPr>
        <w:spacing w:after="0" w:line="240" w:lineRule="auto"/>
      </w:pPr>
      <w:r>
        <w:separator/>
      </w:r>
    </w:p>
  </w:footnote>
  <w:footnote w:type="continuationSeparator" w:id="0">
    <w:p w14:paraId="654EC0B5" w14:textId="77777777" w:rsidR="000B1DA7" w:rsidRDefault="000B1DA7" w:rsidP="00D42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5A"/>
    <w:multiLevelType w:val="multilevel"/>
    <w:tmpl w:val="B24E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D5AAD"/>
    <w:multiLevelType w:val="multilevel"/>
    <w:tmpl w:val="D7F0A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346DA"/>
    <w:multiLevelType w:val="multilevel"/>
    <w:tmpl w:val="D00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1757A"/>
    <w:multiLevelType w:val="multilevel"/>
    <w:tmpl w:val="3F7CC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47751"/>
    <w:multiLevelType w:val="multilevel"/>
    <w:tmpl w:val="52A2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842C6"/>
    <w:multiLevelType w:val="multilevel"/>
    <w:tmpl w:val="CF76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55097"/>
    <w:multiLevelType w:val="multilevel"/>
    <w:tmpl w:val="0BB4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C3119"/>
    <w:multiLevelType w:val="multilevel"/>
    <w:tmpl w:val="AD7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147A6"/>
    <w:multiLevelType w:val="multilevel"/>
    <w:tmpl w:val="CA4E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C7CEC"/>
    <w:multiLevelType w:val="multilevel"/>
    <w:tmpl w:val="6308A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F5517E"/>
    <w:multiLevelType w:val="multilevel"/>
    <w:tmpl w:val="0B94A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7D4390"/>
    <w:multiLevelType w:val="multilevel"/>
    <w:tmpl w:val="3DCE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42607"/>
    <w:multiLevelType w:val="multilevel"/>
    <w:tmpl w:val="1D8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F4969"/>
    <w:multiLevelType w:val="multilevel"/>
    <w:tmpl w:val="EBEC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4078"/>
    <w:multiLevelType w:val="multilevel"/>
    <w:tmpl w:val="18BC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C7F20"/>
    <w:multiLevelType w:val="multilevel"/>
    <w:tmpl w:val="7C9C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82DF8"/>
    <w:multiLevelType w:val="multilevel"/>
    <w:tmpl w:val="62E2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3A4438"/>
    <w:multiLevelType w:val="multilevel"/>
    <w:tmpl w:val="C340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67540"/>
    <w:multiLevelType w:val="multilevel"/>
    <w:tmpl w:val="E9FA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865C9"/>
    <w:multiLevelType w:val="multilevel"/>
    <w:tmpl w:val="213C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B5C36"/>
    <w:multiLevelType w:val="multilevel"/>
    <w:tmpl w:val="BE50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895392"/>
    <w:multiLevelType w:val="multilevel"/>
    <w:tmpl w:val="FDD0BDF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311E94"/>
    <w:multiLevelType w:val="multilevel"/>
    <w:tmpl w:val="BC08F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727871"/>
    <w:multiLevelType w:val="multilevel"/>
    <w:tmpl w:val="C038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A040D"/>
    <w:multiLevelType w:val="multilevel"/>
    <w:tmpl w:val="1A6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4"/>
  </w:num>
  <w:num w:numId="3">
    <w:abstractNumId w:val="11"/>
  </w:num>
  <w:num w:numId="4">
    <w:abstractNumId w:val="14"/>
  </w:num>
  <w:num w:numId="5">
    <w:abstractNumId w:val="5"/>
  </w:num>
  <w:num w:numId="6">
    <w:abstractNumId w:val="21"/>
  </w:num>
  <w:num w:numId="7">
    <w:abstractNumId w:val="16"/>
  </w:num>
  <w:num w:numId="8">
    <w:abstractNumId w:val="19"/>
  </w:num>
  <w:num w:numId="9">
    <w:abstractNumId w:val="15"/>
  </w:num>
  <w:num w:numId="10">
    <w:abstractNumId w:val="6"/>
  </w:num>
  <w:num w:numId="11">
    <w:abstractNumId w:val="13"/>
  </w:num>
  <w:num w:numId="12">
    <w:abstractNumId w:val="20"/>
  </w:num>
  <w:num w:numId="13">
    <w:abstractNumId w:val="17"/>
  </w:num>
  <w:num w:numId="14">
    <w:abstractNumId w:val="8"/>
  </w:num>
  <w:num w:numId="15">
    <w:abstractNumId w:val="23"/>
  </w:num>
  <w:num w:numId="16">
    <w:abstractNumId w:val="4"/>
  </w:num>
  <w:num w:numId="17">
    <w:abstractNumId w:val="0"/>
  </w:num>
  <w:num w:numId="18">
    <w:abstractNumId w:val="3"/>
  </w:num>
  <w:num w:numId="19">
    <w:abstractNumId w:val="7"/>
  </w:num>
  <w:num w:numId="20">
    <w:abstractNumId w:val="10"/>
  </w:num>
  <w:num w:numId="21">
    <w:abstractNumId w:val="12"/>
  </w:num>
  <w:num w:numId="22">
    <w:abstractNumId w:val="22"/>
  </w:num>
  <w:num w:numId="23">
    <w:abstractNumId w:val="18"/>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11"/>
    <w:rsid w:val="00014567"/>
    <w:rsid w:val="00032D46"/>
    <w:rsid w:val="00034946"/>
    <w:rsid w:val="00045126"/>
    <w:rsid w:val="00071AA2"/>
    <w:rsid w:val="000920D1"/>
    <w:rsid w:val="000A355B"/>
    <w:rsid w:val="000A50FD"/>
    <w:rsid w:val="000B1DA7"/>
    <w:rsid w:val="000B2E95"/>
    <w:rsid w:val="000B4493"/>
    <w:rsid w:val="000F4BC4"/>
    <w:rsid w:val="00103624"/>
    <w:rsid w:val="00107A28"/>
    <w:rsid w:val="001152C0"/>
    <w:rsid w:val="001A1A90"/>
    <w:rsid w:val="001A27BF"/>
    <w:rsid w:val="001A3A72"/>
    <w:rsid w:val="001C1E77"/>
    <w:rsid w:val="001C3286"/>
    <w:rsid w:val="0020527B"/>
    <w:rsid w:val="00205658"/>
    <w:rsid w:val="00224F43"/>
    <w:rsid w:val="00235F43"/>
    <w:rsid w:val="002706DD"/>
    <w:rsid w:val="00282836"/>
    <w:rsid w:val="002A100D"/>
    <w:rsid w:val="002E0581"/>
    <w:rsid w:val="003121B6"/>
    <w:rsid w:val="003256E8"/>
    <w:rsid w:val="00370A4A"/>
    <w:rsid w:val="00386DC8"/>
    <w:rsid w:val="00395E9D"/>
    <w:rsid w:val="003B5874"/>
    <w:rsid w:val="003F6D17"/>
    <w:rsid w:val="003F7451"/>
    <w:rsid w:val="00407A83"/>
    <w:rsid w:val="00410B06"/>
    <w:rsid w:val="00433C26"/>
    <w:rsid w:val="00453BC2"/>
    <w:rsid w:val="00455314"/>
    <w:rsid w:val="00461FD9"/>
    <w:rsid w:val="00466FA7"/>
    <w:rsid w:val="00471B89"/>
    <w:rsid w:val="0047266A"/>
    <w:rsid w:val="0048784B"/>
    <w:rsid w:val="004E3A3B"/>
    <w:rsid w:val="004F4848"/>
    <w:rsid w:val="004F4A00"/>
    <w:rsid w:val="00504A1A"/>
    <w:rsid w:val="00506593"/>
    <w:rsid w:val="0051201A"/>
    <w:rsid w:val="00516A5F"/>
    <w:rsid w:val="00517B2D"/>
    <w:rsid w:val="005A3528"/>
    <w:rsid w:val="00606E09"/>
    <w:rsid w:val="00613D47"/>
    <w:rsid w:val="00652C57"/>
    <w:rsid w:val="006717A8"/>
    <w:rsid w:val="00675A7C"/>
    <w:rsid w:val="006A1C9E"/>
    <w:rsid w:val="006A4583"/>
    <w:rsid w:val="006F2A6E"/>
    <w:rsid w:val="006F7910"/>
    <w:rsid w:val="00700635"/>
    <w:rsid w:val="007045F1"/>
    <w:rsid w:val="007162BD"/>
    <w:rsid w:val="007731C0"/>
    <w:rsid w:val="00776AD5"/>
    <w:rsid w:val="00782D2E"/>
    <w:rsid w:val="0078530B"/>
    <w:rsid w:val="007A3239"/>
    <w:rsid w:val="007E574E"/>
    <w:rsid w:val="00801E1D"/>
    <w:rsid w:val="008035C6"/>
    <w:rsid w:val="00803809"/>
    <w:rsid w:val="00842D41"/>
    <w:rsid w:val="00844378"/>
    <w:rsid w:val="00891F9E"/>
    <w:rsid w:val="008A7144"/>
    <w:rsid w:val="008B0CC0"/>
    <w:rsid w:val="008E70C6"/>
    <w:rsid w:val="00926A04"/>
    <w:rsid w:val="00973B5F"/>
    <w:rsid w:val="0097605A"/>
    <w:rsid w:val="00981B15"/>
    <w:rsid w:val="00982997"/>
    <w:rsid w:val="009919DF"/>
    <w:rsid w:val="00993795"/>
    <w:rsid w:val="009A56FC"/>
    <w:rsid w:val="009F394C"/>
    <w:rsid w:val="00A42D48"/>
    <w:rsid w:val="00A55977"/>
    <w:rsid w:val="00A74D17"/>
    <w:rsid w:val="00AC4E09"/>
    <w:rsid w:val="00AD043D"/>
    <w:rsid w:val="00AD1775"/>
    <w:rsid w:val="00AF04B0"/>
    <w:rsid w:val="00AF10CC"/>
    <w:rsid w:val="00AF1E42"/>
    <w:rsid w:val="00AF1F90"/>
    <w:rsid w:val="00B05B63"/>
    <w:rsid w:val="00B20C81"/>
    <w:rsid w:val="00B21588"/>
    <w:rsid w:val="00B47611"/>
    <w:rsid w:val="00B56F5F"/>
    <w:rsid w:val="00B57B72"/>
    <w:rsid w:val="00B60D4F"/>
    <w:rsid w:val="00B643D2"/>
    <w:rsid w:val="00B76BD8"/>
    <w:rsid w:val="00B86A01"/>
    <w:rsid w:val="00BE0FE5"/>
    <w:rsid w:val="00C007AB"/>
    <w:rsid w:val="00C17A7F"/>
    <w:rsid w:val="00C233E2"/>
    <w:rsid w:val="00C23C41"/>
    <w:rsid w:val="00C5438B"/>
    <w:rsid w:val="00CB61AC"/>
    <w:rsid w:val="00CC1668"/>
    <w:rsid w:val="00CC53A1"/>
    <w:rsid w:val="00CD25F1"/>
    <w:rsid w:val="00CD2817"/>
    <w:rsid w:val="00CD2C9C"/>
    <w:rsid w:val="00CD4E23"/>
    <w:rsid w:val="00D168D8"/>
    <w:rsid w:val="00D422FA"/>
    <w:rsid w:val="00D463F1"/>
    <w:rsid w:val="00D71297"/>
    <w:rsid w:val="00DC4BDE"/>
    <w:rsid w:val="00DC64DD"/>
    <w:rsid w:val="00DD1D40"/>
    <w:rsid w:val="00DF0CEE"/>
    <w:rsid w:val="00DF530C"/>
    <w:rsid w:val="00E540F6"/>
    <w:rsid w:val="00E83951"/>
    <w:rsid w:val="00E932B7"/>
    <w:rsid w:val="00EA5279"/>
    <w:rsid w:val="00EB3E6C"/>
    <w:rsid w:val="00EE262A"/>
    <w:rsid w:val="00F00BA9"/>
    <w:rsid w:val="00F027A3"/>
    <w:rsid w:val="00F4214F"/>
    <w:rsid w:val="00F55F0E"/>
    <w:rsid w:val="00F668DE"/>
    <w:rsid w:val="00F93F75"/>
    <w:rsid w:val="00FB1E5A"/>
    <w:rsid w:val="00FC28AB"/>
    <w:rsid w:val="00FE06A2"/>
    <w:rsid w:val="00FF2AC8"/>
    <w:rsid w:val="00FF78E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D575"/>
  <w15:chartTrackingRefBased/>
  <w15:docId w15:val="{11203B88-3273-4FAB-AE39-D3B3F225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611"/>
    <w:rPr>
      <w:rFonts w:eastAsiaTheme="majorEastAsia" w:cstheme="majorBidi"/>
      <w:color w:val="272727" w:themeColor="text1" w:themeTint="D8"/>
    </w:rPr>
  </w:style>
  <w:style w:type="paragraph" w:styleId="Title">
    <w:name w:val="Title"/>
    <w:basedOn w:val="Normal"/>
    <w:next w:val="Normal"/>
    <w:link w:val="TitleChar"/>
    <w:uiPriority w:val="10"/>
    <w:qFormat/>
    <w:rsid w:val="00B47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611"/>
    <w:pPr>
      <w:spacing w:before="160"/>
      <w:jc w:val="center"/>
    </w:pPr>
    <w:rPr>
      <w:i/>
      <w:iCs/>
      <w:color w:val="404040" w:themeColor="text1" w:themeTint="BF"/>
    </w:rPr>
  </w:style>
  <w:style w:type="character" w:customStyle="1" w:styleId="QuoteChar">
    <w:name w:val="Quote Char"/>
    <w:basedOn w:val="DefaultParagraphFont"/>
    <w:link w:val="Quote"/>
    <w:uiPriority w:val="29"/>
    <w:rsid w:val="00B47611"/>
    <w:rPr>
      <w:i/>
      <w:iCs/>
      <w:color w:val="404040" w:themeColor="text1" w:themeTint="BF"/>
    </w:rPr>
  </w:style>
  <w:style w:type="paragraph" w:styleId="ListParagraph">
    <w:name w:val="List Paragraph"/>
    <w:basedOn w:val="Normal"/>
    <w:uiPriority w:val="34"/>
    <w:qFormat/>
    <w:rsid w:val="00B47611"/>
    <w:pPr>
      <w:ind w:left="720"/>
      <w:contextualSpacing/>
    </w:pPr>
  </w:style>
  <w:style w:type="character" w:styleId="IntenseEmphasis">
    <w:name w:val="Intense Emphasis"/>
    <w:basedOn w:val="DefaultParagraphFont"/>
    <w:uiPriority w:val="21"/>
    <w:qFormat/>
    <w:rsid w:val="00B47611"/>
    <w:rPr>
      <w:i/>
      <w:iCs/>
      <w:color w:val="0F4761" w:themeColor="accent1" w:themeShade="BF"/>
    </w:rPr>
  </w:style>
  <w:style w:type="paragraph" w:styleId="IntenseQuote">
    <w:name w:val="Intense Quote"/>
    <w:basedOn w:val="Normal"/>
    <w:next w:val="Normal"/>
    <w:link w:val="IntenseQuoteChar"/>
    <w:uiPriority w:val="30"/>
    <w:qFormat/>
    <w:rsid w:val="00B47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611"/>
    <w:rPr>
      <w:i/>
      <w:iCs/>
      <w:color w:val="0F4761" w:themeColor="accent1" w:themeShade="BF"/>
    </w:rPr>
  </w:style>
  <w:style w:type="character" w:styleId="IntenseReference">
    <w:name w:val="Intense Reference"/>
    <w:basedOn w:val="DefaultParagraphFont"/>
    <w:uiPriority w:val="32"/>
    <w:qFormat/>
    <w:rsid w:val="00B47611"/>
    <w:rPr>
      <w:b/>
      <w:bCs/>
      <w:smallCaps/>
      <w:color w:val="0F4761" w:themeColor="accent1" w:themeShade="BF"/>
      <w:spacing w:val="5"/>
    </w:rPr>
  </w:style>
  <w:style w:type="paragraph" w:styleId="NormalWeb">
    <w:name w:val="Normal (Web)"/>
    <w:basedOn w:val="Normal"/>
    <w:uiPriority w:val="99"/>
    <w:semiHidden/>
    <w:unhideWhenUsed/>
    <w:rsid w:val="001A1A90"/>
    <w:rPr>
      <w:rFonts w:ascii="Times New Roman" w:hAnsi="Times New Roman" w:cs="Times New Roman"/>
      <w:sz w:val="24"/>
      <w:szCs w:val="24"/>
    </w:rPr>
  </w:style>
  <w:style w:type="paragraph" w:styleId="Header">
    <w:name w:val="header"/>
    <w:basedOn w:val="Normal"/>
    <w:link w:val="HeaderChar"/>
    <w:uiPriority w:val="99"/>
    <w:unhideWhenUsed/>
    <w:rsid w:val="00D42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2FA"/>
  </w:style>
  <w:style w:type="paragraph" w:styleId="Footer">
    <w:name w:val="footer"/>
    <w:basedOn w:val="Normal"/>
    <w:link w:val="FooterChar"/>
    <w:uiPriority w:val="99"/>
    <w:unhideWhenUsed/>
    <w:rsid w:val="00D42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2FA"/>
  </w:style>
  <w:style w:type="character" w:styleId="PlaceholderText">
    <w:name w:val="Placeholder Text"/>
    <w:basedOn w:val="DefaultParagraphFont"/>
    <w:uiPriority w:val="99"/>
    <w:semiHidden/>
    <w:rsid w:val="00EB3E6C"/>
    <w:rPr>
      <w:color w:val="666666"/>
    </w:rPr>
  </w:style>
  <w:style w:type="table" w:styleId="TableGrid">
    <w:name w:val="Table Grid"/>
    <w:basedOn w:val="TableNormal"/>
    <w:uiPriority w:val="39"/>
    <w:rsid w:val="0039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5384">
      <w:bodyDiv w:val="1"/>
      <w:marLeft w:val="0"/>
      <w:marRight w:val="0"/>
      <w:marTop w:val="0"/>
      <w:marBottom w:val="0"/>
      <w:divBdr>
        <w:top w:val="none" w:sz="0" w:space="0" w:color="auto"/>
        <w:left w:val="none" w:sz="0" w:space="0" w:color="auto"/>
        <w:bottom w:val="none" w:sz="0" w:space="0" w:color="auto"/>
        <w:right w:val="none" w:sz="0" w:space="0" w:color="auto"/>
      </w:divBdr>
    </w:div>
    <w:div w:id="76026252">
      <w:bodyDiv w:val="1"/>
      <w:marLeft w:val="0"/>
      <w:marRight w:val="0"/>
      <w:marTop w:val="0"/>
      <w:marBottom w:val="0"/>
      <w:divBdr>
        <w:top w:val="none" w:sz="0" w:space="0" w:color="auto"/>
        <w:left w:val="none" w:sz="0" w:space="0" w:color="auto"/>
        <w:bottom w:val="none" w:sz="0" w:space="0" w:color="auto"/>
        <w:right w:val="none" w:sz="0" w:space="0" w:color="auto"/>
      </w:divBdr>
    </w:div>
    <w:div w:id="121459142">
      <w:bodyDiv w:val="1"/>
      <w:marLeft w:val="0"/>
      <w:marRight w:val="0"/>
      <w:marTop w:val="0"/>
      <w:marBottom w:val="0"/>
      <w:divBdr>
        <w:top w:val="none" w:sz="0" w:space="0" w:color="auto"/>
        <w:left w:val="none" w:sz="0" w:space="0" w:color="auto"/>
        <w:bottom w:val="none" w:sz="0" w:space="0" w:color="auto"/>
        <w:right w:val="none" w:sz="0" w:space="0" w:color="auto"/>
      </w:divBdr>
    </w:div>
    <w:div w:id="174728863">
      <w:bodyDiv w:val="1"/>
      <w:marLeft w:val="0"/>
      <w:marRight w:val="0"/>
      <w:marTop w:val="0"/>
      <w:marBottom w:val="0"/>
      <w:divBdr>
        <w:top w:val="none" w:sz="0" w:space="0" w:color="auto"/>
        <w:left w:val="none" w:sz="0" w:space="0" w:color="auto"/>
        <w:bottom w:val="none" w:sz="0" w:space="0" w:color="auto"/>
        <w:right w:val="none" w:sz="0" w:space="0" w:color="auto"/>
      </w:divBdr>
    </w:div>
    <w:div w:id="179899732">
      <w:bodyDiv w:val="1"/>
      <w:marLeft w:val="0"/>
      <w:marRight w:val="0"/>
      <w:marTop w:val="0"/>
      <w:marBottom w:val="0"/>
      <w:divBdr>
        <w:top w:val="none" w:sz="0" w:space="0" w:color="auto"/>
        <w:left w:val="none" w:sz="0" w:space="0" w:color="auto"/>
        <w:bottom w:val="none" w:sz="0" w:space="0" w:color="auto"/>
        <w:right w:val="none" w:sz="0" w:space="0" w:color="auto"/>
      </w:divBdr>
    </w:div>
    <w:div w:id="200943230">
      <w:bodyDiv w:val="1"/>
      <w:marLeft w:val="0"/>
      <w:marRight w:val="0"/>
      <w:marTop w:val="0"/>
      <w:marBottom w:val="0"/>
      <w:divBdr>
        <w:top w:val="none" w:sz="0" w:space="0" w:color="auto"/>
        <w:left w:val="none" w:sz="0" w:space="0" w:color="auto"/>
        <w:bottom w:val="none" w:sz="0" w:space="0" w:color="auto"/>
        <w:right w:val="none" w:sz="0" w:space="0" w:color="auto"/>
      </w:divBdr>
    </w:div>
    <w:div w:id="217477708">
      <w:bodyDiv w:val="1"/>
      <w:marLeft w:val="0"/>
      <w:marRight w:val="0"/>
      <w:marTop w:val="0"/>
      <w:marBottom w:val="0"/>
      <w:divBdr>
        <w:top w:val="none" w:sz="0" w:space="0" w:color="auto"/>
        <w:left w:val="none" w:sz="0" w:space="0" w:color="auto"/>
        <w:bottom w:val="none" w:sz="0" w:space="0" w:color="auto"/>
        <w:right w:val="none" w:sz="0" w:space="0" w:color="auto"/>
      </w:divBdr>
    </w:div>
    <w:div w:id="237984238">
      <w:bodyDiv w:val="1"/>
      <w:marLeft w:val="0"/>
      <w:marRight w:val="0"/>
      <w:marTop w:val="0"/>
      <w:marBottom w:val="0"/>
      <w:divBdr>
        <w:top w:val="none" w:sz="0" w:space="0" w:color="auto"/>
        <w:left w:val="none" w:sz="0" w:space="0" w:color="auto"/>
        <w:bottom w:val="none" w:sz="0" w:space="0" w:color="auto"/>
        <w:right w:val="none" w:sz="0" w:space="0" w:color="auto"/>
      </w:divBdr>
    </w:div>
    <w:div w:id="279342617">
      <w:bodyDiv w:val="1"/>
      <w:marLeft w:val="0"/>
      <w:marRight w:val="0"/>
      <w:marTop w:val="0"/>
      <w:marBottom w:val="0"/>
      <w:divBdr>
        <w:top w:val="none" w:sz="0" w:space="0" w:color="auto"/>
        <w:left w:val="none" w:sz="0" w:space="0" w:color="auto"/>
        <w:bottom w:val="none" w:sz="0" w:space="0" w:color="auto"/>
        <w:right w:val="none" w:sz="0" w:space="0" w:color="auto"/>
      </w:divBdr>
    </w:div>
    <w:div w:id="322320797">
      <w:bodyDiv w:val="1"/>
      <w:marLeft w:val="0"/>
      <w:marRight w:val="0"/>
      <w:marTop w:val="0"/>
      <w:marBottom w:val="0"/>
      <w:divBdr>
        <w:top w:val="none" w:sz="0" w:space="0" w:color="auto"/>
        <w:left w:val="none" w:sz="0" w:space="0" w:color="auto"/>
        <w:bottom w:val="none" w:sz="0" w:space="0" w:color="auto"/>
        <w:right w:val="none" w:sz="0" w:space="0" w:color="auto"/>
      </w:divBdr>
    </w:div>
    <w:div w:id="366834389">
      <w:bodyDiv w:val="1"/>
      <w:marLeft w:val="0"/>
      <w:marRight w:val="0"/>
      <w:marTop w:val="0"/>
      <w:marBottom w:val="0"/>
      <w:divBdr>
        <w:top w:val="none" w:sz="0" w:space="0" w:color="auto"/>
        <w:left w:val="none" w:sz="0" w:space="0" w:color="auto"/>
        <w:bottom w:val="none" w:sz="0" w:space="0" w:color="auto"/>
        <w:right w:val="none" w:sz="0" w:space="0" w:color="auto"/>
      </w:divBdr>
    </w:div>
    <w:div w:id="399524147">
      <w:bodyDiv w:val="1"/>
      <w:marLeft w:val="0"/>
      <w:marRight w:val="0"/>
      <w:marTop w:val="0"/>
      <w:marBottom w:val="0"/>
      <w:divBdr>
        <w:top w:val="none" w:sz="0" w:space="0" w:color="auto"/>
        <w:left w:val="none" w:sz="0" w:space="0" w:color="auto"/>
        <w:bottom w:val="none" w:sz="0" w:space="0" w:color="auto"/>
        <w:right w:val="none" w:sz="0" w:space="0" w:color="auto"/>
      </w:divBdr>
    </w:div>
    <w:div w:id="431779179">
      <w:bodyDiv w:val="1"/>
      <w:marLeft w:val="0"/>
      <w:marRight w:val="0"/>
      <w:marTop w:val="0"/>
      <w:marBottom w:val="0"/>
      <w:divBdr>
        <w:top w:val="none" w:sz="0" w:space="0" w:color="auto"/>
        <w:left w:val="none" w:sz="0" w:space="0" w:color="auto"/>
        <w:bottom w:val="none" w:sz="0" w:space="0" w:color="auto"/>
        <w:right w:val="none" w:sz="0" w:space="0" w:color="auto"/>
      </w:divBdr>
    </w:div>
    <w:div w:id="439031653">
      <w:bodyDiv w:val="1"/>
      <w:marLeft w:val="0"/>
      <w:marRight w:val="0"/>
      <w:marTop w:val="0"/>
      <w:marBottom w:val="0"/>
      <w:divBdr>
        <w:top w:val="none" w:sz="0" w:space="0" w:color="auto"/>
        <w:left w:val="none" w:sz="0" w:space="0" w:color="auto"/>
        <w:bottom w:val="none" w:sz="0" w:space="0" w:color="auto"/>
        <w:right w:val="none" w:sz="0" w:space="0" w:color="auto"/>
      </w:divBdr>
    </w:div>
    <w:div w:id="508063515">
      <w:bodyDiv w:val="1"/>
      <w:marLeft w:val="0"/>
      <w:marRight w:val="0"/>
      <w:marTop w:val="0"/>
      <w:marBottom w:val="0"/>
      <w:divBdr>
        <w:top w:val="none" w:sz="0" w:space="0" w:color="auto"/>
        <w:left w:val="none" w:sz="0" w:space="0" w:color="auto"/>
        <w:bottom w:val="none" w:sz="0" w:space="0" w:color="auto"/>
        <w:right w:val="none" w:sz="0" w:space="0" w:color="auto"/>
      </w:divBdr>
    </w:div>
    <w:div w:id="584076792">
      <w:bodyDiv w:val="1"/>
      <w:marLeft w:val="0"/>
      <w:marRight w:val="0"/>
      <w:marTop w:val="0"/>
      <w:marBottom w:val="0"/>
      <w:divBdr>
        <w:top w:val="none" w:sz="0" w:space="0" w:color="auto"/>
        <w:left w:val="none" w:sz="0" w:space="0" w:color="auto"/>
        <w:bottom w:val="none" w:sz="0" w:space="0" w:color="auto"/>
        <w:right w:val="none" w:sz="0" w:space="0" w:color="auto"/>
      </w:divBdr>
    </w:div>
    <w:div w:id="587159030">
      <w:bodyDiv w:val="1"/>
      <w:marLeft w:val="0"/>
      <w:marRight w:val="0"/>
      <w:marTop w:val="0"/>
      <w:marBottom w:val="0"/>
      <w:divBdr>
        <w:top w:val="none" w:sz="0" w:space="0" w:color="auto"/>
        <w:left w:val="none" w:sz="0" w:space="0" w:color="auto"/>
        <w:bottom w:val="none" w:sz="0" w:space="0" w:color="auto"/>
        <w:right w:val="none" w:sz="0" w:space="0" w:color="auto"/>
      </w:divBdr>
    </w:div>
    <w:div w:id="614336714">
      <w:bodyDiv w:val="1"/>
      <w:marLeft w:val="0"/>
      <w:marRight w:val="0"/>
      <w:marTop w:val="0"/>
      <w:marBottom w:val="0"/>
      <w:divBdr>
        <w:top w:val="none" w:sz="0" w:space="0" w:color="auto"/>
        <w:left w:val="none" w:sz="0" w:space="0" w:color="auto"/>
        <w:bottom w:val="none" w:sz="0" w:space="0" w:color="auto"/>
        <w:right w:val="none" w:sz="0" w:space="0" w:color="auto"/>
      </w:divBdr>
      <w:divsChild>
        <w:div w:id="465397832">
          <w:marLeft w:val="0"/>
          <w:marRight w:val="0"/>
          <w:marTop w:val="0"/>
          <w:marBottom w:val="0"/>
          <w:divBdr>
            <w:top w:val="none" w:sz="0" w:space="0" w:color="auto"/>
            <w:left w:val="none" w:sz="0" w:space="0" w:color="auto"/>
            <w:bottom w:val="none" w:sz="0" w:space="0" w:color="auto"/>
            <w:right w:val="none" w:sz="0" w:space="0" w:color="auto"/>
          </w:divBdr>
        </w:div>
        <w:div w:id="912616683">
          <w:marLeft w:val="0"/>
          <w:marRight w:val="0"/>
          <w:marTop w:val="0"/>
          <w:marBottom w:val="0"/>
          <w:divBdr>
            <w:top w:val="none" w:sz="0" w:space="0" w:color="auto"/>
            <w:left w:val="none" w:sz="0" w:space="0" w:color="auto"/>
            <w:bottom w:val="none" w:sz="0" w:space="0" w:color="auto"/>
            <w:right w:val="none" w:sz="0" w:space="0" w:color="auto"/>
          </w:divBdr>
        </w:div>
        <w:div w:id="1590650370">
          <w:marLeft w:val="0"/>
          <w:marRight w:val="0"/>
          <w:marTop w:val="0"/>
          <w:marBottom w:val="0"/>
          <w:divBdr>
            <w:top w:val="none" w:sz="0" w:space="0" w:color="auto"/>
            <w:left w:val="none" w:sz="0" w:space="0" w:color="auto"/>
            <w:bottom w:val="none" w:sz="0" w:space="0" w:color="auto"/>
            <w:right w:val="none" w:sz="0" w:space="0" w:color="auto"/>
          </w:divBdr>
        </w:div>
        <w:div w:id="2072148613">
          <w:marLeft w:val="0"/>
          <w:marRight w:val="0"/>
          <w:marTop w:val="0"/>
          <w:marBottom w:val="0"/>
          <w:divBdr>
            <w:top w:val="none" w:sz="0" w:space="0" w:color="auto"/>
            <w:left w:val="none" w:sz="0" w:space="0" w:color="auto"/>
            <w:bottom w:val="none" w:sz="0" w:space="0" w:color="auto"/>
            <w:right w:val="none" w:sz="0" w:space="0" w:color="auto"/>
          </w:divBdr>
        </w:div>
      </w:divsChild>
    </w:div>
    <w:div w:id="627861486">
      <w:bodyDiv w:val="1"/>
      <w:marLeft w:val="0"/>
      <w:marRight w:val="0"/>
      <w:marTop w:val="0"/>
      <w:marBottom w:val="0"/>
      <w:divBdr>
        <w:top w:val="none" w:sz="0" w:space="0" w:color="auto"/>
        <w:left w:val="none" w:sz="0" w:space="0" w:color="auto"/>
        <w:bottom w:val="none" w:sz="0" w:space="0" w:color="auto"/>
        <w:right w:val="none" w:sz="0" w:space="0" w:color="auto"/>
      </w:divBdr>
    </w:div>
    <w:div w:id="636497229">
      <w:bodyDiv w:val="1"/>
      <w:marLeft w:val="0"/>
      <w:marRight w:val="0"/>
      <w:marTop w:val="0"/>
      <w:marBottom w:val="0"/>
      <w:divBdr>
        <w:top w:val="none" w:sz="0" w:space="0" w:color="auto"/>
        <w:left w:val="none" w:sz="0" w:space="0" w:color="auto"/>
        <w:bottom w:val="none" w:sz="0" w:space="0" w:color="auto"/>
        <w:right w:val="none" w:sz="0" w:space="0" w:color="auto"/>
      </w:divBdr>
    </w:div>
    <w:div w:id="656300879">
      <w:bodyDiv w:val="1"/>
      <w:marLeft w:val="0"/>
      <w:marRight w:val="0"/>
      <w:marTop w:val="0"/>
      <w:marBottom w:val="0"/>
      <w:divBdr>
        <w:top w:val="none" w:sz="0" w:space="0" w:color="auto"/>
        <w:left w:val="none" w:sz="0" w:space="0" w:color="auto"/>
        <w:bottom w:val="none" w:sz="0" w:space="0" w:color="auto"/>
        <w:right w:val="none" w:sz="0" w:space="0" w:color="auto"/>
      </w:divBdr>
    </w:div>
    <w:div w:id="671183227">
      <w:bodyDiv w:val="1"/>
      <w:marLeft w:val="0"/>
      <w:marRight w:val="0"/>
      <w:marTop w:val="0"/>
      <w:marBottom w:val="0"/>
      <w:divBdr>
        <w:top w:val="none" w:sz="0" w:space="0" w:color="auto"/>
        <w:left w:val="none" w:sz="0" w:space="0" w:color="auto"/>
        <w:bottom w:val="none" w:sz="0" w:space="0" w:color="auto"/>
        <w:right w:val="none" w:sz="0" w:space="0" w:color="auto"/>
      </w:divBdr>
    </w:div>
    <w:div w:id="716585285">
      <w:bodyDiv w:val="1"/>
      <w:marLeft w:val="0"/>
      <w:marRight w:val="0"/>
      <w:marTop w:val="0"/>
      <w:marBottom w:val="0"/>
      <w:divBdr>
        <w:top w:val="none" w:sz="0" w:space="0" w:color="auto"/>
        <w:left w:val="none" w:sz="0" w:space="0" w:color="auto"/>
        <w:bottom w:val="none" w:sz="0" w:space="0" w:color="auto"/>
        <w:right w:val="none" w:sz="0" w:space="0" w:color="auto"/>
      </w:divBdr>
    </w:div>
    <w:div w:id="760760392">
      <w:bodyDiv w:val="1"/>
      <w:marLeft w:val="0"/>
      <w:marRight w:val="0"/>
      <w:marTop w:val="0"/>
      <w:marBottom w:val="0"/>
      <w:divBdr>
        <w:top w:val="none" w:sz="0" w:space="0" w:color="auto"/>
        <w:left w:val="none" w:sz="0" w:space="0" w:color="auto"/>
        <w:bottom w:val="none" w:sz="0" w:space="0" w:color="auto"/>
        <w:right w:val="none" w:sz="0" w:space="0" w:color="auto"/>
      </w:divBdr>
    </w:div>
    <w:div w:id="802239034">
      <w:bodyDiv w:val="1"/>
      <w:marLeft w:val="0"/>
      <w:marRight w:val="0"/>
      <w:marTop w:val="0"/>
      <w:marBottom w:val="0"/>
      <w:divBdr>
        <w:top w:val="none" w:sz="0" w:space="0" w:color="auto"/>
        <w:left w:val="none" w:sz="0" w:space="0" w:color="auto"/>
        <w:bottom w:val="none" w:sz="0" w:space="0" w:color="auto"/>
        <w:right w:val="none" w:sz="0" w:space="0" w:color="auto"/>
      </w:divBdr>
    </w:div>
    <w:div w:id="802501783">
      <w:bodyDiv w:val="1"/>
      <w:marLeft w:val="0"/>
      <w:marRight w:val="0"/>
      <w:marTop w:val="0"/>
      <w:marBottom w:val="0"/>
      <w:divBdr>
        <w:top w:val="none" w:sz="0" w:space="0" w:color="auto"/>
        <w:left w:val="none" w:sz="0" w:space="0" w:color="auto"/>
        <w:bottom w:val="none" w:sz="0" w:space="0" w:color="auto"/>
        <w:right w:val="none" w:sz="0" w:space="0" w:color="auto"/>
      </w:divBdr>
    </w:div>
    <w:div w:id="815419588">
      <w:bodyDiv w:val="1"/>
      <w:marLeft w:val="0"/>
      <w:marRight w:val="0"/>
      <w:marTop w:val="0"/>
      <w:marBottom w:val="0"/>
      <w:divBdr>
        <w:top w:val="none" w:sz="0" w:space="0" w:color="auto"/>
        <w:left w:val="none" w:sz="0" w:space="0" w:color="auto"/>
        <w:bottom w:val="none" w:sz="0" w:space="0" w:color="auto"/>
        <w:right w:val="none" w:sz="0" w:space="0" w:color="auto"/>
      </w:divBdr>
    </w:div>
    <w:div w:id="816800325">
      <w:bodyDiv w:val="1"/>
      <w:marLeft w:val="0"/>
      <w:marRight w:val="0"/>
      <w:marTop w:val="0"/>
      <w:marBottom w:val="0"/>
      <w:divBdr>
        <w:top w:val="none" w:sz="0" w:space="0" w:color="auto"/>
        <w:left w:val="none" w:sz="0" w:space="0" w:color="auto"/>
        <w:bottom w:val="none" w:sz="0" w:space="0" w:color="auto"/>
        <w:right w:val="none" w:sz="0" w:space="0" w:color="auto"/>
      </w:divBdr>
    </w:div>
    <w:div w:id="842277442">
      <w:bodyDiv w:val="1"/>
      <w:marLeft w:val="0"/>
      <w:marRight w:val="0"/>
      <w:marTop w:val="0"/>
      <w:marBottom w:val="0"/>
      <w:divBdr>
        <w:top w:val="none" w:sz="0" w:space="0" w:color="auto"/>
        <w:left w:val="none" w:sz="0" w:space="0" w:color="auto"/>
        <w:bottom w:val="none" w:sz="0" w:space="0" w:color="auto"/>
        <w:right w:val="none" w:sz="0" w:space="0" w:color="auto"/>
      </w:divBdr>
    </w:div>
    <w:div w:id="869301159">
      <w:bodyDiv w:val="1"/>
      <w:marLeft w:val="0"/>
      <w:marRight w:val="0"/>
      <w:marTop w:val="0"/>
      <w:marBottom w:val="0"/>
      <w:divBdr>
        <w:top w:val="none" w:sz="0" w:space="0" w:color="auto"/>
        <w:left w:val="none" w:sz="0" w:space="0" w:color="auto"/>
        <w:bottom w:val="none" w:sz="0" w:space="0" w:color="auto"/>
        <w:right w:val="none" w:sz="0" w:space="0" w:color="auto"/>
      </w:divBdr>
    </w:div>
    <w:div w:id="914315177">
      <w:bodyDiv w:val="1"/>
      <w:marLeft w:val="0"/>
      <w:marRight w:val="0"/>
      <w:marTop w:val="0"/>
      <w:marBottom w:val="0"/>
      <w:divBdr>
        <w:top w:val="none" w:sz="0" w:space="0" w:color="auto"/>
        <w:left w:val="none" w:sz="0" w:space="0" w:color="auto"/>
        <w:bottom w:val="none" w:sz="0" w:space="0" w:color="auto"/>
        <w:right w:val="none" w:sz="0" w:space="0" w:color="auto"/>
      </w:divBdr>
    </w:div>
    <w:div w:id="932593254">
      <w:bodyDiv w:val="1"/>
      <w:marLeft w:val="0"/>
      <w:marRight w:val="0"/>
      <w:marTop w:val="0"/>
      <w:marBottom w:val="0"/>
      <w:divBdr>
        <w:top w:val="none" w:sz="0" w:space="0" w:color="auto"/>
        <w:left w:val="none" w:sz="0" w:space="0" w:color="auto"/>
        <w:bottom w:val="none" w:sz="0" w:space="0" w:color="auto"/>
        <w:right w:val="none" w:sz="0" w:space="0" w:color="auto"/>
      </w:divBdr>
    </w:div>
    <w:div w:id="1060057073">
      <w:bodyDiv w:val="1"/>
      <w:marLeft w:val="0"/>
      <w:marRight w:val="0"/>
      <w:marTop w:val="0"/>
      <w:marBottom w:val="0"/>
      <w:divBdr>
        <w:top w:val="none" w:sz="0" w:space="0" w:color="auto"/>
        <w:left w:val="none" w:sz="0" w:space="0" w:color="auto"/>
        <w:bottom w:val="none" w:sz="0" w:space="0" w:color="auto"/>
        <w:right w:val="none" w:sz="0" w:space="0" w:color="auto"/>
      </w:divBdr>
    </w:div>
    <w:div w:id="1096171009">
      <w:bodyDiv w:val="1"/>
      <w:marLeft w:val="0"/>
      <w:marRight w:val="0"/>
      <w:marTop w:val="0"/>
      <w:marBottom w:val="0"/>
      <w:divBdr>
        <w:top w:val="none" w:sz="0" w:space="0" w:color="auto"/>
        <w:left w:val="none" w:sz="0" w:space="0" w:color="auto"/>
        <w:bottom w:val="none" w:sz="0" w:space="0" w:color="auto"/>
        <w:right w:val="none" w:sz="0" w:space="0" w:color="auto"/>
      </w:divBdr>
    </w:div>
    <w:div w:id="1127627894">
      <w:bodyDiv w:val="1"/>
      <w:marLeft w:val="0"/>
      <w:marRight w:val="0"/>
      <w:marTop w:val="0"/>
      <w:marBottom w:val="0"/>
      <w:divBdr>
        <w:top w:val="none" w:sz="0" w:space="0" w:color="auto"/>
        <w:left w:val="none" w:sz="0" w:space="0" w:color="auto"/>
        <w:bottom w:val="none" w:sz="0" w:space="0" w:color="auto"/>
        <w:right w:val="none" w:sz="0" w:space="0" w:color="auto"/>
      </w:divBdr>
    </w:div>
    <w:div w:id="1131944873">
      <w:bodyDiv w:val="1"/>
      <w:marLeft w:val="0"/>
      <w:marRight w:val="0"/>
      <w:marTop w:val="0"/>
      <w:marBottom w:val="0"/>
      <w:divBdr>
        <w:top w:val="none" w:sz="0" w:space="0" w:color="auto"/>
        <w:left w:val="none" w:sz="0" w:space="0" w:color="auto"/>
        <w:bottom w:val="none" w:sz="0" w:space="0" w:color="auto"/>
        <w:right w:val="none" w:sz="0" w:space="0" w:color="auto"/>
      </w:divBdr>
    </w:div>
    <w:div w:id="1167018737">
      <w:bodyDiv w:val="1"/>
      <w:marLeft w:val="0"/>
      <w:marRight w:val="0"/>
      <w:marTop w:val="0"/>
      <w:marBottom w:val="0"/>
      <w:divBdr>
        <w:top w:val="none" w:sz="0" w:space="0" w:color="auto"/>
        <w:left w:val="none" w:sz="0" w:space="0" w:color="auto"/>
        <w:bottom w:val="none" w:sz="0" w:space="0" w:color="auto"/>
        <w:right w:val="none" w:sz="0" w:space="0" w:color="auto"/>
      </w:divBdr>
    </w:div>
    <w:div w:id="1205408033">
      <w:bodyDiv w:val="1"/>
      <w:marLeft w:val="0"/>
      <w:marRight w:val="0"/>
      <w:marTop w:val="0"/>
      <w:marBottom w:val="0"/>
      <w:divBdr>
        <w:top w:val="none" w:sz="0" w:space="0" w:color="auto"/>
        <w:left w:val="none" w:sz="0" w:space="0" w:color="auto"/>
        <w:bottom w:val="none" w:sz="0" w:space="0" w:color="auto"/>
        <w:right w:val="none" w:sz="0" w:space="0" w:color="auto"/>
      </w:divBdr>
    </w:div>
    <w:div w:id="1248231088">
      <w:bodyDiv w:val="1"/>
      <w:marLeft w:val="0"/>
      <w:marRight w:val="0"/>
      <w:marTop w:val="0"/>
      <w:marBottom w:val="0"/>
      <w:divBdr>
        <w:top w:val="none" w:sz="0" w:space="0" w:color="auto"/>
        <w:left w:val="none" w:sz="0" w:space="0" w:color="auto"/>
        <w:bottom w:val="none" w:sz="0" w:space="0" w:color="auto"/>
        <w:right w:val="none" w:sz="0" w:space="0" w:color="auto"/>
      </w:divBdr>
    </w:div>
    <w:div w:id="1249315438">
      <w:bodyDiv w:val="1"/>
      <w:marLeft w:val="0"/>
      <w:marRight w:val="0"/>
      <w:marTop w:val="0"/>
      <w:marBottom w:val="0"/>
      <w:divBdr>
        <w:top w:val="none" w:sz="0" w:space="0" w:color="auto"/>
        <w:left w:val="none" w:sz="0" w:space="0" w:color="auto"/>
        <w:bottom w:val="none" w:sz="0" w:space="0" w:color="auto"/>
        <w:right w:val="none" w:sz="0" w:space="0" w:color="auto"/>
      </w:divBdr>
    </w:div>
    <w:div w:id="1328942342">
      <w:bodyDiv w:val="1"/>
      <w:marLeft w:val="0"/>
      <w:marRight w:val="0"/>
      <w:marTop w:val="0"/>
      <w:marBottom w:val="0"/>
      <w:divBdr>
        <w:top w:val="none" w:sz="0" w:space="0" w:color="auto"/>
        <w:left w:val="none" w:sz="0" w:space="0" w:color="auto"/>
        <w:bottom w:val="none" w:sz="0" w:space="0" w:color="auto"/>
        <w:right w:val="none" w:sz="0" w:space="0" w:color="auto"/>
      </w:divBdr>
    </w:div>
    <w:div w:id="1332759738">
      <w:bodyDiv w:val="1"/>
      <w:marLeft w:val="0"/>
      <w:marRight w:val="0"/>
      <w:marTop w:val="0"/>
      <w:marBottom w:val="0"/>
      <w:divBdr>
        <w:top w:val="none" w:sz="0" w:space="0" w:color="auto"/>
        <w:left w:val="none" w:sz="0" w:space="0" w:color="auto"/>
        <w:bottom w:val="none" w:sz="0" w:space="0" w:color="auto"/>
        <w:right w:val="none" w:sz="0" w:space="0" w:color="auto"/>
      </w:divBdr>
    </w:div>
    <w:div w:id="1332871874">
      <w:bodyDiv w:val="1"/>
      <w:marLeft w:val="0"/>
      <w:marRight w:val="0"/>
      <w:marTop w:val="0"/>
      <w:marBottom w:val="0"/>
      <w:divBdr>
        <w:top w:val="none" w:sz="0" w:space="0" w:color="auto"/>
        <w:left w:val="none" w:sz="0" w:space="0" w:color="auto"/>
        <w:bottom w:val="none" w:sz="0" w:space="0" w:color="auto"/>
        <w:right w:val="none" w:sz="0" w:space="0" w:color="auto"/>
      </w:divBdr>
    </w:div>
    <w:div w:id="1340236077">
      <w:bodyDiv w:val="1"/>
      <w:marLeft w:val="0"/>
      <w:marRight w:val="0"/>
      <w:marTop w:val="0"/>
      <w:marBottom w:val="0"/>
      <w:divBdr>
        <w:top w:val="none" w:sz="0" w:space="0" w:color="auto"/>
        <w:left w:val="none" w:sz="0" w:space="0" w:color="auto"/>
        <w:bottom w:val="none" w:sz="0" w:space="0" w:color="auto"/>
        <w:right w:val="none" w:sz="0" w:space="0" w:color="auto"/>
      </w:divBdr>
    </w:div>
    <w:div w:id="1353263980">
      <w:bodyDiv w:val="1"/>
      <w:marLeft w:val="0"/>
      <w:marRight w:val="0"/>
      <w:marTop w:val="0"/>
      <w:marBottom w:val="0"/>
      <w:divBdr>
        <w:top w:val="none" w:sz="0" w:space="0" w:color="auto"/>
        <w:left w:val="none" w:sz="0" w:space="0" w:color="auto"/>
        <w:bottom w:val="none" w:sz="0" w:space="0" w:color="auto"/>
        <w:right w:val="none" w:sz="0" w:space="0" w:color="auto"/>
      </w:divBdr>
      <w:divsChild>
        <w:div w:id="627516884">
          <w:marLeft w:val="0"/>
          <w:marRight w:val="0"/>
          <w:marTop w:val="0"/>
          <w:marBottom w:val="0"/>
          <w:divBdr>
            <w:top w:val="none" w:sz="0" w:space="0" w:color="auto"/>
            <w:left w:val="none" w:sz="0" w:space="0" w:color="auto"/>
            <w:bottom w:val="none" w:sz="0" w:space="0" w:color="auto"/>
            <w:right w:val="none" w:sz="0" w:space="0" w:color="auto"/>
          </w:divBdr>
        </w:div>
        <w:div w:id="1100175131">
          <w:marLeft w:val="0"/>
          <w:marRight w:val="0"/>
          <w:marTop w:val="0"/>
          <w:marBottom w:val="0"/>
          <w:divBdr>
            <w:top w:val="none" w:sz="0" w:space="0" w:color="auto"/>
            <w:left w:val="none" w:sz="0" w:space="0" w:color="auto"/>
            <w:bottom w:val="none" w:sz="0" w:space="0" w:color="auto"/>
            <w:right w:val="none" w:sz="0" w:space="0" w:color="auto"/>
          </w:divBdr>
        </w:div>
        <w:div w:id="655647502">
          <w:marLeft w:val="0"/>
          <w:marRight w:val="0"/>
          <w:marTop w:val="0"/>
          <w:marBottom w:val="0"/>
          <w:divBdr>
            <w:top w:val="none" w:sz="0" w:space="0" w:color="auto"/>
            <w:left w:val="none" w:sz="0" w:space="0" w:color="auto"/>
            <w:bottom w:val="none" w:sz="0" w:space="0" w:color="auto"/>
            <w:right w:val="none" w:sz="0" w:space="0" w:color="auto"/>
          </w:divBdr>
        </w:div>
        <w:div w:id="990863925">
          <w:marLeft w:val="0"/>
          <w:marRight w:val="0"/>
          <w:marTop w:val="0"/>
          <w:marBottom w:val="0"/>
          <w:divBdr>
            <w:top w:val="none" w:sz="0" w:space="0" w:color="auto"/>
            <w:left w:val="none" w:sz="0" w:space="0" w:color="auto"/>
            <w:bottom w:val="none" w:sz="0" w:space="0" w:color="auto"/>
            <w:right w:val="none" w:sz="0" w:space="0" w:color="auto"/>
          </w:divBdr>
        </w:div>
      </w:divsChild>
    </w:div>
    <w:div w:id="1358703777">
      <w:bodyDiv w:val="1"/>
      <w:marLeft w:val="0"/>
      <w:marRight w:val="0"/>
      <w:marTop w:val="0"/>
      <w:marBottom w:val="0"/>
      <w:divBdr>
        <w:top w:val="none" w:sz="0" w:space="0" w:color="auto"/>
        <w:left w:val="none" w:sz="0" w:space="0" w:color="auto"/>
        <w:bottom w:val="none" w:sz="0" w:space="0" w:color="auto"/>
        <w:right w:val="none" w:sz="0" w:space="0" w:color="auto"/>
      </w:divBdr>
    </w:div>
    <w:div w:id="1371296908">
      <w:bodyDiv w:val="1"/>
      <w:marLeft w:val="0"/>
      <w:marRight w:val="0"/>
      <w:marTop w:val="0"/>
      <w:marBottom w:val="0"/>
      <w:divBdr>
        <w:top w:val="none" w:sz="0" w:space="0" w:color="auto"/>
        <w:left w:val="none" w:sz="0" w:space="0" w:color="auto"/>
        <w:bottom w:val="none" w:sz="0" w:space="0" w:color="auto"/>
        <w:right w:val="none" w:sz="0" w:space="0" w:color="auto"/>
      </w:divBdr>
    </w:div>
    <w:div w:id="1386560696">
      <w:bodyDiv w:val="1"/>
      <w:marLeft w:val="0"/>
      <w:marRight w:val="0"/>
      <w:marTop w:val="0"/>
      <w:marBottom w:val="0"/>
      <w:divBdr>
        <w:top w:val="none" w:sz="0" w:space="0" w:color="auto"/>
        <w:left w:val="none" w:sz="0" w:space="0" w:color="auto"/>
        <w:bottom w:val="none" w:sz="0" w:space="0" w:color="auto"/>
        <w:right w:val="none" w:sz="0" w:space="0" w:color="auto"/>
      </w:divBdr>
    </w:div>
    <w:div w:id="1421102458">
      <w:bodyDiv w:val="1"/>
      <w:marLeft w:val="0"/>
      <w:marRight w:val="0"/>
      <w:marTop w:val="0"/>
      <w:marBottom w:val="0"/>
      <w:divBdr>
        <w:top w:val="none" w:sz="0" w:space="0" w:color="auto"/>
        <w:left w:val="none" w:sz="0" w:space="0" w:color="auto"/>
        <w:bottom w:val="none" w:sz="0" w:space="0" w:color="auto"/>
        <w:right w:val="none" w:sz="0" w:space="0" w:color="auto"/>
      </w:divBdr>
    </w:div>
    <w:div w:id="1437293017">
      <w:bodyDiv w:val="1"/>
      <w:marLeft w:val="0"/>
      <w:marRight w:val="0"/>
      <w:marTop w:val="0"/>
      <w:marBottom w:val="0"/>
      <w:divBdr>
        <w:top w:val="none" w:sz="0" w:space="0" w:color="auto"/>
        <w:left w:val="none" w:sz="0" w:space="0" w:color="auto"/>
        <w:bottom w:val="none" w:sz="0" w:space="0" w:color="auto"/>
        <w:right w:val="none" w:sz="0" w:space="0" w:color="auto"/>
      </w:divBdr>
    </w:div>
    <w:div w:id="1526408227">
      <w:bodyDiv w:val="1"/>
      <w:marLeft w:val="0"/>
      <w:marRight w:val="0"/>
      <w:marTop w:val="0"/>
      <w:marBottom w:val="0"/>
      <w:divBdr>
        <w:top w:val="none" w:sz="0" w:space="0" w:color="auto"/>
        <w:left w:val="none" w:sz="0" w:space="0" w:color="auto"/>
        <w:bottom w:val="none" w:sz="0" w:space="0" w:color="auto"/>
        <w:right w:val="none" w:sz="0" w:space="0" w:color="auto"/>
      </w:divBdr>
    </w:div>
    <w:div w:id="1531333062">
      <w:bodyDiv w:val="1"/>
      <w:marLeft w:val="0"/>
      <w:marRight w:val="0"/>
      <w:marTop w:val="0"/>
      <w:marBottom w:val="0"/>
      <w:divBdr>
        <w:top w:val="none" w:sz="0" w:space="0" w:color="auto"/>
        <w:left w:val="none" w:sz="0" w:space="0" w:color="auto"/>
        <w:bottom w:val="none" w:sz="0" w:space="0" w:color="auto"/>
        <w:right w:val="none" w:sz="0" w:space="0" w:color="auto"/>
      </w:divBdr>
    </w:div>
    <w:div w:id="1628467027">
      <w:bodyDiv w:val="1"/>
      <w:marLeft w:val="0"/>
      <w:marRight w:val="0"/>
      <w:marTop w:val="0"/>
      <w:marBottom w:val="0"/>
      <w:divBdr>
        <w:top w:val="none" w:sz="0" w:space="0" w:color="auto"/>
        <w:left w:val="none" w:sz="0" w:space="0" w:color="auto"/>
        <w:bottom w:val="none" w:sz="0" w:space="0" w:color="auto"/>
        <w:right w:val="none" w:sz="0" w:space="0" w:color="auto"/>
      </w:divBdr>
    </w:div>
    <w:div w:id="1644696402">
      <w:bodyDiv w:val="1"/>
      <w:marLeft w:val="0"/>
      <w:marRight w:val="0"/>
      <w:marTop w:val="0"/>
      <w:marBottom w:val="0"/>
      <w:divBdr>
        <w:top w:val="none" w:sz="0" w:space="0" w:color="auto"/>
        <w:left w:val="none" w:sz="0" w:space="0" w:color="auto"/>
        <w:bottom w:val="none" w:sz="0" w:space="0" w:color="auto"/>
        <w:right w:val="none" w:sz="0" w:space="0" w:color="auto"/>
      </w:divBdr>
    </w:div>
    <w:div w:id="1655137258">
      <w:bodyDiv w:val="1"/>
      <w:marLeft w:val="0"/>
      <w:marRight w:val="0"/>
      <w:marTop w:val="0"/>
      <w:marBottom w:val="0"/>
      <w:divBdr>
        <w:top w:val="none" w:sz="0" w:space="0" w:color="auto"/>
        <w:left w:val="none" w:sz="0" w:space="0" w:color="auto"/>
        <w:bottom w:val="none" w:sz="0" w:space="0" w:color="auto"/>
        <w:right w:val="none" w:sz="0" w:space="0" w:color="auto"/>
      </w:divBdr>
    </w:div>
    <w:div w:id="1665088837">
      <w:bodyDiv w:val="1"/>
      <w:marLeft w:val="0"/>
      <w:marRight w:val="0"/>
      <w:marTop w:val="0"/>
      <w:marBottom w:val="0"/>
      <w:divBdr>
        <w:top w:val="none" w:sz="0" w:space="0" w:color="auto"/>
        <w:left w:val="none" w:sz="0" w:space="0" w:color="auto"/>
        <w:bottom w:val="none" w:sz="0" w:space="0" w:color="auto"/>
        <w:right w:val="none" w:sz="0" w:space="0" w:color="auto"/>
      </w:divBdr>
    </w:div>
    <w:div w:id="1740857457">
      <w:bodyDiv w:val="1"/>
      <w:marLeft w:val="0"/>
      <w:marRight w:val="0"/>
      <w:marTop w:val="0"/>
      <w:marBottom w:val="0"/>
      <w:divBdr>
        <w:top w:val="none" w:sz="0" w:space="0" w:color="auto"/>
        <w:left w:val="none" w:sz="0" w:space="0" w:color="auto"/>
        <w:bottom w:val="none" w:sz="0" w:space="0" w:color="auto"/>
        <w:right w:val="none" w:sz="0" w:space="0" w:color="auto"/>
      </w:divBdr>
    </w:div>
    <w:div w:id="1766732549">
      <w:bodyDiv w:val="1"/>
      <w:marLeft w:val="0"/>
      <w:marRight w:val="0"/>
      <w:marTop w:val="0"/>
      <w:marBottom w:val="0"/>
      <w:divBdr>
        <w:top w:val="none" w:sz="0" w:space="0" w:color="auto"/>
        <w:left w:val="none" w:sz="0" w:space="0" w:color="auto"/>
        <w:bottom w:val="none" w:sz="0" w:space="0" w:color="auto"/>
        <w:right w:val="none" w:sz="0" w:space="0" w:color="auto"/>
      </w:divBdr>
    </w:div>
    <w:div w:id="1789230645">
      <w:bodyDiv w:val="1"/>
      <w:marLeft w:val="0"/>
      <w:marRight w:val="0"/>
      <w:marTop w:val="0"/>
      <w:marBottom w:val="0"/>
      <w:divBdr>
        <w:top w:val="none" w:sz="0" w:space="0" w:color="auto"/>
        <w:left w:val="none" w:sz="0" w:space="0" w:color="auto"/>
        <w:bottom w:val="none" w:sz="0" w:space="0" w:color="auto"/>
        <w:right w:val="none" w:sz="0" w:space="0" w:color="auto"/>
      </w:divBdr>
    </w:div>
    <w:div w:id="1796635796">
      <w:bodyDiv w:val="1"/>
      <w:marLeft w:val="0"/>
      <w:marRight w:val="0"/>
      <w:marTop w:val="0"/>
      <w:marBottom w:val="0"/>
      <w:divBdr>
        <w:top w:val="none" w:sz="0" w:space="0" w:color="auto"/>
        <w:left w:val="none" w:sz="0" w:space="0" w:color="auto"/>
        <w:bottom w:val="none" w:sz="0" w:space="0" w:color="auto"/>
        <w:right w:val="none" w:sz="0" w:space="0" w:color="auto"/>
      </w:divBdr>
    </w:div>
    <w:div w:id="1796867395">
      <w:bodyDiv w:val="1"/>
      <w:marLeft w:val="0"/>
      <w:marRight w:val="0"/>
      <w:marTop w:val="0"/>
      <w:marBottom w:val="0"/>
      <w:divBdr>
        <w:top w:val="none" w:sz="0" w:space="0" w:color="auto"/>
        <w:left w:val="none" w:sz="0" w:space="0" w:color="auto"/>
        <w:bottom w:val="none" w:sz="0" w:space="0" w:color="auto"/>
        <w:right w:val="none" w:sz="0" w:space="0" w:color="auto"/>
      </w:divBdr>
    </w:div>
    <w:div w:id="1798916345">
      <w:bodyDiv w:val="1"/>
      <w:marLeft w:val="0"/>
      <w:marRight w:val="0"/>
      <w:marTop w:val="0"/>
      <w:marBottom w:val="0"/>
      <w:divBdr>
        <w:top w:val="none" w:sz="0" w:space="0" w:color="auto"/>
        <w:left w:val="none" w:sz="0" w:space="0" w:color="auto"/>
        <w:bottom w:val="none" w:sz="0" w:space="0" w:color="auto"/>
        <w:right w:val="none" w:sz="0" w:space="0" w:color="auto"/>
      </w:divBdr>
    </w:div>
    <w:div w:id="1816869381">
      <w:bodyDiv w:val="1"/>
      <w:marLeft w:val="0"/>
      <w:marRight w:val="0"/>
      <w:marTop w:val="0"/>
      <w:marBottom w:val="0"/>
      <w:divBdr>
        <w:top w:val="none" w:sz="0" w:space="0" w:color="auto"/>
        <w:left w:val="none" w:sz="0" w:space="0" w:color="auto"/>
        <w:bottom w:val="none" w:sz="0" w:space="0" w:color="auto"/>
        <w:right w:val="none" w:sz="0" w:space="0" w:color="auto"/>
      </w:divBdr>
    </w:div>
    <w:div w:id="1829594370">
      <w:bodyDiv w:val="1"/>
      <w:marLeft w:val="0"/>
      <w:marRight w:val="0"/>
      <w:marTop w:val="0"/>
      <w:marBottom w:val="0"/>
      <w:divBdr>
        <w:top w:val="none" w:sz="0" w:space="0" w:color="auto"/>
        <w:left w:val="none" w:sz="0" w:space="0" w:color="auto"/>
        <w:bottom w:val="none" w:sz="0" w:space="0" w:color="auto"/>
        <w:right w:val="none" w:sz="0" w:space="0" w:color="auto"/>
      </w:divBdr>
    </w:div>
    <w:div w:id="1835877329">
      <w:bodyDiv w:val="1"/>
      <w:marLeft w:val="0"/>
      <w:marRight w:val="0"/>
      <w:marTop w:val="0"/>
      <w:marBottom w:val="0"/>
      <w:divBdr>
        <w:top w:val="none" w:sz="0" w:space="0" w:color="auto"/>
        <w:left w:val="none" w:sz="0" w:space="0" w:color="auto"/>
        <w:bottom w:val="none" w:sz="0" w:space="0" w:color="auto"/>
        <w:right w:val="none" w:sz="0" w:space="0" w:color="auto"/>
      </w:divBdr>
    </w:div>
    <w:div w:id="1944801405">
      <w:bodyDiv w:val="1"/>
      <w:marLeft w:val="0"/>
      <w:marRight w:val="0"/>
      <w:marTop w:val="0"/>
      <w:marBottom w:val="0"/>
      <w:divBdr>
        <w:top w:val="none" w:sz="0" w:space="0" w:color="auto"/>
        <w:left w:val="none" w:sz="0" w:space="0" w:color="auto"/>
        <w:bottom w:val="none" w:sz="0" w:space="0" w:color="auto"/>
        <w:right w:val="none" w:sz="0" w:space="0" w:color="auto"/>
      </w:divBdr>
    </w:div>
    <w:div w:id="2016806708">
      <w:bodyDiv w:val="1"/>
      <w:marLeft w:val="0"/>
      <w:marRight w:val="0"/>
      <w:marTop w:val="0"/>
      <w:marBottom w:val="0"/>
      <w:divBdr>
        <w:top w:val="none" w:sz="0" w:space="0" w:color="auto"/>
        <w:left w:val="none" w:sz="0" w:space="0" w:color="auto"/>
        <w:bottom w:val="none" w:sz="0" w:space="0" w:color="auto"/>
        <w:right w:val="none" w:sz="0" w:space="0" w:color="auto"/>
      </w:divBdr>
    </w:div>
    <w:div w:id="2091847019">
      <w:bodyDiv w:val="1"/>
      <w:marLeft w:val="0"/>
      <w:marRight w:val="0"/>
      <w:marTop w:val="0"/>
      <w:marBottom w:val="0"/>
      <w:divBdr>
        <w:top w:val="none" w:sz="0" w:space="0" w:color="auto"/>
        <w:left w:val="none" w:sz="0" w:space="0" w:color="auto"/>
        <w:bottom w:val="none" w:sz="0" w:space="0" w:color="auto"/>
        <w:right w:val="none" w:sz="0" w:space="0" w:color="auto"/>
      </w:divBdr>
    </w:div>
    <w:div w:id="2098596826">
      <w:bodyDiv w:val="1"/>
      <w:marLeft w:val="0"/>
      <w:marRight w:val="0"/>
      <w:marTop w:val="0"/>
      <w:marBottom w:val="0"/>
      <w:divBdr>
        <w:top w:val="none" w:sz="0" w:space="0" w:color="auto"/>
        <w:left w:val="none" w:sz="0" w:space="0" w:color="auto"/>
        <w:bottom w:val="none" w:sz="0" w:space="0" w:color="auto"/>
        <w:right w:val="none" w:sz="0" w:space="0" w:color="auto"/>
      </w:divBdr>
    </w:div>
    <w:div w:id="2098673722">
      <w:bodyDiv w:val="1"/>
      <w:marLeft w:val="0"/>
      <w:marRight w:val="0"/>
      <w:marTop w:val="0"/>
      <w:marBottom w:val="0"/>
      <w:divBdr>
        <w:top w:val="none" w:sz="0" w:space="0" w:color="auto"/>
        <w:left w:val="none" w:sz="0" w:space="0" w:color="auto"/>
        <w:bottom w:val="none" w:sz="0" w:space="0" w:color="auto"/>
        <w:right w:val="none" w:sz="0" w:space="0" w:color="auto"/>
      </w:divBdr>
    </w:div>
    <w:div w:id="2103331890">
      <w:bodyDiv w:val="1"/>
      <w:marLeft w:val="0"/>
      <w:marRight w:val="0"/>
      <w:marTop w:val="0"/>
      <w:marBottom w:val="0"/>
      <w:divBdr>
        <w:top w:val="none" w:sz="0" w:space="0" w:color="auto"/>
        <w:left w:val="none" w:sz="0" w:space="0" w:color="auto"/>
        <w:bottom w:val="none" w:sz="0" w:space="0" w:color="auto"/>
        <w:right w:val="none" w:sz="0" w:space="0" w:color="auto"/>
      </w:divBdr>
    </w:div>
    <w:div w:id="21187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D8439-A30B-4CDD-8084-0B4E85B8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3236</Words>
  <Characters>18446</Characters>
  <Application>Microsoft Office Word</Application>
  <DocSecurity>0</DocSecurity>
  <Lines>153</Lines>
  <Paragraphs>43</Paragraphs>
  <ScaleCrop>false</ScaleCrop>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Ashwani Kumar</dc:creator>
  <cp:keywords/>
  <dc:description/>
  <cp:lastModifiedBy>SDI PC New 16</cp:lastModifiedBy>
  <cp:revision>139</cp:revision>
  <dcterms:created xsi:type="dcterms:W3CDTF">2025-02-26T19:08:00Z</dcterms:created>
  <dcterms:modified xsi:type="dcterms:W3CDTF">2025-03-24T10:22:00Z</dcterms:modified>
</cp:coreProperties>
</file>