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BDEF0" w14:textId="0B84F4DA" w:rsidR="00754C9A" w:rsidRPr="002635BC" w:rsidRDefault="00754C9A" w:rsidP="00441B6F">
      <w:pPr>
        <w:pStyle w:val="Title"/>
        <w:spacing w:after="0"/>
        <w:jc w:val="both"/>
        <w:rPr>
          <w:rFonts w:ascii="Arial" w:hAnsi="Arial" w:cs="Arial"/>
          <w:sz w:val="20"/>
        </w:rPr>
      </w:pPr>
    </w:p>
    <w:p w14:paraId="183D7504" w14:textId="77777777" w:rsidR="002635BC" w:rsidRPr="002635BC" w:rsidRDefault="002635BC" w:rsidP="002635BC">
      <w:pPr>
        <w:pStyle w:val="Author"/>
        <w:rPr>
          <w:rFonts w:ascii="Arial" w:hAnsi="Arial" w:cs="Arial"/>
          <w:bCs/>
          <w:i/>
          <w:iCs/>
          <w:kern w:val="28"/>
          <w:sz w:val="20"/>
          <w:u w:val="single"/>
        </w:rPr>
      </w:pPr>
      <w:r w:rsidRPr="002635BC">
        <w:rPr>
          <w:rFonts w:ascii="Arial" w:hAnsi="Arial" w:cs="Arial"/>
          <w:bCs/>
          <w:i/>
          <w:iCs/>
          <w:kern w:val="28"/>
          <w:sz w:val="20"/>
          <w:u w:val="single"/>
        </w:rPr>
        <w:t>Original Research Article</w:t>
      </w:r>
    </w:p>
    <w:p w14:paraId="31C3E6BA" w14:textId="2F35D7C1" w:rsidR="00A258C3" w:rsidRPr="004B30D0" w:rsidRDefault="00013105" w:rsidP="001B4932">
      <w:pPr>
        <w:pStyle w:val="Author"/>
        <w:spacing w:line="240" w:lineRule="auto"/>
        <w:rPr>
          <w:rFonts w:ascii="Arial" w:hAnsi="Arial" w:cs="Arial"/>
          <w:color w:val="000000" w:themeColor="text1"/>
          <w:sz w:val="36"/>
        </w:rPr>
      </w:pPr>
      <w:r w:rsidRPr="00013105">
        <w:rPr>
          <w:rFonts w:ascii="Arial" w:hAnsi="Arial" w:cs="Arial"/>
          <w:bCs/>
          <w:iCs/>
          <w:kern w:val="28"/>
          <w:sz w:val="36"/>
        </w:rPr>
        <w:t>Evaluating</w:t>
      </w:r>
      <w:r w:rsidR="0082179C">
        <w:rPr>
          <w:rFonts w:ascii="Arial" w:hAnsi="Arial" w:cs="Arial"/>
          <w:bCs/>
          <w:iCs/>
          <w:color w:val="FF0000"/>
          <w:kern w:val="28"/>
          <w:sz w:val="36"/>
        </w:rPr>
        <w:t xml:space="preserve"> </w:t>
      </w:r>
      <w:r w:rsidR="0082179C" w:rsidRPr="004B30D0">
        <w:rPr>
          <w:rFonts w:ascii="Arial" w:hAnsi="Arial" w:cs="Arial"/>
          <w:bCs/>
          <w:iCs/>
          <w:color w:val="000000" w:themeColor="text1"/>
          <w:kern w:val="28"/>
          <w:sz w:val="36"/>
        </w:rPr>
        <w:t>the Socio-Economic Impact of Wildlife Hunting on the Livelihood of the Ethnic Garo Tribe in Madhupur, Bangladesh</w:t>
      </w:r>
    </w:p>
    <w:p w14:paraId="3D56D641" w14:textId="77777777" w:rsidR="002635BC" w:rsidRPr="00976ADD" w:rsidRDefault="002635BC" w:rsidP="00976ADD">
      <w:pPr>
        <w:pStyle w:val="Affiliation"/>
        <w:spacing w:line="240" w:lineRule="auto"/>
        <w:rPr>
          <w:rFonts w:ascii="Arial" w:hAnsi="Arial" w:cs="Arial"/>
          <w:i/>
          <w:iCs/>
        </w:rPr>
      </w:pPr>
    </w:p>
    <w:p w14:paraId="0722CA7B" w14:textId="77777777" w:rsidR="00B01FCD" w:rsidRPr="00FB3A86" w:rsidRDefault="00000000" w:rsidP="00441B6F">
      <w:pPr>
        <w:pStyle w:val="Copyright"/>
        <w:spacing w:after="0" w:line="240" w:lineRule="auto"/>
        <w:jc w:val="both"/>
        <w:rPr>
          <w:rFonts w:ascii="Arial" w:hAnsi="Arial" w:cs="Arial"/>
        </w:rPr>
        <w:sectPr w:rsidR="00B01FCD" w:rsidRPr="00FB3A86" w:rsidSect="00331508">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30EB9CE2">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5CBE8595" w14:textId="0F2C9A00" w:rsidR="00B01FCD" w:rsidRDefault="00B01FCD" w:rsidP="00441B6F">
      <w:pPr>
        <w:pStyle w:val="AbstHead"/>
        <w:spacing w:after="0"/>
        <w:jc w:val="both"/>
        <w:rPr>
          <w:rFonts w:ascii="Arial" w:hAnsi="Arial" w:cs="Arial"/>
        </w:rPr>
      </w:pPr>
      <w:r w:rsidRPr="00FB3A86">
        <w:rPr>
          <w:rFonts w:ascii="Arial" w:hAnsi="Arial" w:cs="Arial"/>
        </w:rPr>
        <w:t>ABSTRACT</w:t>
      </w:r>
    </w:p>
    <w:p w14:paraId="1417881D" w14:textId="77777777" w:rsidR="00790ADA" w:rsidRPr="00FB3A86" w:rsidRDefault="00790ADA" w:rsidP="00441B6F">
      <w:pPr>
        <w:pStyle w:val="AbstHead"/>
        <w:spacing w:after="0"/>
        <w:jc w:val="both"/>
        <w:rPr>
          <w:rFonts w:ascii="Arial" w:hAnsi="Arial" w:cs="Arial"/>
        </w:rPr>
      </w:pPr>
    </w:p>
    <w:tbl>
      <w:tblPr>
        <w:tblW w:w="8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658"/>
      </w:tblGrid>
      <w:tr w:rsidR="00296529" w:rsidRPr="001E44FE" w14:paraId="1FEBA288" w14:textId="77777777" w:rsidTr="00125DEC">
        <w:trPr>
          <w:trHeight w:val="4706"/>
        </w:trPr>
        <w:tc>
          <w:tcPr>
            <w:tcW w:w="8658" w:type="dxa"/>
            <w:shd w:val="clear" w:color="auto" w:fill="F2F2F2"/>
          </w:tcPr>
          <w:p w14:paraId="00F3B176" w14:textId="5FAA64C7" w:rsidR="00505F06" w:rsidRPr="00617511" w:rsidRDefault="0082179C" w:rsidP="00976ADD">
            <w:pPr>
              <w:pStyle w:val="Body"/>
              <w:rPr>
                <w:rFonts w:ascii="Arial" w:eastAsia="Calibri" w:hAnsi="Arial" w:cs="Arial"/>
                <w:szCs w:val="22"/>
              </w:rPr>
            </w:pPr>
            <w:r w:rsidRPr="00464A66">
              <w:rPr>
                <w:rFonts w:ascii="Arial" w:eastAsia="Calibri" w:hAnsi="Arial" w:cs="Arial"/>
                <w:color w:val="FF0000"/>
                <w:szCs w:val="22"/>
              </w:rPr>
              <w:t xml:space="preserve">Biodiversity is essential for maintaining ecosystem balance, providing food, medicine, and economic benefits, and supporting climate regulation. </w:t>
            </w:r>
            <w:r w:rsidR="00E44047" w:rsidRPr="00464A66">
              <w:rPr>
                <w:rFonts w:ascii="Arial" w:eastAsia="Calibri" w:hAnsi="Arial" w:cs="Arial"/>
                <w:color w:val="FF0000"/>
                <w:szCs w:val="22"/>
              </w:rPr>
              <w:t xml:space="preserve">However, the destruction of flora and fauna harms the natural ecosystem, which impacts the country both economically and culturally. </w:t>
            </w:r>
            <w:r w:rsidR="00976ADD" w:rsidRPr="00464A66">
              <w:rPr>
                <w:rFonts w:ascii="Arial" w:eastAsia="Calibri" w:hAnsi="Arial" w:cs="Arial"/>
                <w:color w:val="FF0000"/>
                <w:szCs w:val="22"/>
              </w:rPr>
              <w:t xml:space="preserve">This study </w:t>
            </w:r>
            <w:r w:rsidR="00E44047" w:rsidRPr="00464A66">
              <w:rPr>
                <w:rFonts w:ascii="Arial" w:eastAsia="Calibri" w:hAnsi="Arial" w:cs="Arial"/>
                <w:color w:val="FF0000"/>
                <w:szCs w:val="22"/>
              </w:rPr>
              <w:t>aims to find out the</w:t>
            </w:r>
            <w:r w:rsidR="00976ADD" w:rsidRPr="00464A66">
              <w:rPr>
                <w:rFonts w:ascii="Arial" w:eastAsia="Calibri" w:hAnsi="Arial" w:cs="Arial"/>
                <w:color w:val="FF0000"/>
                <w:szCs w:val="22"/>
              </w:rPr>
              <w:t xml:space="preserve"> impacts of wildlife hunting on the livelihoods of the Garo </w:t>
            </w:r>
            <w:r w:rsidR="00464A66" w:rsidRPr="00464A66">
              <w:rPr>
                <w:rFonts w:ascii="Arial" w:eastAsia="Calibri" w:hAnsi="Arial" w:cs="Arial"/>
                <w:color w:val="FF0000"/>
                <w:szCs w:val="22"/>
              </w:rPr>
              <w:t>T</w:t>
            </w:r>
            <w:r w:rsidR="00976ADD" w:rsidRPr="00464A66">
              <w:rPr>
                <w:rFonts w:ascii="Arial" w:eastAsia="Calibri" w:hAnsi="Arial" w:cs="Arial"/>
                <w:color w:val="FF0000"/>
                <w:szCs w:val="22"/>
              </w:rPr>
              <w:t xml:space="preserve">ribe, drawing on socio-economic and ecological perspectives. </w:t>
            </w:r>
            <w:r w:rsidR="00464A66" w:rsidRPr="00464A66">
              <w:rPr>
                <w:rFonts w:ascii="Arial" w:eastAsia="Calibri" w:hAnsi="Arial" w:cs="Arial"/>
                <w:color w:val="FF0000"/>
                <w:szCs w:val="22"/>
              </w:rPr>
              <w:t>A total of 150 Garo people voluntarily participated in a well-structured questionnaire from different villages surrounding the Madhupur National Forest</w:t>
            </w:r>
            <w:r w:rsidR="00B24FB9">
              <w:rPr>
                <w:rFonts w:ascii="Arial" w:eastAsia="Calibri" w:hAnsi="Arial" w:cs="Arial"/>
                <w:color w:val="FF0000"/>
                <w:szCs w:val="22"/>
              </w:rPr>
              <w:t xml:space="preserve"> (MNF)</w:t>
            </w:r>
            <w:r w:rsidR="00464A66" w:rsidRPr="00464A66">
              <w:rPr>
                <w:rFonts w:ascii="Arial" w:eastAsia="Calibri" w:hAnsi="Arial" w:cs="Arial"/>
                <w:color w:val="FF0000"/>
                <w:szCs w:val="22"/>
              </w:rPr>
              <w:t>, where the majority (51.33%) lived on a low income.</w:t>
            </w:r>
            <w:r w:rsidR="00976ADD" w:rsidRPr="00976ADD">
              <w:rPr>
                <w:rFonts w:ascii="Arial" w:eastAsia="Calibri" w:hAnsi="Arial" w:cs="Arial"/>
                <w:szCs w:val="22"/>
              </w:rPr>
              <w:t xml:space="preserve"> </w:t>
            </w:r>
            <w:r w:rsidR="00976ADD" w:rsidRPr="00617511">
              <w:rPr>
                <w:rFonts w:ascii="Arial" w:eastAsia="Calibri" w:hAnsi="Arial" w:cs="Arial"/>
                <w:color w:val="FF0000"/>
                <w:szCs w:val="22"/>
              </w:rPr>
              <w:t xml:space="preserve">Therefore, they indirectly depend on forests for food and fuel. </w:t>
            </w:r>
            <w:r w:rsidR="00464A66" w:rsidRPr="00617511">
              <w:rPr>
                <w:rFonts w:ascii="Arial" w:eastAsia="Calibri" w:hAnsi="Arial" w:cs="Arial"/>
                <w:color w:val="FF0000"/>
                <w:szCs w:val="22"/>
              </w:rPr>
              <w:t>This study found</w:t>
            </w:r>
            <w:r w:rsidR="00976ADD" w:rsidRPr="00617511">
              <w:rPr>
                <w:rFonts w:ascii="Arial" w:eastAsia="Calibri" w:hAnsi="Arial" w:cs="Arial"/>
                <w:color w:val="FF0000"/>
                <w:szCs w:val="22"/>
              </w:rPr>
              <w:t xml:space="preserve"> 79 species of 19 orders under 55 families of Amphibians (6.33%), Reptiles (12.66%), Aves (63.29%), and Mammals (17.72%) which covered 8.58% of the total wildlife populations in Bangladesh. Historically, wildlife hunting has served as a fundamental means of food security and cultural expression for the Garo; however, unsustainable hunting practices have led to a decline in wildlife populations. As a result, 17 species of under 15 families of Mammals, </w:t>
            </w:r>
            <w:r w:rsidR="00125DEC" w:rsidRPr="00617511">
              <w:rPr>
                <w:rFonts w:ascii="Arial" w:eastAsia="Calibri" w:hAnsi="Arial" w:cs="Arial"/>
                <w:color w:val="FF0000"/>
                <w:szCs w:val="22"/>
              </w:rPr>
              <w:t>Aves,</w:t>
            </w:r>
            <w:r w:rsidR="00976ADD" w:rsidRPr="00617511">
              <w:rPr>
                <w:rFonts w:ascii="Arial" w:eastAsia="Calibri" w:hAnsi="Arial" w:cs="Arial"/>
                <w:color w:val="FF0000"/>
                <w:szCs w:val="22"/>
              </w:rPr>
              <w:t xml:space="preserve"> </w:t>
            </w:r>
            <w:r w:rsidR="00125DEC" w:rsidRPr="00617511">
              <w:rPr>
                <w:rFonts w:ascii="Arial" w:eastAsia="Calibri" w:hAnsi="Arial" w:cs="Arial"/>
                <w:color w:val="FF0000"/>
                <w:szCs w:val="22"/>
              </w:rPr>
              <w:t xml:space="preserve">and </w:t>
            </w:r>
            <w:r w:rsidR="00976ADD" w:rsidRPr="00617511">
              <w:rPr>
                <w:rFonts w:ascii="Arial" w:eastAsia="Calibri" w:hAnsi="Arial" w:cs="Arial"/>
                <w:color w:val="FF0000"/>
                <w:szCs w:val="22"/>
              </w:rPr>
              <w:t>Reptiles were found to be regionally extinct</w:t>
            </w:r>
            <w:r w:rsidR="00464A66" w:rsidRPr="00617511">
              <w:rPr>
                <w:rFonts w:ascii="Arial" w:eastAsia="Calibri" w:hAnsi="Arial" w:cs="Arial"/>
                <w:color w:val="FF0000"/>
                <w:szCs w:val="22"/>
              </w:rPr>
              <w:t xml:space="preserve"> in </w:t>
            </w:r>
            <w:r w:rsidR="00B24FB9" w:rsidRPr="00617511">
              <w:rPr>
                <w:rFonts w:ascii="Arial" w:eastAsia="Calibri" w:hAnsi="Arial" w:cs="Arial"/>
                <w:color w:val="FF0000"/>
                <w:szCs w:val="22"/>
              </w:rPr>
              <w:t>MNF</w:t>
            </w:r>
            <w:r w:rsidR="00976ADD" w:rsidRPr="00617511">
              <w:rPr>
                <w:rFonts w:ascii="Arial" w:eastAsia="Calibri" w:hAnsi="Arial" w:cs="Arial"/>
                <w:color w:val="FF0000"/>
                <w:szCs w:val="22"/>
              </w:rPr>
              <w:t>.</w:t>
            </w:r>
            <w:r w:rsidR="00464A66" w:rsidRPr="00617511">
              <w:rPr>
                <w:rFonts w:ascii="Arial" w:eastAsia="Calibri" w:hAnsi="Arial" w:cs="Arial"/>
                <w:color w:val="FF0000"/>
                <w:szCs w:val="22"/>
              </w:rPr>
              <w:t xml:space="preserve"> </w:t>
            </w:r>
            <w:r w:rsidR="00B24FB9" w:rsidRPr="00617511">
              <w:rPr>
                <w:rFonts w:ascii="Arial" w:eastAsia="Calibri" w:hAnsi="Arial" w:cs="Arial"/>
                <w:color w:val="FF0000"/>
                <w:szCs w:val="22"/>
              </w:rPr>
              <w:t>Threats to the biodiversity of the MNF highlight the importance of local conservation efforts.</w:t>
            </w:r>
            <w:r w:rsidR="00617511" w:rsidRPr="00617511">
              <w:rPr>
                <w:rFonts w:ascii="Arial" w:eastAsia="Calibri" w:hAnsi="Arial" w:cs="Arial"/>
                <w:color w:val="FF0000"/>
                <w:szCs w:val="22"/>
              </w:rPr>
              <w:t xml:space="preserve"> Understanding the consequences, the Garo people are now focusing on alternative livelihood strategies that mitigate the environmental impact.</w:t>
            </w:r>
            <w:r w:rsidR="00976ADD" w:rsidRPr="00617511">
              <w:rPr>
                <w:rFonts w:ascii="Arial" w:eastAsia="Calibri" w:hAnsi="Arial" w:cs="Arial"/>
                <w:color w:val="FF0000"/>
                <w:szCs w:val="22"/>
              </w:rPr>
              <w:t xml:space="preserve"> </w:t>
            </w:r>
            <w:r w:rsidR="00617511" w:rsidRPr="00617511">
              <w:rPr>
                <w:rFonts w:ascii="Arial" w:eastAsia="Calibri" w:hAnsi="Arial" w:cs="Arial"/>
                <w:color w:val="FF0000"/>
                <w:szCs w:val="22"/>
              </w:rPr>
              <w:t>Strengthening partnerships between governments, NGOs, and indigenous communities can co-develop conservation policies that tackle wildlife hunting's root causes while promoting socio-economic resilience and cultural preservation.</w:t>
            </w:r>
          </w:p>
        </w:tc>
      </w:tr>
    </w:tbl>
    <w:p w14:paraId="09B3B09A" w14:textId="77CFA428" w:rsidR="00832DDD" w:rsidRPr="00832DDD" w:rsidRDefault="00A24E7E" w:rsidP="00832DDD">
      <w:pPr>
        <w:pStyle w:val="Body"/>
        <w:spacing w:before="240"/>
        <w:rPr>
          <w:rFonts w:ascii="Arial" w:hAnsi="Arial" w:cs="Arial"/>
          <w:i/>
        </w:rPr>
      </w:pPr>
      <w:r>
        <w:rPr>
          <w:rFonts w:ascii="Arial" w:hAnsi="Arial" w:cs="Arial"/>
          <w:i/>
        </w:rPr>
        <w:t>Keywords:</w:t>
      </w:r>
      <w:r w:rsidR="00125DEC">
        <w:rPr>
          <w:rFonts w:ascii="Arial" w:hAnsi="Arial" w:cs="Arial"/>
          <w:i/>
        </w:rPr>
        <w:t xml:space="preserve"> </w:t>
      </w:r>
      <w:r w:rsidR="005A598D" w:rsidRPr="005A598D">
        <w:rPr>
          <w:rFonts w:ascii="Arial" w:hAnsi="Arial" w:cs="Arial"/>
          <w:i/>
          <w:color w:val="FF0000"/>
        </w:rPr>
        <w:t>Biodiversity; c</w:t>
      </w:r>
      <w:r w:rsidR="00832DDD" w:rsidRPr="005A598D">
        <w:rPr>
          <w:rFonts w:ascii="Arial" w:hAnsi="Arial" w:cs="Arial"/>
          <w:i/>
          <w:color w:val="FF0000"/>
        </w:rPr>
        <w:t>onservation; Garo Tribe; hunting</w:t>
      </w:r>
      <w:r w:rsidR="005A598D" w:rsidRPr="005A598D">
        <w:rPr>
          <w:rFonts w:ascii="Arial" w:hAnsi="Arial" w:cs="Arial"/>
          <w:i/>
          <w:color w:val="FF0000"/>
        </w:rPr>
        <w:t xml:space="preserve"> and </w:t>
      </w:r>
      <w:r w:rsidR="00832DDD" w:rsidRPr="005A598D">
        <w:rPr>
          <w:rFonts w:ascii="Arial" w:hAnsi="Arial" w:cs="Arial"/>
          <w:i/>
          <w:color w:val="FF0000"/>
        </w:rPr>
        <w:t>wildlife</w:t>
      </w:r>
      <w:r w:rsidR="00832DDD" w:rsidRPr="00832DDD">
        <w:rPr>
          <w:rFonts w:ascii="Arial" w:hAnsi="Arial" w:cs="Arial"/>
          <w:i/>
        </w:rPr>
        <w:t xml:space="preserve"> </w:t>
      </w:r>
    </w:p>
    <w:p w14:paraId="4961CE72" w14:textId="5C15C09B"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4839BDAF" w14:textId="77777777" w:rsidR="00790ADA" w:rsidRPr="00FB3A86" w:rsidRDefault="00790ADA" w:rsidP="00441B6F">
      <w:pPr>
        <w:pStyle w:val="AbstHead"/>
        <w:spacing w:after="0"/>
        <w:jc w:val="both"/>
        <w:rPr>
          <w:rFonts w:ascii="Arial" w:hAnsi="Arial" w:cs="Arial"/>
        </w:rPr>
      </w:pPr>
    </w:p>
    <w:p w14:paraId="4CD34AA4" w14:textId="396ED439" w:rsidR="00BC556B" w:rsidRPr="00E03488" w:rsidRDefault="00BC556B" w:rsidP="00125DEC">
      <w:pPr>
        <w:pStyle w:val="Body"/>
        <w:rPr>
          <w:rFonts w:ascii="Arial" w:hAnsi="Arial" w:cs="Arial"/>
          <w:color w:val="FF0000"/>
          <w:lang w:val="en-GB"/>
        </w:rPr>
      </w:pPr>
      <w:r w:rsidRPr="00E03488">
        <w:rPr>
          <w:rFonts w:ascii="Arial" w:hAnsi="Arial" w:cs="Arial"/>
          <w:color w:val="FF0000"/>
          <w:lang w:val="en-GB"/>
        </w:rPr>
        <w:t>Wildlife plays a crucial role in human society, providing economic, nutritional, cultural, and ecological benefits (</w:t>
      </w:r>
      <w:r w:rsidR="00244C23" w:rsidRPr="00E03488">
        <w:rPr>
          <w:rFonts w:ascii="Arial" w:hAnsi="Arial" w:cs="Arial"/>
          <w:color w:val="FF0000"/>
          <w:lang w:val="en-GB"/>
        </w:rPr>
        <w:t>Gomez</w:t>
      </w:r>
      <w:r w:rsidRPr="00E03488">
        <w:rPr>
          <w:rFonts w:ascii="Arial" w:hAnsi="Arial" w:cs="Arial"/>
          <w:color w:val="FF0000"/>
          <w:lang w:val="en-GB"/>
        </w:rPr>
        <w:t xml:space="preserve"> et al., 202</w:t>
      </w:r>
      <w:r w:rsidR="00244C23" w:rsidRPr="00E03488">
        <w:rPr>
          <w:rFonts w:ascii="Arial" w:hAnsi="Arial" w:cs="Arial"/>
          <w:color w:val="FF0000"/>
          <w:lang w:val="en-GB"/>
        </w:rPr>
        <w:t>2</w:t>
      </w:r>
      <w:r w:rsidR="00B434ED">
        <w:rPr>
          <w:rFonts w:ascii="Arial" w:hAnsi="Arial" w:cs="Arial"/>
          <w:color w:val="FF0000"/>
          <w:lang w:val="en-GB"/>
        </w:rPr>
        <w:t>; Barkat et al., 2021</w:t>
      </w:r>
      <w:r w:rsidRPr="00E03488">
        <w:rPr>
          <w:rFonts w:ascii="Arial" w:hAnsi="Arial" w:cs="Arial"/>
          <w:color w:val="FF0000"/>
          <w:lang w:val="en-GB"/>
        </w:rPr>
        <w:t xml:space="preserve">). Wild animals supply food such as protein and fat, medicine, clothing, tools, ornaments, and are involved in rituals and trade (Stearman &amp; Redford, 1995; </w:t>
      </w:r>
      <w:proofErr w:type="spellStart"/>
      <w:r w:rsidR="00244C23" w:rsidRPr="00E03488">
        <w:rPr>
          <w:rFonts w:ascii="Arial" w:hAnsi="Arial" w:cs="Arial"/>
          <w:color w:val="FF0000"/>
        </w:rPr>
        <w:t>Chaachouay</w:t>
      </w:r>
      <w:proofErr w:type="spellEnd"/>
      <w:r w:rsidR="00244C23" w:rsidRPr="00E03488">
        <w:rPr>
          <w:rFonts w:ascii="Arial" w:hAnsi="Arial" w:cs="Arial"/>
          <w:color w:val="FF0000"/>
        </w:rPr>
        <w:t xml:space="preserve"> &amp; Zidane 2024</w:t>
      </w:r>
      <w:r w:rsidRPr="00E03488">
        <w:rPr>
          <w:rFonts w:ascii="Arial" w:hAnsi="Arial" w:cs="Arial"/>
          <w:color w:val="FF0000"/>
          <w:lang w:val="en-GB"/>
        </w:rPr>
        <w:t>). However, excessive hunting for food and other resources has led to wildlife depletion (</w:t>
      </w:r>
      <w:r w:rsidR="00E03488">
        <w:rPr>
          <w:rFonts w:ascii="Arial" w:hAnsi="Arial" w:cs="Arial"/>
          <w:color w:val="FF0000"/>
          <w:lang w:val="en-GB"/>
        </w:rPr>
        <w:t>Parker et al., 2023</w:t>
      </w:r>
      <w:r w:rsidRPr="00E03488">
        <w:rPr>
          <w:rFonts w:ascii="Arial" w:hAnsi="Arial" w:cs="Arial"/>
          <w:color w:val="FF0000"/>
          <w:lang w:val="en-GB"/>
        </w:rPr>
        <w:t>). Hunting is a significant global threat to wildlife and a major cause of species extinction (</w:t>
      </w:r>
      <w:r w:rsidR="00D32A0F" w:rsidRPr="00D32A0F">
        <w:rPr>
          <w:rFonts w:ascii="Arial" w:hAnsi="Arial" w:cs="Arial"/>
          <w:color w:val="FF0000"/>
        </w:rPr>
        <w:t>Harrison</w:t>
      </w:r>
      <w:r w:rsidR="00D32A0F">
        <w:rPr>
          <w:rFonts w:ascii="Arial" w:hAnsi="Arial" w:cs="Arial"/>
          <w:color w:val="FF0000"/>
        </w:rPr>
        <w:t xml:space="preserve"> et al., 2016</w:t>
      </w:r>
      <w:r w:rsidRPr="00E03488">
        <w:rPr>
          <w:rFonts w:ascii="Arial" w:hAnsi="Arial" w:cs="Arial"/>
          <w:color w:val="FF0000"/>
          <w:lang w:val="en-GB"/>
        </w:rPr>
        <w:t>).</w:t>
      </w:r>
    </w:p>
    <w:p w14:paraId="06F0F72F" w14:textId="77E0F13A" w:rsidR="00125DEC" w:rsidRPr="00B434ED" w:rsidRDefault="00125DEC" w:rsidP="00125DEC">
      <w:pPr>
        <w:pStyle w:val="Body"/>
        <w:rPr>
          <w:rFonts w:ascii="Arial" w:hAnsi="Arial" w:cs="Arial"/>
          <w:lang w:val="en-GB"/>
        </w:rPr>
      </w:pPr>
      <w:r w:rsidRPr="00125DEC">
        <w:rPr>
          <w:rFonts w:ascii="Arial" w:hAnsi="Arial" w:cs="Arial"/>
          <w:lang w:val="en-GB"/>
        </w:rPr>
        <w:t xml:space="preserve">The Garo Tribe is one of the major indigenous Ethnic groups in Bangladesh, primarily inhabiting the northern districts of Bangladesh, including Mymensingh, Tangail, Sunamganj, Gazipur, </w:t>
      </w:r>
      <w:proofErr w:type="spellStart"/>
      <w:r w:rsidRPr="00125DEC">
        <w:rPr>
          <w:rFonts w:ascii="Arial" w:hAnsi="Arial" w:cs="Arial"/>
          <w:lang w:val="en-GB"/>
        </w:rPr>
        <w:t>Netrokona</w:t>
      </w:r>
      <w:proofErr w:type="spellEnd"/>
      <w:r w:rsidRPr="00125DEC">
        <w:rPr>
          <w:rFonts w:ascii="Arial" w:hAnsi="Arial" w:cs="Arial"/>
          <w:lang w:val="en-GB"/>
        </w:rPr>
        <w:t xml:space="preserve">, and </w:t>
      </w:r>
      <w:proofErr w:type="spellStart"/>
      <w:r w:rsidRPr="00125DEC">
        <w:rPr>
          <w:rFonts w:ascii="Arial" w:hAnsi="Arial" w:cs="Arial"/>
          <w:lang w:val="en-GB"/>
        </w:rPr>
        <w:t>Sherpur</w:t>
      </w:r>
      <w:proofErr w:type="spellEnd"/>
      <w:r w:rsidRPr="00125DEC">
        <w:rPr>
          <w:rFonts w:ascii="Arial" w:hAnsi="Arial" w:cs="Arial"/>
          <w:lang w:val="en-GB"/>
        </w:rPr>
        <w:t xml:space="preserve"> (Haque</w:t>
      </w:r>
      <w:r w:rsidR="003B7E85">
        <w:rPr>
          <w:rFonts w:ascii="Arial" w:hAnsi="Arial" w:cs="Arial"/>
          <w:lang w:val="en-GB"/>
        </w:rPr>
        <w:t>,</w:t>
      </w:r>
      <w:r w:rsidRPr="00125DEC">
        <w:rPr>
          <w:rFonts w:ascii="Arial" w:hAnsi="Arial" w:cs="Arial"/>
          <w:lang w:val="en-GB"/>
        </w:rPr>
        <w:t xml:space="preserve"> 2006). They stand as a vibrant and culturally rich community. The Garo Tribe, also known as </w:t>
      </w:r>
      <w:proofErr w:type="spellStart"/>
      <w:r w:rsidRPr="00125DEC">
        <w:rPr>
          <w:rFonts w:ascii="Arial" w:hAnsi="Arial" w:cs="Arial"/>
          <w:lang w:val="en-GB"/>
        </w:rPr>
        <w:t>Achik</w:t>
      </w:r>
      <w:proofErr w:type="spellEnd"/>
      <w:r w:rsidRPr="00125DEC">
        <w:rPr>
          <w:rFonts w:ascii="Arial" w:hAnsi="Arial" w:cs="Arial"/>
          <w:lang w:val="en-GB"/>
        </w:rPr>
        <w:t xml:space="preserve"> Mande, possesses a distinct cultural identity, characterized by their language, customs, and rituals (Marak</w:t>
      </w:r>
      <w:r w:rsidR="003B7E85">
        <w:rPr>
          <w:rFonts w:ascii="Arial" w:hAnsi="Arial" w:cs="Arial"/>
          <w:lang w:val="en-GB"/>
        </w:rPr>
        <w:t>,</w:t>
      </w:r>
      <w:r w:rsidRPr="00125DEC">
        <w:rPr>
          <w:rFonts w:ascii="Arial" w:hAnsi="Arial" w:cs="Arial"/>
          <w:lang w:val="en-GB"/>
        </w:rPr>
        <w:t xml:space="preserve"> 2014). Their traditional attire, adorned with </w:t>
      </w:r>
      <w:proofErr w:type="spellStart"/>
      <w:r w:rsidRPr="00125DEC">
        <w:rPr>
          <w:rFonts w:ascii="Arial" w:hAnsi="Arial" w:cs="Arial"/>
          <w:lang w:val="en-GB"/>
        </w:rPr>
        <w:t>colorful</w:t>
      </w:r>
      <w:proofErr w:type="spellEnd"/>
      <w:r w:rsidRPr="00125DEC">
        <w:rPr>
          <w:rFonts w:ascii="Arial" w:hAnsi="Arial" w:cs="Arial"/>
          <w:lang w:val="en-GB"/>
        </w:rPr>
        <w:t xml:space="preserve"> fabrics and intricate designs, reflects their deep-rooted connection to their heritage. The population of Garo people in Bangladesh is 120000 </w:t>
      </w:r>
      <w:r w:rsidRPr="00125DEC">
        <w:rPr>
          <w:rFonts w:ascii="Arial" w:hAnsi="Arial" w:cs="Arial"/>
          <w:lang w:val="en-GB"/>
        </w:rPr>
        <w:lastRenderedPageBreak/>
        <w:t xml:space="preserve">whereas 56.02% identify as Christians, 40.07% as Hindus, and 3.71% are </w:t>
      </w:r>
      <w:proofErr w:type="spellStart"/>
      <w:r w:rsidRPr="00125DEC">
        <w:rPr>
          <w:rFonts w:ascii="Arial" w:hAnsi="Arial" w:cs="Arial"/>
          <w:lang w:val="en-GB"/>
        </w:rPr>
        <w:t>Songsarek</w:t>
      </w:r>
      <w:proofErr w:type="spellEnd"/>
      <w:r w:rsidRPr="00125DEC">
        <w:rPr>
          <w:rFonts w:ascii="Arial" w:hAnsi="Arial" w:cs="Arial"/>
          <w:lang w:val="en-GB"/>
        </w:rPr>
        <w:t xml:space="preserve"> practitioners (</w:t>
      </w:r>
      <w:r w:rsidRPr="00125DEC">
        <w:rPr>
          <w:rFonts w:ascii="Arial" w:hAnsi="Arial" w:cs="Arial"/>
          <w:lang w:val="tr-TR"/>
        </w:rPr>
        <w:t>Muhammed et al., 2011)</w:t>
      </w:r>
      <w:r w:rsidRPr="00125DEC">
        <w:rPr>
          <w:rFonts w:ascii="Arial" w:hAnsi="Arial" w:cs="Arial"/>
          <w:lang w:val="en-GB"/>
        </w:rPr>
        <w:t>.</w:t>
      </w:r>
      <w:r w:rsidR="00B434ED">
        <w:rPr>
          <w:rFonts w:ascii="Arial" w:hAnsi="Arial" w:cs="Arial"/>
          <w:lang w:val="en-GB"/>
        </w:rPr>
        <w:t xml:space="preserve"> </w:t>
      </w:r>
      <w:r w:rsidRPr="00125DEC">
        <w:rPr>
          <w:rFonts w:ascii="Arial" w:hAnsi="Arial" w:cs="Arial"/>
          <w:lang w:val="en-GB"/>
        </w:rPr>
        <w:t>Most Garos live in poverty (</w:t>
      </w:r>
      <w:r w:rsidRPr="00125DEC">
        <w:rPr>
          <w:rFonts w:ascii="Arial" w:hAnsi="Arial" w:cs="Arial"/>
          <w:lang w:val="tr-TR"/>
        </w:rPr>
        <w:t>Rokonuzzaman et al., 2022)</w:t>
      </w:r>
      <w:r w:rsidRPr="00125DEC">
        <w:rPr>
          <w:rFonts w:ascii="Arial" w:hAnsi="Arial" w:cs="Arial"/>
          <w:lang w:val="en-GB"/>
        </w:rPr>
        <w:t xml:space="preserve">. Their primary job is farming, and many work there as day </w:t>
      </w:r>
      <w:proofErr w:type="spellStart"/>
      <w:r w:rsidRPr="00125DEC">
        <w:rPr>
          <w:rFonts w:ascii="Arial" w:hAnsi="Arial" w:cs="Arial"/>
          <w:lang w:val="en-GB"/>
        </w:rPr>
        <w:t>laborers</w:t>
      </w:r>
      <w:proofErr w:type="spellEnd"/>
      <w:r w:rsidRPr="00125DEC">
        <w:rPr>
          <w:rFonts w:ascii="Arial" w:hAnsi="Arial" w:cs="Arial"/>
          <w:lang w:val="en-GB"/>
        </w:rPr>
        <w:t>. Notable for their honesty and diligence, Garos are frequently hired by non-governmental organizations. Some are employed by the government, in hospitals, and educational institutions. Approximately 80% possess some literacy level, and the proportion of Garos pursuing higher education steadily rises (</w:t>
      </w:r>
      <w:r w:rsidRPr="00125DEC">
        <w:rPr>
          <w:rFonts w:ascii="Arial" w:hAnsi="Arial" w:cs="Arial"/>
          <w:iCs/>
          <w:lang w:val="tr-TR"/>
        </w:rPr>
        <w:t xml:space="preserve">Imtiaz </w:t>
      </w:r>
      <w:r w:rsidR="003B7E85">
        <w:rPr>
          <w:rFonts w:ascii="Arial" w:hAnsi="Arial" w:cs="Arial"/>
          <w:iCs/>
          <w:lang w:val="tr-TR"/>
        </w:rPr>
        <w:t>&amp;</w:t>
      </w:r>
      <w:r w:rsidRPr="00125DEC">
        <w:rPr>
          <w:rFonts w:ascii="Arial" w:hAnsi="Arial" w:cs="Arial"/>
          <w:iCs/>
          <w:lang w:val="tr-TR"/>
        </w:rPr>
        <w:t xml:space="preserve"> Hassan</w:t>
      </w:r>
      <w:r w:rsidR="00C70920" w:rsidRPr="00EE0345">
        <w:rPr>
          <w:rFonts w:ascii="Arial" w:hAnsi="Arial" w:cs="Arial"/>
          <w:iCs/>
          <w:color w:val="FF0000"/>
          <w:lang w:val="tr-TR"/>
        </w:rPr>
        <w:t>,</w:t>
      </w:r>
      <w:r w:rsidRPr="00EE0345">
        <w:rPr>
          <w:rFonts w:ascii="Arial" w:hAnsi="Arial" w:cs="Arial"/>
          <w:iCs/>
          <w:color w:val="FF0000"/>
          <w:lang w:val="tr-TR"/>
        </w:rPr>
        <w:t xml:space="preserve"> </w:t>
      </w:r>
      <w:r w:rsidRPr="00125DEC">
        <w:rPr>
          <w:rFonts w:ascii="Arial" w:hAnsi="Arial" w:cs="Arial"/>
          <w:iCs/>
          <w:lang w:val="tr-TR"/>
        </w:rPr>
        <w:t xml:space="preserve">2016). </w:t>
      </w:r>
    </w:p>
    <w:p w14:paraId="19068780" w14:textId="59ECED55" w:rsidR="00790ADA" w:rsidRPr="001D5617" w:rsidRDefault="00125DEC" w:rsidP="00125DEC">
      <w:pPr>
        <w:pStyle w:val="Body"/>
        <w:rPr>
          <w:rFonts w:ascii="Arial" w:hAnsi="Arial" w:cs="Arial"/>
          <w:lang w:val="en-GB"/>
        </w:rPr>
      </w:pPr>
      <w:r w:rsidRPr="00125DEC">
        <w:rPr>
          <w:rFonts w:ascii="Arial" w:hAnsi="Arial" w:cs="Arial"/>
          <w:lang w:val="en-GB"/>
        </w:rPr>
        <w:t>In Bangladesh, the Garo tribe, inhabiting the forested regions of the country, has a long-standing tradition of hunting wildlife for subsistence and cultural purposes (Kubi</w:t>
      </w:r>
      <w:r w:rsidR="003B7E85">
        <w:rPr>
          <w:rFonts w:ascii="Arial" w:hAnsi="Arial" w:cs="Arial"/>
          <w:lang w:val="en-GB"/>
        </w:rPr>
        <w:t>,</w:t>
      </w:r>
      <w:r w:rsidRPr="00125DEC">
        <w:rPr>
          <w:rFonts w:ascii="Arial" w:hAnsi="Arial" w:cs="Arial"/>
          <w:lang w:val="en-GB"/>
        </w:rPr>
        <w:t xml:space="preserve"> 2012). However, as Bangladesh faces escalating threats to its biodiversity, including habitat loss, poaching, and illegal wildlife trade, effective wildlife conservation processes are imperative</w:t>
      </w:r>
      <w:r w:rsidR="00943E3D">
        <w:rPr>
          <w:rFonts w:ascii="Arial" w:hAnsi="Arial" w:cs="Arial"/>
          <w:lang w:val="en-GB"/>
        </w:rPr>
        <w:t xml:space="preserve"> </w:t>
      </w:r>
      <w:r w:rsidR="00943E3D" w:rsidRPr="00056F91">
        <w:rPr>
          <w:rFonts w:ascii="Arial" w:hAnsi="Arial" w:cs="Arial"/>
          <w:color w:val="FF0000"/>
          <w:lang w:val="en-GB"/>
        </w:rPr>
        <w:t>(Shawon et al., 2025; Datta, 2022)</w:t>
      </w:r>
      <w:r w:rsidRPr="00056F91">
        <w:rPr>
          <w:rFonts w:ascii="Arial" w:hAnsi="Arial" w:cs="Arial"/>
          <w:color w:val="FF0000"/>
          <w:lang w:val="en-GB"/>
        </w:rPr>
        <w:t>.</w:t>
      </w:r>
      <w:r w:rsidRPr="00125DEC">
        <w:rPr>
          <w:rFonts w:ascii="Arial" w:hAnsi="Arial" w:cs="Arial"/>
          <w:lang w:val="en-GB"/>
        </w:rPr>
        <w:t xml:space="preserve"> This research </w:t>
      </w:r>
      <w:r w:rsidR="00056F91" w:rsidRPr="00EE0345">
        <w:rPr>
          <w:rFonts w:ascii="Arial" w:hAnsi="Arial" w:cs="Arial"/>
          <w:color w:val="FF0000"/>
          <w:lang w:val="en-GB"/>
        </w:rPr>
        <w:t>aims to investigate the</w:t>
      </w:r>
      <w:r w:rsidR="00056F91">
        <w:rPr>
          <w:rFonts w:ascii="Arial" w:hAnsi="Arial" w:cs="Arial"/>
          <w:lang w:val="en-GB"/>
        </w:rPr>
        <w:t xml:space="preserve"> </w:t>
      </w:r>
      <w:r w:rsidRPr="00125DEC">
        <w:rPr>
          <w:rFonts w:ascii="Arial" w:hAnsi="Arial" w:cs="Arial"/>
          <w:lang w:val="en-GB"/>
        </w:rPr>
        <w:t>biodiversity, wildlife hunting, and conservation efforts which interpret the cultural significance, economic implications, and ecological consequences</w:t>
      </w:r>
      <w:r w:rsidR="00056F91">
        <w:rPr>
          <w:rFonts w:ascii="Arial" w:hAnsi="Arial" w:cs="Arial"/>
          <w:lang w:val="en-GB"/>
        </w:rPr>
        <w:t xml:space="preserve"> </w:t>
      </w:r>
      <w:r w:rsidR="00056F91" w:rsidRPr="00EE0345">
        <w:rPr>
          <w:rFonts w:ascii="Arial" w:hAnsi="Arial" w:cs="Arial"/>
          <w:color w:val="FF0000"/>
          <w:lang w:val="en-GB"/>
        </w:rPr>
        <w:t>in Madhupur National Forest</w:t>
      </w:r>
      <w:r w:rsidRPr="00125DEC">
        <w:rPr>
          <w:rFonts w:ascii="Arial" w:hAnsi="Arial" w:cs="Arial"/>
          <w:lang w:val="en-GB"/>
        </w:rPr>
        <w:t>.</w:t>
      </w:r>
    </w:p>
    <w:p w14:paraId="2A88E8A2" w14:textId="7DA71B97"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s</w:t>
      </w:r>
    </w:p>
    <w:p w14:paraId="61514BFE" w14:textId="77777777" w:rsidR="00790ADA" w:rsidRPr="00FB3A86" w:rsidRDefault="00790ADA" w:rsidP="00441B6F">
      <w:pPr>
        <w:pStyle w:val="AbstHead"/>
        <w:spacing w:after="0"/>
        <w:jc w:val="both"/>
        <w:rPr>
          <w:rFonts w:ascii="Arial" w:hAnsi="Arial" w:cs="Arial"/>
        </w:rPr>
      </w:pPr>
    </w:p>
    <w:p w14:paraId="5D26A0EC" w14:textId="65C820FA" w:rsidR="00790ADA" w:rsidRPr="00C35078" w:rsidRDefault="00E21462" w:rsidP="001C6E16">
      <w:pPr>
        <w:pStyle w:val="Body"/>
        <w:rPr>
          <w:rFonts w:ascii="Arial" w:hAnsi="Arial" w:cs="Arial"/>
        </w:rPr>
      </w:pPr>
      <w:r w:rsidRPr="00E21462">
        <w:rPr>
          <w:rFonts w:ascii="Arial" w:hAnsi="Arial" w:cs="Arial"/>
        </w:rPr>
        <w:t xml:space="preserve">The data were collected from the Madhupur forest area during 2021-22 through </w:t>
      </w:r>
      <w:r w:rsidR="001C6E16" w:rsidRPr="001C6E16">
        <w:rPr>
          <w:rFonts w:ascii="Arial" w:hAnsi="Arial" w:cs="Arial"/>
          <w:color w:val="FF0000"/>
        </w:rPr>
        <w:t>a well-structured questionnaire</w:t>
      </w:r>
      <w:r w:rsidR="007B1967" w:rsidRPr="001C6E16">
        <w:rPr>
          <w:rFonts w:ascii="Arial" w:hAnsi="Arial" w:cs="Arial"/>
          <w:color w:val="FF0000"/>
        </w:rPr>
        <w:t xml:space="preserve"> </w:t>
      </w:r>
      <w:r w:rsidRPr="001C6E16">
        <w:rPr>
          <w:rFonts w:ascii="Arial" w:hAnsi="Arial" w:cs="Arial"/>
          <w:color w:val="FF0000"/>
        </w:rPr>
        <w:t xml:space="preserve">with </w:t>
      </w:r>
      <w:r w:rsidR="007B1967" w:rsidRPr="001C6E16">
        <w:rPr>
          <w:rFonts w:ascii="Arial" w:hAnsi="Arial" w:cs="Arial"/>
          <w:color w:val="FF0000"/>
        </w:rPr>
        <w:t>150 Garo people which were selected randomly</w:t>
      </w:r>
      <w:r w:rsidRPr="00E21462">
        <w:rPr>
          <w:rFonts w:ascii="Arial" w:hAnsi="Arial" w:cs="Arial"/>
        </w:rPr>
        <w:t xml:space="preserve">, and a review of secondary sources including scholarly articles, government reports, and NGO publications. The observation and data collection methods used for different groups of wildlife are described in direct field observation by Daniel (1963), Husain </w:t>
      </w:r>
      <w:r w:rsidR="003B7E85">
        <w:rPr>
          <w:rFonts w:ascii="Arial" w:hAnsi="Arial" w:cs="Arial"/>
          <w:iCs/>
          <w:lang w:val="tr-TR"/>
        </w:rPr>
        <w:t>&amp;</w:t>
      </w:r>
      <w:r w:rsidR="003B7E85" w:rsidRPr="00125DEC">
        <w:rPr>
          <w:rFonts w:ascii="Arial" w:hAnsi="Arial" w:cs="Arial"/>
          <w:iCs/>
          <w:lang w:val="tr-TR"/>
        </w:rPr>
        <w:t xml:space="preserve"> </w:t>
      </w:r>
      <w:r w:rsidRPr="00E21462">
        <w:rPr>
          <w:rFonts w:ascii="Arial" w:hAnsi="Arial" w:cs="Arial"/>
        </w:rPr>
        <w:t xml:space="preserve">Rahman (1978), Sarker </w:t>
      </w:r>
      <w:r w:rsidR="003B7E85">
        <w:rPr>
          <w:rFonts w:ascii="Arial" w:hAnsi="Arial" w:cs="Arial"/>
          <w:iCs/>
          <w:lang w:val="tr-TR"/>
        </w:rPr>
        <w:t>&amp;</w:t>
      </w:r>
      <w:r w:rsidRPr="00E21462">
        <w:rPr>
          <w:rFonts w:ascii="Arial" w:hAnsi="Arial" w:cs="Arial"/>
        </w:rPr>
        <w:t xml:space="preserve"> Sarker (1988), Khan (2008), and </w:t>
      </w:r>
      <w:proofErr w:type="spellStart"/>
      <w:r w:rsidRPr="00E21462">
        <w:rPr>
          <w:rFonts w:ascii="Arial" w:hAnsi="Arial" w:cs="Arial"/>
        </w:rPr>
        <w:t>Monirujjaman</w:t>
      </w:r>
      <w:proofErr w:type="spellEnd"/>
      <w:r w:rsidRPr="00E21462">
        <w:rPr>
          <w:rFonts w:ascii="Arial" w:hAnsi="Arial" w:cs="Arial"/>
        </w:rPr>
        <w:t xml:space="preserve"> </w:t>
      </w:r>
      <w:r w:rsidR="003B7E85">
        <w:rPr>
          <w:rFonts w:ascii="Arial" w:hAnsi="Arial" w:cs="Arial"/>
          <w:iCs/>
          <w:lang w:val="tr-TR"/>
        </w:rPr>
        <w:t>&amp;</w:t>
      </w:r>
      <w:r w:rsidRPr="00E21462">
        <w:rPr>
          <w:rFonts w:ascii="Arial" w:hAnsi="Arial" w:cs="Arial"/>
        </w:rPr>
        <w:t xml:space="preserve"> Khan (2018). Data on the various species found in the research locations were collected via line-transect sampling. Counting was carried out along the roadways in communities and on agricultural land. Plot counting methods were utilized to study the amphibians.</w:t>
      </w:r>
      <w:r w:rsidR="005C02C1">
        <w:rPr>
          <w:rFonts w:ascii="Arial" w:hAnsi="Arial" w:cs="Arial"/>
        </w:rPr>
        <w:t xml:space="preserve"> </w:t>
      </w:r>
      <w:r w:rsidR="00C8380A" w:rsidRPr="00C8380A">
        <w:rPr>
          <w:rFonts w:ascii="Arial" w:hAnsi="Arial" w:cs="Arial"/>
          <w:color w:val="FF0000"/>
        </w:rPr>
        <w:t>In the study area, each 300 m × 300 m plot was chosen and subdivided into several mini transect lines to study amphibians. For lizards and snakes, both plot counting and line-transect methods, along with data gathered from a questionnaire, were used. The questionnaire provided information on the presence and abundance of species. For bird data collection, only the line-transect method was employed. Each transect line measured 500 m in length and 30 m in width. Some bird species, although rarely seen, were identified by their calls and songs. For mammals, a combination of line-transect, plot counting, and questionnaire methods were used. The plot counting method was primarily used for counting species like rats, mice, monkeys, and shrews.</w:t>
      </w:r>
      <w:r w:rsidR="00C8380A">
        <w:rPr>
          <w:rFonts w:ascii="Arial" w:hAnsi="Arial" w:cs="Arial"/>
          <w:color w:val="FF0000"/>
        </w:rPr>
        <w:t xml:space="preserve"> </w:t>
      </w:r>
      <w:r w:rsidRPr="00E21462">
        <w:rPr>
          <w:rFonts w:ascii="Arial" w:hAnsi="Arial" w:cs="Arial"/>
        </w:rPr>
        <w:t xml:space="preserve">The qualitative data </w:t>
      </w:r>
      <w:r w:rsidRPr="001D5617">
        <w:rPr>
          <w:rFonts w:ascii="Arial" w:hAnsi="Arial" w:cs="Arial"/>
        </w:rPr>
        <w:t>was</w:t>
      </w:r>
      <w:r w:rsidRPr="00E21462">
        <w:rPr>
          <w:rFonts w:ascii="Arial" w:hAnsi="Arial" w:cs="Arial"/>
        </w:rPr>
        <w:t xml:space="preserve"> systematically analyzed to identify common themes and patterns. On the other hand, quantitative data were subjected to data analysis by Microsoft Excel (Microsoft, U.S.A.) to quantify the extent of wildlife hunting and its socio-economic impact. The study area is shown in Figure 1.</w:t>
      </w:r>
    </w:p>
    <w:p w14:paraId="4BB9B5A7" w14:textId="192E7438" w:rsidR="00E21462" w:rsidRPr="00365D5E" w:rsidRDefault="00924BCD" w:rsidP="00E21462">
      <w:pPr>
        <w:jc w:val="center"/>
        <w:rPr>
          <w:rFonts w:ascii="Times New Roman" w:hAnsi="Times New Roman"/>
          <w:sz w:val="22"/>
          <w:szCs w:val="22"/>
        </w:rPr>
      </w:pPr>
      <w:r w:rsidRPr="00924BCD">
        <w:rPr>
          <w:rFonts w:ascii="Times New Roman" w:hAnsi="Times New Roman"/>
          <w:noProof/>
          <w:sz w:val="22"/>
          <w:szCs w:val="22"/>
        </w:rPr>
        <w:lastRenderedPageBreak/>
        <w:drawing>
          <wp:inline distT="0" distB="0" distL="0" distR="0" wp14:anchorId="262D4D5B" wp14:editId="666A7C5F">
            <wp:extent cx="5212080" cy="3481705"/>
            <wp:effectExtent l="19050" t="19050" r="7620" b="4445"/>
            <wp:docPr id="3" name="Picture 2" descr="A map and a map of a city&#10;&#10;AI-generated content may be incorrect.">
              <a:extLst xmlns:a="http://schemas.openxmlformats.org/drawingml/2006/main">
                <a:ext uri="{FF2B5EF4-FFF2-40B4-BE49-F238E27FC236}">
                  <a16:creationId xmlns:a16="http://schemas.microsoft.com/office/drawing/2014/main" id="{3B26D9DE-7D79-96B0-DDA8-BE34A5955FF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map and a map of a city&#10;&#10;AI-generated content may be incorrect.">
                      <a:extLst>
                        <a:ext uri="{FF2B5EF4-FFF2-40B4-BE49-F238E27FC236}">
                          <a16:creationId xmlns:a16="http://schemas.microsoft.com/office/drawing/2014/main" id="{3B26D9DE-7D79-96B0-DDA8-BE34A5955FF3}"/>
                        </a:ext>
                      </a:extLst>
                    </pic:cNvPr>
                    <pic:cNvPicPr>
                      <a:picLocks noChangeAspect="1"/>
                    </pic:cNvPicPr>
                  </pic:nvPicPr>
                  <pic:blipFill>
                    <a:blip r:embed="rId14"/>
                    <a:stretch>
                      <a:fillRect/>
                    </a:stretch>
                  </pic:blipFill>
                  <pic:spPr>
                    <a:xfrm>
                      <a:off x="0" y="0"/>
                      <a:ext cx="5212080" cy="3481705"/>
                    </a:xfrm>
                    <a:prstGeom prst="rect">
                      <a:avLst/>
                    </a:prstGeom>
                    <a:ln w="12700">
                      <a:solidFill>
                        <a:schemeClr val="tx1"/>
                      </a:solidFill>
                    </a:ln>
                  </pic:spPr>
                </pic:pic>
              </a:graphicData>
            </a:graphic>
          </wp:inline>
        </w:drawing>
      </w:r>
    </w:p>
    <w:p w14:paraId="7F1D2333" w14:textId="39F37419" w:rsidR="00E21462" w:rsidRPr="001D5617" w:rsidRDefault="00E21462" w:rsidP="00E21462">
      <w:pPr>
        <w:spacing w:before="240"/>
        <w:jc w:val="center"/>
        <w:rPr>
          <w:rFonts w:ascii="Arial" w:hAnsi="Arial" w:cs="Arial"/>
          <w:b/>
        </w:rPr>
      </w:pPr>
      <w:r w:rsidRPr="001D5617">
        <w:rPr>
          <w:rFonts w:ascii="Arial" w:hAnsi="Arial" w:cs="Arial"/>
        </w:rPr>
        <w:t>Fig. 1</w:t>
      </w:r>
      <w:r w:rsidRPr="001D5617">
        <w:rPr>
          <w:rFonts w:ascii="Arial" w:eastAsiaTheme="minorEastAsia" w:hAnsi="Arial" w:cs="Arial"/>
          <w:lang w:eastAsia="ja-JP"/>
        </w:rPr>
        <w:t>.</w:t>
      </w:r>
      <w:r w:rsidRPr="001D5617">
        <w:rPr>
          <w:rFonts w:ascii="Arial" w:hAnsi="Arial" w:cs="Arial"/>
          <w:b/>
          <w:bCs/>
        </w:rPr>
        <w:t xml:space="preserve"> </w:t>
      </w:r>
      <w:r w:rsidRPr="001D5617">
        <w:rPr>
          <w:rFonts w:ascii="Arial" w:hAnsi="Arial" w:cs="Arial"/>
        </w:rPr>
        <w:t>Wildlife area of Madhupur National Forest, Bangladesh.</w:t>
      </w:r>
    </w:p>
    <w:p w14:paraId="517BE955" w14:textId="77777777" w:rsidR="00E21462" w:rsidRPr="001D5617" w:rsidRDefault="00E21462" w:rsidP="00E21462">
      <w:pPr>
        <w:pStyle w:val="Body"/>
        <w:rPr>
          <w:rFonts w:ascii="Arial" w:hAnsi="Arial" w:cs="Arial"/>
        </w:rPr>
      </w:pPr>
    </w:p>
    <w:p w14:paraId="2DF86BF5"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2E5250E6" w14:textId="77777777" w:rsidR="00790ADA" w:rsidRPr="001D5617" w:rsidRDefault="00790ADA" w:rsidP="00441B6F">
      <w:pPr>
        <w:pStyle w:val="Head1"/>
        <w:spacing w:after="0"/>
        <w:jc w:val="both"/>
        <w:rPr>
          <w:rFonts w:ascii="Arial" w:hAnsi="Arial" w:cs="Arial"/>
          <w:b w:val="0"/>
          <w:bCs/>
        </w:rPr>
      </w:pPr>
    </w:p>
    <w:p w14:paraId="008FA5CA" w14:textId="2BA90BD6" w:rsidR="001D5617" w:rsidRPr="001D5617" w:rsidRDefault="001D5617" w:rsidP="001D5617">
      <w:pPr>
        <w:pStyle w:val="Body"/>
        <w:spacing w:after="0"/>
        <w:rPr>
          <w:rFonts w:ascii="Arial" w:hAnsi="Arial" w:cs="Arial"/>
          <w:b/>
          <w:bCs/>
        </w:rPr>
      </w:pPr>
      <w:r w:rsidRPr="001D5617">
        <w:rPr>
          <w:rFonts w:ascii="Arial" w:hAnsi="Arial" w:cs="Arial"/>
          <w:b/>
          <w:bCs/>
        </w:rPr>
        <w:t>3.1 Socio-demographic characteristics of Garo people</w:t>
      </w:r>
    </w:p>
    <w:p w14:paraId="09C8F58B" w14:textId="77777777" w:rsidR="001D5617" w:rsidRPr="001D5617" w:rsidRDefault="001D5617" w:rsidP="001D5617">
      <w:pPr>
        <w:pStyle w:val="Body"/>
        <w:spacing w:after="0"/>
        <w:rPr>
          <w:rFonts w:ascii="Arial" w:hAnsi="Arial" w:cs="Arial"/>
          <w:b/>
          <w:bCs/>
        </w:rPr>
      </w:pPr>
    </w:p>
    <w:p w14:paraId="21D7F1F4" w14:textId="77777777" w:rsidR="001D5617" w:rsidRPr="001D5617" w:rsidRDefault="001D5617" w:rsidP="001D5617">
      <w:pPr>
        <w:pStyle w:val="Body"/>
        <w:rPr>
          <w:rFonts w:ascii="Arial" w:hAnsi="Arial" w:cs="Arial"/>
        </w:rPr>
      </w:pPr>
      <w:r w:rsidRPr="001D5617">
        <w:rPr>
          <w:rFonts w:ascii="Arial" w:hAnsi="Arial" w:cs="Arial"/>
        </w:rPr>
        <w:t xml:space="preserve">The present study identified the wildlife diversity and conservation knowledge among the Garo people through a set of questionnaires. 150 responders were selected randomly from several localities around Madhupur National Forest in Bangladesh. According to socio-economic data, 60% were male and most of them were adults. More than 60% of the respondents were educated, although the majority were poor. So, they were indirectly dependent on the forest to earn their livelihood. </w:t>
      </w:r>
    </w:p>
    <w:p w14:paraId="7469E0A0" w14:textId="10FE5F23" w:rsidR="001D5617" w:rsidRPr="001D5617" w:rsidRDefault="001D5617" w:rsidP="00AE0132">
      <w:pPr>
        <w:pStyle w:val="Body"/>
        <w:jc w:val="center"/>
        <w:rPr>
          <w:rFonts w:ascii="Arial" w:hAnsi="Arial" w:cs="Arial"/>
        </w:rPr>
      </w:pPr>
      <w:r w:rsidRPr="001D5617">
        <w:rPr>
          <w:rFonts w:ascii="Arial" w:hAnsi="Arial" w:cs="Arial"/>
        </w:rPr>
        <w:t>Table 1</w:t>
      </w:r>
      <w:r>
        <w:rPr>
          <w:rFonts w:ascii="Arial" w:hAnsi="Arial" w:cs="Arial"/>
        </w:rPr>
        <w:t>.</w:t>
      </w:r>
      <w:r w:rsidRPr="001D5617">
        <w:rPr>
          <w:rFonts w:ascii="Arial" w:hAnsi="Arial" w:cs="Arial"/>
        </w:rPr>
        <w:t xml:space="preserve"> Socio-demographic characteristics of Garo people</w:t>
      </w:r>
    </w:p>
    <w:tbl>
      <w:tblPr>
        <w:tblW w:w="8352" w:type="dxa"/>
        <w:jc w:val="center"/>
        <w:tblLayout w:type="fixed"/>
        <w:tblLook w:val="0000" w:firstRow="0" w:lastRow="0" w:firstColumn="0" w:lastColumn="0" w:noHBand="0" w:noVBand="0"/>
      </w:tblPr>
      <w:tblGrid>
        <w:gridCol w:w="2678"/>
        <w:gridCol w:w="2871"/>
        <w:gridCol w:w="2803"/>
      </w:tblGrid>
      <w:tr w:rsidR="001D5617" w:rsidRPr="001D5617" w14:paraId="7C54F588" w14:textId="77777777" w:rsidTr="00AE0132">
        <w:trPr>
          <w:trHeight w:val="88"/>
          <w:jc w:val="center"/>
        </w:trPr>
        <w:tc>
          <w:tcPr>
            <w:tcW w:w="2678" w:type="dxa"/>
            <w:tcBorders>
              <w:top w:val="single" w:sz="4" w:space="0" w:color="auto"/>
              <w:bottom w:val="single" w:sz="4" w:space="0" w:color="auto"/>
            </w:tcBorders>
          </w:tcPr>
          <w:p w14:paraId="1CDB4E4E" w14:textId="77777777" w:rsidR="001D5617" w:rsidRPr="001D5617" w:rsidRDefault="001D5617" w:rsidP="00D401E6">
            <w:pPr>
              <w:pStyle w:val="Body"/>
              <w:spacing w:after="0"/>
              <w:rPr>
                <w:rFonts w:ascii="Arial" w:hAnsi="Arial" w:cs="Arial"/>
              </w:rPr>
            </w:pPr>
            <w:r w:rsidRPr="001D5617">
              <w:rPr>
                <w:rFonts w:ascii="Arial" w:hAnsi="Arial" w:cs="Arial"/>
                <w:b/>
                <w:bCs/>
              </w:rPr>
              <w:t>Characteristics</w:t>
            </w:r>
          </w:p>
        </w:tc>
        <w:tc>
          <w:tcPr>
            <w:tcW w:w="2871" w:type="dxa"/>
            <w:tcBorders>
              <w:top w:val="single" w:sz="4" w:space="0" w:color="auto"/>
              <w:bottom w:val="single" w:sz="4" w:space="0" w:color="auto"/>
            </w:tcBorders>
          </w:tcPr>
          <w:p w14:paraId="2457BF0F" w14:textId="77777777" w:rsidR="001D5617" w:rsidRPr="001D5617" w:rsidRDefault="001D5617" w:rsidP="00D401E6">
            <w:pPr>
              <w:pStyle w:val="Body"/>
              <w:spacing w:after="0"/>
              <w:rPr>
                <w:rFonts w:ascii="Arial" w:hAnsi="Arial" w:cs="Arial"/>
              </w:rPr>
            </w:pPr>
            <w:r w:rsidRPr="001D5617">
              <w:rPr>
                <w:rFonts w:ascii="Arial" w:hAnsi="Arial" w:cs="Arial"/>
                <w:b/>
                <w:bCs/>
              </w:rPr>
              <w:t>Frequency</w:t>
            </w:r>
          </w:p>
        </w:tc>
        <w:tc>
          <w:tcPr>
            <w:tcW w:w="2803" w:type="dxa"/>
            <w:tcBorders>
              <w:top w:val="single" w:sz="4" w:space="0" w:color="auto"/>
              <w:bottom w:val="single" w:sz="4" w:space="0" w:color="auto"/>
            </w:tcBorders>
          </w:tcPr>
          <w:p w14:paraId="5549692E" w14:textId="77777777" w:rsidR="001D5617" w:rsidRPr="001D5617" w:rsidRDefault="001D5617" w:rsidP="00D401E6">
            <w:pPr>
              <w:pStyle w:val="Body"/>
              <w:spacing w:after="0"/>
              <w:rPr>
                <w:rFonts w:ascii="Arial" w:hAnsi="Arial" w:cs="Arial"/>
              </w:rPr>
            </w:pPr>
            <w:r w:rsidRPr="001D5617">
              <w:rPr>
                <w:rFonts w:ascii="Arial" w:hAnsi="Arial" w:cs="Arial"/>
                <w:b/>
                <w:bCs/>
              </w:rPr>
              <w:t>Percentage (%)</w:t>
            </w:r>
          </w:p>
        </w:tc>
      </w:tr>
      <w:tr w:rsidR="001D5617" w:rsidRPr="001D5617" w14:paraId="09B0957E" w14:textId="77777777" w:rsidTr="00AE0132">
        <w:trPr>
          <w:trHeight w:val="88"/>
          <w:jc w:val="center"/>
        </w:trPr>
        <w:tc>
          <w:tcPr>
            <w:tcW w:w="8352" w:type="dxa"/>
            <w:gridSpan w:val="3"/>
            <w:tcBorders>
              <w:top w:val="single" w:sz="4" w:space="0" w:color="auto"/>
              <w:bottom w:val="single" w:sz="4" w:space="0" w:color="auto"/>
            </w:tcBorders>
          </w:tcPr>
          <w:p w14:paraId="625C4ADB" w14:textId="77777777" w:rsidR="001D5617" w:rsidRPr="001D5617" w:rsidRDefault="001D5617" w:rsidP="00D401E6">
            <w:pPr>
              <w:pStyle w:val="Body"/>
              <w:spacing w:after="0"/>
              <w:rPr>
                <w:rFonts w:ascii="Arial" w:hAnsi="Arial" w:cs="Arial"/>
              </w:rPr>
            </w:pPr>
            <w:r w:rsidRPr="001D5617">
              <w:rPr>
                <w:rFonts w:ascii="Arial" w:hAnsi="Arial" w:cs="Arial"/>
                <w:b/>
                <w:bCs/>
              </w:rPr>
              <w:t>Gender</w:t>
            </w:r>
          </w:p>
        </w:tc>
      </w:tr>
      <w:tr w:rsidR="001D5617" w:rsidRPr="001D5617" w14:paraId="4DF6A4D2" w14:textId="77777777" w:rsidTr="00AE0132">
        <w:trPr>
          <w:trHeight w:val="90"/>
          <w:jc w:val="center"/>
        </w:trPr>
        <w:tc>
          <w:tcPr>
            <w:tcW w:w="2678" w:type="dxa"/>
            <w:tcBorders>
              <w:top w:val="single" w:sz="4" w:space="0" w:color="auto"/>
            </w:tcBorders>
          </w:tcPr>
          <w:p w14:paraId="5663C5C2" w14:textId="77777777" w:rsidR="001D5617" w:rsidRPr="001D5617" w:rsidRDefault="001D5617" w:rsidP="00D401E6">
            <w:pPr>
              <w:pStyle w:val="Body"/>
              <w:spacing w:after="0"/>
              <w:rPr>
                <w:rFonts w:ascii="Arial" w:hAnsi="Arial" w:cs="Arial"/>
              </w:rPr>
            </w:pPr>
            <w:r w:rsidRPr="001D5617">
              <w:rPr>
                <w:rFonts w:ascii="Arial" w:hAnsi="Arial" w:cs="Arial"/>
              </w:rPr>
              <w:t>Male</w:t>
            </w:r>
          </w:p>
        </w:tc>
        <w:tc>
          <w:tcPr>
            <w:tcW w:w="2871" w:type="dxa"/>
            <w:tcBorders>
              <w:top w:val="single" w:sz="4" w:space="0" w:color="auto"/>
            </w:tcBorders>
          </w:tcPr>
          <w:p w14:paraId="4CA68C27" w14:textId="77777777" w:rsidR="001D5617" w:rsidRPr="001D5617" w:rsidRDefault="001D5617" w:rsidP="00D401E6">
            <w:pPr>
              <w:pStyle w:val="Body"/>
              <w:spacing w:after="0"/>
              <w:rPr>
                <w:rFonts w:ascii="Arial" w:hAnsi="Arial" w:cs="Arial"/>
              </w:rPr>
            </w:pPr>
            <w:r w:rsidRPr="001D5617">
              <w:rPr>
                <w:rFonts w:ascii="Arial" w:hAnsi="Arial" w:cs="Arial"/>
              </w:rPr>
              <w:t>90</w:t>
            </w:r>
          </w:p>
        </w:tc>
        <w:tc>
          <w:tcPr>
            <w:tcW w:w="2803" w:type="dxa"/>
            <w:tcBorders>
              <w:top w:val="single" w:sz="4" w:space="0" w:color="auto"/>
            </w:tcBorders>
          </w:tcPr>
          <w:p w14:paraId="2C5B847E" w14:textId="77777777" w:rsidR="001D5617" w:rsidRPr="001D5617" w:rsidRDefault="001D5617" w:rsidP="00D401E6">
            <w:pPr>
              <w:pStyle w:val="Body"/>
              <w:spacing w:after="0"/>
              <w:rPr>
                <w:rFonts w:ascii="Arial" w:hAnsi="Arial" w:cs="Arial"/>
              </w:rPr>
            </w:pPr>
            <w:r w:rsidRPr="001D5617">
              <w:rPr>
                <w:rFonts w:ascii="Arial" w:hAnsi="Arial" w:cs="Arial"/>
              </w:rPr>
              <w:t>60.00</w:t>
            </w:r>
          </w:p>
        </w:tc>
      </w:tr>
      <w:tr w:rsidR="001D5617" w:rsidRPr="001D5617" w14:paraId="4708B3BD" w14:textId="77777777" w:rsidTr="00AE0132">
        <w:trPr>
          <w:trHeight w:val="90"/>
          <w:jc w:val="center"/>
        </w:trPr>
        <w:tc>
          <w:tcPr>
            <w:tcW w:w="2678" w:type="dxa"/>
            <w:tcBorders>
              <w:bottom w:val="single" w:sz="4" w:space="0" w:color="auto"/>
            </w:tcBorders>
          </w:tcPr>
          <w:p w14:paraId="0A1DFE55" w14:textId="77777777" w:rsidR="001D5617" w:rsidRPr="001D5617" w:rsidRDefault="001D5617" w:rsidP="00D401E6">
            <w:pPr>
              <w:pStyle w:val="Body"/>
              <w:spacing w:after="0"/>
              <w:rPr>
                <w:rFonts w:ascii="Arial" w:hAnsi="Arial" w:cs="Arial"/>
              </w:rPr>
            </w:pPr>
            <w:r w:rsidRPr="001D5617">
              <w:rPr>
                <w:rFonts w:ascii="Arial" w:hAnsi="Arial" w:cs="Arial"/>
              </w:rPr>
              <w:t>Female</w:t>
            </w:r>
          </w:p>
        </w:tc>
        <w:tc>
          <w:tcPr>
            <w:tcW w:w="2871" w:type="dxa"/>
            <w:tcBorders>
              <w:bottom w:val="single" w:sz="4" w:space="0" w:color="auto"/>
            </w:tcBorders>
          </w:tcPr>
          <w:p w14:paraId="3BB2C7E3" w14:textId="77777777" w:rsidR="001D5617" w:rsidRPr="001D5617" w:rsidRDefault="001D5617" w:rsidP="00D401E6">
            <w:pPr>
              <w:pStyle w:val="Body"/>
              <w:spacing w:after="0"/>
              <w:rPr>
                <w:rFonts w:ascii="Arial" w:hAnsi="Arial" w:cs="Arial"/>
              </w:rPr>
            </w:pPr>
            <w:r w:rsidRPr="001D5617">
              <w:rPr>
                <w:rFonts w:ascii="Arial" w:hAnsi="Arial" w:cs="Arial"/>
              </w:rPr>
              <w:t>60</w:t>
            </w:r>
          </w:p>
        </w:tc>
        <w:tc>
          <w:tcPr>
            <w:tcW w:w="2803" w:type="dxa"/>
            <w:tcBorders>
              <w:bottom w:val="single" w:sz="4" w:space="0" w:color="auto"/>
            </w:tcBorders>
          </w:tcPr>
          <w:p w14:paraId="54AB3478" w14:textId="77777777" w:rsidR="001D5617" w:rsidRPr="001D5617" w:rsidRDefault="001D5617" w:rsidP="00D401E6">
            <w:pPr>
              <w:pStyle w:val="Body"/>
              <w:spacing w:after="0"/>
              <w:rPr>
                <w:rFonts w:ascii="Arial" w:hAnsi="Arial" w:cs="Arial"/>
              </w:rPr>
            </w:pPr>
            <w:r w:rsidRPr="001D5617">
              <w:rPr>
                <w:rFonts w:ascii="Arial" w:hAnsi="Arial" w:cs="Arial"/>
              </w:rPr>
              <w:t>40.00</w:t>
            </w:r>
          </w:p>
        </w:tc>
      </w:tr>
      <w:tr w:rsidR="001D5617" w:rsidRPr="001D5617" w14:paraId="547EA856" w14:textId="77777777" w:rsidTr="00AE0132">
        <w:trPr>
          <w:trHeight w:val="88"/>
          <w:jc w:val="center"/>
        </w:trPr>
        <w:tc>
          <w:tcPr>
            <w:tcW w:w="8352" w:type="dxa"/>
            <w:gridSpan w:val="3"/>
            <w:tcBorders>
              <w:top w:val="single" w:sz="4" w:space="0" w:color="auto"/>
              <w:bottom w:val="single" w:sz="4" w:space="0" w:color="auto"/>
            </w:tcBorders>
          </w:tcPr>
          <w:p w14:paraId="33E432D3" w14:textId="77777777" w:rsidR="001D5617" w:rsidRPr="001D5617" w:rsidRDefault="001D5617" w:rsidP="00D401E6">
            <w:pPr>
              <w:pStyle w:val="Body"/>
              <w:spacing w:after="0"/>
              <w:rPr>
                <w:rFonts w:ascii="Arial" w:hAnsi="Arial" w:cs="Arial"/>
              </w:rPr>
            </w:pPr>
            <w:r w:rsidRPr="001D5617">
              <w:rPr>
                <w:rFonts w:ascii="Arial" w:hAnsi="Arial" w:cs="Arial"/>
                <w:b/>
                <w:bCs/>
              </w:rPr>
              <w:t>Age (Years)</w:t>
            </w:r>
          </w:p>
        </w:tc>
      </w:tr>
      <w:tr w:rsidR="001D5617" w:rsidRPr="001D5617" w14:paraId="72D9487E" w14:textId="77777777" w:rsidTr="00AE0132">
        <w:trPr>
          <w:trHeight w:val="90"/>
          <w:jc w:val="center"/>
        </w:trPr>
        <w:tc>
          <w:tcPr>
            <w:tcW w:w="2678" w:type="dxa"/>
            <w:tcBorders>
              <w:top w:val="single" w:sz="4" w:space="0" w:color="auto"/>
            </w:tcBorders>
          </w:tcPr>
          <w:p w14:paraId="1A0CC35C" w14:textId="77777777" w:rsidR="001D5617" w:rsidRPr="001D5617" w:rsidRDefault="001D5617" w:rsidP="00D401E6">
            <w:pPr>
              <w:pStyle w:val="Body"/>
              <w:spacing w:after="0"/>
              <w:rPr>
                <w:rFonts w:ascii="Arial" w:hAnsi="Arial" w:cs="Arial"/>
              </w:rPr>
            </w:pPr>
            <w:r w:rsidRPr="001D5617">
              <w:rPr>
                <w:rFonts w:ascii="Arial" w:hAnsi="Arial" w:cs="Arial"/>
              </w:rPr>
              <w:t>11 - 20</w:t>
            </w:r>
          </w:p>
        </w:tc>
        <w:tc>
          <w:tcPr>
            <w:tcW w:w="2871" w:type="dxa"/>
            <w:tcBorders>
              <w:top w:val="single" w:sz="4" w:space="0" w:color="auto"/>
            </w:tcBorders>
          </w:tcPr>
          <w:p w14:paraId="76AF6B46" w14:textId="77777777" w:rsidR="001D5617" w:rsidRPr="001D5617" w:rsidRDefault="001D5617" w:rsidP="00D401E6">
            <w:pPr>
              <w:pStyle w:val="Body"/>
              <w:spacing w:after="0"/>
              <w:rPr>
                <w:rFonts w:ascii="Arial" w:hAnsi="Arial" w:cs="Arial"/>
              </w:rPr>
            </w:pPr>
            <w:r w:rsidRPr="001D5617">
              <w:rPr>
                <w:rFonts w:ascii="Arial" w:hAnsi="Arial" w:cs="Arial"/>
              </w:rPr>
              <w:t>15</w:t>
            </w:r>
          </w:p>
        </w:tc>
        <w:tc>
          <w:tcPr>
            <w:tcW w:w="2803" w:type="dxa"/>
            <w:tcBorders>
              <w:top w:val="single" w:sz="4" w:space="0" w:color="auto"/>
            </w:tcBorders>
          </w:tcPr>
          <w:p w14:paraId="42B347E1" w14:textId="77777777" w:rsidR="001D5617" w:rsidRPr="001D5617" w:rsidRDefault="001D5617" w:rsidP="00D401E6">
            <w:pPr>
              <w:pStyle w:val="Body"/>
              <w:spacing w:after="0"/>
              <w:rPr>
                <w:rFonts w:ascii="Arial" w:hAnsi="Arial" w:cs="Arial"/>
              </w:rPr>
            </w:pPr>
            <w:r w:rsidRPr="001D5617">
              <w:rPr>
                <w:rFonts w:ascii="Arial" w:hAnsi="Arial" w:cs="Arial"/>
              </w:rPr>
              <w:t>10.00</w:t>
            </w:r>
          </w:p>
        </w:tc>
      </w:tr>
      <w:tr w:rsidR="001D5617" w:rsidRPr="001D5617" w14:paraId="00B3CC6C" w14:textId="77777777" w:rsidTr="00AE0132">
        <w:trPr>
          <w:trHeight w:val="90"/>
          <w:jc w:val="center"/>
        </w:trPr>
        <w:tc>
          <w:tcPr>
            <w:tcW w:w="2678" w:type="dxa"/>
          </w:tcPr>
          <w:p w14:paraId="14BF0E1A" w14:textId="77777777" w:rsidR="001D5617" w:rsidRPr="001D5617" w:rsidRDefault="001D5617" w:rsidP="00D401E6">
            <w:pPr>
              <w:pStyle w:val="Body"/>
              <w:spacing w:after="0"/>
              <w:rPr>
                <w:rFonts w:ascii="Arial" w:hAnsi="Arial" w:cs="Arial"/>
              </w:rPr>
            </w:pPr>
            <w:r w:rsidRPr="001D5617">
              <w:rPr>
                <w:rFonts w:ascii="Arial" w:hAnsi="Arial" w:cs="Arial"/>
              </w:rPr>
              <w:t>21 - 30</w:t>
            </w:r>
          </w:p>
        </w:tc>
        <w:tc>
          <w:tcPr>
            <w:tcW w:w="2871" w:type="dxa"/>
          </w:tcPr>
          <w:p w14:paraId="008CA689" w14:textId="77777777" w:rsidR="001D5617" w:rsidRPr="001D5617" w:rsidRDefault="001D5617" w:rsidP="00D401E6">
            <w:pPr>
              <w:pStyle w:val="Body"/>
              <w:spacing w:after="0"/>
              <w:rPr>
                <w:rFonts w:ascii="Arial" w:hAnsi="Arial" w:cs="Arial"/>
              </w:rPr>
            </w:pPr>
            <w:r w:rsidRPr="001D5617">
              <w:rPr>
                <w:rFonts w:ascii="Arial" w:hAnsi="Arial" w:cs="Arial"/>
              </w:rPr>
              <w:t>40</w:t>
            </w:r>
          </w:p>
        </w:tc>
        <w:tc>
          <w:tcPr>
            <w:tcW w:w="2803" w:type="dxa"/>
          </w:tcPr>
          <w:p w14:paraId="2EDD73E4" w14:textId="77777777" w:rsidR="001D5617" w:rsidRPr="001D5617" w:rsidRDefault="001D5617" w:rsidP="00D401E6">
            <w:pPr>
              <w:pStyle w:val="Body"/>
              <w:spacing w:after="0"/>
              <w:rPr>
                <w:rFonts w:ascii="Arial" w:hAnsi="Arial" w:cs="Arial"/>
              </w:rPr>
            </w:pPr>
            <w:r w:rsidRPr="001D5617">
              <w:rPr>
                <w:rFonts w:ascii="Arial" w:hAnsi="Arial" w:cs="Arial"/>
              </w:rPr>
              <w:t>26.67</w:t>
            </w:r>
          </w:p>
        </w:tc>
      </w:tr>
      <w:tr w:rsidR="001D5617" w:rsidRPr="001D5617" w14:paraId="5B331F44" w14:textId="77777777" w:rsidTr="00AE0132">
        <w:trPr>
          <w:trHeight w:val="90"/>
          <w:jc w:val="center"/>
        </w:trPr>
        <w:tc>
          <w:tcPr>
            <w:tcW w:w="2678" w:type="dxa"/>
          </w:tcPr>
          <w:p w14:paraId="0CB5FB01" w14:textId="77777777" w:rsidR="001D5617" w:rsidRPr="001D5617" w:rsidRDefault="001D5617" w:rsidP="00D401E6">
            <w:pPr>
              <w:pStyle w:val="Body"/>
              <w:spacing w:after="0"/>
              <w:rPr>
                <w:rFonts w:ascii="Arial" w:hAnsi="Arial" w:cs="Arial"/>
              </w:rPr>
            </w:pPr>
            <w:r w:rsidRPr="001D5617">
              <w:rPr>
                <w:rFonts w:ascii="Arial" w:hAnsi="Arial" w:cs="Arial"/>
              </w:rPr>
              <w:t>31 - 40</w:t>
            </w:r>
          </w:p>
        </w:tc>
        <w:tc>
          <w:tcPr>
            <w:tcW w:w="2871" w:type="dxa"/>
          </w:tcPr>
          <w:p w14:paraId="3C6B1431" w14:textId="77777777" w:rsidR="001D5617" w:rsidRPr="001D5617" w:rsidRDefault="001D5617" w:rsidP="00D401E6">
            <w:pPr>
              <w:pStyle w:val="Body"/>
              <w:spacing w:after="0"/>
              <w:rPr>
                <w:rFonts w:ascii="Arial" w:hAnsi="Arial" w:cs="Arial"/>
              </w:rPr>
            </w:pPr>
            <w:r w:rsidRPr="001D5617">
              <w:rPr>
                <w:rFonts w:ascii="Arial" w:hAnsi="Arial" w:cs="Arial"/>
              </w:rPr>
              <w:t>60</w:t>
            </w:r>
          </w:p>
        </w:tc>
        <w:tc>
          <w:tcPr>
            <w:tcW w:w="2803" w:type="dxa"/>
          </w:tcPr>
          <w:p w14:paraId="72F279AF" w14:textId="77777777" w:rsidR="001D5617" w:rsidRPr="001D5617" w:rsidRDefault="001D5617" w:rsidP="00D401E6">
            <w:pPr>
              <w:pStyle w:val="Body"/>
              <w:spacing w:after="0"/>
              <w:rPr>
                <w:rFonts w:ascii="Arial" w:hAnsi="Arial" w:cs="Arial"/>
              </w:rPr>
            </w:pPr>
            <w:r w:rsidRPr="001D5617">
              <w:rPr>
                <w:rFonts w:ascii="Arial" w:hAnsi="Arial" w:cs="Arial"/>
              </w:rPr>
              <w:t>40.00</w:t>
            </w:r>
          </w:p>
        </w:tc>
      </w:tr>
      <w:tr w:rsidR="001D5617" w:rsidRPr="001D5617" w14:paraId="35416AC8" w14:textId="77777777" w:rsidTr="00AE0132">
        <w:trPr>
          <w:trHeight w:val="90"/>
          <w:jc w:val="center"/>
        </w:trPr>
        <w:tc>
          <w:tcPr>
            <w:tcW w:w="2678" w:type="dxa"/>
            <w:tcBorders>
              <w:bottom w:val="single" w:sz="4" w:space="0" w:color="auto"/>
            </w:tcBorders>
          </w:tcPr>
          <w:p w14:paraId="534354BC" w14:textId="77777777" w:rsidR="001D5617" w:rsidRPr="001D5617" w:rsidRDefault="001D5617" w:rsidP="00D401E6">
            <w:pPr>
              <w:pStyle w:val="Body"/>
              <w:spacing w:after="0"/>
              <w:rPr>
                <w:rFonts w:ascii="Arial" w:hAnsi="Arial" w:cs="Arial"/>
              </w:rPr>
            </w:pPr>
            <w:r w:rsidRPr="001D5617">
              <w:rPr>
                <w:rFonts w:ascii="Arial" w:hAnsi="Arial" w:cs="Arial"/>
              </w:rPr>
              <w:t>Above 40</w:t>
            </w:r>
          </w:p>
        </w:tc>
        <w:tc>
          <w:tcPr>
            <w:tcW w:w="2871" w:type="dxa"/>
            <w:tcBorders>
              <w:bottom w:val="single" w:sz="4" w:space="0" w:color="auto"/>
            </w:tcBorders>
          </w:tcPr>
          <w:p w14:paraId="591692C0" w14:textId="77777777" w:rsidR="001D5617" w:rsidRPr="001D5617" w:rsidRDefault="001D5617" w:rsidP="00D401E6">
            <w:pPr>
              <w:pStyle w:val="Body"/>
              <w:spacing w:after="0"/>
              <w:rPr>
                <w:rFonts w:ascii="Arial" w:hAnsi="Arial" w:cs="Arial"/>
              </w:rPr>
            </w:pPr>
            <w:r w:rsidRPr="001D5617">
              <w:rPr>
                <w:rFonts w:ascii="Arial" w:hAnsi="Arial" w:cs="Arial"/>
              </w:rPr>
              <w:t>35</w:t>
            </w:r>
          </w:p>
        </w:tc>
        <w:tc>
          <w:tcPr>
            <w:tcW w:w="2803" w:type="dxa"/>
            <w:tcBorders>
              <w:bottom w:val="single" w:sz="4" w:space="0" w:color="auto"/>
            </w:tcBorders>
          </w:tcPr>
          <w:p w14:paraId="5208C383" w14:textId="77777777" w:rsidR="001D5617" w:rsidRPr="001D5617" w:rsidRDefault="001D5617" w:rsidP="00D401E6">
            <w:pPr>
              <w:pStyle w:val="Body"/>
              <w:spacing w:after="0"/>
              <w:rPr>
                <w:rFonts w:ascii="Arial" w:hAnsi="Arial" w:cs="Arial"/>
              </w:rPr>
            </w:pPr>
            <w:r w:rsidRPr="001D5617">
              <w:rPr>
                <w:rFonts w:ascii="Arial" w:hAnsi="Arial" w:cs="Arial"/>
              </w:rPr>
              <w:t>23.33</w:t>
            </w:r>
          </w:p>
        </w:tc>
      </w:tr>
      <w:tr w:rsidR="001D5617" w:rsidRPr="001D5617" w14:paraId="056FE9B6" w14:textId="77777777" w:rsidTr="00AE0132">
        <w:trPr>
          <w:trHeight w:val="150"/>
          <w:jc w:val="center"/>
        </w:trPr>
        <w:tc>
          <w:tcPr>
            <w:tcW w:w="8352" w:type="dxa"/>
            <w:gridSpan w:val="3"/>
            <w:tcBorders>
              <w:top w:val="single" w:sz="4" w:space="0" w:color="auto"/>
              <w:bottom w:val="single" w:sz="4" w:space="0" w:color="auto"/>
            </w:tcBorders>
          </w:tcPr>
          <w:p w14:paraId="29AA4D9B" w14:textId="77777777" w:rsidR="001D5617" w:rsidRPr="001D5617" w:rsidRDefault="001D5617" w:rsidP="00D401E6">
            <w:pPr>
              <w:pStyle w:val="Body"/>
              <w:spacing w:after="0"/>
              <w:rPr>
                <w:rFonts w:ascii="Arial" w:hAnsi="Arial" w:cs="Arial"/>
              </w:rPr>
            </w:pPr>
            <w:r w:rsidRPr="001D5617">
              <w:rPr>
                <w:rFonts w:ascii="Arial" w:hAnsi="Arial" w:cs="Arial"/>
                <w:b/>
                <w:bCs/>
              </w:rPr>
              <w:t>Education</w:t>
            </w:r>
          </w:p>
        </w:tc>
      </w:tr>
      <w:tr w:rsidR="001D5617" w:rsidRPr="001D5617" w14:paraId="2EAB6730" w14:textId="77777777" w:rsidTr="00AE0132">
        <w:trPr>
          <w:trHeight w:val="90"/>
          <w:jc w:val="center"/>
        </w:trPr>
        <w:tc>
          <w:tcPr>
            <w:tcW w:w="2678" w:type="dxa"/>
            <w:tcBorders>
              <w:top w:val="single" w:sz="4" w:space="0" w:color="auto"/>
            </w:tcBorders>
          </w:tcPr>
          <w:p w14:paraId="316599A6" w14:textId="77777777" w:rsidR="001D5617" w:rsidRPr="001D5617" w:rsidRDefault="001D5617" w:rsidP="00D401E6">
            <w:pPr>
              <w:pStyle w:val="Body"/>
              <w:spacing w:after="0"/>
              <w:rPr>
                <w:rFonts w:ascii="Arial" w:hAnsi="Arial" w:cs="Arial"/>
              </w:rPr>
            </w:pPr>
            <w:r w:rsidRPr="001D5617">
              <w:rPr>
                <w:rFonts w:ascii="Arial" w:hAnsi="Arial" w:cs="Arial"/>
              </w:rPr>
              <w:t>No institutional education</w:t>
            </w:r>
          </w:p>
        </w:tc>
        <w:tc>
          <w:tcPr>
            <w:tcW w:w="2871" w:type="dxa"/>
            <w:tcBorders>
              <w:top w:val="single" w:sz="4" w:space="0" w:color="auto"/>
            </w:tcBorders>
          </w:tcPr>
          <w:p w14:paraId="21C4476E" w14:textId="77777777" w:rsidR="001D5617" w:rsidRPr="001D5617" w:rsidRDefault="001D5617" w:rsidP="00D401E6">
            <w:pPr>
              <w:pStyle w:val="Body"/>
              <w:spacing w:after="0"/>
              <w:rPr>
                <w:rFonts w:ascii="Arial" w:hAnsi="Arial" w:cs="Arial"/>
              </w:rPr>
            </w:pPr>
            <w:r w:rsidRPr="001D5617">
              <w:rPr>
                <w:rFonts w:ascii="Arial" w:hAnsi="Arial" w:cs="Arial"/>
              </w:rPr>
              <w:t>30</w:t>
            </w:r>
          </w:p>
        </w:tc>
        <w:tc>
          <w:tcPr>
            <w:tcW w:w="2803" w:type="dxa"/>
            <w:tcBorders>
              <w:top w:val="single" w:sz="4" w:space="0" w:color="auto"/>
            </w:tcBorders>
          </w:tcPr>
          <w:p w14:paraId="01F4FD70" w14:textId="77777777" w:rsidR="001D5617" w:rsidRPr="001D5617" w:rsidRDefault="001D5617" w:rsidP="00D401E6">
            <w:pPr>
              <w:pStyle w:val="Body"/>
              <w:spacing w:after="0"/>
              <w:rPr>
                <w:rFonts w:ascii="Arial" w:hAnsi="Arial" w:cs="Arial"/>
              </w:rPr>
            </w:pPr>
            <w:r w:rsidRPr="001D5617">
              <w:rPr>
                <w:rFonts w:ascii="Arial" w:hAnsi="Arial" w:cs="Arial"/>
              </w:rPr>
              <w:t>20.00</w:t>
            </w:r>
          </w:p>
        </w:tc>
      </w:tr>
      <w:tr w:rsidR="001D5617" w:rsidRPr="001D5617" w14:paraId="4B9D8AEC" w14:textId="77777777" w:rsidTr="00AE0132">
        <w:trPr>
          <w:trHeight w:val="90"/>
          <w:jc w:val="center"/>
        </w:trPr>
        <w:tc>
          <w:tcPr>
            <w:tcW w:w="2678" w:type="dxa"/>
          </w:tcPr>
          <w:p w14:paraId="00A26A72" w14:textId="77777777" w:rsidR="001D5617" w:rsidRPr="001D5617" w:rsidRDefault="001D5617" w:rsidP="00D401E6">
            <w:pPr>
              <w:pStyle w:val="Body"/>
              <w:spacing w:after="0"/>
              <w:rPr>
                <w:rFonts w:ascii="Arial" w:hAnsi="Arial" w:cs="Arial"/>
              </w:rPr>
            </w:pPr>
            <w:r w:rsidRPr="001D5617">
              <w:rPr>
                <w:rFonts w:ascii="Arial" w:hAnsi="Arial" w:cs="Arial"/>
              </w:rPr>
              <w:t>Primary</w:t>
            </w:r>
          </w:p>
        </w:tc>
        <w:tc>
          <w:tcPr>
            <w:tcW w:w="2871" w:type="dxa"/>
          </w:tcPr>
          <w:p w14:paraId="71DA3EE6" w14:textId="77777777" w:rsidR="001D5617" w:rsidRPr="001D5617" w:rsidRDefault="001D5617" w:rsidP="00D401E6">
            <w:pPr>
              <w:pStyle w:val="Body"/>
              <w:spacing w:after="0"/>
              <w:rPr>
                <w:rFonts w:ascii="Arial" w:hAnsi="Arial" w:cs="Arial"/>
              </w:rPr>
            </w:pPr>
            <w:r w:rsidRPr="001D5617">
              <w:rPr>
                <w:rFonts w:ascii="Arial" w:hAnsi="Arial" w:cs="Arial"/>
              </w:rPr>
              <w:t>40</w:t>
            </w:r>
          </w:p>
        </w:tc>
        <w:tc>
          <w:tcPr>
            <w:tcW w:w="2803" w:type="dxa"/>
          </w:tcPr>
          <w:p w14:paraId="5CABF331" w14:textId="77777777" w:rsidR="001D5617" w:rsidRPr="001D5617" w:rsidRDefault="001D5617" w:rsidP="00D401E6">
            <w:pPr>
              <w:pStyle w:val="Body"/>
              <w:spacing w:after="0"/>
              <w:rPr>
                <w:rFonts w:ascii="Arial" w:hAnsi="Arial" w:cs="Arial"/>
              </w:rPr>
            </w:pPr>
            <w:r w:rsidRPr="001D5617">
              <w:rPr>
                <w:rFonts w:ascii="Arial" w:hAnsi="Arial" w:cs="Arial"/>
              </w:rPr>
              <w:t>26.67</w:t>
            </w:r>
          </w:p>
        </w:tc>
      </w:tr>
      <w:tr w:rsidR="001D5617" w:rsidRPr="001D5617" w14:paraId="4F3DEE7E" w14:textId="77777777" w:rsidTr="00AE0132">
        <w:trPr>
          <w:trHeight w:val="90"/>
          <w:jc w:val="center"/>
        </w:trPr>
        <w:tc>
          <w:tcPr>
            <w:tcW w:w="2678" w:type="dxa"/>
          </w:tcPr>
          <w:p w14:paraId="75E75DB1" w14:textId="77777777" w:rsidR="001D5617" w:rsidRPr="001D5617" w:rsidRDefault="001D5617" w:rsidP="00D401E6">
            <w:pPr>
              <w:pStyle w:val="Body"/>
              <w:spacing w:after="0"/>
              <w:rPr>
                <w:rFonts w:ascii="Arial" w:hAnsi="Arial" w:cs="Arial"/>
              </w:rPr>
            </w:pPr>
            <w:r w:rsidRPr="001D5617">
              <w:rPr>
                <w:rFonts w:ascii="Arial" w:hAnsi="Arial" w:cs="Arial"/>
              </w:rPr>
              <w:lastRenderedPageBreak/>
              <w:t>Secondary</w:t>
            </w:r>
          </w:p>
        </w:tc>
        <w:tc>
          <w:tcPr>
            <w:tcW w:w="2871" w:type="dxa"/>
          </w:tcPr>
          <w:p w14:paraId="480246F6" w14:textId="77777777" w:rsidR="001D5617" w:rsidRPr="001D5617" w:rsidRDefault="001D5617" w:rsidP="00D401E6">
            <w:pPr>
              <w:pStyle w:val="Body"/>
              <w:spacing w:after="0"/>
              <w:rPr>
                <w:rFonts w:ascii="Arial" w:hAnsi="Arial" w:cs="Arial"/>
              </w:rPr>
            </w:pPr>
            <w:r w:rsidRPr="001D5617">
              <w:rPr>
                <w:rFonts w:ascii="Arial" w:hAnsi="Arial" w:cs="Arial"/>
              </w:rPr>
              <w:t>35</w:t>
            </w:r>
          </w:p>
        </w:tc>
        <w:tc>
          <w:tcPr>
            <w:tcW w:w="2803" w:type="dxa"/>
          </w:tcPr>
          <w:p w14:paraId="1A69285B" w14:textId="77777777" w:rsidR="001D5617" w:rsidRPr="001D5617" w:rsidRDefault="001D5617" w:rsidP="00D401E6">
            <w:pPr>
              <w:pStyle w:val="Body"/>
              <w:spacing w:after="0"/>
              <w:rPr>
                <w:rFonts w:ascii="Arial" w:hAnsi="Arial" w:cs="Arial"/>
              </w:rPr>
            </w:pPr>
            <w:r w:rsidRPr="001D5617">
              <w:rPr>
                <w:rFonts w:ascii="Arial" w:hAnsi="Arial" w:cs="Arial"/>
              </w:rPr>
              <w:t>23.33</w:t>
            </w:r>
          </w:p>
        </w:tc>
      </w:tr>
      <w:tr w:rsidR="001D5617" w:rsidRPr="001D5617" w14:paraId="27D34D25" w14:textId="77777777" w:rsidTr="00AE0132">
        <w:trPr>
          <w:trHeight w:val="90"/>
          <w:jc w:val="center"/>
        </w:trPr>
        <w:tc>
          <w:tcPr>
            <w:tcW w:w="2678" w:type="dxa"/>
          </w:tcPr>
          <w:p w14:paraId="15F343E6" w14:textId="77777777" w:rsidR="001D5617" w:rsidRPr="001D5617" w:rsidRDefault="001D5617" w:rsidP="00D401E6">
            <w:pPr>
              <w:pStyle w:val="Body"/>
              <w:spacing w:after="0"/>
              <w:rPr>
                <w:rFonts w:ascii="Arial" w:hAnsi="Arial" w:cs="Arial"/>
              </w:rPr>
            </w:pPr>
            <w:r w:rsidRPr="001D5617">
              <w:rPr>
                <w:rFonts w:ascii="Arial" w:hAnsi="Arial" w:cs="Arial"/>
              </w:rPr>
              <w:t>Higher Secondary</w:t>
            </w:r>
          </w:p>
        </w:tc>
        <w:tc>
          <w:tcPr>
            <w:tcW w:w="2871" w:type="dxa"/>
          </w:tcPr>
          <w:p w14:paraId="30808627" w14:textId="77777777" w:rsidR="001D5617" w:rsidRPr="001D5617" w:rsidRDefault="001D5617" w:rsidP="00D401E6">
            <w:pPr>
              <w:pStyle w:val="Body"/>
              <w:spacing w:after="0"/>
              <w:rPr>
                <w:rFonts w:ascii="Arial" w:hAnsi="Arial" w:cs="Arial"/>
              </w:rPr>
            </w:pPr>
            <w:r w:rsidRPr="001D5617">
              <w:rPr>
                <w:rFonts w:ascii="Arial" w:hAnsi="Arial" w:cs="Arial"/>
              </w:rPr>
              <w:t>25</w:t>
            </w:r>
          </w:p>
        </w:tc>
        <w:tc>
          <w:tcPr>
            <w:tcW w:w="2803" w:type="dxa"/>
          </w:tcPr>
          <w:p w14:paraId="4DA75777" w14:textId="77777777" w:rsidR="001D5617" w:rsidRPr="001D5617" w:rsidRDefault="001D5617" w:rsidP="00D401E6">
            <w:pPr>
              <w:pStyle w:val="Body"/>
              <w:spacing w:after="0"/>
              <w:rPr>
                <w:rFonts w:ascii="Arial" w:hAnsi="Arial" w:cs="Arial"/>
              </w:rPr>
            </w:pPr>
            <w:r w:rsidRPr="001D5617">
              <w:rPr>
                <w:rFonts w:ascii="Arial" w:hAnsi="Arial" w:cs="Arial"/>
              </w:rPr>
              <w:t>16.67</w:t>
            </w:r>
          </w:p>
        </w:tc>
      </w:tr>
      <w:tr w:rsidR="001D5617" w:rsidRPr="001D5617" w14:paraId="31A94344" w14:textId="77777777" w:rsidTr="00AE0132">
        <w:trPr>
          <w:trHeight w:val="90"/>
          <w:jc w:val="center"/>
        </w:trPr>
        <w:tc>
          <w:tcPr>
            <w:tcW w:w="2678" w:type="dxa"/>
            <w:tcBorders>
              <w:bottom w:val="single" w:sz="4" w:space="0" w:color="auto"/>
            </w:tcBorders>
          </w:tcPr>
          <w:p w14:paraId="704340E8" w14:textId="77777777" w:rsidR="001D5617" w:rsidRPr="001D5617" w:rsidRDefault="001D5617" w:rsidP="00D401E6">
            <w:pPr>
              <w:pStyle w:val="Body"/>
              <w:spacing w:after="0"/>
              <w:rPr>
                <w:rFonts w:ascii="Arial" w:hAnsi="Arial" w:cs="Arial"/>
              </w:rPr>
            </w:pPr>
            <w:r w:rsidRPr="001D5617">
              <w:rPr>
                <w:rFonts w:ascii="Arial" w:hAnsi="Arial" w:cs="Arial"/>
              </w:rPr>
              <w:t>Graduation or above</w:t>
            </w:r>
          </w:p>
        </w:tc>
        <w:tc>
          <w:tcPr>
            <w:tcW w:w="2871" w:type="dxa"/>
            <w:tcBorders>
              <w:bottom w:val="single" w:sz="4" w:space="0" w:color="auto"/>
            </w:tcBorders>
          </w:tcPr>
          <w:p w14:paraId="5F1DF486" w14:textId="77777777" w:rsidR="001D5617" w:rsidRPr="001D5617" w:rsidRDefault="001D5617" w:rsidP="00D401E6">
            <w:pPr>
              <w:pStyle w:val="Body"/>
              <w:spacing w:after="0"/>
              <w:rPr>
                <w:rFonts w:ascii="Arial" w:hAnsi="Arial" w:cs="Arial"/>
              </w:rPr>
            </w:pPr>
            <w:r w:rsidRPr="001D5617">
              <w:rPr>
                <w:rFonts w:ascii="Arial" w:hAnsi="Arial" w:cs="Arial"/>
              </w:rPr>
              <w:t>20</w:t>
            </w:r>
          </w:p>
        </w:tc>
        <w:tc>
          <w:tcPr>
            <w:tcW w:w="2803" w:type="dxa"/>
            <w:tcBorders>
              <w:bottom w:val="single" w:sz="4" w:space="0" w:color="auto"/>
            </w:tcBorders>
          </w:tcPr>
          <w:p w14:paraId="1B3A966B" w14:textId="77777777" w:rsidR="001D5617" w:rsidRPr="001D5617" w:rsidRDefault="001D5617" w:rsidP="00D401E6">
            <w:pPr>
              <w:pStyle w:val="Body"/>
              <w:spacing w:after="0"/>
              <w:rPr>
                <w:rFonts w:ascii="Arial" w:hAnsi="Arial" w:cs="Arial"/>
              </w:rPr>
            </w:pPr>
            <w:r w:rsidRPr="001D5617">
              <w:rPr>
                <w:rFonts w:ascii="Arial" w:hAnsi="Arial" w:cs="Arial"/>
              </w:rPr>
              <w:t>13.33</w:t>
            </w:r>
          </w:p>
        </w:tc>
      </w:tr>
      <w:tr w:rsidR="001D5617" w:rsidRPr="001D5617" w14:paraId="4BE94ABE" w14:textId="77777777" w:rsidTr="00AE0132">
        <w:trPr>
          <w:trHeight w:val="88"/>
          <w:jc w:val="center"/>
        </w:trPr>
        <w:tc>
          <w:tcPr>
            <w:tcW w:w="8352" w:type="dxa"/>
            <w:gridSpan w:val="3"/>
            <w:tcBorders>
              <w:top w:val="single" w:sz="4" w:space="0" w:color="auto"/>
              <w:bottom w:val="single" w:sz="4" w:space="0" w:color="auto"/>
            </w:tcBorders>
          </w:tcPr>
          <w:p w14:paraId="45864A9D" w14:textId="77777777" w:rsidR="001D5617" w:rsidRPr="001D5617" w:rsidRDefault="001D5617" w:rsidP="00D401E6">
            <w:pPr>
              <w:pStyle w:val="Body"/>
              <w:spacing w:after="0"/>
              <w:rPr>
                <w:rFonts w:ascii="Arial" w:hAnsi="Arial" w:cs="Arial"/>
              </w:rPr>
            </w:pPr>
            <w:r w:rsidRPr="001D5617">
              <w:rPr>
                <w:rFonts w:ascii="Arial" w:hAnsi="Arial" w:cs="Arial"/>
                <w:b/>
                <w:bCs/>
              </w:rPr>
              <w:t>Monthly Income (BDT)</w:t>
            </w:r>
          </w:p>
        </w:tc>
      </w:tr>
      <w:tr w:rsidR="001D5617" w:rsidRPr="001D5617" w14:paraId="77A45D50" w14:textId="77777777" w:rsidTr="00AE0132">
        <w:trPr>
          <w:trHeight w:val="90"/>
          <w:jc w:val="center"/>
        </w:trPr>
        <w:tc>
          <w:tcPr>
            <w:tcW w:w="2678" w:type="dxa"/>
            <w:tcBorders>
              <w:top w:val="single" w:sz="4" w:space="0" w:color="auto"/>
            </w:tcBorders>
          </w:tcPr>
          <w:p w14:paraId="4FE52F78" w14:textId="77777777" w:rsidR="001D5617" w:rsidRPr="001D5617" w:rsidRDefault="001D5617" w:rsidP="00D401E6">
            <w:pPr>
              <w:pStyle w:val="Body"/>
              <w:spacing w:after="0"/>
              <w:rPr>
                <w:rFonts w:ascii="Arial" w:hAnsi="Arial" w:cs="Arial"/>
              </w:rPr>
            </w:pPr>
            <w:r w:rsidRPr="001D5617">
              <w:rPr>
                <w:rFonts w:ascii="Arial" w:hAnsi="Arial" w:cs="Arial"/>
              </w:rPr>
              <w:t>10,000-20,000</w:t>
            </w:r>
          </w:p>
        </w:tc>
        <w:tc>
          <w:tcPr>
            <w:tcW w:w="2871" w:type="dxa"/>
            <w:tcBorders>
              <w:top w:val="single" w:sz="4" w:space="0" w:color="auto"/>
            </w:tcBorders>
          </w:tcPr>
          <w:p w14:paraId="265ADD45" w14:textId="77777777" w:rsidR="001D5617" w:rsidRPr="001D5617" w:rsidRDefault="001D5617" w:rsidP="00D401E6">
            <w:pPr>
              <w:pStyle w:val="Body"/>
              <w:spacing w:after="0"/>
              <w:rPr>
                <w:rFonts w:ascii="Arial" w:hAnsi="Arial" w:cs="Arial"/>
              </w:rPr>
            </w:pPr>
            <w:r w:rsidRPr="001D5617">
              <w:rPr>
                <w:rFonts w:ascii="Arial" w:hAnsi="Arial" w:cs="Arial"/>
              </w:rPr>
              <w:t>77</w:t>
            </w:r>
          </w:p>
        </w:tc>
        <w:tc>
          <w:tcPr>
            <w:tcW w:w="2803" w:type="dxa"/>
            <w:tcBorders>
              <w:top w:val="single" w:sz="4" w:space="0" w:color="auto"/>
            </w:tcBorders>
          </w:tcPr>
          <w:p w14:paraId="06E76F45" w14:textId="77777777" w:rsidR="001D5617" w:rsidRPr="001D5617" w:rsidRDefault="001D5617" w:rsidP="00D401E6">
            <w:pPr>
              <w:pStyle w:val="Body"/>
              <w:spacing w:after="0"/>
              <w:rPr>
                <w:rFonts w:ascii="Arial" w:hAnsi="Arial" w:cs="Arial"/>
              </w:rPr>
            </w:pPr>
            <w:r w:rsidRPr="001D5617">
              <w:rPr>
                <w:rFonts w:ascii="Arial" w:hAnsi="Arial" w:cs="Arial"/>
              </w:rPr>
              <w:t>51.33</w:t>
            </w:r>
          </w:p>
        </w:tc>
      </w:tr>
      <w:tr w:rsidR="001D5617" w:rsidRPr="001D5617" w14:paraId="486E5DD5" w14:textId="77777777" w:rsidTr="00AE0132">
        <w:trPr>
          <w:trHeight w:val="90"/>
          <w:jc w:val="center"/>
        </w:trPr>
        <w:tc>
          <w:tcPr>
            <w:tcW w:w="2678" w:type="dxa"/>
          </w:tcPr>
          <w:p w14:paraId="779CCF8E" w14:textId="77777777" w:rsidR="001D5617" w:rsidRPr="001D5617" w:rsidRDefault="001D5617" w:rsidP="00D401E6">
            <w:pPr>
              <w:pStyle w:val="Body"/>
              <w:spacing w:after="0"/>
              <w:rPr>
                <w:rFonts w:ascii="Arial" w:hAnsi="Arial" w:cs="Arial"/>
              </w:rPr>
            </w:pPr>
            <w:r w:rsidRPr="001D5617">
              <w:rPr>
                <w:rFonts w:ascii="Arial" w:hAnsi="Arial" w:cs="Arial"/>
              </w:rPr>
              <w:t>20,000-30,000</w:t>
            </w:r>
          </w:p>
        </w:tc>
        <w:tc>
          <w:tcPr>
            <w:tcW w:w="2871" w:type="dxa"/>
          </w:tcPr>
          <w:p w14:paraId="55D3606A" w14:textId="77777777" w:rsidR="001D5617" w:rsidRPr="001D5617" w:rsidRDefault="001D5617" w:rsidP="00D401E6">
            <w:pPr>
              <w:pStyle w:val="Body"/>
              <w:spacing w:after="0"/>
              <w:rPr>
                <w:rFonts w:ascii="Arial" w:hAnsi="Arial" w:cs="Arial"/>
              </w:rPr>
            </w:pPr>
            <w:r w:rsidRPr="001D5617">
              <w:rPr>
                <w:rFonts w:ascii="Arial" w:hAnsi="Arial" w:cs="Arial"/>
              </w:rPr>
              <w:t>45</w:t>
            </w:r>
          </w:p>
        </w:tc>
        <w:tc>
          <w:tcPr>
            <w:tcW w:w="2803" w:type="dxa"/>
          </w:tcPr>
          <w:p w14:paraId="292696A7" w14:textId="77777777" w:rsidR="001D5617" w:rsidRPr="001D5617" w:rsidRDefault="001D5617" w:rsidP="00D401E6">
            <w:pPr>
              <w:pStyle w:val="Body"/>
              <w:spacing w:after="0"/>
              <w:rPr>
                <w:rFonts w:ascii="Arial" w:hAnsi="Arial" w:cs="Arial"/>
              </w:rPr>
            </w:pPr>
            <w:r w:rsidRPr="001D5617">
              <w:rPr>
                <w:rFonts w:ascii="Arial" w:hAnsi="Arial" w:cs="Arial"/>
              </w:rPr>
              <w:t>30.00</w:t>
            </w:r>
          </w:p>
        </w:tc>
      </w:tr>
      <w:tr w:rsidR="001D5617" w:rsidRPr="001D5617" w14:paraId="300E3283" w14:textId="77777777" w:rsidTr="00AE0132">
        <w:trPr>
          <w:trHeight w:val="90"/>
          <w:jc w:val="center"/>
        </w:trPr>
        <w:tc>
          <w:tcPr>
            <w:tcW w:w="2678" w:type="dxa"/>
            <w:tcBorders>
              <w:bottom w:val="single" w:sz="4" w:space="0" w:color="auto"/>
            </w:tcBorders>
          </w:tcPr>
          <w:p w14:paraId="4D129410" w14:textId="77777777" w:rsidR="001D5617" w:rsidRPr="001D5617" w:rsidRDefault="001D5617" w:rsidP="00D401E6">
            <w:pPr>
              <w:pStyle w:val="Body"/>
              <w:spacing w:after="0"/>
              <w:rPr>
                <w:rFonts w:ascii="Arial" w:hAnsi="Arial" w:cs="Arial"/>
              </w:rPr>
            </w:pPr>
            <w:r w:rsidRPr="001D5617">
              <w:rPr>
                <w:rFonts w:ascii="Arial" w:hAnsi="Arial" w:cs="Arial"/>
              </w:rPr>
              <w:t>Above 30,000</w:t>
            </w:r>
          </w:p>
        </w:tc>
        <w:tc>
          <w:tcPr>
            <w:tcW w:w="2871" w:type="dxa"/>
            <w:tcBorders>
              <w:bottom w:val="single" w:sz="4" w:space="0" w:color="auto"/>
            </w:tcBorders>
          </w:tcPr>
          <w:p w14:paraId="5CC701ED" w14:textId="77777777" w:rsidR="001D5617" w:rsidRPr="001D5617" w:rsidRDefault="001D5617" w:rsidP="00D401E6">
            <w:pPr>
              <w:pStyle w:val="Body"/>
              <w:spacing w:after="0"/>
              <w:rPr>
                <w:rFonts w:ascii="Arial" w:hAnsi="Arial" w:cs="Arial"/>
              </w:rPr>
            </w:pPr>
            <w:r w:rsidRPr="001D5617">
              <w:rPr>
                <w:rFonts w:ascii="Arial" w:hAnsi="Arial" w:cs="Arial"/>
              </w:rPr>
              <w:t>28</w:t>
            </w:r>
          </w:p>
        </w:tc>
        <w:tc>
          <w:tcPr>
            <w:tcW w:w="2803" w:type="dxa"/>
            <w:tcBorders>
              <w:bottom w:val="single" w:sz="4" w:space="0" w:color="auto"/>
            </w:tcBorders>
          </w:tcPr>
          <w:p w14:paraId="59A1D250" w14:textId="77777777" w:rsidR="001D5617" w:rsidRPr="001D5617" w:rsidRDefault="001D5617" w:rsidP="00D401E6">
            <w:pPr>
              <w:pStyle w:val="Body"/>
              <w:spacing w:after="0"/>
              <w:rPr>
                <w:rFonts w:ascii="Arial" w:hAnsi="Arial" w:cs="Arial"/>
              </w:rPr>
            </w:pPr>
            <w:r w:rsidRPr="001D5617">
              <w:rPr>
                <w:rFonts w:ascii="Arial" w:hAnsi="Arial" w:cs="Arial"/>
              </w:rPr>
              <w:t>18.67</w:t>
            </w:r>
          </w:p>
        </w:tc>
      </w:tr>
    </w:tbl>
    <w:p w14:paraId="2D20F19D" w14:textId="7C7ECE6E" w:rsidR="00B24FB9" w:rsidRDefault="001D5617" w:rsidP="00A90665">
      <w:pPr>
        <w:pStyle w:val="Body"/>
        <w:spacing w:before="240"/>
        <w:rPr>
          <w:rFonts w:ascii="Arial" w:hAnsi="Arial" w:cs="Arial"/>
        </w:rPr>
      </w:pPr>
      <w:r w:rsidRPr="001D5617">
        <w:rPr>
          <w:rFonts w:ascii="Arial" w:hAnsi="Arial" w:cs="Arial"/>
        </w:rPr>
        <w:t>This study focused on wildlife diversity and conservation in Madhupur National Forest. Therefore, 83.33% of the responders believed that biodiversity conservation is essential to protect the Madhupur National Forest. It was alarming that 100% of the participants noticed major changes in Madhupur National Forest over the last 20 years and most of them think deforestation is the major cause. Sometimes They also want to identify the different threats to biodiversity. More than 60% of the Garo people observed the negative impact of wildlife hunting on the ecosystem, although it has a great economic impact on the local market to earn their livelihood. Garo people agree that the Wildlife Security and Protection Act is necessary for biodiversity conservation. Nevertheless, local conservation activities like seminars or workshops are more effective at safeguarding wildlife. More than 50% of the respondents thought that eco-tourism could help wildlife conservation and achieve the sustainable development goal of Bangladesh.</w:t>
      </w:r>
    </w:p>
    <w:p w14:paraId="4933218D" w14:textId="7DC5ECF8" w:rsidR="001D5617" w:rsidRPr="001D5617" w:rsidRDefault="001D5617" w:rsidP="00D401E6">
      <w:pPr>
        <w:pStyle w:val="Body"/>
        <w:jc w:val="center"/>
        <w:rPr>
          <w:rFonts w:ascii="Arial" w:hAnsi="Arial" w:cs="Arial"/>
        </w:rPr>
      </w:pPr>
      <w:r w:rsidRPr="001D5617">
        <w:rPr>
          <w:rFonts w:ascii="Arial" w:hAnsi="Arial" w:cs="Arial"/>
        </w:rPr>
        <w:t>Table 2</w:t>
      </w:r>
      <w:r w:rsidR="00D401E6">
        <w:rPr>
          <w:rFonts w:ascii="Arial" w:hAnsi="Arial" w:cs="Arial"/>
        </w:rPr>
        <w:t>.</w:t>
      </w:r>
      <w:r w:rsidRPr="001D5617">
        <w:rPr>
          <w:rFonts w:ascii="Arial" w:hAnsi="Arial" w:cs="Arial"/>
          <w:b/>
          <w:bCs/>
        </w:rPr>
        <w:t xml:space="preserve"> </w:t>
      </w:r>
      <w:r w:rsidRPr="001D5617">
        <w:rPr>
          <w:rFonts w:ascii="Arial" w:hAnsi="Arial" w:cs="Arial"/>
        </w:rPr>
        <w:t>Assessment of the wildlife diversity and conservation knowledge of Garo people in Madhupur National Forest</w:t>
      </w:r>
    </w:p>
    <w:tbl>
      <w:tblPr>
        <w:tblW w:w="8748" w:type="dxa"/>
        <w:jc w:val="center"/>
        <w:tblLayout w:type="fixed"/>
        <w:tblLook w:val="04A0" w:firstRow="1" w:lastRow="0" w:firstColumn="1" w:lastColumn="0" w:noHBand="0" w:noVBand="1"/>
      </w:tblPr>
      <w:tblGrid>
        <w:gridCol w:w="3744"/>
        <w:gridCol w:w="990"/>
        <w:gridCol w:w="990"/>
        <w:gridCol w:w="990"/>
        <w:gridCol w:w="990"/>
        <w:gridCol w:w="1044"/>
      </w:tblGrid>
      <w:tr w:rsidR="001D5617" w:rsidRPr="001D5617" w14:paraId="347B79E0" w14:textId="77777777" w:rsidTr="00D401E6">
        <w:trPr>
          <w:trHeight w:val="354"/>
          <w:jc w:val="center"/>
        </w:trPr>
        <w:tc>
          <w:tcPr>
            <w:tcW w:w="3744" w:type="dxa"/>
            <w:vMerge w:val="restart"/>
            <w:tcBorders>
              <w:top w:val="single" w:sz="4" w:space="0" w:color="auto"/>
              <w:bottom w:val="single" w:sz="4" w:space="0" w:color="auto"/>
            </w:tcBorders>
            <w:shd w:val="clear" w:color="auto" w:fill="auto"/>
          </w:tcPr>
          <w:p w14:paraId="499AF7C3" w14:textId="77777777" w:rsidR="001D5617" w:rsidRPr="001D5617" w:rsidRDefault="001D5617" w:rsidP="00D401E6">
            <w:pPr>
              <w:pStyle w:val="Body"/>
              <w:spacing w:after="0"/>
              <w:rPr>
                <w:rFonts w:ascii="Arial" w:hAnsi="Arial" w:cs="Arial"/>
                <w:b/>
                <w:bCs/>
                <w:sz w:val="18"/>
                <w:szCs w:val="18"/>
              </w:rPr>
            </w:pPr>
            <w:r w:rsidRPr="001D5617">
              <w:rPr>
                <w:rFonts w:ascii="Arial" w:hAnsi="Arial" w:cs="Arial"/>
                <w:b/>
                <w:bCs/>
                <w:sz w:val="18"/>
                <w:szCs w:val="18"/>
              </w:rPr>
              <w:t>Statements</w:t>
            </w:r>
          </w:p>
        </w:tc>
        <w:tc>
          <w:tcPr>
            <w:tcW w:w="5004" w:type="dxa"/>
            <w:gridSpan w:val="5"/>
            <w:tcBorders>
              <w:top w:val="single" w:sz="4" w:space="0" w:color="auto"/>
              <w:bottom w:val="single" w:sz="4" w:space="0" w:color="auto"/>
            </w:tcBorders>
            <w:shd w:val="clear" w:color="auto" w:fill="auto"/>
          </w:tcPr>
          <w:p w14:paraId="591FD000" w14:textId="77777777" w:rsidR="001D5617" w:rsidRPr="001D5617" w:rsidRDefault="001D5617" w:rsidP="00D401E6">
            <w:pPr>
              <w:pStyle w:val="Body"/>
              <w:spacing w:after="0"/>
              <w:jc w:val="center"/>
              <w:rPr>
                <w:rFonts w:ascii="Arial" w:hAnsi="Arial" w:cs="Arial"/>
                <w:b/>
                <w:bCs/>
                <w:sz w:val="18"/>
                <w:szCs w:val="18"/>
              </w:rPr>
            </w:pPr>
            <w:r w:rsidRPr="001D5617">
              <w:rPr>
                <w:rFonts w:ascii="Arial" w:hAnsi="Arial" w:cs="Arial"/>
                <w:b/>
                <w:bCs/>
                <w:sz w:val="18"/>
                <w:szCs w:val="18"/>
              </w:rPr>
              <w:t>Response (n=150)</w:t>
            </w:r>
          </w:p>
        </w:tc>
      </w:tr>
      <w:tr w:rsidR="001D5617" w:rsidRPr="001D5617" w14:paraId="460FA2F8" w14:textId="77777777" w:rsidTr="00D401E6">
        <w:trPr>
          <w:trHeight w:val="550"/>
          <w:jc w:val="center"/>
        </w:trPr>
        <w:tc>
          <w:tcPr>
            <w:tcW w:w="3744" w:type="dxa"/>
            <w:vMerge/>
            <w:tcBorders>
              <w:top w:val="single" w:sz="4" w:space="0" w:color="auto"/>
              <w:bottom w:val="single" w:sz="4" w:space="0" w:color="auto"/>
            </w:tcBorders>
            <w:shd w:val="clear" w:color="auto" w:fill="auto"/>
          </w:tcPr>
          <w:p w14:paraId="7FFF5319" w14:textId="77777777" w:rsidR="001D5617" w:rsidRPr="001D5617" w:rsidRDefault="001D5617" w:rsidP="00D401E6">
            <w:pPr>
              <w:pStyle w:val="Body"/>
              <w:spacing w:after="0"/>
              <w:rPr>
                <w:rFonts w:ascii="Arial" w:hAnsi="Arial" w:cs="Arial"/>
                <w:b/>
                <w:bCs/>
                <w:sz w:val="18"/>
                <w:szCs w:val="18"/>
              </w:rPr>
            </w:pPr>
          </w:p>
        </w:tc>
        <w:tc>
          <w:tcPr>
            <w:tcW w:w="990" w:type="dxa"/>
            <w:tcBorders>
              <w:top w:val="single" w:sz="4" w:space="0" w:color="auto"/>
              <w:bottom w:val="single" w:sz="4" w:space="0" w:color="auto"/>
            </w:tcBorders>
            <w:shd w:val="clear" w:color="auto" w:fill="auto"/>
          </w:tcPr>
          <w:p w14:paraId="0123E64A" w14:textId="77777777" w:rsidR="001D5617" w:rsidRPr="001D5617" w:rsidRDefault="001D5617" w:rsidP="00D401E6">
            <w:pPr>
              <w:pStyle w:val="Body"/>
              <w:spacing w:after="0"/>
              <w:jc w:val="center"/>
              <w:rPr>
                <w:rFonts w:ascii="Arial" w:hAnsi="Arial" w:cs="Arial"/>
                <w:b/>
                <w:bCs/>
                <w:sz w:val="18"/>
                <w:szCs w:val="18"/>
              </w:rPr>
            </w:pPr>
            <w:r w:rsidRPr="001D5617">
              <w:rPr>
                <w:rFonts w:ascii="Arial" w:hAnsi="Arial" w:cs="Arial"/>
                <w:b/>
                <w:bCs/>
                <w:sz w:val="18"/>
                <w:szCs w:val="18"/>
              </w:rPr>
              <w:t>Strongly Agree (%)</w:t>
            </w:r>
          </w:p>
        </w:tc>
        <w:tc>
          <w:tcPr>
            <w:tcW w:w="990" w:type="dxa"/>
            <w:tcBorders>
              <w:top w:val="single" w:sz="4" w:space="0" w:color="auto"/>
              <w:bottom w:val="single" w:sz="4" w:space="0" w:color="auto"/>
            </w:tcBorders>
            <w:shd w:val="clear" w:color="auto" w:fill="auto"/>
          </w:tcPr>
          <w:p w14:paraId="59465044" w14:textId="77777777" w:rsidR="001D5617" w:rsidRPr="001D5617" w:rsidRDefault="001D5617" w:rsidP="00D401E6">
            <w:pPr>
              <w:pStyle w:val="Body"/>
              <w:spacing w:after="0"/>
              <w:jc w:val="center"/>
              <w:rPr>
                <w:rFonts w:ascii="Arial" w:hAnsi="Arial" w:cs="Arial"/>
                <w:b/>
                <w:bCs/>
                <w:sz w:val="18"/>
                <w:szCs w:val="18"/>
              </w:rPr>
            </w:pPr>
            <w:r w:rsidRPr="001D5617">
              <w:rPr>
                <w:rFonts w:ascii="Arial" w:hAnsi="Arial" w:cs="Arial"/>
                <w:b/>
                <w:bCs/>
                <w:sz w:val="18"/>
                <w:szCs w:val="18"/>
              </w:rPr>
              <w:t>Agree (%)</w:t>
            </w:r>
          </w:p>
        </w:tc>
        <w:tc>
          <w:tcPr>
            <w:tcW w:w="990" w:type="dxa"/>
            <w:tcBorders>
              <w:top w:val="single" w:sz="4" w:space="0" w:color="auto"/>
              <w:bottom w:val="single" w:sz="4" w:space="0" w:color="auto"/>
            </w:tcBorders>
            <w:shd w:val="clear" w:color="auto" w:fill="auto"/>
          </w:tcPr>
          <w:p w14:paraId="7982210F" w14:textId="77777777" w:rsidR="001D5617" w:rsidRPr="001D5617" w:rsidRDefault="001D5617" w:rsidP="00D401E6">
            <w:pPr>
              <w:pStyle w:val="Body"/>
              <w:spacing w:after="0"/>
              <w:jc w:val="center"/>
              <w:rPr>
                <w:rFonts w:ascii="Arial" w:hAnsi="Arial" w:cs="Arial"/>
                <w:b/>
                <w:bCs/>
                <w:sz w:val="18"/>
                <w:szCs w:val="18"/>
              </w:rPr>
            </w:pPr>
            <w:r w:rsidRPr="001D5617">
              <w:rPr>
                <w:rFonts w:ascii="Arial" w:hAnsi="Arial" w:cs="Arial"/>
                <w:b/>
                <w:bCs/>
                <w:sz w:val="18"/>
                <w:szCs w:val="18"/>
              </w:rPr>
              <w:t>Neutral (%)</w:t>
            </w:r>
          </w:p>
        </w:tc>
        <w:tc>
          <w:tcPr>
            <w:tcW w:w="990" w:type="dxa"/>
            <w:tcBorders>
              <w:top w:val="single" w:sz="4" w:space="0" w:color="auto"/>
              <w:bottom w:val="single" w:sz="4" w:space="0" w:color="auto"/>
            </w:tcBorders>
            <w:shd w:val="clear" w:color="auto" w:fill="auto"/>
          </w:tcPr>
          <w:p w14:paraId="103B3862" w14:textId="77777777" w:rsidR="001D5617" w:rsidRPr="001D5617" w:rsidRDefault="001D5617" w:rsidP="00D401E6">
            <w:pPr>
              <w:pStyle w:val="Body"/>
              <w:spacing w:after="0"/>
              <w:jc w:val="center"/>
              <w:rPr>
                <w:rFonts w:ascii="Arial" w:hAnsi="Arial" w:cs="Arial"/>
                <w:b/>
                <w:bCs/>
                <w:sz w:val="18"/>
                <w:szCs w:val="18"/>
              </w:rPr>
            </w:pPr>
            <w:r w:rsidRPr="001D5617">
              <w:rPr>
                <w:rFonts w:ascii="Arial" w:hAnsi="Arial" w:cs="Arial"/>
                <w:b/>
                <w:bCs/>
                <w:sz w:val="18"/>
                <w:szCs w:val="18"/>
              </w:rPr>
              <w:t>Disagree (%)</w:t>
            </w:r>
          </w:p>
        </w:tc>
        <w:tc>
          <w:tcPr>
            <w:tcW w:w="1044" w:type="dxa"/>
            <w:tcBorders>
              <w:top w:val="single" w:sz="4" w:space="0" w:color="auto"/>
              <w:bottom w:val="single" w:sz="4" w:space="0" w:color="auto"/>
            </w:tcBorders>
            <w:shd w:val="clear" w:color="auto" w:fill="auto"/>
          </w:tcPr>
          <w:p w14:paraId="4AEECBDC" w14:textId="77777777" w:rsidR="001D5617" w:rsidRPr="001D5617" w:rsidRDefault="001D5617" w:rsidP="00D401E6">
            <w:pPr>
              <w:pStyle w:val="Body"/>
              <w:spacing w:after="0"/>
              <w:jc w:val="center"/>
              <w:rPr>
                <w:rFonts w:ascii="Arial" w:hAnsi="Arial" w:cs="Arial"/>
                <w:b/>
                <w:bCs/>
                <w:sz w:val="18"/>
                <w:szCs w:val="18"/>
              </w:rPr>
            </w:pPr>
            <w:r w:rsidRPr="001D5617">
              <w:rPr>
                <w:rFonts w:ascii="Arial" w:hAnsi="Arial" w:cs="Arial"/>
                <w:b/>
                <w:bCs/>
                <w:sz w:val="18"/>
                <w:szCs w:val="18"/>
              </w:rPr>
              <w:t>Strongly Disagree (%)</w:t>
            </w:r>
          </w:p>
        </w:tc>
      </w:tr>
      <w:tr w:rsidR="001D5617" w:rsidRPr="001D5617" w14:paraId="1C9B3B81" w14:textId="77777777" w:rsidTr="00D401E6">
        <w:trPr>
          <w:trHeight w:val="444"/>
          <w:jc w:val="center"/>
        </w:trPr>
        <w:tc>
          <w:tcPr>
            <w:tcW w:w="3744" w:type="dxa"/>
            <w:tcBorders>
              <w:top w:val="single" w:sz="4" w:space="0" w:color="auto"/>
            </w:tcBorders>
            <w:shd w:val="clear" w:color="auto" w:fill="auto"/>
          </w:tcPr>
          <w:p w14:paraId="60EBDB15" w14:textId="77777777" w:rsidR="001D5617" w:rsidRPr="001D5617" w:rsidRDefault="001D5617" w:rsidP="00D401E6">
            <w:pPr>
              <w:pStyle w:val="Body"/>
              <w:spacing w:after="0"/>
              <w:rPr>
                <w:rFonts w:ascii="Arial" w:hAnsi="Arial" w:cs="Arial"/>
                <w:sz w:val="18"/>
                <w:szCs w:val="18"/>
              </w:rPr>
            </w:pPr>
            <w:r w:rsidRPr="001D5617">
              <w:rPr>
                <w:rFonts w:ascii="Arial" w:hAnsi="Arial" w:cs="Arial"/>
                <w:sz w:val="18"/>
                <w:szCs w:val="18"/>
              </w:rPr>
              <w:t>1. Do you think wildlife knowledge is essential for biodiversity conservation?</w:t>
            </w:r>
          </w:p>
        </w:tc>
        <w:tc>
          <w:tcPr>
            <w:tcW w:w="990" w:type="dxa"/>
            <w:tcBorders>
              <w:top w:val="single" w:sz="4" w:space="0" w:color="auto"/>
            </w:tcBorders>
            <w:shd w:val="clear" w:color="auto" w:fill="auto"/>
          </w:tcPr>
          <w:p w14:paraId="5340B069"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50</w:t>
            </w:r>
          </w:p>
          <w:p w14:paraId="73BC88AE"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(33.33%)</w:t>
            </w:r>
          </w:p>
        </w:tc>
        <w:tc>
          <w:tcPr>
            <w:tcW w:w="990" w:type="dxa"/>
            <w:tcBorders>
              <w:top w:val="single" w:sz="4" w:space="0" w:color="auto"/>
            </w:tcBorders>
            <w:shd w:val="clear" w:color="auto" w:fill="auto"/>
          </w:tcPr>
          <w:p w14:paraId="22D46191"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90</w:t>
            </w:r>
          </w:p>
          <w:p w14:paraId="48AFAFF2"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(60.00%)</w:t>
            </w:r>
          </w:p>
        </w:tc>
        <w:tc>
          <w:tcPr>
            <w:tcW w:w="990" w:type="dxa"/>
            <w:tcBorders>
              <w:top w:val="single" w:sz="4" w:space="0" w:color="auto"/>
            </w:tcBorders>
            <w:shd w:val="clear" w:color="auto" w:fill="auto"/>
          </w:tcPr>
          <w:p w14:paraId="16FDC091"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10</w:t>
            </w:r>
          </w:p>
          <w:p w14:paraId="1FD13280"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(6.67%)</w:t>
            </w:r>
          </w:p>
        </w:tc>
        <w:tc>
          <w:tcPr>
            <w:tcW w:w="990" w:type="dxa"/>
            <w:tcBorders>
              <w:top w:val="single" w:sz="4" w:space="0" w:color="auto"/>
            </w:tcBorders>
            <w:shd w:val="clear" w:color="auto" w:fill="auto"/>
          </w:tcPr>
          <w:p w14:paraId="378B1857"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0</w:t>
            </w:r>
          </w:p>
          <w:p w14:paraId="6E319227"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(0.00%)</w:t>
            </w:r>
          </w:p>
        </w:tc>
        <w:tc>
          <w:tcPr>
            <w:tcW w:w="1044" w:type="dxa"/>
            <w:tcBorders>
              <w:top w:val="single" w:sz="4" w:space="0" w:color="auto"/>
            </w:tcBorders>
            <w:shd w:val="clear" w:color="auto" w:fill="auto"/>
          </w:tcPr>
          <w:p w14:paraId="7EC0C61E"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0</w:t>
            </w:r>
          </w:p>
          <w:p w14:paraId="447D7917"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(0.00%)</w:t>
            </w:r>
          </w:p>
        </w:tc>
      </w:tr>
      <w:tr w:rsidR="001D5617" w:rsidRPr="001D5617" w14:paraId="33104C46" w14:textId="77777777" w:rsidTr="00D401E6">
        <w:trPr>
          <w:trHeight w:val="417"/>
          <w:jc w:val="center"/>
        </w:trPr>
        <w:tc>
          <w:tcPr>
            <w:tcW w:w="3744" w:type="dxa"/>
            <w:shd w:val="clear" w:color="auto" w:fill="auto"/>
          </w:tcPr>
          <w:p w14:paraId="0A4676AB" w14:textId="77777777" w:rsidR="001D5617" w:rsidRPr="001D5617" w:rsidRDefault="001D5617" w:rsidP="00D401E6">
            <w:pPr>
              <w:pStyle w:val="Body"/>
              <w:spacing w:after="0"/>
              <w:rPr>
                <w:rFonts w:ascii="Arial" w:hAnsi="Arial" w:cs="Arial"/>
                <w:sz w:val="18"/>
                <w:szCs w:val="18"/>
              </w:rPr>
            </w:pPr>
            <w:r w:rsidRPr="001D5617">
              <w:rPr>
                <w:rFonts w:ascii="Arial" w:hAnsi="Arial" w:cs="Arial"/>
                <w:sz w:val="18"/>
                <w:szCs w:val="18"/>
              </w:rPr>
              <w:t>2. Do you agree that wildlife or habitats have significantly changed in the last 20 years?</w:t>
            </w:r>
          </w:p>
        </w:tc>
        <w:tc>
          <w:tcPr>
            <w:tcW w:w="990" w:type="dxa"/>
            <w:shd w:val="clear" w:color="auto" w:fill="auto"/>
          </w:tcPr>
          <w:p w14:paraId="4C433771"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100</w:t>
            </w:r>
          </w:p>
          <w:p w14:paraId="49B2C22B"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(66.67%)</w:t>
            </w:r>
          </w:p>
        </w:tc>
        <w:tc>
          <w:tcPr>
            <w:tcW w:w="990" w:type="dxa"/>
            <w:shd w:val="clear" w:color="auto" w:fill="auto"/>
          </w:tcPr>
          <w:p w14:paraId="69CFB679"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50</w:t>
            </w:r>
          </w:p>
          <w:p w14:paraId="60982B67"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(33.33%)</w:t>
            </w:r>
          </w:p>
        </w:tc>
        <w:tc>
          <w:tcPr>
            <w:tcW w:w="990" w:type="dxa"/>
            <w:shd w:val="clear" w:color="auto" w:fill="auto"/>
          </w:tcPr>
          <w:p w14:paraId="48C5FA64"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0</w:t>
            </w:r>
          </w:p>
          <w:p w14:paraId="6E239E59"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(0.00%)</w:t>
            </w:r>
          </w:p>
        </w:tc>
        <w:tc>
          <w:tcPr>
            <w:tcW w:w="990" w:type="dxa"/>
            <w:shd w:val="clear" w:color="auto" w:fill="auto"/>
          </w:tcPr>
          <w:p w14:paraId="677EBC3C"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0</w:t>
            </w:r>
          </w:p>
          <w:p w14:paraId="0408260A"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(0.00%)</w:t>
            </w:r>
          </w:p>
        </w:tc>
        <w:tc>
          <w:tcPr>
            <w:tcW w:w="1044" w:type="dxa"/>
            <w:shd w:val="clear" w:color="auto" w:fill="auto"/>
          </w:tcPr>
          <w:p w14:paraId="47A7F1C0"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0</w:t>
            </w:r>
          </w:p>
          <w:p w14:paraId="10F21B5C"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(0.00%)</w:t>
            </w:r>
          </w:p>
        </w:tc>
      </w:tr>
      <w:tr w:rsidR="001D5617" w:rsidRPr="001D5617" w14:paraId="1256ACF1" w14:textId="77777777" w:rsidTr="00D401E6">
        <w:trPr>
          <w:trHeight w:val="444"/>
          <w:jc w:val="center"/>
        </w:trPr>
        <w:tc>
          <w:tcPr>
            <w:tcW w:w="3744" w:type="dxa"/>
            <w:shd w:val="clear" w:color="auto" w:fill="auto"/>
          </w:tcPr>
          <w:p w14:paraId="134AE795" w14:textId="77777777" w:rsidR="001D5617" w:rsidRPr="001D5617" w:rsidRDefault="001D5617" w:rsidP="00D401E6">
            <w:pPr>
              <w:pStyle w:val="Body"/>
              <w:spacing w:after="0"/>
              <w:rPr>
                <w:rFonts w:ascii="Arial" w:hAnsi="Arial" w:cs="Arial"/>
                <w:sz w:val="18"/>
                <w:szCs w:val="18"/>
              </w:rPr>
            </w:pPr>
            <w:r w:rsidRPr="001D5617">
              <w:rPr>
                <w:rFonts w:ascii="Arial" w:hAnsi="Arial" w:cs="Arial"/>
                <w:sz w:val="18"/>
                <w:szCs w:val="18"/>
              </w:rPr>
              <w:t>3. Is it important to know the different threats to wildlife diversity?</w:t>
            </w:r>
          </w:p>
        </w:tc>
        <w:tc>
          <w:tcPr>
            <w:tcW w:w="990" w:type="dxa"/>
            <w:shd w:val="clear" w:color="auto" w:fill="auto"/>
          </w:tcPr>
          <w:p w14:paraId="3BA303EA"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40</w:t>
            </w:r>
          </w:p>
          <w:p w14:paraId="77D9F81A"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(26.67%)</w:t>
            </w:r>
          </w:p>
        </w:tc>
        <w:tc>
          <w:tcPr>
            <w:tcW w:w="990" w:type="dxa"/>
            <w:shd w:val="clear" w:color="auto" w:fill="auto"/>
          </w:tcPr>
          <w:p w14:paraId="00100452"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80</w:t>
            </w:r>
          </w:p>
          <w:p w14:paraId="01826F78"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(53.33%)</w:t>
            </w:r>
          </w:p>
        </w:tc>
        <w:tc>
          <w:tcPr>
            <w:tcW w:w="990" w:type="dxa"/>
            <w:shd w:val="clear" w:color="auto" w:fill="auto"/>
          </w:tcPr>
          <w:p w14:paraId="03FB127C"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20</w:t>
            </w:r>
          </w:p>
          <w:p w14:paraId="5200CF8B"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(13.33%)</w:t>
            </w:r>
          </w:p>
        </w:tc>
        <w:tc>
          <w:tcPr>
            <w:tcW w:w="990" w:type="dxa"/>
            <w:shd w:val="clear" w:color="auto" w:fill="auto"/>
          </w:tcPr>
          <w:p w14:paraId="0426E200"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10</w:t>
            </w:r>
          </w:p>
          <w:p w14:paraId="62B8C6CE"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(6.67%)</w:t>
            </w:r>
          </w:p>
        </w:tc>
        <w:tc>
          <w:tcPr>
            <w:tcW w:w="1044" w:type="dxa"/>
            <w:shd w:val="clear" w:color="auto" w:fill="auto"/>
          </w:tcPr>
          <w:p w14:paraId="65AFBE80"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0</w:t>
            </w:r>
          </w:p>
          <w:p w14:paraId="222C2365"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(0.00%)</w:t>
            </w:r>
          </w:p>
        </w:tc>
      </w:tr>
      <w:tr w:rsidR="001D5617" w:rsidRPr="001D5617" w14:paraId="468C9530" w14:textId="77777777" w:rsidTr="00D401E6">
        <w:trPr>
          <w:trHeight w:val="336"/>
          <w:jc w:val="center"/>
        </w:trPr>
        <w:tc>
          <w:tcPr>
            <w:tcW w:w="3744" w:type="dxa"/>
            <w:shd w:val="clear" w:color="auto" w:fill="auto"/>
          </w:tcPr>
          <w:p w14:paraId="22354576" w14:textId="77777777" w:rsidR="001D5617" w:rsidRPr="001D5617" w:rsidRDefault="001D5617" w:rsidP="00D401E6">
            <w:pPr>
              <w:pStyle w:val="Body"/>
              <w:spacing w:after="0"/>
              <w:rPr>
                <w:rFonts w:ascii="Arial" w:hAnsi="Arial" w:cs="Arial"/>
                <w:sz w:val="18"/>
                <w:szCs w:val="18"/>
              </w:rPr>
            </w:pPr>
            <w:r w:rsidRPr="001D5617">
              <w:rPr>
                <w:rFonts w:ascii="Arial" w:hAnsi="Arial" w:cs="Arial"/>
                <w:sz w:val="18"/>
                <w:szCs w:val="18"/>
              </w:rPr>
              <w:t>4. Do you think deforestation is the major cause of wildlife extinction?</w:t>
            </w:r>
          </w:p>
        </w:tc>
        <w:tc>
          <w:tcPr>
            <w:tcW w:w="990" w:type="dxa"/>
            <w:shd w:val="clear" w:color="auto" w:fill="auto"/>
          </w:tcPr>
          <w:p w14:paraId="70B68446"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30</w:t>
            </w:r>
          </w:p>
          <w:p w14:paraId="24FD6B6A"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(20.00%)</w:t>
            </w:r>
          </w:p>
        </w:tc>
        <w:tc>
          <w:tcPr>
            <w:tcW w:w="990" w:type="dxa"/>
            <w:shd w:val="clear" w:color="auto" w:fill="auto"/>
          </w:tcPr>
          <w:p w14:paraId="290E9042"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60</w:t>
            </w:r>
          </w:p>
          <w:p w14:paraId="2EC10A25"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(40.00%)</w:t>
            </w:r>
          </w:p>
        </w:tc>
        <w:tc>
          <w:tcPr>
            <w:tcW w:w="990" w:type="dxa"/>
            <w:shd w:val="clear" w:color="auto" w:fill="auto"/>
          </w:tcPr>
          <w:p w14:paraId="3EAF02EF"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30</w:t>
            </w:r>
          </w:p>
          <w:p w14:paraId="5B106E54"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(20.00%)</w:t>
            </w:r>
          </w:p>
        </w:tc>
        <w:tc>
          <w:tcPr>
            <w:tcW w:w="990" w:type="dxa"/>
            <w:shd w:val="clear" w:color="auto" w:fill="auto"/>
          </w:tcPr>
          <w:p w14:paraId="20656EC0"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20</w:t>
            </w:r>
          </w:p>
          <w:p w14:paraId="6E56743E"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(13.33%)</w:t>
            </w:r>
          </w:p>
        </w:tc>
        <w:tc>
          <w:tcPr>
            <w:tcW w:w="1044" w:type="dxa"/>
            <w:shd w:val="clear" w:color="auto" w:fill="auto"/>
          </w:tcPr>
          <w:p w14:paraId="05B66D15"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10</w:t>
            </w:r>
          </w:p>
          <w:p w14:paraId="42836A2A"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(6.67%)</w:t>
            </w:r>
          </w:p>
        </w:tc>
      </w:tr>
      <w:tr w:rsidR="001D5617" w:rsidRPr="001D5617" w14:paraId="51650B87" w14:textId="77777777" w:rsidTr="00D401E6">
        <w:trPr>
          <w:trHeight w:val="453"/>
          <w:jc w:val="center"/>
        </w:trPr>
        <w:tc>
          <w:tcPr>
            <w:tcW w:w="3744" w:type="dxa"/>
            <w:shd w:val="clear" w:color="auto" w:fill="auto"/>
          </w:tcPr>
          <w:p w14:paraId="1A443AAA" w14:textId="77777777" w:rsidR="001D5617" w:rsidRPr="001D5617" w:rsidRDefault="001D5617" w:rsidP="00D401E6">
            <w:pPr>
              <w:pStyle w:val="Body"/>
              <w:spacing w:after="0"/>
              <w:rPr>
                <w:rFonts w:ascii="Arial" w:hAnsi="Arial" w:cs="Arial"/>
                <w:sz w:val="18"/>
                <w:szCs w:val="18"/>
              </w:rPr>
            </w:pPr>
            <w:r w:rsidRPr="001D5617">
              <w:rPr>
                <w:rFonts w:ascii="Arial" w:hAnsi="Arial" w:cs="Arial"/>
                <w:sz w:val="18"/>
                <w:szCs w:val="18"/>
              </w:rPr>
              <w:t>5. Does wildlife hunting have any ecological consequences? </w:t>
            </w:r>
          </w:p>
        </w:tc>
        <w:tc>
          <w:tcPr>
            <w:tcW w:w="990" w:type="dxa"/>
            <w:shd w:val="clear" w:color="auto" w:fill="auto"/>
          </w:tcPr>
          <w:p w14:paraId="468B58A2"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20</w:t>
            </w:r>
          </w:p>
          <w:p w14:paraId="6AD426A0"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(13.33%)</w:t>
            </w:r>
          </w:p>
        </w:tc>
        <w:tc>
          <w:tcPr>
            <w:tcW w:w="990" w:type="dxa"/>
            <w:shd w:val="clear" w:color="auto" w:fill="auto"/>
          </w:tcPr>
          <w:p w14:paraId="67DAB7EA"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80</w:t>
            </w:r>
          </w:p>
          <w:p w14:paraId="4CCE8C82"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(53.33%)</w:t>
            </w:r>
          </w:p>
        </w:tc>
        <w:tc>
          <w:tcPr>
            <w:tcW w:w="990" w:type="dxa"/>
            <w:shd w:val="clear" w:color="auto" w:fill="auto"/>
          </w:tcPr>
          <w:p w14:paraId="2AF144C6"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40</w:t>
            </w:r>
          </w:p>
          <w:p w14:paraId="04E828D7"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(26.67%)</w:t>
            </w:r>
          </w:p>
        </w:tc>
        <w:tc>
          <w:tcPr>
            <w:tcW w:w="990" w:type="dxa"/>
            <w:shd w:val="clear" w:color="auto" w:fill="auto"/>
          </w:tcPr>
          <w:p w14:paraId="59736977"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10</w:t>
            </w:r>
          </w:p>
          <w:p w14:paraId="3BA1DE43"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(6.67%)</w:t>
            </w:r>
          </w:p>
        </w:tc>
        <w:tc>
          <w:tcPr>
            <w:tcW w:w="1044" w:type="dxa"/>
            <w:shd w:val="clear" w:color="auto" w:fill="auto"/>
          </w:tcPr>
          <w:p w14:paraId="4BD8769F"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0</w:t>
            </w:r>
          </w:p>
          <w:p w14:paraId="4A4B9A23"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(0.00%)</w:t>
            </w:r>
          </w:p>
        </w:tc>
      </w:tr>
      <w:tr w:rsidR="001D5617" w:rsidRPr="001D5617" w14:paraId="41113D6F" w14:textId="77777777" w:rsidTr="00D401E6">
        <w:trPr>
          <w:trHeight w:val="435"/>
          <w:jc w:val="center"/>
        </w:trPr>
        <w:tc>
          <w:tcPr>
            <w:tcW w:w="3744" w:type="dxa"/>
            <w:shd w:val="clear" w:color="auto" w:fill="auto"/>
          </w:tcPr>
          <w:p w14:paraId="2C781994" w14:textId="77777777" w:rsidR="001D5617" w:rsidRPr="001D5617" w:rsidRDefault="001D5617" w:rsidP="00D401E6">
            <w:pPr>
              <w:pStyle w:val="Body"/>
              <w:spacing w:after="0"/>
              <w:rPr>
                <w:rFonts w:ascii="Arial" w:hAnsi="Arial" w:cs="Arial"/>
                <w:sz w:val="18"/>
                <w:szCs w:val="18"/>
              </w:rPr>
            </w:pPr>
            <w:r w:rsidRPr="001D5617">
              <w:rPr>
                <w:rFonts w:ascii="Arial" w:hAnsi="Arial" w:cs="Arial"/>
                <w:sz w:val="18"/>
                <w:szCs w:val="18"/>
              </w:rPr>
              <w:t xml:space="preserve">6. Do you agree that wildlife hunting and trading affects </w:t>
            </w:r>
            <w:proofErr w:type="gramStart"/>
            <w:r w:rsidRPr="001D5617">
              <w:rPr>
                <w:rFonts w:ascii="Arial" w:hAnsi="Arial" w:cs="Arial"/>
                <w:sz w:val="18"/>
                <w:szCs w:val="18"/>
              </w:rPr>
              <w:t>the local</w:t>
            </w:r>
            <w:proofErr w:type="gramEnd"/>
            <w:r w:rsidRPr="001D5617">
              <w:rPr>
                <w:rFonts w:ascii="Arial" w:hAnsi="Arial" w:cs="Arial"/>
                <w:sz w:val="18"/>
                <w:szCs w:val="18"/>
              </w:rPr>
              <w:t xml:space="preserve"> livelihoods?</w:t>
            </w:r>
          </w:p>
        </w:tc>
        <w:tc>
          <w:tcPr>
            <w:tcW w:w="990" w:type="dxa"/>
            <w:shd w:val="clear" w:color="auto" w:fill="auto"/>
          </w:tcPr>
          <w:p w14:paraId="167A0CF3"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10</w:t>
            </w:r>
          </w:p>
          <w:p w14:paraId="634F7302"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(6.67%)</w:t>
            </w:r>
          </w:p>
        </w:tc>
        <w:tc>
          <w:tcPr>
            <w:tcW w:w="990" w:type="dxa"/>
            <w:shd w:val="clear" w:color="auto" w:fill="auto"/>
          </w:tcPr>
          <w:p w14:paraId="79FBFE6C"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80</w:t>
            </w:r>
          </w:p>
          <w:p w14:paraId="535C6840"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(53.33%)</w:t>
            </w:r>
          </w:p>
        </w:tc>
        <w:tc>
          <w:tcPr>
            <w:tcW w:w="990" w:type="dxa"/>
            <w:shd w:val="clear" w:color="auto" w:fill="auto"/>
          </w:tcPr>
          <w:p w14:paraId="1B183233"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40</w:t>
            </w:r>
          </w:p>
          <w:p w14:paraId="0A4A84EE"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(26.67%)</w:t>
            </w:r>
          </w:p>
        </w:tc>
        <w:tc>
          <w:tcPr>
            <w:tcW w:w="990" w:type="dxa"/>
            <w:shd w:val="clear" w:color="auto" w:fill="auto"/>
          </w:tcPr>
          <w:p w14:paraId="67DA4CFD"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20</w:t>
            </w:r>
          </w:p>
          <w:p w14:paraId="3CC87E65"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(13.33%)</w:t>
            </w:r>
          </w:p>
        </w:tc>
        <w:tc>
          <w:tcPr>
            <w:tcW w:w="1044" w:type="dxa"/>
            <w:shd w:val="clear" w:color="auto" w:fill="auto"/>
          </w:tcPr>
          <w:p w14:paraId="72A5C586" w14:textId="77777777" w:rsidR="001D5617" w:rsidRPr="001D5617" w:rsidRDefault="001D5617" w:rsidP="00D401E6">
            <w:pPr>
              <w:pStyle w:val="Body"/>
              <w:spacing w:after="0"/>
              <w:jc w:val="center"/>
              <w:rPr>
                <w:rFonts w:ascii="Arial" w:hAnsi="Arial" w:cs="Arial"/>
                <w:sz w:val="18"/>
                <w:szCs w:val="18"/>
              </w:rPr>
            </w:pPr>
          </w:p>
          <w:p w14:paraId="5C97A7E7"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(0.00%)</w:t>
            </w:r>
          </w:p>
        </w:tc>
      </w:tr>
      <w:tr w:rsidR="001D5617" w:rsidRPr="001D5617" w14:paraId="2067AE45" w14:textId="77777777" w:rsidTr="00D401E6">
        <w:trPr>
          <w:trHeight w:val="417"/>
          <w:jc w:val="center"/>
        </w:trPr>
        <w:tc>
          <w:tcPr>
            <w:tcW w:w="3744" w:type="dxa"/>
            <w:shd w:val="clear" w:color="auto" w:fill="auto"/>
          </w:tcPr>
          <w:p w14:paraId="4D6E901C" w14:textId="77777777" w:rsidR="001D5617" w:rsidRPr="001D5617" w:rsidRDefault="001D5617" w:rsidP="00D401E6">
            <w:pPr>
              <w:pStyle w:val="Body"/>
              <w:spacing w:after="0"/>
              <w:rPr>
                <w:rFonts w:ascii="Arial" w:hAnsi="Arial" w:cs="Arial"/>
                <w:sz w:val="18"/>
                <w:szCs w:val="18"/>
              </w:rPr>
            </w:pPr>
            <w:r w:rsidRPr="001D5617">
              <w:rPr>
                <w:rFonts w:ascii="Arial" w:hAnsi="Arial" w:cs="Arial"/>
                <w:sz w:val="18"/>
                <w:szCs w:val="18"/>
              </w:rPr>
              <w:t>7. Do you believe that regular field workshops or seminars will accelerate wildlife conservation?</w:t>
            </w:r>
          </w:p>
        </w:tc>
        <w:tc>
          <w:tcPr>
            <w:tcW w:w="990" w:type="dxa"/>
            <w:shd w:val="clear" w:color="auto" w:fill="auto"/>
          </w:tcPr>
          <w:p w14:paraId="259B5246"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40</w:t>
            </w:r>
          </w:p>
          <w:p w14:paraId="52B00193"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(26.67%)</w:t>
            </w:r>
          </w:p>
        </w:tc>
        <w:tc>
          <w:tcPr>
            <w:tcW w:w="990" w:type="dxa"/>
            <w:shd w:val="clear" w:color="auto" w:fill="auto"/>
          </w:tcPr>
          <w:p w14:paraId="45393C71"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80</w:t>
            </w:r>
          </w:p>
          <w:p w14:paraId="3FD0A54D"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(53.33%)</w:t>
            </w:r>
          </w:p>
        </w:tc>
        <w:tc>
          <w:tcPr>
            <w:tcW w:w="990" w:type="dxa"/>
            <w:shd w:val="clear" w:color="auto" w:fill="auto"/>
          </w:tcPr>
          <w:p w14:paraId="4262442E"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20</w:t>
            </w:r>
          </w:p>
          <w:p w14:paraId="4EDE5DF2"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(13.33%)</w:t>
            </w:r>
          </w:p>
        </w:tc>
        <w:tc>
          <w:tcPr>
            <w:tcW w:w="990" w:type="dxa"/>
            <w:shd w:val="clear" w:color="auto" w:fill="auto"/>
          </w:tcPr>
          <w:p w14:paraId="43C6E076"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10</w:t>
            </w:r>
          </w:p>
          <w:p w14:paraId="3F9DD6A6"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(6.67%)</w:t>
            </w:r>
          </w:p>
        </w:tc>
        <w:tc>
          <w:tcPr>
            <w:tcW w:w="1044" w:type="dxa"/>
            <w:shd w:val="clear" w:color="auto" w:fill="auto"/>
          </w:tcPr>
          <w:p w14:paraId="25407898"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0</w:t>
            </w:r>
          </w:p>
          <w:p w14:paraId="355F3457"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(0.00%)</w:t>
            </w:r>
          </w:p>
        </w:tc>
      </w:tr>
      <w:tr w:rsidR="001D5617" w:rsidRPr="001D5617" w14:paraId="061E9D66" w14:textId="77777777" w:rsidTr="00D401E6">
        <w:trPr>
          <w:trHeight w:val="399"/>
          <w:jc w:val="center"/>
        </w:trPr>
        <w:tc>
          <w:tcPr>
            <w:tcW w:w="3744" w:type="dxa"/>
            <w:shd w:val="clear" w:color="auto" w:fill="auto"/>
          </w:tcPr>
          <w:p w14:paraId="44955D8A" w14:textId="77777777" w:rsidR="001D5617" w:rsidRPr="001D5617" w:rsidRDefault="001D5617" w:rsidP="00D401E6">
            <w:pPr>
              <w:pStyle w:val="Body"/>
              <w:spacing w:after="0"/>
              <w:rPr>
                <w:rFonts w:ascii="Arial" w:hAnsi="Arial" w:cs="Arial"/>
                <w:sz w:val="18"/>
                <w:szCs w:val="18"/>
              </w:rPr>
            </w:pPr>
            <w:r w:rsidRPr="001D5617">
              <w:rPr>
                <w:rFonts w:ascii="Arial" w:hAnsi="Arial" w:cs="Arial"/>
                <w:sz w:val="18"/>
                <w:szCs w:val="18"/>
              </w:rPr>
              <w:t>8. Do you think the Wildlife Protection and Security Act is necessary for conservation?</w:t>
            </w:r>
          </w:p>
        </w:tc>
        <w:tc>
          <w:tcPr>
            <w:tcW w:w="990" w:type="dxa"/>
            <w:shd w:val="clear" w:color="auto" w:fill="auto"/>
          </w:tcPr>
          <w:p w14:paraId="3132541F"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40</w:t>
            </w:r>
          </w:p>
          <w:p w14:paraId="72D1ECB2"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(26.67%)</w:t>
            </w:r>
          </w:p>
        </w:tc>
        <w:tc>
          <w:tcPr>
            <w:tcW w:w="990" w:type="dxa"/>
            <w:shd w:val="clear" w:color="auto" w:fill="auto"/>
          </w:tcPr>
          <w:p w14:paraId="7A7254C8"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60</w:t>
            </w:r>
          </w:p>
          <w:p w14:paraId="0F2B810F"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(40.00%)</w:t>
            </w:r>
          </w:p>
        </w:tc>
        <w:tc>
          <w:tcPr>
            <w:tcW w:w="990" w:type="dxa"/>
            <w:shd w:val="clear" w:color="auto" w:fill="auto"/>
          </w:tcPr>
          <w:p w14:paraId="1302CE6E"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50</w:t>
            </w:r>
          </w:p>
          <w:p w14:paraId="6DB60B5B"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(33.33%)</w:t>
            </w:r>
          </w:p>
        </w:tc>
        <w:tc>
          <w:tcPr>
            <w:tcW w:w="990" w:type="dxa"/>
            <w:shd w:val="clear" w:color="auto" w:fill="auto"/>
          </w:tcPr>
          <w:p w14:paraId="7BDE8124"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0</w:t>
            </w:r>
          </w:p>
          <w:p w14:paraId="220D2F40"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(0.00%)</w:t>
            </w:r>
          </w:p>
        </w:tc>
        <w:tc>
          <w:tcPr>
            <w:tcW w:w="1044" w:type="dxa"/>
            <w:shd w:val="clear" w:color="auto" w:fill="auto"/>
          </w:tcPr>
          <w:p w14:paraId="6EDA76C0"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0</w:t>
            </w:r>
          </w:p>
          <w:p w14:paraId="4E0A8F0C"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(0.00%)</w:t>
            </w:r>
          </w:p>
        </w:tc>
      </w:tr>
      <w:tr w:rsidR="001D5617" w:rsidRPr="001D5617" w14:paraId="57089C8C" w14:textId="77777777" w:rsidTr="00D401E6">
        <w:trPr>
          <w:trHeight w:val="471"/>
          <w:jc w:val="center"/>
        </w:trPr>
        <w:tc>
          <w:tcPr>
            <w:tcW w:w="3744" w:type="dxa"/>
            <w:shd w:val="clear" w:color="auto" w:fill="auto"/>
          </w:tcPr>
          <w:p w14:paraId="5F8903F5" w14:textId="77777777" w:rsidR="001D5617" w:rsidRPr="001D5617" w:rsidRDefault="001D5617" w:rsidP="00D401E6">
            <w:pPr>
              <w:pStyle w:val="Body"/>
              <w:spacing w:after="0"/>
              <w:rPr>
                <w:rFonts w:ascii="Arial" w:hAnsi="Arial" w:cs="Arial"/>
                <w:sz w:val="18"/>
                <w:szCs w:val="18"/>
              </w:rPr>
            </w:pPr>
            <w:r w:rsidRPr="001D5617">
              <w:rPr>
                <w:rFonts w:ascii="Arial" w:hAnsi="Arial" w:cs="Arial"/>
                <w:sz w:val="18"/>
                <w:szCs w:val="18"/>
              </w:rPr>
              <w:t>9. Does Eco-Tourism play a vital role in biodiversity conservation in Bangladesh?</w:t>
            </w:r>
          </w:p>
        </w:tc>
        <w:tc>
          <w:tcPr>
            <w:tcW w:w="990" w:type="dxa"/>
            <w:shd w:val="clear" w:color="auto" w:fill="auto"/>
          </w:tcPr>
          <w:p w14:paraId="2669A6CC"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20</w:t>
            </w:r>
          </w:p>
          <w:p w14:paraId="3E309CF4"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(13.33%)</w:t>
            </w:r>
          </w:p>
        </w:tc>
        <w:tc>
          <w:tcPr>
            <w:tcW w:w="990" w:type="dxa"/>
            <w:shd w:val="clear" w:color="auto" w:fill="auto"/>
          </w:tcPr>
          <w:p w14:paraId="6A0202FF"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70</w:t>
            </w:r>
          </w:p>
          <w:p w14:paraId="6A39DFFA"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(46.67%)</w:t>
            </w:r>
          </w:p>
        </w:tc>
        <w:tc>
          <w:tcPr>
            <w:tcW w:w="990" w:type="dxa"/>
            <w:shd w:val="clear" w:color="auto" w:fill="auto"/>
          </w:tcPr>
          <w:p w14:paraId="495276E0"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40</w:t>
            </w:r>
          </w:p>
          <w:p w14:paraId="7BA74F48"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(26.67%)</w:t>
            </w:r>
          </w:p>
        </w:tc>
        <w:tc>
          <w:tcPr>
            <w:tcW w:w="990" w:type="dxa"/>
            <w:shd w:val="clear" w:color="auto" w:fill="auto"/>
          </w:tcPr>
          <w:p w14:paraId="5C996A2D"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20</w:t>
            </w:r>
          </w:p>
          <w:p w14:paraId="048B2548"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(13.33%)</w:t>
            </w:r>
          </w:p>
        </w:tc>
        <w:tc>
          <w:tcPr>
            <w:tcW w:w="1044" w:type="dxa"/>
            <w:shd w:val="clear" w:color="auto" w:fill="auto"/>
          </w:tcPr>
          <w:p w14:paraId="6921E1F8"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0</w:t>
            </w:r>
          </w:p>
          <w:p w14:paraId="53E6C461"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(0.00%)</w:t>
            </w:r>
          </w:p>
        </w:tc>
      </w:tr>
      <w:tr w:rsidR="001D5617" w:rsidRPr="001D5617" w14:paraId="192499A5" w14:textId="77777777" w:rsidTr="00D401E6">
        <w:trPr>
          <w:trHeight w:val="615"/>
          <w:jc w:val="center"/>
        </w:trPr>
        <w:tc>
          <w:tcPr>
            <w:tcW w:w="3744" w:type="dxa"/>
            <w:tcBorders>
              <w:bottom w:val="single" w:sz="4" w:space="0" w:color="auto"/>
            </w:tcBorders>
            <w:shd w:val="clear" w:color="auto" w:fill="auto"/>
          </w:tcPr>
          <w:p w14:paraId="006A8280" w14:textId="77777777" w:rsidR="001D5617" w:rsidRPr="001D5617" w:rsidRDefault="001D5617" w:rsidP="00D401E6">
            <w:pPr>
              <w:pStyle w:val="Body"/>
              <w:spacing w:after="0"/>
              <w:rPr>
                <w:rFonts w:ascii="Arial" w:hAnsi="Arial" w:cs="Arial"/>
                <w:sz w:val="18"/>
                <w:szCs w:val="18"/>
              </w:rPr>
            </w:pPr>
            <w:r w:rsidRPr="001D5617">
              <w:rPr>
                <w:rFonts w:ascii="Arial" w:hAnsi="Arial" w:cs="Arial"/>
                <w:sz w:val="18"/>
                <w:szCs w:val="18"/>
              </w:rPr>
              <w:t>10. Do you agree wildlife conservation can contribute to the sustainable development of Bangladesh?</w:t>
            </w:r>
          </w:p>
        </w:tc>
        <w:tc>
          <w:tcPr>
            <w:tcW w:w="990" w:type="dxa"/>
            <w:tcBorders>
              <w:bottom w:val="single" w:sz="4" w:space="0" w:color="auto"/>
            </w:tcBorders>
            <w:shd w:val="clear" w:color="auto" w:fill="auto"/>
          </w:tcPr>
          <w:p w14:paraId="111D2199"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40</w:t>
            </w:r>
          </w:p>
          <w:p w14:paraId="259EADCC"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(26.67%)</w:t>
            </w:r>
          </w:p>
        </w:tc>
        <w:tc>
          <w:tcPr>
            <w:tcW w:w="990" w:type="dxa"/>
            <w:tcBorders>
              <w:bottom w:val="single" w:sz="4" w:space="0" w:color="auto"/>
            </w:tcBorders>
            <w:shd w:val="clear" w:color="auto" w:fill="auto"/>
          </w:tcPr>
          <w:p w14:paraId="537E2777"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50</w:t>
            </w:r>
          </w:p>
          <w:p w14:paraId="29BCD2D7"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(33.33%)</w:t>
            </w:r>
          </w:p>
        </w:tc>
        <w:tc>
          <w:tcPr>
            <w:tcW w:w="990" w:type="dxa"/>
            <w:tcBorders>
              <w:bottom w:val="single" w:sz="4" w:space="0" w:color="auto"/>
            </w:tcBorders>
            <w:shd w:val="clear" w:color="auto" w:fill="auto"/>
          </w:tcPr>
          <w:p w14:paraId="4BF152BA"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50</w:t>
            </w:r>
          </w:p>
          <w:p w14:paraId="03FF947F"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(33.33%)</w:t>
            </w:r>
          </w:p>
        </w:tc>
        <w:tc>
          <w:tcPr>
            <w:tcW w:w="990" w:type="dxa"/>
            <w:tcBorders>
              <w:bottom w:val="single" w:sz="4" w:space="0" w:color="auto"/>
            </w:tcBorders>
            <w:shd w:val="clear" w:color="auto" w:fill="auto"/>
          </w:tcPr>
          <w:p w14:paraId="7EF08754"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10</w:t>
            </w:r>
          </w:p>
          <w:p w14:paraId="6C848E62"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(6.67%)</w:t>
            </w:r>
          </w:p>
        </w:tc>
        <w:tc>
          <w:tcPr>
            <w:tcW w:w="1044" w:type="dxa"/>
            <w:tcBorders>
              <w:bottom w:val="single" w:sz="4" w:space="0" w:color="auto"/>
            </w:tcBorders>
            <w:shd w:val="clear" w:color="auto" w:fill="auto"/>
          </w:tcPr>
          <w:p w14:paraId="345742F5"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0</w:t>
            </w:r>
          </w:p>
          <w:p w14:paraId="12B08680" w14:textId="77777777" w:rsidR="001D5617" w:rsidRPr="001D5617" w:rsidRDefault="001D5617" w:rsidP="00D401E6">
            <w:pPr>
              <w:pStyle w:val="Body"/>
              <w:spacing w:after="0"/>
              <w:jc w:val="center"/>
              <w:rPr>
                <w:rFonts w:ascii="Arial" w:hAnsi="Arial" w:cs="Arial"/>
                <w:sz w:val="18"/>
                <w:szCs w:val="18"/>
              </w:rPr>
            </w:pPr>
            <w:r w:rsidRPr="001D5617">
              <w:rPr>
                <w:rFonts w:ascii="Arial" w:hAnsi="Arial" w:cs="Arial"/>
                <w:sz w:val="18"/>
                <w:szCs w:val="18"/>
              </w:rPr>
              <w:t>(0.00%)</w:t>
            </w:r>
          </w:p>
        </w:tc>
      </w:tr>
    </w:tbl>
    <w:p w14:paraId="42D10DB7" w14:textId="77777777" w:rsidR="00294FF6" w:rsidRDefault="00294FF6" w:rsidP="00D401E6">
      <w:pPr>
        <w:pStyle w:val="Body"/>
        <w:spacing w:before="240"/>
        <w:rPr>
          <w:rFonts w:ascii="Arial" w:hAnsi="Arial" w:cs="Arial"/>
          <w:b/>
          <w:bCs/>
        </w:rPr>
      </w:pPr>
    </w:p>
    <w:p w14:paraId="70D6860E" w14:textId="542C4E9F" w:rsidR="001D5617" w:rsidRPr="001D5617" w:rsidRDefault="00D401E6" w:rsidP="00D401E6">
      <w:pPr>
        <w:pStyle w:val="Body"/>
        <w:spacing w:before="240"/>
        <w:rPr>
          <w:rFonts w:ascii="Arial" w:hAnsi="Arial" w:cs="Arial"/>
          <w:b/>
          <w:bCs/>
        </w:rPr>
      </w:pPr>
      <w:r>
        <w:rPr>
          <w:rFonts w:ascii="Arial" w:hAnsi="Arial" w:cs="Arial"/>
          <w:b/>
          <w:bCs/>
        </w:rPr>
        <w:lastRenderedPageBreak/>
        <w:t xml:space="preserve">3.2 </w:t>
      </w:r>
      <w:r w:rsidR="001D5617" w:rsidRPr="001D5617">
        <w:rPr>
          <w:rFonts w:ascii="Arial" w:hAnsi="Arial" w:cs="Arial"/>
          <w:b/>
          <w:bCs/>
        </w:rPr>
        <w:t>Common wildlife in Madhupur National Forest</w:t>
      </w:r>
    </w:p>
    <w:p w14:paraId="70E1C5A3" w14:textId="2B2280B0" w:rsidR="001D5617" w:rsidRPr="001D5617" w:rsidRDefault="00D401E6" w:rsidP="00D401E6">
      <w:pPr>
        <w:pStyle w:val="Body"/>
        <w:spacing w:before="240"/>
        <w:rPr>
          <w:rFonts w:ascii="Arial" w:hAnsi="Arial" w:cs="Arial"/>
          <w:b/>
          <w:bCs/>
        </w:rPr>
      </w:pPr>
      <w:r>
        <w:rPr>
          <w:rFonts w:ascii="Arial" w:hAnsi="Arial" w:cs="Arial"/>
          <w:b/>
          <w:bCs/>
        </w:rPr>
        <w:t xml:space="preserve">3.2.1 </w:t>
      </w:r>
      <w:r w:rsidR="001D5617" w:rsidRPr="001D5617">
        <w:rPr>
          <w:rFonts w:ascii="Arial" w:hAnsi="Arial" w:cs="Arial"/>
          <w:b/>
          <w:bCs/>
        </w:rPr>
        <w:t>Amphibians</w:t>
      </w:r>
    </w:p>
    <w:p w14:paraId="2067F67A" w14:textId="77777777" w:rsidR="001D5617" w:rsidRPr="001D5617" w:rsidRDefault="001D5617" w:rsidP="001D5617">
      <w:pPr>
        <w:pStyle w:val="Body"/>
        <w:rPr>
          <w:rFonts w:ascii="Arial" w:hAnsi="Arial" w:cs="Arial"/>
        </w:rPr>
      </w:pPr>
      <w:r w:rsidRPr="001D5617">
        <w:rPr>
          <w:rFonts w:ascii="Arial" w:hAnsi="Arial" w:cs="Arial"/>
        </w:rPr>
        <w:t>Five species of anuran amphibians under 4 families (</w:t>
      </w:r>
      <w:proofErr w:type="spellStart"/>
      <w:r w:rsidRPr="001D5617">
        <w:rPr>
          <w:rFonts w:ascii="Arial" w:hAnsi="Arial" w:cs="Arial"/>
        </w:rPr>
        <w:t>Bufonidae</w:t>
      </w:r>
      <w:proofErr w:type="spellEnd"/>
      <w:r w:rsidRPr="001D5617">
        <w:rPr>
          <w:rFonts w:ascii="Arial" w:hAnsi="Arial" w:cs="Arial"/>
        </w:rPr>
        <w:t xml:space="preserve">, </w:t>
      </w:r>
      <w:proofErr w:type="spellStart"/>
      <w:r w:rsidRPr="001D5617">
        <w:rPr>
          <w:rFonts w:ascii="Arial" w:hAnsi="Arial" w:cs="Arial"/>
        </w:rPr>
        <w:t>Dicroglossidae</w:t>
      </w:r>
      <w:proofErr w:type="spellEnd"/>
      <w:r w:rsidRPr="001D5617">
        <w:rPr>
          <w:rFonts w:ascii="Arial" w:hAnsi="Arial" w:cs="Arial"/>
        </w:rPr>
        <w:t xml:space="preserve">, </w:t>
      </w:r>
      <w:proofErr w:type="spellStart"/>
      <w:r w:rsidRPr="001D5617">
        <w:rPr>
          <w:rFonts w:ascii="Arial" w:hAnsi="Arial" w:cs="Arial"/>
        </w:rPr>
        <w:t>Ranidae</w:t>
      </w:r>
      <w:proofErr w:type="spellEnd"/>
      <w:r w:rsidRPr="001D5617">
        <w:rPr>
          <w:rFonts w:ascii="Arial" w:hAnsi="Arial" w:cs="Arial"/>
        </w:rPr>
        <w:t xml:space="preserve">, and </w:t>
      </w:r>
      <w:proofErr w:type="spellStart"/>
      <w:r w:rsidRPr="001D5617">
        <w:rPr>
          <w:rFonts w:ascii="Arial" w:hAnsi="Arial" w:cs="Arial"/>
        </w:rPr>
        <w:t>Microhylidae</w:t>
      </w:r>
      <w:proofErr w:type="spellEnd"/>
      <w:r w:rsidRPr="001D5617">
        <w:rPr>
          <w:rFonts w:ascii="Arial" w:hAnsi="Arial" w:cs="Arial"/>
        </w:rPr>
        <w:t xml:space="preserve">) were found in Madhupur National Forest (Table 3). Of the recognized species 1 (20%) was </w:t>
      </w:r>
      <w:proofErr w:type="gramStart"/>
      <w:r w:rsidRPr="001D5617">
        <w:rPr>
          <w:rFonts w:ascii="Arial" w:hAnsi="Arial" w:cs="Arial"/>
        </w:rPr>
        <w:t>a toad</w:t>
      </w:r>
      <w:proofErr w:type="gramEnd"/>
      <w:r w:rsidRPr="001D5617">
        <w:rPr>
          <w:rFonts w:ascii="Arial" w:hAnsi="Arial" w:cs="Arial"/>
        </w:rPr>
        <w:t xml:space="preserve"> and 4 (80%) were frogs. Frogs play a vital role in the food web of birds, fish, and snakes.</w:t>
      </w:r>
    </w:p>
    <w:p w14:paraId="4F676E53" w14:textId="257A9746" w:rsidR="001D5617" w:rsidRPr="001D5617" w:rsidRDefault="001D5617" w:rsidP="00D401E6">
      <w:pPr>
        <w:pStyle w:val="Body"/>
        <w:jc w:val="center"/>
        <w:rPr>
          <w:rFonts w:ascii="Arial" w:hAnsi="Arial" w:cs="Arial"/>
        </w:rPr>
      </w:pPr>
      <w:r w:rsidRPr="001D5617">
        <w:rPr>
          <w:rFonts w:ascii="Arial" w:hAnsi="Arial" w:cs="Arial"/>
        </w:rPr>
        <w:t>Table 3</w:t>
      </w:r>
      <w:r w:rsidR="00D401E6">
        <w:rPr>
          <w:rFonts w:ascii="Arial" w:hAnsi="Arial" w:cs="Arial"/>
        </w:rPr>
        <w:t>.</w:t>
      </w:r>
      <w:r w:rsidRPr="001D5617">
        <w:rPr>
          <w:rFonts w:ascii="Arial" w:hAnsi="Arial" w:cs="Arial"/>
          <w:b/>
          <w:bCs/>
        </w:rPr>
        <w:t xml:space="preserve"> </w:t>
      </w:r>
      <w:r w:rsidRPr="001D5617">
        <w:rPr>
          <w:rFonts w:ascii="Arial" w:hAnsi="Arial" w:cs="Arial"/>
        </w:rPr>
        <w:t>Amphibians observed in the Madhupur National Forest</w:t>
      </w:r>
    </w:p>
    <w:tbl>
      <w:tblPr>
        <w:tblW w:w="0" w:type="auto"/>
        <w:jc w:val="center"/>
        <w:tblLook w:val="04A0" w:firstRow="1" w:lastRow="0" w:firstColumn="1" w:lastColumn="0" w:noHBand="0" w:noVBand="1"/>
      </w:tblPr>
      <w:tblGrid>
        <w:gridCol w:w="575"/>
        <w:gridCol w:w="2182"/>
        <w:gridCol w:w="2847"/>
        <w:gridCol w:w="1182"/>
        <w:gridCol w:w="1638"/>
      </w:tblGrid>
      <w:tr w:rsidR="001D5617" w:rsidRPr="001D5617" w14:paraId="359F0B45" w14:textId="77777777" w:rsidTr="00FE66A3">
        <w:trPr>
          <w:jc w:val="center"/>
        </w:trPr>
        <w:tc>
          <w:tcPr>
            <w:tcW w:w="581" w:type="dxa"/>
            <w:tcBorders>
              <w:top w:val="single" w:sz="4" w:space="0" w:color="auto"/>
              <w:bottom w:val="single" w:sz="4" w:space="0" w:color="auto"/>
            </w:tcBorders>
            <w:shd w:val="clear" w:color="auto" w:fill="auto"/>
          </w:tcPr>
          <w:p w14:paraId="4E005558" w14:textId="77777777" w:rsidR="001D5617" w:rsidRPr="001D5617" w:rsidRDefault="001D5617" w:rsidP="00D401E6">
            <w:pPr>
              <w:pStyle w:val="Body"/>
              <w:spacing w:after="0"/>
              <w:rPr>
                <w:rFonts w:ascii="Arial" w:hAnsi="Arial" w:cs="Arial"/>
                <w:b/>
                <w:bCs/>
              </w:rPr>
            </w:pPr>
            <w:r w:rsidRPr="001D5617">
              <w:rPr>
                <w:rFonts w:ascii="Arial" w:hAnsi="Arial" w:cs="Arial"/>
                <w:b/>
                <w:bCs/>
              </w:rPr>
              <w:t>SL No.</w:t>
            </w:r>
          </w:p>
        </w:tc>
        <w:tc>
          <w:tcPr>
            <w:tcW w:w="2366" w:type="dxa"/>
            <w:tcBorders>
              <w:top w:val="single" w:sz="4" w:space="0" w:color="auto"/>
              <w:bottom w:val="single" w:sz="4" w:space="0" w:color="auto"/>
            </w:tcBorders>
            <w:shd w:val="clear" w:color="auto" w:fill="auto"/>
          </w:tcPr>
          <w:p w14:paraId="7DD70015" w14:textId="77777777" w:rsidR="001D5617" w:rsidRPr="001D5617" w:rsidRDefault="001D5617" w:rsidP="00D401E6">
            <w:pPr>
              <w:pStyle w:val="Body"/>
              <w:spacing w:after="0"/>
              <w:rPr>
                <w:rFonts w:ascii="Arial" w:hAnsi="Arial" w:cs="Arial"/>
                <w:b/>
                <w:bCs/>
              </w:rPr>
            </w:pPr>
            <w:r w:rsidRPr="001D5617">
              <w:rPr>
                <w:rFonts w:ascii="Arial" w:hAnsi="Arial" w:cs="Arial"/>
                <w:b/>
                <w:bCs/>
              </w:rPr>
              <w:t>Common Name</w:t>
            </w:r>
          </w:p>
        </w:tc>
        <w:tc>
          <w:tcPr>
            <w:tcW w:w="3053" w:type="dxa"/>
            <w:tcBorders>
              <w:top w:val="single" w:sz="4" w:space="0" w:color="auto"/>
              <w:bottom w:val="single" w:sz="4" w:space="0" w:color="auto"/>
            </w:tcBorders>
            <w:shd w:val="clear" w:color="auto" w:fill="auto"/>
          </w:tcPr>
          <w:p w14:paraId="3C2B3425" w14:textId="77777777" w:rsidR="001D5617" w:rsidRPr="001D5617" w:rsidRDefault="001D5617" w:rsidP="00D401E6">
            <w:pPr>
              <w:pStyle w:val="Body"/>
              <w:spacing w:after="0"/>
              <w:rPr>
                <w:rFonts w:ascii="Arial" w:hAnsi="Arial" w:cs="Arial"/>
                <w:b/>
                <w:bCs/>
              </w:rPr>
            </w:pPr>
            <w:r w:rsidRPr="001D5617">
              <w:rPr>
                <w:rFonts w:ascii="Arial" w:hAnsi="Arial" w:cs="Arial"/>
                <w:b/>
                <w:bCs/>
              </w:rPr>
              <w:t>Scientific Name</w:t>
            </w:r>
          </w:p>
        </w:tc>
        <w:tc>
          <w:tcPr>
            <w:tcW w:w="1252" w:type="dxa"/>
            <w:tcBorders>
              <w:top w:val="single" w:sz="4" w:space="0" w:color="auto"/>
              <w:bottom w:val="single" w:sz="4" w:space="0" w:color="auto"/>
            </w:tcBorders>
            <w:shd w:val="clear" w:color="auto" w:fill="auto"/>
          </w:tcPr>
          <w:p w14:paraId="607C357F" w14:textId="77777777" w:rsidR="001D5617" w:rsidRPr="001D5617" w:rsidRDefault="001D5617" w:rsidP="00D401E6">
            <w:pPr>
              <w:pStyle w:val="Body"/>
              <w:spacing w:after="0"/>
              <w:rPr>
                <w:rFonts w:ascii="Arial" w:hAnsi="Arial" w:cs="Arial"/>
                <w:b/>
                <w:bCs/>
              </w:rPr>
            </w:pPr>
            <w:r w:rsidRPr="001D5617">
              <w:rPr>
                <w:rFonts w:ascii="Arial" w:hAnsi="Arial" w:cs="Arial"/>
                <w:b/>
                <w:bCs/>
              </w:rPr>
              <w:t>Order</w:t>
            </w:r>
          </w:p>
        </w:tc>
        <w:tc>
          <w:tcPr>
            <w:tcW w:w="1656" w:type="dxa"/>
            <w:tcBorders>
              <w:top w:val="single" w:sz="4" w:space="0" w:color="auto"/>
              <w:bottom w:val="single" w:sz="4" w:space="0" w:color="auto"/>
            </w:tcBorders>
            <w:shd w:val="clear" w:color="auto" w:fill="auto"/>
          </w:tcPr>
          <w:p w14:paraId="181D42F9" w14:textId="77777777" w:rsidR="001D5617" w:rsidRPr="001D5617" w:rsidRDefault="001D5617" w:rsidP="00D401E6">
            <w:pPr>
              <w:pStyle w:val="Body"/>
              <w:spacing w:after="0"/>
              <w:rPr>
                <w:rFonts w:ascii="Arial" w:hAnsi="Arial" w:cs="Arial"/>
                <w:b/>
                <w:bCs/>
              </w:rPr>
            </w:pPr>
            <w:r w:rsidRPr="001D5617">
              <w:rPr>
                <w:rFonts w:ascii="Arial" w:hAnsi="Arial" w:cs="Arial"/>
                <w:b/>
                <w:bCs/>
              </w:rPr>
              <w:t>Family</w:t>
            </w:r>
          </w:p>
        </w:tc>
      </w:tr>
      <w:tr w:rsidR="001D5617" w:rsidRPr="001D5617" w14:paraId="78AC5E5D" w14:textId="77777777" w:rsidTr="00FE66A3">
        <w:trPr>
          <w:jc w:val="center"/>
        </w:trPr>
        <w:tc>
          <w:tcPr>
            <w:tcW w:w="581" w:type="dxa"/>
            <w:tcBorders>
              <w:top w:val="single" w:sz="4" w:space="0" w:color="auto"/>
            </w:tcBorders>
            <w:shd w:val="clear" w:color="auto" w:fill="auto"/>
          </w:tcPr>
          <w:p w14:paraId="3180347A" w14:textId="77777777" w:rsidR="001D5617" w:rsidRPr="001D5617" w:rsidRDefault="001D5617" w:rsidP="00D401E6">
            <w:pPr>
              <w:pStyle w:val="Body"/>
              <w:spacing w:after="0"/>
              <w:rPr>
                <w:rFonts w:ascii="Arial" w:hAnsi="Arial" w:cs="Arial"/>
              </w:rPr>
            </w:pPr>
            <w:r w:rsidRPr="001D5617">
              <w:rPr>
                <w:rFonts w:ascii="Arial" w:hAnsi="Arial" w:cs="Arial"/>
              </w:rPr>
              <w:t>1.</w:t>
            </w:r>
          </w:p>
        </w:tc>
        <w:tc>
          <w:tcPr>
            <w:tcW w:w="2366" w:type="dxa"/>
            <w:tcBorders>
              <w:top w:val="single" w:sz="4" w:space="0" w:color="auto"/>
            </w:tcBorders>
            <w:shd w:val="clear" w:color="auto" w:fill="auto"/>
          </w:tcPr>
          <w:p w14:paraId="1E6A0111" w14:textId="77777777" w:rsidR="001D5617" w:rsidRPr="001D5617" w:rsidRDefault="001D5617" w:rsidP="00D401E6">
            <w:pPr>
              <w:pStyle w:val="Body"/>
              <w:spacing w:after="0"/>
              <w:rPr>
                <w:rFonts w:ascii="Arial" w:hAnsi="Arial" w:cs="Arial"/>
              </w:rPr>
            </w:pPr>
            <w:r w:rsidRPr="001D5617">
              <w:rPr>
                <w:rFonts w:ascii="Arial" w:hAnsi="Arial" w:cs="Arial"/>
              </w:rPr>
              <w:t>Common Asian Toad</w:t>
            </w:r>
          </w:p>
        </w:tc>
        <w:tc>
          <w:tcPr>
            <w:tcW w:w="3053" w:type="dxa"/>
            <w:tcBorders>
              <w:top w:val="single" w:sz="4" w:space="0" w:color="auto"/>
            </w:tcBorders>
            <w:shd w:val="clear" w:color="auto" w:fill="auto"/>
          </w:tcPr>
          <w:p w14:paraId="63B7AD5C" w14:textId="77777777" w:rsidR="001D5617" w:rsidRPr="001D5617" w:rsidRDefault="001D5617" w:rsidP="00D401E6">
            <w:pPr>
              <w:pStyle w:val="Body"/>
              <w:spacing w:after="0"/>
              <w:rPr>
                <w:rFonts w:ascii="Arial" w:hAnsi="Arial" w:cs="Arial"/>
                <w:i/>
                <w:iCs/>
              </w:rPr>
            </w:pPr>
            <w:proofErr w:type="spellStart"/>
            <w:r w:rsidRPr="001D5617">
              <w:rPr>
                <w:rFonts w:ascii="Arial" w:hAnsi="Arial" w:cs="Arial"/>
                <w:i/>
                <w:iCs/>
              </w:rPr>
              <w:t>Duttaphrynus</w:t>
            </w:r>
            <w:proofErr w:type="spellEnd"/>
            <w:r w:rsidRPr="001D5617">
              <w:rPr>
                <w:rFonts w:ascii="Arial" w:hAnsi="Arial" w:cs="Arial"/>
                <w:i/>
                <w:iCs/>
              </w:rPr>
              <w:t xml:space="preserve"> </w:t>
            </w:r>
            <w:proofErr w:type="spellStart"/>
            <w:r w:rsidRPr="001D5617">
              <w:rPr>
                <w:rFonts w:ascii="Arial" w:hAnsi="Arial" w:cs="Arial"/>
                <w:i/>
                <w:iCs/>
              </w:rPr>
              <w:t>melanostictus</w:t>
            </w:r>
            <w:proofErr w:type="spellEnd"/>
          </w:p>
          <w:p w14:paraId="18828781" w14:textId="77777777" w:rsidR="001D5617" w:rsidRPr="001D5617" w:rsidRDefault="001D5617" w:rsidP="00D401E6">
            <w:pPr>
              <w:pStyle w:val="Body"/>
              <w:spacing w:after="0"/>
              <w:rPr>
                <w:rFonts w:ascii="Arial" w:hAnsi="Arial" w:cs="Arial"/>
              </w:rPr>
            </w:pPr>
            <w:r w:rsidRPr="001D5617">
              <w:rPr>
                <w:rFonts w:ascii="Arial" w:hAnsi="Arial" w:cs="Arial"/>
              </w:rPr>
              <w:t>(Schneider, 1799)</w:t>
            </w:r>
          </w:p>
        </w:tc>
        <w:tc>
          <w:tcPr>
            <w:tcW w:w="1252" w:type="dxa"/>
            <w:vMerge w:val="restart"/>
            <w:tcBorders>
              <w:top w:val="single" w:sz="4" w:space="0" w:color="auto"/>
            </w:tcBorders>
            <w:shd w:val="clear" w:color="auto" w:fill="auto"/>
          </w:tcPr>
          <w:p w14:paraId="6295149C" w14:textId="77777777" w:rsidR="001D5617" w:rsidRPr="001D5617" w:rsidRDefault="001D5617" w:rsidP="00D401E6">
            <w:pPr>
              <w:pStyle w:val="Body"/>
              <w:spacing w:after="0"/>
              <w:rPr>
                <w:rFonts w:ascii="Arial" w:hAnsi="Arial" w:cs="Arial"/>
              </w:rPr>
            </w:pPr>
          </w:p>
          <w:p w14:paraId="0C44A015" w14:textId="77777777" w:rsidR="001D5617" w:rsidRPr="001D5617" w:rsidRDefault="001D5617" w:rsidP="00D401E6">
            <w:pPr>
              <w:pStyle w:val="Body"/>
              <w:spacing w:after="0"/>
              <w:rPr>
                <w:rFonts w:ascii="Arial" w:hAnsi="Arial" w:cs="Arial"/>
              </w:rPr>
            </w:pPr>
          </w:p>
          <w:p w14:paraId="3FBDFF53" w14:textId="77777777" w:rsidR="001D5617" w:rsidRPr="001D5617" w:rsidRDefault="001D5617" w:rsidP="00D401E6">
            <w:pPr>
              <w:pStyle w:val="Body"/>
              <w:spacing w:after="0"/>
              <w:rPr>
                <w:rFonts w:ascii="Arial" w:hAnsi="Arial" w:cs="Arial"/>
              </w:rPr>
            </w:pPr>
          </w:p>
          <w:p w14:paraId="76F8E7BE" w14:textId="77777777" w:rsidR="001D5617" w:rsidRPr="001D5617" w:rsidRDefault="001D5617" w:rsidP="00D401E6">
            <w:pPr>
              <w:pStyle w:val="Body"/>
              <w:spacing w:after="0"/>
              <w:rPr>
                <w:rFonts w:ascii="Arial" w:hAnsi="Arial" w:cs="Arial"/>
              </w:rPr>
            </w:pPr>
          </w:p>
          <w:p w14:paraId="45DF6700" w14:textId="77777777" w:rsidR="001D5617" w:rsidRPr="001D5617" w:rsidRDefault="001D5617" w:rsidP="00D401E6">
            <w:pPr>
              <w:pStyle w:val="Body"/>
              <w:spacing w:after="0"/>
              <w:rPr>
                <w:rFonts w:ascii="Arial" w:hAnsi="Arial" w:cs="Arial"/>
              </w:rPr>
            </w:pPr>
            <w:r w:rsidRPr="001D5617">
              <w:rPr>
                <w:rFonts w:ascii="Arial" w:hAnsi="Arial" w:cs="Arial"/>
              </w:rPr>
              <w:t>Anura</w:t>
            </w:r>
          </w:p>
        </w:tc>
        <w:tc>
          <w:tcPr>
            <w:tcW w:w="1656" w:type="dxa"/>
            <w:tcBorders>
              <w:top w:val="single" w:sz="4" w:space="0" w:color="auto"/>
            </w:tcBorders>
            <w:shd w:val="clear" w:color="auto" w:fill="auto"/>
          </w:tcPr>
          <w:p w14:paraId="267F31F5" w14:textId="77777777" w:rsidR="001D5617" w:rsidRPr="001D5617" w:rsidRDefault="001D5617" w:rsidP="00D401E6">
            <w:pPr>
              <w:pStyle w:val="Body"/>
              <w:spacing w:after="0"/>
              <w:rPr>
                <w:rFonts w:ascii="Arial" w:hAnsi="Arial" w:cs="Arial"/>
              </w:rPr>
            </w:pPr>
            <w:proofErr w:type="spellStart"/>
            <w:r w:rsidRPr="001D5617">
              <w:rPr>
                <w:rFonts w:ascii="Arial" w:hAnsi="Arial" w:cs="Arial"/>
              </w:rPr>
              <w:t>Bufonida</w:t>
            </w:r>
            <w:proofErr w:type="spellEnd"/>
          </w:p>
        </w:tc>
      </w:tr>
      <w:tr w:rsidR="001D5617" w:rsidRPr="001D5617" w14:paraId="39240663" w14:textId="77777777" w:rsidTr="00FE66A3">
        <w:trPr>
          <w:jc w:val="center"/>
        </w:trPr>
        <w:tc>
          <w:tcPr>
            <w:tcW w:w="581" w:type="dxa"/>
            <w:shd w:val="clear" w:color="auto" w:fill="auto"/>
          </w:tcPr>
          <w:p w14:paraId="07AD183D" w14:textId="77777777" w:rsidR="001D5617" w:rsidRPr="001D5617" w:rsidRDefault="001D5617" w:rsidP="00D401E6">
            <w:pPr>
              <w:pStyle w:val="Body"/>
              <w:spacing w:after="0"/>
              <w:rPr>
                <w:rFonts w:ascii="Arial" w:hAnsi="Arial" w:cs="Arial"/>
              </w:rPr>
            </w:pPr>
            <w:r w:rsidRPr="001D5617">
              <w:rPr>
                <w:rFonts w:ascii="Arial" w:hAnsi="Arial" w:cs="Arial"/>
              </w:rPr>
              <w:t>2.</w:t>
            </w:r>
          </w:p>
        </w:tc>
        <w:tc>
          <w:tcPr>
            <w:tcW w:w="2366" w:type="dxa"/>
            <w:shd w:val="clear" w:color="auto" w:fill="auto"/>
          </w:tcPr>
          <w:p w14:paraId="168798C8" w14:textId="77777777" w:rsidR="001D5617" w:rsidRPr="001D5617" w:rsidRDefault="001D5617" w:rsidP="00D401E6">
            <w:pPr>
              <w:pStyle w:val="Body"/>
              <w:spacing w:after="0"/>
              <w:rPr>
                <w:rFonts w:ascii="Arial" w:hAnsi="Arial" w:cs="Arial"/>
              </w:rPr>
            </w:pPr>
            <w:r w:rsidRPr="001D5617">
              <w:rPr>
                <w:rFonts w:ascii="Arial" w:hAnsi="Arial" w:cs="Arial"/>
              </w:rPr>
              <w:t>Skipper Frog</w:t>
            </w:r>
          </w:p>
        </w:tc>
        <w:tc>
          <w:tcPr>
            <w:tcW w:w="3053" w:type="dxa"/>
            <w:shd w:val="clear" w:color="auto" w:fill="auto"/>
          </w:tcPr>
          <w:p w14:paraId="6AFCE21B" w14:textId="77777777" w:rsidR="001D5617" w:rsidRPr="001D5617" w:rsidRDefault="001D5617" w:rsidP="00D401E6">
            <w:pPr>
              <w:pStyle w:val="Body"/>
              <w:spacing w:after="0"/>
              <w:rPr>
                <w:rFonts w:ascii="Arial" w:hAnsi="Arial" w:cs="Arial"/>
                <w:i/>
                <w:iCs/>
              </w:rPr>
            </w:pPr>
            <w:proofErr w:type="spellStart"/>
            <w:r w:rsidRPr="001D5617">
              <w:rPr>
                <w:rFonts w:ascii="Arial" w:hAnsi="Arial" w:cs="Arial"/>
                <w:i/>
                <w:iCs/>
              </w:rPr>
              <w:t>Euphlyctis</w:t>
            </w:r>
            <w:proofErr w:type="spellEnd"/>
            <w:r w:rsidRPr="001D5617">
              <w:rPr>
                <w:rFonts w:ascii="Arial" w:hAnsi="Arial" w:cs="Arial"/>
                <w:i/>
                <w:iCs/>
              </w:rPr>
              <w:t xml:space="preserve"> </w:t>
            </w:r>
            <w:proofErr w:type="spellStart"/>
            <w:r w:rsidRPr="001D5617">
              <w:rPr>
                <w:rFonts w:ascii="Arial" w:hAnsi="Arial" w:cs="Arial"/>
                <w:i/>
                <w:iCs/>
              </w:rPr>
              <w:t>cyanophlyctis</w:t>
            </w:r>
            <w:proofErr w:type="spellEnd"/>
          </w:p>
          <w:p w14:paraId="027B2185" w14:textId="77777777" w:rsidR="001D5617" w:rsidRPr="001D5617" w:rsidRDefault="001D5617" w:rsidP="00D401E6">
            <w:pPr>
              <w:pStyle w:val="Body"/>
              <w:spacing w:after="0"/>
              <w:rPr>
                <w:rFonts w:ascii="Arial" w:hAnsi="Arial" w:cs="Arial"/>
              </w:rPr>
            </w:pPr>
            <w:r w:rsidRPr="001D5617">
              <w:rPr>
                <w:rFonts w:ascii="Arial" w:hAnsi="Arial" w:cs="Arial"/>
              </w:rPr>
              <w:t>(Schneider, 1799)</w:t>
            </w:r>
          </w:p>
        </w:tc>
        <w:tc>
          <w:tcPr>
            <w:tcW w:w="1252" w:type="dxa"/>
            <w:vMerge/>
            <w:shd w:val="clear" w:color="auto" w:fill="auto"/>
          </w:tcPr>
          <w:p w14:paraId="48C19A99" w14:textId="77777777" w:rsidR="001D5617" w:rsidRPr="001D5617" w:rsidRDefault="001D5617" w:rsidP="00D401E6">
            <w:pPr>
              <w:pStyle w:val="Body"/>
              <w:spacing w:after="0"/>
              <w:rPr>
                <w:rFonts w:ascii="Arial" w:hAnsi="Arial" w:cs="Arial"/>
              </w:rPr>
            </w:pPr>
          </w:p>
        </w:tc>
        <w:tc>
          <w:tcPr>
            <w:tcW w:w="1656" w:type="dxa"/>
            <w:shd w:val="clear" w:color="auto" w:fill="auto"/>
          </w:tcPr>
          <w:p w14:paraId="4654AAAA" w14:textId="77777777" w:rsidR="001D5617" w:rsidRPr="001D5617" w:rsidRDefault="001D5617" w:rsidP="00D401E6">
            <w:pPr>
              <w:pStyle w:val="Body"/>
              <w:spacing w:after="0"/>
              <w:rPr>
                <w:rFonts w:ascii="Arial" w:hAnsi="Arial" w:cs="Arial"/>
              </w:rPr>
            </w:pPr>
            <w:proofErr w:type="spellStart"/>
            <w:r w:rsidRPr="001D5617">
              <w:rPr>
                <w:rFonts w:ascii="Arial" w:hAnsi="Arial" w:cs="Arial"/>
              </w:rPr>
              <w:t>Dicroglossidae</w:t>
            </w:r>
            <w:proofErr w:type="spellEnd"/>
          </w:p>
        </w:tc>
      </w:tr>
      <w:tr w:rsidR="001D5617" w:rsidRPr="001D5617" w14:paraId="7A1641F0" w14:textId="77777777" w:rsidTr="00FE66A3">
        <w:trPr>
          <w:jc w:val="center"/>
        </w:trPr>
        <w:tc>
          <w:tcPr>
            <w:tcW w:w="581" w:type="dxa"/>
            <w:shd w:val="clear" w:color="auto" w:fill="auto"/>
          </w:tcPr>
          <w:p w14:paraId="3615DA82" w14:textId="77777777" w:rsidR="001D5617" w:rsidRPr="001D5617" w:rsidRDefault="001D5617" w:rsidP="00D401E6">
            <w:pPr>
              <w:pStyle w:val="Body"/>
              <w:spacing w:after="0"/>
              <w:rPr>
                <w:rFonts w:ascii="Arial" w:hAnsi="Arial" w:cs="Arial"/>
              </w:rPr>
            </w:pPr>
            <w:r w:rsidRPr="001D5617">
              <w:rPr>
                <w:rFonts w:ascii="Arial" w:hAnsi="Arial" w:cs="Arial"/>
              </w:rPr>
              <w:t>3.</w:t>
            </w:r>
          </w:p>
        </w:tc>
        <w:tc>
          <w:tcPr>
            <w:tcW w:w="2366" w:type="dxa"/>
            <w:shd w:val="clear" w:color="auto" w:fill="auto"/>
          </w:tcPr>
          <w:p w14:paraId="7F6C7F32" w14:textId="77777777" w:rsidR="001D5617" w:rsidRPr="001D5617" w:rsidRDefault="001D5617" w:rsidP="00D401E6">
            <w:pPr>
              <w:pStyle w:val="Body"/>
              <w:spacing w:after="0"/>
              <w:rPr>
                <w:rFonts w:ascii="Arial" w:hAnsi="Arial" w:cs="Arial"/>
              </w:rPr>
            </w:pPr>
            <w:r w:rsidRPr="001D5617">
              <w:rPr>
                <w:rFonts w:ascii="Arial" w:hAnsi="Arial" w:cs="Arial"/>
              </w:rPr>
              <w:t>Indian Bull Frog</w:t>
            </w:r>
          </w:p>
        </w:tc>
        <w:tc>
          <w:tcPr>
            <w:tcW w:w="3053" w:type="dxa"/>
            <w:shd w:val="clear" w:color="auto" w:fill="auto"/>
          </w:tcPr>
          <w:p w14:paraId="0058966E" w14:textId="77777777" w:rsidR="001D5617" w:rsidRPr="001D5617" w:rsidRDefault="001D5617" w:rsidP="00D401E6">
            <w:pPr>
              <w:pStyle w:val="Body"/>
              <w:spacing w:after="0"/>
              <w:rPr>
                <w:rFonts w:ascii="Arial" w:hAnsi="Arial" w:cs="Arial"/>
                <w:i/>
                <w:iCs/>
              </w:rPr>
            </w:pPr>
            <w:proofErr w:type="spellStart"/>
            <w:r w:rsidRPr="001D5617">
              <w:rPr>
                <w:rFonts w:ascii="Arial" w:hAnsi="Arial" w:cs="Arial"/>
                <w:i/>
                <w:iCs/>
              </w:rPr>
              <w:t>Hoplobatrachus</w:t>
            </w:r>
            <w:proofErr w:type="spellEnd"/>
            <w:r w:rsidRPr="001D5617">
              <w:rPr>
                <w:rFonts w:ascii="Arial" w:hAnsi="Arial" w:cs="Arial"/>
                <w:i/>
                <w:iCs/>
              </w:rPr>
              <w:t xml:space="preserve"> </w:t>
            </w:r>
            <w:proofErr w:type="spellStart"/>
            <w:r w:rsidRPr="001D5617">
              <w:rPr>
                <w:rFonts w:ascii="Arial" w:hAnsi="Arial" w:cs="Arial"/>
                <w:i/>
                <w:iCs/>
              </w:rPr>
              <w:t>tigerinus</w:t>
            </w:r>
            <w:proofErr w:type="spellEnd"/>
          </w:p>
          <w:p w14:paraId="618FB7C6" w14:textId="77777777" w:rsidR="001D5617" w:rsidRPr="001D5617" w:rsidRDefault="001D5617" w:rsidP="00D401E6">
            <w:pPr>
              <w:pStyle w:val="Body"/>
              <w:spacing w:after="0"/>
              <w:rPr>
                <w:rFonts w:ascii="Arial" w:hAnsi="Arial" w:cs="Arial"/>
                <w:i/>
                <w:iCs/>
              </w:rPr>
            </w:pPr>
            <w:r w:rsidRPr="001D5617">
              <w:rPr>
                <w:rFonts w:ascii="Arial" w:hAnsi="Arial" w:cs="Arial"/>
              </w:rPr>
              <w:t>(</w:t>
            </w:r>
            <w:proofErr w:type="spellStart"/>
            <w:r w:rsidRPr="001D5617">
              <w:rPr>
                <w:rFonts w:ascii="Arial" w:hAnsi="Arial" w:cs="Arial"/>
              </w:rPr>
              <w:t>Daudin</w:t>
            </w:r>
            <w:proofErr w:type="spellEnd"/>
            <w:r w:rsidRPr="001D5617">
              <w:rPr>
                <w:rFonts w:ascii="Arial" w:hAnsi="Arial" w:cs="Arial"/>
              </w:rPr>
              <w:t>, 1803)</w:t>
            </w:r>
          </w:p>
        </w:tc>
        <w:tc>
          <w:tcPr>
            <w:tcW w:w="1252" w:type="dxa"/>
            <w:vMerge/>
            <w:shd w:val="clear" w:color="auto" w:fill="auto"/>
          </w:tcPr>
          <w:p w14:paraId="618A2183" w14:textId="77777777" w:rsidR="001D5617" w:rsidRPr="001D5617" w:rsidRDefault="001D5617" w:rsidP="00D401E6">
            <w:pPr>
              <w:pStyle w:val="Body"/>
              <w:spacing w:after="0"/>
              <w:rPr>
                <w:rFonts w:ascii="Arial" w:hAnsi="Arial" w:cs="Arial"/>
              </w:rPr>
            </w:pPr>
          </w:p>
        </w:tc>
        <w:tc>
          <w:tcPr>
            <w:tcW w:w="1656" w:type="dxa"/>
            <w:shd w:val="clear" w:color="auto" w:fill="auto"/>
          </w:tcPr>
          <w:p w14:paraId="0B348D1D" w14:textId="77777777" w:rsidR="001D5617" w:rsidRPr="001D5617" w:rsidRDefault="001D5617" w:rsidP="00D401E6">
            <w:pPr>
              <w:pStyle w:val="Body"/>
              <w:spacing w:after="0"/>
              <w:rPr>
                <w:rFonts w:ascii="Arial" w:hAnsi="Arial" w:cs="Arial"/>
              </w:rPr>
            </w:pPr>
            <w:proofErr w:type="spellStart"/>
            <w:r w:rsidRPr="001D5617">
              <w:rPr>
                <w:rFonts w:ascii="Arial" w:hAnsi="Arial" w:cs="Arial"/>
              </w:rPr>
              <w:t>Dicroglossidae</w:t>
            </w:r>
            <w:proofErr w:type="spellEnd"/>
          </w:p>
        </w:tc>
      </w:tr>
      <w:tr w:rsidR="001D5617" w:rsidRPr="001D5617" w14:paraId="7C7354B5" w14:textId="77777777" w:rsidTr="00FE66A3">
        <w:trPr>
          <w:jc w:val="center"/>
        </w:trPr>
        <w:tc>
          <w:tcPr>
            <w:tcW w:w="581" w:type="dxa"/>
            <w:shd w:val="clear" w:color="auto" w:fill="auto"/>
          </w:tcPr>
          <w:p w14:paraId="42EC7B10" w14:textId="77777777" w:rsidR="001D5617" w:rsidRPr="001D5617" w:rsidRDefault="001D5617" w:rsidP="00D401E6">
            <w:pPr>
              <w:pStyle w:val="Body"/>
              <w:spacing w:after="0"/>
              <w:rPr>
                <w:rFonts w:ascii="Arial" w:hAnsi="Arial" w:cs="Arial"/>
              </w:rPr>
            </w:pPr>
            <w:r w:rsidRPr="001D5617">
              <w:rPr>
                <w:rFonts w:ascii="Arial" w:hAnsi="Arial" w:cs="Arial"/>
              </w:rPr>
              <w:t>4.</w:t>
            </w:r>
          </w:p>
        </w:tc>
        <w:tc>
          <w:tcPr>
            <w:tcW w:w="2366" w:type="dxa"/>
            <w:shd w:val="clear" w:color="auto" w:fill="auto"/>
          </w:tcPr>
          <w:p w14:paraId="0539FDCA" w14:textId="77777777" w:rsidR="001D5617" w:rsidRPr="001D5617" w:rsidRDefault="001D5617" w:rsidP="00D401E6">
            <w:pPr>
              <w:pStyle w:val="Body"/>
              <w:spacing w:after="0"/>
              <w:rPr>
                <w:rFonts w:ascii="Arial" w:hAnsi="Arial" w:cs="Arial"/>
              </w:rPr>
            </w:pPr>
            <w:r w:rsidRPr="001D5617">
              <w:rPr>
                <w:rFonts w:ascii="Arial" w:hAnsi="Arial" w:cs="Arial"/>
              </w:rPr>
              <w:t>Indian Balloon Frog</w:t>
            </w:r>
          </w:p>
        </w:tc>
        <w:tc>
          <w:tcPr>
            <w:tcW w:w="3053" w:type="dxa"/>
            <w:shd w:val="clear" w:color="auto" w:fill="auto"/>
          </w:tcPr>
          <w:p w14:paraId="1CC9F438" w14:textId="77777777" w:rsidR="001D5617" w:rsidRPr="001D5617" w:rsidRDefault="001D5617" w:rsidP="00D401E6">
            <w:pPr>
              <w:pStyle w:val="Body"/>
              <w:spacing w:after="0"/>
              <w:rPr>
                <w:rFonts w:ascii="Arial" w:hAnsi="Arial" w:cs="Arial"/>
              </w:rPr>
            </w:pPr>
            <w:proofErr w:type="spellStart"/>
            <w:r w:rsidRPr="001D5617">
              <w:rPr>
                <w:rFonts w:ascii="Arial" w:hAnsi="Arial" w:cs="Arial"/>
                <w:i/>
                <w:iCs/>
              </w:rPr>
              <w:t>Uperodon</w:t>
            </w:r>
            <w:proofErr w:type="spellEnd"/>
            <w:r w:rsidRPr="001D5617">
              <w:rPr>
                <w:rFonts w:ascii="Arial" w:hAnsi="Arial" w:cs="Arial"/>
                <w:i/>
                <w:iCs/>
              </w:rPr>
              <w:t xml:space="preserve"> </w:t>
            </w:r>
            <w:proofErr w:type="spellStart"/>
            <w:r w:rsidRPr="001D5617">
              <w:rPr>
                <w:rFonts w:ascii="Arial" w:hAnsi="Arial" w:cs="Arial"/>
                <w:i/>
                <w:iCs/>
              </w:rPr>
              <w:t>globulosus</w:t>
            </w:r>
            <w:proofErr w:type="spellEnd"/>
          </w:p>
          <w:p w14:paraId="0AAAC6EA" w14:textId="77777777" w:rsidR="001D5617" w:rsidRPr="001D5617" w:rsidRDefault="001D5617" w:rsidP="00D401E6">
            <w:pPr>
              <w:pStyle w:val="Body"/>
              <w:spacing w:after="0"/>
              <w:rPr>
                <w:rFonts w:ascii="Arial" w:hAnsi="Arial" w:cs="Arial"/>
                <w:i/>
                <w:iCs/>
              </w:rPr>
            </w:pPr>
            <w:r w:rsidRPr="001D5617">
              <w:rPr>
                <w:rFonts w:ascii="Arial" w:hAnsi="Arial" w:cs="Arial"/>
              </w:rPr>
              <w:t>(Gunther, 1864)</w:t>
            </w:r>
          </w:p>
        </w:tc>
        <w:tc>
          <w:tcPr>
            <w:tcW w:w="1252" w:type="dxa"/>
            <w:vMerge/>
            <w:shd w:val="clear" w:color="auto" w:fill="auto"/>
          </w:tcPr>
          <w:p w14:paraId="549DA5D2" w14:textId="77777777" w:rsidR="001D5617" w:rsidRPr="001D5617" w:rsidRDefault="001D5617" w:rsidP="00D401E6">
            <w:pPr>
              <w:pStyle w:val="Body"/>
              <w:spacing w:after="0"/>
              <w:rPr>
                <w:rFonts w:ascii="Arial" w:hAnsi="Arial" w:cs="Arial"/>
              </w:rPr>
            </w:pPr>
          </w:p>
        </w:tc>
        <w:tc>
          <w:tcPr>
            <w:tcW w:w="1656" w:type="dxa"/>
            <w:shd w:val="clear" w:color="auto" w:fill="auto"/>
          </w:tcPr>
          <w:p w14:paraId="3EEF4693" w14:textId="77777777" w:rsidR="001D5617" w:rsidRPr="001D5617" w:rsidRDefault="001D5617" w:rsidP="00D401E6">
            <w:pPr>
              <w:pStyle w:val="Body"/>
              <w:spacing w:after="0"/>
              <w:rPr>
                <w:rFonts w:ascii="Arial" w:hAnsi="Arial" w:cs="Arial"/>
              </w:rPr>
            </w:pPr>
            <w:proofErr w:type="spellStart"/>
            <w:r w:rsidRPr="001D5617">
              <w:rPr>
                <w:rFonts w:ascii="Arial" w:hAnsi="Arial" w:cs="Arial"/>
              </w:rPr>
              <w:t>Microhylidae</w:t>
            </w:r>
            <w:proofErr w:type="spellEnd"/>
          </w:p>
        </w:tc>
      </w:tr>
      <w:tr w:rsidR="001D5617" w:rsidRPr="001D5617" w14:paraId="6F1801A7" w14:textId="77777777" w:rsidTr="00FE66A3">
        <w:trPr>
          <w:trHeight w:val="52"/>
          <w:jc w:val="center"/>
        </w:trPr>
        <w:tc>
          <w:tcPr>
            <w:tcW w:w="581" w:type="dxa"/>
            <w:tcBorders>
              <w:bottom w:val="single" w:sz="4" w:space="0" w:color="auto"/>
            </w:tcBorders>
            <w:shd w:val="clear" w:color="auto" w:fill="auto"/>
          </w:tcPr>
          <w:p w14:paraId="6F85A5C0" w14:textId="77777777" w:rsidR="001D5617" w:rsidRPr="001D5617" w:rsidRDefault="001D5617" w:rsidP="00D401E6">
            <w:pPr>
              <w:pStyle w:val="Body"/>
              <w:spacing w:after="0"/>
              <w:rPr>
                <w:rFonts w:ascii="Arial" w:hAnsi="Arial" w:cs="Arial"/>
              </w:rPr>
            </w:pPr>
            <w:r w:rsidRPr="001D5617">
              <w:rPr>
                <w:rFonts w:ascii="Arial" w:hAnsi="Arial" w:cs="Arial"/>
              </w:rPr>
              <w:t>5.</w:t>
            </w:r>
          </w:p>
        </w:tc>
        <w:tc>
          <w:tcPr>
            <w:tcW w:w="2366" w:type="dxa"/>
            <w:tcBorders>
              <w:bottom w:val="single" w:sz="4" w:space="0" w:color="auto"/>
            </w:tcBorders>
            <w:shd w:val="clear" w:color="auto" w:fill="auto"/>
          </w:tcPr>
          <w:p w14:paraId="7534BCA5" w14:textId="77777777" w:rsidR="001D5617" w:rsidRPr="001D5617" w:rsidRDefault="001D5617" w:rsidP="00D401E6">
            <w:pPr>
              <w:pStyle w:val="Body"/>
              <w:spacing w:after="0"/>
              <w:rPr>
                <w:rFonts w:ascii="Arial" w:hAnsi="Arial" w:cs="Arial"/>
              </w:rPr>
            </w:pPr>
            <w:r w:rsidRPr="001D5617">
              <w:rPr>
                <w:rFonts w:ascii="Arial" w:hAnsi="Arial" w:cs="Arial"/>
              </w:rPr>
              <w:t>Cope’s Frog</w:t>
            </w:r>
          </w:p>
        </w:tc>
        <w:tc>
          <w:tcPr>
            <w:tcW w:w="3053" w:type="dxa"/>
            <w:tcBorders>
              <w:bottom w:val="single" w:sz="4" w:space="0" w:color="auto"/>
            </w:tcBorders>
            <w:shd w:val="clear" w:color="auto" w:fill="auto"/>
          </w:tcPr>
          <w:p w14:paraId="0335F690" w14:textId="77777777" w:rsidR="001D5617" w:rsidRPr="001D5617" w:rsidRDefault="001D5617" w:rsidP="00D401E6">
            <w:pPr>
              <w:pStyle w:val="Body"/>
              <w:spacing w:after="0"/>
              <w:rPr>
                <w:rFonts w:ascii="Arial" w:hAnsi="Arial" w:cs="Arial"/>
                <w:i/>
                <w:iCs/>
              </w:rPr>
            </w:pPr>
            <w:proofErr w:type="spellStart"/>
            <w:r w:rsidRPr="001D5617">
              <w:rPr>
                <w:rFonts w:ascii="Arial" w:hAnsi="Arial" w:cs="Arial"/>
                <w:i/>
                <w:iCs/>
              </w:rPr>
              <w:t>Hylarana</w:t>
            </w:r>
            <w:proofErr w:type="spellEnd"/>
            <w:r w:rsidRPr="001D5617">
              <w:rPr>
                <w:rFonts w:ascii="Arial" w:hAnsi="Arial" w:cs="Arial"/>
                <w:i/>
                <w:iCs/>
              </w:rPr>
              <w:t xml:space="preserve"> </w:t>
            </w:r>
            <w:proofErr w:type="spellStart"/>
            <w:r w:rsidRPr="001D5617">
              <w:rPr>
                <w:rFonts w:ascii="Arial" w:hAnsi="Arial" w:cs="Arial"/>
                <w:i/>
                <w:iCs/>
              </w:rPr>
              <w:t>leptoglossa</w:t>
            </w:r>
            <w:proofErr w:type="spellEnd"/>
          </w:p>
          <w:p w14:paraId="4840A616" w14:textId="77777777" w:rsidR="001D5617" w:rsidRPr="001D5617" w:rsidRDefault="001D5617" w:rsidP="00D401E6">
            <w:pPr>
              <w:pStyle w:val="Body"/>
              <w:spacing w:after="0"/>
              <w:rPr>
                <w:rFonts w:ascii="Arial" w:hAnsi="Arial" w:cs="Arial"/>
              </w:rPr>
            </w:pPr>
            <w:r w:rsidRPr="001D5617">
              <w:rPr>
                <w:rFonts w:ascii="Arial" w:hAnsi="Arial" w:cs="Arial"/>
              </w:rPr>
              <w:t>(Cope, 1868)</w:t>
            </w:r>
          </w:p>
        </w:tc>
        <w:tc>
          <w:tcPr>
            <w:tcW w:w="1252" w:type="dxa"/>
            <w:vMerge/>
            <w:tcBorders>
              <w:bottom w:val="single" w:sz="4" w:space="0" w:color="auto"/>
            </w:tcBorders>
            <w:shd w:val="clear" w:color="auto" w:fill="auto"/>
          </w:tcPr>
          <w:p w14:paraId="73308789" w14:textId="77777777" w:rsidR="001D5617" w:rsidRPr="001D5617" w:rsidRDefault="001D5617" w:rsidP="00D401E6">
            <w:pPr>
              <w:pStyle w:val="Body"/>
              <w:spacing w:after="0"/>
              <w:rPr>
                <w:rFonts w:ascii="Arial" w:hAnsi="Arial" w:cs="Arial"/>
              </w:rPr>
            </w:pPr>
          </w:p>
        </w:tc>
        <w:tc>
          <w:tcPr>
            <w:tcW w:w="1656" w:type="dxa"/>
            <w:tcBorders>
              <w:bottom w:val="single" w:sz="4" w:space="0" w:color="auto"/>
            </w:tcBorders>
            <w:shd w:val="clear" w:color="auto" w:fill="auto"/>
          </w:tcPr>
          <w:p w14:paraId="27CC990B" w14:textId="77777777" w:rsidR="001D5617" w:rsidRPr="001D5617" w:rsidRDefault="001D5617" w:rsidP="00D401E6">
            <w:pPr>
              <w:pStyle w:val="Body"/>
              <w:spacing w:after="0"/>
              <w:rPr>
                <w:rFonts w:ascii="Arial" w:hAnsi="Arial" w:cs="Arial"/>
              </w:rPr>
            </w:pPr>
            <w:proofErr w:type="spellStart"/>
            <w:r w:rsidRPr="001D5617">
              <w:rPr>
                <w:rFonts w:ascii="Arial" w:hAnsi="Arial" w:cs="Arial"/>
              </w:rPr>
              <w:t>Ranidae</w:t>
            </w:r>
            <w:proofErr w:type="spellEnd"/>
          </w:p>
        </w:tc>
      </w:tr>
    </w:tbl>
    <w:p w14:paraId="07044886" w14:textId="3E055AD4" w:rsidR="001D5617" w:rsidRPr="001D5617" w:rsidRDefault="00D401E6" w:rsidP="00D401E6">
      <w:pPr>
        <w:pStyle w:val="Body"/>
        <w:spacing w:before="240"/>
        <w:rPr>
          <w:rFonts w:ascii="Arial" w:hAnsi="Arial" w:cs="Arial"/>
          <w:i/>
          <w:iCs/>
        </w:rPr>
      </w:pPr>
      <w:r>
        <w:rPr>
          <w:rFonts w:ascii="Arial" w:hAnsi="Arial" w:cs="Arial"/>
          <w:b/>
          <w:bCs/>
        </w:rPr>
        <w:t xml:space="preserve">3.2.2 </w:t>
      </w:r>
      <w:r w:rsidR="001D5617" w:rsidRPr="001D5617">
        <w:rPr>
          <w:rFonts w:ascii="Arial" w:hAnsi="Arial" w:cs="Arial"/>
          <w:b/>
          <w:bCs/>
        </w:rPr>
        <w:t>Reptiles</w:t>
      </w:r>
    </w:p>
    <w:p w14:paraId="4A5F0309" w14:textId="77777777" w:rsidR="001D5617" w:rsidRPr="001D5617" w:rsidRDefault="001D5617" w:rsidP="001D5617">
      <w:pPr>
        <w:pStyle w:val="Body"/>
        <w:rPr>
          <w:rFonts w:ascii="Arial" w:hAnsi="Arial" w:cs="Arial"/>
        </w:rPr>
      </w:pPr>
      <w:r w:rsidRPr="001D5617">
        <w:rPr>
          <w:rFonts w:ascii="Arial" w:hAnsi="Arial" w:cs="Arial"/>
        </w:rPr>
        <w:t xml:space="preserve">Ten species of reptiles under 2 orders (Squamata and Serpentes) and 7 families (Agamidae, Gekkonidae, </w:t>
      </w:r>
      <w:proofErr w:type="spellStart"/>
      <w:r w:rsidRPr="001D5617">
        <w:rPr>
          <w:rFonts w:ascii="Arial" w:hAnsi="Arial" w:cs="Arial"/>
        </w:rPr>
        <w:t>Scinidae</w:t>
      </w:r>
      <w:proofErr w:type="spellEnd"/>
      <w:r w:rsidRPr="001D5617">
        <w:rPr>
          <w:rFonts w:ascii="Arial" w:hAnsi="Arial" w:cs="Arial"/>
        </w:rPr>
        <w:t xml:space="preserve"> Varanidae, Colubridae, and </w:t>
      </w:r>
      <w:proofErr w:type="spellStart"/>
      <w:r w:rsidRPr="001D5617">
        <w:rPr>
          <w:rFonts w:ascii="Arial" w:hAnsi="Arial" w:cs="Arial"/>
        </w:rPr>
        <w:t>Typhlopidae</w:t>
      </w:r>
      <w:proofErr w:type="spellEnd"/>
      <w:r w:rsidRPr="001D5617">
        <w:rPr>
          <w:rFonts w:ascii="Arial" w:hAnsi="Arial" w:cs="Arial"/>
        </w:rPr>
        <w:t xml:space="preserve">) were observed (Table 4). Of the recognized species 1 (10%) was </w:t>
      </w:r>
      <w:proofErr w:type="gramStart"/>
      <w:r w:rsidRPr="001D5617">
        <w:rPr>
          <w:rFonts w:ascii="Arial" w:hAnsi="Arial" w:cs="Arial"/>
        </w:rPr>
        <w:t>monitor</w:t>
      </w:r>
      <w:proofErr w:type="gramEnd"/>
      <w:r w:rsidRPr="001D5617">
        <w:rPr>
          <w:rFonts w:ascii="Arial" w:hAnsi="Arial" w:cs="Arial"/>
        </w:rPr>
        <w:t>, 2 (20%) were lizards, 2 (20%) were skinks and 5 (50%) were snakes. Many reptiles, particularly snakes and lizards, significantly contribute to biological pest management by digesting crop-damaging insects and rodents.</w:t>
      </w:r>
    </w:p>
    <w:p w14:paraId="3A045F9D" w14:textId="0E2BD3A3" w:rsidR="001D5617" w:rsidRPr="001D5617" w:rsidRDefault="001D5617" w:rsidP="00D401E6">
      <w:pPr>
        <w:pStyle w:val="Body"/>
        <w:jc w:val="center"/>
        <w:rPr>
          <w:rFonts w:ascii="Arial" w:hAnsi="Arial" w:cs="Arial"/>
        </w:rPr>
      </w:pPr>
      <w:r w:rsidRPr="001D5617">
        <w:rPr>
          <w:rFonts w:ascii="Arial" w:hAnsi="Arial" w:cs="Arial"/>
        </w:rPr>
        <w:t>Table 4</w:t>
      </w:r>
      <w:r w:rsidR="00D401E6">
        <w:rPr>
          <w:rFonts w:ascii="Arial" w:hAnsi="Arial" w:cs="Arial"/>
        </w:rPr>
        <w:t>.</w:t>
      </w:r>
      <w:r w:rsidRPr="001D5617">
        <w:rPr>
          <w:rFonts w:ascii="Arial" w:hAnsi="Arial" w:cs="Arial"/>
        </w:rPr>
        <w:t xml:space="preserve"> Reptiles observed in the Madhupur National Forest</w:t>
      </w:r>
    </w:p>
    <w:tbl>
      <w:tblPr>
        <w:tblW w:w="0" w:type="auto"/>
        <w:jc w:val="center"/>
        <w:tblLook w:val="04A0" w:firstRow="1" w:lastRow="0" w:firstColumn="1" w:lastColumn="0" w:noHBand="0" w:noVBand="1"/>
      </w:tblPr>
      <w:tblGrid>
        <w:gridCol w:w="560"/>
        <w:gridCol w:w="2393"/>
        <w:gridCol w:w="2580"/>
        <w:gridCol w:w="1236"/>
        <w:gridCol w:w="1617"/>
      </w:tblGrid>
      <w:tr w:rsidR="001D5617" w:rsidRPr="001D5617" w14:paraId="1F447150" w14:textId="77777777" w:rsidTr="00FE66A3">
        <w:trPr>
          <w:jc w:val="center"/>
        </w:trPr>
        <w:tc>
          <w:tcPr>
            <w:tcW w:w="560" w:type="dxa"/>
            <w:tcBorders>
              <w:top w:val="single" w:sz="4" w:space="0" w:color="auto"/>
              <w:bottom w:val="single" w:sz="4" w:space="0" w:color="auto"/>
            </w:tcBorders>
            <w:shd w:val="clear" w:color="auto" w:fill="auto"/>
          </w:tcPr>
          <w:p w14:paraId="54D4E0BA" w14:textId="77777777" w:rsidR="001D5617" w:rsidRPr="001D5617" w:rsidRDefault="001D5617" w:rsidP="00D401E6">
            <w:pPr>
              <w:pStyle w:val="Body"/>
              <w:spacing w:after="0"/>
              <w:rPr>
                <w:rFonts w:ascii="Arial" w:hAnsi="Arial" w:cs="Arial"/>
                <w:b/>
                <w:bCs/>
              </w:rPr>
            </w:pPr>
            <w:r w:rsidRPr="001D5617">
              <w:rPr>
                <w:rFonts w:ascii="Arial" w:hAnsi="Arial" w:cs="Arial"/>
                <w:b/>
                <w:bCs/>
              </w:rPr>
              <w:t>SL No.</w:t>
            </w:r>
          </w:p>
        </w:tc>
        <w:tc>
          <w:tcPr>
            <w:tcW w:w="2393" w:type="dxa"/>
            <w:tcBorders>
              <w:top w:val="single" w:sz="4" w:space="0" w:color="auto"/>
              <w:bottom w:val="single" w:sz="4" w:space="0" w:color="auto"/>
            </w:tcBorders>
            <w:shd w:val="clear" w:color="auto" w:fill="auto"/>
          </w:tcPr>
          <w:p w14:paraId="05BE1F7B" w14:textId="77777777" w:rsidR="001D5617" w:rsidRPr="001D5617" w:rsidRDefault="001D5617" w:rsidP="00D401E6">
            <w:pPr>
              <w:pStyle w:val="Body"/>
              <w:spacing w:after="0"/>
              <w:rPr>
                <w:rFonts w:ascii="Arial" w:hAnsi="Arial" w:cs="Arial"/>
                <w:b/>
                <w:bCs/>
              </w:rPr>
            </w:pPr>
            <w:r w:rsidRPr="001D5617">
              <w:rPr>
                <w:rFonts w:ascii="Arial" w:hAnsi="Arial" w:cs="Arial"/>
                <w:b/>
                <w:bCs/>
              </w:rPr>
              <w:t>Common Name</w:t>
            </w:r>
          </w:p>
        </w:tc>
        <w:tc>
          <w:tcPr>
            <w:tcW w:w="2580" w:type="dxa"/>
            <w:tcBorders>
              <w:top w:val="single" w:sz="4" w:space="0" w:color="auto"/>
              <w:bottom w:val="single" w:sz="4" w:space="0" w:color="auto"/>
            </w:tcBorders>
            <w:shd w:val="clear" w:color="auto" w:fill="auto"/>
          </w:tcPr>
          <w:p w14:paraId="69CA7857" w14:textId="77777777" w:rsidR="001D5617" w:rsidRPr="001D5617" w:rsidRDefault="001D5617" w:rsidP="00D401E6">
            <w:pPr>
              <w:pStyle w:val="Body"/>
              <w:spacing w:after="0"/>
              <w:rPr>
                <w:rFonts w:ascii="Arial" w:hAnsi="Arial" w:cs="Arial"/>
                <w:b/>
                <w:bCs/>
              </w:rPr>
            </w:pPr>
            <w:r w:rsidRPr="001D5617">
              <w:rPr>
                <w:rFonts w:ascii="Arial" w:hAnsi="Arial" w:cs="Arial"/>
                <w:b/>
                <w:bCs/>
              </w:rPr>
              <w:t>Scientific Name</w:t>
            </w:r>
          </w:p>
        </w:tc>
        <w:tc>
          <w:tcPr>
            <w:tcW w:w="1236" w:type="dxa"/>
            <w:tcBorders>
              <w:top w:val="single" w:sz="4" w:space="0" w:color="auto"/>
              <w:bottom w:val="single" w:sz="4" w:space="0" w:color="auto"/>
            </w:tcBorders>
            <w:shd w:val="clear" w:color="auto" w:fill="auto"/>
          </w:tcPr>
          <w:p w14:paraId="17778676" w14:textId="77777777" w:rsidR="001D5617" w:rsidRPr="001D5617" w:rsidRDefault="001D5617" w:rsidP="00D401E6">
            <w:pPr>
              <w:pStyle w:val="Body"/>
              <w:spacing w:after="0"/>
              <w:rPr>
                <w:rFonts w:ascii="Arial" w:hAnsi="Arial" w:cs="Arial"/>
                <w:b/>
                <w:bCs/>
              </w:rPr>
            </w:pPr>
            <w:r w:rsidRPr="001D5617">
              <w:rPr>
                <w:rFonts w:ascii="Arial" w:hAnsi="Arial" w:cs="Arial"/>
                <w:b/>
                <w:bCs/>
              </w:rPr>
              <w:t>Order</w:t>
            </w:r>
          </w:p>
        </w:tc>
        <w:tc>
          <w:tcPr>
            <w:tcW w:w="1617" w:type="dxa"/>
            <w:tcBorders>
              <w:top w:val="single" w:sz="4" w:space="0" w:color="auto"/>
              <w:bottom w:val="single" w:sz="4" w:space="0" w:color="auto"/>
            </w:tcBorders>
            <w:shd w:val="clear" w:color="auto" w:fill="auto"/>
          </w:tcPr>
          <w:p w14:paraId="5F6E2313" w14:textId="77777777" w:rsidR="001D5617" w:rsidRPr="001D5617" w:rsidRDefault="001D5617" w:rsidP="00D401E6">
            <w:pPr>
              <w:pStyle w:val="Body"/>
              <w:spacing w:after="0"/>
              <w:rPr>
                <w:rFonts w:ascii="Arial" w:hAnsi="Arial" w:cs="Arial"/>
                <w:b/>
                <w:bCs/>
              </w:rPr>
            </w:pPr>
            <w:r w:rsidRPr="001D5617">
              <w:rPr>
                <w:rFonts w:ascii="Arial" w:hAnsi="Arial" w:cs="Arial"/>
                <w:b/>
                <w:bCs/>
              </w:rPr>
              <w:t>Family</w:t>
            </w:r>
          </w:p>
        </w:tc>
      </w:tr>
      <w:tr w:rsidR="001D5617" w:rsidRPr="001D5617" w14:paraId="1602C942" w14:textId="77777777" w:rsidTr="00FE66A3">
        <w:trPr>
          <w:jc w:val="center"/>
        </w:trPr>
        <w:tc>
          <w:tcPr>
            <w:tcW w:w="560" w:type="dxa"/>
            <w:tcBorders>
              <w:top w:val="single" w:sz="4" w:space="0" w:color="auto"/>
            </w:tcBorders>
            <w:shd w:val="clear" w:color="auto" w:fill="auto"/>
          </w:tcPr>
          <w:p w14:paraId="1FBBC2A3" w14:textId="77777777" w:rsidR="001D5617" w:rsidRPr="001D5617" w:rsidRDefault="001D5617" w:rsidP="00D401E6">
            <w:pPr>
              <w:pStyle w:val="Body"/>
              <w:spacing w:after="0"/>
              <w:rPr>
                <w:rFonts w:ascii="Arial" w:hAnsi="Arial" w:cs="Arial"/>
              </w:rPr>
            </w:pPr>
            <w:r w:rsidRPr="001D5617">
              <w:rPr>
                <w:rFonts w:ascii="Arial" w:hAnsi="Arial" w:cs="Arial"/>
              </w:rPr>
              <w:t>1.</w:t>
            </w:r>
          </w:p>
        </w:tc>
        <w:tc>
          <w:tcPr>
            <w:tcW w:w="2393" w:type="dxa"/>
            <w:tcBorders>
              <w:top w:val="single" w:sz="4" w:space="0" w:color="auto"/>
            </w:tcBorders>
            <w:shd w:val="clear" w:color="auto" w:fill="auto"/>
          </w:tcPr>
          <w:p w14:paraId="0126A004" w14:textId="77777777" w:rsidR="001D5617" w:rsidRPr="001D5617" w:rsidRDefault="001D5617" w:rsidP="00D401E6">
            <w:pPr>
              <w:pStyle w:val="Body"/>
              <w:spacing w:after="0"/>
              <w:rPr>
                <w:rFonts w:ascii="Arial" w:hAnsi="Arial" w:cs="Arial"/>
              </w:rPr>
            </w:pPr>
            <w:r w:rsidRPr="001D5617">
              <w:rPr>
                <w:rFonts w:ascii="Arial" w:hAnsi="Arial" w:cs="Arial"/>
              </w:rPr>
              <w:t>Common Garden</w:t>
            </w:r>
          </w:p>
          <w:p w14:paraId="41D560CA" w14:textId="77777777" w:rsidR="001D5617" w:rsidRPr="001D5617" w:rsidRDefault="001D5617" w:rsidP="00D401E6">
            <w:pPr>
              <w:pStyle w:val="Body"/>
              <w:spacing w:after="0"/>
              <w:rPr>
                <w:rFonts w:ascii="Arial" w:hAnsi="Arial" w:cs="Arial"/>
              </w:rPr>
            </w:pPr>
            <w:r w:rsidRPr="001D5617">
              <w:rPr>
                <w:rFonts w:ascii="Arial" w:hAnsi="Arial" w:cs="Arial"/>
              </w:rPr>
              <w:t>Lizard</w:t>
            </w:r>
          </w:p>
        </w:tc>
        <w:tc>
          <w:tcPr>
            <w:tcW w:w="2580" w:type="dxa"/>
            <w:tcBorders>
              <w:top w:val="single" w:sz="4" w:space="0" w:color="auto"/>
            </w:tcBorders>
            <w:shd w:val="clear" w:color="auto" w:fill="auto"/>
          </w:tcPr>
          <w:p w14:paraId="31EF0D16" w14:textId="77777777" w:rsidR="001D5617" w:rsidRPr="001D5617" w:rsidRDefault="001D5617" w:rsidP="00D401E6">
            <w:pPr>
              <w:pStyle w:val="Body"/>
              <w:spacing w:after="0"/>
              <w:rPr>
                <w:rFonts w:ascii="Arial" w:hAnsi="Arial" w:cs="Arial"/>
                <w:i/>
                <w:iCs/>
              </w:rPr>
            </w:pPr>
            <w:proofErr w:type="spellStart"/>
            <w:r w:rsidRPr="001D5617">
              <w:rPr>
                <w:rFonts w:ascii="Arial" w:hAnsi="Arial" w:cs="Arial"/>
                <w:i/>
                <w:iCs/>
              </w:rPr>
              <w:t>Calotes</w:t>
            </w:r>
            <w:proofErr w:type="spellEnd"/>
            <w:r w:rsidRPr="001D5617">
              <w:rPr>
                <w:rFonts w:ascii="Arial" w:hAnsi="Arial" w:cs="Arial"/>
                <w:i/>
                <w:iCs/>
              </w:rPr>
              <w:t xml:space="preserve"> versicolor</w:t>
            </w:r>
          </w:p>
          <w:p w14:paraId="3AD5D2EB" w14:textId="77777777" w:rsidR="001D5617" w:rsidRPr="001D5617" w:rsidRDefault="001D5617" w:rsidP="00D401E6">
            <w:pPr>
              <w:pStyle w:val="Body"/>
              <w:spacing w:after="0"/>
              <w:rPr>
                <w:rFonts w:ascii="Arial" w:hAnsi="Arial" w:cs="Arial"/>
              </w:rPr>
            </w:pPr>
            <w:r w:rsidRPr="001D5617">
              <w:rPr>
                <w:rFonts w:ascii="Arial" w:hAnsi="Arial" w:cs="Arial"/>
              </w:rPr>
              <w:t>(</w:t>
            </w:r>
            <w:proofErr w:type="spellStart"/>
            <w:r w:rsidRPr="001D5617">
              <w:rPr>
                <w:rFonts w:ascii="Arial" w:hAnsi="Arial" w:cs="Arial"/>
              </w:rPr>
              <w:t>Daudin</w:t>
            </w:r>
            <w:proofErr w:type="spellEnd"/>
            <w:r w:rsidRPr="001D5617">
              <w:rPr>
                <w:rFonts w:ascii="Arial" w:hAnsi="Arial" w:cs="Arial"/>
              </w:rPr>
              <w:t>, 1802)</w:t>
            </w:r>
          </w:p>
        </w:tc>
        <w:tc>
          <w:tcPr>
            <w:tcW w:w="1236" w:type="dxa"/>
            <w:vMerge w:val="restart"/>
            <w:tcBorders>
              <w:top w:val="single" w:sz="4" w:space="0" w:color="auto"/>
            </w:tcBorders>
            <w:shd w:val="clear" w:color="auto" w:fill="auto"/>
          </w:tcPr>
          <w:p w14:paraId="3809579D" w14:textId="77777777" w:rsidR="001D5617" w:rsidRPr="001D5617" w:rsidRDefault="001D5617" w:rsidP="00D401E6">
            <w:pPr>
              <w:pStyle w:val="Body"/>
              <w:spacing w:after="0"/>
              <w:rPr>
                <w:rFonts w:ascii="Arial" w:hAnsi="Arial" w:cs="Arial"/>
              </w:rPr>
            </w:pPr>
          </w:p>
          <w:p w14:paraId="5972FE7F" w14:textId="77777777" w:rsidR="001D5617" w:rsidRPr="001D5617" w:rsidRDefault="001D5617" w:rsidP="00D401E6">
            <w:pPr>
              <w:pStyle w:val="Body"/>
              <w:spacing w:after="0"/>
              <w:rPr>
                <w:rFonts w:ascii="Arial" w:hAnsi="Arial" w:cs="Arial"/>
              </w:rPr>
            </w:pPr>
          </w:p>
          <w:p w14:paraId="2B9A2D86" w14:textId="77777777" w:rsidR="001D5617" w:rsidRPr="001D5617" w:rsidRDefault="001D5617" w:rsidP="00D401E6">
            <w:pPr>
              <w:pStyle w:val="Body"/>
              <w:spacing w:after="0"/>
              <w:rPr>
                <w:rFonts w:ascii="Arial" w:hAnsi="Arial" w:cs="Arial"/>
              </w:rPr>
            </w:pPr>
          </w:p>
          <w:p w14:paraId="54D129EC" w14:textId="77777777" w:rsidR="001D5617" w:rsidRPr="001D5617" w:rsidRDefault="001D5617" w:rsidP="00D401E6">
            <w:pPr>
              <w:pStyle w:val="Body"/>
              <w:spacing w:after="0"/>
              <w:rPr>
                <w:rFonts w:ascii="Arial" w:hAnsi="Arial" w:cs="Arial"/>
              </w:rPr>
            </w:pPr>
          </w:p>
          <w:p w14:paraId="77421E12" w14:textId="77777777" w:rsidR="001D5617" w:rsidRPr="001D5617" w:rsidRDefault="001D5617" w:rsidP="00D401E6">
            <w:pPr>
              <w:pStyle w:val="Body"/>
              <w:spacing w:after="0"/>
              <w:rPr>
                <w:rFonts w:ascii="Arial" w:hAnsi="Arial" w:cs="Arial"/>
              </w:rPr>
            </w:pPr>
            <w:r w:rsidRPr="001D5617">
              <w:rPr>
                <w:rFonts w:ascii="Arial" w:hAnsi="Arial" w:cs="Arial"/>
              </w:rPr>
              <w:t>Squamata</w:t>
            </w:r>
          </w:p>
        </w:tc>
        <w:tc>
          <w:tcPr>
            <w:tcW w:w="1617" w:type="dxa"/>
            <w:tcBorders>
              <w:top w:val="single" w:sz="4" w:space="0" w:color="auto"/>
            </w:tcBorders>
            <w:shd w:val="clear" w:color="auto" w:fill="auto"/>
          </w:tcPr>
          <w:p w14:paraId="3E88827D" w14:textId="77777777" w:rsidR="001D5617" w:rsidRPr="001D5617" w:rsidRDefault="001D5617" w:rsidP="00D401E6">
            <w:pPr>
              <w:pStyle w:val="Body"/>
              <w:spacing w:after="0"/>
              <w:rPr>
                <w:rFonts w:ascii="Arial" w:hAnsi="Arial" w:cs="Arial"/>
              </w:rPr>
            </w:pPr>
            <w:r w:rsidRPr="001D5617">
              <w:rPr>
                <w:rFonts w:ascii="Arial" w:hAnsi="Arial" w:cs="Arial"/>
              </w:rPr>
              <w:t>Agamidae</w:t>
            </w:r>
          </w:p>
        </w:tc>
      </w:tr>
      <w:tr w:rsidR="001D5617" w:rsidRPr="001D5617" w14:paraId="54E54BD9" w14:textId="77777777" w:rsidTr="00FE66A3">
        <w:trPr>
          <w:jc w:val="center"/>
        </w:trPr>
        <w:tc>
          <w:tcPr>
            <w:tcW w:w="560" w:type="dxa"/>
            <w:shd w:val="clear" w:color="auto" w:fill="auto"/>
          </w:tcPr>
          <w:p w14:paraId="03EFA646" w14:textId="77777777" w:rsidR="001D5617" w:rsidRPr="001D5617" w:rsidRDefault="001D5617" w:rsidP="00D401E6">
            <w:pPr>
              <w:pStyle w:val="Body"/>
              <w:spacing w:after="0"/>
              <w:rPr>
                <w:rFonts w:ascii="Arial" w:hAnsi="Arial" w:cs="Arial"/>
              </w:rPr>
            </w:pPr>
            <w:r w:rsidRPr="001D5617">
              <w:rPr>
                <w:rFonts w:ascii="Arial" w:hAnsi="Arial" w:cs="Arial"/>
              </w:rPr>
              <w:t>2.</w:t>
            </w:r>
          </w:p>
        </w:tc>
        <w:tc>
          <w:tcPr>
            <w:tcW w:w="2393" w:type="dxa"/>
            <w:shd w:val="clear" w:color="auto" w:fill="auto"/>
          </w:tcPr>
          <w:p w14:paraId="1BCA6EE0" w14:textId="77777777" w:rsidR="001D5617" w:rsidRPr="001D5617" w:rsidRDefault="001D5617" w:rsidP="00D401E6">
            <w:pPr>
              <w:pStyle w:val="Body"/>
              <w:spacing w:after="0"/>
              <w:rPr>
                <w:rFonts w:ascii="Arial" w:hAnsi="Arial" w:cs="Arial"/>
              </w:rPr>
            </w:pPr>
            <w:r w:rsidRPr="001D5617">
              <w:rPr>
                <w:rFonts w:ascii="Arial" w:hAnsi="Arial" w:cs="Arial"/>
              </w:rPr>
              <w:t>Common House</w:t>
            </w:r>
          </w:p>
          <w:p w14:paraId="400C37A1" w14:textId="77777777" w:rsidR="001D5617" w:rsidRPr="001D5617" w:rsidRDefault="001D5617" w:rsidP="00D401E6">
            <w:pPr>
              <w:pStyle w:val="Body"/>
              <w:spacing w:after="0"/>
              <w:rPr>
                <w:rFonts w:ascii="Arial" w:hAnsi="Arial" w:cs="Arial"/>
              </w:rPr>
            </w:pPr>
            <w:r w:rsidRPr="001D5617">
              <w:rPr>
                <w:rFonts w:ascii="Arial" w:hAnsi="Arial" w:cs="Arial"/>
              </w:rPr>
              <w:t>Gecko</w:t>
            </w:r>
          </w:p>
        </w:tc>
        <w:tc>
          <w:tcPr>
            <w:tcW w:w="2580" w:type="dxa"/>
            <w:shd w:val="clear" w:color="auto" w:fill="auto"/>
          </w:tcPr>
          <w:p w14:paraId="2FBEF46E" w14:textId="77777777" w:rsidR="001D5617" w:rsidRPr="001D5617" w:rsidRDefault="001D5617" w:rsidP="00D401E6">
            <w:pPr>
              <w:pStyle w:val="Body"/>
              <w:spacing w:after="0"/>
              <w:rPr>
                <w:rFonts w:ascii="Arial" w:hAnsi="Arial" w:cs="Arial"/>
                <w:i/>
                <w:iCs/>
              </w:rPr>
            </w:pPr>
            <w:r w:rsidRPr="001D5617">
              <w:rPr>
                <w:rFonts w:ascii="Arial" w:hAnsi="Arial" w:cs="Arial"/>
                <w:i/>
                <w:iCs/>
              </w:rPr>
              <w:t xml:space="preserve">Hemidactylus </w:t>
            </w:r>
            <w:proofErr w:type="spellStart"/>
            <w:r w:rsidRPr="001D5617">
              <w:rPr>
                <w:rFonts w:ascii="Arial" w:hAnsi="Arial" w:cs="Arial"/>
                <w:i/>
                <w:iCs/>
              </w:rPr>
              <w:t>frenatus</w:t>
            </w:r>
            <w:proofErr w:type="spellEnd"/>
          </w:p>
          <w:p w14:paraId="4BB3EABD" w14:textId="77777777" w:rsidR="001D5617" w:rsidRPr="001D5617" w:rsidRDefault="001D5617" w:rsidP="00D401E6">
            <w:pPr>
              <w:pStyle w:val="Body"/>
              <w:spacing w:after="0"/>
              <w:rPr>
                <w:rFonts w:ascii="Arial" w:hAnsi="Arial" w:cs="Arial"/>
              </w:rPr>
            </w:pPr>
            <w:r w:rsidRPr="001D5617">
              <w:rPr>
                <w:rFonts w:ascii="Arial" w:hAnsi="Arial" w:cs="Arial"/>
              </w:rPr>
              <w:t>(Schlegel, 1836)</w:t>
            </w:r>
          </w:p>
        </w:tc>
        <w:tc>
          <w:tcPr>
            <w:tcW w:w="1236" w:type="dxa"/>
            <w:vMerge/>
            <w:shd w:val="clear" w:color="auto" w:fill="auto"/>
          </w:tcPr>
          <w:p w14:paraId="50413923" w14:textId="77777777" w:rsidR="001D5617" w:rsidRPr="001D5617" w:rsidRDefault="001D5617" w:rsidP="00D401E6">
            <w:pPr>
              <w:pStyle w:val="Body"/>
              <w:spacing w:after="0"/>
              <w:rPr>
                <w:rFonts w:ascii="Arial" w:hAnsi="Arial" w:cs="Arial"/>
              </w:rPr>
            </w:pPr>
          </w:p>
        </w:tc>
        <w:tc>
          <w:tcPr>
            <w:tcW w:w="1617" w:type="dxa"/>
            <w:shd w:val="clear" w:color="auto" w:fill="auto"/>
          </w:tcPr>
          <w:p w14:paraId="7139E3CE" w14:textId="77777777" w:rsidR="001D5617" w:rsidRPr="001D5617" w:rsidRDefault="001D5617" w:rsidP="00D401E6">
            <w:pPr>
              <w:pStyle w:val="Body"/>
              <w:spacing w:after="0"/>
              <w:rPr>
                <w:rFonts w:ascii="Arial" w:hAnsi="Arial" w:cs="Arial"/>
              </w:rPr>
            </w:pPr>
            <w:r w:rsidRPr="001D5617">
              <w:rPr>
                <w:rFonts w:ascii="Arial" w:hAnsi="Arial" w:cs="Arial"/>
              </w:rPr>
              <w:t>Gekkonidae</w:t>
            </w:r>
          </w:p>
        </w:tc>
      </w:tr>
      <w:tr w:rsidR="001D5617" w:rsidRPr="001D5617" w14:paraId="5D4FE393" w14:textId="77777777" w:rsidTr="00FE66A3">
        <w:trPr>
          <w:jc w:val="center"/>
        </w:trPr>
        <w:tc>
          <w:tcPr>
            <w:tcW w:w="560" w:type="dxa"/>
            <w:shd w:val="clear" w:color="auto" w:fill="auto"/>
          </w:tcPr>
          <w:p w14:paraId="7B9BA0F7" w14:textId="77777777" w:rsidR="001D5617" w:rsidRPr="001D5617" w:rsidRDefault="001D5617" w:rsidP="00D401E6">
            <w:pPr>
              <w:pStyle w:val="Body"/>
              <w:spacing w:after="0"/>
              <w:rPr>
                <w:rFonts w:ascii="Arial" w:hAnsi="Arial" w:cs="Arial"/>
              </w:rPr>
            </w:pPr>
            <w:r w:rsidRPr="001D5617">
              <w:rPr>
                <w:rFonts w:ascii="Arial" w:hAnsi="Arial" w:cs="Arial"/>
              </w:rPr>
              <w:t>3.</w:t>
            </w:r>
          </w:p>
        </w:tc>
        <w:tc>
          <w:tcPr>
            <w:tcW w:w="2393" w:type="dxa"/>
            <w:shd w:val="clear" w:color="auto" w:fill="auto"/>
          </w:tcPr>
          <w:p w14:paraId="1C7B1B78" w14:textId="77777777" w:rsidR="001D5617" w:rsidRPr="001D5617" w:rsidRDefault="001D5617" w:rsidP="00D401E6">
            <w:pPr>
              <w:pStyle w:val="Body"/>
              <w:spacing w:after="0"/>
              <w:rPr>
                <w:rFonts w:ascii="Arial" w:hAnsi="Arial" w:cs="Arial"/>
              </w:rPr>
            </w:pPr>
            <w:r w:rsidRPr="001D5617">
              <w:rPr>
                <w:rFonts w:ascii="Arial" w:hAnsi="Arial" w:cs="Arial"/>
              </w:rPr>
              <w:t>Keeled Grass Skink</w:t>
            </w:r>
          </w:p>
        </w:tc>
        <w:tc>
          <w:tcPr>
            <w:tcW w:w="2580" w:type="dxa"/>
            <w:shd w:val="clear" w:color="auto" w:fill="auto"/>
          </w:tcPr>
          <w:p w14:paraId="39D98843" w14:textId="77777777" w:rsidR="001D5617" w:rsidRPr="001D5617" w:rsidRDefault="001D5617" w:rsidP="00D401E6">
            <w:pPr>
              <w:pStyle w:val="Body"/>
              <w:spacing w:after="0"/>
              <w:rPr>
                <w:rFonts w:ascii="Arial" w:hAnsi="Arial" w:cs="Arial"/>
                <w:i/>
                <w:iCs/>
              </w:rPr>
            </w:pPr>
            <w:r w:rsidRPr="001D5617">
              <w:rPr>
                <w:rFonts w:ascii="Arial" w:hAnsi="Arial" w:cs="Arial"/>
                <w:i/>
                <w:iCs/>
              </w:rPr>
              <w:t xml:space="preserve">Mabuya </w:t>
            </w:r>
            <w:proofErr w:type="spellStart"/>
            <w:r w:rsidRPr="001D5617">
              <w:rPr>
                <w:rFonts w:ascii="Arial" w:hAnsi="Arial" w:cs="Arial"/>
                <w:i/>
                <w:iCs/>
              </w:rPr>
              <w:t>carinata</w:t>
            </w:r>
            <w:proofErr w:type="spellEnd"/>
          </w:p>
          <w:p w14:paraId="694D389F" w14:textId="77777777" w:rsidR="001D5617" w:rsidRPr="001D5617" w:rsidRDefault="001D5617" w:rsidP="00D401E6">
            <w:pPr>
              <w:pStyle w:val="Body"/>
              <w:spacing w:after="0"/>
              <w:rPr>
                <w:rFonts w:ascii="Arial" w:hAnsi="Arial" w:cs="Arial"/>
              </w:rPr>
            </w:pPr>
            <w:r w:rsidRPr="001D5617">
              <w:rPr>
                <w:rFonts w:ascii="Arial" w:hAnsi="Arial" w:cs="Arial"/>
              </w:rPr>
              <w:t>(Schneider, 1801)</w:t>
            </w:r>
          </w:p>
        </w:tc>
        <w:tc>
          <w:tcPr>
            <w:tcW w:w="1236" w:type="dxa"/>
            <w:vMerge/>
            <w:shd w:val="clear" w:color="auto" w:fill="auto"/>
          </w:tcPr>
          <w:p w14:paraId="52821423" w14:textId="77777777" w:rsidR="001D5617" w:rsidRPr="001D5617" w:rsidRDefault="001D5617" w:rsidP="00D401E6">
            <w:pPr>
              <w:pStyle w:val="Body"/>
              <w:spacing w:after="0"/>
              <w:rPr>
                <w:rFonts w:ascii="Arial" w:hAnsi="Arial" w:cs="Arial"/>
              </w:rPr>
            </w:pPr>
          </w:p>
        </w:tc>
        <w:tc>
          <w:tcPr>
            <w:tcW w:w="1617" w:type="dxa"/>
            <w:shd w:val="clear" w:color="auto" w:fill="auto"/>
          </w:tcPr>
          <w:p w14:paraId="634B5D87" w14:textId="77777777" w:rsidR="001D5617" w:rsidRPr="001D5617" w:rsidRDefault="001D5617" w:rsidP="00D401E6">
            <w:pPr>
              <w:pStyle w:val="Body"/>
              <w:spacing w:after="0"/>
              <w:rPr>
                <w:rFonts w:ascii="Arial" w:hAnsi="Arial" w:cs="Arial"/>
              </w:rPr>
            </w:pPr>
            <w:r w:rsidRPr="001D5617">
              <w:rPr>
                <w:rFonts w:ascii="Arial" w:hAnsi="Arial" w:cs="Arial"/>
              </w:rPr>
              <w:t>Scincidae</w:t>
            </w:r>
          </w:p>
        </w:tc>
      </w:tr>
      <w:tr w:rsidR="001D5617" w:rsidRPr="001D5617" w14:paraId="160FED67" w14:textId="77777777" w:rsidTr="00FE66A3">
        <w:trPr>
          <w:jc w:val="center"/>
        </w:trPr>
        <w:tc>
          <w:tcPr>
            <w:tcW w:w="560" w:type="dxa"/>
            <w:shd w:val="clear" w:color="auto" w:fill="auto"/>
          </w:tcPr>
          <w:p w14:paraId="5CDA6EF1" w14:textId="77777777" w:rsidR="001D5617" w:rsidRPr="001D5617" w:rsidRDefault="001D5617" w:rsidP="00D401E6">
            <w:pPr>
              <w:pStyle w:val="Body"/>
              <w:spacing w:after="0"/>
              <w:rPr>
                <w:rFonts w:ascii="Arial" w:hAnsi="Arial" w:cs="Arial"/>
              </w:rPr>
            </w:pPr>
            <w:r w:rsidRPr="001D5617">
              <w:rPr>
                <w:rFonts w:ascii="Arial" w:hAnsi="Arial" w:cs="Arial"/>
              </w:rPr>
              <w:t>4.</w:t>
            </w:r>
          </w:p>
        </w:tc>
        <w:tc>
          <w:tcPr>
            <w:tcW w:w="2393" w:type="dxa"/>
            <w:shd w:val="clear" w:color="auto" w:fill="auto"/>
          </w:tcPr>
          <w:p w14:paraId="42DF0D02" w14:textId="77777777" w:rsidR="001D5617" w:rsidRPr="001D5617" w:rsidRDefault="001D5617" w:rsidP="00D401E6">
            <w:pPr>
              <w:pStyle w:val="Body"/>
              <w:spacing w:after="0"/>
              <w:rPr>
                <w:rFonts w:ascii="Arial" w:hAnsi="Arial" w:cs="Arial"/>
              </w:rPr>
            </w:pPr>
            <w:r w:rsidRPr="001D5617">
              <w:rPr>
                <w:rFonts w:ascii="Arial" w:hAnsi="Arial" w:cs="Arial"/>
              </w:rPr>
              <w:t>Bronze Grass Skink</w:t>
            </w:r>
          </w:p>
        </w:tc>
        <w:tc>
          <w:tcPr>
            <w:tcW w:w="2580" w:type="dxa"/>
            <w:shd w:val="clear" w:color="auto" w:fill="auto"/>
          </w:tcPr>
          <w:p w14:paraId="0202F06E" w14:textId="77777777" w:rsidR="001D5617" w:rsidRPr="001D5617" w:rsidRDefault="001D5617" w:rsidP="00D401E6">
            <w:pPr>
              <w:pStyle w:val="Body"/>
              <w:spacing w:after="0"/>
              <w:rPr>
                <w:rFonts w:ascii="Arial" w:hAnsi="Arial" w:cs="Arial"/>
                <w:i/>
                <w:iCs/>
              </w:rPr>
            </w:pPr>
            <w:r w:rsidRPr="001D5617">
              <w:rPr>
                <w:rFonts w:ascii="Arial" w:hAnsi="Arial" w:cs="Arial"/>
                <w:i/>
                <w:iCs/>
              </w:rPr>
              <w:t xml:space="preserve">Mabuya </w:t>
            </w:r>
            <w:proofErr w:type="spellStart"/>
            <w:r w:rsidRPr="001D5617">
              <w:rPr>
                <w:rFonts w:ascii="Arial" w:hAnsi="Arial" w:cs="Arial"/>
                <w:i/>
                <w:iCs/>
              </w:rPr>
              <w:t>macularia</w:t>
            </w:r>
            <w:proofErr w:type="spellEnd"/>
            <w:r w:rsidRPr="001D5617">
              <w:rPr>
                <w:rFonts w:ascii="Arial" w:hAnsi="Arial" w:cs="Arial"/>
                <w:i/>
                <w:iCs/>
              </w:rPr>
              <w:t xml:space="preserve"> </w:t>
            </w:r>
          </w:p>
          <w:p w14:paraId="45CE5240" w14:textId="77777777" w:rsidR="001D5617" w:rsidRPr="001D5617" w:rsidRDefault="001D5617" w:rsidP="00D401E6">
            <w:pPr>
              <w:pStyle w:val="Body"/>
              <w:spacing w:after="0"/>
              <w:rPr>
                <w:rFonts w:ascii="Arial" w:hAnsi="Arial" w:cs="Arial"/>
              </w:rPr>
            </w:pPr>
            <w:r w:rsidRPr="001D5617">
              <w:rPr>
                <w:rFonts w:ascii="Arial" w:hAnsi="Arial" w:cs="Arial"/>
              </w:rPr>
              <w:t>(Blyth, 1853)</w:t>
            </w:r>
          </w:p>
        </w:tc>
        <w:tc>
          <w:tcPr>
            <w:tcW w:w="1236" w:type="dxa"/>
            <w:vMerge/>
            <w:shd w:val="clear" w:color="auto" w:fill="auto"/>
          </w:tcPr>
          <w:p w14:paraId="17363420" w14:textId="77777777" w:rsidR="001D5617" w:rsidRPr="001D5617" w:rsidRDefault="001D5617" w:rsidP="00D401E6">
            <w:pPr>
              <w:pStyle w:val="Body"/>
              <w:spacing w:after="0"/>
              <w:rPr>
                <w:rFonts w:ascii="Arial" w:hAnsi="Arial" w:cs="Arial"/>
              </w:rPr>
            </w:pPr>
          </w:p>
        </w:tc>
        <w:tc>
          <w:tcPr>
            <w:tcW w:w="1617" w:type="dxa"/>
            <w:shd w:val="clear" w:color="auto" w:fill="auto"/>
          </w:tcPr>
          <w:p w14:paraId="157A760F" w14:textId="77777777" w:rsidR="001D5617" w:rsidRPr="001D5617" w:rsidRDefault="001D5617" w:rsidP="00D401E6">
            <w:pPr>
              <w:pStyle w:val="Body"/>
              <w:spacing w:after="0"/>
              <w:rPr>
                <w:rFonts w:ascii="Arial" w:hAnsi="Arial" w:cs="Arial"/>
              </w:rPr>
            </w:pPr>
            <w:r w:rsidRPr="001D5617">
              <w:rPr>
                <w:rFonts w:ascii="Arial" w:hAnsi="Arial" w:cs="Arial"/>
              </w:rPr>
              <w:t>Scincidae</w:t>
            </w:r>
          </w:p>
        </w:tc>
      </w:tr>
      <w:tr w:rsidR="001D5617" w:rsidRPr="001D5617" w14:paraId="681AFA25" w14:textId="77777777" w:rsidTr="00FE66A3">
        <w:trPr>
          <w:jc w:val="center"/>
        </w:trPr>
        <w:tc>
          <w:tcPr>
            <w:tcW w:w="560" w:type="dxa"/>
            <w:tcBorders>
              <w:bottom w:val="single" w:sz="4" w:space="0" w:color="auto"/>
            </w:tcBorders>
            <w:shd w:val="clear" w:color="auto" w:fill="auto"/>
          </w:tcPr>
          <w:p w14:paraId="7C13349F" w14:textId="77777777" w:rsidR="001D5617" w:rsidRPr="001D5617" w:rsidRDefault="001D5617" w:rsidP="00D401E6">
            <w:pPr>
              <w:pStyle w:val="Body"/>
              <w:spacing w:after="0"/>
              <w:rPr>
                <w:rFonts w:ascii="Arial" w:hAnsi="Arial" w:cs="Arial"/>
              </w:rPr>
            </w:pPr>
            <w:r w:rsidRPr="001D5617">
              <w:rPr>
                <w:rFonts w:ascii="Arial" w:hAnsi="Arial" w:cs="Arial"/>
              </w:rPr>
              <w:t>5.</w:t>
            </w:r>
          </w:p>
        </w:tc>
        <w:tc>
          <w:tcPr>
            <w:tcW w:w="2393" w:type="dxa"/>
            <w:tcBorders>
              <w:bottom w:val="single" w:sz="4" w:space="0" w:color="auto"/>
            </w:tcBorders>
            <w:shd w:val="clear" w:color="auto" w:fill="auto"/>
          </w:tcPr>
          <w:p w14:paraId="07D6BE69" w14:textId="77777777" w:rsidR="001D5617" w:rsidRPr="001D5617" w:rsidRDefault="001D5617" w:rsidP="00D401E6">
            <w:pPr>
              <w:pStyle w:val="Body"/>
              <w:spacing w:after="0"/>
              <w:rPr>
                <w:rFonts w:ascii="Arial" w:hAnsi="Arial" w:cs="Arial"/>
              </w:rPr>
            </w:pPr>
            <w:r w:rsidRPr="001D5617">
              <w:rPr>
                <w:rFonts w:ascii="Arial" w:hAnsi="Arial" w:cs="Arial"/>
              </w:rPr>
              <w:t>Bengal Monitor</w:t>
            </w:r>
          </w:p>
        </w:tc>
        <w:tc>
          <w:tcPr>
            <w:tcW w:w="2580" w:type="dxa"/>
            <w:tcBorders>
              <w:bottom w:val="single" w:sz="4" w:space="0" w:color="auto"/>
            </w:tcBorders>
            <w:shd w:val="clear" w:color="auto" w:fill="auto"/>
          </w:tcPr>
          <w:p w14:paraId="5453855B" w14:textId="77777777" w:rsidR="001D5617" w:rsidRPr="001D5617" w:rsidRDefault="001D5617" w:rsidP="00D401E6">
            <w:pPr>
              <w:pStyle w:val="Body"/>
              <w:spacing w:after="0"/>
              <w:rPr>
                <w:rFonts w:ascii="Arial" w:hAnsi="Arial" w:cs="Arial"/>
                <w:i/>
                <w:iCs/>
              </w:rPr>
            </w:pPr>
            <w:r w:rsidRPr="001D5617">
              <w:rPr>
                <w:rFonts w:ascii="Arial" w:hAnsi="Arial" w:cs="Arial"/>
                <w:i/>
                <w:iCs/>
              </w:rPr>
              <w:t xml:space="preserve">Varanus bengalensis </w:t>
            </w:r>
          </w:p>
          <w:p w14:paraId="232FCB47" w14:textId="77777777" w:rsidR="001D5617" w:rsidRPr="001D5617" w:rsidRDefault="001D5617" w:rsidP="00D401E6">
            <w:pPr>
              <w:pStyle w:val="Body"/>
              <w:spacing w:after="0"/>
              <w:rPr>
                <w:rFonts w:ascii="Arial" w:hAnsi="Arial" w:cs="Arial"/>
              </w:rPr>
            </w:pPr>
            <w:r w:rsidRPr="001D5617">
              <w:rPr>
                <w:rFonts w:ascii="Arial" w:hAnsi="Arial" w:cs="Arial"/>
              </w:rPr>
              <w:t>(Daudin,1802)</w:t>
            </w:r>
          </w:p>
        </w:tc>
        <w:tc>
          <w:tcPr>
            <w:tcW w:w="1236" w:type="dxa"/>
            <w:vMerge/>
            <w:tcBorders>
              <w:bottom w:val="single" w:sz="4" w:space="0" w:color="auto"/>
            </w:tcBorders>
            <w:shd w:val="clear" w:color="auto" w:fill="auto"/>
          </w:tcPr>
          <w:p w14:paraId="7B9626C0" w14:textId="77777777" w:rsidR="001D5617" w:rsidRPr="001D5617" w:rsidRDefault="001D5617" w:rsidP="00D401E6">
            <w:pPr>
              <w:pStyle w:val="Body"/>
              <w:spacing w:after="0"/>
              <w:rPr>
                <w:rFonts w:ascii="Arial" w:hAnsi="Arial" w:cs="Arial"/>
              </w:rPr>
            </w:pPr>
          </w:p>
        </w:tc>
        <w:tc>
          <w:tcPr>
            <w:tcW w:w="1617" w:type="dxa"/>
            <w:tcBorders>
              <w:bottom w:val="single" w:sz="4" w:space="0" w:color="auto"/>
            </w:tcBorders>
            <w:shd w:val="clear" w:color="auto" w:fill="auto"/>
          </w:tcPr>
          <w:p w14:paraId="4A598A49" w14:textId="77777777" w:rsidR="001D5617" w:rsidRPr="001D5617" w:rsidRDefault="001D5617" w:rsidP="00D401E6">
            <w:pPr>
              <w:pStyle w:val="Body"/>
              <w:spacing w:after="0"/>
              <w:rPr>
                <w:rFonts w:ascii="Arial" w:hAnsi="Arial" w:cs="Arial"/>
              </w:rPr>
            </w:pPr>
            <w:r w:rsidRPr="001D5617">
              <w:rPr>
                <w:rFonts w:ascii="Arial" w:hAnsi="Arial" w:cs="Arial"/>
              </w:rPr>
              <w:t>Varanidae</w:t>
            </w:r>
          </w:p>
        </w:tc>
      </w:tr>
      <w:tr w:rsidR="001D5617" w:rsidRPr="001D5617" w14:paraId="7BC3B7FD" w14:textId="77777777" w:rsidTr="00FE66A3">
        <w:trPr>
          <w:jc w:val="center"/>
        </w:trPr>
        <w:tc>
          <w:tcPr>
            <w:tcW w:w="560" w:type="dxa"/>
            <w:tcBorders>
              <w:top w:val="single" w:sz="4" w:space="0" w:color="auto"/>
            </w:tcBorders>
            <w:shd w:val="clear" w:color="auto" w:fill="auto"/>
          </w:tcPr>
          <w:p w14:paraId="6DFB3F4C" w14:textId="77777777" w:rsidR="001D5617" w:rsidRPr="001D5617" w:rsidRDefault="001D5617" w:rsidP="00D401E6">
            <w:pPr>
              <w:pStyle w:val="Body"/>
              <w:spacing w:after="0"/>
              <w:rPr>
                <w:rFonts w:ascii="Arial" w:hAnsi="Arial" w:cs="Arial"/>
              </w:rPr>
            </w:pPr>
            <w:r w:rsidRPr="001D5617">
              <w:rPr>
                <w:rFonts w:ascii="Arial" w:hAnsi="Arial" w:cs="Arial"/>
              </w:rPr>
              <w:t>6.</w:t>
            </w:r>
          </w:p>
        </w:tc>
        <w:tc>
          <w:tcPr>
            <w:tcW w:w="2393" w:type="dxa"/>
            <w:tcBorders>
              <w:top w:val="single" w:sz="4" w:space="0" w:color="auto"/>
            </w:tcBorders>
            <w:shd w:val="clear" w:color="auto" w:fill="auto"/>
          </w:tcPr>
          <w:p w14:paraId="5AB828FD" w14:textId="77777777" w:rsidR="001D5617" w:rsidRPr="001D5617" w:rsidRDefault="001D5617" w:rsidP="00D401E6">
            <w:pPr>
              <w:pStyle w:val="Body"/>
              <w:spacing w:after="0"/>
              <w:rPr>
                <w:rFonts w:ascii="Arial" w:hAnsi="Arial" w:cs="Arial"/>
              </w:rPr>
            </w:pPr>
            <w:r w:rsidRPr="001D5617">
              <w:rPr>
                <w:rFonts w:ascii="Arial" w:hAnsi="Arial" w:cs="Arial"/>
              </w:rPr>
              <w:t>Common Smooth</w:t>
            </w:r>
          </w:p>
          <w:p w14:paraId="66095EC7" w14:textId="77777777" w:rsidR="001D5617" w:rsidRPr="001D5617" w:rsidRDefault="001D5617" w:rsidP="00D401E6">
            <w:pPr>
              <w:pStyle w:val="Body"/>
              <w:spacing w:after="0"/>
              <w:rPr>
                <w:rFonts w:ascii="Arial" w:hAnsi="Arial" w:cs="Arial"/>
              </w:rPr>
            </w:pPr>
            <w:r w:rsidRPr="001D5617">
              <w:rPr>
                <w:rFonts w:ascii="Arial" w:hAnsi="Arial" w:cs="Arial"/>
              </w:rPr>
              <w:t>Water Snake</w:t>
            </w:r>
          </w:p>
        </w:tc>
        <w:tc>
          <w:tcPr>
            <w:tcW w:w="2580" w:type="dxa"/>
            <w:tcBorders>
              <w:top w:val="single" w:sz="4" w:space="0" w:color="auto"/>
            </w:tcBorders>
            <w:shd w:val="clear" w:color="auto" w:fill="auto"/>
          </w:tcPr>
          <w:p w14:paraId="1085F594" w14:textId="77777777" w:rsidR="001D5617" w:rsidRPr="001D5617" w:rsidRDefault="001D5617" w:rsidP="00D401E6">
            <w:pPr>
              <w:pStyle w:val="Body"/>
              <w:spacing w:after="0"/>
              <w:rPr>
                <w:rFonts w:ascii="Arial" w:hAnsi="Arial" w:cs="Arial"/>
                <w:i/>
                <w:iCs/>
              </w:rPr>
            </w:pPr>
            <w:r w:rsidRPr="001D5617">
              <w:rPr>
                <w:rFonts w:ascii="Arial" w:hAnsi="Arial" w:cs="Arial"/>
                <w:i/>
                <w:iCs/>
              </w:rPr>
              <w:t xml:space="preserve">Enhydris </w:t>
            </w:r>
            <w:proofErr w:type="spellStart"/>
            <w:r w:rsidRPr="001D5617">
              <w:rPr>
                <w:rFonts w:ascii="Arial" w:hAnsi="Arial" w:cs="Arial"/>
                <w:i/>
                <w:iCs/>
              </w:rPr>
              <w:t>enhydris</w:t>
            </w:r>
            <w:proofErr w:type="spellEnd"/>
          </w:p>
          <w:p w14:paraId="7E2AD6D9" w14:textId="77777777" w:rsidR="001D5617" w:rsidRPr="001D5617" w:rsidRDefault="001D5617" w:rsidP="00D401E6">
            <w:pPr>
              <w:pStyle w:val="Body"/>
              <w:spacing w:after="0"/>
              <w:rPr>
                <w:rFonts w:ascii="Arial" w:hAnsi="Arial" w:cs="Arial"/>
              </w:rPr>
            </w:pPr>
            <w:r w:rsidRPr="001D5617">
              <w:rPr>
                <w:rFonts w:ascii="Arial" w:hAnsi="Arial" w:cs="Arial"/>
              </w:rPr>
              <w:t>(Schneider, 1799)</w:t>
            </w:r>
          </w:p>
        </w:tc>
        <w:tc>
          <w:tcPr>
            <w:tcW w:w="1236" w:type="dxa"/>
            <w:vMerge w:val="restart"/>
            <w:tcBorders>
              <w:top w:val="single" w:sz="4" w:space="0" w:color="auto"/>
            </w:tcBorders>
            <w:shd w:val="clear" w:color="auto" w:fill="auto"/>
          </w:tcPr>
          <w:p w14:paraId="4C8149DA" w14:textId="77777777" w:rsidR="001D5617" w:rsidRPr="001D5617" w:rsidRDefault="001D5617" w:rsidP="00D401E6">
            <w:pPr>
              <w:pStyle w:val="Body"/>
              <w:spacing w:after="0"/>
              <w:rPr>
                <w:rFonts w:ascii="Arial" w:hAnsi="Arial" w:cs="Arial"/>
              </w:rPr>
            </w:pPr>
          </w:p>
          <w:p w14:paraId="16FB1653" w14:textId="77777777" w:rsidR="001D5617" w:rsidRPr="001D5617" w:rsidRDefault="001D5617" w:rsidP="00D401E6">
            <w:pPr>
              <w:pStyle w:val="Body"/>
              <w:spacing w:after="0"/>
              <w:rPr>
                <w:rFonts w:ascii="Arial" w:hAnsi="Arial" w:cs="Arial"/>
              </w:rPr>
            </w:pPr>
          </w:p>
          <w:p w14:paraId="399437BC" w14:textId="77777777" w:rsidR="001D5617" w:rsidRPr="001D5617" w:rsidRDefault="001D5617" w:rsidP="00D401E6">
            <w:pPr>
              <w:pStyle w:val="Body"/>
              <w:spacing w:after="0"/>
              <w:rPr>
                <w:rFonts w:ascii="Arial" w:hAnsi="Arial" w:cs="Arial"/>
              </w:rPr>
            </w:pPr>
          </w:p>
          <w:p w14:paraId="062AE903" w14:textId="77777777" w:rsidR="001D5617" w:rsidRPr="001D5617" w:rsidRDefault="001D5617" w:rsidP="00D401E6">
            <w:pPr>
              <w:pStyle w:val="Body"/>
              <w:spacing w:after="0"/>
              <w:rPr>
                <w:rFonts w:ascii="Arial" w:hAnsi="Arial" w:cs="Arial"/>
              </w:rPr>
            </w:pPr>
          </w:p>
          <w:p w14:paraId="3739D708" w14:textId="77777777" w:rsidR="001D5617" w:rsidRPr="001D5617" w:rsidRDefault="001D5617" w:rsidP="00D401E6">
            <w:pPr>
              <w:pStyle w:val="Body"/>
              <w:spacing w:after="0"/>
              <w:rPr>
                <w:rFonts w:ascii="Arial" w:hAnsi="Arial" w:cs="Arial"/>
              </w:rPr>
            </w:pPr>
            <w:r w:rsidRPr="001D5617">
              <w:rPr>
                <w:rFonts w:ascii="Arial" w:hAnsi="Arial" w:cs="Arial"/>
              </w:rPr>
              <w:t>Serpentes</w:t>
            </w:r>
          </w:p>
        </w:tc>
        <w:tc>
          <w:tcPr>
            <w:tcW w:w="1617" w:type="dxa"/>
            <w:tcBorders>
              <w:top w:val="single" w:sz="4" w:space="0" w:color="auto"/>
            </w:tcBorders>
            <w:shd w:val="clear" w:color="auto" w:fill="auto"/>
          </w:tcPr>
          <w:p w14:paraId="40FB1790" w14:textId="77777777" w:rsidR="001D5617" w:rsidRPr="001D5617" w:rsidRDefault="001D5617" w:rsidP="00D401E6">
            <w:pPr>
              <w:pStyle w:val="Body"/>
              <w:spacing w:after="0"/>
              <w:rPr>
                <w:rFonts w:ascii="Arial" w:hAnsi="Arial" w:cs="Arial"/>
              </w:rPr>
            </w:pPr>
            <w:r w:rsidRPr="001D5617">
              <w:rPr>
                <w:rFonts w:ascii="Arial" w:hAnsi="Arial" w:cs="Arial"/>
              </w:rPr>
              <w:t>Colubridae</w:t>
            </w:r>
          </w:p>
        </w:tc>
      </w:tr>
      <w:tr w:rsidR="001D5617" w:rsidRPr="001D5617" w14:paraId="61F34A1E" w14:textId="77777777" w:rsidTr="00FE66A3">
        <w:trPr>
          <w:jc w:val="center"/>
        </w:trPr>
        <w:tc>
          <w:tcPr>
            <w:tcW w:w="560" w:type="dxa"/>
            <w:shd w:val="clear" w:color="auto" w:fill="auto"/>
          </w:tcPr>
          <w:p w14:paraId="1E766C75" w14:textId="77777777" w:rsidR="001D5617" w:rsidRPr="001D5617" w:rsidRDefault="001D5617" w:rsidP="00D401E6">
            <w:pPr>
              <w:pStyle w:val="Body"/>
              <w:spacing w:after="0"/>
              <w:rPr>
                <w:rFonts w:ascii="Arial" w:hAnsi="Arial" w:cs="Arial"/>
              </w:rPr>
            </w:pPr>
            <w:r w:rsidRPr="001D5617">
              <w:rPr>
                <w:rFonts w:ascii="Arial" w:hAnsi="Arial" w:cs="Arial"/>
              </w:rPr>
              <w:t>7.</w:t>
            </w:r>
          </w:p>
        </w:tc>
        <w:tc>
          <w:tcPr>
            <w:tcW w:w="2393" w:type="dxa"/>
            <w:shd w:val="clear" w:color="auto" w:fill="auto"/>
          </w:tcPr>
          <w:p w14:paraId="402B8E9C" w14:textId="77777777" w:rsidR="001D5617" w:rsidRPr="001D5617" w:rsidRDefault="001D5617" w:rsidP="00D401E6">
            <w:pPr>
              <w:pStyle w:val="Body"/>
              <w:spacing w:after="0"/>
              <w:rPr>
                <w:rFonts w:ascii="Arial" w:hAnsi="Arial" w:cs="Arial"/>
              </w:rPr>
            </w:pPr>
            <w:r w:rsidRPr="001D5617">
              <w:rPr>
                <w:rFonts w:ascii="Arial" w:hAnsi="Arial" w:cs="Arial"/>
              </w:rPr>
              <w:t>Common Vine Snake</w:t>
            </w:r>
          </w:p>
        </w:tc>
        <w:tc>
          <w:tcPr>
            <w:tcW w:w="2580" w:type="dxa"/>
            <w:shd w:val="clear" w:color="auto" w:fill="auto"/>
          </w:tcPr>
          <w:p w14:paraId="620AC2CC" w14:textId="77777777" w:rsidR="001D5617" w:rsidRPr="001D5617" w:rsidRDefault="001D5617" w:rsidP="00D401E6">
            <w:pPr>
              <w:pStyle w:val="Body"/>
              <w:spacing w:after="0"/>
              <w:rPr>
                <w:rFonts w:ascii="Arial" w:hAnsi="Arial" w:cs="Arial"/>
                <w:i/>
                <w:iCs/>
              </w:rPr>
            </w:pPr>
            <w:r w:rsidRPr="001D5617">
              <w:rPr>
                <w:rFonts w:ascii="Arial" w:hAnsi="Arial" w:cs="Arial"/>
                <w:i/>
                <w:iCs/>
              </w:rPr>
              <w:t>Ahaetulla nasuta</w:t>
            </w:r>
          </w:p>
          <w:p w14:paraId="51DFFAED" w14:textId="77777777" w:rsidR="001D5617" w:rsidRPr="001D5617" w:rsidRDefault="001D5617" w:rsidP="00D401E6">
            <w:pPr>
              <w:pStyle w:val="Body"/>
              <w:spacing w:after="0"/>
              <w:rPr>
                <w:rFonts w:ascii="Arial" w:hAnsi="Arial" w:cs="Arial"/>
              </w:rPr>
            </w:pPr>
            <w:r w:rsidRPr="001D5617">
              <w:rPr>
                <w:rFonts w:ascii="Arial" w:hAnsi="Arial" w:cs="Arial"/>
              </w:rPr>
              <w:t>(</w:t>
            </w:r>
            <w:proofErr w:type="spellStart"/>
            <w:r w:rsidRPr="001D5617">
              <w:rPr>
                <w:rFonts w:ascii="Arial" w:hAnsi="Arial" w:cs="Arial"/>
              </w:rPr>
              <w:t>Lacépède</w:t>
            </w:r>
            <w:proofErr w:type="spellEnd"/>
            <w:r w:rsidRPr="001D5617">
              <w:rPr>
                <w:rFonts w:ascii="Arial" w:hAnsi="Arial" w:cs="Arial"/>
              </w:rPr>
              <w:t>, 1789)</w:t>
            </w:r>
          </w:p>
        </w:tc>
        <w:tc>
          <w:tcPr>
            <w:tcW w:w="1236" w:type="dxa"/>
            <w:vMerge/>
            <w:shd w:val="clear" w:color="auto" w:fill="auto"/>
          </w:tcPr>
          <w:p w14:paraId="18AA48BE" w14:textId="77777777" w:rsidR="001D5617" w:rsidRPr="001D5617" w:rsidRDefault="001D5617" w:rsidP="00D401E6">
            <w:pPr>
              <w:pStyle w:val="Body"/>
              <w:spacing w:after="0"/>
              <w:rPr>
                <w:rFonts w:ascii="Arial" w:hAnsi="Arial" w:cs="Arial"/>
              </w:rPr>
            </w:pPr>
          </w:p>
        </w:tc>
        <w:tc>
          <w:tcPr>
            <w:tcW w:w="1617" w:type="dxa"/>
            <w:shd w:val="clear" w:color="auto" w:fill="auto"/>
          </w:tcPr>
          <w:p w14:paraId="57B5510D" w14:textId="77777777" w:rsidR="001D5617" w:rsidRPr="001D5617" w:rsidRDefault="001D5617" w:rsidP="00D401E6">
            <w:pPr>
              <w:pStyle w:val="Body"/>
              <w:spacing w:after="0"/>
              <w:rPr>
                <w:rFonts w:ascii="Arial" w:hAnsi="Arial" w:cs="Arial"/>
              </w:rPr>
            </w:pPr>
            <w:r w:rsidRPr="001D5617">
              <w:rPr>
                <w:rFonts w:ascii="Arial" w:hAnsi="Arial" w:cs="Arial"/>
              </w:rPr>
              <w:t>Colubridae</w:t>
            </w:r>
          </w:p>
        </w:tc>
      </w:tr>
      <w:tr w:rsidR="001D5617" w:rsidRPr="001D5617" w14:paraId="44128971" w14:textId="77777777" w:rsidTr="00FE66A3">
        <w:trPr>
          <w:jc w:val="center"/>
        </w:trPr>
        <w:tc>
          <w:tcPr>
            <w:tcW w:w="560" w:type="dxa"/>
            <w:shd w:val="clear" w:color="auto" w:fill="auto"/>
          </w:tcPr>
          <w:p w14:paraId="4D6F5E67" w14:textId="77777777" w:rsidR="001D5617" w:rsidRPr="001D5617" w:rsidRDefault="001D5617" w:rsidP="00D401E6">
            <w:pPr>
              <w:pStyle w:val="Body"/>
              <w:spacing w:after="0"/>
              <w:rPr>
                <w:rFonts w:ascii="Arial" w:hAnsi="Arial" w:cs="Arial"/>
              </w:rPr>
            </w:pPr>
            <w:r w:rsidRPr="001D5617">
              <w:rPr>
                <w:rFonts w:ascii="Arial" w:hAnsi="Arial" w:cs="Arial"/>
              </w:rPr>
              <w:t>8.</w:t>
            </w:r>
          </w:p>
        </w:tc>
        <w:tc>
          <w:tcPr>
            <w:tcW w:w="2393" w:type="dxa"/>
            <w:shd w:val="clear" w:color="auto" w:fill="auto"/>
          </w:tcPr>
          <w:p w14:paraId="448578C6" w14:textId="77777777" w:rsidR="001D5617" w:rsidRPr="001D5617" w:rsidRDefault="001D5617" w:rsidP="00D401E6">
            <w:pPr>
              <w:pStyle w:val="Body"/>
              <w:spacing w:after="0"/>
              <w:rPr>
                <w:rFonts w:ascii="Arial" w:hAnsi="Arial" w:cs="Arial"/>
              </w:rPr>
            </w:pPr>
            <w:r w:rsidRPr="001D5617">
              <w:rPr>
                <w:rFonts w:ascii="Arial" w:hAnsi="Arial" w:cs="Arial"/>
              </w:rPr>
              <w:t xml:space="preserve">Checkered Keel </w:t>
            </w:r>
          </w:p>
        </w:tc>
        <w:tc>
          <w:tcPr>
            <w:tcW w:w="2580" w:type="dxa"/>
            <w:shd w:val="clear" w:color="auto" w:fill="auto"/>
          </w:tcPr>
          <w:p w14:paraId="4F771839" w14:textId="77777777" w:rsidR="001D5617" w:rsidRPr="001D5617" w:rsidRDefault="001D5617" w:rsidP="00D401E6">
            <w:pPr>
              <w:pStyle w:val="Body"/>
              <w:spacing w:after="0"/>
              <w:rPr>
                <w:rFonts w:ascii="Arial" w:hAnsi="Arial" w:cs="Arial"/>
                <w:i/>
                <w:iCs/>
              </w:rPr>
            </w:pPr>
            <w:proofErr w:type="spellStart"/>
            <w:r w:rsidRPr="001D5617">
              <w:rPr>
                <w:rFonts w:ascii="Arial" w:hAnsi="Arial" w:cs="Arial"/>
                <w:i/>
                <w:iCs/>
              </w:rPr>
              <w:t>Xenochrophis</w:t>
            </w:r>
            <w:proofErr w:type="spellEnd"/>
            <w:r w:rsidRPr="001D5617">
              <w:rPr>
                <w:rFonts w:ascii="Arial" w:hAnsi="Arial" w:cs="Arial"/>
                <w:i/>
                <w:iCs/>
              </w:rPr>
              <w:t xml:space="preserve"> piscator </w:t>
            </w:r>
            <w:r w:rsidRPr="001D5617">
              <w:rPr>
                <w:rFonts w:ascii="Arial" w:hAnsi="Arial" w:cs="Arial"/>
              </w:rPr>
              <w:t>(Schneider, 1799)</w:t>
            </w:r>
          </w:p>
        </w:tc>
        <w:tc>
          <w:tcPr>
            <w:tcW w:w="1236" w:type="dxa"/>
            <w:vMerge/>
            <w:shd w:val="clear" w:color="auto" w:fill="auto"/>
          </w:tcPr>
          <w:p w14:paraId="26E929CF" w14:textId="77777777" w:rsidR="001D5617" w:rsidRPr="001D5617" w:rsidRDefault="001D5617" w:rsidP="00D401E6">
            <w:pPr>
              <w:pStyle w:val="Body"/>
              <w:spacing w:after="0"/>
              <w:rPr>
                <w:rFonts w:ascii="Arial" w:hAnsi="Arial" w:cs="Arial"/>
              </w:rPr>
            </w:pPr>
          </w:p>
        </w:tc>
        <w:tc>
          <w:tcPr>
            <w:tcW w:w="1617" w:type="dxa"/>
            <w:shd w:val="clear" w:color="auto" w:fill="auto"/>
          </w:tcPr>
          <w:p w14:paraId="59F5C1A4" w14:textId="77777777" w:rsidR="001D5617" w:rsidRPr="001D5617" w:rsidRDefault="001D5617" w:rsidP="00D401E6">
            <w:pPr>
              <w:pStyle w:val="Body"/>
              <w:spacing w:after="0"/>
              <w:rPr>
                <w:rFonts w:ascii="Arial" w:hAnsi="Arial" w:cs="Arial"/>
              </w:rPr>
            </w:pPr>
            <w:r w:rsidRPr="001D5617">
              <w:rPr>
                <w:rFonts w:ascii="Arial" w:hAnsi="Arial" w:cs="Arial"/>
              </w:rPr>
              <w:t>Colubridae</w:t>
            </w:r>
          </w:p>
        </w:tc>
      </w:tr>
      <w:tr w:rsidR="001D5617" w:rsidRPr="001D5617" w14:paraId="30E0C52F" w14:textId="77777777" w:rsidTr="00FE66A3">
        <w:trPr>
          <w:jc w:val="center"/>
        </w:trPr>
        <w:tc>
          <w:tcPr>
            <w:tcW w:w="560" w:type="dxa"/>
            <w:shd w:val="clear" w:color="auto" w:fill="auto"/>
          </w:tcPr>
          <w:p w14:paraId="162F9E3A" w14:textId="77777777" w:rsidR="001D5617" w:rsidRPr="001D5617" w:rsidRDefault="001D5617" w:rsidP="00D401E6">
            <w:pPr>
              <w:pStyle w:val="Body"/>
              <w:spacing w:after="0"/>
              <w:rPr>
                <w:rFonts w:ascii="Arial" w:hAnsi="Arial" w:cs="Arial"/>
              </w:rPr>
            </w:pPr>
            <w:r w:rsidRPr="001D5617">
              <w:rPr>
                <w:rFonts w:ascii="Arial" w:hAnsi="Arial" w:cs="Arial"/>
              </w:rPr>
              <w:t>9.</w:t>
            </w:r>
          </w:p>
        </w:tc>
        <w:tc>
          <w:tcPr>
            <w:tcW w:w="2393" w:type="dxa"/>
            <w:shd w:val="clear" w:color="auto" w:fill="auto"/>
          </w:tcPr>
          <w:p w14:paraId="3BD5D94F" w14:textId="77777777" w:rsidR="001D5617" w:rsidRPr="001D5617" w:rsidRDefault="001D5617" w:rsidP="00D401E6">
            <w:pPr>
              <w:pStyle w:val="Body"/>
              <w:spacing w:after="0"/>
              <w:rPr>
                <w:rFonts w:ascii="Arial" w:hAnsi="Arial" w:cs="Arial"/>
              </w:rPr>
            </w:pPr>
            <w:proofErr w:type="spellStart"/>
            <w:r w:rsidRPr="001D5617">
              <w:rPr>
                <w:rFonts w:ascii="Arial" w:hAnsi="Arial" w:cs="Arial"/>
              </w:rPr>
              <w:t>Diard’s</w:t>
            </w:r>
            <w:proofErr w:type="spellEnd"/>
            <w:r w:rsidRPr="001D5617">
              <w:rPr>
                <w:rFonts w:ascii="Arial" w:hAnsi="Arial" w:cs="Arial"/>
              </w:rPr>
              <w:t xml:space="preserve"> Blind Snake </w:t>
            </w:r>
            <w:r w:rsidRPr="001D5617">
              <w:rPr>
                <w:rFonts w:ascii="Arial" w:hAnsi="Arial" w:cs="Arial"/>
              </w:rPr>
              <w:lastRenderedPageBreak/>
              <w:t>back</w:t>
            </w:r>
          </w:p>
        </w:tc>
        <w:tc>
          <w:tcPr>
            <w:tcW w:w="2580" w:type="dxa"/>
            <w:shd w:val="clear" w:color="auto" w:fill="auto"/>
          </w:tcPr>
          <w:p w14:paraId="15FE750F" w14:textId="77777777" w:rsidR="001D5617" w:rsidRPr="001D5617" w:rsidRDefault="001D5617" w:rsidP="00D401E6">
            <w:pPr>
              <w:pStyle w:val="Body"/>
              <w:spacing w:after="0"/>
              <w:rPr>
                <w:rFonts w:ascii="Arial" w:hAnsi="Arial" w:cs="Arial"/>
              </w:rPr>
            </w:pPr>
            <w:proofErr w:type="spellStart"/>
            <w:r w:rsidRPr="001D5617">
              <w:rPr>
                <w:rFonts w:ascii="Arial" w:hAnsi="Arial" w:cs="Arial"/>
                <w:i/>
                <w:iCs/>
              </w:rPr>
              <w:lastRenderedPageBreak/>
              <w:t>Typhlops</w:t>
            </w:r>
            <w:proofErr w:type="spellEnd"/>
            <w:r w:rsidRPr="001D5617">
              <w:rPr>
                <w:rFonts w:ascii="Arial" w:hAnsi="Arial" w:cs="Arial"/>
                <w:i/>
                <w:iCs/>
              </w:rPr>
              <w:t xml:space="preserve"> </w:t>
            </w:r>
            <w:proofErr w:type="spellStart"/>
            <w:r w:rsidRPr="001D5617">
              <w:rPr>
                <w:rFonts w:ascii="Arial" w:hAnsi="Arial" w:cs="Arial"/>
                <w:i/>
                <w:iCs/>
              </w:rPr>
              <w:t>diardii</w:t>
            </w:r>
            <w:proofErr w:type="spellEnd"/>
            <w:r w:rsidRPr="001D5617">
              <w:rPr>
                <w:rFonts w:ascii="Arial" w:hAnsi="Arial" w:cs="Arial"/>
              </w:rPr>
              <w:t xml:space="preserve"> </w:t>
            </w:r>
          </w:p>
          <w:p w14:paraId="5DDD6D41" w14:textId="77777777" w:rsidR="001D5617" w:rsidRPr="001D5617" w:rsidRDefault="001D5617" w:rsidP="00D401E6">
            <w:pPr>
              <w:pStyle w:val="Body"/>
              <w:spacing w:after="0"/>
              <w:rPr>
                <w:rFonts w:ascii="Arial" w:hAnsi="Arial" w:cs="Arial"/>
              </w:rPr>
            </w:pPr>
            <w:r w:rsidRPr="001D5617">
              <w:rPr>
                <w:rFonts w:ascii="Arial" w:hAnsi="Arial" w:cs="Arial"/>
              </w:rPr>
              <w:lastRenderedPageBreak/>
              <w:t>(Schlegel, 1839)</w:t>
            </w:r>
          </w:p>
        </w:tc>
        <w:tc>
          <w:tcPr>
            <w:tcW w:w="1236" w:type="dxa"/>
            <w:vMerge/>
            <w:shd w:val="clear" w:color="auto" w:fill="auto"/>
          </w:tcPr>
          <w:p w14:paraId="12B54848" w14:textId="77777777" w:rsidR="001D5617" w:rsidRPr="001D5617" w:rsidRDefault="001D5617" w:rsidP="00D401E6">
            <w:pPr>
              <w:pStyle w:val="Body"/>
              <w:spacing w:after="0"/>
              <w:rPr>
                <w:rFonts w:ascii="Arial" w:hAnsi="Arial" w:cs="Arial"/>
              </w:rPr>
            </w:pPr>
          </w:p>
        </w:tc>
        <w:tc>
          <w:tcPr>
            <w:tcW w:w="1617" w:type="dxa"/>
            <w:shd w:val="clear" w:color="auto" w:fill="auto"/>
          </w:tcPr>
          <w:p w14:paraId="4FA2BAB0" w14:textId="77777777" w:rsidR="001D5617" w:rsidRPr="001D5617" w:rsidRDefault="001D5617" w:rsidP="00D401E6">
            <w:pPr>
              <w:pStyle w:val="Body"/>
              <w:spacing w:after="0"/>
              <w:rPr>
                <w:rFonts w:ascii="Arial" w:hAnsi="Arial" w:cs="Arial"/>
              </w:rPr>
            </w:pPr>
            <w:proofErr w:type="spellStart"/>
            <w:r w:rsidRPr="001D5617">
              <w:rPr>
                <w:rFonts w:ascii="Arial" w:hAnsi="Arial" w:cs="Arial"/>
              </w:rPr>
              <w:t>Typhlopidae</w:t>
            </w:r>
            <w:proofErr w:type="spellEnd"/>
          </w:p>
        </w:tc>
      </w:tr>
      <w:tr w:rsidR="001D5617" w:rsidRPr="001D5617" w14:paraId="3A999116" w14:textId="77777777" w:rsidTr="00FE66A3">
        <w:trPr>
          <w:jc w:val="center"/>
        </w:trPr>
        <w:tc>
          <w:tcPr>
            <w:tcW w:w="560" w:type="dxa"/>
            <w:tcBorders>
              <w:bottom w:val="single" w:sz="4" w:space="0" w:color="auto"/>
            </w:tcBorders>
            <w:shd w:val="clear" w:color="auto" w:fill="auto"/>
          </w:tcPr>
          <w:p w14:paraId="39F96E59" w14:textId="77777777" w:rsidR="001D5617" w:rsidRPr="001D5617" w:rsidRDefault="001D5617" w:rsidP="00D401E6">
            <w:pPr>
              <w:pStyle w:val="Body"/>
              <w:spacing w:after="0"/>
              <w:rPr>
                <w:rFonts w:ascii="Arial" w:hAnsi="Arial" w:cs="Arial"/>
              </w:rPr>
            </w:pPr>
            <w:r w:rsidRPr="001D5617">
              <w:rPr>
                <w:rFonts w:ascii="Arial" w:hAnsi="Arial" w:cs="Arial"/>
              </w:rPr>
              <w:t>10.</w:t>
            </w:r>
          </w:p>
        </w:tc>
        <w:tc>
          <w:tcPr>
            <w:tcW w:w="2393" w:type="dxa"/>
            <w:tcBorders>
              <w:bottom w:val="single" w:sz="4" w:space="0" w:color="auto"/>
            </w:tcBorders>
            <w:shd w:val="clear" w:color="auto" w:fill="auto"/>
          </w:tcPr>
          <w:p w14:paraId="310B10BE" w14:textId="77777777" w:rsidR="001D5617" w:rsidRPr="001D5617" w:rsidRDefault="001D5617" w:rsidP="00D401E6">
            <w:pPr>
              <w:pStyle w:val="Body"/>
              <w:spacing w:after="0"/>
              <w:rPr>
                <w:rFonts w:ascii="Arial" w:hAnsi="Arial" w:cs="Arial"/>
              </w:rPr>
            </w:pPr>
            <w:r w:rsidRPr="001D5617">
              <w:rPr>
                <w:rFonts w:ascii="Arial" w:hAnsi="Arial" w:cs="Arial"/>
              </w:rPr>
              <w:t>Jerdon’s Blind Snake</w:t>
            </w:r>
          </w:p>
        </w:tc>
        <w:tc>
          <w:tcPr>
            <w:tcW w:w="2580" w:type="dxa"/>
            <w:tcBorders>
              <w:bottom w:val="single" w:sz="4" w:space="0" w:color="auto"/>
            </w:tcBorders>
            <w:shd w:val="clear" w:color="auto" w:fill="auto"/>
          </w:tcPr>
          <w:p w14:paraId="108E1CA6" w14:textId="77777777" w:rsidR="001D5617" w:rsidRPr="001D5617" w:rsidRDefault="001D5617" w:rsidP="00D401E6">
            <w:pPr>
              <w:pStyle w:val="Body"/>
              <w:spacing w:after="0"/>
              <w:rPr>
                <w:rFonts w:ascii="Arial" w:hAnsi="Arial" w:cs="Arial"/>
              </w:rPr>
            </w:pPr>
            <w:proofErr w:type="spellStart"/>
            <w:r w:rsidRPr="001D5617">
              <w:rPr>
                <w:rFonts w:ascii="Arial" w:hAnsi="Arial" w:cs="Arial"/>
                <w:i/>
                <w:iCs/>
              </w:rPr>
              <w:t>Typhlops</w:t>
            </w:r>
            <w:proofErr w:type="spellEnd"/>
            <w:r w:rsidRPr="001D5617">
              <w:rPr>
                <w:rFonts w:ascii="Arial" w:hAnsi="Arial" w:cs="Arial"/>
                <w:i/>
                <w:iCs/>
              </w:rPr>
              <w:t xml:space="preserve"> </w:t>
            </w:r>
            <w:proofErr w:type="spellStart"/>
            <w:r w:rsidRPr="001D5617">
              <w:rPr>
                <w:rFonts w:ascii="Arial" w:hAnsi="Arial" w:cs="Arial"/>
                <w:i/>
                <w:iCs/>
              </w:rPr>
              <w:t>jerdoni</w:t>
            </w:r>
            <w:proofErr w:type="spellEnd"/>
            <w:r w:rsidRPr="001D5617">
              <w:rPr>
                <w:rFonts w:ascii="Arial" w:hAnsi="Arial" w:cs="Arial"/>
                <w:i/>
                <w:iCs/>
              </w:rPr>
              <w:t xml:space="preserve"> </w:t>
            </w:r>
            <w:r w:rsidRPr="001D5617">
              <w:rPr>
                <w:rFonts w:ascii="Arial" w:hAnsi="Arial" w:cs="Arial"/>
              </w:rPr>
              <w:t>(Boulenger, 1890)</w:t>
            </w:r>
          </w:p>
        </w:tc>
        <w:tc>
          <w:tcPr>
            <w:tcW w:w="1236" w:type="dxa"/>
            <w:vMerge/>
            <w:tcBorders>
              <w:bottom w:val="single" w:sz="4" w:space="0" w:color="auto"/>
            </w:tcBorders>
            <w:shd w:val="clear" w:color="auto" w:fill="auto"/>
          </w:tcPr>
          <w:p w14:paraId="36EDB4B1" w14:textId="77777777" w:rsidR="001D5617" w:rsidRPr="001D5617" w:rsidRDefault="001D5617" w:rsidP="00D401E6">
            <w:pPr>
              <w:pStyle w:val="Body"/>
              <w:spacing w:after="0"/>
              <w:rPr>
                <w:rFonts w:ascii="Arial" w:hAnsi="Arial" w:cs="Arial"/>
              </w:rPr>
            </w:pPr>
          </w:p>
        </w:tc>
        <w:tc>
          <w:tcPr>
            <w:tcW w:w="1617" w:type="dxa"/>
            <w:tcBorders>
              <w:bottom w:val="single" w:sz="4" w:space="0" w:color="auto"/>
            </w:tcBorders>
            <w:shd w:val="clear" w:color="auto" w:fill="auto"/>
          </w:tcPr>
          <w:p w14:paraId="5839C078" w14:textId="77777777" w:rsidR="001D5617" w:rsidRPr="001D5617" w:rsidRDefault="001D5617" w:rsidP="00D401E6">
            <w:pPr>
              <w:pStyle w:val="Body"/>
              <w:spacing w:after="0"/>
              <w:rPr>
                <w:rFonts w:ascii="Arial" w:hAnsi="Arial" w:cs="Arial"/>
              </w:rPr>
            </w:pPr>
            <w:proofErr w:type="spellStart"/>
            <w:r w:rsidRPr="001D5617">
              <w:rPr>
                <w:rFonts w:ascii="Arial" w:hAnsi="Arial" w:cs="Arial"/>
              </w:rPr>
              <w:t>Typhlopidae</w:t>
            </w:r>
            <w:proofErr w:type="spellEnd"/>
          </w:p>
        </w:tc>
      </w:tr>
    </w:tbl>
    <w:p w14:paraId="305FDC80" w14:textId="746EA9FA" w:rsidR="001D5617" w:rsidRPr="001D5617" w:rsidRDefault="00D401E6" w:rsidP="00D401E6">
      <w:pPr>
        <w:pStyle w:val="Body"/>
        <w:spacing w:before="240"/>
        <w:rPr>
          <w:rFonts w:ascii="Arial" w:hAnsi="Arial" w:cs="Arial"/>
          <w:b/>
          <w:bCs/>
        </w:rPr>
      </w:pPr>
      <w:r>
        <w:rPr>
          <w:rFonts w:ascii="Arial" w:hAnsi="Arial" w:cs="Arial"/>
          <w:b/>
          <w:bCs/>
        </w:rPr>
        <w:t xml:space="preserve">3.2.3 </w:t>
      </w:r>
      <w:r w:rsidR="001D5617" w:rsidRPr="001D5617">
        <w:rPr>
          <w:rFonts w:ascii="Arial" w:hAnsi="Arial" w:cs="Arial"/>
          <w:b/>
          <w:bCs/>
        </w:rPr>
        <w:t>Aves</w:t>
      </w:r>
    </w:p>
    <w:p w14:paraId="689AD65E" w14:textId="192AB402" w:rsidR="001D5617" w:rsidRPr="001D5617" w:rsidRDefault="001D5617" w:rsidP="001D5617">
      <w:pPr>
        <w:pStyle w:val="Body"/>
        <w:rPr>
          <w:rFonts w:ascii="Arial" w:hAnsi="Arial" w:cs="Arial"/>
        </w:rPr>
      </w:pPr>
      <w:r w:rsidRPr="001D5617">
        <w:rPr>
          <w:rFonts w:ascii="Arial" w:hAnsi="Arial" w:cs="Arial"/>
        </w:rPr>
        <w:t xml:space="preserve">Fifty species of birds under 11 orders (Galliformes, Piciformes, </w:t>
      </w:r>
      <w:proofErr w:type="spellStart"/>
      <w:r w:rsidRPr="001D5617">
        <w:rPr>
          <w:rFonts w:ascii="Arial" w:hAnsi="Arial" w:cs="Arial"/>
        </w:rPr>
        <w:t>Coraciformes</w:t>
      </w:r>
      <w:proofErr w:type="spellEnd"/>
      <w:r w:rsidRPr="001D5617">
        <w:rPr>
          <w:rFonts w:ascii="Arial" w:hAnsi="Arial" w:cs="Arial"/>
        </w:rPr>
        <w:t xml:space="preserve">, Cuculiformes, Psittaciformes, </w:t>
      </w:r>
      <w:proofErr w:type="spellStart"/>
      <w:r w:rsidRPr="001D5617">
        <w:rPr>
          <w:rFonts w:ascii="Arial" w:hAnsi="Arial" w:cs="Arial"/>
        </w:rPr>
        <w:t>Upupiformes</w:t>
      </w:r>
      <w:proofErr w:type="spellEnd"/>
      <w:r w:rsidRPr="001D5617">
        <w:rPr>
          <w:rFonts w:ascii="Arial" w:hAnsi="Arial" w:cs="Arial"/>
        </w:rPr>
        <w:t xml:space="preserve">, Apodiformes, Strigiformes, Columbiformes, </w:t>
      </w:r>
      <w:proofErr w:type="spellStart"/>
      <w:r w:rsidRPr="001D5617">
        <w:rPr>
          <w:rFonts w:ascii="Arial" w:hAnsi="Arial" w:cs="Arial"/>
        </w:rPr>
        <w:t>Ciconiiformes</w:t>
      </w:r>
      <w:proofErr w:type="spellEnd"/>
      <w:r w:rsidRPr="001D5617">
        <w:rPr>
          <w:rFonts w:ascii="Arial" w:hAnsi="Arial" w:cs="Arial"/>
        </w:rPr>
        <w:t xml:space="preserve">, and Passeriformes) and 31 families were recognized (Table </w:t>
      </w:r>
      <w:r w:rsidR="005C7620" w:rsidRPr="005C7620">
        <w:rPr>
          <w:rFonts w:ascii="Arial" w:hAnsi="Arial" w:cs="Arial"/>
          <w:color w:val="FF0000"/>
        </w:rPr>
        <w:t>5</w:t>
      </w:r>
      <w:r w:rsidRPr="005C7620">
        <w:rPr>
          <w:rFonts w:ascii="Arial" w:hAnsi="Arial" w:cs="Arial"/>
          <w:color w:val="FF0000"/>
        </w:rPr>
        <w:t>)</w:t>
      </w:r>
      <w:r w:rsidRPr="001D5617">
        <w:rPr>
          <w:rFonts w:ascii="Arial" w:hAnsi="Arial" w:cs="Arial"/>
        </w:rPr>
        <w:t>. Birds are natural enemies of pests, fruit pollinators, seed transporters, and balance the ecosystem.</w:t>
      </w:r>
    </w:p>
    <w:p w14:paraId="171EB303" w14:textId="214A81C7" w:rsidR="001D5617" w:rsidRPr="001D5617" w:rsidRDefault="001D5617" w:rsidP="00D401E6">
      <w:pPr>
        <w:pStyle w:val="Body"/>
        <w:jc w:val="center"/>
        <w:rPr>
          <w:rFonts w:ascii="Arial" w:hAnsi="Arial" w:cs="Arial"/>
        </w:rPr>
      </w:pPr>
      <w:r w:rsidRPr="001D5617">
        <w:rPr>
          <w:rFonts w:ascii="Arial" w:hAnsi="Arial" w:cs="Arial"/>
        </w:rPr>
        <w:t>Table 5</w:t>
      </w:r>
      <w:r w:rsidR="00D401E6">
        <w:rPr>
          <w:rFonts w:ascii="Arial" w:hAnsi="Arial" w:cs="Arial"/>
        </w:rPr>
        <w:t>.</w:t>
      </w:r>
      <w:r w:rsidRPr="001D5617">
        <w:rPr>
          <w:rFonts w:ascii="Arial" w:hAnsi="Arial" w:cs="Arial"/>
        </w:rPr>
        <w:t xml:space="preserve"> Aves observed in the Madhupur National Forest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1875"/>
        <w:gridCol w:w="2642"/>
        <w:gridCol w:w="1689"/>
        <w:gridCol w:w="1679"/>
      </w:tblGrid>
      <w:tr w:rsidR="001D5617" w:rsidRPr="001D5617" w14:paraId="120EE04E" w14:textId="77777777" w:rsidTr="00FE66A3">
        <w:trPr>
          <w:jc w:val="center"/>
        </w:trPr>
        <w:tc>
          <w:tcPr>
            <w:tcW w:w="456" w:type="dxa"/>
            <w:tcBorders>
              <w:top w:val="single" w:sz="4" w:space="0" w:color="auto"/>
              <w:left w:val="nil"/>
              <w:bottom w:val="single" w:sz="4" w:space="0" w:color="auto"/>
              <w:right w:val="nil"/>
            </w:tcBorders>
            <w:shd w:val="clear" w:color="auto" w:fill="auto"/>
          </w:tcPr>
          <w:p w14:paraId="0FC62BEC" w14:textId="77777777" w:rsidR="001D5617" w:rsidRPr="001D5617" w:rsidRDefault="001D5617" w:rsidP="00D401E6">
            <w:pPr>
              <w:pStyle w:val="Body"/>
              <w:spacing w:after="0"/>
              <w:rPr>
                <w:rFonts w:ascii="Arial" w:hAnsi="Arial" w:cs="Arial"/>
                <w:b/>
                <w:bCs/>
              </w:rPr>
            </w:pPr>
            <w:r w:rsidRPr="001D5617">
              <w:rPr>
                <w:rFonts w:ascii="Arial" w:hAnsi="Arial" w:cs="Arial"/>
                <w:b/>
                <w:bCs/>
              </w:rPr>
              <w:t>SL No.</w:t>
            </w:r>
          </w:p>
        </w:tc>
        <w:tc>
          <w:tcPr>
            <w:tcW w:w="2017" w:type="dxa"/>
            <w:tcBorders>
              <w:top w:val="single" w:sz="4" w:space="0" w:color="auto"/>
              <w:left w:val="nil"/>
              <w:bottom w:val="single" w:sz="4" w:space="0" w:color="auto"/>
              <w:right w:val="nil"/>
            </w:tcBorders>
            <w:shd w:val="clear" w:color="auto" w:fill="auto"/>
          </w:tcPr>
          <w:p w14:paraId="408FA831" w14:textId="77777777" w:rsidR="001D5617" w:rsidRPr="001D5617" w:rsidRDefault="001D5617" w:rsidP="00D401E6">
            <w:pPr>
              <w:pStyle w:val="Body"/>
              <w:spacing w:after="0"/>
              <w:rPr>
                <w:rFonts w:ascii="Arial" w:hAnsi="Arial" w:cs="Arial"/>
                <w:b/>
                <w:bCs/>
              </w:rPr>
            </w:pPr>
            <w:r w:rsidRPr="001D5617">
              <w:rPr>
                <w:rFonts w:ascii="Arial" w:hAnsi="Arial" w:cs="Arial"/>
                <w:b/>
                <w:bCs/>
              </w:rPr>
              <w:t>Common Name</w:t>
            </w:r>
          </w:p>
        </w:tc>
        <w:tc>
          <w:tcPr>
            <w:tcW w:w="2903" w:type="dxa"/>
            <w:tcBorders>
              <w:top w:val="single" w:sz="4" w:space="0" w:color="auto"/>
              <w:left w:val="nil"/>
              <w:bottom w:val="single" w:sz="4" w:space="0" w:color="auto"/>
              <w:right w:val="nil"/>
            </w:tcBorders>
            <w:shd w:val="clear" w:color="auto" w:fill="auto"/>
          </w:tcPr>
          <w:p w14:paraId="62344720" w14:textId="77777777" w:rsidR="001D5617" w:rsidRPr="001D5617" w:rsidRDefault="001D5617" w:rsidP="00D401E6">
            <w:pPr>
              <w:pStyle w:val="Body"/>
              <w:spacing w:after="0"/>
              <w:rPr>
                <w:rFonts w:ascii="Arial" w:hAnsi="Arial" w:cs="Arial"/>
                <w:b/>
                <w:bCs/>
              </w:rPr>
            </w:pPr>
            <w:r w:rsidRPr="001D5617">
              <w:rPr>
                <w:rFonts w:ascii="Arial" w:hAnsi="Arial" w:cs="Arial"/>
                <w:b/>
                <w:bCs/>
              </w:rPr>
              <w:t>Scientific Name</w:t>
            </w:r>
          </w:p>
        </w:tc>
        <w:tc>
          <w:tcPr>
            <w:tcW w:w="1723" w:type="dxa"/>
            <w:tcBorders>
              <w:top w:val="single" w:sz="4" w:space="0" w:color="auto"/>
              <w:left w:val="nil"/>
              <w:bottom w:val="single" w:sz="4" w:space="0" w:color="auto"/>
              <w:right w:val="nil"/>
            </w:tcBorders>
            <w:shd w:val="clear" w:color="auto" w:fill="auto"/>
          </w:tcPr>
          <w:p w14:paraId="0A9982FA" w14:textId="77777777" w:rsidR="001D5617" w:rsidRPr="001D5617" w:rsidRDefault="001D5617" w:rsidP="00D401E6">
            <w:pPr>
              <w:pStyle w:val="Body"/>
              <w:spacing w:after="0"/>
              <w:rPr>
                <w:rFonts w:ascii="Arial" w:hAnsi="Arial" w:cs="Arial"/>
                <w:b/>
                <w:bCs/>
              </w:rPr>
            </w:pPr>
            <w:r w:rsidRPr="001D5617">
              <w:rPr>
                <w:rFonts w:ascii="Arial" w:hAnsi="Arial" w:cs="Arial"/>
                <w:b/>
                <w:bCs/>
              </w:rPr>
              <w:t>Order</w:t>
            </w:r>
          </w:p>
        </w:tc>
        <w:tc>
          <w:tcPr>
            <w:tcW w:w="1719" w:type="dxa"/>
            <w:tcBorders>
              <w:top w:val="single" w:sz="4" w:space="0" w:color="auto"/>
              <w:left w:val="nil"/>
              <w:bottom w:val="single" w:sz="4" w:space="0" w:color="auto"/>
              <w:right w:val="nil"/>
            </w:tcBorders>
            <w:shd w:val="clear" w:color="auto" w:fill="auto"/>
          </w:tcPr>
          <w:p w14:paraId="3E4256F6" w14:textId="77777777" w:rsidR="001D5617" w:rsidRPr="001D5617" w:rsidRDefault="001D5617" w:rsidP="00D401E6">
            <w:pPr>
              <w:pStyle w:val="Body"/>
              <w:spacing w:after="0"/>
              <w:rPr>
                <w:rFonts w:ascii="Arial" w:hAnsi="Arial" w:cs="Arial"/>
                <w:b/>
                <w:bCs/>
              </w:rPr>
            </w:pPr>
            <w:r w:rsidRPr="001D5617">
              <w:rPr>
                <w:rFonts w:ascii="Arial" w:hAnsi="Arial" w:cs="Arial"/>
                <w:b/>
                <w:bCs/>
              </w:rPr>
              <w:t>Family</w:t>
            </w:r>
          </w:p>
        </w:tc>
      </w:tr>
      <w:tr w:rsidR="001D5617" w:rsidRPr="001D5617" w14:paraId="3C403035" w14:textId="77777777" w:rsidTr="00FE66A3">
        <w:trPr>
          <w:jc w:val="center"/>
        </w:trPr>
        <w:tc>
          <w:tcPr>
            <w:tcW w:w="456" w:type="dxa"/>
            <w:tcBorders>
              <w:top w:val="single" w:sz="4" w:space="0" w:color="auto"/>
              <w:left w:val="nil"/>
              <w:bottom w:val="single" w:sz="4" w:space="0" w:color="auto"/>
              <w:right w:val="nil"/>
            </w:tcBorders>
            <w:shd w:val="clear" w:color="auto" w:fill="auto"/>
          </w:tcPr>
          <w:p w14:paraId="5FBFC802" w14:textId="77777777" w:rsidR="001D5617" w:rsidRPr="001D5617" w:rsidRDefault="001D5617" w:rsidP="00D401E6">
            <w:pPr>
              <w:pStyle w:val="Body"/>
              <w:spacing w:after="0"/>
              <w:rPr>
                <w:rFonts w:ascii="Arial" w:hAnsi="Arial" w:cs="Arial"/>
              </w:rPr>
            </w:pPr>
            <w:r w:rsidRPr="001D5617">
              <w:rPr>
                <w:rFonts w:ascii="Arial" w:hAnsi="Arial" w:cs="Arial"/>
              </w:rPr>
              <w:t>1.</w:t>
            </w:r>
          </w:p>
        </w:tc>
        <w:tc>
          <w:tcPr>
            <w:tcW w:w="2017" w:type="dxa"/>
            <w:tcBorders>
              <w:top w:val="single" w:sz="4" w:space="0" w:color="auto"/>
              <w:left w:val="nil"/>
              <w:bottom w:val="single" w:sz="4" w:space="0" w:color="auto"/>
              <w:right w:val="nil"/>
            </w:tcBorders>
            <w:shd w:val="clear" w:color="auto" w:fill="auto"/>
          </w:tcPr>
          <w:p w14:paraId="5B68CCFE" w14:textId="77777777" w:rsidR="001D5617" w:rsidRPr="001D5617" w:rsidRDefault="001D5617" w:rsidP="00D401E6">
            <w:pPr>
              <w:pStyle w:val="Body"/>
              <w:spacing w:after="0"/>
              <w:rPr>
                <w:rFonts w:ascii="Arial" w:hAnsi="Arial" w:cs="Arial"/>
              </w:rPr>
            </w:pPr>
            <w:r w:rsidRPr="001D5617">
              <w:rPr>
                <w:rFonts w:ascii="Arial" w:hAnsi="Arial" w:cs="Arial"/>
              </w:rPr>
              <w:t>Red Junglefowl</w:t>
            </w:r>
          </w:p>
        </w:tc>
        <w:tc>
          <w:tcPr>
            <w:tcW w:w="2903" w:type="dxa"/>
            <w:tcBorders>
              <w:top w:val="single" w:sz="4" w:space="0" w:color="auto"/>
              <w:left w:val="nil"/>
              <w:bottom w:val="single" w:sz="4" w:space="0" w:color="auto"/>
              <w:right w:val="nil"/>
            </w:tcBorders>
            <w:shd w:val="clear" w:color="auto" w:fill="auto"/>
          </w:tcPr>
          <w:p w14:paraId="5E8D0510" w14:textId="77777777" w:rsidR="001D5617" w:rsidRPr="001D5617" w:rsidRDefault="001D5617" w:rsidP="00D401E6">
            <w:pPr>
              <w:pStyle w:val="Body"/>
              <w:spacing w:after="0"/>
              <w:rPr>
                <w:rFonts w:ascii="Arial" w:hAnsi="Arial" w:cs="Arial"/>
                <w:i/>
                <w:iCs/>
              </w:rPr>
            </w:pPr>
            <w:r w:rsidRPr="001D5617">
              <w:rPr>
                <w:rFonts w:ascii="Arial" w:hAnsi="Arial" w:cs="Arial"/>
                <w:i/>
                <w:iCs/>
              </w:rPr>
              <w:t xml:space="preserve">Gallus </w:t>
            </w:r>
            <w:proofErr w:type="spellStart"/>
            <w:r w:rsidRPr="001D5617">
              <w:rPr>
                <w:rFonts w:ascii="Arial" w:hAnsi="Arial" w:cs="Arial"/>
                <w:i/>
                <w:iCs/>
              </w:rPr>
              <w:t>gallus</w:t>
            </w:r>
            <w:proofErr w:type="spellEnd"/>
          </w:p>
          <w:p w14:paraId="63081A04" w14:textId="77777777" w:rsidR="001D5617" w:rsidRPr="001D5617" w:rsidRDefault="001D5617" w:rsidP="00D401E6">
            <w:pPr>
              <w:pStyle w:val="Body"/>
              <w:spacing w:after="0"/>
              <w:rPr>
                <w:rFonts w:ascii="Arial" w:hAnsi="Arial" w:cs="Arial"/>
              </w:rPr>
            </w:pPr>
            <w:r w:rsidRPr="001D5617">
              <w:rPr>
                <w:rFonts w:ascii="Arial" w:hAnsi="Arial" w:cs="Arial"/>
              </w:rPr>
              <w:t>(Linnaeus, 1758)</w:t>
            </w:r>
          </w:p>
        </w:tc>
        <w:tc>
          <w:tcPr>
            <w:tcW w:w="1723" w:type="dxa"/>
            <w:tcBorders>
              <w:top w:val="single" w:sz="4" w:space="0" w:color="auto"/>
              <w:left w:val="nil"/>
              <w:bottom w:val="single" w:sz="4" w:space="0" w:color="auto"/>
              <w:right w:val="nil"/>
            </w:tcBorders>
            <w:shd w:val="clear" w:color="auto" w:fill="auto"/>
          </w:tcPr>
          <w:p w14:paraId="48DAF82D" w14:textId="77777777" w:rsidR="001D5617" w:rsidRPr="001D5617" w:rsidRDefault="001D5617" w:rsidP="00D401E6">
            <w:pPr>
              <w:pStyle w:val="Body"/>
              <w:spacing w:after="0"/>
              <w:rPr>
                <w:rFonts w:ascii="Arial" w:hAnsi="Arial" w:cs="Arial"/>
              </w:rPr>
            </w:pPr>
            <w:r w:rsidRPr="001D5617">
              <w:rPr>
                <w:rFonts w:ascii="Arial" w:hAnsi="Arial" w:cs="Arial"/>
              </w:rPr>
              <w:t>Galliformes</w:t>
            </w:r>
          </w:p>
        </w:tc>
        <w:tc>
          <w:tcPr>
            <w:tcW w:w="1719" w:type="dxa"/>
            <w:tcBorders>
              <w:top w:val="single" w:sz="4" w:space="0" w:color="auto"/>
              <w:left w:val="nil"/>
              <w:bottom w:val="single" w:sz="4" w:space="0" w:color="auto"/>
              <w:right w:val="nil"/>
            </w:tcBorders>
            <w:shd w:val="clear" w:color="auto" w:fill="auto"/>
          </w:tcPr>
          <w:p w14:paraId="136F9F55" w14:textId="77777777" w:rsidR="001D5617" w:rsidRPr="001D5617" w:rsidRDefault="001D5617" w:rsidP="00D401E6">
            <w:pPr>
              <w:pStyle w:val="Body"/>
              <w:spacing w:after="0"/>
              <w:rPr>
                <w:rFonts w:ascii="Arial" w:hAnsi="Arial" w:cs="Arial"/>
              </w:rPr>
            </w:pPr>
            <w:r w:rsidRPr="001D5617">
              <w:rPr>
                <w:rFonts w:ascii="Arial" w:hAnsi="Arial" w:cs="Arial"/>
              </w:rPr>
              <w:t>Phasianidae</w:t>
            </w:r>
          </w:p>
        </w:tc>
      </w:tr>
      <w:tr w:rsidR="001D5617" w:rsidRPr="001D5617" w14:paraId="0789B177" w14:textId="77777777" w:rsidTr="00FE66A3">
        <w:trPr>
          <w:jc w:val="center"/>
        </w:trPr>
        <w:tc>
          <w:tcPr>
            <w:tcW w:w="456" w:type="dxa"/>
            <w:tcBorders>
              <w:top w:val="single" w:sz="4" w:space="0" w:color="auto"/>
              <w:left w:val="nil"/>
              <w:bottom w:val="nil"/>
              <w:right w:val="nil"/>
            </w:tcBorders>
            <w:shd w:val="clear" w:color="auto" w:fill="auto"/>
          </w:tcPr>
          <w:p w14:paraId="0586412A" w14:textId="77777777" w:rsidR="001D5617" w:rsidRPr="001D5617" w:rsidRDefault="001D5617" w:rsidP="00D401E6">
            <w:pPr>
              <w:pStyle w:val="Body"/>
              <w:spacing w:after="0"/>
              <w:rPr>
                <w:rFonts w:ascii="Arial" w:hAnsi="Arial" w:cs="Arial"/>
              </w:rPr>
            </w:pPr>
            <w:r w:rsidRPr="001D5617">
              <w:rPr>
                <w:rFonts w:ascii="Arial" w:hAnsi="Arial" w:cs="Arial"/>
              </w:rPr>
              <w:t>2.</w:t>
            </w:r>
          </w:p>
        </w:tc>
        <w:tc>
          <w:tcPr>
            <w:tcW w:w="2017" w:type="dxa"/>
            <w:tcBorders>
              <w:top w:val="single" w:sz="4" w:space="0" w:color="auto"/>
              <w:left w:val="nil"/>
              <w:bottom w:val="nil"/>
              <w:right w:val="nil"/>
            </w:tcBorders>
            <w:shd w:val="clear" w:color="auto" w:fill="auto"/>
          </w:tcPr>
          <w:p w14:paraId="0A7EAEEB" w14:textId="77777777" w:rsidR="001D5617" w:rsidRPr="001D5617" w:rsidRDefault="001D5617" w:rsidP="00D401E6">
            <w:pPr>
              <w:pStyle w:val="Body"/>
              <w:spacing w:after="0"/>
              <w:rPr>
                <w:rFonts w:ascii="Arial" w:hAnsi="Arial" w:cs="Arial"/>
              </w:rPr>
            </w:pPr>
            <w:r w:rsidRPr="001D5617">
              <w:rPr>
                <w:rFonts w:ascii="Arial" w:hAnsi="Arial" w:cs="Arial"/>
              </w:rPr>
              <w:t>Rufous Woodpecker</w:t>
            </w:r>
          </w:p>
        </w:tc>
        <w:tc>
          <w:tcPr>
            <w:tcW w:w="2903" w:type="dxa"/>
            <w:tcBorders>
              <w:top w:val="single" w:sz="4" w:space="0" w:color="auto"/>
              <w:left w:val="nil"/>
              <w:bottom w:val="nil"/>
              <w:right w:val="nil"/>
            </w:tcBorders>
            <w:shd w:val="clear" w:color="auto" w:fill="auto"/>
          </w:tcPr>
          <w:p w14:paraId="39092BDD" w14:textId="77777777" w:rsidR="001D5617" w:rsidRPr="001D5617" w:rsidRDefault="001D5617" w:rsidP="00D401E6">
            <w:pPr>
              <w:pStyle w:val="Body"/>
              <w:spacing w:after="0"/>
              <w:rPr>
                <w:rFonts w:ascii="Arial" w:hAnsi="Arial" w:cs="Arial"/>
                <w:i/>
                <w:iCs/>
              </w:rPr>
            </w:pPr>
            <w:proofErr w:type="spellStart"/>
            <w:r w:rsidRPr="001D5617">
              <w:rPr>
                <w:rFonts w:ascii="Arial" w:hAnsi="Arial" w:cs="Arial"/>
                <w:i/>
                <w:iCs/>
              </w:rPr>
              <w:t>Celeus</w:t>
            </w:r>
            <w:proofErr w:type="spellEnd"/>
            <w:r w:rsidRPr="001D5617">
              <w:rPr>
                <w:rFonts w:ascii="Arial" w:hAnsi="Arial" w:cs="Arial"/>
                <w:i/>
                <w:iCs/>
              </w:rPr>
              <w:t xml:space="preserve"> brachyurus</w:t>
            </w:r>
          </w:p>
          <w:p w14:paraId="2FE4837F" w14:textId="77777777" w:rsidR="001D5617" w:rsidRPr="001D5617" w:rsidRDefault="001D5617" w:rsidP="00D401E6">
            <w:pPr>
              <w:pStyle w:val="Body"/>
              <w:spacing w:after="0"/>
              <w:rPr>
                <w:rFonts w:ascii="Arial" w:hAnsi="Arial" w:cs="Arial"/>
              </w:rPr>
            </w:pPr>
            <w:r w:rsidRPr="001D5617">
              <w:rPr>
                <w:rFonts w:ascii="Arial" w:hAnsi="Arial" w:cs="Arial"/>
              </w:rPr>
              <w:t>(Vieillot, 1818)</w:t>
            </w:r>
          </w:p>
        </w:tc>
        <w:tc>
          <w:tcPr>
            <w:tcW w:w="1723" w:type="dxa"/>
            <w:vMerge w:val="restart"/>
            <w:tcBorders>
              <w:top w:val="single" w:sz="4" w:space="0" w:color="auto"/>
              <w:left w:val="nil"/>
              <w:bottom w:val="nil"/>
              <w:right w:val="nil"/>
            </w:tcBorders>
            <w:shd w:val="clear" w:color="auto" w:fill="auto"/>
          </w:tcPr>
          <w:p w14:paraId="6C955A2E" w14:textId="77777777" w:rsidR="001D5617" w:rsidRPr="001D5617" w:rsidRDefault="001D5617" w:rsidP="00D401E6">
            <w:pPr>
              <w:pStyle w:val="Body"/>
              <w:spacing w:after="0"/>
              <w:rPr>
                <w:rFonts w:ascii="Arial" w:hAnsi="Arial" w:cs="Arial"/>
              </w:rPr>
            </w:pPr>
          </w:p>
          <w:p w14:paraId="38B175A5" w14:textId="77777777" w:rsidR="001D5617" w:rsidRPr="001D5617" w:rsidRDefault="001D5617" w:rsidP="00D401E6">
            <w:pPr>
              <w:pStyle w:val="Body"/>
              <w:spacing w:after="0"/>
              <w:rPr>
                <w:rFonts w:ascii="Arial" w:hAnsi="Arial" w:cs="Arial"/>
              </w:rPr>
            </w:pPr>
          </w:p>
          <w:p w14:paraId="0AFB1A2E" w14:textId="77777777" w:rsidR="001D5617" w:rsidRPr="001D5617" w:rsidRDefault="001D5617" w:rsidP="00D401E6">
            <w:pPr>
              <w:pStyle w:val="Body"/>
              <w:spacing w:after="0"/>
              <w:rPr>
                <w:rFonts w:ascii="Arial" w:hAnsi="Arial" w:cs="Arial"/>
              </w:rPr>
            </w:pPr>
          </w:p>
          <w:p w14:paraId="5E280504" w14:textId="77777777" w:rsidR="001D5617" w:rsidRPr="001D5617" w:rsidRDefault="001D5617" w:rsidP="00D401E6">
            <w:pPr>
              <w:pStyle w:val="Body"/>
              <w:spacing w:after="0"/>
              <w:rPr>
                <w:rFonts w:ascii="Arial" w:hAnsi="Arial" w:cs="Arial"/>
              </w:rPr>
            </w:pPr>
          </w:p>
          <w:p w14:paraId="40554E08" w14:textId="77777777" w:rsidR="001D5617" w:rsidRPr="001D5617" w:rsidRDefault="001D5617" w:rsidP="00D401E6">
            <w:pPr>
              <w:pStyle w:val="Body"/>
              <w:spacing w:after="0"/>
              <w:rPr>
                <w:rFonts w:ascii="Arial" w:hAnsi="Arial" w:cs="Arial"/>
              </w:rPr>
            </w:pPr>
            <w:r w:rsidRPr="001D5617">
              <w:rPr>
                <w:rFonts w:ascii="Arial" w:hAnsi="Arial" w:cs="Arial"/>
              </w:rPr>
              <w:t>Piciformes</w:t>
            </w:r>
          </w:p>
          <w:p w14:paraId="239F721C" w14:textId="77777777" w:rsidR="001D5617" w:rsidRPr="001D5617" w:rsidRDefault="001D5617" w:rsidP="00D401E6">
            <w:pPr>
              <w:pStyle w:val="Body"/>
              <w:spacing w:after="0"/>
              <w:rPr>
                <w:rFonts w:ascii="Arial" w:hAnsi="Arial" w:cs="Arial"/>
              </w:rPr>
            </w:pPr>
          </w:p>
        </w:tc>
        <w:tc>
          <w:tcPr>
            <w:tcW w:w="1719" w:type="dxa"/>
            <w:vMerge w:val="restart"/>
            <w:tcBorders>
              <w:top w:val="single" w:sz="4" w:space="0" w:color="auto"/>
              <w:left w:val="nil"/>
              <w:bottom w:val="nil"/>
              <w:right w:val="nil"/>
            </w:tcBorders>
            <w:shd w:val="clear" w:color="auto" w:fill="auto"/>
          </w:tcPr>
          <w:p w14:paraId="36E9508C" w14:textId="77777777" w:rsidR="001D5617" w:rsidRPr="001D5617" w:rsidRDefault="001D5617" w:rsidP="00D401E6">
            <w:pPr>
              <w:pStyle w:val="Body"/>
              <w:spacing w:after="0"/>
              <w:rPr>
                <w:rFonts w:ascii="Arial" w:hAnsi="Arial" w:cs="Arial"/>
              </w:rPr>
            </w:pPr>
          </w:p>
          <w:p w14:paraId="2FC3E36D" w14:textId="77777777" w:rsidR="001D5617" w:rsidRPr="001D5617" w:rsidRDefault="001D5617" w:rsidP="00D401E6">
            <w:pPr>
              <w:pStyle w:val="Body"/>
              <w:spacing w:after="0"/>
              <w:rPr>
                <w:rFonts w:ascii="Arial" w:hAnsi="Arial" w:cs="Arial"/>
              </w:rPr>
            </w:pPr>
          </w:p>
          <w:p w14:paraId="08F89AE7" w14:textId="77777777" w:rsidR="001D5617" w:rsidRPr="001D5617" w:rsidRDefault="001D5617" w:rsidP="00D401E6">
            <w:pPr>
              <w:pStyle w:val="Body"/>
              <w:spacing w:after="0"/>
              <w:rPr>
                <w:rFonts w:ascii="Arial" w:hAnsi="Arial" w:cs="Arial"/>
              </w:rPr>
            </w:pPr>
          </w:p>
          <w:p w14:paraId="445B3C47" w14:textId="77777777" w:rsidR="001D5617" w:rsidRPr="001D5617" w:rsidRDefault="001D5617" w:rsidP="00D401E6">
            <w:pPr>
              <w:pStyle w:val="Body"/>
              <w:spacing w:after="0"/>
              <w:rPr>
                <w:rFonts w:ascii="Arial" w:hAnsi="Arial" w:cs="Arial"/>
              </w:rPr>
            </w:pPr>
          </w:p>
          <w:p w14:paraId="7B2437A5" w14:textId="77777777" w:rsidR="001D5617" w:rsidRPr="001D5617" w:rsidRDefault="001D5617" w:rsidP="00D401E6">
            <w:pPr>
              <w:pStyle w:val="Body"/>
              <w:spacing w:after="0"/>
              <w:rPr>
                <w:rFonts w:ascii="Arial" w:hAnsi="Arial" w:cs="Arial"/>
              </w:rPr>
            </w:pPr>
            <w:r w:rsidRPr="001D5617">
              <w:rPr>
                <w:rFonts w:ascii="Arial" w:hAnsi="Arial" w:cs="Arial"/>
              </w:rPr>
              <w:t>Picidae</w:t>
            </w:r>
          </w:p>
          <w:p w14:paraId="3777BC90" w14:textId="77777777" w:rsidR="001D5617" w:rsidRPr="001D5617" w:rsidRDefault="001D5617" w:rsidP="00D401E6">
            <w:pPr>
              <w:pStyle w:val="Body"/>
              <w:spacing w:after="0"/>
              <w:rPr>
                <w:rFonts w:ascii="Arial" w:hAnsi="Arial" w:cs="Arial"/>
              </w:rPr>
            </w:pPr>
          </w:p>
        </w:tc>
      </w:tr>
      <w:tr w:rsidR="001D5617" w:rsidRPr="001D5617" w14:paraId="48142086" w14:textId="77777777" w:rsidTr="00FE66A3">
        <w:trPr>
          <w:jc w:val="center"/>
        </w:trPr>
        <w:tc>
          <w:tcPr>
            <w:tcW w:w="456" w:type="dxa"/>
            <w:tcBorders>
              <w:top w:val="nil"/>
              <w:left w:val="nil"/>
              <w:bottom w:val="nil"/>
              <w:right w:val="nil"/>
            </w:tcBorders>
            <w:shd w:val="clear" w:color="auto" w:fill="auto"/>
          </w:tcPr>
          <w:p w14:paraId="4869CAD7" w14:textId="77777777" w:rsidR="001D5617" w:rsidRPr="001D5617" w:rsidRDefault="001D5617" w:rsidP="00D401E6">
            <w:pPr>
              <w:pStyle w:val="Body"/>
              <w:spacing w:after="0"/>
              <w:rPr>
                <w:rFonts w:ascii="Arial" w:hAnsi="Arial" w:cs="Arial"/>
              </w:rPr>
            </w:pPr>
            <w:r w:rsidRPr="001D5617">
              <w:rPr>
                <w:rFonts w:ascii="Arial" w:hAnsi="Arial" w:cs="Arial"/>
              </w:rPr>
              <w:t>3.</w:t>
            </w:r>
          </w:p>
        </w:tc>
        <w:tc>
          <w:tcPr>
            <w:tcW w:w="2017" w:type="dxa"/>
            <w:tcBorders>
              <w:top w:val="nil"/>
              <w:left w:val="nil"/>
              <w:bottom w:val="nil"/>
              <w:right w:val="nil"/>
            </w:tcBorders>
            <w:shd w:val="clear" w:color="auto" w:fill="auto"/>
          </w:tcPr>
          <w:p w14:paraId="1D97852E" w14:textId="77777777" w:rsidR="001D5617" w:rsidRPr="001D5617" w:rsidRDefault="001D5617" w:rsidP="00D401E6">
            <w:pPr>
              <w:pStyle w:val="Body"/>
              <w:spacing w:after="0"/>
              <w:rPr>
                <w:rFonts w:ascii="Arial" w:hAnsi="Arial" w:cs="Arial"/>
              </w:rPr>
            </w:pPr>
            <w:r w:rsidRPr="001D5617">
              <w:rPr>
                <w:rFonts w:ascii="Arial" w:hAnsi="Arial" w:cs="Arial"/>
              </w:rPr>
              <w:t xml:space="preserve">Greater </w:t>
            </w:r>
            <w:proofErr w:type="spellStart"/>
            <w:r w:rsidRPr="001D5617">
              <w:rPr>
                <w:rFonts w:ascii="Arial" w:hAnsi="Arial" w:cs="Arial"/>
              </w:rPr>
              <w:t>Flameback</w:t>
            </w:r>
            <w:proofErr w:type="spellEnd"/>
          </w:p>
        </w:tc>
        <w:tc>
          <w:tcPr>
            <w:tcW w:w="2903" w:type="dxa"/>
            <w:tcBorders>
              <w:top w:val="nil"/>
              <w:left w:val="nil"/>
              <w:bottom w:val="nil"/>
              <w:right w:val="nil"/>
            </w:tcBorders>
            <w:shd w:val="clear" w:color="auto" w:fill="auto"/>
          </w:tcPr>
          <w:p w14:paraId="58DCFED7" w14:textId="77777777" w:rsidR="001D5617" w:rsidRPr="001D5617" w:rsidRDefault="001D5617" w:rsidP="00D401E6">
            <w:pPr>
              <w:pStyle w:val="Body"/>
              <w:spacing w:after="0"/>
              <w:rPr>
                <w:rFonts w:ascii="Arial" w:hAnsi="Arial" w:cs="Arial"/>
                <w:i/>
                <w:iCs/>
              </w:rPr>
            </w:pPr>
            <w:proofErr w:type="spellStart"/>
            <w:r w:rsidRPr="001D5617">
              <w:rPr>
                <w:rFonts w:ascii="Arial" w:hAnsi="Arial" w:cs="Arial"/>
                <w:i/>
                <w:iCs/>
              </w:rPr>
              <w:t>Chrysocolaptes</w:t>
            </w:r>
            <w:proofErr w:type="spellEnd"/>
            <w:r w:rsidRPr="001D5617">
              <w:rPr>
                <w:rFonts w:ascii="Arial" w:hAnsi="Arial" w:cs="Arial"/>
                <w:i/>
                <w:iCs/>
              </w:rPr>
              <w:t xml:space="preserve"> </w:t>
            </w:r>
            <w:proofErr w:type="spellStart"/>
            <w:r w:rsidRPr="001D5617">
              <w:rPr>
                <w:rFonts w:ascii="Arial" w:hAnsi="Arial" w:cs="Arial"/>
                <w:i/>
                <w:iCs/>
              </w:rPr>
              <w:t>guttacristatus</w:t>
            </w:r>
            <w:proofErr w:type="spellEnd"/>
          </w:p>
          <w:p w14:paraId="312962BC" w14:textId="77777777" w:rsidR="001D5617" w:rsidRPr="001D5617" w:rsidRDefault="001D5617" w:rsidP="00D401E6">
            <w:pPr>
              <w:pStyle w:val="Body"/>
              <w:spacing w:after="0"/>
              <w:rPr>
                <w:rFonts w:ascii="Arial" w:hAnsi="Arial" w:cs="Arial"/>
              </w:rPr>
            </w:pPr>
            <w:r w:rsidRPr="001D5617">
              <w:rPr>
                <w:rFonts w:ascii="Arial" w:hAnsi="Arial" w:cs="Arial"/>
              </w:rPr>
              <w:t>(Tickell, 1833)</w:t>
            </w:r>
          </w:p>
        </w:tc>
        <w:tc>
          <w:tcPr>
            <w:tcW w:w="1723" w:type="dxa"/>
            <w:vMerge/>
            <w:tcBorders>
              <w:top w:val="nil"/>
              <w:left w:val="nil"/>
              <w:bottom w:val="nil"/>
              <w:right w:val="nil"/>
            </w:tcBorders>
            <w:shd w:val="clear" w:color="auto" w:fill="auto"/>
          </w:tcPr>
          <w:p w14:paraId="1BBD9DF7" w14:textId="77777777" w:rsidR="001D5617" w:rsidRPr="001D5617" w:rsidRDefault="001D5617" w:rsidP="00D401E6">
            <w:pPr>
              <w:pStyle w:val="Body"/>
              <w:spacing w:after="0"/>
              <w:rPr>
                <w:rFonts w:ascii="Arial" w:hAnsi="Arial" w:cs="Arial"/>
              </w:rPr>
            </w:pPr>
          </w:p>
        </w:tc>
        <w:tc>
          <w:tcPr>
            <w:tcW w:w="1719" w:type="dxa"/>
            <w:vMerge/>
            <w:tcBorders>
              <w:top w:val="nil"/>
              <w:left w:val="nil"/>
              <w:bottom w:val="nil"/>
              <w:right w:val="nil"/>
            </w:tcBorders>
            <w:shd w:val="clear" w:color="auto" w:fill="auto"/>
          </w:tcPr>
          <w:p w14:paraId="5461D423" w14:textId="77777777" w:rsidR="001D5617" w:rsidRPr="001D5617" w:rsidRDefault="001D5617" w:rsidP="00D401E6">
            <w:pPr>
              <w:pStyle w:val="Body"/>
              <w:spacing w:after="0"/>
              <w:rPr>
                <w:rFonts w:ascii="Arial" w:hAnsi="Arial" w:cs="Arial"/>
              </w:rPr>
            </w:pPr>
          </w:p>
        </w:tc>
      </w:tr>
      <w:tr w:rsidR="001D5617" w:rsidRPr="001D5617" w14:paraId="07A523FC" w14:textId="77777777" w:rsidTr="00FE66A3">
        <w:trPr>
          <w:jc w:val="center"/>
        </w:trPr>
        <w:tc>
          <w:tcPr>
            <w:tcW w:w="456" w:type="dxa"/>
            <w:tcBorders>
              <w:top w:val="nil"/>
              <w:left w:val="nil"/>
              <w:bottom w:val="nil"/>
              <w:right w:val="nil"/>
            </w:tcBorders>
            <w:shd w:val="clear" w:color="auto" w:fill="auto"/>
          </w:tcPr>
          <w:p w14:paraId="47309E67" w14:textId="77777777" w:rsidR="001D5617" w:rsidRPr="001D5617" w:rsidRDefault="001D5617" w:rsidP="00D401E6">
            <w:pPr>
              <w:pStyle w:val="Body"/>
              <w:spacing w:after="0"/>
              <w:rPr>
                <w:rFonts w:ascii="Arial" w:hAnsi="Arial" w:cs="Arial"/>
              </w:rPr>
            </w:pPr>
            <w:r w:rsidRPr="001D5617">
              <w:rPr>
                <w:rFonts w:ascii="Arial" w:hAnsi="Arial" w:cs="Arial"/>
              </w:rPr>
              <w:t>4.</w:t>
            </w:r>
          </w:p>
        </w:tc>
        <w:tc>
          <w:tcPr>
            <w:tcW w:w="2017" w:type="dxa"/>
            <w:tcBorders>
              <w:top w:val="nil"/>
              <w:left w:val="nil"/>
              <w:bottom w:val="nil"/>
              <w:right w:val="nil"/>
            </w:tcBorders>
            <w:shd w:val="clear" w:color="auto" w:fill="auto"/>
          </w:tcPr>
          <w:p w14:paraId="2F39BA93" w14:textId="77777777" w:rsidR="001D5617" w:rsidRPr="001D5617" w:rsidRDefault="001D5617" w:rsidP="00D401E6">
            <w:pPr>
              <w:pStyle w:val="Body"/>
              <w:spacing w:after="0"/>
              <w:rPr>
                <w:rFonts w:ascii="Arial" w:hAnsi="Arial" w:cs="Arial"/>
              </w:rPr>
            </w:pPr>
            <w:r w:rsidRPr="001D5617">
              <w:rPr>
                <w:rFonts w:ascii="Arial" w:hAnsi="Arial" w:cs="Arial"/>
              </w:rPr>
              <w:t>Grey-capped Pygmy Woodpecker</w:t>
            </w:r>
          </w:p>
        </w:tc>
        <w:tc>
          <w:tcPr>
            <w:tcW w:w="2903" w:type="dxa"/>
            <w:tcBorders>
              <w:top w:val="nil"/>
              <w:left w:val="nil"/>
              <w:bottom w:val="nil"/>
              <w:right w:val="nil"/>
            </w:tcBorders>
            <w:shd w:val="clear" w:color="auto" w:fill="auto"/>
          </w:tcPr>
          <w:p w14:paraId="54B7551F" w14:textId="77777777" w:rsidR="001D5617" w:rsidRPr="001D5617" w:rsidRDefault="001D5617" w:rsidP="00D401E6">
            <w:pPr>
              <w:pStyle w:val="Body"/>
              <w:spacing w:after="0"/>
              <w:rPr>
                <w:rFonts w:ascii="Arial" w:hAnsi="Arial" w:cs="Arial"/>
                <w:i/>
                <w:iCs/>
              </w:rPr>
            </w:pPr>
            <w:proofErr w:type="spellStart"/>
            <w:r w:rsidRPr="001D5617">
              <w:rPr>
                <w:rFonts w:ascii="Arial" w:hAnsi="Arial" w:cs="Arial"/>
                <w:i/>
                <w:iCs/>
              </w:rPr>
              <w:t>Dendrocopos</w:t>
            </w:r>
            <w:proofErr w:type="spellEnd"/>
            <w:r w:rsidRPr="001D5617">
              <w:rPr>
                <w:rFonts w:ascii="Arial" w:hAnsi="Arial" w:cs="Arial"/>
                <w:i/>
                <w:iCs/>
              </w:rPr>
              <w:t xml:space="preserve"> </w:t>
            </w:r>
            <w:proofErr w:type="spellStart"/>
            <w:r w:rsidRPr="001D5617">
              <w:rPr>
                <w:rFonts w:ascii="Arial" w:hAnsi="Arial" w:cs="Arial"/>
                <w:i/>
                <w:iCs/>
              </w:rPr>
              <w:t>canicapillus</w:t>
            </w:r>
            <w:proofErr w:type="spellEnd"/>
          </w:p>
          <w:p w14:paraId="18495730" w14:textId="77777777" w:rsidR="001D5617" w:rsidRPr="001D5617" w:rsidRDefault="001D5617" w:rsidP="00D401E6">
            <w:pPr>
              <w:pStyle w:val="Body"/>
              <w:spacing w:after="0"/>
              <w:rPr>
                <w:rFonts w:ascii="Arial" w:hAnsi="Arial" w:cs="Arial"/>
              </w:rPr>
            </w:pPr>
            <w:r w:rsidRPr="001D5617">
              <w:rPr>
                <w:rFonts w:ascii="Arial" w:hAnsi="Arial" w:cs="Arial"/>
              </w:rPr>
              <w:t>(Blyth, 1845)</w:t>
            </w:r>
          </w:p>
        </w:tc>
        <w:tc>
          <w:tcPr>
            <w:tcW w:w="1723" w:type="dxa"/>
            <w:vMerge/>
            <w:tcBorders>
              <w:top w:val="nil"/>
              <w:left w:val="nil"/>
              <w:bottom w:val="nil"/>
              <w:right w:val="nil"/>
            </w:tcBorders>
            <w:shd w:val="clear" w:color="auto" w:fill="auto"/>
          </w:tcPr>
          <w:p w14:paraId="50A28682" w14:textId="77777777" w:rsidR="001D5617" w:rsidRPr="001D5617" w:rsidRDefault="001D5617" w:rsidP="00D401E6">
            <w:pPr>
              <w:pStyle w:val="Body"/>
              <w:spacing w:after="0"/>
              <w:rPr>
                <w:rFonts w:ascii="Arial" w:hAnsi="Arial" w:cs="Arial"/>
              </w:rPr>
            </w:pPr>
          </w:p>
        </w:tc>
        <w:tc>
          <w:tcPr>
            <w:tcW w:w="1719" w:type="dxa"/>
            <w:vMerge/>
            <w:tcBorders>
              <w:top w:val="nil"/>
              <w:left w:val="nil"/>
              <w:bottom w:val="nil"/>
              <w:right w:val="nil"/>
            </w:tcBorders>
            <w:shd w:val="clear" w:color="auto" w:fill="auto"/>
          </w:tcPr>
          <w:p w14:paraId="060EFA4E" w14:textId="77777777" w:rsidR="001D5617" w:rsidRPr="001D5617" w:rsidRDefault="001D5617" w:rsidP="00D401E6">
            <w:pPr>
              <w:pStyle w:val="Body"/>
              <w:spacing w:after="0"/>
              <w:rPr>
                <w:rFonts w:ascii="Arial" w:hAnsi="Arial" w:cs="Arial"/>
              </w:rPr>
            </w:pPr>
          </w:p>
        </w:tc>
      </w:tr>
      <w:tr w:rsidR="001D5617" w:rsidRPr="001D5617" w14:paraId="6E8D2717" w14:textId="77777777" w:rsidTr="00FE66A3">
        <w:trPr>
          <w:jc w:val="center"/>
        </w:trPr>
        <w:tc>
          <w:tcPr>
            <w:tcW w:w="456" w:type="dxa"/>
            <w:tcBorders>
              <w:top w:val="nil"/>
              <w:left w:val="nil"/>
              <w:bottom w:val="nil"/>
              <w:right w:val="nil"/>
            </w:tcBorders>
            <w:shd w:val="clear" w:color="auto" w:fill="auto"/>
          </w:tcPr>
          <w:p w14:paraId="65621D03" w14:textId="77777777" w:rsidR="001D5617" w:rsidRPr="001D5617" w:rsidRDefault="001D5617" w:rsidP="00D401E6">
            <w:pPr>
              <w:pStyle w:val="Body"/>
              <w:spacing w:after="0"/>
              <w:rPr>
                <w:rFonts w:ascii="Arial" w:hAnsi="Arial" w:cs="Arial"/>
              </w:rPr>
            </w:pPr>
            <w:r w:rsidRPr="001D5617">
              <w:rPr>
                <w:rFonts w:ascii="Arial" w:hAnsi="Arial" w:cs="Arial"/>
              </w:rPr>
              <w:t>5.</w:t>
            </w:r>
          </w:p>
        </w:tc>
        <w:tc>
          <w:tcPr>
            <w:tcW w:w="2017" w:type="dxa"/>
            <w:tcBorders>
              <w:top w:val="nil"/>
              <w:left w:val="nil"/>
              <w:bottom w:val="nil"/>
              <w:right w:val="nil"/>
            </w:tcBorders>
            <w:shd w:val="clear" w:color="auto" w:fill="auto"/>
          </w:tcPr>
          <w:p w14:paraId="7FFFEB34" w14:textId="77777777" w:rsidR="001D5617" w:rsidRPr="001D5617" w:rsidRDefault="001D5617" w:rsidP="00D401E6">
            <w:pPr>
              <w:pStyle w:val="Body"/>
              <w:spacing w:after="0"/>
              <w:rPr>
                <w:rFonts w:ascii="Arial" w:hAnsi="Arial" w:cs="Arial"/>
              </w:rPr>
            </w:pPr>
            <w:r w:rsidRPr="001D5617">
              <w:rPr>
                <w:rFonts w:ascii="Arial" w:hAnsi="Arial" w:cs="Arial"/>
              </w:rPr>
              <w:t>Fulvous-breasted</w:t>
            </w:r>
          </w:p>
          <w:p w14:paraId="17EF3868" w14:textId="77777777" w:rsidR="001D5617" w:rsidRPr="001D5617" w:rsidRDefault="001D5617" w:rsidP="00D401E6">
            <w:pPr>
              <w:pStyle w:val="Body"/>
              <w:spacing w:after="0"/>
              <w:rPr>
                <w:rFonts w:ascii="Arial" w:hAnsi="Arial" w:cs="Arial"/>
              </w:rPr>
            </w:pPr>
            <w:r w:rsidRPr="001D5617">
              <w:rPr>
                <w:rFonts w:ascii="Arial" w:hAnsi="Arial" w:cs="Arial"/>
              </w:rPr>
              <w:t>Woodpecker</w:t>
            </w:r>
          </w:p>
        </w:tc>
        <w:tc>
          <w:tcPr>
            <w:tcW w:w="2903" w:type="dxa"/>
            <w:tcBorders>
              <w:top w:val="nil"/>
              <w:left w:val="nil"/>
              <w:bottom w:val="nil"/>
              <w:right w:val="nil"/>
            </w:tcBorders>
            <w:shd w:val="clear" w:color="auto" w:fill="auto"/>
          </w:tcPr>
          <w:p w14:paraId="4F53B3D7" w14:textId="77777777" w:rsidR="001D5617" w:rsidRPr="001D5617" w:rsidRDefault="001D5617" w:rsidP="00D401E6">
            <w:pPr>
              <w:pStyle w:val="Body"/>
              <w:spacing w:after="0"/>
              <w:rPr>
                <w:rFonts w:ascii="Arial" w:hAnsi="Arial" w:cs="Arial"/>
                <w:i/>
                <w:iCs/>
              </w:rPr>
            </w:pPr>
            <w:proofErr w:type="spellStart"/>
            <w:r w:rsidRPr="001D5617">
              <w:rPr>
                <w:rFonts w:ascii="Arial" w:hAnsi="Arial" w:cs="Arial"/>
                <w:i/>
                <w:iCs/>
              </w:rPr>
              <w:t>Dendrocopos</w:t>
            </w:r>
            <w:proofErr w:type="spellEnd"/>
            <w:r w:rsidRPr="001D5617">
              <w:rPr>
                <w:rFonts w:ascii="Arial" w:hAnsi="Arial" w:cs="Arial"/>
                <w:i/>
                <w:iCs/>
              </w:rPr>
              <w:t xml:space="preserve"> </w:t>
            </w:r>
            <w:proofErr w:type="spellStart"/>
            <w:r w:rsidRPr="001D5617">
              <w:rPr>
                <w:rFonts w:ascii="Arial" w:hAnsi="Arial" w:cs="Arial"/>
                <w:i/>
                <w:iCs/>
              </w:rPr>
              <w:t>macei</w:t>
            </w:r>
            <w:proofErr w:type="spellEnd"/>
          </w:p>
          <w:p w14:paraId="59271293" w14:textId="77777777" w:rsidR="001D5617" w:rsidRPr="001D5617" w:rsidRDefault="001D5617" w:rsidP="00D401E6">
            <w:pPr>
              <w:pStyle w:val="Body"/>
              <w:spacing w:after="0"/>
              <w:rPr>
                <w:rFonts w:ascii="Arial" w:hAnsi="Arial" w:cs="Arial"/>
              </w:rPr>
            </w:pPr>
            <w:r w:rsidRPr="001D5617">
              <w:rPr>
                <w:rFonts w:ascii="Arial" w:hAnsi="Arial" w:cs="Arial"/>
              </w:rPr>
              <w:t>(Vieillot, 1818)</w:t>
            </w:r>
          </w:p>
        </w:tc>
        <w:tc>
          <w:tcPr>
            <w:tcW w:w="1723" w:type="dxa"/>
            <w:vMerge/>
            <w:tcBorders>
              <w:top w:val="nil"/>
              <w:left w:val="nil"/>
              <w:bottom w:val="nil"/>
              <w:right w:val="nil"/>
            </w:tcBorders>
            <w:shd w:val="clear" w:color="auto" w:fill="auto"/>
          </w:tcPr>
          <w:p w14:paraId="4B007894" w14:textId="77777777" w:rsidR="001D5617" w:rsidRPr="001D5617" w:rsidRDefault="001D5617" w:rsidP="00D401E6">
            <w:pPr>
              <w:pStyle w:val="Body"/>
              <w:spacing w:after="0"/>
              <w:rPr>
                <w:rFonts w:ascii="Arial" w:hAnsi="Arial" w:cs="Arial"/>
              </w:rPr>
            </w:pPr>
          </w:p>
        </w:tc>
        <w:tc>
          <w:tcPr>
            <w:tcW w:w="1719" w:type="dxa"/>
            <w:vMerge/>
            <w:tcBorders>
              <w:top w:val="nil"/>
              <w:left w:val="nil"/>
              <w:bottom w:val="nil"/>
              <w:right w:val="nil"/>
            </w:tcBorders>
            <w:shd w:val="clear" w:color="auto" w:fill="auto"/>
          </w:tcPr>
          <w:p w14:paraId="6C1EA42C" w14:textId="77777777" w:rsidR="001D5617" w:rsidRPr="001D5617" w:rsidRDefault="001D5617" w:rsidP="00D401E6">
            <w:pPr>
              <w:pStyle w:val="Body"/>
              <w:spacing w:after="0"/>
              <w:rPr>
                <w:rFonts w:ascii="Arial" w:hAnsi="Arial" w:cs="Arial"/>
              </w:rPr>
            </w:pPr>
          </w:p>
        </w:tc>
      </w:tr>
      <w:tr w:rsidR="001D5617" w:rsidRPr="001D5617" w14:paraId="463C8680" w14:textId="77777777" w:rsidTr="00FE66A3">
        <w:trPr>
          <w:jc w:val="center"/>
        </w:trPr>
        <w:tc>
          <w:tcPr>
            <w:tcW w:w="456" w:type="dxa"/>
            <w:tcBorders>
              <w:top w:val="nil"/>
              <w:left w:val="nil"/>
              <w:bottom w:val="single" w:sz="4" w:space="0" w:color="auto"/>
              <w:right w:val="nil"/>
            </w:tcBorders>
            <w:shd w:val="clear" w:color="auto" w:fill="auto"/>
          </w:tcPr>
          <w:p w14:paraId="382187FB" w14:textId="77777777" w:rsidR="001D5617" w:rsidRPr="001D5617" w:rsidRDefault="001D5617" w:rsidP="00D401E6">
            <w:pPr>
              <w:pStyle w:val="Body"/>
              <w:spacing w:after="0"/>
              <w:rPr>
                <w:rFonts w:ascii="Arial" w:hAnsi="Arial" w:cs="Arial"/>
              </w:rPr>
            </w:pPr>
            <w:r w:rsidRPr="001D5617">
              <w:rPr>
                <w:rFonts w:ascii="Arial" w:hAnsi="Arial" w:cs="Arial"/>
              </w:rPr>
              <w:t>6.</w:t>
            </w:r>
          </w:p>
        </w:tc>
        <w:tc>
          <w:tcPr>
            <w:tcW w:w="2017" w:type="dxa"/>
            <w:tcBorders>
              <w:top w:val="nil"/>
              <w:left w:val="nil"/>
              <w:bottom w:val="single" w:sz="4" w:space="0" w:color="auto"/>
              <w:right w:val="nil"/>
            </w:tcBorders>
            <w:shd w:val="clear" w:color="auto" w:fill="auto"/>
          </w:tcPr>
          <w:p w14:paraId="796A6DF0" w14:textId="77777777" w:rsidR="001D5617" w:rsidRPr="001D5617" w:rsidRDefault="001D5617" w:rsidP="00D401E6">
            <w:pPr>
              <w:pStyle w:val="Body"/>
              <w:spacing w:after="0"/>
              <w:rPr>
                <w:rFonts w:ascii="Arial" w:hAnsi="Arial" w:cs="Arial"/>
              </w:rPr>
            </w:pPr>
            <w:r w:rsidRPr="001D5617">
              <w:rPr>
                <w:rFonts w:ascii="Arial" w:hAnsi="Arial" w:cs="Arial"/>
              </w:rPr>
              <w:t>Black-rumped</w:t>
            </w:r>
          </w:p>
          <w:p w14:paraId="03089484" w14:textId="77777777" w:rsidR="001D5617" w:rsidRPr="001D5617" w:rsidRDefault="001D5617" w:rsidP="00D401E6">
            <w:pPr>
              <w:pStyle w:val="Body"/>
              <w:spacing w:after="0"/>
              <w:rPr>
                <w:rFonts w:ascii="Arial" w:hAnsi="Arial" w:cs="Arial"/>
              </w:rPr>
            </w:pPr>
            <w:proofErr w:type="spellStart"/>
            <w:r w:rsidRPr="001D5617">
              <w:rPr>
                <w:rFonts w:ascii="Arial" w:hAnsi="Arial" w:cs="Arial"/>
              </w:rPr>
              <w:t>Flamback</w:t>
            </w:r>
            <w:proofErr w:type="spellEnd"/>
          </w:p>
        </w:tc>
        <w:tc>
          <w:tcPr>
            <w:tcW w:w="2903" w:type="dxa"/>
            <w:tcBorders>
              <w:top w:val="nil"/>
              <w:left w:val="nil"/>
              <w:bottom w:val="single" w:sz="4" w:space="0" w:color="auto"/>
              <w:right w:val="nil"/>
            </w:tcBorders>
            <w:shd w:val="clear" w:color="auto" w:fill="auto"/>
          </w:tcPr>
          <w:p w14:paraId="7B363709" w14:textId="77777777" w:rsidR="001D5617" w:rsidRPr="001D5617" w:rsidRDefault="001D5617" w:rsidP="00D401E6">
            <w:pPr>
              <w:pStyle w:val="Body"/>
              <w:spacing w:after="0"/>
              <w:rPr>
                <w:rFonts w:ascii="Arial" w:hAnsi="Arial" w:cs="Arial"/>
                <w:i/>
                <w:iCs/>
              </w:rPr>
            </w:pPr>
            <w:proofErr w:type="spellStart"/>
            <w:r w:rsidRPr="001D5617">
              <w:rPr>
                <w:rFonts w:ascii="Arial" w:hAnsi="Arial" w:cs="Arial"/>
                <w:i/>
                <w:iCs/>
              </w:rPr>
              <w:t>Dinopium</w:t>
            </w:r>
            <w:proofErr w:type="spellEnd"/>
            <w:r w:rsidRPr="001D5617">
              <w:rPr>
                <w:rFonts w:ascii="Arial" w:hAnsi="Arial" w:cs="Arial"/>
                <w:i/>
                <w:iCs/>
              </w:rPr>
              <w:t xml:space="preserve"> </w:t>
            </w:r>
            <w:proofErr w:type="spellStart"/>
            <w:r w:rsidRPr="001D5617">
              <w:rPr>
                <w:rFonts w:ascii="Arial" w:hAnsi="Arial" w:cs="Arial"/>
                <w:i/>
                <w:iCs/>
              </w:rPr>
              <w:t>benghalense</w:t>
            </w:r>
            <w:proofErr w:type="spellEnd"/>
          </w:p>
          <w:p w14:paraId="69EA3F1E" w14:textId="77777777" w:rsidR="001D5617" w:rsidRPr="001D5617" w:rsidRDefault="001D5617" w:rsidP="00D401E6">
            <w:pPr>
              <w:pStyle w:val="Body"/>
              <w:spacing w:after="0"/>
              <w:rPr>
                <w:rFonts w:ascii="Arial" w:hAnsi="Arial" w:cs="Arial"/>
              </w:rPr>
            </w:pPr>
            <w:r w:rsidRPr="001D5617">
              <w:rPr>
                <w:rFonts w:ascii="Arial" w:hAnsi="Arial" w:cs="Arial"/>
              </w:rPr>
              <w:t>(Linnaeus, 1758)</w:t>
            </w:r>
          </w:p>
        </w:tc>
        <w:tc>
          <w:tcPr>
            <w:tcW w:w="1723" w:type="dxa"/>
            <w:vMerge/>
            <w:tcBorders>
              <w:top w:val="nil"/>
              <w:left w:val="nil"/>
              <w:bottom w:val="single" w:sz="4" w:space="0" w:color="auto"/>
              <w:right w:val="nil"/>
            </w:tcBorders>
            <w:shd w:val="clear" w:color="auto" w:fill="auto"/>
          </w:tcPr>
          <w:p w14:paraId="5A845390" w14:textId="77777777" w:rsidR="001D5617" w:rsidRPr="001D5617" w:rsidRDefault="001D5617" w:rsidP="00D401E6">
            <w:pPr>
              <w:pStyle w:val="Body"/>
              <w:spacing w:after="0"/>
              <w:rPr>
                <w:rFonts w:ascii="Arial" w:hAnsi="Arial" w:cs="Arial"/>
              </w:rPr>
            </w:pPr>
          </w:p>
        </w:tc>
        <w:tc>
          <w:tcPr>
            <w:tcW w:w="1719" w:type="dxa"/>
            <w:vMerge/>
            <w:tcBorders>
              <w:top w:val="nil"/>
              <w:left w:val="nil"/>
              <w:bottom w:val="single" w:sz="4" w:space="0" w:color="auto"/>
              <w:right w:val="nil"/>
            </w:tcBorders>
            <w:shd w:val="clear" w:color="auto" w:fill="auto"/>
          </w:tcPr>
          <w:p w14:paraId="2186AA35" w14:textId="77777777" w:rsidR="001D5617" w:rsidRPr="001D5617" w:rsidRDefault="001D5617" w:rsidP="00D401E6">
            <w:pPr>
              <w:pStyle w:val="Body"/>
              <w:spacing w:after="0"/>
              <w:rPr>
                <w:rFonts w:ascii="Arial" w:hAnsi="Arial" w:cs="Arial"/>
              </w:rPr>
            </w:pPr>
          </w:p>
        </w:tc>
      </w:tr>
      <w:tr w:rsidR="001D5617" w:rsidRPr="001D5617" w14:paraId="175CAA17" w14:textId="77777777" w:rsidTr="00FE66A3">
        <w:trPr>
          <w:jc w:val="center"/>
        </w:trPr>
        <w:tc>
          <w:tcPr>
            <w:tcW w:w="456" w:type="dxa"/>
            <w:tcBorders>
              <w:top w:val="single" w:sz="4" w:space="0" w:color="auto"/>
              <w:left w:val="nil"/>
              <w:bottom w:val="nil"/>
              <w:right w:val="nil"/>
            </w:tcBorders>
            <w:shd w:val="clear" w:color="auto" w:fill="auto"/>
          </w:tcPr>
          <w:p w14:paraId="1B00AEC6" w14:textId="77777777" w:rsidR="001D5617" w:rsidRPr="001D5617" w:rsidRDefault="001D5617" w:rsidP="00D401E6">
            <w:pPr>
              <w:pStyle w:val="Body"/>
              <w:spacing w:after="0"/>
              <w:rPr>
                <w:rFonts w:ascii="Arial" w:hAnsi="Arial" w:cs="Arial"/>
              </w:rPr>
            </w:pPr>
            <w:r w:rsidRPr="001D5617">
              <w:rPr>
                <w:rFonts w:ascii="Arial" w:hAnsi="Arial" w:cs="Arial"/>
              </w:rPr>
              <w:t>7.</w:t>
            </w:r>
          </w:p>
        </w:tc>
        <w:tc>
          <w:tcPr>
            <w:tcW w:w="2017" w:type="dxa"/>
            <w:tcBorders>
              <w:top w:val="single" w:sz="4" w:space="0" w:color="auto"/>
              <w:left w:val="nil"/>
              <w:bottom w:val="nil"/>
              <w:right w:val="nil"/>
            </w:tcBorders>
            <w:shd w:val="clear" w:color="auto" w:fill="auto"/>
          </w:tcPr>
          <w:p w14:paraId="043DA658" w14:textId="77777777" w:rsidR="001D5617" w:rsidRPr="001D5617" w:rsidRDefault="001D5617" w:rsidP="00D401E6">
            <w:pPr>
              <w:pStyle w:val="Body"/>
              <w:spacing w:after="0"/>
              <w:rPr>
                <w:rFonts w:ascii="Arial" w:hAnsi="Arial" w:cs="Arial"/>
              </w:rPr>
            </w:pPr>
            <w:r w:rsidRPr="001D5617">
              <w:rPr>
                <w:rFonts w:ascii="Arial" w:hAnsi="Arial" w:cs="Arial"/>
              </w:rPr>
              <w:t>Indian Roller</w:t>
            </w:r>
          </w:p>
        </w:tc>
        <w:tc>
          <w:tcPr>
            <w:tcW w:w="2903" w:type="dxa"/>
            <w:tcBorders>
              <w:top w:val="single" w:sz="4" w:space="0" w:color="auto"/>
              <w:left w:val="nil"/>
              <w:bottom w:val="nil"/>
              <w:right w:val="nil"/>
            </w:tcBorders>
            <w:shd w:val="clear" w:color="auto" w:fill="auto"/>
          </w:tcPr>
          <w:p w14:paraId="4C232B3A" w14:textId="77777777" w:rsidR="001D5617" w:rsidRPr="001D5617" w:rsidRDefault="001D5617" w:rsidP="00D401E6">
            <w:pPr>
              <w:pStyle w:val="Body"/>
              <w:spacing w:after="0"/>
              <w:rPr>
                <w:rFonts w:ascii="Arial" w:hAnsi="Arial" w:cs="Arial"/>
                <w:i/>
                <w:iCs/>
              </w:rPr>
            </w:pPr>
            <w:r w:rsidRPr="001D5617">
              <w:rPr>
                <w:rFonts w:ascii="Arial" w:hAnsi="Arial" w:cs="Arial"/>
                <w:i/>
                <w:iCs/>
              </w:rPr>
              <w:t>Coracias benghalensis</w:t>
            </w:r>
          </w:p>
          <w:p w14:paraId="7C3E1ED1" w14:textId="77777777" w:rsidR="001D5617" w:rsidRPr="001D5617" w:rsidRDefault="001D5617" w:rsidP="00D401E6">
            <w:pPr>
              <w:pStyle w:val="Body"/>
              <w:spacing w:after="0"/>
              <w:rPr>
                <w:rFonts w:ascii="Arial" w:hAnsi="Arial" w:cs="Arial"/>
              </w:rPr>
            </w:pPr>
            <w:r w:rsidRPr="001D5617">
              <w:rPr>
                <w:rFonts w:ascii="Arial" w:hAnsi="Arial" w:cs="Arial"/>
              </w:rPr>
              <w:t>(Linnaeus, 1758)</w:t>
            </w:r>
          </w:p>
        </w:tc>
        <w:tc>
          <w:tcPr>
            <w:tcW w:w="1723" w:type="dxa"/>
            <w:vMerge w:val="restart"/>
            <w:tcBorders>
              <w:top w:val="single" w:sz="4" w:space="0" w:color="auto"/>
              <w:left w:val="nil"/>
              <w:bottom w:val="nil"/>
              <w:right w:val="nil"/>
            </w:tcBorders>
            <w:shd w:val="clear" w:color="auto" w:fill="auto"/>
          </w:tcPr>
          <w:p w14:paraId="76313474" w14:textId="77777777" w:rsidR="001D5617" w:rsidRPr="001D5617" w:rsidRDefault="001D5617" w:rsidP="00D401E6">
            <w:pPr>
              <w:pStyle w:val="Body"/>
              <w:spacing w:after="0"/>
              <w:rPr>
                <w:rFonts w:ascii="Arial" w:hAnsi="Arial" w:cs="Arial"/>
              </w:rPr>
            </w:pPr>
          </w:p>
          <w:p w14:paraId="58B64225" w14:textId="77777777" w:rsidR="001D5617" w:rsidRPr="001D5617" w:rsidRDefault="001D5617" w:rsidP="00D401E6">
            <w:pPr>
              <w:pStyle w:val="Body"/>
              <w:spacing w:after="0"/>
              <w:rPr>
                <w:rFonts w:ascii="Arial" w:hAnsi="Arial" w:cs="Arial"/>
              </w:rPr>
            </w:pPr>
          </w:p>
          <w:p w14:paraId="631476F5" w14:textId="77777777" w:rsidR="001D5617" w:rsidRPr="001D5617" w:rsidRDefault="001D5617" w:rsidP="00D401E6">
            <w:pPr>
              <w:pStyle w:val="Body"/>
              <w:spacing w:after="0"/>
              <w:rPr>
                <w:rFonts w:ascii="Arial" w:hAnsi="Arial" w:cs="Arial"/>
              </w:rPr>
            </w:pPr>
          </w:p>
          <w:p w14:paraId="232475F7" w14:textId="77777777" w:rsidR="001D5617" w:rsidRPr="001D5617" w:rsidRDefault="001D5617" w:rsidP="00D401E6">
            <w:pPr>
              <w:pStyle w:val="Body"/>
              <w:spacing w:after="0"/>
              <w:rPr>
                <w:rFonts w:ascii="Arial" w:hAnsi="Arial" w:cs="Arial"/>
              </w:rPr>
            </w:pPr>
          </w:p>
          <w:p w14:paraId="48CE39DB" w14:textId="77777777" w:rsidR="001D5617" w:rsidRPr="001D5617" w:rsidRDefault="001D5617" w:rsidP="00D401E6">
            <w:pPr>
              <w:pStyle w:val="Body"/>
              <w:spacing w:after="0"/>
              <w:rPr>
                <w:rFonts w:ascii="Arial" w:hAnsi="Arial" w:cs="Arial"/>
              </w:rPr>
            </w:pPr>
          </w:p>
          <w:p w14:paraId="2A8E5815" w14:textId="77777777" w:rsidR="001D5617" w:rsidRPr="001D5617" w:rsidRDefault="001D5617" w:rsidP="00D401E6">
            <w:pPr>
              <w:pStyle w:val="Body"/>
              <w:spacing w:after="0"/>
              <w:rPr>
                <w:rFonts w:ascii="Arial" w:hAnsi="Arial" w:cs="Arial"/>
              </w:rPr>
            </w:pPr>
            <w:proofErr w:type="spellStart"/>
            <w:r w:rsidRPr="001D5617">
              <w:rPr>
                <w:rFonts w:ascii="Arial" w:hAnsi="Arial" w:cs="Arial"/>
              </w:rPr>
              <w:t>Coraciformes</w:t>
            </w:r>
            <w:proofErr w:type="spellEnd"/>
          </w:p>
          <w:p w14:paraId="31D5E915" w14:textId="77777777" w:rsidR="001D5617" w:rsidRPr="001D5617" w:rsidRDefault="001D5617" w:rsidP="00D401E6">
            <w:pPr>
              <w:pStyle w:val="Body"/>
              <w:spacing w:after="0"/>
              <w:rPr>
                <w:rFonts w:ascii="Arial" w:hAnsi="Arial" w:cs="Arial"/>
              </w:rPr>
            </w:pPr>
          </w:p>
        </w:tc>
        <w:tc>
          <w:tcPr>
            <w:tcW w:w="1719" w:type="dxa"/>
            <w:tcBorders>
              <w:top w:val="single" w:sz="4" w:space="0" w:color="auto"/>
              <w:left w:val="nil"/>
              <w:bottom w:val="nil"/>
              <w:right w:val="nil"/>
            </w:tcBorders>
            <w:shd w:val="clear" w:color="auto" w:fill="auto"/>
          </w:tcPr>
          <w:p w14:paraId="765BA118" w14:textId="77777777" w:rsidR="001D5617" w:rsidRPr="001D5617" w:rsidRDefault="001D5617" w:rsidP="00D401E6">
            <w:pPr>
              <w:pStyle w:val="Body"/>
              <w:spacing w:after="0"/>
              <w:rPr>
                <w:rFonts w:ascii="Arial" w:hAnsi="Arial" w:cs="Arial"/>
              </w:rPr>
            </w:pPr>
            <w:r w:rsidRPr="001D5617">
              <w:rPr>
                <w:rFonts w:ascii="Arial" w:hAnsi="Arial" w:cs="Arial"/>
              </w:rPr>
              <w:t>Coraciidae</w:t>
            </w:r>
          </w:p>
          <w:p w14:paraId="34400716" w14:textId="77777777" w:rsidR="001D5617" w:rsidRPr="001D5617" w:rsidRDefault="001D5617" w:rsidP="00D401E6">
            <w:pPr>
              <w:pStyle w:val="Body"/>
              <w:spacing w:after="0"/>
              <w:rPr>
                <w:rFonts w:ascii="Arial" w:hAnsi="Arial" w:cs="Arial"/>
              </w:rPr>
            </w:pPr>
          </w:p>
        </w:tc>
      </w:tr>
      <w:tr w:rsidR="001D5617" w:rsidRPr="001D5617" w14:paraId="09B23F35" w14:textId="77777777" w:rsidTr="00FE66A3">
        <w:trPr>
          <w:jc w:val="center"/>
        </w:trPr>
        <w:tc>
          <w:tcPr>
            <w:tcW w:w="456" w:type="dxa"/>
            <w:tcBorders>
              <w:top w:val="nil"/>
              <w:left w:val="nil"/>
              <w:bottom w:val="nil"/>
              <w:right w:val="nil"/>
            </w:tcBorders>
            <w:shd w:val="clear" w:color="auto" w:fill="auto"/>
          </w:tcPr>
          <w:p w14:paraId="58F5F8B0" w14:textId="77777777" w:rsidR="001D5617" w:rsidRPr="001D5617" w:rsidRDefault="001D5617" w:rsidP="00D401E6">
            <w:pPr>
              <w:pStyle w:val="Body"/>
              <w:spacing w:after="0"/>
              <w:rPr>
                <w:rFonts w:ascii="Arial" w:hAnsi="Arial" w:cs="Arial"/>
              </w:rPr>
            </w:pPr>
            <w:r w:rsidRPr="001D5617">
              <w:rPr>
                <w:rFonts w:ascii="Arial" w:hAnsi="Arial" w:cs="Arial"/>
              </w:rPr>
              <w:t>8.</w:t>
            </w:r>
          </w:p>
        </w:tc>
        <w:tc>
          <w:tcPr>
            <w:tcW w:w="2017" w:type="dxa"/>
            <w:tcBorders>
              <w:top w:val="nil"/>
              <w:left w:val="nil"/>
              <w:bottom w:val="nil"/>
              <w:right w:val="nil"/>
            </w:tcBorders>
            <w:shd w:val="clear" w:color="auto" w:fill="auto"/>
          </w:tcPr>
          <w:p w14:paraId="6F526AF3" w14:textId="77777777" w:rsidR="001D5617" w:rsidRPr="001D5617" w:rsidRDefault="001D5617" w:rsidP="00D401E6">
            <w:pPr>
              <w:pStyle w:val="Body"/>
              <w:spacing w:after="0"/>
              <w:rPr>
                <w:rFonts w:ascii="Arial" w:hAnsi="Arial" w:cs="Arial"/>
              </w:rPr>
            </w:pPr>
            <w:r w:rsidRPr="001D5617">
              <w:rPr>
                <w:rFonts w:ascii="Arial" w:hAnsi="Arial" w:cs="Arial"/>
              </w:rPr>
              <w:t>Common Kingfisher</w:t>
            </w:r>
          </w:p>
        </w:tc>
        <w:tc>
          <w:tcPr>
            <w:tcW w:w="2903" w:type="dxa"/>
            <w:tcBorders>
              <w:top w:val="nil"/>
              <w:left w:val="nil"/>
              <w:bottom w:val="nil"/>
              <w:right w:val="nil"/>
            </w:tcBorders>
            <w:shd w:val="clear" w:color="auto" w:fill="auto"/>
          </w:tcPr>
          <w:p w14:paraId="47DDE583" w14:textId="77777777" w:rsidR="001D5617" w:rsidRPr="001D5617" w:rsidRDefault="001D5617" w:rsidP="00D401E6">
            <w:pPr>
              <w:pStyle w:val="Body"/>
              <w:spacing w:after="0"/>
              <w:rPr>
                <w:rFonts w:ascii="Arial" w:hAnsi="Arial" w:cs="Arial"/>
              </w:rPr>
            </w:pPr>
            <w:r w:rsidRPr="001D5617">
              <w:rPr>
                <w:rFonts w:ascii="Arial" w:hAnsi="Arial" w:cs="Arial"/>
              </w:rPr>
              <w:t xml:space="preserve">Alcedo </w:t>
            </w:r>
            <w:proofErr w:type="spellStart"/>
            <w:r w:rsidRPr="001D5617">
              <w:rPr>
                <w:rFonts w:ascii="Arial" w:hAnsi="Arial" w:cs="Arial"/>
              </w:rPr>
              <w:t>atthis</w:t>
            </w:r>
            <w:proofErr w:type="spellEnd"/>
          </w:p>
          <w:p w14:paraId="26BAA889" w14:textId="77777777" w:rsidR="001D5617" w:rsidRPr="001D5617" w:rsidRDefault="001D5617" w:rsidP="00D401E6">
            <w:pPr>
              <w:pStyle w:val="Body"/>
              <w:spacing w:after="0"/>
              <w:rPr>
                <w:rFonts w:ascii="Arial" w:hAnsi="Arial" w:cs="Arial"/>
              </w:rPr>
            </w:pPr>
            <w:r w:rsidRPr="001D5617">
              <w:rPr>
                <w:rFonts w:ascii="Arial" w:hAnsi="Arial" w:cs="Arial"/>
              </w:rPr>
              <w:t>(Linnaeus, 1758)</w:t>
            </w:r>
          </w:p>
        </w:tc>
        <w:tc>
          <w:tcPr>
            <w:tcW w:w="1723" w:type="dxa"/>
            <w:vMerge/>
            <w:tcBorders>
              <w:top w:val="nil"/>
              <w:left w:val="nil"/>
              <w:bottom w:val="nil"/>
              <w:right w:val="nil"/>
            </w:tcBorders>
            <w:shd w:val="clear" w:color="auto" w:fill="auto"/>
          </w:tcPr>
          <w:p w14:paraId="61E0505B" w14:textId="77777777" w:rsidR="001D5617" w:rsidRPr="001D5617" w:rsidRDefault="001D5617" w:rsidP="00D401E6">
            <w:pPr>
              <w:pStyle w:val="Body"/>
              <w:spacing w:after="0"/>
              <w:rPr>
                <w:rFonts w:ascii="Arial" w:hAnsi="Arial" w:cs="Arial"/>
              </w:rPr>
            </w:pPr>
          </w:p>
        </w:tc>
        <w:tc>
          <w:tcPr>
            <w:tcW w:w="1719" w:type="dxa"/>
            <w:tcBorders>
              <w:top w:val="nil"/>
              <w:left w:val="nil"/>
              <w:bottom w:val="nil"/>
              <w:right w:val="nil"/>
            </w:tcBorders>
            <w:shd w:val="clear" w:color="auto" w:fill="auto"/>
          </w:tcPr>
          <w:p w14:paraId="7577A2EC" w14:textId="77777777" w:rsidR="001D5617" w:rsidRPr="001D5617" w:rsidRDefault="001D5617" w:rsidP="00D401E6">
            <w:pPr>
              <w:pStyle w:val="Body"/>
              <w:spacing w:after="0"/>
              <w:rPr>
                <w:rFonts w:ascii="Arial" w:hAnsi="Arial" w:cs="Arial"/>
              </w:rPr>
            </w:pPr>
            <w:r w:rsidRPr="001D5617">
              <w:rPr>
                <w:rFonts w:ascii="Arial" w:hAnsi="Arial" w:cs="Arial"/>
              </w:rPr>
              <w:t>Alcedinidae</w:t>
            </w:r>
          </w:p>
        </w:tc>
      </w:tr>
      <w:tr w:rsidR="001D5617" w:rsidRPr="001D5617" w14:paraId="23F584C1" w14:textId="77777777" w:rsidTr="00FE66A3">
        <w:trPr>
          <w:jc w:val="center"/>
        </w:trPr>
        <w:tc>
          <w:tcPr>
            <w:tcW w:w="456" w:type="dxa"/>
            <w:tcBorders>
              <w:top w:val="nil"/>
              <w:left w:val="nil"/>
              <w:bottom w:val="nil"/>
              <w:right w:val="nil"/>
            </w:tcBorders>
            <w:shd w:val="clear" w:color="auto" w:fill="auto"/>
          </w:tcPr>
          <w:p w14:paraId="162F9751" w14:textId="77777777" w:rsidR="001D5617" w:rsidRPr="001D5617" w:rsidRDefault="001D5617" w:rsidP="00D401E6">
            <w:pPr>
              <w:pStyle w:val="Body"/>
              <w:spacing w:after="0"/>
              <w:rPr>
                <w:rFonts w:ascii="Arial" w:hAnsi="Arial" w:cs="Arial"/>
              </w:rPr>
            </w:pPr>
            <w:r w:rsidRPr="001D5617">
              <w:rPr>
                <w:rFonts w:ascii="Arial" w:hAnsi="Arial" w:cs="Arial"/>
              </w:rPr>
              <w:t>9.</w:t>
            </w:r>
          </w:p>
        </w:tc>
        <w:tc>
          <w:tcPr>
            <w:tcW w:w="2017" w:type="dxa"/>
            <w:tcBorders>
              <w:top w:val="nil"/>
              <w:left w:val="nil"/>
              <w:bottom w:val="nil"/>
              <w:right w:val="nil"/>
            </w:tcBorders>
            <w:shd w:val="clear" w:color="auto" w:fill="auto"/>
          </w:tcPr>
          <w:p w14:paraId="3ACCC7B5" w14:textId="77777777" w:rsidR="001D5617" w:rsidRPr="001D5617" w:rsidRDefault="001D5617" w:rsidP="00D401E6">
            <w:pPr>
              <w:pStyle w:val="Body"/>
              <w:spacing w:after="0"/>
              <w:rPr>
                <w:rFonts w:ascii="Arial" w:hAnsi="Arial" w:cs="Arial"/>
              </w:rPr>
            </w:pPr>
            <w:r w:rsidRPr="001D5617">
              <w:rPr>
                <w:rFonts w:ascii="Arial" w:hAnsi="Arial" w:cs="Arial"/>
              </w:rPr>
              <w:t>White-throated Kingfisher</w:t>
            </w:r>
          </w:p>
        </w:tc>
        <w:tc>
          <w:tcPr>
            <w:tcW w:w="2903" w:type="dxa"/>
            <w:tcBorders>
              <w:top w:val="nil"/>
              <w:left w:val="nil"/>
              <w:bottom w:val="nil"/>
              <w:right w:val="nil"/>
            </w:tcBorders>
            <w:shd w:val="clear" w:color="auto" w:fill="auto"/>
          </w:tcPr>
          <w:p w14:paraId="5D1636F4" w14:textId="77777777" w:rsidR="001D5617" w:rsidRPr="001D5617" w:rsidRDefault="001D5617" w:rsidP="00D401E6">
            <w:pPr>
              <w:pStyle w:val="Body"/>
              <w:spacing w:after="0"/>
              <w:rPr>
                <w:rFonts w:ascii="Arial" w:hAnsi="Arial" w:cs="Arial"/>
                <w:i/>
                <w:iCs/>
              </w:rPr>
            </w:pPr>
            <w:r w:rsidRPr="001D5617">
              <w:rPr>
                <w:rFonts w:ascii="Arial" w:hAnsi="Arial" w:cs="Arial"/>
                <w:i/>
                <w:iCs/>
              </w:rPr>
              <w:t xml:space="preserve">Halcyon </w:t>
            </w:r>
            <w:proofErr w:type="spellStart"/>
            <w:r w:rsidRPr="001D5617">
              <w:rPr>
                <w:rFonts w:ascii="Arial" w:hAnsi="Arial" w:cs="Arial"/>
                <w:i/>
                <w:iCs/>
              </w:rPr>
              <w:t>smyrnensis</w:t>
            </w:r>
            <w:proofErr w:type="spellEnd"/>
          </w:p>
          <w:p w14:paraId="3847246E" w14:textId="77777777" w:rsidR="001D5617" w:rsidRPr="001D5617" w:rsidRDefault="001D5617" w:rsidP="00D401E6">
            <w:pPr>
              <w:pStyle w:val="Body"/>
              <w:spacing w:after="0"/>
              <w:rPr>
                <w:rFonts w:ascii="Arial" w:hAnsi="Arial" w:cs="Arial"/>
              </w:rPr>
            </w:pPr>
            <w:r w:rsidRPr="001D5617">
              <w:rPr>
                <w:rFonts w:ascii="Arial" w:hAnsi="Arial" w:cs="Arial"/>
              </w:rPr>
              <w:t>(Linnaeus, 1758)</w:t>
            </w:r>
          </w:p>
        </w:tc>
        <w:tc>
          <w:tcPr>
            <w:tcW w:w="1723" w:type="dxa"/>
            <w:vMerge/>
            <w:tcBorders>
              <w:top w:val="nil"/>
              <w:left w:val="nil"/>
              <w:bottom w:val="nil"/>
              <w:right w:val="nil"/>
            </w:tcBorders>
            <w:shd w:val="clear" w:color="auto" w:fill="auto"/>
          </w:tcPr>
          <w:p w14:paraId="1C4D581F" w14:textId="77777777" w:rsidR="001D5617" w:rsidRPr="001D5617" w:rsidRDefault="001D5617" w:rsidP="00D401E6">
            <w:pPr>
              <w:pStyle w:val="Body"/>
              <w:spacing w:after="0"/>
              <w:rPr>
                <w:rFonts w:ascii="Arial" w:hAnsi="Arial" w:cs="Arial"/>
              </w:rPr>
            </w:pPr>
          </w:p>
        </w:tc>
        <w:tc>
          <w:tcPr>
            <w:tcW w:w="1719" w:type="dxa"/>
            <w:vMerge w:val="restart"/>
            <w:tcBorders>
              <w:top w:val="nil"/>
              <w:left w:val="nil"/>
              <w:bottom w:val="nil"/>
              <w:right w:val="nil"/>
            </w:tcBorders>
            <w:shd w:val="clear" w:color="auto" w:fill="auto"/>
          </w:tcPr>
          <w:p w14:paraId="5E3A4DAA" w14:textId="77777777" w:rsidR="001D5617" w:rsidRPr="001D5617" w:rsidRDefault="001D5617" w:rsidP="00D401E6">
            <w:pPr>
              <w:pStyle w:val="Body"/>
              <w:spacing w:after="0"/>
              <w:rPr>
                <w:rFonts w:ascii="Arial" w:hAnsi="Arial" w:cs="Arial"/>
              </w:rPr>
            </w:pPr>
          </w:p>
          <w:p w14:paraId="7DC259A2" w14:textId="77777777" w:rsidR="001D5617" w:rsidRPr="001D5617" w:rsidRDefault="001D5617" w:rsidP="00D401E6">
            <w:pPr>
              <w:pStyle w:val="Body"/>
              <w:spacing w:after="0"/>
              <w:rPr>
                <w:rFonts w:ascii="Arial" w:hAnsi="Arial" w:cs="Arial"/>
              </w:rPr>
            </w:pPr>
            <w:proofErr w:type="spellStart"/>
            <w:r w:rsidRPr="001D5617">
              <w:rPr>
                <w:rFonts w:ascii="Arial" w:hAnsi="Arial" w:cs="Arial"/>
              </w:rPr>
              <w:t>Halcyonidae</w:t>
            </w:r>
            <w:proofErr w:type="spellEnd"/>
          </w:p>
        </w:tc>
      </w:tr>
      <w:tr w:rsidR="001D5617" w:rsidRPr="001D5617" w14:paraId="21308E2E" w14:textId="77777777" w:rsidTr="00FE66A3">
        <w:trPr>
          <w:jc w:val="center"/>
        </w:trPr>
        <w:tc>
          <w:tcPr>
            <w:tcW w:w="456" w:type="dxa"/>
            <w:tcBorders>
              <w:top w:val="nil"/>
              <w:left w:val="nil"/>
              <w:bottom w:val="nil"/>
              <w:right w:val="nil"/>
            </w:tcBorders>
            <w:shd w:val="clear" w:color="auto" w:fill="auto"/>
          </w:tcPr>
          <w:p w14:paraId="1CF29EFB" w14:textId="77777777" w:rsidR="001D5617" w:rsidRPr="001D5617" w:rsidRDefault="001D5617" w:rsidP="00D401E6">
            <w:pPr>
              <w:pStyle w:val="Body"/>
              <w:spacing w:after="0"/>
              <w:rPr>
                <w:rFonts w:ascii="Arial" w:hAnsi="Arial" w:cs="Arial"/>
              </w:rPr>
            </w:pPr>
            <w:r w:rsidRPr="001D5617">
              <w:rPr>
                <w:rFonts w:ascii="Arial" w:hAnsi="Arial" w:cs="Arial"/>
              </w:rPr>
              <w:t>10.</w:t>
            </w:r>
          </w:p>
        </w:tc>
        <w:tc>
          <w:tcPr>
            <w:tcW w:w="2017" w:type="dxa"/>
            <w:tcBorders>
              <w:top w:val="nil"/>
              <w:left w:val="nil"/>
              <w:bottom w:val="nil"/>
              <w:right w:val="nil"/>
            </w:tcBorders>
            <w:shd w:val="clear" w:color="auto" w:fill="auto"/>
          </w:tcPr>
          <w:p w14:paraId="22C9C5DF" w14:textId="77777777" w:rsidR="001D5617" w:rsidRPr="001D5617" w:rsidRDefault="001D5617" w:rsidP="00D401E6">
            <w:pPr>
              <w:pStyle w:val="Body"/>
              <w:spacing w:after="0"/>
              <w:rPr>
                <w:rFonts w:ascii="Arial" w:hAnsi="Arial" w:cs="Arial"/>
              </w:rPr>
            </w:pPr>
            <w:r w:rsidRPr="001D5617">
              <w:rPr>
                <w:rFonts w:ascii="Arial" w:hAnsi="Arial" w:cs="Arial"/>
              </w:rPr>
              <w:t>Stork-billed</w:t>
            </w:r>
          </w:p>
          <w:p w14:paraId="31B8C8D0" w14:textId="77777777" w:rsidR="001D5617" w:rsidRPr="001D5617" w:rsidRDefault="001D5617" w:rsidP="00D401E6">
            <w:pPr>
              <w:pStyle w:val="Body"/>
              <w:spacing w:after="0"/>
              <w:rPr>
                <w:rFonts w:ascii="Arial" w:hAnsi="Arial" w:cs="Arial"/>
              </w:rPr>
            </w:pPr>
            <w:r w:rsidRPr="001D5617">
              <w:rPr>
                <w:rFonts w:ascii="Arial" w:hAnsi="Arial" w:cs="Arial"/>
              </w:rPr>
              <w:t>Kingfisher</w:t>
            </w:r>
          </w:p>
        </w:tc>
        <w:tc>
          <w:tcPr>
            <w:tcW w:w="2903" w:type="dxa"/>
            <w:tcBorders>
              <w:top w:val="nil"/>
              <w:left w:val="nil"/>
              <w:bottom w:val="nil"/>
              <w:right w:val="nil"/>
            </w:tcBorders>
            <w:shd w:val="clear" w:color="auto" w:fill="auto"/>
          </w:tcPr>
          <w:p w14:paraId="18FCB45F" w14:textId="77777777" w:rsidR="001D5617" w:rsidRPr="001D5617" w:rsidRDefault="001D5617" w:rsidP="00D401E6">
            <w:pPr>
              <w:pStyle w:val="Body"/>
              <w:spacing w:after="0"/>
              <w:rPr>
                <w:rFonts w:ascii="Arial" w:hAnsi="Arial" w:cs="Arial"/>
                <w:i/>
                <w:iCs/>
              </w:rPr>
            </w:pPr>
            <w:proofErr w:type="spellStart"/>
            <w:r w:rsidRPr="001D5617">
              <w:rPr>
                <w:rFonts w:ascii="Arial" w:hAnsi="Arial" w:cs="Arial"/>
                <w:i/>
                <w:iCs/>
              </w:rPr>
              <w:t>Pelargopsis</w:t>
            </w:r>
            <w:proofErr w:type="spellEnd"/>
            <w:r w:rsidRPr="001D5617">
              <w:rPr>
                <w:rFonts w:ascii="Arial" w:hAnsi="Arial" w:cs="Arial"/>
                <w:i/>
                <w:iCs/>
              </w:rPr>
              <w:t xml:space="preserve"> capensis</w:t>
            </w:r>
          </w:p>
          <w:p w14:paraId="31A06E10" w14:textId="77777777" w:rsidR="001D5617" w:rsidRPr="001D5617" w:rsidRDefault="001D5617" w:rsidP="00D401E6">
            <w:pPr>
              <w:pStyle w:val="Body"/>
              <w:spacing w:after="0"/>
              <w:rPr>
                <w:rFonts w:ascii="Arial" w:hAnsi="Arial" w:cs="Arial"/>
              </w:rPr>
            </w:pPr>
            <w:r w:rsidRPr="001D5617">
              <w:rPr>
                <w:rFonts w:ascii="Arial" w:hAnsi="Arial" w:cs="Arial"/>
              </w:rPr>
              <w:t>(Linnaeus, 1758)</w:t>
            </w:r>
          </w:p>
        </w:tc>
        <w:tc>
          <w:tcPr>
            <w:tcW w:w="1723" w:type="dxa"/>
            <w:vMerge/>
            <w:tcBorders>
              <w:top w:val="nil"/>
              <w:left w:val="nil"/>
              <w:bottom w:val="nil"/>
              <w:right w:val="nil"/>
            </w:tcBorders>
            <w:shd w:val="clear" w:color="auto" w:fill="auto"/>
          </w:tcPr>
          <w:p w14:paraId="72AB3593" w14:textId="77777777" w:rsidR="001D5617" w:rsidRPr="001D5617" w:rsidRDefault="001D5617" w:rsidP="00D401E6">
            <w:pPr>
              <w:pStyle w:val="Body"/>
              <w:spacing w:after="0"/>
              <w:rPr>
                <w:rFonts w:ascii="Arial" w:hAnsi="Arial" w:cs="Arial"/>
              </w:rPr>
            </w:pPr>
          </w:p>
        </w:tc>
        <w:tc>
          <w:tcPr>
            <w:tcW w:w="1719" w:type="dxa"/>
            <w:vMerge/>
            <w:tcBorders>
              <w:top w:val="nil"/>
              <w:left w:val="nil"/>
              <w:bottom w:val="nil"/>
              <w:right w:val="nil"/>
            </w:tcBorders>
            <w:shd w:val="clear" w:color="auto" w:fill="auto"/>
          </w:tcPr>
          <w:p w14:paraId="2D333978" w14:textId="77777777" w:rsidR="001D5617" w:rsidRPr="001D5617" w:rsidRDefault="001D5617" w:rsidP="00D401E6">
            <w:pPr>
              <w:pStyle w:val="Body"/>
              <w:spacing w:after="0"/>
              <w:rPr>
                <w:rFonts w:ascii="Arial" w:hAnsi="Arial" w:cs="Arial"/>
              </w:rPr>
            </w:pPr>
          </w:p>
        </w:tc>
      </w:tr>
      <w:tr w:rsidR="001D5617" w:rsidRPr="001D5617" w14:paraId="35338FAB" w14:textId="77777777" w:rsidTr="00FE66A3">
        <w:trPr>
          <w:jc w:val="center"/>
        </w:trPr>
        <w:tc>
          <w:tcPr>
            <w:tcW w:w="456" w:type="dxa"/>
            <w:tcBorders>
              <w:top w:val="nil"/>
              <w:left w:val="nil"/>
              <w:bottom w:val="single" w:sz="4" w:space="0" w:color="auto"/>
              <w:right w:val="nil"/>
            </w:tcBorders>
            <w:shd w:val="clear" w:color="auto" w:fill="auto"/>
          </w:tcPr>
          <w:p w14:paraId="5ECB4F87" w14:textId="77777777" w:rsidR="001D5617" w:rsidRPr="001D5617" w:rsidRDefault="001D5617" w:rsidP="00D401E6">
            <w:pPr>
              <w:pStyle w:val="Body"/>
              <w:spacing w:after="0"/>
              <w:rPr>
                <w:rFonts w:ascii="Arial" w:hAnsi="Arial" w:cs="Arial"/>
              </w:rPr>
            </w:pPr>
            <w:r w:rsidRPr="001D5617">
              <w:rPr>
                <w:rFonts w:ascii="Arial" w:hAnsi="Arial" w:cs="Arial"/>
              </w:rPr>
              <w:t>11.</w:t>
            </w:r>
          </w:p>
        </w:tc>
        <w:tc>
          <w:tcPr>
            <w:tcW w:w="2017" w:type="dxa"/>
            <w:tcBorders>
              <w:top w:val="nil"/>
              <w:left w:val="nil"/>
              <w:bottom w:val="single" w:sz="4" w:space="0" w:color="auto"/>
              <w:right w:val="nil"/>
            </w:tcBorders>
            <w:shd w:val="clear" w:color="auto" w:fill="auto"/>
          </w:tcPr>
          <w:p w14:paraId="38B6DF8F" w14:textId="77777777" w:rsidR="001D5617" w:rsidRPr="001D5617" w:rsidRDefault="001D5617" w:rsidP="00D401E6">
            <w:pPr>
              <w:pStyle w:val="Body"/>
              <w:spacing w:after="0"/>
              <w:rPr>
                <w:rFonts w:ascii="Arial" w:hAnsi="Arial" w:cs="Arial"/>
              </w:rPr>
            </w:pPr>
            <w:r w:rsidRPr="001D5617">
              <w:rPr>
                <w:rFonts w:ascii="Arial" w:hAnsi="Arial" w:cs="Arial"/>
              </w:rPr>
              <w:t>Green Bee-eater</w:t>
            </w:r>
          </w:p>
        </w:tc>
        <w:tc>
          <w:tcPr>
            <w:tcW w:w="2903" w:type="dxa"/>
            <w:tcBorders>
              <w:top w:val="nil"/>
              <w:left w:val="nil"/>
              <w:bottom w:val="single" w:sz="4" w:space="0" w:color="auto"/>
              <w:right w:val="nil"/>
            </w:tcBorders>
            <w:shd w:val="clear" w:color="auto" w:fill="auto"/>
          </w:tcPr>
          <w:p w14:paraId="5AAB51E8" w14:textId="77777777" w:rsidR="001D5617" w:rsidRPr="001D5617" w:rsidRDefault="001D5617" w:rsidP="00D401E6">
            <w:pPr>
              <w:pStyle w:val="Body"/>
              <w:spacing w:after="0"/>
              <w:rPr>
                <w:rFonts w:ascii="Arial" w:hAnsi="Arial" w:cs="Arial"/>
                <w:i/>
                <w:iCs/>
              </w:rPr>
            </w:pPr>
            <w:r w:rsidRPr="001D5617">
              <w:rPr>
                <w:rFonts w:ascii="Arial" w:hAnsi="Arial" w:cs="Arial"/>
                <w:i/>
                <w:iCs/>
              </w:rPr>
              <w:t xml:space="preserve">Merops </w:t>
            </w:r>
            <w:proofErr w:type="spellStart"/>
            <w:r w:rsidRPr="001D5617">
              <w:rPr>
                <w:rFonts w:ascii="Arial" w:hAnsi="Arial" w:cs="Arial"/>
                <w:i/>
                <w:iCs/>
              </w:rPr>
              <w:t>orientalis</w:t>
            </w:r>
            <w:proofErr w:type="spellEnd"/>
          </w:p>
          <w:p w14:paraId="79720CC4" w14:textId="77777777" w:rsidR="001D5617" w:rsidRPr="001D5617" w:rsidRDefault="001D5617" w:rsidP="00D401E6">
            <w:pPr>
              <w:pStyle w:val="Body"/>
              <w:spacing w:after="0"/>
              <w:rPr>
                <w:rFonts w:ascii="Arial" w:hAnsi="Arial" w:cs="Arial"/>
              </w:rPr>
            </w:pPr>
            <w:r w:rsidRPr="001D5617">
              <w:rPr>
                <w:rFonts w:ascii="Arial" w:hAnsi="Arial" w:cs="Arial"/>
              </w:rPr>
              <w:t>(Latham, 1801)</w:t>
            </w:r>
          </w:p>
        </w:tc>
        <w:tc>
          <w:tcPr>
            <w:tcW w:w="1723" w:type="dxa"/>
            <w:vMerge/>
            <w:tcBorders>
              <w:top w:val="nil"/>
              <w:left w:val="nil"/>
              <w:bottom w:val="single" w:sz="4" w:space="0" w:color="auto"/>
              <w:right w:val="nil"/>
            </w:tcBorders>
            <w:shd w:val="clear" w:color="auto" w:fill="auto"/>
          </w:tcPr>
          <w:p w14:paraId="2760B317" w14:textId="77777777" w:rsidR="001D5617" w:rsidRPr="001D5617" w:rsidRDefault="001D5617" w:rsidP="00D401E6">
            <w:pPr>
              <w:pStyle w:val="Body"/>
              <w:spacing w:after="0"/>
              <w:rPr>
                <w:rFonts w:ascii="Arial" w:hAnsi="Arial" w:cs="Arial"/>
              </w:rPr>
            </w:pPr>
          </w:p>
        </w:tc>
        <w:tc>
          <w:tcPr>
            <w:tcW w:w="1719" w:type="dxa"/>
            <w:tcBorders>
              <w:top w:val="nil"/>
              <w:left w:val="nil"/>
              <w:bottom w:val="single" w:sz="4" w:space="0" w:color="auto"/>
              <w:right w:val="nil"/>
            </w:tcBorders>
            <w:shd w:val="clear" w:color="auto" w:fill="auto"/>
          </w:tcPr>
          <w:p w14:paraId="43C344CF" w14:textId="77777777" w:rsidR="001D5617" w:rsidRPr="001D5617" w:rsidRDefault="001D5617" w:rsidP="00D401E6">
            <w:pPr>
              <w:pStyle w:val="Body"/>
              <w:spacing w:after="0"/>
              <w:rPr>
                <w:rFonts w:ascii="Arial" w:hAnsi="Arial" w:cs="Arial"/>
              </w:rPr>
            </w:pPr>
            <w:r w:rsidRPr="001D5617">
              <w:rPr>
                <w:rFonts w:ascii="Arial" w:hAnsi="Arial" w:cs="Arial"/>
              </w:rPr>
              <w:t>Meropidae</w:t>
            </w:r>
          </w:p>
        </w:tc>
      </w:tr>
      <w:tr w:rsidR="001D5617" w:rsidRPr="001D5617" w14:paraId="61F6B2B3" w14:textId="77777777" w:rsidTr="00FE66A3">
        <w:trPr>
          <w:jc w:val="center"/>
        </w:trPr>
        <w:tc>
          <w:tcPr>
            <w:tcW w:w="456" w:type="dxa"/>
            <w:tcBorders>
              <w:top w:val="single" w:sz="4" w:space="0" w:color="auto"/>
              <w:left w:val="nil"/>
              <w:bottom w:val="single" w:sz="4" w:space="0" w:color="auto"/>
              <w:right w:val="nil"/>
            </w:tcBorders>
            <w:shd w:val="clear" w:color="auto" w:fill="auto"/>
          </w:tcPr>
          <w:p w14:paraId="161B5E21" w14:textId="77777777" w:rsidR="001D5617" w:rsidRPr="001D5617" w:rsidRDefault="001D5617" w:rsidP="00D401E6">
            <w:pPr>
              <w:pStyle w:val="Body"/>
              <w:spacing w:after="0"/>
              <w:rPr>
                <w:rFonts w:ascii="Arial" w:hAnsi="Arial" w:cs="Arial"/>
              </w:rPr>
            </w:pPr>
            <w:r w:rsidRPr="001D5617">
              <w:rPr>
                <w:rFonts w:ascii="Arial" w:hAnsi="Arial" w:cs="Arial"/>
              </w:rPr>
              <w:t>12.</w:t>
            </w:r>
          </w:p>
        </w:tc>
        <w:tc>
          <w:tcPr>
            <w:tcW w:w="2017" w:type="dxa"/>
            <w:tcBorders>
              <w:top w:val="single" w:sz="4" w:space="0" w:color="auto"/>
              <w:left w:val="nil"/>
              <w:bottom w:val="single" w:sz="4" w:space="0" w:color="auto"/>
              <w:right w:val="nil"/>
            </w:tcBorders>
            <w:shd w:val="clear" w:color="auto" w:fill="auto"/>
          </w:tcPr>
          <w:p w14:paraId="32F6C4A6" w14:textId="77777777" w:rsidR="001D5617" w:rsidRPr="001D5617" w:rsidRDefault="001D5617" w:rsidP="00D401E6">
            <w:pPr>
              <w:pStyle w:val="Body"/>
              <w:spacing w:after="0"/>
              <w:rPr>
                <w:rFonts w:ascii="Arial" w:hAnsi="Arial" w:cs="Arial"/>
              </w:rPr>
            </w:pPr>
            <w:r w:rsidRPr="001D5617">
              <w:rPr>
                <w:rFonts w:ascii="Arial" w:hAnsi="Arial" w:cs="Arial"/>
              </w:rPr>
              <w:t>Asian Koel</w:t>
            </w:r>
          </w:p>
        </w:tc>
        <w:tc>
          <w:tcPr>
            <w:tcW w:w="2903" w:type="dxa"/>
            <w:tcBorders>
              <w:top w:val="single" w:sz="4" w:space="0" w:color="auto"/>
              <w:left w:val="nil"/>
              <w:bottom w:val="single" w:sz="4" w:space="0" w:color="auto"/>
              <w:right w:val="nil"/>
            </w:tcBorders>
            <w:shd w:val="clear" w:color="auto" w:fill="auto"/>
          </w:tcPr>
          <w:p w14:paraId="3FE2D1AC" w14:textId="77777777" w:rsidR="001D5617" w:rsidRPr="001D5617" w:rsidRDefault="001D5617" w:rsidP="00D401E6">
            <w:pPr>
              <w:pStyle w:val="Body"/>
              <w:spacing w:after="0"/>
              <w:rPr>
                <w:rFonts w:ascii="Arial" w:hAnsi="Arial" w:cs="Arial"/>
                <w:i/>
                <w:iCs/>
              </w:rPr>
            </w:pPr>
            <w:proofErr w:type="spellStart"/>
            <w:r w:rsidRPr="001D5617">
              <w:rPr>
                <w:rFonts w:ascii="Arial" w:hAnsi="Arial" w:cs="Arial"/>
                <w:i/>
                <w:iCs/>
              </w:rPr>
              <w:t>Endynamys</w:t>
            </w:r>
            <w:proofErr w:type="spellEnd"/>
            <w:r w:rsidRPr="001D5617">
              <w:rPr>
                <w:rFonts w:ascii="Arial" w:hAnsi="Arial" w:cs="Arial"/>
                <w:i/>
                <w:iCs/>
              </w:rPr>
              <w:t xml:space="preserve"> </w:t>
            </w:r>
            <w:proofErr w:type="spellStart"/>
            <w:r w:rsidRPr="001D5617">
              <w:rPr>
                <w:rFonts w:ascii="Arial" w:hAnsi="Arial" w:cs="Arial"/>
                <w:i/>
                <w:iCs/>
              </w:rPr>
              <w:t>scolopaceus</w:t>
            </w:r>
            <w:proofErr w:type="spellEnd"/>
          </w:p>
          <w:p w14:paraId="7B928441" w14:textId="77777777" w:rsidR="001D5617" w:rsidRPr="001D5617" w:rsidRDefault="001D5617" w:rsidP="00D401E6">
            <w:pPr>
              <w:pStyle w:val="Body"/>
              <w:spacing w:after="0"/>
              <w:rPr>
                <w:rFonts w:ascii="Arial" w:hAnsi="Arial" w:cs="Arial"/>
              </w:rPr>
            </w:pPr>
            <w:r w:rsidRPr="001D5617">
              <w:rPr>
                <w:rFonts w:ascii="Arial" w:hAnsi="Arial" w:cs="Arial"/>
              </w:rPr>
              <w:t>(Linnaeus, 1758)</w:t>
            </w:r>
          </w:p>
        </w:tc>
        <w:tc>
          <w:tcPr>
            <w:tcW w:w="1723" w:type="dxa"/>
            <w:tcBorders>
              <w:top w:val="single" w:sz="4" w:space="0" w:color="auto"/>
              <w:left w:val="nil"/>
              <w:bottom w:val="single" w:sz="4" w:space="0" w:color="auto"/>
              <w:right w:val="nil"/>
            </w:tcBorders>
            <w:shd w:val="clear" w:color="auto" w:fill="auto"/>
          </w:tcPr>
          <w:p w14:paraId="3EE8AA79" w14:textId="77777777" w:rsidR="001D5617" w:rsidRPr="001D5617" w:rsidRDefault="001D5617" w:rsidP="00D401E6">
            <w:pPr>
              <w:pStyle w:val="Body"/>
              <w:spacing w:after="0"/>
              <w:rPr>
                <w:rFonts w:ascii="Arial" w:hAnsi="Arial" w:cs="Arial"/>
              </w:rPr>
            </w:pPr>
            <w:r w:rsidRPr="001D5617">
              <w:rPr>
                <w:rFonts w:ascii="Arial" w:hAnsi="Arial" w:cs="Arial"/>
              </w:rPr>
              <w:t>Cuculiformes</w:t>
            </w:r>
          </w:p>
          <w:p w14:paraId="7EE0BD58" w14:textId="77777777" w:rsidR="001D5617" w:rsidRPr="001D5617" w:rsidRDefault="001D5617" w:rsidP="00D401E6">
            <w:pPr>
              <w:pStyle w:val="Body"/>
              <w:spacing w:after="0"/>
              <w:rPr>
                <w:rFonts w:ascii="Arial" w:hAnsi="Arial" w:cs="Arial"/>
              </w:rPr>
            </w:pPr>
          </w:p>
        </w:tc>
        <w:tc>
          <w:tcPr>
            <w:tcW w:w="1719" w:type="dxa"/>
            <w:tcBorders>
              <w:top w:val="single" w:sz="4" w:space="0" w:color="auto"/>
              <w:left w:val="nil"/>
              <w:bottom w:val="single" w:sz="4" w:space="0" w:color="auto"/>
              <w:right w:val="nil"/>
            </w:tcBorders>
            <w:shd w:val="clear" w:color="auto" w:fill="auto"/>
          </w:tcPr>
          <w:p w14:paraId="0ECCCD8F" w14:textId="77777777" w:rsidR="001D5617" w:rsidRPr="001D5617" w:rsidRDefault="001D5617" w:rsidP="00D401E6">
            <w:pPr>
              <w:pStyle w:val="Body"/>
              <w:spacing w:after="0"/>
              <w:rPr>
                <w:rFonts w:ascii="Arial" w:hAnsi="Arial" w:cs="Arial"/>
              </w:rPr>
            </w:pPr>
            <w:r w:rsidRPr="001D5617">
              <w:rPr>
                <w:rFonts w:ascii="Arial" w:hAnsi="Arial" w:cs="Arial"/>
              </w:rPr>
              <w:t>Cuculidae</w:t>
            </w:r>
          </w:p>
        </w:tc>
      </w:tr>
      <w:tr w:rsidR="001D5617" w:rsidRPr="001D5617" w14:paraId="2F8C8189" w14:textId="77777777" w:rsidTr="00FE66A3">
        <w:trPr>
          <w:jc w:val="center"/>
        </w:trPr>
        <w:tc>
          <w:tcPr>
            <w:tcW w:w="456" w:type="dxa"/>
            <w:tcBorders>
              <w:top w:val="single" w:sz="4" w:space="0" w:color="auto"/>
              <w:left w:val="nil"/>
              <w:bottom w:val="nil"/>
              <w:right w:val="nil"/>
            </w:tcBorders>
            <w:shd w:val="clear" w:color="auto" w:fill="auto"/>
          </w:tcPr>
          <w:p w14:paraId="50326F5E" w14:textId="77777777" w:rsidR="001D5617" w:rsidRPr="001D5617" w:rsidRDefault="001D5617" w:rsidP="00D401E6">
            <w:pPr>
              <w:pStyle w:val="Body"/>
              <w:spacing w:after="0"/>
              <w:rPr>
                <w:rFonts w:ascii="Arial" w:hAnsi="Arial" w:cs="Arial"/>
              </w:rPr>
            </w:pPr>
            <w:r w:rsidRPr="001D5617">
              <w:rPr>
                <w:rFonts w:ascii="Arial" w:hAnsi="Arial" w:cs="Arial"/>
              </w:rPr>
              <w:t>13.</w:t>
            </w:r>
          </w:p>
        </w:tc>
        <w:tc>
          <w:tcPr>
            <w:tcW w:w="2017" w:type="dxa"/>
            <w:tcBorders>
              <w:top w:val="single" w:sz="4" w:space="0" w:color="auto"/>
              <w:left w:val="nil"/>
              <w:bottom w:val="nil"/>
              <w:right w:val="nil"/>
            </w:tcBorders>
            <w:shd w:val="clear" w:color="auto" w:fill="auto"/>
          </w:tcPr>
          <w:p w14:paraId="39E74A08" w14:textId="77777777" w:rsidR="001D5617" w:rsidRPr="001D5617" w:rsidRDefault="001D5617" w:rsidP="00D401E6">
            <w:pPr>
              <w:pStyle w:val="Body"/>
              <w:spacing w:after="0"/>
              <w:rPr>
                <w:rFonts w:ascii="Arial" w:hAnsi="Arial" w:cs="Arial"/>
              </w:rPr>
            </w:pPr>
            <w:r w:rsidRPr="001D5617">
              <w:rPr>
                <w:rFonts w:ascii="Arial" w:hAnsi="Arial" w:cs="Arial"/>
              </w:rPr>
              <w:t>Lesser Coucal</w:t>
            </w:r>
          </w:p>
        </w:tc>
        <w:tc>
          <w:tcPr>
            <w:tcW w:w="2903" w:type="dxa"/>
            <w:tcBorders>
              <w:top w:val="single" w:sz="4" w:space="0" w:color="auto"/>
              <w:left w:val="nil"/>
              <w:bottom w:val="nil"/>
              <w:right w:val="nil"/>
            </w:tcBorders>
            <w:shd w:val="clear" w:color="auto" w:fill="auto"/>
          </w:tcPr>
          <w:p w14:paraId="790FE96C" w14:textId="77777777" w:rsidR="001D5617" w:rsidRPr="001D5617" w:rsidRDefault="001D5617" w:rsidP="00D401E6">
            <w:pPr>
              <w:pStyle w:val="Body"/>
              <w:spacing w:after="0"/>
              <w:rPr>
                <w:rFonts w:ascii="Arial" w:hAnsi="Arial" w:cs="Arial"/>
                <w:i/>
                <w:iCs/>
              </w:rPr>
            </w:pPr>
            <w:proofErr w:type="spellStart"/>
            <w:r w:rsidRPr="001D5617">
              <w:rPr>
                <w:rFonts w:ascii="Arial" w:hAnsi="Arial" w:cs="Arial"/>
                <w:i/>
                <w:iCs/>
              </w:rPr>
              <w:t>Centropus</w:t>
            </w:r>
            <w:proofErr w:type="spellEnd"/>
            <w:r w:rsidRPr="001D5617">
              <w:rPr>
                <w:rFonts w:ascii="Arial" w:hAnsi="Arial" w:cs="Arial"/>
                <w:i/>
                <w:iCs/>
              </w:rPr>
              <w:t xml:space="preserve"> bengalensis</w:t>
            </w:r>
          </w:p>
          <w:p w14:paraId="727AD03D" w14:textId="77777777" w:rsidR="001D5617" w:rsidRPr="001D5617" w:rsidRDefault="001D5617" w:rsidP="00D401E6">
            <w:pPr>
              <w:pStyle w:val="Body"/>
              <w:spacing w:after="0"/>
              <w:rPr>
                <w:rFonts w:ascii="Arial" w:hAnsi="Arial" w:cs="Arial"/>
                <w:i/>
                <w:iCs/>
              </w:rPr>
            </w:pPr>
            <w:r w:rsidRPr="001D5617">
              <w:rPr>
                <w:rFonts w:ascii="Arial" w:hAnsi="Arial" w:cs="Arial"/>
              </w:rPr>
              <w:t>(</w:t>
            </w:r>
            <w:proofErr w:type="spellStart"/>
            <w:r w:rsidRPr="001D5617">
              <w:rPr>
                <w:rFonts w:ascii="Arial" w:hAnsi="Arial" w:cs="Arial"/>
              </w:rPr>
              <w:t>Gmelin</w:t>
            </w:r>
            <w:proofErr w:type="spellEnd"/>
            <w:r w:rsidRPr="001D5617">
              <w:rPr>
                <w:rFonts w:ascii="Arial" w:hAnsi="Arial" w:cs="Arial"/>
              </w:rPr>
              <w:t>, 1788)</w:t>
            </w:r>
          </w:p>
        </w:tc>
        <w:tc>
          <w:tcPr>
            <w:tcW w:w="1723" w:type="dxa"/>
            <w:vMerge w:val="restart"/>
            <w:tcBorders>
              <w:top w:val="single" w:sz="4" w:space="0" w:color="auto"/>
              <w:left w:val="nil"/>
              <w:bottom w:val="nil"/>
              <w:right w:val="nil"/>
            </w:tcBorders>
            <w:shd w:val="clear" w:color="auto" w:fill="auto"/>
          </w:tcPr>
          <w:p w14:paraId="6C93A5AD" w14:textId="77777777" w:rsidR="001D5617" w:rsidRPr="001D5617" w:rsidRDefault="001D5617" w:rsidP="00D401E6">
            <w:pPr>
              <w:pStyle w:val="Body"/>
              <w:spacing w:after="0"/>
              <w:rPr>
                <w:rFonts w:ascii="Arial" w:hAnsi="Arial" w:cs="Arial"/>
              </w:rPr>
            </w:pPr>
          </w:p>
          <w:p w14:paraId="7747BEE0" w14:textId="77777777" w:rsidR="001D5617" w:rsidRPr="001D5617" w:rsidRDefault="001D5617" w:rsidP="00D401E6">
            <w:pPr>
              <w:pStyle w:val="Body"/>
              <w:spacing w:after="0"/>
              <w:rPr>
                <w:rFonts w:ascii="Arial" w:hAnsi="Arial" w:cs="Arial"/>
              </w:rPr>
            </w:pPr>
            <w:r w:rsidRPr="001D5617">
              <w:rPr>
                <w:rFonts w:ascii="Arial" w:hAnsi="Arial" w:cs="Arial"/>
              </w:rPr>
              <w:t>Cuculiformes</w:t>
            </w:r>
          </w:p>
          <w:p w14:paraId="1672A046" w14:textId="77777777" w:rsidR="001D5617" w:rsidRPr="001D5617" w:rsidRDefault="001D5617" w:rsidP="00D401E6">
            <w:pPr>
              <w:pStyle w:val="Body"/>
              <w:spacing w:after="0"/>
              <w:rPr>
                <w:rFonts w:ascii="Arial" w:hAnsi="Arial" w:cs="Arial"/>
              </w:rPr>
            </w:pPr>
          </w:p>
        </w:tc>
        <w:tc>
          <w:tcPr>
            <w:tcW w:w="1719" w:type="dxa"/>
            <w:vMerge w:val="restart"/>
            <w:tcBorders>
              <w:top w:val="single" w:sz="4" w:space="0" w:color="auto"/>
              <w:left w:val="nil"/>
              <w:bottom w:val="nil"/>
              <w:right w:val="nil"/>
            </w:tcBorders>
            <w:shd w:val="clear" w:color="auto" w:fill="auto"/>
          </w:tcPr>
          <w:p w14:paraId="467B4B83" w14:textId="77777777" w:rsidR="001D5617" w:rsidRPr="001D5617" w:rsidRDefault="001D5617" w:rsidP="00D401E6">
            <w:pPr>
              <w:pStyle w:val="Body"/>
              <w:spacing w:after="0"/>
              <w:rPr>
                <w:rFonts w:ascii="Arial" w:hAnsi="Arial" w:cs="Arial"/>
              </w:rPr>
            </w:pPr>
          </w:p>
          <w:p w14:paraId="030CAF45" w14:textId="77777777" w:rsidR="001D5617" w:rsidRPr="001D5617" w:rsidRDefault="001D5617" w:rsidP="00D401E6">
            <w:pPr>
              <w:pStyle w:val="Body"/>
              <w:spacing w:after="0"/>
              <w:rPr>
                <w:rFonts w:ascii="Arial" w:hAnsi="Arial" w:cs="Arial"/>
              </w:rPr>
            </w:pPr>
            <w:proofErr w:type="spellStart"/>
            <w:r w:rsidRPr="001D5617">
              <w:rPr>
                <w:rFonts w:ascii="Arial" w:hAnsi="Arial" w:cs="Arial"/>
              </w:rPr>
              <w:t>Centropodidae</w:t>
            </w:r>
            <w:proofErr w:type="spellEnd"/>
          </w:p>
          <w:p w14:paraId="18AC92E8" w14:textId="77777777" w:rsidR="001D5617" w:rsidRPr="001D5617" w:rsidRDefault="001D5617" w:rsidP="00D401E6">
            <w:pPr>
              <w:pStyle w:val="Body"/>
              <w:spacing w:after="0"/>
              <w:rPr>
                <w:rFonts w:ascii="Arial" w:hAnsi="Arial" w:cs="Arial"/>
              </w:rPr>
            </w:pPr>
          </w:p>
        </w:tc>
      </w:tr>
      <w:tr w:rsidR="001D5617" w:rsidRPr="001D5617" w14:paraId="483518F8" w14:textId="77777777" w:rsidTr="00FE66A3">
        <w:trPr>
          <w:jc w:val="center"/>
        </w:trPr>
        <w:tc>
          <w:tcPr>
            <w:tcW w:w="456" w:type="dxa"/>
            <w:tcBorders>
              <w:top w:val="nil"/>
              <w:left w:val="nil"/>
              <w:bottom w:val="single" w:sz="4" w:space="0" w:color="auto"/>
              <w:right w:val="nil"/>
            </w:tcBorders>
            <w:shd w:val="clear" w:color="auto" w:fill="auto"/>
          </w:tcPr>
          <w:p w14:paraId="3C52388A" w14:textId="77777777" w:rsidR="001D5617" w:rsidRPr="001D5617" w:rsidRDefault="001D5617" w:rsidP="00D401E6">
            <w:pPr>
              <w:pStyle w:val="Body"/>
              <w:spacing w:after="0"/>
              <w:rPr>
                <w:rFonts w:ascii="Arial" w:hAnsi="Arial" w:cs="Arial"/>
              </w:rPr>
            </w:pPr>
            <w:r w:rsidRPr="001D5617">
              <w:rPr>
                <w:rFonts w:ascii="Arial" w:hAnsi="Arial" w:cs="Arial"/>
              </w:rPr>
              <w:t>14.</w:t>
            </w:r>
          </w:p>
        </w:tc>
        <w:tc>
          <w:tcPr>
            <w:tcW w:w="2017" w:type="dxa"/>
            <w:tcBorders>
              <w:top w:val="nil"/>
              <w:left w:val="nil"/>
              <w:bottom w:val="single" w:sz="4" w:space="0" w:color="auto"/>
              <w:right w:val="nil"/>
            </w:tcBorders>
            <w:shd w:val="clear" w:color="auto" w:fill="auto"/>
          </w:tcPr>
          <w:p w14:paraId="394FE2D2" w14:textId="77777777" w:rsidR="001D5617" w:rsidRPr="001D5617" w:rsidRDefault="001D5617" w:rsidP="00D401E6">
            <w:pPr>
              <w:pStyle w:val="Body"/>
              <w:spacing w:after="0"/>
              <w:rPr>
                <w:rFonts w:ascii="Arial" w:hAnsi="Arial" w:cs="Arial"/>
              </w:rPr>
            </w:pPr>
            <w:r w:rsidRPr="001D5617">
              <w:rPr>
                <w:rFonts w:ascii="Arial" w:hAnsi="Arial" w:cs="Arial"/>
              </w:rPr>
              <w:t>Greater Coucal</w:t>
            </w:r>
          </w:p>
        </w:tc>
        <w:tc>
          <w:tcPr>
            <w:tcW w:w="2903" w:type="dxa"/>
            <w:tcBorders>
              <w:top w:val="nil"/>
              <w:left w:val="nil"/>
              <w:bottom w:val="single" w:sz="4" w:space="0" w:color="auto"/>
              <w:right w:val="nil"/>
            </w:tcBorders>
            <w:shd w:val="clear" w:color="auto" w:fill="auto"/>
          </w:tcPr>
          <w:p w14:paraId="48BD6037" w14:textId="77777777" w:rsidR="001D5617" w:rsidRPr="001D5617" w:rsidRDefault="001D5617" w:rsidP="00D401E6">
            <w:pPr>
              <w:pStyle w:val="Body"/>
              <w:spacing w:after="0"/>
              <w:rPr>
                <w:rFonts w:ascii="Arial" w:hAnsi="Arial" w:cs="Arial"/>
              </w:rPr>
            </w:pPr>
            <w:proofErr w:type="spellStart"/>
            <w:r w:rsidRPr="001D5617">
              <w:rPr>
                <w:rFonts w:ascii="Arial" w:hAnsi="Arial" w:cs="Arial"/>
                <w:i/>
                <w:iCs/>
              </w:rPr>
              <w:t>Centropus</w:t>
            </w:r>
            <w:proofErr w:type="spellEnd"/>
            <w:r w:rsidRPr="001D5617">
              <w:rPr>
                <w:rFonts w:ascii="Arial" w:hAnsi="Arial" w:cs="Arial"/>
                <w:i/>
                <w:iCs/>
              </w:rPr>
              <w:t xml:space="preserve"> sinensis</w:t>
            </w:r>
          </w:p>
          <w:p w14:paraId="2420F43A" w14:textId="77777777" w:rsidR="001D5617" w:rsidRPr="001D5617" w:rsidRDefault="001D5617" w:rsidP="00D401E6">
            <w:pPr>
              <w:pStyle w:val="Body"/>
              <w:spacing w:after="0"/>
              <w:rPr>
                <w:rFonts w:ascii="Arial" w:hAnsi="Arial" w:cs="Arial"/>
                <w:i/>
                <w:iCs/>
              </w:rPr>
            </w:pPr>
            <w:r w:rsidRPr="001D5617">
              <w:rPr>
                <w:rFonts w:ascii="Arial" w:hAnsi="Arial" w:cs="Arial"/>
              </w:rPr>
              <w:t>(Stephens, 1815)</w:t>
            </w:r>
          </w:p>
        </w:tc>
        <w:tc>
          <w:tcPr>
            <w:tcW w:w="1723" w:type="dxa"/>
            <w:vMerge/>
            <w:tcBorders>
              <w:top w:val="nil"/>
              <w:left w:val="nil"/>
              <w:bottom w:val="single" w:sz="4" w:space="0" w:color="auto"/>
              <w:right w:val="nil"/>
            </w:tcBorders>
            <w:shd w:val="clear" w:color="auto" w:fill="auto"/>
          </w:tcPr>
          <w:p w14:paraId="1F460B2C" w14:textId="77777777" w:rsidR="001D5617" w:rsidRPr="001D5617" w:rsidRDefault="001D5617" w:rsidP="00D401E6">
            <w:pPr>
              <w:pStyle w:val="Body"/>
              <w:spacing w:after="0"/>
              <w:rPr>
                <w:rFonts w:ascii="Arial" w:hAnsi="Arial" w:cs="Arial"/>
              </w:rPr>
            </w:pPr>
          </w:p>
        </w:tc>
        <w:tc>
          <w:tcPr>
            <w:tcW w:w="1719" w:type="dxa"/>
            <w:vMerge/>
            <w:tcBorders>
              <w:top w:val="nil"/>
              <w:left w:val="nil"/>
              <w:bottom w:val="single" w:sz="4" w:space="0" w:color="auto"/>
              <w:right w:val="nil"/>
            </w:tcBorders>
            <w:shd w:val="clear" w:color="auto" w:fill="auto"/>
          </w:tcPr>
          <w:p w14:paraId="5D275001" w14:textId="77777777" w:rsidR="001D5617" w:rsidRPr="001D5617" w:rsidRDefault="001D5617" w:rsidP="00D401E6">
            <w:pPr>
              <w:pStyle w:val="Body"/>
              <w:spacing w:after="0"/>
              <w:rPr>
                <w:rFonts w:ascii="Arial" w:hAnsi="Arial" w:cs="Arial"/>
              </w:rPr>
            </w:pPr>
          </w:p>
        </w:tc>
      </w:tr>
      <w:tr w:rsidR="001D5617" w:rsidRPr="001D5617" w14:paraId="03151A2D" w14:textId="77777777" w:rsidTr="00FE66A3">
        <w:trPr>
          <w:jc w:val="center"/>
        </w:trPr>
        <w:tc>
          <w:tcPr>
            <w:tcW w:w="456" w:type="dxa"/>
            <w:tcBorders>
              <w:top w:val="single" w:sz="4" w:space="0" w:color="auto"/>
              <w:left w:val="nil"/>
              <w:bottom w:val="nil"/>
              <w:right w:val="nil"/>
            </w:tcBorders>
            <w:shd w:val="clear" w:color="auto" w:fill="auto"/>
          </w:tcPr>
          <w:p w14:paraId="380BBD6F" w14:textId="77777777" w:rsidR="001D5617" w:rsidRPr="001D5617" w:rsidRDefault="001D5617" w:rsidP="00D401E6">
            <w:pPr>
              <w:pStyle w:val="Body"/>
              <w:spacing w:after="0"/>
              <w:rPr>
                <w:rFonts w:ascii="Arial" w:hAnsi="Arial" w:cs="Arial"/>
              </w:rPr>
            </w:pPr>
            <w:r w:rsidRPr="001D5617">
              <w:rPr>
                <w:rFonts w:ascii="Arial" w:hAnsi="Arial" w:cs="Arial"/>
              </w:rPr>
              <w:t>15.</w:t>
            </w:r>
          </w:p>
        </w:tc>
        <w:tc>
          <w:tcPr>
            <w:tcW w:w="2017" w:type="dxa"/>
            <w:tcBorders>
              <w:top w:val="single" w:sz="4" w:space="0" w:color="auto"/>
              <w:left w:val="nil"/>
              <w:bottom w:val="nil"/>
              <w:right w:val="nil"/>
            </w:tcBorders>
            <w:shd w:val="clear" w:color="auto" w:fill="auto"/>
          </w:tcPr>
          <w:p w14:paraId="356F0EE9" w14:textId="77777777" w:rsidR="001D5617" w:rsidRPr="001D5617" w:rsidRDefault="001D5617" w:rsidP="00D401E6">
            <w:pPr>
              <w:pStyle w:val="Body"/>
              <w:spacing w:after="0"/>
              <w:rPr>
                <w:rFonts w:ascii="Arial" w:hAnsi="Arial" w:cs="Arial"/>
              </w:rPr>
            </w:pPr>
            <w:r w:rsidRPr="001D5617">
              <w:rPr>
                <w:rFonts w:ascii="Arial" w:hAnsi="Arial" w:cs="Arial"/>
              </w:rPr>
              <w:t>Red-breasted</w:t>
            </w:r>
          </w:p>
          <w:p w14:paraId="009BD458" w14:textId="77777777" w:rsidR="001D5617" w:rsidRPr="001D5617" w:rsidRDefault="001D5617" w:rsidP="00D401E6">
            <w:pPr>
              <w:pStyle w:val="Body"/>
              <w:spacing w:after="0"/>
              <w:rPr>
                <w:rFonts w:ascii="Arial" w:hAnsi="Arial" w:cs="Arial"/>
              </w:rPr>
            </w:pPr>
            <w:r w:rsidRPr="001D5617">
              <w:rPr>
                <w:rFonts w:ascii="Arial" w:hAnsi="Arial" w:cs="Arial"/>
              </w:rPr>
              <w:t>Parakeet</w:t>
            </w:r>
          </w:p>
        </w:tc>
        <w:tc>
          <w:tcPr>
            <w:tcW w:w="2903" w:type="dxa"/>
            <w:tcBorders>
              <w:top w:val="single" w:sz="4" w:space="0" w:color="auto"/>
              <w:left w:val="nil"/>
              <w:bottom w:val="nil"/>
              <w:right w:val="nil"/>
            </w:tcBorders>
            <w:shd w:val="clear" w:color="auto" w:fill="auto"/>
          </w:tcPr>
          <w:p w14:paraId="752DE352" w14:textId="77777777" w:rsidR="001D5617" w:rsidRPr="001D5617" w:rsidRDefault="001D5617" w:rsidP="00D401E6">
            <w:pPr>
              <w:pStyle w:val="Body"/>
              <w:spacing w:after="0"/>
              <w:rPr>
                <w:rFonts w:ascii="Arial" w:hAnsi="Arial" w:cs="Arial"/>
                <w:i/>
                <w:iCs/>
              </w:rPr>
            </w:pPr>
            <w:proofErr w:type="spellStart"/>
            <w:r w:rsidRPr="001D5617">
              <w:rPr>
                <w:rFonts w:ascii="Arial" w:hAnsi="Arial" w:cs="Arial"/>
                <w:i/>
                <w:iCs/>
              </w:rPr>
              <w:t>Psittacula</w:t>
            </w:r>
            <w:proofErr w:type="spellEnd"/>
            <w:r w:rsidRPr="001D5617">
              <w:rPr>
                <w:rFonts w:ascii="Arial" w:hAnsi="Arial" w:cs="Arial"/>
                <w:i/>
                <w:iCs/>
              </w:rPr>
              <w:t xml:space="preserve"> </w:t>
            </w:r>
            <w:proofErr w:type="spellStart"/>
            <w:r w:rsidRPr="001D5617">
              <w:rPr>
                <w:rFonts w:ascii="Arial" w:hAnsi="Arial" w:cs="Arial"/>
                <w:i/>
                <w:iCs/>
              </w:rPr>
              <w:t>alexandri</w:t>
            </w:r>
            <w:proofErr w:type="spellEnd"/>
            <w:r w:rsidRPr="001D5617">
              <w:rPr>
                <w:rFonts w:ascii="Arial" w:hAnsi="Arial" w:cs="Arial"/>
                <w:i/>
                <w:iCs/>
              </w:rPr>
              <w:t xml:space="preserve"> </w:t>
            </w:r>
            <w:r w:rsidRPr="001D5617">
              <w:rPr>
                <w:rFonts w:ascii="Arial" w:hAnsi="Arial" w:cs="Arial"/>
              </w:rPr>
              <w:t>(Linnaeus,1758)</w:t>
            </w:r>
          </w:p>
        </w:tc>
        <w:tc>
          <w:tcPr>
            <w:tcW w:w="1723" w:type="dxa"/>
            <w:vMerge w:val="restart"/>
            <w:tcBorders>
              <w:top w:val="single" w:sz="4" w:space="0" w:color="auto"/>
              <w:left w:val="nil"/>
              <w:bottom w:val="nil"/>
              <w:right w:val="nil"/>
            </w:tcBorders>
            <w:shd w:val="clear" w:color="auto" w:fill="auto"/>
          </w:tcPr>
          <w:p w14:paraId="7C76B932" w14:textId="77777777" w:rsidR="001D5617" w:rsidRPr="001D5617" w:rsidRDefault="001D5617" w:rsidP="00D401E6">
            <w:pPr>
              <w:pStyle w:val="Body"/>
              <w:spacing w:after="0"/>
              <w:rPr>
                <w:rFonts w:ascii="Arial" w:hAnsi="Arial" w:cs="Arial"/>
              </w:rPr>
            </w:pPr>
          </w:p>
          <w:p w14:paraId="71ABBB02" w14:textId="77777777" w:rsidR="001D5617" w:rsidRPr="001D5617" w:rsidRDefault="001D5617" w:rsidP="00D401E6">
            <w:pPr>
              <w:pStyle w:val="Body"/>
              <w:spacing w:after="0"/>
              <w:rPr>
                <w:rFonts w:ascii="Arial" w:hAnsi="Arial" w:cs="Arial"/>
              </w:rPr>
            </w:pPr>
            <w:r w:rsidRPr="001D5617">
              <w:rPr>
                <w:rFonts w:ascii="Arial" w:hAnsi="Arial" w:cs="Arial"/>
              </w:rPr>
              <w:t>Psittaciformes</w:t>
            </w:r>
          </w:p>
          <w:p w14:paraId="643221B4" w14:textId="77777777" w:rsidR="001D5617" w:rsidRPr="001D5617" w:rsidRDefault="001D5617" w:rsidP="00D401E6">
            <w:pPr>
              <w:pStyle w:val="Body"/>
              <w:spacing w:after="0"/>
              <w:rPr>
                <w:rFonts w:ascii="Arial" w:hAnsi="Arial" w:cs="Arial"/>
              </w:rPr>
            </w:pPr>
          </w:p>
        </w:tc>
        <w:tc>
          <w:tcPr>
            <w:tcW w:w="1719" w:type="dxa"/>
            <w:vMerge w:val="restart"/>
            <w:tcBorders>
              <w:top w:val="single" w:sz="4" w:space="0" w:color="auto"/>
              <w:left w:val="nil"/>
              <w:bottom w:val="nil"/>
              <w:right w:val="nil"/>
            </w:tcBorders>
            <w:shd w:val="clear" w:color="auto" w:fill="auto"/>
          </w:tcPr>
          <w:p w14:paraId="7243D878" w14:textId="77777777" w:rsidR="001D5617" w:rsidRPr="001D5617" w:rsidRDefault="001D5617" w:rsidP="00D401E6">
            <w:pPr>
              <w:pStyle w:val="Body"/>
              <w:spacing w:after="0"/>
              <w:rPr>
                <w:rFonts w:ascii="Arial" w:hAnsi="Arial" w:cs="Arial"/>
              </w:rPr>
            </w:pPr>
          </w:p>
          <w:p w14:paraId="2FD46AE2" w14:textId="77777777" w:rsidR="001D5617" w:rsidRPr="001D5617" w:rsidRDefault="001D5617" w:rsidP="00D401E6">
            <w:pPr>
              <w:pStyle w:val="Body"/>
              <w:spacing w:after="0"/>
              <w:rPr>
                <w:rFonts w:ascii="Arial" w:hAnsi="Arial" w:cs="Arial"/>
              </w:rPr>
            </w:pPr>
            <w:r w:rsidRPr="001D5617">
              <w:rPr>
                <w:rFonts w:ascii="Arial" w:hAnsi="Arial" w:cs="Arial"/>
              </w:rPr>
              <w:t>Psittacidae</w:t>
            </w:r>
          </w:p>
        </w:tc>
      </w:tr>
      <w:tr w:rsidR="001D5617" w:rsidRPr="001D5617" w14:paraId="59FB2C0F" w14:textId="77777777" w:rsidTr="00FE66A3">
        <w:trPr>
          <w:jc w:val="center"/>
        </w:trPr>
        <w:tc>
          <w:tcPr>
            <w:tcW w:w="456" w:type="dxa"/>
            <w:tcBorders>
              <w:top w:val="nil"/>
              <w:left w:val="nil"/>
              <w:bottom w:val="single" w:sz="4" w:space="0" w:color="auto"/>
              <w:right w:val="nil"/>
            </w:tcBorders>
            <w:shd w:val="clear" w:color="auto" w:fill="auto"/>
          </w:tcPr>
          <w:p w14:paraId="5B99DB0E" w14:textId="77777777" w:rsidR="001D5617" w:rsidRPr="001D5617" w:rsidRDefault="001D5617" w:rsidP="00D401E6">
            <w:pPr>
              <w:pStyle w:val="Body"/>
              <w:spacing w:after="0"/>
              <w:rPr>
                <w:rFonts w:ascii="Arial" w:hAnsi="Arial" w:cs="Arial"/>
              </w:rPr>
            </w:pPr>
            <w:r w:rsidRPr="001D5617">
              <w:rPr>
                <w:rFonts w:ascii="Arial" w:hAnsi="Arial" w:cs="Arial"/>
              </w:rPr>
              <w:t>16.</w:t>
            </w:r>
          </w:p>
        </w:tc>
        <w:tc>
          <w:tcPr>
            <w:tcW w:w="2017" w:type="dxa"/>
            <w:tcBorders>
              <w:top w:val="nil"/>
              <w:left w:val="nil"/>
              <w:bottom w:val="single" w:sz="4" w:space="0" w:color="auto"/>
              <w:right w:val="nil"/>
            </w:tcBorders>
            <w:shd w:val="clear" w:color="auto" w:fill="auto"/>
          </w:tcPr>
          <w:p w14:paraId="38759675" w14:textId="77777777" w:rsidR="001D5617" w:rsidRPr="001D5617" w:rsidRDefault="001D5617" w:rsidP="00D401E6">
            <w:pPr>
              <w:pStyle w:val="Body"/>
              <w:spacing w:after="0"/>
              <w:rPr>
                <w:rFonts w:ascii="Arial" w:hAnsi="Arial" w:cs="Arial"/>
              </w:rPr>
            </w:pPr>
            <w:r w:rsidRPr="001D5617">
              <w:rPr>
                <w:rFonts w:ascii="Arial" w:hAnsi="Arial" w:cs="Arial"/>
              </w:rPr>
              <w:t>Rose-ringed Parakeet</w:t>
            </w:r>
          </w:p>
        </w:tc>
        <w:tc>
          <w:tcPr>
            <w:tcW w:w="2903" w:type="dxa"/>
            <w:tcBorders>
              <w:top w:val="nil"/>
              <w:left w:val="nil"/>
              <w:bottom w:val="single" w:sz="4" w:space="0" w:color="auto"/>
              <w:right w:val="nil"/>
            </w:tcBorders>
            <w:shd w:val="clear" w:color="auto" w:fill="auto"/>
          </w:tcPr>
          <w:p w14:paraId="1219E657" w14:textId="77777777" w:rsidR="001D5617" w:rsidRPr="001D5617" w:rsidRDefault="001D5617" w:rsidP="00D401E6">
            <w:pPr>
              <w:pStyle w:val="Body"/>
              <w:spacing w:after="0"/>
              <w:rPr>
                <w:rFonts w:ascii="Arial" w:hAnsi="Arial" w:cs="Arial"/>
                <w:i/>
                <w:iCs/>
              </w:rPr>
            </w:pPr>
            <w:proofErr w:type="spellStart"/>
            <w:r w:rsidRPr="001D5617">
              <w:rPr>
                <w:rFonts w:ascii="Arial" w:hAnsi="Arial" w:cs="Arial"/>
                <w:i/>
                <w:iCs/>
              </w:rPr>
              <w:t>Psittacula</w:t>
            </w:r>
            <w:proofErr w:type="spellEnd"/>
            <w:r w:rsidRPr="001D5617">
              <w:rPr>
                <w:rFonts w:ascii="Arial" w:hAnsi="Arial" w:cs="Arial"/>
                <w:i/>
                <w:iCs/>
              </w:rPr>
              <w:t xml:space="preserve"> krameria</w:t>
            </w:r>
          </w:p>
          <w:p w14:paraId="06A6574C" w14:textId="77777777" w:rsidR="001D5617" w:rsidRPr="001D5617" w:rsidRDefault="001D5617" w:rsidP="00D401E6">
            <w:pPr>
              <w:pStyle w:val="Body"/>
              <w:spacing w:after="0"/>
              <w:rPr>
                <w:rFonts w:ascii="Arial" w:hAnsi="Arial" w:cs="Arial"/>
              </w:rPr>
            </w:pPr>
            <w:r w:rsidRPr="001D5617">
              <w:rPr>
                <w:rFonts w:ascii="Arial" w:hAnsi="Arial" w:cs="Arial"/>
              </w:rPr>
              <w:t>(</w:t>
            </w:r>
            <w:proofErr w:type="spellStart"/>
            <w:r w:rsidRPr="001D5617">
              <w:rPr>
                <w:rFonts w:ascii="Arial" w:hAnsi="Arial" w:cs="Arial"/>
              </w:rPr>
              <w:t>Scopoli</w:t>
            </w:r>
            <w:proofErr w:type="spellEnd"/>
            <w:r w:rsidRPr="001D5617">
              <w:rPr>
                <w:rFonts w:ascii="Arial" w:hAnsi="Arial" w:cs="Arial"/>
              </w:rPr>
              <w:t>, 1769)</w:t>
            </w:r>
          </w:p>
        </w:tc>
        <w:tc>
          <w:tcPr>
            <w:tcW w:w="1723" w:type="dxa"/>
            <w:vMerge/>
            <w:tcBorders>
              <w:top w:val="nil"/>
              <w:left w:val="nil"/>
              <w:bottom w:val="single" w:sz="4" w:space="0" w:color="auto"/>
              <w:right w:val="nil"/>
            </w:tcBorders>
            <w:shd w:val="clear" w:color="auto" w:fill="auto"/>
          </w:tcPr>
          <w:p w14:paraId="366FC139" w14:textId="77777777" w:rsidR="001D5617" w:rsidRPr="001D5617" w:rsidRDefault="001D5617" w:rsidP="00D401E6">
            <w:pPr>
              <w:pStyle w:val="Body"/>
              <w:spacing w:after="0"/>
              <w:rPr>
                <w:rFonts w:ascii="Arial" w:hAnsi="Arial" w:cs="Arial"/>
              </w:rPr>
            </w:pPr>
          </w:p>
        </w:tc>
        <w:tc>
          <w:tcPr>
            <w:tcW w:w="1719" w:type="dxa"/>
            <w:vMerge/>
            <w:tcBorders>
              <w:top w:val="nil"/>
              <w:left w:val="nil"/>
              <w:bottom w:val="single" w:sz="4" w:space="0" w:color="auto"/>
              <w:right w:val="nil"/>
            </w:tcBorders>
            <w:shd w:val="clear" w:color="auto" w:fill="auto"/>
          </w:tcPr>
          <w:p w14:paraId="78546D89" w14:textId="77777777" w:rsidR="001D5617" w:rsidRPr="001D5617" w:rsidRDefault="001D5617" w:rsidP="00D401E6">
            <w:pPr>
              <w:pStyle w:val="Body"/>
              <w:spacing w:after="0"/>
              <w:rPr>
                <w:rFonts w:ascii="Arial" w:hAnsi="Arial" w:cs="Arial"/>
              </w:rPr>
            </w:pPr>
          </w:p>
        </w:tc>
      </w:tr>
      <w:tr w:rsidR="001D5617" w:rsidRPr="001D5617" w14:paraId="785E5179" w14:textId="77777777" w:rsidTr="00FE66A3">
        <w:trPr>
          <w:jc w:val="center"/>
        </w:trPr>
        <w:tc>
          <w:tcPr>
            <w:tcW w:w="456" w:type="dxa"/>
            <w:tcBorders>
              <w:top w:val="single" w:sz="4" w:space="0" w:color="auto"/>
              <w:left w:val="nil"/>
              <w:bottom w:val="nil"/>
              <w:right w:val="nil"/>
            </w:tcBorders>
            <w:shd w:val="clear" w:color="auto" w:fill="auto"/>
          </w:tcPr>
          <w:p w14:paraId="13D62F11" w14:textId="77777777" w:rsidR="001D5617" w:rsidRPr="001D5617" w:rsidRDefault="001D5617" w:rsidP="00D401E6">
            <w:pPr>
              <w:pStyle w:val="Body"/>
              <w:spacing w:after="0"/>
              <w:rPr>
                <w:rFonts w:ascii="Arial" w:hAnsi="Arial" w:cs="Arial"/>
              </w:rPr>
            </w:pPr>
            <w:r w:rsidRPr="001D5617">
              <w:rPr>
                <w:rFonts w:ascii="Arial" w:hAnsi="Arial" w:cs="Arial"/>
              </w:rPr>
              <w:t>17.</w:t>
            </w:r>
          </w:p>
        </w:tc>
        <w:tc>
          <w:tcPr>
            <w:tcW w:w="2017" w:type="dxa"/>
            <w:tcBorders>
              <w:top w:val="single" w:sz="4" w:space="0" w:color="auto"/>
              <w:left w:val="nil"/>
              <w:bottom w:val="nil"/>
              <w:right w:val="nil"/>
            </w:tcBorders>
            <w:shd w:val="clear" w:color="auto" w:fill="auto"/>
          </w:tcPr>
          <w:p w14:paraId="1AD85D12" w14:textId="77777777" w:rsidR="001D5617" w:rsidRPr="001D5617" w:rsidRDefault="001D5617" w:rsidP="00D401E6">
            <w:pPr>
              <w:pStyle w:val="Body"/>
              <w:spacing w:after="0"/>
              <w:rPr>
                <w:rFonts w:ascii="Arial" w:hAnsi="Arial" w:cs="Arial"/>
              </w:rPr>
            </w:pPr>
            <w:r w:rsidRPr="001D5617">
              <w:rPr>
                <w:rFonts w:ascii="Arial" w:hAnsi="Arial" w:cs="Arial"/>
              </w:rPr>
              <w:t>Common Hoopoe</w:t>
            </w:r>
          </w:p>
        </w:tc>
        <w:tc>
          <w:tcPr>
            <w:tcW w:w="2903" w:type="dxa"/>
            <w:tcBorders>
              <w:top w:val="single" w:sz="4" w:space="0" w:color="auto"/>
              <w:left w:val="nil"/>
              <w:bottom w:val="nil"/>
              <w:right w:val="nil"/>
            </w:tcBorders>
            <w:shd w:val="clear" w:color="auto" w:fill="auto"/>
          </w:tcPr>
          <w:p w14:paraId="7977305C" w14:textId="77777777" w:rsidR="001D5617" w:rsidRPr="001D5617" w:rsidRDefault="001D5617" w:rsidP="00D401E6">
            <w:pPr>
              <w:pStyle w:val="Body"/>
              <w:spacing w:after="0"/>
              <w:rPr>
                <w:rFonts w:ascii="Arial" w:hAnsi="Arial" w:cs="Arial"/>
                <w:i/>
                <w:iCs/>
              </w:rPr>
            </w:pPr>
            <w:r w:rsidRPr="001D5617">
              <w:rPr>
                <w:rFonts w:ascii="Arial" w:hAnsi="Arial" w:cs="Arial"/>
                <w:i/>
                <w:iCs/>
              </w:rPr>
              <w:t xml:space="preserve">Upupa </w:t>
            </w:r>
            <w:proofErr w:type="spellStart"/>
            <w:r w:rsidRPr="001D5617">
              <w:rPr>
                <w:rFonts w:ascii="Arial" w:hAnsi="Arial" w:cs="Arial"/>
                <w:i/>
                <w:iCs/>
              </w:rPr>
              <w:t>epops</w:t>
            </w:r>
            <w:proofErr w:type="spellEnd"/>
          </w:p>
          <w:p w14:paraId="6C873BCB" w14:textId="77777777" w:rsidR="001D5617" w:rsidRPr="001D5617" w:rsidRDefault="001D5617" w:rsidP="00D401E6">
            <w:pPr>
              <w:pStyle w:val="Body"/>
              <w:spacing w:after="0"/>
              <w:rPr>
                <w:rFonts w:ascii="Arial" w:hAnsi="Arial" w:cs="Arial"/>
                <w:i/>
                <w:iCs/>
              </w:rPr>
            </w:pPr>
            <w:r w:rsidRPr="001D5617">
              <w:rPr>
                <w:rFonts w:ascii="Arial" w:hAnsi="Arial" w:cs="Arial"/>
              </w:rPr>
              <w:t>(Linnaeus, 1758)</w:t>
            </w:r>
          </w:p>
        </w:tc>
        <w:tc>
          <w:tcPr>
            <w:tcW w:w="1723" w:type="dxa"/>
            <w:tcBorders>
              <w:top w:val="single" w:sz="4" w:space="0" w:color="auto"/>
              <w:left w:val="nil"/>
              <w:bottom w:val="nil"/>
              <w:right w:val="nil"/>
            </w:tcBorders>
            <w:shd w:val="clear" w:color="auto" w:fill="auto"/>
          </w:tcPr>
          <w:p w14:paraId="1B0DDD0D" w14:textId="77777777" w:rsidR="001D5617" w:rsidRPr="001D5617" w:rsidRDefault="001D5617" w:rsidP="00D401E6">
            <w:pPr>
              <w:pStyle w:val="Body"/>
              <w:spacing w:after="0"/>
              <w:rPr>
                <w:rFonts w:ascii="Arial" w:hAnsi="Arial" w:cs="Arial"/>
              </w:rPr>
            </w:pPr>
            <w:proofErr w:type="spellStart"/>
            <w:r w:rsidRPr="001D5617">
              <w:rPr>
                <w:rFonts w:ascii="Arial" w:hAnsi="Arial" w:cs="Arial"/>
              </w:rPr>
              <w:t>Upupiformes</w:t>
            </w:r>
            <w:proofErr w:type="spellEnd"/>
          </w:p>
        </w:tc>
        <w:tc>
          <w:tcPr>
            <w:tcW w:w="1719" w:type="dxa"/>
            <w:tcBorders>
              <w:top w:val="single" w:sz="4" w:space="0" w:color="auto"/>
              <w:left w:val="nil"/>
              <w:bottom w:val="nil"/>
              <w:right w:val="nil"/>
            </w:tcBorders>
            <w:shd w:val="clear" w:color="auto" w:fill="auto"/>
          </w:tcPr>
          <w:p w14:paraId="7DE5EA66" w14:textId="77777777" w:rsidR="001D5617" w:rsidRPr="001D5617" w:rsidRDefault="001D5617" w:rsidP="00D401E6">
            <w:pPr>
              <w:pStyle w:val="Body"/>
              <w:spacing w:after="0"/>
              <w:rPr>
                <w:rFonts w:ascii="Arial" w:hAnsi="Arial" w:cs="Arial"/>
              </w:rPr>
            </w:pPr>
            <w:r w:rsidRPr="001D5617">
              <w:rPr>
                <w:rFonts w:ascii="Arial" w:hAnsi="Arial" w:cs="Arial"/>
              </w:rPr>
              <w:t>Upupidae</w:t>
            </w:r>
          </w:p>
        </w:tc>
      </w:tr>
      <w:tr w:rsidR="001D5617" w:rsidRPr="001D5617" w14:paraId="1A8A8BBB" w14:textId="77777777" w:rsidTr="00FE66A3">
        <w:trPr>
          <w:jc w:val="center"/>
        </w:trPr>
        <w:tc>
          <w:tcPr>
            <w:tcW w:w="456" w:type="dxa"/>
            <w:tcBorders>
              <w:top w:val="nil"/>
              <w:left w:val="nil"/>
              <w:bottom w:val="single" w:sz="4" w:space="0" w:color="auto"/>
              <w:right w:val="nil"/>
            </w:tcBorders>
            <w:shd w:val="clear" w:color="auto" w:fill="auto"/>
          </w:tcPr>
          <w:p w14:paraId="55688A10" w14:textId="77777777" w:rsidR="001D5617" w:rsidRPr="001D5617" w:rsidRDefault="001D5617" w:rsidP="00D401E6">
            <w:pPr>
              <w:pStyle w:val="Body"/>
              <w:spacing w:after="0"/>
              <w:rPr>
                <w:rFonts w:ascii="Arial" w:hAnsi="Arial" w:cs="Arial"/>
              </w:rPr>
            </w:pPr>
            <w:r w:rsidRPr="001D5617">
              <w:rPr>
                <w:rFonts w:ascii="Arial" w:hAnsi="Arial" w:cs="Arial"/>
              </w:rPr>
              <w:t>18.</w:t>
            </w:r>
          </w:p>
        </w:tc>
        <w:tc>
          <w:tcPr>
            <w:tcW w:w="2017" w:type="dxa"/>
            <w:tcBorders>
              <w:top w:val="nil"/>
              <w:left w:val="nil"/>
              <w:bottom w:val="single" w:sz="4" w:space="0" w:color="auto"/>
              <w:right w:val="nil"/>
            </w:tcBorders>
            <w:shd w:val="clear" w:color="auto" w:fill="auto"/>
          </w:tcPr>
          <w:p w14:paraId="26857270" w14:textId="77777777" w:rsidR="001D5617" w:rsidRPr="001D5617" w:rsidRDefault="001D5617" w:rsidP="00D401E6">
            <w:pPr>
              <w:pStyle w:val="Body"/>
              <w:spacing w:after="0"/>
              <w:rPr>
                <w:rFonts w:ascii="Arial" w:hAnsi="Arial" w:cs="Arial"/>
              </w:rPr>
            </w:pPr>
            <w:r w:rsidRPr="001D5617">
              <w:rPr>
                <w:rFonts w:ascii="Arial" w:hAnsi="Arial" w:cs="Arial"/>
              </w:rPr>
              <w:t>Asian Palm Swift</w:t>
            </w:r>
          </w:p>
        </w:tc>
        <w:tc>
          <w:tcPr>
            <w:tcW w:w="2903" w:type="dxa"/>
            <w:tcBorders>
              <w:top w:val="nil"/>
              <w:left w:val="nil"/>
              <w:bottom w:val="single" w:sz="4" w:space="0" w:color="auto"/>
              <w:right w:val="nil"/>
            </w:tcBorders>
            <w:shd w:val="clear" w:color="auto" w:fill="auto"/>
          </w:tcPr>
          <w:p w14:paraId="6883F85E" w14:textId="77777777" w:rsidR="001D5617" w:rsidRPr="001D5617" w:rsidRDefault="001D5617" w:rsidP="00D401E6">
            <w:pPr>
              <w:pStyle w:val="Body"/>
              <w:spacing w:after="0"/>
              <w:rPr>
                <w:rFonts w:ascii="Arial" w:hAnsi="Arial" w:cs="Arial"/>
                <w:i/>
                <w:iCs/>
              </w:rPr>
            </w:pPr>
            <w:proofErr w:type="spellStart"/>
            <w:r w:rsidRPr="001D5617">
              <w:rPr>
                <w:rFonts w:ascii="Arial" w:hAnsi="Arial" w:cs="Arial"/>
                <w:i/>
                <w:iCs/>
              </w:rPr>
              <w:t>Cypsiurus</w:t>
            </w:r>
            <w:proofErr w:type="spellEnd"/>
            <w:r w:rsidRPr="001D5617">
              <w:rPr>
                <w:rFonts w:ascii="Arial" w:hAnsi="Arial" w:cs="Arial"/>
                <w:i/>
                <w:iCs/>
              </w:rPr>
              <w:t xml:space="preserve"> </w:t>
            </w:r>
            <w:proofErr w:type="spellStart"/>
            <w:r w:rsidRPr="001D5617">
              <w:rPr>
                <w:rFonts w:ascii="Arial" w:hAnsi="Arial" w:cs="Arial"/>
                <w:i/>
                <w:iCs/>
              </w:rPr>
              <w:t>balasiensis</w:t>
            </w:r>
            <w:proofErr w:type="spellEnd"/>
          </w:p>
          <w:p w14:paraId="29DC2B81" w14:textId="77777777" w:rsidR="001D5617" w:rsidRPr="001D5617" w:rsidRDefault="001D5617" w:rsidP="00D401E6">
            <w:pPr>
              <w:pStyle w:val="Body"/>
              <w:spacing w:after="0"/>
              <w:rPr>
                <w:rFonts w:ascii="Arial" w:hAnsi="Arial" w:cs="Arial"/>
              </w:rPr>
            </w:pPr>
            <w:r w:rsidRPr="001D5617">
              <w:rPr>
                <w:rFonts w:ascii="Arial" w:hAnsi="Arial" w:cs="Arial"/>
              </w:rPr>
              <w:t>(J.E. Gray, 1829)</w:t>
            </w:r>
          </w:p>
        </w:tc>
        <w:tc>
          <w:tcPr>
            <w:tcW w:w="1723" w:type="dxa"/>
            <w:tcBorders>
              <w:top w:val="nil"/>
              <w:left w:val="nil"/>
              <w:bottom w:val="single" w:sz="4" w:space="0" w:color="auto"/>
              <w:right w:val="nil"/>
            </w:tcBorders>
            <w:shd w:val="clear" w:color="auto" w:fill="auto"/>
          </w:tcPr>
          <w:p w14:paraId="7E7DC947" w14:textId="77777777" w:rsidR="001D5617" w:rsidRPr="001D5617" w:rsidRDefault="001D5617" w:rsidP="00D401E6">
            <w:pPr>
              <w:pStyle w:val="Body"/>
              <w:spacing w:after="0"/>
              <w:rPr>
                <w:rFonts w:ascii="Arial" w:hAnsi="Arial" w:cs="Arial"/>
              </w:rPr>
            </w:pPr>
            <w:r w:rsidRPr="001D5617">
              <w:rPr>
                <w:rFonts w:ascii="Arial" w:hAnsi="Arial" w:cs="Arial"/>
              </w:rPr>
              <w:t>Apodiformes</w:t>
            </w:r>
          </w:p>
        </w:tc>
        <w:tc>
          <w:tcPr>
            <w:tcW w:w="1719" w:type="dxa"/>
            <w:tcBorders>
              <w:top w:val="nil"/>
              <w:left w:val="nil"/>
              <w:bottom w:val="single" w:sz="4" w:space="0" w:color="auto"/>
              <w:right w:val="nil"/>
            </w:tcBorders>
            <w:shd w:val="clear" w:color="auto" w:fill="auto"/>
          </w:tcPr>
          <w:p w14:paraId="3A9FABB1" w14:textId="77777777" w:rsidR="001D5617" w:rsidRPr="001D5617" w:rsidRDefault="001D5617" w:rsidP="00D401E6">
            <w:pPr>
              <w:pStyle w:val="Body"/>
              <w:spacing w:after="0"/>
              <w:rPr>
                <w:rFonts w:ascii="Arial" w:hAnsi="Arial" w:cs="Arial"/>
              </w:rPr>
            </w:pPr>
            <w:r w:rsidRPr="001D5617">
              <w:rPr>
                <w:rFonts w:ascii="Arial" w:hAnsi="Arial" w:cs="Arial"/>
              </w:rPr>
              <w:t>Apodidae</w:t>
            </w:r>
          </w:p>
        </w:tc>
      </w:tr>
      <w:tr w:rsidR="001D5617" w:rsidRPr="001D5617" w14:paraId="5CD23270" w14:textId="77777777" w:rsidTr="00FE66A3">
        <w:trPr>
          <w:jc w:val="center"/>
        </w:trPr>
        <w:tc>
          <w:tcPr>
            <w:tcW w:w="456" w:type="dxa"/>
            <w:tcBorders>
              <w:top w:val="single" w:sz="4" w:space="0" w:color="auto"/>
              <w:left w:val="nil"/>
              <w:bottom w:val="single" w:sz="4" w:space="0" w:color="auto"/>
              <w:right w:val="nil"/>
            </w:tcBorders>
            <w:shd w:val="clear" w:color="auto" w:fill="auto"/>
          </w:tcPr>
          <w:p w14:paraId="501F4406" w14:textId="77777777" w:rsidR="001D5617" w:rsidRPr="001D5617" w:rsidRDefault="001D5617" w:rsidP="00D401E6">
            <w:pPr>
              <w:pStyle w:val="Body"/>
              <w:spacing w:after="0"/>
              <w:rPr>
                <w:rFonts w:ascii="Arial" w:hAnsi="Arial" w:cs="Arial"/>
              </w:rPr>
            </w:pPr>
            <w:r w:rsidRPr="001D5617">
              <w:rPr>
                <w:rFonts w:ascii="Arial" w:hAnsi="Arial" w:cs="Arial"/>
              </w:rPr>
              <w:lastRenderedPageBreak/>
              <w:t>19.</w:t>
            </w:r>
          </w:p>
        </w:tc>
        <w:tc>
          <w:tcPr>
            <w:tcW w:w="2017" w:type="dxa"/>
            <w:tcBorders>
              <w:top w:val="single" w:sz="4" w:space="0" w:color="auto"/>
              <w:left w:val="nil"/>
              <w:bottom w:val="single" w:sz="4" w:space="0" w:color="auto"/>
              <w:right w:val="nil"/>
            </w:tcBorders>
            <w:shd w:val="clear" w:color="auto" w:fill="auto"/>
          </w:tcPr>
          <w:p w14:paraId="5A8171C5" w14:textId="77777777" w:rsidR="001D5617" w:rsidRPr="001D5617" w:rsidRDefault="001D5617" w:rsidP="00D401E6">
            <w:pPr>
              <w:pStyle w:val="Body"/>
              <w:spacing w:after="0"/>
              <w:rPr>
                <w:rFonts w:ascii="Arial" w:hAnsi="Arial" w:cs="Arial"/>
              </w:rPr>
            </w:pPr>
            <w:r w:rsidRPr="001D5617">
              <w:rPr>
                <w:rFonts w:ascii="Arial" w:hAnsi="Arial" w:cs="Arial"/>
              </w:rPr>
              <w:t>Barn Owl</w:t>
            </w:r>
          </w:p>
        </w:tc>
        <w:tc>
          <w:tcPr>
            <w:tcW w:w="2903" w:type="dxa"/>
            <w:tcBorders>
              <w:top w:val="single" w:sz="4" w:space="0" w:color="auto"/>
              <w:left w:val="nil"/>
              <w:bottom w:val="single" w:sz="4" w:space="0" w:color="auto"/>
              <w:right w:val="nil"/>
            </w:tcBorders>
            <w:shd w:val="clear" w:color="auto" w:fill="auto"/>
          </w:tcPr>
          <w:p w14:paraId="32F6795F" w14:textId="77777777" w:rsidR="001D5617" w:rsidRPr="001D5617" w:rsidRDefault="001D5617" w:rsidP="00D401E6">
            <w:pPr>
              <w:pStyle w:val="Body"/>
              <w:spacing w:after="0"/>
              <w:rPr>
                <w:rFonts w:ascii="Arial" w:hAnsi="Arial" w:cs="Arial"/>
                <w:i/>
                <w:iCs/>
              </w:rPr>
            </w:pPr>
            <w:r w:rsidRPr="001D5617">
              <w:rPr>
                <w:rFonts w:ascii="Arial" w:hAnsi="Arial" w:cs="Arial"/>
                <w:i/>
                <w:iCs/>
              </w:rPr>
              <w:t>Tyto alba</w:t>
            </w:r>
          </w:p>
          <w:p w14:paraId="349AED15" w14:textId="77777777" w:rsidR="001D5617" w:rsidRPr="001D5617" w:rsidRDefault="001D5617" w:rsidP="00D401E6">
            <w:pPr>
              <w:pStyle w:val="Body"/>
              <w:spacing w:after="0"/>
              <w:rPr>
                <w:rFonts w:ascii="Arial" w:hAnsi="Arial" w:cs="Arial"/>
                <w:i/>
                <w:iCs/>
              </w:rPr>
            </w:pPr>
            <w:r w:rsidRPr="001D5617">
              <w:rPr>
                <w:rFonts w:ascii="Arial" w:hAnsi="Arial" w:cs="Arial"/>
              </w:rPr>
              <w:t>(</w:t>
            </w:r>
            <w:proofErr w:type="spellStart"/>
            <w:r w:rsidRPr="001D5617">
              <w:rPr>
                <w:rFonts w:ascii="Arial" w:hAnsi="Arial" w:cs="Arial"/>
              </w:rPr>
              <w:t>Scopoli</w:t>
            </w:r>
            <w:proofErr w:type="spellEnd"/>
            <w:r w:rsidRPr="001D5617">
              <w:rPr>
                <w:rFonts w:ascii="Arial" w:hAnsi="Arial" w:cs="Arial"/>
              </w:rPr>
              <w:t>, 1769)</w:t>
            </w:r>
          </w:p>
        </w:tc>
        <w:tc>
          <w:tcPr>
            <w:tcW w:w="1723" w:type="dxa"/>
            <w:tcBorders>
              <w:top w:val="single" w:sz="4" w:space="0" w:color="auto"/>
              <w:left w:val="nil"/>
              <w:bottom w:val="single" w:sz="4" w:space="0" w:color="auto"/>
              <w:right w:val="nil"/>
            </w:tcBorders>
            <w:shd w:val="clear" w:color="auto" w:fill="auto"/>
          </w:tcPr>
          <w:p w14:paraId="3686019E" w14:textId="77777777" w:rsidR="001D5617" w:rsidRPr="001D5617" w:rsidRDefault="001D5617" w:rsidP="00D401E6">
            <w:pPr>
              <w:pStyle w:val="Body"/>
              <w:spacing w:after="0"/>
              <w:rPr>
                <w:rFonts w:ascii="Arial" w:hAnsi="Arial" w:cs="Arial"/>
              </w:rPr>
            </w:pPr>
            <w:r w:rsidRPr="001D5617">
              <w:rPr>
                <w:rFonts w:ascii="Arial" w:hAnsi="Arial" w:cs="Arial"/>
              </w:rPr>
              <w:t>Strigiformes</w:t>
            </w:r>
          </w:p>
        </w:tc>
        <w:tc>
          <w:tcPr>
            <w:tcW w:w="1719" w:type="dxa"/>
            <w:tcBorders>
              <w:top w:val="single" w:sz="4" w:space="0" w:color="auto"/>
              <w:left w:val="nil"/>
              <w:bottom w:val="single" w:sz="4" w:space="0" w:color="auto"/>
              <w:right w:val="nil"/>
            </w:tcBorders>
            <w:shd w:val="clear" w:color="auto" w:fill="auto"/>
          </w:tcPr>
          <w:p w14:paraId="4DF8CCB6" w14:textId="77777777" w:rsidR="001D5617" w:rsidRPr="001D5617" w:rsidRDefault="001D5617" w:rsidP="00D401E6">
            <w:pPr>
              <w:pStyle w:val="Body"/>
              <w:spacing w:after="0"/>
              <w:rPr>
                <w:rFonts w:ascii="Arial" w:hAnsi="Arial" w:cs="Arial"/>
              </w:rPr>
            </w:pPr>
            <w:r w:rsidRPr="001D5617">
              <w:rPr>
                <w:rFonts w:ascii="Arial" w:hAnsi="Arial" w:cs="Arial"/>
              </w:rPr>
              <w:t>Tytonidae</w:t>
            </w:r>
          </w:p>
        </w:tc>
      </w:tr>
      <w:tr w:rsidR="001D5617" w:rsidRPr="001D5617" w14:paraId="47C6498B" w14:textId="77777777" w:rsidTr="00FE66A3">
        <w:trPr>
          <w:jc w:val="center"/>
        </w:trPr>
        <w:tc>
          <w:tcPr>
            <w:tcW w:w="456" w:type="dxa"/>
            <w:tcBorders>
              <w:top w:val="single" w:sz="4" w:space="0" w:color="auto"/>
              <w:left w:val="nil"/>
              <w:bottom w:val="nil"/>
              <w:right w:val="nil"/>
            </w:tcBorders>
            <w:shd w:val="clear" w:color="auto" w:fill="auto"/>
          </w:tcPr>
          <w:p w14:paraId="06E5E81B" w14:textId="77777777" w:rsidR="001D5617" w:rsidRPr="001D5617" w:rsidRDefault="001D5617" w:rsidP="00D401E6">
            <w:pPr>
              <w:pStyle w:val="Body"/>
              <w:spacing w:after="0"/>
              <w:rPr>
                <w:rFonts w:ascii="Arial" w:hAnsi="Arial" w:cs="Arial"/>
              </w:rPr>
            </w:pPr>
            <w:r w:rsidRPr="001D5617">
              <w:rPr>
                <w:rFonts w:ascii="Arial" w:hAnsi="Arial" w:cs="Arial"/>
              </w:rPr>
              <w:t>20.</w:t>
            </w:r>
          </w:p>
        </w:tc>
        <w:tc>
          <w:tcPr>
            <w:tcW w:w="2017" w:type="dxa"/>
            <w:tcBorders>
              <w:top w:val="single" w:sz="4" w:space="0" w:color="auto"/>
              <w:left w:val="nil"/>
              <w:bottom w:val="nil"/>
              <w:right w:val="nil"/>
            </w:tcBorders>
            <w:shd w:val="clear" w:color="auto" w:fill="auto"/>
          </w:tcPr>
          <w:p w14:paraId="3D05F920" w14:textId="77777777" w:rsidR="001D5617" w:rsidRPr="001D5617" w:rsidRDefault="001D5617" w:rsidP="00D401E6">
            <w:pPr>
              <w:pStyle w:val="Body"/>
              <w:spacing w:after="0"/>
              <w:rPr>
                <w:rFonts w:ascii="Arial" w:hAnsi="Arial" w:cs="Arial"/>
              </w:rPr>
            </w:pPr>
            <w:r w:rsidRPr="001D5617">
              <w:rPr>
                <w:rFonts w:ascii="Arial" w:hAnsi="Arial" w:cs="Arial"/>
              </w:rPr>
              <w:t>Rock Pigeon</w:t>
            </w:r>
          </w:p>
        </w:tc>
        <w:tc>
          <w:tcPr>
            <w:tcW w:w="2903" w:type="dxa"/>
            <w:tcBorders>
              <w:top w:val="single" w:sz="4" w:space="0" w:color="auto"/>
              <w:left w:val="nil"/>
              <w:bottom w:val="nil"/>
              <w:right w:val="nil"/>
            </w:tcBorders>
            <w:shd w:val="clear" w:color="auto" w:fill="auto"/>
          </w:tcPr>
          <w:p w14:paraId="293305A3" w14:textId="77777777" w:rsidR="001D5617" w:rsidRPr="001D5617" w:rsidRDefault="001D5617" w:rsidP="00D401E6">
            <w:pPr>
              <w:pStyle w:val="Body"/>
              <w:spacing w:after="0"/>
              <w:rPr>
                <w:rFonts w:ascii="Arial" w:hAnsi="Arial" w:cs="Arial"/>
                <w:i/>
                <w:iCs/>
              </w:rPr>
            </w:pPr>
            <w:r w:rsidRPr="001D5617">
              <w:rPr>
                <w:rFonts w:ascii="Arial" w:hAnsi="Arial" w:cs="Arial"/>
                <w:i/>
                <w:iCs/>
              </w:rPr>
              <w:t xml:space="preserve">Columba </w:t>
            </w:r>
            <w:proofErr w:type="spellStart"/>
            <w:r w:rsidRPr="001D5617">
              <w:rPr>
                <w:rFonts w:ascii="Arial" w:hAnsi="Arial" w:cs="Arial"/>
                <w:i/>
                <w:iCs/>
              </w:rPr>
              <w:t>livia</w:t>
            </w:r>
            <w:proofErr w:type="spellEnd"/>
          </w:p>
          <w:p w14:paraId="256BFCDB" w14:textId="77777777" w:rsidR="001D5617" w:rsidRPr="001D5617" w:rsidRDefault="001D5617" w:rsidP="00D401E6">
            <w:pPr>
              <w:pStyle w:val="Body"/>
              <w:spacing w:after="0"/>
              <w:rPr>
                <w:rFonts w:ascii="Arial" w:hAnsi="Arial" w:cs="Arial"/>
              </w:rPr>
            </w:pPr>
            <w:r w:rsidRPr="001D5617">
              <w:rPr>
                <w:rFonts w:ascii="Arial" w:hAnsi="Arial" w:cs="Arial"/>
              </w:rPr>
              <w:t>(</w:t>
            </w:r>
            <w:proofErr w:type="spellStart"/>
            <w:r w:rsidRPr="001D5617">
              <w:rPr>
                <w:rFonts w:ascii="Arial" w:hAnsi="Arial" w:cs="Arial"/>
              </w:rPr>
              <w:t>Gmelin</w:t>
            </w:r>
            <w:proofErr w:type="spellEnd"/>
            <w:r w:rsidRPr="001D5617">
              <w:rPr>
                <w:rFonts w:ascii="Arial" w:hAnsi="Arial" w:cs="Arial"/>
              </w:rPr>
              <w:t>, 1789)</w:t>
            </w:r>
          </w:p>
        </w:tc>
        <w:tc>
          <w:tcPr>
            <w:tcW w:w="1723" w:type="dxa"/>
            <w:vMerge w:val="restart"/>
            <w:tcBorders>
              <w:top w:val="single" w:sz="4" w:space="0" w:color="auto"/>
              <w:left w:val="nil"/>
              <w:bottom w:val="nil"/>
              <w:right w:val="nil"/>
            </w:tcBorders>
            <w:shd w:val="clear" w:color="auto" w:fill="auto"/>
          </w:tcPr>
          <w:p w14:paraId="3AD031B4" w14:textId="77777777" w:rsidR="001D5617" w:rsidRPr="001D5617" w:rsidRDefault="001D5617" w:rsidP="00D401E6">
            <w:pPr>
              <w:pStyle w:val="Body"/>
              <w:spacing w:after="0"/>
              <w:rPr>
                <w:rFonts w:ascii="Arial" w:hAnsi="Arial" w:cs="Arial"/>
              </w:rPr>
            </w:pPr>
          </w:p>
          <w:p w14:paraId="600F9F8E" w14:textId="77777777" w:rsidR="001D5617" w:rsidRPr="001D5617" w:rsidRDefault="001D5617" w:rsidP="00D401E6">
            <w:pPr>
              <w:pStyle w:val="Body"/>
              <w:spacing w:after="0"/>
              <w:rPr>
                <w:rFonts w:ascii="Arial" w:hAnsi="Arial" w:cs="Arial"/>
              </w:rPr>
            </w:pPr>
            <w:r w:rsidRPr="001D5617">
              <w:rPr>
                <w:rFonts w:ascii="Arial" w:hAnsi="Arial" w:cs="Arial"/>
              </w:rPr>
              <w:t>Columbiformes</w:t>
            </w:r>
          </w:p>
          <w:p w14:paraId="5268EA45" w14:textId="77777777" w:rsidR="001D5617" w:rsidRPr="001D5617" w:rsidRDefault="001D5617" w:rsidP="00D401E6">
            <w:pPr>
              <w:pStyle w:val="Body"/>
              <w:spacing w:after="0"/>
              <w:rPr>
                <w:rFonts w:ascii="Arial" w:hAnsi="Arial" w:cs="Arial"/>
              </w:rPr>
            </w:pPr>
          </w:p>
        </w:tc>
        <w:tc>
          <w:tcPr>
            <w:tcW w:w="1719" w:type="dxa"/>
            <w:vMerge w:val="restart"/>
            <w:tcBorders>
              <w:top w:val="single" w:sz="4" w:space="0" w:color="auto"/>
              <w:left w:val="nil"/>
              <w:bottom w:val="nil"/>
              <w:right w:val="nil"/>
            </w:tcBorders>
            <w:shd w:val="clear" w:color="auto" w:fill="auto"/>
          </w:tcPr>
          <w:p w14:paraId="1DF0312F" w14:textId="77777777" w:rsidR="001D5617" w:rsidRPr="001D5617" w:rsidRDefault="001D5617" w:rsidP="00D401E6">
            <w:pPr>
              <w:pStyle w:val="Body"/>
              <w:spacing w:after="0"/>
              <w:rPr>
                <w:rFonts w:ascii="Arial" w:hAnsi="Arial" w:cs="Arial"/>
              </w:rPr>
            </w:pPr>
          </w:p>
          <w:p w14:paraId="229BA2EE" w14:textId="77777777" w:rsidR="001D5617" w:rsidRPr="001D5617" w:rsidRDefault="001D5617" w:rsidP="00D401E6">
            <w:pPr>
              <w:pStyle w:val="Body"/>
              <w:spacing w:after="0"/>
              <w:rPr>
                <w:rFonts w:ascii="Arial" w:hAnsi="Arial" w:cs="Arial"/>
              </w:rPr>
            </w:pPr>
            <w:r w:rsidRPr="001D5617">
              <w:rPr>
                <w:rFonts w:ascii="Arial" w:hAnsi="Arial" w:cs="Arial"/>
              </w:rPr>
              <w:t>Columbidae</w:t>
            </w:r>
          </w:p>
        </w:tc>
      </w:tr>
      <w:tr w:rsidR="001D5617" w:rsidRPr="001D5617" w14:paraId="146664CF" w14:textId="77777777" w:rsidTr="00FE66A3">
        <w:trPr>
          <w:jc w:val="center"/>
        </w:trPr>
        <w:tc>
          <w:tcPr>
            <w:tcW w:w="456" w:type="dxa"/>
            <w:tcBorders>
              <w:top w:val="nil"/>
              <w:left w:val="nil"/>
              <w:bottom w:val="nil"/>
              <w:right w:val="nil"/>
            </w:tcBorders>
            <w:shd w:val="clear" w:color="auto" w:fill="auto"/>
          </w:tcPr>
          <w:p w14:paraId="1D004578" w14:textId="77777777" w:rsidR="001D5617" w:rsidRPr="001D5617" w:rsidRDefault="001D5617" w:rsidP="00D401E6">
            <w:pPr>
              <w:pStyle w:val="Body"/>
              <w:spacing w:after="0"/>
              <w:rPr>
                <w:rFonts w:ascii="Arial" w:hAnsi="Arial" w:cs="Arial"/>
              </w:rPr>
            </w:pPr>
            <w:r w:rsidRPr="001D5617">
              <w:rPr>
                <w:rFonts w:ascii="Arial" w:hAnsi="Arial" w:cs="Arial"/>
              </w:rPr>
              <w:t>21.</w:t>
            </w:r>
          </w:p>
        </w:tc>
        <w:tc>
          <w:tcPr>
            <w:tcW w:w="2017" w:type="dxa"/>
            <w:tcBorders>
              <w:top w:val="nil"/>
              <w:left w:val="nil"/>
              <w:bottom w:val="nil"/>
              <w:right w:val="nil"/>
            </w:tcBorders>
            <w:shd w:val="clear" w:color="auto" w:fill="auto"/>
          </w:tcPr>
          <w:p w14:paraId="2E75DC9E" w14:textId="77777777" w:rsidR="001D5617" w:rsidRPr="001D5617" w:rsidRDefault="001D5617" w:rsidP="00D401E6">
            <w:pPr>
              <w:pStyle w:val="Body"/>
              <w:spacing w:after="0"/>
              <w:rPr>
                <w:rFonts w:ascii="Arial" w:hAnsi="Arial" w:cs="Arial"/>
              </w:rPr>
            </w:pPr>
            <w:r w:rsidRPr="001D5617">
              <w:rPr>
                <w:rFonts w:ascii="Arial" w:hAnsi="Arial" w:cs="Arial"/>
              </w:rPr>
              <w:t>Spotted Dove</w:t>
            </w:r>
          </w:p>
        </w:tc>
        <w:tc>
          <w:tcPr>
            <w:tcW w:w="2903" w:type="dxa"/>
            <w:tcBorders>
              <w:top w:val="nil"/>
              <w:left w:val="nil"/>
              <w:bottom w:val="nil"/>
              <w:right w:val="nil"/>
            </w:tcBorders>
            <w:shd w:val="clear" w:color="auto" w:fill="auto"/>
          </w:tcPr>
          <w:p w14:paraId="7A9D72EF" w14:textId="77777777" w:rsidR="001D5617" w:rsidRPr="001D5617" w:rsidRDefault="001D5617" w:rsidP="00D401E6">
            <w:pPr>
              <w:pStyle w:val="Body"/>
              <w:spacing w:after="0"/>
              <w:rPr>
                <w:rFonts w:ascii="Arial" w:hAnsi="Arial" w:cs="Arial"/>
                <w:i/>
                <w:iCs/>
              </w:rPr>
            </w:pPr>
            <w:proofErr w:type="spellStart"/>
            <w:r w:rsidRPr="001D5617">
              <w:rPr>
                <w:rFonts w:ascii="Arial" w:hAnsi="Arial" w:cs="Arial"/>
                <w:i/>
                <w:iCs/>
              </w:rPr>
              <w:t>Streptopelia</w:t>
            </w:r>
            <w:proofErr w:type="spellEnd"/>
            <w:r w:rsidRPr="001D5617">
              <w:rPr>
                <w:rFonts w:ascii="Arial" w:hAnsi="Arial" w:cs="Arial"/>
                <w:i/>
                <w:iCs/>
              </w:rPr>
              <w:t xml:space="preserve"> chinensis</w:t>
            </w:r>
          </w:p>
          <w:p w14:paraId="054F3D5A" w14:textId="77777777" w:rsidR="001D5617" w:rsidRPr="001D5617" w:rsidRDefault="001D5617" w:rsidP="00D401E6">
            <w:pPr>
              <w:pStyle w:val="Body"/>
              <w:spacing w:after="0"/>
              <w:rPr>
                <w:rFonts w:ascii="Arial" w:hAnsi="Arial" w:cs="Arial"/>
                <w:i/>
                <w:iCs/>
              </w:rPr>
            </w:pPr>
            <w:r w:rsidRPr="001D5617">
              <w:rPr>
                <w:rFonts w:ascii="Arial" w:hAnsi="Arial" w:cs="Arial"/>
              </w:rPr>
              <w:t>(</w:t>
            </w:r>
            <w:proofErr w:type="spellStart"/>
            <w:r w:rsidRPr="001D5617">
              <w:rPr>
                <w:rFonts w:ascii="Arial" w:hAnsi="Arial" w:cs="Arial"/>
              </w:rPr>
              <w:t>Scopoli</w:t>
            </w:r>
            <w:proofErr w:type="spellEnd"/>
            <w:r w:rsidRPr="001D5617">
              <w:rPr>
                <w:rFonts w:ascii="Arial" w:hAnsi="Arial" w:cs="Arial"/>
              </w:rPr>
              <w:t>, 1768)</w:t>
            </w:r>
          </w:p>
        </w:tc>
        <w:tc>
          <w:tcPr>
            <w:tcW w:w="1723" w:type="dxa"/>
            <w:vMerge/>
            <w:tcBorders>
              <w:top w:val="nil"/>
              <w:left w:val="nil"/>
              <w:bottom w:val="nil"/>
              <w:right w:val="nil"/>
            </w:tcBorders>
            <w:shd w:val="clear" w:color="auto" w:fill="auto"/>
          </w:tcPr>
          <w:p w14:paraId="4BF1695B" w14:textId="77777777" w:rsidR="001D5617" w:rsidRPr="001D5617" w:rsidRDefault="001D5617" w:rsidP="00D401E6">
            <w:pPr>
              <w:pStyle w:val="Body"/>
              <w:spacing w:after="0"/>
              <w:rPr>
                <w:rFonts w:ascii="Arial" w:hAnsi="Arial" w:cs="Arial"/>
              </w:rPr>
            </w:pPr>
          </w:p>
        </w:tc>
        <w:tc>
          <w:tcPr>
            <w:tcW w:w="1719" w:type="dxa"/>
            <w:vMerge/>
            <w:tcBorders>
              <w:top w:val="nil"/>
              <w:left w:val="nil"/>
              <w:bottom w:val="nil"/>
              <w:right w:val="nil"/>
            </w:tcBorders>
            <w:shd w:val="clear" w:color="auto" w:fill="auto"/>
          </w:tcPr>
          <w:p w14:paraId="0763A2BA" w14:textId="77777777" w:rsidR="001D5617" w:rsidRPr="001D5617" w:rsidRDefault="001D5617" w:rsidP="00D401E6">
            <w:pPr>
              <w:pStyle w:val="Body"/>
              <w:spacing w:after="0"/>
              <w:rPr>
                <w:rFonts w:ascii="Arial" w:hAnsi="Arial" w:cs="Arial"/>
              </w:rPr>
            </w:pPr>
          </w:p>
        </w:tc>
      </w:tr>
      <w:tr w:rsidR="001D5617" w:rsidRPr="001D5617" w14:paraId="534185D9" w14:textId="77777777" w:rsidTr="00FE66A3">
        <w:trPr>
          <w:jc w:val="center"/>
        </w:trPr>
        <w:tc>
          <w:tcPr>
            <w:tcW w:w="456" w:type="dxa"/>
            <w:tcBorders>
              <w:top w:val="nil"/>
              <w:left w:val="nil"/>
              <w:bottom w:val="single" w:sz="4" w:space="0" w:color="auto"/>
              <w:right w:val="nil"/>
            </w:tcBorders>
            <w:shd w:val="clear" w:color="auto" w:fill="auto"/>
          </w:tcPr>
          <w:p w14:paraId="37360542" w14:textId="77777777" w:rsidR="001D5617" w:rsidRPr="001D5617" w:rsidRDefault="001D5617" w:rsidP="00D401E6">
            <w:pPr>
              <w:pStyle w:val="Body"/>
              <w:spacing w:after="0"/>
              <w:rPr>
                <w:rFonts w:ascii="Arial" w:hAnsi="Arial" w:cs="Arial"/>
              </w:rPr>
            </w:pPr>
            <w:r w:rsidRPr="001D5617">
              <w:rPr>
                <w:rFonts w:ascii="Arial" w:hAnsi="Arial" w:cs="Arial"/>
              </w:rPr>
              <w:t>22.</w:t>
            </w:r>
          </w:p>
        </w:tc>
        <w:tc>
          <w:tcPr>
            <w:tcW w:w="2017" w:type="dxa"/>
            <w:tcBorders>
              <w:top w:val="nil"/>
              <w:left w:val="nil"/>
              <w:bottom w:val="single" w:sz="4" w:space="0" w:color="auto"/>
              <w:right w:val="nil"/>
            </w:tcBorders>
            <w:shd w:val="clear" w:color="auto" w:fill="auto"/>
          </w:tcPr>
          <w:p w14:paraId="2E748753" w14:textId="77777777" w:rsidR="001D5617" w:rsidRPr="001D5617" w:rsidRDefault="001D5617" w:rsidP="00D401E6">
            <w:pPr>
              <w:pStyle w:val="Body"/>
              <w:spacing w:after="0"/>
              <w:rPr>
                <w:rFonts w:ascii="Arial" w:hAnsi="Arial" w:cs="Arial"/>
              </w:rPr>
            </w:pPr>
            <w:r w:rsidRPr="001D5617">
              <w:rPr>
                <w:rFonts w:ascii="Arial" w:hAnsi="Arial" w:cs="Arial"/>
              </w:rPr>
              <w:t>Yellow-footed Green Pigeon</w:t>
            </w:r>
          </w:p>
        </w:tc>
        <w:tc>
          <w:tcPr>
            <w:tcW w:w="2903" w:type="dxa"/>
            <w:tcBorders>
              <w:top w:val="nil"/>
              <w:left w:val="nil"/>
              <w:bottom w:val="single" w:sz="4" w:space="0" w:color="auto"/>
              <w:right w:val="nil"/>
            </w:tcBorders>
            <w:shd w:val="clear" w:color="auto" w:fill="auto"/>
          </w:tcPr>
          <w:p w14:paraId="47784688" w14:textId="77777777" w:rsidR="001D5617" w:rsidRPr="001D5617" w:rsidRDefault="001D5617" w:rsidP="00D401E6">
            <w:pPr>
              <w:pStyle w:val="Body"/>
              <w:spacing w:after="0"/>
              <w:rPr>
                <w:rFonts w:ascii="Arial" w:hAnsi="Arial" w:cs="Arial"/>
                <w:i/>
                <w:iCs/>
              </w:rPr>
            </w:pPr>
            <w:r w:rsidRPr="001D5617">
              <w:rPr>
                <w:rFonts w:ascii="Arial" w:hAnsi="Arial" w:cs="Arial"/>
                <w:i/>
                <w:iCs/>
              </w:rPr>
              <w:t xml:space="preserve">Treron </w:t>
            </w:r>
            <w:proofErr w:type="spellStart"/>
            <w:r w:rsidRPr="001D5617">
              <w:rPr>
                <w:rFonts w:ascii="Arial" w:hAnsi="Arial" w:cs="Arial"/>
                <w:i/>
                <w:iCs/>
              </w:rPr>
              <w:t>phoenicoptera</w:t>
            </w:r>
            <w:proofErr w:type="spellEnd"/>
          </w:p>
          <w:p w14:paraId="6C369EE7" w14:textId="77777777" w:rsidR="001D5617" w:rsidRPr="001D5617" w:rsidRDefault="001D5617" w:rsidP="00D401E6">
            <w:pPr>
              <w:pStyle w:val="Body"/>
              <w:spacing w:after="0"/>
              <w:rPr>
                <w:rFonts w:ascii="Arial" w:hAnsi="Arial" w:cs="Arial"/>
                <w:i/>
                <w:iCs/>
              </w:rPr>
            </w:pPr>
            <w:r w:rsidRPr="001D5617">
              <w:rPr>
                <w:rFonts w:ascii="Arial" w:hAnsi="Arial" w:cs="Arial"/>
              </w:rPr>
              <w:t>(Latham, 1790)</w:t>
            </w:r>
          </w:p>
        </w:tc>
        <w:tc>
          <w:tcPr>
            <w:tcW w:w="1723" w:type="dxa"/>
            <w:vMerge/>
            <w:tcBorders>
              <w:top w:val="nil"/>
              <w:left w:val="nil"/>
              <w:bottom w:val="single" w:sz="4" w:space="0" w:color="auto"/>
              <w:right w:val="nil"/>
            </w:tcBorders>
            <w:shd w:val="clear" w:color="auto" w:fill="auto"/>
          </w:tcPr>
          <w:p w14:paraId="067AF969" w14:textId="77777777" w:rsidR="001D5617" w:rsidRPr="001D5617" w:rsidRDefault="001D5617" w:rsidP="00D401E6">
            <w:pPr>
              <w:pStyle w:val="Body"/>
              <w:spacing w:after="0"/>
              <w:rPr>
                <w:rFonts w:ascii="Arial" w:hAnsi="Arial" w:cs="Arial"/>
              </w:rPr>
            </w:pPr>
          </w:p>
        </w:tc>
        <w:tc>
          <w:tcPr>
            <w:tcW w:w="1719" w:type="dxa"/>
            <w:vMerge/>
            <w:tcBorders>
              <w:top w:val="nil"/>
              <w:left w:val="nil"/>
              <w:bottom w:val="single" w:sz="4" w:space="0" w:color="auto"/>
              <w:right w:val="nil"/>
            </w:tcBorders>
            <w:shd w:val="clear" w:color="auto" w:fill="auto"/>
          </w:tcPr>
          <w:p w14:paraId="36BEDD6E" w14:textId="77777777" w:rsidR="001D5617" w:rsidRPr="001D5617" w:rsidRDefault="001D5617" w:rsidP="00D401E6">
            <w:pPr>
              <w:pStyle w:val="Body"/>
              <w:spacing w:after="0"/>
              <w:rPr>
                <w:rFonts w:ascii="Arial" w:hAnsi="Arial" w:cs="Arial"/>
              </w:rPr>
            </w:pPr>
          </w:p>
        </w:tc>
      </w:tr>
      <w:tr w:rsidR="001D5617" w:rsidRPr="001D5617" w14:paraId="3A9C6318" w14:textId="77777777" w:rsidTr="00FE66A3">
        <w:trPr>
          <w:trHeight w:val="413"/>
          <w:jc w:val="center"/>
        </w:trPr>
        <w:tc>
          <w:tcPr>
            <w:tcW w:w="456" w:type="dxa"/>
            <w:tcBorders>
              <w:top w:val="single" w:sz="4" w:space="0" w:color="auto"/>
              <w:left w:val="nil"/>
              <w:bottom w:val="nil"/>
              <w:right w:val="nil"/>
            </w:tcBorders>
            <w:shd w:val="clear" w:color="auto" w:fill="auto"/>
          </w:tcPr>
          <w:p w14:paraId="13B8BB37" w14:textId="77777777" w:rsidR="001D5617" w:rsidRPr="001D5617" w:rsidRDefault="001D5617" w:rsidP="00D401E6">
            <w:pPr>
              <w:pStyle w:val="Body"/>
              <w:spacing w:after="0"/>
              <w:rPr>
                <w:rFonts w:ascii="Arial" w:hAnsi="Arial" w:cs="Arial"/>
              </w:rPr>
            </w:pPr>
            <w:r w:rsidRPr="001D5617">
              <w:rPr>
                <w:rFonts w:ascii="Arial" w:hAnsi="Arial" w:cs="Arial"/>
              </w:rPr>
              <w:t>23.</w:t>
            </w:r>
          </w:p>
        </w:tc>
        <w:tc>
          <w:tcPr>
            <w:tcW w:w="2017" w:type="dxa"/>
            <w:tcBorders>
              <w:top w:val="single" w:sz="4" w:space="0" w:color="auto"/>
              <w:left w:val="nil"/>
              <w:bottom w:val="nil"/>
              <w:right w:val="nil"/>
            </w:tcBorders>
            <w:shd w:val="clear" w:color="auto" w:fill="auto"/>
          </w:tcPr>
          <w:p w14:paraId="30F2D73E" w14:textId="77777777" w:rsidR="001D5617" w:rsidRPr="001D5617" w:rsidRDefault="001D5617" w:rsidP="00D401E6">
            <w:pPr>
              <w:pStyle w:val="Body"/>
              <w:spacing w:after="0"/>
              <w:rPr>
                <w:rFonts w:ascii="Arial" w:hAnsi="Arial" w:cs="Arial"/>
              </w:rPr>
            </w:pPr>
            <w:r w:rsidRPr="001D5617">
              <w:rPr>
                <w:rFonts w:ascii="Arial" w:hAnsi="Arial" w:cs="Arial"/>
              </w:rPr>
              <w:t>Brahminy Kite</w:t>
            </w:r>
          </w:p>
        </w:tc>
        <w:tc>
          <w:tcPr>
            <w:tcW w:w="2903" w:type="dxa"/>
            <w:tcBorders>
              <w:top w:val="single" w:sz="4" w:space="0" w:color="auto"/>
              <w:left w:val="nil"/>
              <w:bottom w:val="nil"/>
              <w:right w:val="nil"/>
            </w:tcBorders>
            <w:shd w:val="clear" w:color="auto" w:fill="auto"/>
          </w:tcPr>
          <w:p w14:paraId="6F382A15" w14:textId="77777777" w:rsidR="001D5617" w:rsidRPr="001D5617" w:rsidRDefault="001D5617" w:rsidP="00D401E6">
            <w:pPr>
              <w:pStyle w:val="Body"/>
              <w:spacing w:after="0"/>
              <w:rPr>
                <w:rFonts w:ascii="Arial" w:hAnsi="Arial" w:cs="Arial"/>
                <w:i/>
                <w:iCs/>
              </w:rPr>
            </w:pPr>
            <w:proofErr w:type="spellStart"/>
            <w:r w:rsidRPr="001D5617">
              <w:rPr>
                <w:rFonts w:ascii="Arial" w:hAnsi="Arial" w:cs="Arial"/>
                <w:i/>
                <w:iCs/>
              </w:rPr>
              <w:t>Haliastur</w:t>
            </w:r>
            <w:proofErr w:type="spellEnd"/>
            <w:r w:rsidRPr="001D5617">
              <w:rPr>
                <w:rFonts w:ascii="Arial" w:hAnsi="Arial" w:cs="Arial"/>
                <w:i/>
                <w:iCs/>
              </w:rPr>
              <w:t xml:space="preserve"> </w:t>
            </w:r>
            <w:proofErr w:type="spellStart"/>
            <w:r w:rsidRPr="001D5617">
              <w:rPr>
                <w:rFonts w:ascii="Arial" w:hAnsi="Arial" w:cs="Arial"/>
                <w:i/>
                <w:iCs/>
              </w:rPr>
              <w:t>indus</w:t>
            </w:r>
            <w:proofErr w:type="spellEnd"/>
          </w:p>
          <w:p w14:paraId="58B3492F" w14:textId="77777777" w:rsidR="001D5617" w:rsidRPr="001D5617" w:rsidRDefault="001D5617" w:rsidP="00D401E6">
            <w:pPr>
              <w:pStyle w:val="Body"/>
              <w:spacing w:after="0"/>
              <w:rPr>
                <w:rFonts w:ascii="Arial" w:hAnsi="Arial" w:cs="Arial"/>
              </w:rPr>
            </w:pPr>
            <w:r w:rsidRPr="001D5617">
              <w:rPr>
                <w:rFonts w:ascii="Arial" w:hAnsi="Arial" w:cs="Arial"/>
              </w:rPr>
              <w:t>(Boddaert, 1783)</w:t>
            </w:r>
          </w:p>
        </w:tc>
        <w:tc>
          <w:tcPr>
            <w:tcW w:w="1723" w:type="dxa"/>
            <w:vMerge w:val="restart"/>
            <w:tcBorders>
              <w:top w:val="single" w:sz="4" w:space="0" w:color="auto"/>
              <w:left w:val="nil"/>
              <w:bottom w:val="nil"/>
              <w:right w:val="nil"/>
            </w:tcBorders>
            <w:shd w:val="clear" w:color="auto" w:fill="auto"/>
          </w:tcPr>
          <w:p w14:paraId="710B7D18" w14:textId="77777777" w:rsidR="001D5617" w:rsidRPr="001D5617" w:rsidRDefault="001D5617" w:rsidP="00D401E6">
            <w:pPr>
              <w:pStyle w:val="Body"/>
              <w:spacing w:after="0"/>
              <w:rPr>
                <w:rFonts w:ascii="Arial" w:hAnsi="Arial" w:cs="Arial"/>
              </w:rPr>
            </w:pPr>
            <w:proofErr w:type="spellStart"/>
            <w:r w:rsidRPr="001D5617">
              <w:rPr>
                <w:rFonts w:ascii="Arial" w:hAnsi="Arial" w:cs="Arial"/>
              </w:rPr>
              <w:t>Ciconiiformes</w:t>
            </w:r>
            <w:proofErr w:type="spellEnd"/>
          </w:p>
          <w:p w14:paraId="60CAE692" w14:textId="77777777" w:rsidR="001D5617" w:rsidRPr="001D5617" w:rsidRDefault="001D5617" w:rsidP="00D401E6">
            <w:pPr>
              <w:pStyle w:val="Body"/>
              <w:spacing w:after="0"/>
              <w:rPr>
                <w:rFonts w:ascii="Arial" w:hAnsi="Arial" w:cs="Arial"/>
              </w:rPr>
            </w:pPr>
          </w:p>
          <w:p w14:paraId="62FC5BC2" w14:textId="77777777" w:rsidR="001D5617" w:rsidRPr="001D5617" w:rsidRDefault="001D5617" w:rsidP="00D401E6">
            <w:pPr>
              <w:pStyle w:val="Body"/>
              <w:spacing w:after="0"/>
              <w:rPr>
                <w:rFonts w:ascii="Arial" w:hAnsi="Arial" w:cs="Arial"/>
              </w:rPr>
            </w:pPr>
          </w:p>
          <w:p w14:paraId="065910D3" w14:textId="77777777" w:rsidR="001D5617" w:rsidRPr="001D5617" w:rsidRDefault="001D5617" w:rsidP="00D401E6">
            <w:pPr>
              <w:pStyle w:val="Body"/>
              <w:spacing w:after="0"/>
              <w:rPr>
                <w:rFonts w:ascii="Arial" w:hAnsi="Arial" w:cs="Arial"/>
              </w:rPr>
            </w:pPr>
          </w:p>
        </w:tc>
        <w:tc>
          <w:tcPr>
            <w:tcW w:w="1719" w:type="dxa"/>
            <w:vMerge w:val="restart"/>
            <w:tcBorders>
              <w:top w:val="single" w:sz="4" w:space="0" w:color="auto"/>
              <w:left w:val="nil"/>
              <w:bottom w:val="nil"/>
              <w:right w:val="nil"/>
            </w:tcBorders>
            <w:shd w:val="clear" w:color="auto" w:fill="auto"/>
          </w:tcPr>
          <w:p w14:paraId="21E71EFC" w14:textId="77777777" w:rsidR="001D5617" w:rsidRPr="001D5617" w:rsidRDefault="001D5617" w:rsidP="00D401E6">
            <w:pPr>
              <w:pStyle w:val="Body"/>
              <w:spacing w:after="0"/>
              <w:rPr>
                <w:rFonts w:ascii="Arial" w:hAnsi="Arial" w:cs="Arial"/>
              </w:rPr>
            </w:pPr>
            <w:r w:rsidRPr="001D5617">
              <w:rPr>
                <w:rFonts w:ascii="Arial" w:hAnsi="Arial" w:cs="Arial"/>
              </w:rPr>
              <w:t>Accipitridae</w:t>
            </w:r>
          </w:p>
        </w:tc>
      </w:tr>
      <w:tr w:rsidR="001D5617" w:rsidRPr="001D5617" w14:paraId="226E5FAC" w14:textId="77777777" w:rsidTr="00FE66A3">
        <w:trPr>
          <w:trHeight w:val="413"/>
          <w:jc w:val="center"/>
        </w:trPr>
        <w:tc>
          <w:tcPr>
            <w:tcW w:w="456" w:type="dxa"/>
            <w:tcBorders>
              <w:top w:val="nil"/>
              <w:left w:val="nil"/>
              <w:bottom w:val="single" w:sz="4" w:space="0" w:color="auto"/>
              <w:right w:val="nil"/>
            </w:tcBorders>
            <w:shd w:val="clear" w:color="auto" w:fill="auto"/>
          </w:tcPr>
          <w:p w14:paraId="1C925661" w14:textId="77777777" w:rsidR="001D5617" w:rsidRPr="001D5617" w:rsidRDefault="001D5617" w:rsidP="00D401E6">
            <w:pPr>
              <w:pStyle w:val="Body"/>
              <w:spacing w:after="0"/>
              <w:rPr>
                <w:rFonts w:ascii="Arial" w:hAnsi="Arial" w:cs="Arial"/>
              </w:rPr>
            </w:pPr>
            <w:r w:rsidRPr="001D5617">
              <w:rPr>
                <w:rFonts w:ascii="Arial" w:hAnsi="Arial" w:cs="Arial"/>
              </w:rPr>
              <w:t>24.</w:t>
            </w:r>
          </w:p>
        </w:tc>
        <w:tc>
          <w:tcPr>
            <w:tcW w:w="2017" w:type="dxa"/>
            <w:tcBorders>
              <w:top w:val="nil"/>
              <w:left w:val="nil"/>
              <w:bottom w:val="single" w:sz="4" w:space="0" w:color="auto"/>
              <w:right w:val="nil"/>
            </w:tcBorders>
            <w:shd w:val="clear" w:color="auto" w:fill="auto"/>
          </w:tcPr>
          <w:p w14:paraId="350885BB" w14:textId="77777777" w:rsidR="001D5617" w:rsidRPr="001D5617" w:rsidRDefault="001D5617" w:rsidP="00D401E6">
            <w:pPr>
              <w:pStyle w:val="Body"/>
              <w:spacing w:after="0"/>
              <w:rPr>
                <w:rFonts w:ascii="Arial" w:hAnsi="Arial" w:cs="Arial"/>
              </w:rPr>
            </w:pPr>
            <w:r w:rsidRPr="001D5617">
              <w:rPr>
                <w:rFonts w:ascii="Arial" w:hAnsi="Arial" w:cs="Arial"/>
              </w:rPr>
              <w:t>Black Kite</w:t>
            </w:r>
          </w:p>
        </w:tc>
        <w:tc>
          <w:tcPr>
            <w:tcW w:w="2903" w:type="dxa"/>
            <w:tcBorders>
              <w:top w:val="nil"/>
              <w:left w:val="nil"/>
              <w:bottom w:val="single" w:sz="4" w:space="0" w:color="auto"/>
              <w:right w:val="nil"/>
            </w:tcBorders>
            <w:shd w:val="clear" w:color="auto" w:fill="auto"/>
          </w:tcPr>
          <w:p w14:paraId="22FF1D25" w14:textId="77777777" w:rsidR="001D5617" w:rsidRPr="001D5617" w:rsidRDefault="001D5617" w:rsidP="00D401E6">
            <w:pPr>
              <w:pStyle w:val="Body"/>
              <w:spacing w:after="0"/>
              <w:rPr>
                <w:rFonts w:ascii="Arial" w:hAnsi="Arial" w:cs="Arial"/>
                <w:i/>
                <w:iCs/>
              </w:rPr>
            </w:pPr>
            <w:r w:rsidRPr="001D5617">
              <w:rPr>
                <w:rFonts w:ascii="Arial" w:hAnsi="Arial" w:cs="Arial"/>
                <w:i/>
                <w:iCs/>
              </w:rPr>
              <w:t xml:space="preserve">Milvus </w:t>
            </w:r>
            <w:proofErr w:type="spellStart"/>
            <w:r w:rsidRPr="001D5617">
              <w:rPr>
                <w:rFonts w:ascii="Arial" w:hAnsi="Arial" w:cs="Arial"/>
                <w:i/>
                <w:iCs/>
              </w:rPr>
              <w:t>migrans</w:t>
            </w:r>
            <w:proofErr w:type="spellEnd"/>
          </w:p>
          <w:p w14:paraId="300DCF7C" w14:textId="77777777" w:rsidR="001D5617" w:rsidRPr="001D5617" w:rsidRDefault="001D5617" w:rsidP="00D401E6">
            <w:pPr>
              <w:pStyle w:val="Body"/>
              <w:spacing w:after="0"/>
              <w:rPr>
                <w:rFonts w:ascii="Arial" w:hAnsi="Arial" w:cs="Arial"/>
              </w:rPr>
            </w:pPr>
            <w:r w:rsidRPr="001D5617">
              <w:rPr>
                <w:rFonts w:ascii="Arial" w:hAnsi="Arial" w:cs="Arial"/>
              </w:rPr>
              <w:t>(Boddaert, 1783)</w:t>
            </w:r>
          </w:p>
        </w:tc>
        <w:tc>
          <w:tcPr>
            <w:tcW w:w="1723" w:type="dxa"/>
            <w:vMerge/>
            <w:tcBorders>
              <w:top w:val="nil"/>
              <w:left w:val="nil"/>
              <w:bottom w:val="single" w:sz="4" w:space="0" w:color="auto"/>
              <w:right w:val="nil"/>
            </w:tcBorders>
            <w:shd w:val="clear" w:color="auto" w:fill="auto"/>
          </w:tcPr>
          <w:p w14:paraId="1CDDA6FC" w14:textId="77777777" w:rsidR="001D5617" w:rsidRPr="001D5617" w:rsidRDefault="001D5617" w:rsidP="00D401E6">
            <w:pPr>
              <w:pStyle w:val="Body"/>
              <w:spacing w:after="0"/>
              <w:rPr>
                <w:rFonts w:ascii="Arial" w:hAnsi="Arial" w:cs="Arial"/>
              </w:rPr>
            </w:pPr>
          </w:p>
        </w:tc>
        <w:tc>
          <w:tcPr>
            <w:tcW w:w="1719" w:type="dxa"/>
            <w:vMerge/>
            <w:tcBorders>
              <w:top w:val="nil"/>
              <w:left w:val="nil"/>
              <w:bottom w:val="single" w:sz="4" w:space="0" w:color="auto"/>
              <w:right w:val="nil"/>
            </w:tcBorders>
            <w:shd w:val="clear" w:color="auto" w:fill="auto"/>
          </w:tcPr>
          <w:p w14:paraId="7E5BCA57" w14:textId="77777777" w:rsidR="001D5617" w:rsidRPr="001D5617" w:rsidRDefault="001D5617" w:rsidP="00D401E6">
            <w:pPr>
              <w:pStyle w:val="Body"/>
              <w:spacing w:after="0"/>
              <w:rPr>
                <w:rFonts w:ascii="Arial" w:hAnsi="Arial" w:cs="Arial"/>
              </w:rPr>
            </w:pPr>
          </w:p>
        </w:tc>
      </w:tr>
      <w:tr w:rsidR="001D5617" w:rsidRPr="001D5617" w14:paraId="6FC3EEC1" w14:textId="77777777" w:rsidTr="00FE66A3">
        <w:trPr>
          <w:trHeight w:val="413"/>
          <w:jc w:val="center"/>
        </w:trPr>
        <w:tc>
          <w:tcPr>
            <w:tcW w:w="456" w:type="dxa"/>
            <w:tcBorders>
              <w:top w:val="single" w:sz="4" w:space="0" w:color="auto"/>
              <w:left w:val="nil"/>
              <w:bottom w:val="nil"/>
              <w:right w:val="nil"/>
            </w:tcBorders>
            <w:shd w:val="clear" w:color="auto" w:fill="auto"/>
          </w:tcPr>
          <w:p w14:paraId="7F590AE5" w14:textId="77777777" w:rsidR="001D5617" w:rsidRPr="001D5617" w:rsidRDefault="001D5617" w:rsidP="00D401E6">
            <w:pPr>
              <w:pStyle w:val="Body"/>
              <w:spacing w:after="0"/>
              <w:rPr>
                <w:rFonts w:ascii="Arial" w:hAnsi="Arial" w:cs="Arial"/>
              </w:rPr>
            </w:pPr>
            <w:r w:rsidRPr="001D5617">
              <w:rPr>
                <w:rFonts w:ascii="Arial" w:hAnsi="Arial" w:cs="Arial"/>
              </w:rPr>
              <w:t>25.</w:t>
            </w:r>
          </w:p>
        </w:tc>
        <w:tc>
          <w:tcPr>
            <w:tcW w:w="2017" w:type="dxa"/>
            <w:tcBorders>
              <w:top w:val="single" w:sz="4" w:space="0" w:color="auto"/>
              <w:left w:val="nil"/>
              <w:bottom w:val="nil"/>
              <w:right w:val="nil"/>
            </w:tcBorders>
            <w:shd w:val="clear" w:color="auto" w:fill="auto"/>
          </w:tcPr>
          <w:p w14:paraId="1603E2FD" w14:textId="77777777" w:rsidR="001D5617" w:rsidRPr="001D5617" w:rsidRDefault="001D5617" w:rsidP="00D401E6">
            <w:pPr>
              <w:pStyle w:val="Body"/>
              <w:spacing w:after="0"/>
              <w:rPr>
                <w:rFonts w:ascii="Arial" w:hAnsi="Arial" w:cs="Arial"/>
              </w:rPr>
            </w:pPr>
            <w:r w:rsidRPr="001D5617">
              <w:rPr>
                <w:rFonts w:ascii="Arial" w:hAnsi="Arial" w:cs="Arial"/>
              </w:rPr>
              <w:t>Gray Heron</w:t>
            </w:r>
          </w:p>
        </w:tc>
        <w:tc>
          <w:tcPr>
            <w:tcW w:w="2903" w:type="dxa"/>
            <w:tcBorders>
              <w:top w:val="single" w:sz="4" w:space="0" w:color="auto"/>
              <w:left w:val="nil"/>
              <w:bottom w:val="nil"/>
              <w:right w:val="nil"/>
            </w:tcBorders>
            <w:shd w:val="clear" w:color="auto" w:fill="auto"/>
          </w:tcPr>
          <w:p w14:paraId="2E27B7B0" w14:textId="77777777" w:rsidR="001D5617" w:rsidRPr="001D5617" w:rsidRDefault="001D5617" w:rsidP="00D401E6">
            <w:pPr>
              <w:pStyle w:val="Body"/>
              <w:spacing w:after="0"/>
              <w:rPr>
                <w:rFonts w:ascii="Arial" w:hAnsi="Arial" w:cs="Arial"/>
                <w:i/>
                <w:iCs/>
              </w:rPr>
            </w:pPr>
            <w:r w:rsidRPr="001D5617">
              <w:rPr>
                <w:rFonts w:ascii="Arial" w:hAnsi="Arial" w:cs="Arial"/>
                <w:i/>
                <w:iCs/>
              </w:rPr>
              <w:t>Ardea cinerea</w:t>
            </w:r>
          </w:p>
          <w:p w14:paraId="44BEA21F" w14:textId="77777777" w:rsidR="001D5617" w:rsidRPr="001D5617" w:rsidRDefault="001D5617" w:rsidP="00D401E6">
            <w:pPr>
              <w:pStyle w:val="Body"/>
              <w:spacing w:after="0"/>
              <w:rPr>
                <w:rFonts w:ascii="Arial" w:hAnsi="Arial" w:cs="Arial"/>
              </w:rPr>
            </w:pPr>
            <w:r w:rsidRPr="001D5617">
              <w:rPr>
                <w:rFonts w:ascii="Arial" w:hAnsi="Arial" w:cs="Arial"/>
              </w:rPr>
              <w:t>(Linnaeus, 1758)</w:t>
            </w:r>
          </w:p>
        </w:tc>
        <w:tc>
          <w:tcPr>
            <w:tcW w:w="1723" w:type="dxa"/>
            <w:vMerge w:val="restart"/>
            <w:tcBorders>
              <w:top w:val="single" w:sz="4" w:space="0" w:color="auto"/>
              <w:left w:val="nil"/>
              <w:bottom w:val="nil"/>
              <w:right w:val="nil"/>
            </w:tcBorders>
            <w:shd w:val="clear" w:color="auto" w:fill="auto"/>
          </w:tcPr>
          <w:p w14:paraId="605E482A" w14:textId="77777777" w:rsidR="001D5617" w:rsidRPr="001D5617" w:rsidRDefault="001D5617" w:rsidP="00D401E6">
            <w:pPr>
              <w:pStyle w:val="Body"/>
              <w:spacing w:after="0"/>
              <w:rPr>
                <w:rFonts w:ascii="Arial" w:hAnsi="Arial" w:cs="Arial"/>
              </w:rPr>
            </w:pPr>
          </w:p>
          <w:p w14:paraId="1C036959" w14:textId="77777777" w:rsidR="001D5617" w:rsidRPr="001D5617" w:rsidRDefault="001D5617" w:rsidP="00D401E6">
            <w:pPr>
              <w:pStyle w:val="Body"/>
              <w:spacing w:after="0"/>
              <w:rPr>
                <w:rFonts w:ascii="Arial" w:hAnsi="Arial" w:cs="Arial"/>
              </w:rPr>
            </w:pPr>
          </w:p>
          <w:p w14:paraId="49ED38FF" w14:textId="77777777" w:rsidR="001D5617" w:rsidRPr="001D5617" w:rsidRDefault="001D5617" w:rsidP="00D401E6">
            <w:pPr>
              <w:pStyle w:val="Body"/>
              <w:spacing w:after="0"/>
              <w:rPr>
                <w:rFonts w:ascii="Arial" w:hAnsi="Arial" w:cs="Arial"/>
              </w:rPr>
            </w:pPr>
          </w:p>
          <w:p w14:paraId="2CB07B49" w14:textId="77777777" w:rsidR="001D5617" w:rsidRPr="001D5617" w:rsidRDefault="001D5617" w:rsidP="00D401E6">
            <w:pPr>
              <w:pStyle w:val="Body"/>
              <w:spacing w:after="0"/>
              <w:rPr>
                <w:rFonts w:ascii="Arial" w:hAnsi="Arial" w:cs="Arial"/>
              </w:rPr>
            </w:pPr>
          </w:p>
          <w:p w14:paraId="09766189" w14:textId="77777777" w:rsidR="001D5617" w:rsidRPr="001D5617" w:rsidRDefault="001D5617" w:rsidP="00D401E6">
            <w:pPr>
              <w:pStyle w:val="Body"/>
              <w:spacing w:after="0"/>
              <w:rPr>
                <w:rFonts w:ascii="Arial" w:hAnsi="Arial" w:cs="Arial"/>
              </w:rPr>
            </w:pPr>
          </w:p>
          <w:p w14:paraId="1D887939" w14:textId="77777777" w:rsidR="001D5617" w:rsidRPr="001D5617" w:rsidRDefault="001D5617" w:rsidP="00D401E6">
            <w:pPr>
              <w:pStyle w:val="Body"/>
              <w:spacing w:after="0"/>
              <w:rPr>
                <w:rFonts w:ascii="Arial" w:hAnsi="Arial" w:cs="Arial"/>
              </w:rPr>
            </w:pPr>
            <w:proofErr w:type="spellStart"/>
            <w:r w:rsidRPr="001D5617">
              <w:rPr>
                <w:rFonts w:ascii="Arial" w:hAnsi="Arial" w:cs="Arial"/>
              </w:rPr>
              <w:t>Ciconiiformes</w:t>
            </w:r>
            <w:proofErr w:type="spellEnd"/>
          </w:p>
          <w:p w14:paraId="179F38E1" w14:textId="77777777" w:rsidR="001D5617" w:rsidRPr="001D5617" w:rsidRDefault="001D5617" w:rsidP="00D401E6">
            <w:pPr>
              <w:pStyle w:val="Body"/>
              <w:spacing w:after="0"/>
              <w:rPr>
                <w:rFonts w:ascii="Arial" w:hAnsi="Arial" w:cs="Arial"/>
              </w:rPr>
            </w:pPr>
          </w:p>
          <w:p w14:paraId="5255D9EB" w14:textId="77777777" w:rsidR="001D5617" w:rsidRPr="001D5617" w:rsidRDefault="001D5617" w:rsidP="00D401E6">
            <w:pPr>
              <w:pStyle w:val="Body"/>
              <w:spacing w:after="0"/>
              <w:rPr>
                <w:rFonts w:ascii="Arial" w:hAnsi="Arial" w:cs="Arial"/>
              </w:rPr>
            </w:pPr>
          </w:p>
        </w:tc>
        <w:tc>
          <w:tcPr>
            <w:tcW w:w="1719" w:type="dxa"/>
            <w:vMerge w:val="restart"/>
            <w:tcBorders>
              <w:top w:val="single" w:sz="4" w:space="0" w:color="auto"/>
              <w:left w:val="nil"/>
              <w:bottom w:val="nil"/>
              <w:right w:val="nil"/>
            </w:tcBorders>
            <w:shd w:val="clear" w:color="auto" w:fill="auto"/>
          </w:tcPr>
          <w:p w14:paraId="4295DF77" w14:textId="77777777" w:rsidR="001D5617" w:rsidRPr="001D5617" w:rsidRDefault="001D5617" w:rsidP="00D401E6">
            <w:pPr>
              <w:pStyle w:val="Body"/>
              <w:spacing w:after="0"/>
              <w:rPr>
                <w:rFonts w:ascii="Arial" w:hAnsi="Arial" w:cs="Arial"/>
              </w:rPr>
            </w:pPr>
          </w:p>
          <w:p w14:paraId="0AAAC2EF" w14:textId="77777777" w:rsidR="001D5617" w:rsidRPr="001D5617" w:rsidRDefault="001D5617" w:rsidP="00D401E6">
            <w:pPr>
              <w:pStyle w:val="Body"/>
              <w:spacing w:after="0"/>
              <w:rPr>
                <w:rFonts w:ascii="Arial" w:hAnsi="Arial" w:cs="Arial"/>
              </w:rPr>
            </w:pPr>
          </w:p>
          <w:p w14:paraId="5404F11D" w14:textId="77777777" w:rsidR="001D5617" w:rsidRPr="001D5617" w:rsidRDefault="001D5617" w:rsidP="00D401E6">
            <w:pPr>
              <w:pStyle w:val="Body"/>
              <w:spacing w:after="0"/>
              <w:rPr>
                <w:rFonts w:ascii="Arial" w:hAnsi="Arial" w:cs="Arial"/>
              </w:rPr>
            </w:pPr>
          </w:p>
          <w:p w14:paraId="5CA2B868" w14:textId="77777777" w:rsidR="001D5617" w:rsidRPr="001D5617" w:rsidRDefault="001D5617" w:rsidP="00D401E6">
            <w:pPr>
              <w:pStyle w:val="Body"/>
              <w:spacing w:after="0"/>
              <w:rPr>
                <w:rFonts w:ascii="Arial" w:hAnsi="Arial" w:cs="Arial"/>
              </w:rPr>
            </w:pPr>
          </w:p>
          <w:p w14:paraId="69894392" w14:textId="77777777" w:rsidR="001D5617" w:rsidRPr="001D5617" w:rsidRDefault="001D5617" w:rsidP="00D401E6">
            <w:pPr>
              <w:pStyle w:val="Body"/>
              <w:spacing w:after="0"/>
              <w:rPr>
                <w:rFonts w:ascii="Arial" w:hAnsi="Arial" w:cs="Arial"/>
              </w:rPr>
            </w:pPr>
          </w:p>
          <w:p w14:paraId="51F2376B" w14:textId="77777777" w:rsidR="001D5617" w:rsidRPr="001D5617" w:rsidRDefault="001D5617" w:rsidP="00D401E6">
            <w:pPr>
              <w:pStyle w:val="Body"/>
              <w:spacing w:after="0"/>
              <w:rPr>
                <w:rFonts w:ascii="Arial" w:hAnsi="Arial" w:cs="Arial"/>
              </w:rPr>
            </w:pPr>
            <w:r w:rsidRPr="001D5617">
              <w:rPr>
                <w:rFonts w:ascii="Arial" w:hAnsi="Arial" w:cs="Arial"/>
              </w:rPr>
              <w:t>Ardeidae</w:t>
            </w:r>
          </w:p>
          <w:p w14:paraId="5444D59E" w14:textId="77777777" w:rsidR="001D5617" w:rsidRPr="001D5617" w:rsidRDefault="001D5617" w:rsidP="00D401E6">
            <w:pPr>
              <w:pStyle w:val="Body"/>
              <w:spacing w:after="0"/>
              <w:rPr>
                <w:rFonts w:ascii="Arial" w:hAnsi="Arial" w:cs="Arial"/>
              </w:rPr>
            </w:pPr>
          </w:p>
        </w:tc>
      </w:tr>
      <w:tr w:rsidR="001D5617" w:rsidRPr="001D5617" w14:paraId="162D7E85" w14:textId="77777777" w:rsidTr="00FE66A3">
        <w:trPr>
          <w:trHeight w:val="413"/>
          <w:jc w:val="center"/>
        </w:trPr>
        <w:tc>
          <w:tcPr>
            <w:tcW w:w="456" w:type="dxa"/>
            <w:tcBorders>
              <w:top w:val="nil"/>
              <w:left w:val="nil"/>
              <w:bottom w:val="nil"/>
              <w:right w:val="nil"/>
            </w:tcBorders>
            <w:shd w:val="clear" w:color="auto" w:fill="auto"/>
          </w:tcPr>
          <w:p w14:paraId="4AAB5295" w14:textId="77777777" w:rsidR="001D5617" w:rsidRPr="001D5617" w:rsidRDefault="001D5617" w:rsidP="00D401E6">
            <w:pPr>
              <w:pStyle w:val="Body"/>
              <w:spacing w:after="0"/>
              <w:rPr>
                <w:rFonts w:ascii="Arial" w:hAnsi="Arial" w:cs="Arial"/>
              </w:rPr>
            </w:pPr>
            <w:r w:rsidRPr="001D5617">
              <w:rPr>
                <w:rFonts w:ascii="Arial" w:hAnsi="Arial" w:cs="Arial"/>
              </w:rPr>
              <w:t>26.</w:t>
            </w:r>
          </w:p>
        </w:tc>
        <w:tc>
          <w:tcPr>
            <w:tcW w:w="2017" w:type="dxa"/>
            <w:tcBorders>
              <w:top w:val="nil"/>
              <w:left w:val="nil"/>
              <w:bottom w:val="nil"/>
              <w:right w:val="nil"/>
            </w:tcBorders>
            <w:shd w:val="clear" w:color="auto" w:fill="auto"/>
          </w:tcPr>
          <w:p w14:paraId="298BEA55" w14:textId="77777777" w:rsidR="001D5617" w:rsidRPr="001D5617" w:rsidRDefault="001D5617" w:rsidP="00D401E6">
            <w:pPr>
              <w:pStyle w:val="Body"/>
              <w:spacing w:after="0"/>
              <w:rPr>
                <w:rFonts w:ascii="Arial" w:hAnsi="Arial" w:cs="Arial"/>
              </w:rPr>
            </w:pPr>
            <w:r w:rsidRPr="001D5617">
              <w:rPr>
                <w:rFonts w:ascii="Arial" w:hAnsi="Arial" w:cs="Arial"/>
              </w:rPr>
              <w:t>Indian Pond Heron</w:t>
            </w:r>
          </w:p>
        </w:tc>
        <w:tc>
          <w:tcPr>
            <w:tcW w:w="2903" w:type="dxa"/>
            <w:tcBorders>
              <w:top w:val="nil"/>
              <w:left w:val="nil"/>
              <w:bottom w:val="nil"/>
              <w:right w:val="nil"/>
            </w:tcBorders>
            <w:shd w:val="clear" w:color="auto" w:fill="auto"/>
          </w:tcPr>
          <w:p w14:paraId="77A98E4D" w14:textId="77777777" w:rsidR="001D5617" w:rsidRPr="001D5617" w:rsidRDefault="001D5617" w:rsidP="00D401E6">
            <w:pPr>
              <w:pStyle w:val="Body"/>
              <w:spacing w:after="0"/>
              <w:rPr>
                <w:rFonts w:ascii="Arial" w:hAnsi="Arial" w:cs="Arial"/>
                <w:i/>
                <w:iCs/>
              </w:rPr>
            </w:pPr>
            <w:r w:rsidRPr="001D5617">
              <w:rPr>
                <w:rFonts w:ascii="Arial" w:hAnsi="Arial" w:cs="Arial"/>
                <w:i/>
                <w:iCs/>
              </w:rPr>
              <w:t>Ardea cinerea</w:t>
            </w:r>
          </w:p>
          <w:p w14:paraId="3EC50E7E" w14:textId="77777777" w:rsidR="001D5617" w:rsidRPr="001D5617" w:rsidRDefault="001D5617" w:rsidP="00D401E6">
            <w:pPr>
              <w:pStyle w:val="Body"/>
              <w:spacing w:after="0"/>
              <w:rPr>
                <w:rFonts w:ascii="Arial" w:hAnsi="Arial" w:cs="Arial"/>
              </w:rPr>
            </w:pPr>
            <w:r w:rsidRPr="001D5617">
              <w:rPr>
                <w:rFonts w:ascii="Arial" w:hAnsi="Arial" w:cs="Arial"/>
              </w:rPr>
              <w:t>(Linnaeus, 1758)</w:t>
            </w:r>
          </w:p>
        </w:tc>
        <w:tc>
          <w:tcPr>
            <w:tcW w:w="1723" w:type="dxa"/>
            <w:vMerge/>
            <w:tcBorders>
              <w:top w:val="nil"/>
              <w:left w:val="nil"/>
              <w:bottom w:val="nil"/>
              <w:right w:val="nil"/>
            </w:tcBorders>
            <w:shd w:val="clear" w:color="auto" w:fill="auto"/>
          </w:tcPr>
          <w:p w14:paraId="28C9CE9E" w14:textId="77777777" w:rsidR="001D5617" w:rsidRPr="001D5617" w:rsidRDefault="001D5617" w:rsidP="00D401E6">
            <w:pPr>
              <w:pStyle w:val="Body"/>
              <w:spacing w:after="0"/>
              <w:rPr>
                <w:rFonts w:ascii="Arial" w:hAnsi="Arial" w:cs="Arial"/>
              </w:rPr>
            </w:pPr>
          </w:p>
        </w:tc>
        <w:tc>
          <w:tcPr>
            <w:tcW w:w="1719" w:type="dxa"/>
            <w:vMerge/>
            <w:tcBorders>
              <w:top w:val="nil"/>
              <w:left w:val="nil"/>
              <w:bottom w:val="nil"/>
              <w:right w:val="nil"/>
            </w:tcBorders>
            <w:shd w:val="clear" w:color="auto" w:fill="auto"/>
          </w:tcPr>
          <w:p w14:paraId="61084AE1" w14:textId="77777777" w:rsidR="001D5617" w:rsidRPr="001D5617" w:rsidRDefault="001D5617" w:rsidP="00D401E6">
            <w:pPr>
              <w:pStyle w:val="Body"/>
              <w:spacing w:after="0"/>
              <w:rPr>
                <w:rFonts w:ascii="Arial" w:hAnsi="Arial" w:cs="Arial"/>
              </w:rPr>
            </w:pPr>
          </w:p>
        </w:tc>
      </w:tr>
      <w:tr w:rsidR="001D5617" w:rsidRPr="001D5617" w14:paraId="7F45F351" w14:textId="77777777" w:rsidTr="00FE66A3">
        <w:trPr>
          <w:trHeight w:val="413"/>
          <w:jc w:val="center"/>
        </w:trPr>
        <w:tc>
          <w:tcPr>
            <w:tcW w:w="456" w:type="dxa"/>
            <w:tcBorders>
              <w:top w:val="nil"/>
              <w:left w:val="nil"/>
              <w:bottom w:val="nil"/>
              <w:right w:val="nil"/>
            </w:tcBorders>
            <w:shd w:val="clear" w:color="auto" w:fill="auto"/>
          </w:tcPr>
          <w:p w14:paraId="6A5B738E" w14:textId="77777777" w:rsidR="001D5617" w:rsidRPr="001D5617" w:rsidRDefault="001D5617" w:rsidP="00D401E6">
            <w:pPr>
              <w:pStyle w:val="Body"/>
              <w:spacing w:after="0"/>
              <w:rPr>
                <w:rFonts w:ascii="Arial" w:hAnsi="Arial" w:cs="Arial"/>
              </w:rPr>
            </w:pPr>
            <w:r w:rsidRPr="001D5617">
              <w:rPr>
                <w:rFonts w:ascii="Arial" w:hAnsi="Arial" w:cs="Arial"/>
              </w:rPr>
              <w:t>27.</w:t>
            </w:r>
          </w:p>
        </w:tc>
        <w:tc>
          <w:tcPr>
            <w:tcW w:w="2017" w:type="dxa"/>
            <w:tcBorders>
              <w:top w:val="nil"/>
              <w:left w:val="nil"/>
              <w:bottom w:val="nil"/>
              <w:right w:val="nil"/>
            </w:tcBorders>
            <w:shd w:val="clear" w:color="auto" w:fill="auto"/>
          </w:tcPr>
          <w:p w14:paraId="516CF41D" w14:textId="77777777" w:rsidR="001D5617" w:rsidRPr="001D5617" w:rsidRDefault="001D5617" w:rsidP="00D401E6">
            <w:pPr>
              <w:pStyle w:val="Body"/>
              <w:spacing w:after="0"/>
              <w:rPr>
                <w:rFonts w:ascii="Arial" w:hAnsi="Arial" w:cs="Arial"/>
              </w:rPr>
            </w:pPr>
            <w:r w:rsidRPr="001D5617">
              <w:rPr>
                <w:rFonts w:ascii="Arial" w:hAnsi="Arial" w:cs="Arial"/>
              </w:rPr>
              <w:t>Little Heron</w:t>
            </w:r>
          </w:p>
        </w:tc>
        <w:tc>
          <w:tcPr>
            <w:tcW w:w="2903" w:type="dxa"/>
            <w:tcBorders>
              <w:top w:val="nil"/>
              <w:left w:val="nil"/>
              <w:bottom w:val="nil"/>
              <w:right w:val="nil"/>
            </w:tcBorders>
            <w:shd w:val="clear" w:color="auto" w:fill="auto"/>
          </w:tcPr>
          <w:p w14:paraId="5BDDDB18" w14:textId="77777777" w:rsidR="001D5617" w:rsidRPr="001D5617" w:rsidRDefault="001D5617" w:rsidP="00D401E6">
            <w:pPr>
              <w:pStyle w:val="Body"/>
              <w:spacing w:after="0"/>
              <w:rPr>
                <w:rFonts w:ascii="Arial" w:hAnsi="Arial" w:cs="Arial"/>
                <w:i/>
                <w:iCs/>
              </w:rPr>
            </w:pPr>
            <w:proofErr w:type="spellStart"/>
            <w:r w:rsidRPr="001D5617">
              <w:rPr>
                <w:rFonts w:ascii="Arial" w:hAnsi="Arial" w:cs="Arial"/>
                <w:i/>
                <w:iCs/>
              </w:rPr>
              <w:t>Butorides</w:t>
            </w:r>
            <w:proofErr w:type="spellEnd"/>
            <w:r w:rsidRPr="001D5617">
              <w:rPr>
                <w:rFonts w:ascii="Arial" w:hAnsi="Arial" w:cs="Arial"/>
                <w:i/>
                <w:iCs/>
              </w:rPr>
              <w:t xml:space="preserve"> striatus</w:t>
            </w:r>
          </w:p>
          <w:p w14:paraId="692B0A66" w14:textId="77777777" w:rsidR="001D5617" w:rsidRPr="001D5617" w:rsidRDefault="001D5617" w:rsidP="00D401E6">
            <w:pPr>
              <w:pStyle w:val="Body"/>
              <w:spacing w:after="0"/>
              <w:rPr>
                <w:rFonts w:ascii="Arial" w:hAnsi="Arial" w:cs="Arial"/>
                <w:i/>
                <w:iCs/>
              </w:rPr>
            </w:pPr>
            <w:r w:rsidRPr="001D5617">
              <w:rPr>
                <w:rFonts w:ascii="Arial" w:hAnsi="Arial" w:cs="Arial"/>
              </w:rPr>
              <w:t>(Linnaeus, 1758</w:t>
            </w:r>
            <w:r w:rsidRPr="001D5617">
              <w:rPr>
                <w:rFonts w:ascii="Arial" w:hAnsi="Arial" w:cs="Arial"/>
                <w:i/>
                <w:iCs/>
              </w:rPr>
              <w:t>)</w:t>
            </w:r>
          </w:p>
        </w:tc>
        <w:tc>
          <w:tcPr>
            <w:tcW w:w="1723" w:type="dxa"/>
            <w:vMerge/>
            <w:tcBorders>
              <w:top w:val="nil"/>
              <w:left w:val="nil"/>
              <w:bottom w:val="nil"/>
              <w:right w:val="nil"/>
            </w:tcBorders>
            <w:shd w:val="clear" w:color="auto" w:fill="auto"/>
          </w:tcPr>
          <w:p w14:paraId="333ACD5D" w14:textId="77777777" w:rsidR="001D5617" w:rsidRPr="001D5617" w:rsidRDefault="001D5617" w:rsidP="00D401E6">
            <w:pPr>
              <w:pStyle w:val="Body"/>
              <w:spacing w:after="0"/>
              <w:rPr>
                <w:rFonts w:ascii="Arial" w:hAnsi="Arial" w:cs="Arial"/>
              </w:rPr>
            </w:pPr>
          </w:p>
        </w:tc>
        <w:tc>
          <w:tcPr>
            <w:tcW w:w="1719" w:type="dxa"/>
            <w:vMerge/>
            <w:tcBorders>
              <w:top w:val="nil"/>
              <w:left w:val="nil"/>
              <w:bottom w:val="nil"/>
              <w:right w:val="nil"/>
            </w:tcBorders>
            <w:shd w:val="clear" w:color="auto" w:fill="auto"/>
          </w:tcPr>
          <w:p w14:paraId="71E5283F" w14:textId="77777777" w:rsidR="001D5617" w:rsidRPr="001D5617" w:rsidRDefault="001D5617" w:rsidP="00D401E6">
            <w:pPr>
              <w:pStyle w:val="Body"/>
              <w:spacing w:after="0"/>
              <w:rPr>
                <w:rFonts w:ascii="Arial" w:hAnsi="Arial" w:cs="Arial"/>
              </w:rPr>
            </w:pPr>
          </w:p>
        </w:tc>
      </w:tr>
      <w:tr w:rsidR="001D5617" w:rsidRPr="001D5617" w14:paraId="47E4756E" w14:textId="77777777" w:rsidTr="00FE66A3">
        <w:trPr>
          <w:trHeight w:val="413"/>
          <w:jc w:val="center"/>
        </w:trPr>
        <w:tc>
          <w:tcPr>
            <w:tcW w:w="456" w:type="dxa"/>
            <w:tcBorders>
              <w:top w:val="nil"/>
              <w:left w:val="nil"/>
              <w:bottom w:val="nil"/>
              <w:right w:val="nil"/>
            </w:tcBorders>
            <w:shd w:val="clear" w:color="auto" w:fill="auto"/>
          </w:tcPr>
          <w:p w14:paraId="39946323" w14:textId="77777777" w:rsidR="001D5617" w:rsidRPr="001D5617" w:rsidRDefault="001D5617" w:rsidP="00D401E6">
            <w:pPr>
              <w:pStyle w:val="Body"/>
              <w:spacing w:after="0"/>
              <w:rPr>
                <w:rFonts w:ascii="Arial" w:hAnsi="Arial" w:cs="Arial"/>
              </w:rPr>
            </w:pPr>
            <w:r w:rsidRPr="001D5617">
              <w:rPr>
                <w:rFonts w:ascii="Arial" w:hAnsi="Arial" w:cs="Arial"/>
              </w:rPr>
              <w:t>28.</w:t>
            </w:r>
          </w:p>
        </w:tc>
        <w:tc>
          <w:tcPr>
            <w:tcW w:w="2017" w:type="dxa"/>
            <w:tcBorders>
              <w:top w:val="nil"/>
              <w:left w:val="nil"/>
              <w:bottom w:val="nil"/>
              <w:right w:val="nil"/>
            </w:tcBorders>
            <w:shd w:val="clear" w:color="auto" w:fill="auto"/>
          </w:tcPr>
          <w:p w14:paraId="0CAC012C" w14:textId="77777777" w:rsidR="001D5617" w:rsidRPr="001D5617" w:rsidRDefault="001D5617" w:rsidP="00D401E6">
            <w:pPr>
              <w:pStyle w:val="Body"/>
              <w:spacing w:after="0"/>
              <w:rPr>
                <w:rFonts w:ascii="Arial" w:hAnsi="Arial" w:cs="Arial"/>
              </w:rPr>
            </w:pPr>
            <w:r w:rsidRPr="001D5617">
              <w:rPr>
                <w:rFonts w:ascii="Arial" w:hAnsi="Arial" w:cs="Arial"/>
              </w:rPr>
              <w:t>Cattle Egret</w:t>
            </w:r>
          </w:p>
        </w:tc>
        <w:tc>
          <w:tcPr>
            <w:tcW w:w="2903" w:type="dxa"/>
            <w:tcBorders>
              <w:top w:val="nil"/>
              <w:left w:val="nil"/>
              <w:bottom w:val="nil"/>
              <w:right w:val="nil"/>
            </w:tcBorders>
            <w:shd w:val="clear" w:color="auto" w:fill="auto"/>
          </w:tcPr>
          <w:p w14:paraId="3DB5A517" w14:textId="77777777" w:rsidR="001D5617" w:rsidRPr="001D5617" w:rsidRDefault="001D5617" w:rsidP="00D401E6">
            <w:pPr>
              <w:pStyle w:val="Body"/>
              <w:spacing w:after="0"/>
              <w:rPr>
                <w:rFonts w:ascii="Arial" w:hAnsi="Arial" w:cs="Arial"/>
                <w:i/>
                <w:iCs/>
              </w:rPr>
            </w:pPr>
            <w:proofErr w:type="spellStart"/>
            <w:r w:rsidRPr="001D5617">
              <w:rPr>
                <w:rFonts w:ascii="Arial" w:hAnsi="Arial" w:cs="Arial"/>
                <w:i/>
                <w:iCs/>
              </w:rPr>
              <w:t>Bubulcus</w:t>
            </w:r>
            <w:proofErr w:type="spellEnd"/>
            <w:r w:rsidRPr="001D5617">
              <w:rPr>
                <w:rFonts w:ascii="Arial" w:hAnsi="Arial" w:cs="Arial"/>
                <w:i/>
                <w:iCs/>
              </w:rPr>
              <w:t xml:space="preserve"> ibis</w:t>
            </w:r>
          </w:p>
          <w:p w14:paraId="7C8B2E5B" w14:textId="77777777" w:rsidR="001D5617" w:rsidRPr="001D5617" w:rsidRDefault="001D5617" w:rsidP="00D401E6">
            <w:pPr>
              <w:pStyle w:val="Body"/>
              <w:spacing w:after="0"/>
              <w:rPr>
                <w:rFonts w:ascii="Arial" w:hAnsi="Arial" w:cs="Arial"/>
              </w:rPr>
            </w:pPr>
            <w:r w:rsidRPr="001D5617">
              <w:rPr>
                <w:rFonts w:ascii="Arial" w:hAnsi="Arial" w:cs="Arial"/>
              </w:rPr>
              <w:t>(Linnaeus, 1758)</w:t>
            </w:r>
          </w:p>
        </w:tc>
        <w:tc>
          <w:tcPr>
            <w:tcW w:w="1723" w:type="dxa"/>
            <w:vMerge/>
            <w:tcBorders>
              <w:top w:val="nil"/>
              <w:left w:val="nil"/>
              <w:bottom w:val="nil"/>
              <w:right w:val="nil"/>
            </w:tcBorders>
            <w:shd w:val="clear" w:color="auto" w:fill="auto"/>
          </w:tcPr>
          <w:p w14:paraId="027E5272" w14:textId="77777777" w:rsidR="001D5617" w:rsidRPr="001D5617" w:rsidRDefault="001D5617" w:rsidP="00D401E6">
            <w:pPr>
              <w:pStyle w:val="Body"/>
              <w:spacing w:after="0"/>
              <w:rPr>
                <w:rFonts w:ascii="Arial" w:hAnsi="Arial" w:cs="Arial"/>
              </w:rPr>
            </w:pPr>
          </w:p>
        </w:tc>
        <w:tc>
          <w:tcPr>
            <w:tcW w:w="1719" w:type="dxa"/>
            <w:vMerge/>
            <w:tcBorders>
              <w:top w:val="nil"/>
              <w:left w:val="nil"/>
              <w:bottom w:val="nil"/>
              <w:right w:val="nil"/>
            </w:tcBorders>
            <w:shd w:val="clear" w:color="auto" w:fill="auto"/>
          </w:tcPr>
          <w:p w14:paraId="432D9CC8" w14:textId="77777777" w:rsidR="001D5617" w:rsidRPr="001D5617" w:rsidRDefault="001D5617" w:rsidP="00D401E6">
            <w:pPr>
              <w:pStyle w:val="Body"/>
              <w:spacing w:after="0"/>
              <w:rPr>
                <w:rFonts w:ascii="Arial" w:hAnsi="Arial" w:cs="Arial"/>
              </w:rPr>
            </w:pPr>
          </w:p>
        </w:tc>
      </w:tr>
      <w:tr w:rsidR="001D5617" w:rsidRPr="001D5617" w14:paraId="78B1728B" w14:textId="77777777" w:rsidTr="00FE66A3">
        <w:trPr>
          <w:trHeight w:val="413"/>
          <w:jc w:val="center"/>
        </w:trPr>
        <w:tc>
          <w:tcPr>
            <w:tcW w:w="456" w:type="dxa"/>
            <w:tcBorders>
              <w:top w:val="nil"/>
              <w:left w:val="nil"/>
              <w:bottom w:val="nil"/>
              <w:right w:val="nil"/>
            </w:tcBorders>
            <w:shd w:val="clear" w:color="auto" w:fill="auto"/>
          </w:tcPr>
          <w:p w14:paraId="2279E676" w14:textId="77777777" w:rsidR="001D5617" w:rsidRPr="001D5617" w:rsidRDefault="001D5617" w:rsidP="00D401E6">
            <w:pPr>
              <w:pStyle w:val="Body"/>
              <w:spacing w:after="0"/>
              <w:rPr>
                <w:rFonts w:ascii="Arial" w:hAnsi="Arial" w:cs="Arial"/>
              </w:rPr>
            </w:pPr>
            <w:r w:rsidRPr="001D5617">
              <w:rPr>
                <w:rFonts w:ascii="Arial" w:hAnsi="Arial" w:cs="Arial"/>
              </w:rPr>
              <w:t>29.</w:t>
            </w:r>
          </w:p>
        </w:tc>
        <w:tc>
          <w:tcPr>
            <w:tcW w:w="2017" w:type="dxa"/>
            <w:tcBorders>
              <w:top w:val="nil"/>
              <w:left w:val="nil"/>
              <w:bottom w:val="nil"/>
              <w:right w:val="nil"/>
            </w:tcBorders>
            <w:shd w:val="clear" w:color="auto" w:fill="auto"/>
          </w:tcPr>
          <w:p w14:paraId="398B0D1E" w14:textId="77777777" w:rsidR="001D5617" w:rsidRPr="001D5617" w:rsidRDefault="001D5617" w:rsidP="00D401E6">
            <w:pPr>
              <w:pStyle w:val="Body"/>
              <w:spacing w:after="0"/>
              <w:rPr>
                <w:rFonts w:ascii="Arial" w:hAnsi="Arial" w:cs="Arial"/>
              </w:rPr>
            </w:pPr>
            <w:r w:rsidRPr="001D5617">
              <w:rPr>
                <w:rFonts w:ascii="Arial" w:hAnsi="Arial" w:cs="Arial"/>
              </w:rPr>
              <w:t>Great Egret</w:t>
            </w:r>
          </w:p>
        </w:tc>
        <w:tc>
          <w:tcPr>
            <w:tcW w:w="2903" w:type="dxa"/>
            <w:tcBorders>
              <w:top w:val="nil"/>
              <w:left w:val="nil"/>
              <w:bottom w:val="nil"/>
              <w:right w:val="nil"/>
            </w:tcBorders>
            <w:shd w:val="clear" w:color="auto" w:fill="auto"/>
          </w:tcPr>
          <w:p w14:paraId="2682FFFB" w14:textId="77777777" w:rsidR="001D5617" w:rsidRPr="001D5617" w:rsidRDefault="001D5617" w:rsidP="00D401E6">
            <w:pPr>
              <w:pStyle w:val="Body"/>
              <w:spacing w:after="0"/>
              <w:rPr>
                <w:rFonts w:ascii="Arial" w:hAnsi="Arial" w:cs="Arial"/>
                <w:i/>
                <w:iCs/>
              </w:rPr>
            </w:pPr>
            <w:r w:rsidRPr="001D5617">
              <w:rPr>
                <w:rFonts w:ascii="Arial" w:hAnsi="Arial" w:cs="Arial"/>
                <w:i/>
                <w:iCs/>
              </w:rPr>
              <w:t xml:space="preserve">Ardea </w:t>
            </w:r>
            <w:proofErr w:type="gramStart"/>
            <w:r w:rsidRPr="001D5617">
              <w:rPr>
                <w:rFonts w:ascii="Arial" w:hAnsi="Arial" w:cs="Arial"/>
                <w:i/>
                <w:iCs/>
              </w:rPr>
              <w:t>alba</w:t>
            </w:r>
            <w:proofErr w:type="gramEnd"/>
          </w:p>
          <w:p w14:paraId="0AA30FFC" w14:textId="77777777" w:rsidR="001D5617" w:rsidRPr="001D5617" w:rsidRDefault="001D5617" w:rsidP="00D401E6">
            <w:pPr>
              <w:pStyle w:val="Body"/>
              <w:spacing w:after="0"/>
              <w:rPr>
                <w:rFonts w:ascii="Arial" w:hAnsi="Arial" w:cs="Arial"/>
              </w:rPr>
            </w:pPr>
            <w:r w:rsidRPr="001D5617">
              <w:rPr>
                <w:rFonts w:ascii="Arial" w:hAnsi="Arial" w:cs="Arial"/>
              </w:rPr>
              <w:t>(Linnaeus, 1758)</w:t>
            </w:r>
          </w:p>
        </w:tc>
        <w:tc>
          <w:tcPr>
            <w:tcW w:w="1723" w:type="dxa"/>
            <w:vMerge/>
            <w:tcBorders>
              <w:top w:val="nil"/>
              <w:left w:val="nil"/>
              <w:bottom w:val="nil"/>
              <w:right w:val="nil"/>
            </w:tcBorders>
            <w:shd w:val="clear" w:color="auto" w:fill="auto"/>
          </w:tcPr>
          <w:p w14:paraId="2CA8FB2F" w14:textId="77777777" w:rsidR="001D5617" w:rsidRPr="001D5617" w:rsidRDefault="001D5617" w:rsidP="00D401E6">
            <w:pPr>
              <w:pStyle w:val="Body"/>
              <w:spacing w:after="0"/>
              <w:rPr>
                <w:rFonts w:ascii="Arial" w:hAnsi="Arial" w:cs="Arial"/>
              </w:rPr>
            </w:pPr>
          </w:p>
        </w:tc>
        <w:tc>
          <w:tcPr>
            <w:tcW w:w="1719" w:type="dxa"/>
            <w:vMerge/>
            <w:tcBorders>
              <w:top w:val="nil"/>
              <w:left w:val="nil"/>
              <w:bottom w:val="nil"/>
              <w:right w:val="nil"/>
            </w:tcBorders>
            <w:shd w:val="clear" w:color="auto" w:fill="auto"/>
          </w:tcPr>
          <w:p w14:paraId="69B8FC3C" w14:textId="77777777" w:rsidR="001D5617" w:rsidRPr="001D5617" w:rsidRDefault="001D5617" w:rsidP="00D401E6">
            <w:pPr>
              <w:pStyle w:val="Body"/>
              <w:spacing w:after="0"/>
              <w:rPr>
                <w:rFonts w:ascii="Arial" w:hAnsi="Arial" w:cs="Arial"/>
              </w:rPr>
            </w:pPr>
          </w:p>
        </w:tc>
      </w:tr>
      <w:tr w:rsidR="001D5617" w:rsidRPr="001D5617" w14:paraId="0C525562" w14:textId="77777777" w:rsidTr="00FE66A3">
        <w:trPr>
          <w:trHeight w:val="413"/>
          <w:jc w:val="center"/>
        </w:trPr>
        <w:tc>
          <w:tcPr>
            <w:tcW w:w="456" w:type="dxa"/>
            <w:tcBorders>
              <w:top w:val="nil"/>
              <w:left w:val="nil"/>
              <w:bottom w:val="single" w:sz="4" w:space="0" w:color="auto"/>
              <w:right w:val="nil"/>
            </w:tcBorders>
            <w:shd w:val="clear" w:color="auto" w:fill="auto"/>
          </w:tcPr>
          <w:p w14:paraId="4A843C27" w14:textId="77777777" w:rsidR="001D5617" w:rsidRPr="001D5617" w:rsidRDefault="001D5617" w:rsidP="00D401E6">
            <w:pPr>
              <w:pStyle w:val="Body"/>
              <w:spacing w:after="0"/>
              <w:rPr>
                <w:rFonts w:ascii="Arial" w:hAnsi="Arial" w:cs="Arial"/>
              </w:rPr>
            </w:pPr>
            <w:r w:rsidRPr="001D5617">
              <w:rPr>
                <w:rFonts w:ascii="Arial" w:hAnsi="Arial" w:cs="Arial"/>
              </w:rPr>
              <w:t>30.</w:t>
            </w:r>
          </w:p>
        </w:tc>
        <w:tc>
          <w:tcPr>
            <w:tcW w:w="2017" w:type="dxa"/>
            <w:tcBorders>
              <w:top w:val="nil"/>
              <w:left w:val="nil"/>
              <w:bottom w:val="single" w:sz="4" w:space="0" w:color="auto"/>
              <w:right w:val="nil"/>
            </w:tcBorders>
            <w:shd w:val="clear" w:color="auto" w:fill="auto"/>
          </w:tcPr>
          <w:p w14:paraId="4E046F2C" w14:textId="77777777" w:rsidR="001D5617" w:rsidRPr="001D5617" w:rsidRDefault="001D5617" w:rsidP="00D401E6">
            <w:pPr>
              <w:pStyle w:val="Body"/>
              <w:spacing w:after="0"/>
              <w:rPr>
                <w:rFonts w:ascii="Arial" w:hAnsi="Arial" w:cs="Arial"/>
              </w:rPr>
            </w:pPr>
            <w:r w:rsidRPr="001D5617">
              <w:rPr>
                <w:rFonts w:ascii="Arial" w:hAnsi="Arial" w:cs="Arial"/>
              </w:rPr>
              <w:t>Little Egret</w:t>
            </w:r>
          </w:p>
        </w:tc>
        <w:tc>
          <w:tcPr>
            <w:tcW w:w="2903" w:type="dxa"/>
            <w:tcBorders>
              <w:top w:val="nil"/>
              <w:left w:val="nil"/>
              <w:bottom w:val="single" w:sz="4" w:space="0" w:color="auto"/>
              <w:right w:val="nil"/>
            </w:tcBorders>
            <w:shd w:val="clear" w:color="auto" w:fill="auto"/>
          </w:tcPr>
          <w:p w14:paraId="1B29BE02" w14:textId="77777777" w:rsidR="001D5617" w:rsidRPr="001D5617" w:rsidRDefault="001D5617" w:rsidP="00D401E6">
            <w:pPr>
              <w:pStyle w:val="Body"/>
              <w:spacing w:after="0"/>
              <w:rPr>
                <w:rFonts w:ascii="Arial" w:hAnsi="Arial" w:cs="Arial"/>
                <w:i/>
                <w:iCs/>
              </w:rPr>
            </w:pPr>
            <w:r w:rsidRPr="001D5617">
              <w:rPr>
                <w:rFonts w:ascii="Arial" w:hAnsi="Arial" w:cs="Arial"/>
                <w:i/>
                <w:iCs/>
              </w:rPr>
              <w:t xml:space="preserve">Egretta </w:t>
            </w:r>
            <w:proofErr w:type="spellStart"/>
            <w:r w:rsidRPr="001D5617">
              <w:rPr>
                <w:rFonts w:ascii="Arial" w:hAnsi="Arial" w:cs="Arial"/>
                <w:i/>
                <w:iCs/>
              </w:rPr>
              <w:t>garzetta</w:t>
            </w:r>
            <w:proofErr w:type="spellEnd"/>
          </w:p>
          <w:p w14:paraId="2B6B1018" w14:textId="77777777" w:rsidR="001D5617" w:rsidRPr="001D5617" w:rsidRDefault="001D5617" w:rsidP="00D401E6">
            <w:pPr>
              <w:pStyle w:val="Body"/>
              <w:spacing w:after="0"/>
              <w:rPr>
                <w:rFonts w:ascii="Arial" w:hAnsi="Arial" w:cs="Arial"/>
              </w:rPr>
            </w:pPr>
            <w:r w:rsidRPr="001D5617">
              <w:rPr>
                <w:rFonts w:ascii="Arial" w:hAnsi="Arial" w:cs="Arial"/>
              </w:rPr>
              <w:t>(Linnaeus, 1766)</w:t>
            </w:r>
          </w:p>
        </w:tc>
        <w:tc>
          <w:tcPr>
            <w:tcW w:w="1723" w:type="dxa"/>
            <w:vMerge/>
            <w:tcBorders>
              <w:top w:val="nil"/>
              <w:left w:val="nil"/>
              <w:bottom w:val="single" w:sz="4" w:space="0" w:color="auto"/>
              <w:right w:val="nil"/>
            </w:tcBorders>
            <w:shd w:val="clear" w:color="auto" w:fill="auto"/>
          </w:tcPr>
          <w:p w14:paraId="4555397E" w14:textId="77777777" w:rsidR="001D5617" w:rsidRPr="001D5617" w:rsidRDefault="001D5617" w:rsidP="00D401E6">
            <w:pPr>
              <w:pStyle w:val="Body"/>
              <w:spacing w:after="0"/>
              <w:rPr>
                <w:rFonts w:ascii="Arial" w:hAnsi="Arial" w:cs="Arial"/>
              </w:rPr>
            </w:pPr>
          </w:p>
        </w:tc>
        <w:tc>
          <w:tcPr>
            <w:tcW w:w="1719" w:type="dxa"/>
            <w:vMerge/>
            <w:tcBorders>
              <w:top w:val="nil"/>
              <w:left w:val="nil"/>
              <w:bottom w:val="single" w:sz="4" w:space="0" w:color="auto"/>
              <w:right w:val="nil"/>
            </w:tcBorders>
            <w:shd w:val="clear" w:color="auto" w:fill="auto"/>
          </w:tcPr>
          <w:p w14:paraId="718B6944" w14:textId="77777777" w:rsidR="001D5617" w:rsidRPr="001D5617" w:rsidRDefault="001D5617" w:rsidP="00D401E6">
            <w:pPr>
              <w:pStyle w:val="Body"/>
              <w:spacing w:after="0"/>
              <w:rPr>
                <w:rFonts w:ascii="Arial" w:hAnsi="Arial" w:cs="Arial"/>
              </w:rPr>
            </w:pPr>
          </w:p>
        </w:tc>
      </w:tr>
      <w:tr w:rsidR="001D5617" w:rsidRPr="001D5617" w14:paraId="716C42BE" w14:textId="77777777" w:rsidTr="00FE66A3">
        <w:trPr>
          <w:trHeight w:val="516"/>
          <w:jc w:val="center"/>
        </w:trPr>
        <w:tc>
          <w:tcPr>
            <w:tcW w:w="456" w:type="dxa"/>
            <w:tcBorders>
              <w:top w:val="single" w:sz="4" w:space="0" w:color="auto"/>
              <w:left w:val="nil"/>
              <w:bottom w:val="single" w:sz="4" w:space="0" w:color="auto"/>
              <w:right w:val="nil"/>
            </w:tcBorders>
            <w:shd w:val="clear" w:color="auto" w:fill="auto"/>
          </w:tcPr>
          <w:p w14:paraId="4DA257DC" w14:textId="77777777" w:rsidR="001D5617" w:rsidRPr="001D5617" w:rsidRDefault="001D5617" w:rsidP="00D401E6">
            <w:pPr>
              <w:pStyle w:val="Body"/>
              <w:spacing w:after="0"/>
              <w:rPr>
                <w:rFonts w:ascii="Arial" w:hAnsi="Arial" w:cs="Arial"/>
              </w:rPr>
            </w:pPr>
            <w:r w:rsidRPr="001D5617">
              <w:rPr>
                <w:rFonts w:ascii="Arial" w:hAnsi="Arial" w:cs="Arial"/>
              </w:rPr>
              <w:t>31.</w:t>
            </w:r>
          </w:p>
        </w:tc>
        <w:tc>
          <w:tcPr>
            <w:tcW w:w="2017" w:type="dxa"/>
            <w:tcBorders>
              <w:top w:val="single" w:sz="4" w:space="0" w:color="auto"/>
              <w:left w:val="nil"/>
              <w:bottom w:val="single" w:sz="4" w:space="0" w:color="auto"/>
              <w:right w:val="nil"/>
            </w:tcBorders>
            <w:shd w:val="clear" w:color="auto" w:fill="auto"/>
          </w:tcPr>
          <w:p w14:paraId="681162CB" w14:textId="77777777" w:rsidR="001D5617" w:rsidRPr="001D5617" w:rsidRDefault="001D5617" w:rsidP="00D401E6">
            <w:pPr>
              <w:pStyle w:val="Body"/>
              <w:spacing w:after="0"/>
              <w:rPr>
                <w:rFonts w:ascii="Arial" w:hAnsi="Arial" w:cs="Arial"/>
              </w:rPr>
            </w:pPr>
            <w:r w:rsidRPr="001D5617">
              <w:rPr>
                <w:rFonts w:ascii="Arial" w:hAnsi="Arial" w:cs="Arial"/>
              </w:rPr>
              <w:t>Long-tailed Shrike</w:t>
            </w:r>
          </w:p>
        </w:tc>
        <w:tc>
          <w:tcPr>
            <w:tcW w:w="2903" w:type="dxa"/>
            <w:tcBorders>
              <w:top w:val="single" w:sz="4" w:space="0" w:color="auto"/>
              <w:left w:val="nil"/>
              <w:bottom w:val="single" w:sz="4" w:space="0" w:color="auto"/>
              <w:right w:val="nil"/>
            </w:tcBorders>
            <w:shd w:val="clear" w:color="auto" w:fill="auto"/>
          </w:tcPr>
          <w:p w14:paraId="7E07F7B5" w14:textId="77777777" w:rsidR="001D5617" w:rsidRPr="001D5617" w:rsidRDefault="001D5617" w:rsidP="00D401E6">
            <w:pPr>
              <w:pStyle w:val="Body"/>
              <w:spacing w:after="0"/>
              <w:rPr>
                <w:rFonts w:ascii="Arial" w:hAnsi="Arial" w:cs="Arial"/>
                <w:i/>
                <w:iCs/>
              </w:rPr>
            </w:pPr>
            <w:r w:rsidRPr="001D5617">
              <w:rPr>
                <w:rFonts w:ascii="Arial" w:hAnsi="Arial" w:cs="Arial"/>
                <w:i/>
                <w:iCs/>
              </w:rPr>
              <w:t xml:space="preserve">Lanius </w:t>
            </w:r>
            <w:proofErr w:type="spellStart"/>
            <w:r w:rsidRPr="001D5617">
              <w:rPr>
                <w:rFonts w:ascii="Arial" w:hAnsi="Arial" w:cs="Arial"/>
                <w:i/>
                <w:iCs/>
              </w:rPr>
              <w:t>schach</w:t>
            </w:r>
            <w:proofErr w:type="spellEnd"/>
          </w:p>
          <w:p w14:paraId="12B6E586" w14:textId="77777777" w:rsidR="001D5617" w:rsidRPr="001D5617" w:rsidRDefault="001D5617" w:rsidP="00D401E6">
            <w:pPr>
              <w:pStyle w:val="Body"/>
              <w:spacing w:after="0"/>
              <w:rPr>
                <w:rFonts w:ascii="Arial" w:hAnsi="Arial" w:cs="Arial"/>
              </w:rPr>
            </w:pPr>
            <w:r w:rsidRPr="001D5617">
              <w:rPr>
                <w:rFonts w:ascii="Arial" w:hAnsi="Arial" w:cs="Arial"/>
              </w:rPr>
              <w:t>(Linnaeus, 1758)</w:t>
            </w:r>
          </w:p>
        </w:tc>
        <w:tc>
          <w:tcPr>
            <w:tcW w:w="1723" w:type="dxa"/>
            <w:tcBorders>
              <w:top w:val="single" w:sz="4" w:space="0" w:color="auto"/>
              <w:left w:val="nil"/>
              <w:bottom w:val="single" w:sz="4" w:space="0" w:color="auto"/>
              <w:right w:val="nil"/>
            </w:tcBorders>
            <w:shd w:val="clear" w:color="auto" w:fill="auto"/>
          </w:tcPr>
          <w:p w14:paraId="0D900872" w14:textId="77777777" w:rsidR="001D5617" w:rsidRPr="001D5617" w:rsidRDefault="001D5617" w:rsidP="00D401E6">
            <w:pPr>
              <w:pStyle w:val="Body"/>
              <w:spacing w:after="0"/>
              <w:rPr>
                <w:rFonts w:ascii="Arial" w:hAnsi="Arial" w:cs="Arial"/>
              </w:rPr>
            </w:pPr>
            <w:r w:rsidRPr="001D5617">
              <w:rPr>
                <w:rFonts w:ascii="Arial" w:hAnsi="Arial" w:cs="Arial"/>
              </w:rPr>
              <w:t>Passeriformes</w:t>
            </w:r>
          </w:p>
          <w:p w14:paraId="69A0AAD2" w14:textId="77777777" w:rsidR="001D5617" w:rsidRPr="001D5617" w:rsidRDefault="001D5617" w:rsidP="00D401E6">
            <w:pPr>
              <w:pStyle w:val="Body"/>
              <w:spacing w:after="0"/>
              <w:rPr>
                <w:rFonts w:ascii="Arial" w:hAnsi="Arial" w:cs="Arial"/>
              </w:rPr>
            </w:pPr>
          </w:p>
        </w:tc>
        <w:tc>
          <w:tcPr>
            <w:tcW w:w="1719" w:type="dxa"/>
            <w:tcBorders>
              <w:top w:val="single" w:sz="4" w:space="0" w:color="auto"/>
              <w:left w:val="nil"/>
              <w:bottom w:val="single" w:sz="4" w:space="0" w:color="auto"/>
              <w:right w:val="nil"/>
            </w:tcBorders>
            <w:shd w:val="clear" w:color="auto" w:fill="auto"/>
          </w:tcPr>
          <w:p w14:paraId="53C616F9" w14:textId="77777777" w:rsidR="001D5617" w:rsidRPr="001D5617" w:rsidRDefault="001D5617" w:rsidP="00D401E6">
            <w:pPr>
              <w:pStyle w:val="Body"/>
              <w:spacing w:after="0"/>
              <w:rPr>
                <w:rFonts w:ascii="Arial" w:hAnsi="Arial" w:cs="Arial"/>
              </w:rPr>
            </w:pPr>
            <w:r w:rsidRPr="001D5617">
              <w:rPr>
                <w:rFonts w:ascii="Arial" w:hAnsi="Arial" w:cs="Arial"/>
              </w:rPr>
              <w:t>Laniidae</w:t>
            </w:r>
          </w:p>
        </w:tc>
      </w:tr>
      <w:tr w:rsidR="001D5617" w:rsidRPr="001D5617" w14:paraId="599792D6" w14:textId="77777777" w:rsidTr="00FE66A3">
        <w:trPr>
          <w:trHeight w:val="413"/>
          <w:jc w:val="center"/>
        </w:trPr>
        <w:tc>
          <w:tcPr>
            <w:tcW w:w="456" w:type="dxa"/>
            <w:tcBorders>
              <w:top w:val="single" w:sz="4" w:space="0" w:color="auto"/>
              <w:left w:val="nil"/>
              <w:bottom w:val="nil"/>
              <w:right w:val="nil"/>
            </w:tcBorders>
            <w:shd w:val="clear" w:color="auto" w:fill="auto"/>
          </w:tcPr>
          <w:p w14:paraId="61496FA1" w14:textId="77777777" w:rsidR="001D5617" w:rsidRPr="001D5617" w:rsidRDefault="001D5617" w:rsidP="00D401E6">
            <w:pPr>
              <w:pStyle w:val="Body"/>
              <w:spacing w:after="0"/>
              <w:rPr>
                <w:rFonts w:ascii="Arial" w:hAnsi="Arial" w:cs="Arial"/>
              </w:rPr>
            </w:pPr>
            <w:r w:rsidRPr="001D5617">
              <w:rPr>
                <w:rFonts w:ascii="Arial" w:hAnsi="Arial" w:cs="Arial"/>
              </w:rPr>
              <w:t>32.</w:t>
            </w:r>
          </w:p>
        </w:tc>
        <w:tc>
          <w:tcPr>
            <w:tcW w:w="2017" w:type="dxa"/>
            <w:tcBorders>
              <w:top w:val="single" w:sz="4" w:space="0" w:color="auto"/>
              <w:left w:val="nil"/>
              <w:bottom w:val="nil"/>
              <w:right w:val="nil"/>
            </w:tcBorders>
            <w:shd w:val="clear" w:color="auto" w:fill="auto"/>
          </w:tcPr>
          <w:p w14:paraId="594C5006" w14:textId="77777777" w:rsidR="001D5617" w:rsidRPr="001D5617" w:rsidRDefault="001D5617" w:rsidP="00D401E6">
            <w:pPr>
              <w:pStyle w:val="Body"/>
              <w:spacing w:after="0"/>
              <w:rPr>
                <w:rFonts w:ascii="Arial" w:hAnsi="Arial" w:cs="Arial"/>
              </w:rPr>
            </w:pPr>
            <w:r w:rsidRPr="001D5617">
              <w:rPr>
                <w:rFonts w:ascii="Arial" w:hAnsi="Arial" w:cs="Arial"/>
              </w:rPr>
              <w:t>Common Iora</w:t>
            </w:r>
          </w:p>
        </w:tc>
        <w:tc>
          <w:tcPr>
            <w:tcW w:w="2903" w:type="dxa"/>
            <w:tcBorders>
              <w:top w:val="single" w:sz="4" w:space="0" w:color="auto"/>
              <w:left w:val="nil"/>
              <w:bottom w:val="nil"/>
              <w:right w:val="nil"/>
            </w:tcBorders>
            <w:shd w:val="clear" w:color="auto" w:fill="auto"/>
          </w:tcPr>
          <w:p w14:paraId="5FA6DC88" w14:textId="77777777" w:rsidR="001D5617" w:rsidRPr="001D5617" w:rsidRDefault="001D5617" w:rsidP="00D401E6">
            <w:pPr>
              <w:pStyle w:val="Body"/>
              <w:spacing w:after="0"/>
              <w:rPr>
                <w:rFonts w:ascii="Arial" w:hAnsi="Arial" w:cs="Arial"/>
                <w:i/>
                <w:iCs/>
              </w:rPr>
            </w:pPr>
            <w:r w:rsidRPr="001D5617">
              <w:rPr>
                <w:rFonts w:ascii="Arial" w:hAnsi="Arial" w:cs="Arial"/>
                <w:i/>
                <w:iCs/>
              </w:rPr>
              <w:t>Aegithina tiphia</w:t>
            </w:r>
          </w:p>
          <w:p w14:paraId="1F672BE5" w14:textId="77777777" w:rsidR="001D5617" w:rsidRPr="001D5617" w:rsidRDefault="001D5617" w:rsidP="00D401E6">
            <w:pPr>
              <w:pStyle w:val="Body"/>
              <w:spacing w:after="0"/>
              <w:rPr>
                <w:rFonts w:ascii="Arial" w:hAnsi="Arial" w:cs="Arial"/>
              </w:rPr>
            </w:pPr>
            <w:r w:rsidRPr="001D5617">
              <w:rPr>
                <w:rFonts w:ascii="Arial" w:hAnsi="Arial" w:cs="Arial"/>
              </w:rPr>
              <w:t>(Linnaeus, 1758)</w:t>
            </w:r>
          </w:p>
        </w:tc>
        <w:tc>
          <w:tcPr>
            <w:tcW w:w="1723" w:type="dxa"/>
            <w:vMerge w:val="restart"/>
            <w:tcBorders>
              <w:top w:val="single" w:sz="4" w:space="0" w:color="auto"/>
              <w:left w:val="nil"/>
              <w:bottom w:val="nil"/>
              <w:right w:val="nil"/>
            </w:tcBorders>
            <w:shd w:val="clear" w:color="auto" w:fill="auto"/>
          </w:tcPr>
          <w:p w14:paraId="540BA58A" w14:textId="77777777" w:rsidR="001D5617" w:rsidRPr="001D5617" w:rsidRDefault="001D5617" w:rsidP="00D401E6">
            <w:pPr>
              <w:pStyle w:val="Body"/>
              <w:spacing w:after="0"/>
              <w:rPr>
                <w:rFonts w:ascii="Arial" w:hAnsi="Arial" w:cs="Arial"/>
              </w:rPr>
            </w:pPr>
          </w:p>
          <w:p w14:paraId="5DDA858F" w14:textId="77777777" w:rsidR="001D5617" w:rsidRPr="001D5617" w:rsidRDefault="001D5617" w:rsidP="00D401E6">
            <w:pPr>
              <w:pStyle w:val="Body"/>
              <w:spacing w:after="0"/>
              <w:rPr>
                <w:rFonts w:ascii="Arial" w:hAnsi="Arial" w:cs="Arial"/>
              </w:rPr>
            </w:pPr>
          </w:p>
          <w:p w14:paraId="2342A467" w14:textId="77777777" w:rsidR="001D5617" w:rsidRPr="001D5617" w:rsidRDefault="001D5617" w:rsidP="00D401E6">
            <w:pPr>
              <w:pStyle w:val="Body"/>
              <w:spacing w:after="0"/>
              <w:rPr>
                <w:rFonts w:ascii="Arial" w:hAnsi="Arial" w:cs="Arial"/>
              </w:rPr>
            </w:pPr>
            <w:r w:rsidRPr="001D5617">
              <w:rPr>
                <w:rFonts w:ascii="Arial" w:hAnsi="Arial" w:cs="Arial"/>
              </w:rPr>
              <w:t>Passeriformes</w:t>
            </w:r>
          </w:p>
          <w:p w14:paraId="4EA9DB02" w14:textId="77777777" w:rsidR="001D5617" w:rsidRPr="001D5617" w:rsidRDefault="001D5617" w:rsidP="00D401E6">
            <w:pPr>
              <w:pStyle w:val="Body"/>
              <w:spacing w:after="0"/>
              <w:rPr>
                <w:rFonts w:ascii="Arial" w:hAnsi="Arial" w:cs="Arial"/>
              </w:rPr>
            </w:pPr>
          </w:p>
        </w:tc>
        <w:tc>
          <w:tcPr>
            <w:tcW w:w="1719" w:type="dxa"/>
            <w:vMerge w:val="restart"/>
            <w:tcBorders>
              <w:top w:val="single" w:sz="4" w:space="0" w:color="auto"/>
              <w:left w:val="nil"/>
              <w:bottom w:val="nil"/>
              <w:right w:val="nil"/>
            </w:tcBorders>
            <w:shd w:val="clear" w:color="auto" w:fill="auto"/>
          </w:tcPr>
          <w:p w14:paraId="6543C287" w14:textId="77777777" w:rsidR="001D5617" w:rsidRPr="001D5617" w:rsidRDefault="001D5617" w:rsidP="00D401E6">
            <w:pPr>
              <w:pStyle w:val="Body"/>
              <w:spacing w:after="0"/>
              <w:rPr>
                <w:rFonts w:ascii="Arial" w:hAnsi="Arial" w:cs="Arial"/>
              </w:rPr>
            </w:pPr>
          </w:p>
          <w:p w14:paraId="738A96F9" w14:textId="77777777" w:rsidR="001D5617" w:rsidRPr="001D5617" w:rsidRDefault="001D5617" w:rsidP="00D401E6">
            <w:pPr>
              <w:pStyle w:val="Body"/>
              <w:spacing w:after="0"/>
              <w:rPr>
                <w:rFonts w:ascii="Arial" w:hAnsi="Arial" w:cs="Arial"/>
              </w:rPr>
            </w:pPr>
          </w:p>
          <w:p w14:paraId="26CEB7CF" w14:textId="77777777" w:rsidR="001D5617" w:rsidRPr="001D5617" w:rsidRDefault="001D5617" w:rsidP="00D401E6">
            <w:pPr>
              <w:pStyle w:val="Body"/>
              <w:spacing w:after="0"/>
              <w:rPr>
                <w:rFonts w:ascii="Arial" w:hAnsi="Arial" w:cs="Arial"/>
              </w:rPr>
            </w:pPr>
            <w:r w:rsidRPr="001D5617">
              <w:rPr>
                <w:rFonts w:ascii="Arial" w:hAnsi="Arial" w:cs="Arial"/>
              </w:rPr>
              <w:t>Corvidae</w:t>
            </w:r>
          </w:p>
          <w:p w14:paraId="636E42A9" w14:textId="77777777" w:rsidR="001D5617" w:rsidRPr="001D5617" w:rsidRDefault="001D5617" w:rsidP="00D401E6">
            <w:pPr>
              <w:pStyle w:val="Body"/>
              <w:spacing w:after="0"/>
              <w:rPr>
                <w:rFonts w:ascii="Arial" w:hAnsi="Arial" w:cs="Arial"/>
              </w:rPr>
            </w:pPr>
          </w:p>
          <w:p w14:paraId="18002BA8" w14:textId="77777777" w:rsidR="001D5617" w:rsidRPr="001D5617" w:rsidRDefault="001D5617" w:rsidP="00D401E6">
            <w:pPr>
              <w:pStyle w:val="Body"/>
              <w:spacing w:after="0"/>
              <w:rPr>
                <w:rFonts w:ascii="Arial" w:hAnsi="Arial" w:cs="Arial"/>
              </w:rPr>
            </w:pPr>
          </w:p>
        </w:tc>
      </w:tr>
      <w:tr w:rsidR="001D5617" w:rsidRPr="001D5617" w14:paraId="1AC97120" w14:textId="77777777" w:rsidTr="00FE66A3">
        <w:trPr>
          <w:trHeight w:val="413"/>
          <w:jc w:val="center"/>
        </w:trPr>
        <w:tc>
          <w:tcPr>
            <w:tcW w:w="456" w:type="dxa"/>
            <w:tcBorders>
              <w:top w:val="nil"/>
              <w:left w:val="nil"/>
              <w:bottom w:val="nil"/>
              <w:right w:val="nil"/>
            </w:tcBorders>
            <w:shd w:val="clear" w:color="auto" w:fill="auto"/>
          </w:tcPr>
          <w:p w14:paraId="26E90E89" w14:textId="77777777" w:rsidR="001D5617" w:rsidRPr="001D5617" w:rsidRDefault="001D5617" w:rsidP="00D401E6">
            <w:pPr>
              <w:pStyle w:val="Body"/>
              <w:spacing w:after="0"/>
              <w:rPr>
                <w:rFonts w:ascii="Arial" w:hAnsi="Arial" w:cs="Arial"/>
              </w:rPr>
            </w:pPr>
            <w:r w:rsidRPr="001D5617">
              <w:rPr>
                <w:rFonts w:ascii="Arial" w:hAnsi="Arial" w:cs="Arial"/>
              </w:rPr>
              <w:t>33.</w:t>
            </w:r>
          </w:p>
        </w:tc>
        <w:tc>
          <w:tcPr>
            <w:tcW w:w="2017" w:type="dxa"/>
            <w:tcBorders>
              <w:top w:val="nil"/>
              <w:left w:val="nil"/>
              <w:bottom w:val="nil"/>
              <w:right w:val="nil"/>
            </w:tcBorders>
            <w:shd w:val="clear" w:color="auto" w:fill="auto"/>
          </w:tcPr>
          <w:p w14:paraId="55DF5BBC" w14:textId="77777777" w:rsidR="001D5617" w:rsidRPr="001D5617" w:rsidRDefault="001D5617" w:rsidP="00D401E6">
            <w:pPr>
              <w:pStyle w:val="Body"/>
              <w:spacing w:after="0"/>
              <w:rPr>
                <w:rFonts w:ascii="Arial" w:hAnsi="Arial" w:cs="Arial"/>
              </w:rPr>
            </w:pPr>
            <w:r w:rsidRPr="001D5617">
              <w:rPr>
                <w:rFonts w:ascii="Arial" w:hAnsi="Arial" w:cs="Arial"/>
              </w:rPr>
              <w:t>Large-billed Crow</w:t>
            </w:r>
          </w:p>
        </w:tc>
        <w:tc>
          <w:tcPr>
            <w:tcW w:w="2903" w:type="dxa"/>
            <w:tcBorders>
              <w:top w:val="nil"/>
              <w:left w:val="nil"/>
              <w:bottom w:val="nil"/>
              <w:right w:val="nil"/>
            </w:tcBorders>
            <w:shd w:val="clear" w:color="auto" w:fill="auto"/>
          </w:tcPr>
          <w:p w14:paraId="74CF1D73" w14:textId="77777777" w:rsidR="001D5617" w:rsidRPr="001D5617" w:rsidRDefault="001D5617" w:rsidP="00D401E6">
            <w:pPr>
              <w:pStyle w:val="Body"/>
              <w:spacing w:after="0"/>
              <w:rPr>
                <w:rFonts w:ascii="Arial" w:hAnsi="Arial" w:cs="Arial"/>
                <w:i/>
                <w:iCs/>
              </w:rPr>
            </w:pPr>
            <w:r w:rsidRPr="001D5617">
              <w:rPr>
                <w:rFonts w:ascii="Arial" w:hAnsi="Arial" w:cs="Arial"/>
                <w:i/>
                <w:iCs/>
              </w:rPr>
              <w:t xml:space="preserve">Corvus </w:t>
            </w:r>
            <w:proofErr w:type="spellStart"/>
            <w:r w:rsidRPr="001D5617">
              <w:rPr>
                <w:rFonts w:ascii="Arial" w:hAnsi="Arial" w:cs="Arial"/>
                <w:i/>
                <w:iCs/>
              </w:rPr>
              <w:t>macrorhynchos</w:t>
            </w:r>
            <w:proofErr w:type="spellEnd"/>
          </w:p>
          <w:p w14:paraId="48A9C308" w14:textId="77777777" w:rsidR="001D5617" w:rsidRPr="001D5617" w:rsidRDefault="001D5617" w:rsidP="00D401E6">
            <w:pPr>
              <w:pStyle w:val="Body"/>
              <w:spacing w:after="0"/>
              <w:rPr>
                <w:rFonts w:ascii="Arial" w:hAnsi="Arial" w:cs="Arial"/>
                <w:i/>
                <w:iCs/>
              </w:rPr>
            </w:pPr>
            <w:r w:rsidRPr="001D5617">
              <w:rPr>
                <w:rFonts w:ascii="Arial" w:hAnsi="Arial" w:cs="Arial"/>
              </w:rPr>
              <w:t>(Wagler, 1827)</w:t>
            </w:r>
          </w:p>
        </w:tc>
        <w:tc>
          <w:tcPr>
            <w:tcW w:w="1723" w:type="dxa"/>
            <w:vMerge/>
            <w:tcBorders>
              <w:top w:val="nil"/>
              <w:left w:val="nil"/>
              <w:bottom w:val="nil"/>
              <w:right w:val="nil"/>
            </w:tcBorders>
            <w:shd w:val="clear" w:color="auto" w:fill="auto"/>
          </w:tcPr>
          <w:p w14:paraId="33ABE64B" w14:textId="77777777" w:rsidR="001D5617" w:rsidRPr="001D5617" w:rsidRDefault="001D5617" w:rsidP="00D401E6">
            <w:pPr>
              <w:pStyle w:val="Body"/>
              <w:spacing w:after="0"/>
              <w:rPr>
                <w:rFonts w:ascii="Arial" w:hAnsi="Arial" w:cs="Arial"/>
              </w:rPr>
            </w:pPr>
          </w:p>
        </w:tc>
        <w:tc>
          <w:tcPr>
            <w:tcW w:w="1719" w:type="dxa"/>
            <w:vMerge/>
            <w:tcBorders>
              <w:top w:val="nil"/>
              <w:left w:val="nil"/>
              <w:bottom w:val="nil"/>
              <w:right w:val="nil"/>
            </w:tcBorders>
            <w:shd w:val="clear" w:color="auto" w:fill="auto"/>
          </w:tcPr>
          <w:p w14:paraId="64AEA3A9" w14:textId="77777777" w:rsidR="001D5617" w:rsidRPr="001D5617" w:rsidRDefault="001D5617" w:rsidP="00D401E6">
            <w:pPr>
              <w:pStyle w:val="Body"/>
              <w:spacing w:after="0"/>
              <w:rPr>
                <w:rFonts w:ascii="Arial" w:hAnsi="Arial" w:cs="Arial"/>
              </w:rPr>
            </w:pPr>
          </w:p>
        </w:tc>
      </w:tr>
      <w:tr w:rsidR="001D5617" w:rsidRPr="001D5617" w14:paraId="5AEC191A" w14:textId="77777777" w:rsidTr="00FE66A3">
        <w:trPr>
          <w:trHeight w:val="489"/>
          <w:jc w:val="center"/>
        </w:trPr>
        <w:tc>
          <w:tcPr>
            <w:tcW w:w="456" w:type="dxa"/>
            <w:tcBorders>
              <w:top w:val="nil"/>
              <w:left w:val="nil"/>
              <w:bottom w:val="single" w:sz="4" w:space="0" w:color="auto"/>
              <w:right w:val="nil"/>
            </w:tcBorders>
            <w:shd w:val="clear" w:color="auto" w:fill="auto"/>
          </w:tcPr>
          <w:p w14:paraId="3D058D3A" w14:textId="77777777" w:rsidR="001D5617" w:rsidRPr="001D5617" w:rsidRDefault="001D5617" w:rsidP="00D401E6">
            <w:pPr>
              <w:pStyle w:val="Body"/>
              <w:spacing w:after="0"/>
              <w:rPr>
                <w:rFonts w:ascii="Arial" w:hAnsi="Arial" w:cs="Arial"/>
              </w:rPr>
            </w:pPr>
            <w:r w:rsidRPr="001D5617">
              <w:rPr>
                <w:rFonts w:ascii="Arial" w:hAnsi="Arial" w:cs="Arial"/>
              </w:rPr>
              <w:t>34.</w:t>
            </w:r>
          </w:p>
        </w:tc>
        <w:tc>
          <w:tcPr>
            <w:tcW w:w="2017" w:type="dxa"/>
            <w:tcBorders>
              <w:top w:val="nil"/>
              <w:left w:val="nil"/>
              <w:bottom w:val="single" w:sz="4" w:space="0" w:color="auto"/>
              <w:right w:val="nil"/>
            </w:tcBorders>
            <w:shd w:val="clear" w:color="auto" w:fill="auto"/>
          </w:tcPr>
          <w:p w14:paraId="1907B12E" w14:textId="77777777" w:rsidR="001D5617" w:rsidRPr="001D5617" w:rsidRDefault="001D5617" w:rsidP="00D401E6">
            <w:pPr>
              <w:pStyle w:val="Body"/>
              <w:spacing w:after="0"/>
              <w:rPr>
                <w:rFonts w:ascii="Arial" w:hAnsi="Arial" w:cs="Arial"/>
              </w:rPr>
            </w:pPr>
            <w:r w:rsidRPr="001D5617">
              <w:rPr>
                <w:rFonts w:ascii="Arial" w:hAnsi="Arial" w:cs="Arial"/>
              </w:rPr>
              <w:t>House Crow</w:t>
            </w:r>
          </w:p>
        </w:tc>
        <w:tc>
          <w:tcPr>
            <w:tcW w:w="2903" w:type="dxa"/>
            <w:tcBorders>
              <w:top w:val="nil"/>
              <w:left w:val="nil"/>
              <w:bottom w:val="single" w:sz="4" w:space="0" w:color="auto"/>
              <w:right w:val="nil"/>
            </w:tcBorders>
            <w:shd w:val="clear" w:color="auto" w:fill="auto"/>
          </w:tcPr>
          <w:p w14:paraId="5724F3A6" w14:textId="77777777" w:rsidR="001D5617" w:rsidRPr="001D5617" w:rsidRDefault="001D5617" w:rsidP="00D401E6">
            <w:pPr>
              <w:pStyle w:val="Body"/>
              <w:spacing w:after="0"/>
              <w:rPr>
                <w:rFonts w:ascii="Arial" w:hAnsi="Arial" w:cs="Arial"/>
                <w:i/>
                <w:iCs/>
              </w:rPr>
            </w:pPr>
            <w:r w:rsidRPr="001D5617">
              <w:rPr>
                <w:rFonts w:ascii="Arial" w:hAnsi="Arial" w:cs="Arial"/>
                <w:i/>
                <w:iCs/>
              </w:rPr>
              <w:t>Corvus splendens</w:t>
            </w:r>
          </w:p>
          <w:p w14:paraId="3FA3FB26" w14:textId="77777777" w:rsidR="001D5617" w:rsidRPr="001D5617" w:rsidRDefault="001D5617" w:rsidP="00D401E6">
            <w:pPr>
              <w:pStyle w:val="Body"/>
              <w:spacing w:after="0"/>
              <w:rPr>
                <w:rFonts w:ascii="Arial" w:hAnsi="Arial" w:cs="Arial"/>
                <w:i/>
                <w:iCs/>
              </w:rPr>
            </w:pPr>
            <w:r w:rsidRPr="001D5617">
              <w:rPr>
                <w:rFonts w:ascii="Arial" w:hAnsi="Arial" w:cs="Arial"/>
              </w:rPr>
              <w:t>(Vieillot, 1817</w:t>
            </w:r>
            <w:r w:rsidRPr="001D5617">
              <w:rPr>
                <w:rFonts w:ascii="Arial" w:hAnsi="Arial" w:cs="Arial"/>
                <w:i/>
                <w:iCs/>
              </w:rPr>
              <w:t>)</w:t>
            </w:r>
          </w:p>
        </w:tc>
        <w:tc>
          <w:tcPr>
            <w:tcW w:w="1723" w:type="dxa"/>
            <w:vMerge/>
            <w:tcBorders>
              <w:top w:val="nil"/>
              <w:left w:val="nil"/>
              <w:bottom w:val="single" w:sz="4" w:space="0" w:color="auto"/>
              <w:right w:val="nil"/>
            </w:tcBorders>
            <w:shd w:val="clear" w:color="auto" w:fill="auto"/>
          </w:tcPr>
          <w:p w14:paraId="10E6C476" w14:textId="77777777" w:rsidR="001D5617" w:rsidRPr="001D5617" w:rsidRDefault="001D5617" w:rsidP="00D401E6">
            <w:pPr>
              <w:pStyle w:val="Body"/>
              <w:spacing w:after="0"/>
              <w:rPr>
                <w:rFonts w:ascii="Arial" w:hAnsi="Arial" w:cs="Arial"/>
              </w:rPr>
            </w:pPr>
          </w:p>
        </w:tc>
        <w:tc>
          <w:tcPr>
            <w:tcW w:w="1719" w:type="dxa"/>
            <w:vMerge/>
            <w:tcBorders>
              <w:top w:val="nil"/>
              <w:left w:val="nil"/>
              <w:bottom w:val="single" w:sz="4" w:space="0" w:color="auto"/>
              <w:right w:val="nil"/>
            </w:tcBorders>
            <w:shd w:val="clear" w:color="auto" w:fill="auto"/>
          </w:tcPr>
          <w:p w14:paraId="000BACAD" w14:textId="77777777" w:rsidR="001D5617" w:rsidRPr="001D5617" w:rsidRDefault="001D5617" w:rsidP="00D401E6">
            <w:pPr>
              <w:pStyle w:val="Body"/>
              <w:spacing w:after="0"/>
              <w:rPr>
                <w:rFonts w:ascii="Arial" w:hAnsi="Arial" w:cs="Arial"/>
              </w:rPr>
            </w:pPr>
          </w:p>
        </w:tc>
      </w:tr>
      <w:tr w:rsidR="001D5617" w:rsidRPr="001D5617" w14:paraId="44D4AED6" w14:textId="77777777" w:rsidTr="00FE66A3">
        <w:trPr>
          <w:trHeight w:val="413"/>
          <w:jc w:val="center"/>
        </w:trPr>
        <w:tc>
          <w:tcPr>
            <w:tcW w:w="456" w:type="dxa"/>
            <w:tcBorders>
              <w:top w:val="single" w:sz="4" w:space="0" w:color="auto"/>
              <w:left w:val="nil"/>
              <w:bottom w:val="nil"/>
              <w:right w:val="nil"/>
            </w:tcBorders>
            <w:shd w:val="clear" w:color="auto" w:fill="auto"/>
          </w:tcPr>
          <w:p w14:paraId="2E8BD363" w14:textId="77777777" w:rsidR="001D5617" w:rsidRPr="001D5617" w:rsidRDefault="001D5617" w:rsidP="00D401E6">
            <w:pPr>
              <w:pStyle w:val="Body"/>
              <w:spacing w:after="0"/>
              <w:rPr>
                <w:rFonts w:ascii="Arial" w:hAnsi="Arial" w:cs="Arial"/>
              </w:rPr>
            </w:pPr>
            <w:r w:rsidRPr="001D5617">
              <w:rPr>
                <w:rFonts w:ascii="Arial" w:hAnsi="Arial" w:cs="Arial"/>
              </w:rPr>
              <w:t>35.</w:t>
            </w:r>
          </w:p>
        </w:tc>
        <w:tc>
          <w:tcPr>
            <w:tcW w:w="2017" w:type="dxa"/>
            <w:tcBorders>
              <w:top w:val="single" w:sz="4" w:space="0" w:color="auto"/>
              <w:left w:val="nil"/>
              <w:bottom w:val="nil"/>
              <w:right w:val="nil"/>
            </w:tcBorders>
            <w:shd w:val="clear" w:color="auto" w:fill="auto"/>
          </w:tcPr>
          <w:p w14:paraId="45395561" w14:textId="77777777" w:rsidR="001D5617" w:rsidRPr="001D5617" w:rsidRDefault="001D5617" w:rsidP="00D401E6">
            <w:pPr>
              <w:pStyle w:val="Body"/>
              <w:spacing w:after="0"/>
              <w:rPr>
                <w:rFonts w:ascii="Arial" w:hAnsi="Arial" w:cs="Arial"/>
              </w:rPr>
            </w:pPr>
            <w:r w:rsidRPr="001D5617">
              <w:rPr>
                <w:rFonts w:ascii="Arial" w:hAnsi="Arial" w:cs="Arial"/>
              </w:rPr>
              <w:t>White-rumped Shama</w:t>
            </w:r>
          </w:p>
        </w:tc>
        <w:tc>
          <w:tcPr>
            <w:tcW w:w="2903" w:type="dxa"/>
            <w:tcBorders>
              <w:top w:val="single" w:sz="4" w:space="0" w:color="auto"/>
              <w:left w:val="nil"/>
              <w:bottom w:val="nil"/>
              <w:right w:val="nil"/>
            </w:tcBorders>
            <w:shd w:val="clear" w:color="auto" w:fill="auto"/>
          </w:tcPr>
          <w:p w14:paraId="438D50F7" w14:textId="77777777" w:rsidR="001D5617" w:rsidRPr="001D5617" w:rsidRDefault="001D5617" w:rsidP="00D401E6">
            <w:pPr>
              <w:pStyle w:val="Body"/>
              <w:spacing w:after="0"/>
              <w:rPr>
                <w:rFonts w:ascii="Arial" w:hAnsi="Arial" w:cs="Arial"/>
                <w:i/>
                <w:iCs/>
              </w:rPr>
            </w:pPr>
            <w:proofErr w:type="spellStart"/>
            <w:r w:rsidRPr="001D5617">
              <w:rPr>
                <w:rFonts w:ascii="Arial" w:hAnsi="Arial" w:cs="Arial"/>
                <w:i/>
                <w:iCs/>
              </w:rPr>
              <w:t>Copsychus</w:t>
            </w:r>
            <w:proofErr w:type="spellEnd"/>
            <w:r w:rsidRPr="001D5617">
              <w:rPr>
                <w:rFonts w:ascii="Arial" w:hAnsi="Arial" w:cs="Arial"/>
                <w:i/>
                <w:iCs/>
              </w:rPr>
              <w:t xml:space="preserve"> malabaricus</w:t>
            </w:r>
          </w:p>
          <w:p w14:paraId="1F67EEB2" w14:textId="77777777" w:rsidR="001D5617" w:rsidRPr="001D5617" w:rsidRDefault="001D5617" w:rsidP="00D401E6">
            <w:pPr>
              <w:pStyle w:val="Body"/>
              <w:spacing w:after="0"/>
              <w:rPr>
                <w:rFonts w:ascii="Arial" w:hAnsi="Arial" w:cs="Arial"/>
              </w:rPr>
            </w:pPr>
            <w:r w:rsidRPr="001D5617">
              <w:rPr>
                <w:rFonts w:ascii="Arial" w:hAnsi="Arial" w:cs="Arial"/>
              </w:rPr>
              <w:t>(</w:t>
            </w:r>
            <w:proofErr w:type="spellStart"/>
            <w:r w:rsidRPr="001D5617">
              <w:rPr>
                <w:rFonts w:ascii="Arial" w:hAnsi="Arial" w:cs="Arial"/>
              </w:rPr>
              <w:t>Scopoli</w:t>
            </w:r>
            <w:proofErr w:type="spellEnd"/>
            <w:r w:rsidRPr="001D5617">
              <w:rPr>
                <w:rFonts w:ascii="Arial" w:hAnsi="Arial" w:cs="Arial"/>
              </w:rPr>
              <w:t>, 1788)</w:t>
            </w:r>
          </w:p>
        </w:tc>
        <w:tc>
          <w:tcPr>
            <w:tcW w:w="1723" w:type="dxa"/>
            <w:vMerge w:val="restart"/>
            <w:tcBorders>
              <w:top w:val="single" w:sz="4" w:space="0" w:color="auto"/>
              <w:left w:val="nil"/>
              <w:bottom w:val="nil"/>
              <w:right w:val="nil"/>
            </w:tcBorders>
            <w:shd w:val="clear" w:color="auto" w:fill="auto"/>
          </w:tcPr>
          <w:p w14:paraId="713CE9C5" w14:textId="77777777" w:rsidR="001D5617" w:rsidRPr="001D5617" w:rsidRDefault="001D5617" w:rsidP="00D401E6">
            <w:pPr>
              <w:pStyle w:val="Body"/>
              <w:spacing w:after="0"/>
              <w:rPr>
                <w:rFonts w:ascii="Arial" w:hAnsi="Arial" w:cs="Arial"/>
              </w:rPr>
            </w:pPr>
          </w:p>
          <w:p w14:paraId="48E112DE" w14:textId="77777777" w:rsidR="001D5617" w:rsidRPr="001D5617" w:rsidRDefault="001D5617" w:rsidP="00D401E6">
            <w:pPr>
              <w:pStyle w:val="Body"/>
              <w:spacing w:after="0"/>
              <w:rPr>
                <w:rFonts w:ascii="Arial" w:hAnsi="Arial" w:cs="Arial"/>
              </w:rPr>
            </w:pPr>
          </w:p>
          <w:p w14:paraId="7D9DA27D" w14:textId="77777777" w:rsidR="001D5617" w:rsidRPr="001D5617" w:rsidRDefault="001D5617" w:rsidP="00D401E6">
            <w:pPr>
              <w:pStyle w:val="Body"/>
              <w:spacing w:after="0"/>
              <w:rPr>
                <w:rFonts w:ascii="Arial" w:hAnsi="Arial" w:cs="Arial"/>
              </w:rPr>
            </w:pPr>
            <w:r w:rsidRPr="001D5617">
              <w:rPr>
                <w:rFonts w:ascii="Arial" w:hAnsi="Arial" w:cs="Arial"/>
              </w:rPr>
              <w:t>Passeriformes</w:t>
            </w:r>
          </w:p>
          <w:p w14:paraId="236F9F6E" w14:textId="77777777" w:rsidR="001D5617" w:rsidRPr="001D5617" w:rsidRDefault="001D5617" w:rsidP="00D401E6">
            <w:pPr>
              <w:pStyle w:val="Body"/>
              <w:spacing w:after="0"/>
              <w:rPr>
                <w:rFonts w:ascii="Arial" w:hAnsi="Arial" w:cs="Arial"/>
              </w:rPr>
            </w:pPr>
          </w:p>
        </w:tc>
        <w:tc>
          <w:tcPr>
            <w:tcW w:w="1719" w:type="dxa"/>
            <w:vMerge w:val="restart"/>
            <w:tcBorders>
              <w:top w:val="single" w:sz="4" w:space="0" w:color="auto"/>
              <w:left w:val="nil"/>
              <w:bottom w:val="nil"/>
              <w:right w:val="nil"/>
            </w:tcBorders>
            <w:shd w:val="clear" w:color="auto" w:fill="auto"/>
          </w:tcPr>
          <w:p w14:paraId="0C4408EB" w14:textId="77777777" w:rsidR="001D5617" w:rsidRPr="001D5617" w:rsidRDefault="001D5617" w:rsidP="00D401E6">
            <w:pPr>
              <w:pStyle w:val="Body"/>
              <w:spacing w:after="0"/>
              <w:rPr>
                <w:rFonts w:ascii="Arial" w:hAnsi="Arial" w:cs="Arial"/>
              </w:rPr>
            </w:pPr>
          </w:p>
          <w:p w14:paraId="2916DD90" w14:textId="77777777" w:rsidR="001D5617" w:rsidRPr="001D5617" w:rsidRDefault="001D5617" w:rsidP="00D401E6">
            <w:pPr>
              <w:pStyle w:val="Body"/>
              <w:spacing w:after="0"/>
              <w:rPr>
                <w:rFonts w:ascii="Arial" w:hAnsi="Arial" w:cs="Arial"/>
              </w:rPr>
            </w:pPr>
          </w:p>
          <w:p w14:paraId="6D3EAE02" w14:textId="77777777" w:rsidR="001D5617" w:rsidRPr="001D5617" w:rsidRDefault="001D5617" w:rsidP="00D401E6">
            <w:pPr>
              <w:pStyle w:val="Body"/>
              <w:spacing w:after="0"/>
              <w:rPr>
                <w:rFonts w:ascii="Arial" w:hAnsi="Arial" w:cs="Arial"/>
              </w:rPr>
            </w:pPr>
            <w:r w:rsidRPr="001D5617">
              <w:rPr>
                <w:rFonts w:ascii="Arial" w:hAnsi="Arial" w:cs="Arial"/>
              </w:rPr>
              <w:t>Muscicapidae</w:t>
            </w:r>
          </w:p>
          <w:p w14:paraId="18A6749F" w14:textId="77777777" w:rsidR="001D5617" w:rsidRPr="001D5617" w:rsidRDefault="001D5617" w:rsidP="00D401E6">
            <w:pPr>
              <w:pStyle w:val="Body"/>
              <w:spacing w:after="0"/>
              <w:rPr>
                <w:rFonts w:ascii="Arial" w:hAnsi="Arial" w:cs="Arial"/>
              </w:rPr>
            </w:pPr>
          </w:p>
        </w:tc>
      </w:tr>
      <w:tr w:rsidR="001D5617" w:rsidRPr="001D5617" w14:paraId="2832544A" w14:textId="77777777" w:rsidTr="00FE66A3">
        <w:trPr>
          <w:trHeight w:val="413"/>
          <w:jc w:val="center"/>
        </w:trPr>
        <w:tc>
          <w:tcPr>
            <w:tcW w:w="456" w:type="dxa"/>
            <w:tcBorders>
              <w:top w:val="nil"/>
              <w:left w:val="nil"/>
              <w:bottom w:val="single" w:sz="4" w:space="0" w:color="auto"/>
              <w:right w:val="nil"/>
            </w:tcBorders>
            <w:shd w:val="clear" w:color="auto" w:fill="auto"/>
          </w:tcPr>
          <w:p w14:paraId="2E440EA0" w14:textId="77777777" w:rsidR="001D5617" w:rsidRPr="001D5617" w:rsidRDefault="001D5617" w:rsidP="00D401E6">
            <w:pPr>
              <w:pStyle w:val="Body"/>
              <w:spacing w:after="0"/>
              <w:rPr>
                <w:rFonts w:ascii="Arial" w:hAnsi="Arial" w:cs="Arial"/>
              </w:rPr>
            </w:pPr>
            <w:r w:rsidRPr="001D5617">
              <w:rPr>
                <w:rFonts w:ascii="Arial" w:hAnsi="Arial" w:cs="Arial"/>
              </w:rPr>
              <w:t>36.</w:t>
            </w:r>
          </w:p>
        </w:tc>
        <w:tc>
          <w:tcPr>
            <w:tcW w:w="2017" w:type="dxa"/>
            <w:tcBorders>
              <w:top w:val="nil"/>
              <w:left w:val="nil"/>
              <w:bottom w:val="single" w:sz="4" w:space="0" w:color="auto"/>
              <w:right w:val="nil"/>
            </w:tcBorders>
            <w:shd w:val="clear" w:color="auto" w:fill="auto"/>
          </w:tcPr>
          <w:p w14:paraId="03F1E386" w14:textId="77777777" w:rsidR="001D5617" w:rsidRPr="001D5617" w:rsidRDefault="001D5617" w:rsidP="00D401E6">
            <w:pPr>
              <w:pStyle w:val="Body"/>
              <w:spacing w:after="0"/>
              <w:rPr>
                <w:rFonts w:ascii="Arial" w:hAnsi="Arial" w:cs="Arial"/>
              </w:rPr>
            </w:pPr>
            <w:r w:rsidRPr="001D5617">
              <w:rPr>
                <w:rFonts w:ascii="Arial" w:hAnsi="Arial" w:cs="Arial"/>
              </w:rPr>
              <w:t>Oriental Magpie</w:t>
            </w:r>
          </w:p>
          <w:p w14:paraId="71B24586" w14:textId="77777777" w:rsidR="001D5617" w:rsidRPr="001D5617" w:rsidRDefault="001D5617" w:rsidP="00D401E6">
            <w:pPr>
              <w:pStyle w:val="Body"/>
              <w:spacing w:after="0"/>
              <w:rPr>
                <w:rFonts w:ascii="Arial" w:hAnsi="Arial" w:cs="Arial"/>
              </w:rPr>
            </w:pPr>
            <w:r w:rsidRPr="001D5617">
              <w:rPr>
                <w:rFonts w:ascii="Arial" w:hAnsi="Arial" w:cs="Arial"/>
              </w:rPr>
              <w:t>Robin</w:t>
            </w:r>
          </w:p>
        </w:tc>
        <w:tc>
          <w:tcPr>
            <w:tcW w:w="2903" w:type="dxa"/>
            <w:tcBorders>
              <w:top w:val="nil"/>
              <w:left w:val="nil"/>
              <w:bottom w:val="single" w:sz="4" w:space="0" w:color="auto"/>
              <w:right w:val="nil"/>
            </w:tcBorders>
            <w:shd w:val="clear" w:color="auto" w:fill="auto"/>
          </w:tcPr>
          <w:p w14:paraId="5F220835" w14:textId="77777777" w:rsidR="001D5617" w:rsidRPr="001D5617" w:rsidRDefault="001D5617" w:rsidP="00D401E6">
            <w:pPr>
              <w:pStyle w:val="Body"/>
              <w:spacing w:after="0"/>
              <w:rPr>
                <w:rFonts w:ascii="Arial" w:hAnsi="Arial" w:cs="Arial"/>
                <w:i/>
                <w:iCs/>
              </w:rPr>
            </w:pPr>
            <w:proofErr w:type="spellStart"/>
            <w:r w:rsidRPr="001D5617">
              <w:rPr>
                <w:rFonts w:ascii="Arial" w:hAnsi="Arial" w:cs="Arial"/>
                <w:i/>
                <w:iCs/>
              </w:rPr>
              <w:t>Copsychus</w:t>
            </w:r>
            <w:proofErr w:type="spellEnd"/>
            <w:r w:rsidRPr="001D5617">
              <w:rPr>
                <w:rFonts w:ascii="Arial" w:hAnsi="Arial" w:cs="Arial"/>
                <w:i/>
                <w:iCs/>
              </w:rPr>
              <w:t xml:space="preserve"> </w:t>
            </w:r>
            <w:proofErr w:type="spellStart"/>
            <w:r w:rsidRPr="001D5617">
              <w:rPr>
                <w:rFonts w:ascii="Arial" w:hAnsi="Arial" w:cs="Arial"/>
                <w:i/>
                <w:iCs/>
              </w:rPr>
              <w:t>saularis</w:t>
            </w:r>
            <w:proofErr w:type="spellEnd"/>
          </w:p>
          <w:p w14:paraId="37A1D410" w14:textId="77777777" w:rsidR="001D5617" w:rsidRPr="001D5617" w:rsidRDefault="001D5617" w:rsidP="00D401E6">
            <w:pPr>
              <w:pStyle w:val="Body"/>
              <w:spacing w:after="0"/>
              <w:rPr>
                <w:rFonts w:ascii="Arial" w:hAnsi="Arial" w:cs="Arial"/>
                <w:i/>
                <w:iCs/>
              </w:rPr>
            </w:pPr>
            <w:r w:rsidRPr="001D5617">
              <w:rPr>
                <w:rFonts w:ascii="Arial" w:hAnsi="Arial" w:cs="Arial"/>
              </w:rPr>
              <w:t>(Linnaeus, 1758)</w:t>
            </w:r>
          </w:p>
        </w:tc>
        <w:tc>
          <w:tcPr>
            <w:tcW w:w="1723" w:type="dxa"/>
            <w:vMerge/>
            <w:tcBorders>
              <w:top w:val="nil"/>
              <w:left w:val="nil"/>
              <w:bottom w:val="single" w:sz="4" w:space="0" w:color="auto"/>
              <w:right w:val="nil"/>
            </w:tcBorders>
            <w:shd w:val="clear" w:color="auto" w:fill="auto"/>
          </w:tcPr>
          <w:p w14:paraId="5651387C" w14:textId="77777777" w:rsidR="001D5617" w:rsidRPr="001D5617" w:rsidRDefault="001D5617" w:rsidP="00D401E6">
            <w:pPr>
              <w:pStyle w:val="Body"/>
              <w:spacing w:after="0"/>
              <w:rPr>
                <w:rFonts w:ascii="Arial" w:hAnsi="Arial" w:cs="Arial"/>
              </w:rPr>
            </w:pPr>
          </w:p>
        </w:tc>
        <w:tc>
          <w:tcPr>
            <w:tcW w:w="1719" w:type="dxa"/>
            <w:vMerge/>
            <w:tcBorders>
              <w:top w:val="nil"/>
              <w:left w:val="nil"/>
              <w:bottom w:val="single" w:sz="4" w:space="0" w:color="auto"/>
              <w:right w:val="nil"/>
            </w:tcBorders>
            <w:shd w:val="clear" w:color="auto" w:fill="auto"/>
          </w:tcPr>
          <w:p w14:paraId="04F0E29D" w14:textId="77777777" w:rsidR="001D5617" w:rsidRPr="001D5617" w:rsidRDefault="001D5617" w:rsidP="00D401E6">
            <w:pPr>
              <w:pStyle w:val="Body"/>
              <w:spacing w:after="0"/>
              <w:rPr>
                <w:rFonts w:ascii="Arial" w:hAnsi="Arial" w:cs="Arial"/>
              </w:rPr>
            </w:pPr>
          </w:p>
        </w:tc>
      </w:tr>
      <w:tr w:rsidR="001D5617" w:rsidRPr="001D5617" w14:paraId="14ED6E06" w14:textId="77777777" w:rsidTr="00FE66A3">
        <w:trPr>
          <w:trHeight w:val="413"/>
          <w:jc w:val="center"/>
        </w:trPr>
        <w:tc>
          <w:tcPr>
            <w:tcW w:w="456" w:type="dxa"/>
            <w:tcBorders>
              <w:top w:val="single" w:sz="4" w:space="0" w:color="auto"/>
              <w:left w:val="nil"/>
              <w:bottom w:val="nil"/>
              <w:right w:val="nil"/>
            </w:tcBorders>
            <w:shd w:val="clear" w:color="auto" w:fill="auto"/>
          </w:tcPr>
          <w:p w14:paraId="2DD857A7" w14:textId="77777777" w:rsidR="001D5617" w:rsidRPr="001D5617" w:rsidRDefault="001D5617" w:rsidP="00D401E6">
            <w:pPr>
              <w:pStyle w:val="Body"/>
              <w:spacing w:after="0"/>
              <w:rPr>
                <w:rFonts w:ascii="Arial" w:hAnsi="Arial" w:cs="Arial"/>
              </w:rPr>
            </w:pPr>
            <w:r w:rsidRPr="001D5617">
              <w:rPr>
                <w:rFonts w:ascii="Arial" w:hAnsi="Arial" w:cs="Arial"/>
              </w:rPr>
              <w:t>37.</w:t>
            </w:r>
          </w:p>
        </w:tc>
        <w:tc>
          <w:tcPr>
            <w:tcW w:w="2017" w:type="dxa"/>
            <w:tcBorders>
              <w:top w:val="single" w:sz="4" w:space="0" w:color="auto"/>
              <w:left w:val="nil"/>
              <w:bottom w:val="nil"/>
              <w:right w:val="nil"/>
            </w:tcBorders>
            <w:shd w:val="clear" w:color="auto" w:fill="auto"/>
          </w:tcPr>
          <w:p w14:paraId="5FA7610E" w14:textId="77777777" w:rsidR="001D5617" w:rsidRPr="001D5617" w:rsidRDefault="001D5617" w:rsidP="00D401E6">
            <w:pPr>
              <w:pStyle w:val="Body"/>
              <w:spacing w:after="0"/>
              <w:rPr>
                <w:rFonts w:ascii="Arial" w:hAnsi="Arial" w:cs="Arial"/>
              </w:rPr>
            </w:pPr>
            <w:r w:rsidRPr="001D5617">
              <w:rPr>
                <w:rFonts w:ascii="Arial" w:hAnsi="Arial" w:cs="Arial"/>
              </w:rPr>
              <w:t>Jungle Myna</w:t>
            </w:r>
          </w:p>
        </w:tc>
        <w:tc>
          <w:tcPr>
            <w:tcW w:w="2903" w:type="dxa"/>
            <w:tcBorders>
              <w:top w:val="single" w:sz="4" w:space="0" w:color="auto"/>
              <w:left w:val="nil"/>
              <w:bottom w:val="nil"/>
              <w:right w:val="nil"/>
            </w:tcBorders>
            <w:shd w:val="clear" w:color="auto" w:fill="auto"/>
          </w:tcPr>
          <w:p w14:paraId="3343498D" w14:textId="77777777" w:rsidR="001D5617" w:rsidRPr="001D5617" w:rsidRDefault="001D5617" w:rsidP="00D401E6">
            <w:pPr>
              <w:pStyle w:val="Body"/>
              <w:spacing w:after="0"/>
              <w:rPr>
                <w:rFonts w:ascii="Arial" w:hAnsi="Arial" w:cs="Arial"/>
                <w:i/>
                <w:iCs/>
              </w:rPr>
            </w:pPr>
            <w:r w:rsidRPr="001D5617">
              <w:rPr>
                <w:rFonts w:ascii="Arial" w:hAnsi="Arial" w:cs="Arial"/>
                <w:i/>
                <w:iCs/>
              </w:rPr>
              <w:t>Acridotheres fuscus</w:t>
            </w:r>
          </w:p>
          <w:p w14:paraId="37697C8A" w14:textId="77777777" w:rsidR="001D5617" w:rsidRPr="001D5617" w:rsidRDefault="001D5617" w:rsidP="00D401E6">
            <w:pPr>
              <w:pStyle w:val="Body"/>
              <w:spacing w:after="0"/>
              <w:rPr>
                <w:rFonts w:ascii="Arial" w:hAnsi="Arial" w:cs="Arial"/>
                <w:i/>
                <w:iCs/>
              </w:rPr>
            </w:pPr>
            <w:r w:rsidRPr="001D5617">
              <w:rPr>
                <w:rFonts w:ascii="Arial" w:hAnsi="Arial" w:cs="Arial"/>
              </w:rPr>
              <w:t>(Wagler, 1872)</w:t>
            </w:r>
          </w:p>
        </w:tc>
        <w:tc>
          <w:tcPr>
            <w:tcW w:w="1723" w:type="dxa"/>
            <w:vMerge w:val="restart"/>
            <w:tcBorders>
              <w:top w:val="single" w:sz="4" w:space="0" w:color="auto"/>
              <w:left w:val="nil"/>
              <w:bottom w:val="nil"/>
              <w:right w:val="nil"/>
            </w:tcBorders>
            <w:shd w:val="clear" w:color="auto" w:fill="auto"/>
          </w:tcPr>
          <w:p w14:paraId="64DB9D90" w14:textId="77777777" w:rsidR="001D5617" w:rsidRPr="001D5617" w:rsidRDefault="001D5617" w:rsidP="00D401E6">
            <w:pPr>
              <w:pStyle w:val="Body"/>
              <w:spacing w:after="0"/>
              <w:rPr>
                <w:rFonts w:ascii="Arial" w:hAnsi="Arial" w:cs="Arial"/>
              </w:rPr>
            </w:pPr>
          </w:p>
          <w:p w14:paraId="58387893" w14:textId="77777777" w:rsidR="001D5617" w:rsidRPr="001D5617" w:rsidRDefault="001D5617" w:rsidP="00D401E6">
            <w:pPr>
              <w:pStyle w:val="Body"/>
              <w:spacing w:after="0"/>
              <w:rPr>
                <w:rFonts w:ascii="Arial" w:hAnsi="Arial" w:cs="Arial"/>
              </w:rPr>
            </w:pPr>
          </w:p>
          <w:p w14:paraId="09768263" w14:textId="77777777" w:rsidR="001D5617" w:rsidRPr="001D5617" w:rsidRDefault="001D5617" w:rsidP="00D401E6">
            <w:pPr>
              <w:pStyle w:val="Body"/>
              <w:spacing w:after="0"/>
              <w:rPr>
                <w:rFonts w:ascii="Arial" w:hAnsi="Arial" w:cs="Arial"/>
              </w:rPr>
            </w:pPr>
          </w:p>
          <w:p w14:paraId="2274C16B" w14:textId="77777777" w:rsidR="001D5617" w:rsidRPr="001D5617" w:rsidRDefault="001D5617" w:rsidP="00D401E6">
            <w:pPr>
              <w:pStyle w:val="Body"/>
              <w:spacing w:after="0"/>
              <w:rPr>
                <w:rFonts w:ascii="Arial" w:hAnsi="Arial" w:cs="Arial"/>
              </w:rPr>
            </w:pPr>
          </w:p>
          <w:p w14:paraId="742CFB36" w14:textId="77777777" w:rsidR="001D5617" w:rsidRPr="001D5617" w:rsidRDefault="001D5617" w:rsidP="00D401E6">
            <w:pPr>
              <w:pStyle w:val="Body"/>
              <w:spacing w:after="0"/>
              <w:rPr>
                <w:rFonts w:ascii="Arial" w:hAnsi="Arial" w:cs="Arial"/>
              </w:rPr>
            </w:pPr>
            <w:r w:rsidRPr="001D5617">
              <w:rPr>
                <w:rFonts w:ascii="Arial" w:hAnsi="Arial" w:cs="Arial"/>
              </w:rPr>
              <w:t>Passeriformes</w:t>
            </w:r>
          </w:p>
          <w:p w14:paraId="7CAE428C" w14:textId="77777777" w:rsidR="001D5617" w:rsidRPr="001D5617" w:rsidRDefault="001D5617" w:rsidP="00D401E6">
            <w:pPr>
              <w:pStyle w:val="Body"/>
              <w:spacing w:after="0"/>
              <w:rPr>
                <w:rFonts w:ascii="Arial" w:hAnsi="Arial" w:cs="Arial"/>
              </w:rPr>
            </w:pPr>
          </w:p>
        </w:tc>
        <w:tc>
          <w:tcPr>
            <w:tcW w:w="1719" w:type="dxa"/>
            <w:vMerge w:val="restart"/>
            <w:tcBorders>
              <w:top w:val="single" w:sz="4" w:space="0" w:color="auto"/>
              <w:left w:val="nil"/>
              <w:bottom w:val="nil"/>
              <w:right w:val="nil"/>
            </w:tcBorders>
            <w:shd w:val="clear" w:color="auto" w:fill="auto"/>
          </w:tcPr>
          <w:p w14:paraId="443BDF7B" w14:textId="77777777" w:rsidR="001D5617" w:rsidRPr="001D5617" w:rsidRDefault="001D5617" w:rsidP="00D401E6">
            <w:pPr>
              <w:pStyle w:val="Body"/>
              <w:spacing w:after="0"/>
              <w:rPr>
                <w:rFonts w:ascii="Arial" w:hAnsi="Arial" w:cs="Arial"/>
              </w:rPr>
            </w:pPr>
          </w:p>
          <w:p w14:paraId="47F95DCE" w14:textId="77777777" w:rsidR="001D5617" w:rsidRPr="001D5617" w:rsidRDefault="001D5617" w:rsidP="00D401E6">
            <w:pPr>
              <w:pStyle w:val="Body"/>
              <w:spacing w:after="0"/>
              <w:rPr>
                <w:rFonts w:ascii="Arial" w:hAnsi="Arial" w:cs="Arial"/>
              </w:rPr>
            </w:pPr>
          </w:p>
          <w:p w14:paraId="449085CC" w14:textId="77777777" w:rsidR="001D5617" w:rsidRPr="001D5617" w:rsidRDefault="001D5617" w:rsidP="00D401E6">
            <w:pPr>
              <w:pStyle w:val="Body"/>
              <w:spacing w:after="0"/>
              <w:rPr>
                <w:rFonts w:ascii="Arial" w:hAnsi="Arial" w:cs="Arial"/>
              </w:rPr>
            </w:pPr>
          </w:p>
          <w:p w14:paraId="7769B467" w14:textId="77777777" w:rsidR="001D5617" w:rsidRPr="001D5617" w:rsidRDefault="001D5617" w:rsidP="00D401E6">
            <w:pPr>
              <w:pStyle w:val="Body"/>
              <w:spacing w:after="0"/>
              <w:rPr>
                <w:rFonts w:ascii="Arial" w:hAnsi="Arial" w:cs="Arial"/>
              </w:rPr>
            </w:pPr>
          </w:p>
          <w:p w14:paraId="2D3AD6B2" w14:textId="77777777" w:rsidR="001D5617" w:rsidRPr="001D5617" w:rsidRDefault="001D5617" w:rsidP="00D401E6">
            <w:pPr>
              <w:pStyle w:val="Body"/>
              <w:spacing w:after="0"/>
              <w:rPr>
                <w:rFonts w:ascii="Arial" w:hAnsi="Arial" w:cs="Arial"/>
              </w:rPr>
            </w:pPr>
            <w:r w:rsidRPr="001D5617">
              <w:rPr>
                <w:rFonts w:ascii="Arial" w:hAnsi="Arial" w:cs="Arial"/>
              </w:rPr>
              <w:t>Sturnidae</w:t>
            </w:r>
          </w:p>
          <w:p w14:paraId="454B2722" w14:textId="77777777" w:rsidR="001D5617" w:rsidRPr="001D5617" w:rsidRDefault="001D5617" w:rsidP="00D401E6">
            <w:pPr>
              <w:pStyle w:val="Body"/>
              <w:spacing w:after="0"/>
              <w:rPr>
                <w:rFonts w:ascii="Arial" w:hAnsi="Arial" w:cs="Arial"/>
              </w:rPr>
            </w:pPr>
          </w:p>
          <w:p w14:paraId="6F290D3A" w14:textId="77777777" w:rsidR="001D5617" w:rsidRPr="001D5617" w:rsidRDefault="001D5617" w:rsidP="00D401E6">
            <w:pPr>
              <w:pStyle w:val="Body"/>
              <w:spacing w:after="0"/>
              <w:rPr>
                <w:rFonts w:ascii="Arial" w:hAnsi="Arial" w:cs="Arial"/>
              </w:rPr>
            </w:pPr>
          </w:p>
        </w:tc>
      </w:tr>
      <w:tr w:rsidR="001D5617" w:rsidRPr="001D5617" w14:paraId="525A0575" w14:textId="77777777" w:rsidTr="00FE66A3">
        <w:trPr>
          <w:trHeight w:val="413"/>
          <w:jc w:val="center"/>
        </w:trPr>
        <w:tc>
          <w:tcPr>
            <w:tcW w:w="456" w:type="dxa"/>
            <w:tcBorders>
              <w:top w:val="nil"/>
              <w:left w:val="nil"/>
              <w:bottom w:val="nil"/>
              <w:right w:val="nil"/>
            </w:tcBorders>
            <w:shd w:val="clear" w:color="auto" w:fill="auto"/>
          </w:tcPr>
          <w:p w14:paraId="73A28AB5" w14:textId="77777777" w:rsidR="001D5617" w:rsidRPr="001D5617" w:rsidRDefault="001D5617" w:rsidP="00D401E6">
            <w:pPr>
              <w:pStyle w:val="Body"/>
              <w:spacing w:after="0"/>
              <w:rPr>
                <w:rFonts w:ascii="Arial" w:hAnsi="Arial" w:cs="Arial"/>
              </w:rPr>
            </w:pPr>
            <w:r w:rsidRPr="001D5617">
              <w:rPr>
                <w:rFonts w:ascii="Arial" w:hAnsi="Arial" w:cs="Arial"/>
              </w:rPr>
              <w:t>38.</w:t>
            </w:r>
          </w:p>
        </w:tc>
        <w:tc>
          <w:tcPr>
            <w:tcW w:w="2017" w:type="dxa"/>
            <w:tcBorders>
              <w:top w:val="nil"/>
              <w:left w:val="nil"/>
              <w:bottom w:val="nil"/>
              <w:right w:val="nil"/>
            </w:tcBorders>
            <w:shd w:val="clear" w:color="auto" w:fill="auto"/>
          </w:tcPr>
          <w:p w14:paraId="3DB03A3D" w14:textId="77777777" w:rsidR="001D5617" w:rsidRPr="001D5617" w:rsidRDefault="001D5617" w:rsidP="00D401E6">
            <w:pPr>
              <w:pStyle w:val="Body"/>
              <w:spacing w:after="0"/>
              <w:rPr>
                <w:rFonts w:ascii="Arial" w:hAnsi="Arial" w:cs="Arial"/>
              </w:rPr>
            </w:pPr>
            <w:r w:rsidRPr="001D5617">
              <w:rPr>
                <w:rFonts w:ascii="Arial" w:hAnsi="Arial" w:cs="Arial"/>
              </w:rPr>
              <w:t>Bank Myna</w:t>
            </w:r>
          </w:p>
        </w:tc>
        <w:tc>
          <w:tcPr>
            <w:tcW w:w="2903" w:type="dxa"/>
            <w:tcBorders>
              <w:top w:val="nil"/>
              <w:left w:val="nil"/>
              <w:bottom w:val="nil"/>
              <w:right w:val="nil"/>
            </w:tcBorders>
            <w:shd w:val="clear" w:color="auto" w:fill="auto"/>
          </w:tcPr>
          <w:p w14:paraId="2CB712FF" w14:textId="77777777" w:rsidR="001D5617" w:rsidRPr="001D5617" w:rsidRDefault="001D5617" w:rsidP="00D401E6">
            <w:pPr>
              <w:pStyle w:val="Body"/>
              <w:spacing w:after="0"/>
              <w:rPr>
                <w:rFonts w:ascii="Arial" w:hAnsi="Arial" w:cs="Arial"/>
                <w:i/>
                <w:iCs/>
              </w:rPr>
            </w:pPr>
            <w:r w:rsidRPr="001D5617">
              <w:rPr>
                <w:rFonts w:ascii="Arial" w:hAnsi="Arial" w:cs="Arial"/>
                <w:i/>
                <w:iCs/>
              </w:rPr>
              <w:t xml:space="preserve">Acridotheres </w:t>
            </w:r>
            <w:proofErr w:type="spellStart"/>
            <w:r w:rsidRPr="001D5617">
              <w:rPr>
                <w:rFonts w:ascii="Arial" w:hAnsi="Arial" w:cs="Arial"/>
                <w:i/>
                <w:iCs/>
              </w:rPr>
              <w:t>ginginianus</w:t>
            </w:r>
            <w:proofErr w:type="spellEnd"/>
          </w:p>
          <w:p w14:paraId="06609C81" w14:textId="77777777" w:rsidR="001D5617" w:rsidRPr="001D5617" w:rsidRDefault="001D5617" w:rsidP="00D401E6">
            <w:pPr>
              <w:pStyle w:val="Body"/>
              <w:spacing w:after="0"/>
              <w:rPr>
                <w:rFonts w:ascii="Arial" w:hAnsi="Arial" w:cs="Arial"/>
                <w:i/>
                <w:iCs/>
              </w:rPr>
            </w:pPr>
            <w:r w:rsidRPr="001D5617">
              <w:rPr>
                <w:rFonts w:ascii="Arial" w:hAnsi="Arial" w:cs="Arial"/>
              </w:rPr>
              <w:t>(Latham, 1790</w:t>
            </w:r>
            <w:r w:rsidRPr="001D5617">
              <w:rPr>
                <w:rFonts w:ascii="Arial" w:hAnsi="Arial" w:cs="Arial"/>
                <w:i/>
                <w:iCs/>
              </w:rPr>
              <w:t>)</w:t>
            </w:r>
          </w:p>
        </w:tc>
        <w:tc>
          <w:tcPr>
            <w:tcW w:w="1723" w:type="dxa"/>
            <w:vMerge/>
            <w:tcBorders>
              <w:top w:val="nil"/>
              <w:left w:val="nil"/>
              <w:bottom w:val="nil"/>
              <w:right w:val="nil"/>
            </w:tcBorders>
            <w:shd w:val="clear" w:color="auto" w:fill="auto"/>
          </w:tcPr>
          <w:p w14:paraId="4360A880" w14:textId="77777777" w:rsidR="001D5617" w:rsidRPr="001D5617" w:rsidRDefault="001D5617" w:rsidP="00D401E6">
            <w:pPr>
              <w:pStyle w:val="Body"/>
              <w:spacing w:after="0"/>
              <w:rPr>
                <w:rFonts w:ascii="Arial" w:hAnsi="Arial" w:cs="Arial"/>
              </w:rPr>
            </w:pPr>
          </w:p>
        </w:tc>
        <w:tc>
          <w:tcPr>
            <w:tcW w:w="1719" w:type="dxa"/>
            <w:vMerge/>
            <w:tcBorders>
              <w:top w:val="nil"/>
              <w:left w:val="nil"/>
              <w:bottom w:val="nil"/>
              <w:right w:val="nil"/>
            </w:tcBorders>
            <w:shd w:val="clear" w:color="auto" w:fill="auto"/>
          </w:tcPr>
          <w:p w14:paraId="6E2D13B5" w14:textId="77777777" w:rsidR="001D5617" w:rsidRPr="001D5617" w:rsidRDefault="001D5617" w:rsidP="00D401E6">
            <w:pPr>
              <w:pStyle w:val="Body"/>
              <w:spacing w:after="0"/>
              <w:rPr>
                <w:rFonts w:ascii="Arial" w:hAnsi="Arial" w:cs="Arial"/>
              </w:rPr>
            </w:pPr>
          </w:p>
        </w:tc>
      </w:tr>
      <w:tr w:rsidR="001D5617" w:rsidRPr="001D5617" w14:paraId="38D39832" w14:textId="77777777" w:rsidTr="00FE66A3">
        <w:trPr>
          <w:trHeight w:val="413"/>
          <w:jc w:val="center"/>
        </w:trPr>
        <w:tc>
          <w:tcPr>
            <w:tcW w:w="456" w:type="dxa"/>
            <w:tcBorders>
              <w:top w:val="nil"/>
              <w:left w:val="nil"/>
              <w:bottom w:val="nil"/>
              <w:right w:val="nil"/>
            </w:tcBorders>
            <w:shd w:val="clear" w:color="auto" w:fill="auto"/>
          </w:tcPr>
          <w:p w14:paraId="62903956" w14:textId="77777777" w:rsidR="001D5617" w:rsidRPr="001D5617" w:rsidRDefault="001D5617" w:rsidP="00D401E6">
            <w:pPr>
              <w:pStyle w:val="Body"/>
              <w:spacing w:after="0"/>
              <w:rPr>
                <w:rFonts w:ascii="Arial" w:hAnsi="Arial" w:cs="Arial"/>
              </w:rPr>
            </w:pPr>
            <w:r w:rsidRPr="001D5617">
              <w:rPr>
                <w:rFonts w:ascii="Arial" w:hAnsi="Arial" w:cs="Arial"/>
              </w:rPr>
              <w:t>39.</w:t>
            </w:r>
          </w:p>
        </w:tc>
        <w:tc>
          <w:tcPr>
            <w:tcW w:w="2017" w:type="dxa"/>
            <w:tcBorders>
              <w:top w:val="nil"/>
              <w:left w:val="nil"/>
              <w:bottom w:val="nil"/>
              <w:right w:val="nil"/>
            </w:tcBorders>
            <w:shd w:val="clear" w:color="auto" w:fill="auto"/>
          </w:tcPr>
          <w:p w14:paraId="51F47E4B" w14:textId="77777777" w:rsidR="001D5617" w:rsidRPr="001D5617" w:rsidRDefault="001D5617" w:rsidP="00D401E6">
            <w:pPr>
              <w:pStyle w:val="Body"/>
              <w:spacing w:after="0"/>
              <w:rPr>
                <w:rFonts w:ascii="Arial" w:hAnsi="Arial" w:cs="Arial"/>
              </w:rPr>
            </w:pPr>
            <w:r w:rsidRPr="001D5617">
              <w:rPr>
                <w:rFonts w:ascii="Arial" w:hAnsi="Arial" w:cs="Arial"/>
              </w:rPr>
              <w:t>Common Myna</w:t>
            </w:r>
          </w:p>
        </w:tc>
        <w:tc>
          <w:tcPr>
            <w:tcW w:w="2903" w:type="dxa"/>
            <w:tcBorders>
              <w:top w:val="nil"/>
              <w:left w:val="nil"/>
              <w:bottom w:val="nil"/>
              <w:right w:val="nil"/>
            </w:tcBorders>
            <w:shd w:val="clear" w:color="auto" w:fill="auto"/>
          </w:tcPr>
          <w:p w14:paraId="2B9DEC39" w14:textId="77777777" w:rsidR="001D5617" w:rsidRPr="001D5617" w:rsidRDefault="001D5617" w:rsidP="00D401E6">
            <w:pPr>
              <w:pStyle w:val="Body"/>
              <w:spacing w:after="0"/>
              <w:rPr>
                <w:rFonts w:ascii="Arial" w:hAnsi="Arial" w:cs="Arial"/>
                <w:i/>
                <w:iCs/>
              </w:rPr>
            </w:pPr>
            <w:r w:rsidRPr="001D5617">
              <w:rPr>
                <w:rFonts w:ascii="Arial" w:hAnsi="Arial" w:cs="Arial"/>
                <w:i/>
                <w:iCs/>
              </w:rPr>
              <w:t>Acridotheres tristis</w:t>
            </w:r>
          </w:p>
          <w:p w14:paraId="647C0C8A" w14:textId="77777777" w:rsidR="001D5617" w:rsidRPr="001D5617" w:rsidRDefault="001D5617" w:rsidP="00D401E6">
            <w:pPr>
              <w:pStyle w:val="Body"/>
              <w:spacing w:after="0"/>
              <w:rPr>
                <w:rFonts w:ascii="Arial" w:hAnsi="Arial" w:cs="Arial"/>
                <w:i/>
                <w:iCs/>
              </w:rPr>
            </w:pPr>
            <w:r w:rsidRPr="001D5617">
              <w:rPr>
                <w:rFonts w:ascii="Arial" w:hAnsi="Arial" w:cs="Arial"/>
              </w:rPr>
              <w:t>(Linnaeus, 1766</w:t>
            </w:r>
            <w:r w:rsidRPr="001D5617">
              <w:rPr>
                <w:rFonts w:ascii="Arial" w:hAnsi="Arial" w:cs="Arial"/>
                <w:i/>
                <w:iCs/>
              </w:rPr>
              <w:t>)</w:t>
            </w:r>
          </w:p>
        </w:tc>
        <w:tc>
          <w:tcPr>
            <w:tcW w:w="1723" w:type="dxa"/>
            <w:vMerge/>
            <w:tcBorders>
              <w:top w:val="nil"/>
              <w:left w:val="nil"/>
              <w:bottom w:val="nil"/>
              <w:right w:val="nil"/>
            </w:tcBorders>
            <w:shd w:val="clear" w:color="auto" w:fill="auto"/>
          </w:tcPr>
          <w:p w14:paraId="05F9EF11" w14:textId="77777777" w:rsidR="001D5617" w:rsidRPr="001D5617" w:rsidRDefault="001D5617" w:rsidP="00D401E6">
            <w:pPr>
              <w:pStyle w:val="Body"/>
              <w:spacing w:after="0"/>
              <w:rPr>
                <w:rFonts w:ascii="Arial" w:hAnsi="Arial" w:cs="Arial"/>
              </w:rPr>
            </w:pPr>
          </w:p>
        </w:tc>
        <w:tc>
          <w:tcPr>
            <w:tcW w:w="1719" w:type="dxa"/>
            <w:vMerge/>
            <w:tcBorders>
              <w:top w:val="nil"/>
              <w:left w:val="nil"/>
              <w:bottom w:val="nil"/>
              <w:right w:val="nil"/>
            </w:tcBorders>
            <w:shd w:val="clear" w:color="auto" w:fill="auto"/>
          </w:tcPr>
          <w:p w14:paraId="605505FD" w14:textId="77777777" w:rsidR="001D5617" w:rsidRPr="001D5617" w:rsidRDefault="001D5617" w:rsidP="00D401E6">
            <w:pPr>
              <w:pStyle w:val="Body"/>
              <w:spacing w:after="0"/>
              <w:rPr>
                <w:rFonts w:ascii="Arial" w:hAnsi="Arial" w:cs="Arial"/>
              </w:rPr>
            </w:pPr>
          </w:p>
        </w:tc>
      </w:tr>
      <w:tr w:rsidR="001D5617" w:rsidRPr="001D5617" w14:paraId="594A1D82" w14:textId="77777777" w:rsidTr="00FE66A3">
        <w:trPr>
          <w:trHeight w:val="413"/>
          <w:jc w:val="center"/>
        </w:trPr>
        <w:tc>
          <w:tcPr>
            <w:tcW w:w="456" w:type="dxa"/>
            <w:tcBorders>
              <w:top w:val="nil"/>
              <w:left w:val="nil"/>
              <w:bottom w:val="nil"/>
              <w:right w:val="nil"/>
            </w:tcBorders>
            <w:shd w:val="clear" w:color="auto" w:fill="auto"/>
          </w:tcPr>
          <w:p w14:paraId="28829579" w14:textId="77777777" w:rsidR="001D5617" w:rsidRPr="001D5617" w:rsidRDefault="001D5617" w:rsidP="00D401E6">
            <w:pPr>
              <w:pStyle w:val="Body"/>
              <w:spacing w:after="0"/>
              <w:rPr>
                <w:rFonts w:ascii="Arial" w:hAnsi="Arial" w:cs="Arial"/>
              </w:rPr>
            </w:pPr>
            <w:r w:rsidRPr="001D5617">
              <w:rPr>
                <w:rFonts w:ascii="Arial" w:hAnsi="Arial" w:cs="Arial"/>
              </w:rPr>
              <w:t>40.</w:t>
            </w:r>
          </w:p>
        </w:tc>
        <w:tc>
          <w:tcPr>
            <w:tcW w:w="2017" w:type="dxa"/>
            <w:tcBorders>
              <w:top w:val="nil"/>
              <w:left w:val="nil"/>
              <w:bottom w:val="nil"/>
              <w:right w:val="nil"/>
            </w:tcBorders>
            <w:shd w:val="clear" w:color="auto" w:fill="auto"/>
          </w:tcPr>
          <w:p w14:paraId="34AD1E98" w14:textId="77777777" w:rsidR="001D5617" w:rsidRPr="001D5617" w:rsidRDefault="001D5617" w:rsidP="00D401E6">
            <w:pPr>
              <w:pStyle w:val="Body"/>
              <w:spacing w:after="0"/>
              <w:rPr>
                <w:rFonts w:ascii="Arial" w:hAnsi="Arial" w:cs="Arial"/>
              </w:rPr>
            </w:pPr>
            <w:r w:rsidRPr="001D5617">
              <w:rPr>
                <w:rFonts w:ascii="Arial" w:hAnsi="Arial" w:cs="Arial"/>
              </w:rPr>
              <w:t>Asian Pied Starling</w:t>
            </w:r>
          </w:p>
        </w:tc>
        <w:tc>
          <w:tcPr>
            <w:tcW w:w="2903" w:type="dxa"/>
            <w:tcBorders>
              <w:top w:val="nil"/>
              <w:left w:val="nil"/>
              <w:bottom w:val="nil"/>
              <w:right w:val="nil"/>
            </w:tcBorders>
            <w:shd w:val="clear" w:color="auto" w:fill="auto"/>
          </w:tcPr>
          <w:p w14:paraId="707B8CAD" w14:textId="77777777" w:rsidR="001D5617" w:rsidRPr="001D5617" w:rsidRDefault="001D5617" w:rsidP="00D401E6">
            <w:pPr>
              <w:pStyle w:val="Body"/>
              <w:spacing w:after="0"/>
              <w:rPr>
                <w:rFonts w:ascii="Arial" w:hAnsi="Arial" w:cs="Arial"/>
                <w:i/>
                <w:iCs/>
              </w:rPr>
            </w:pPr>
            <w:proofErr w:type="spellStart"/>
            <w:r w:rsidRPr="001D5617">
              <w:rPr>
                <w:rFonts w:ascii="Arial" w:hAnsi="Arial" w:cs="Arial"/>
                <w:i/>
                <w:iCs/>
              </w:rPr>
              <w:t>Gracupica</w:t>
            </w:r>
            <w:proofErr w:type="spellEnd"/>
            <w:r w:rsidRPr="001D5617">
              <w:rPr>
                <w:rFonts w:ascii="Arial" w:hAnsi="Arial" w:cs="Arial"/>
                <w:i/>
                <w:iCs/>
              </w:rPr>
              <w:t xml:space="preserve"> contra</w:t>
            </w:r>
          </w:p>
          <w:p w14:paraId="4ED0B26C" w14:textId="77777777" w:rsidR="001D5617" w:rsidRPr="001D5617" w:rsidRDefault="001D5617" w:rsidP="00D401E6">
            <w:pPr>
              <w:pStyle w:val="Body"/>
              <w:spacing w:after="0"/>
              <w:rPr>
                <w:rFonts w:ascii="Arial" w:hAnsi="Arial" w:cs="Arial"/>
                <w:i/>
                <w:iCs/>
              </w:rPr>
            </w:pPr>
            <w:r w:rsidRPr="001D5617">
              <w:rPr>
                <w:rFonts w:ascii="Arial" w:hAnsi="Arial" w:cs="Arial"/>
              </w:rPr>
              <w:t>(Linnaeus, 1758)</w:t>
            </w:r>
          </w:p>
        </w:tc>
        <w:tc>
          <w:tcPr>
            <w:tcW w:w="1723" w:type="dxa"/>
            <w:vMerge/>
            <w:tcBorders>
              <w:top w:val="nil"/>
              <w:left w:val="nil"/>
              <w:bottom w:val="nil"/>
              <w:right w:val="nil"/>
            </w:tcBorders>
            <w:shd w:val="clear" w:color="auto" w:fill="auto"/>
          </w:tcPr>
          <w:p w14:paraId="3759B087" w14:textId="77777777" w:rsidR="001D5617" w:rsidRPr="001D5617" w:rsidRDefault="001D5617" w:rsidP="00D401E6">
            <w:pPr>
              <w:pStyle w:val="Body"/>
              <w:spacing w:after="0"/>
              <w:rPr>
                <w:rFonts w:ascii="Arial" w:hAnsi="Arial" w:cs="Arial"/>
              </w:rPr>
            </w:pPr>
          </w:p>
        </w:tc>
        <w:tc>
          <w:tcPr>
            <w:tcW w:w="1719" w:type="dxa"/>
            <w:vMerge/>
            <w:tcBorders>
              <w:top w:val="nil"/>
              <w:left w:val="nil"/>
              <w:bottom w:val="nil"/>
              <w:right w:val="nil"/>
            </w:tcBorders>
            <w:shd w:val="clear" w:color="auto" w:fill="auto"/>
          </w:tcPr>
          <w:p w14:paraId="06D5F5FA" w14:textId="77777777" w:rsidR="001D5617" w:rsidRPr="001D5617" w:rsidRDefault="001D5617" w:rsidP="00D401E6">
            <w:pPr>
              <w:pStyle w:val="Body"/>
              <w:spacing w:after="0"/>
              <w:rPr>
                <w:rFonts w:ascii="Arial" w:hAnsi="Arial" w:cs="Arial"/>
              </w:rPr>
            </w:pPr>
          </w:p>
        </w:tc>
      </w:tr>
      <w:tr w:rsidR="001D5617" w:rsidRPr="001D5617" w14:paraId="68DEF46B" w14:textId="77777777" w:rsidTr="00FE66A3">
        <w:trPr>
          <w:trHeight w:val="413"/>
          <w:jc w:val="center"/>
        </w:trPr>
        <w:tc>
          <w:tcPr>
            <w:tcW w:w="456" w:type="dxa"/>
            <w:tcBorders>
              <w:top w:val="nil"/>
              <w:left w:val="nil"/>
              <w:bottom w:val="single" w:sz="4" w:space="0" w:color="auto"/>
              <w:right w:val="nil"/>
            </w:tcBorders>
            <w:shd w:val="clear" w:color="auto" w:fill="auto"/>
          </w:tcPr>
          <w:p w14:paraId="0B5AEC15" w14:textId="77777777" w:rsidR="001D5617" w:rsidRPr="001D5617" w:rsidRDefault="001D5617" w:rsidP="00D401E6">
            <w:pPr>
              <w:pStyle w:val="Body"/>
              <w:spacing w:after="0"/>
              <w:rPr>
                <w:rFonts w:ascii="Arial" w:hAnsi="Arial" w:cs="Arial"/>
              </w:rPr>
            </w:pPr>
            <w:r w:rsidRPr="001D5617">
              <w:rPr>
                <w:rFonts w:ascii="Arial" w:hAnsi="Arial" w:cs="Arial"/>
              </w:rPr>
              <w:t>41.</w:t>
            </w:r>
          </w:p>
        </w:tc>
        <w:tc>
          <w:tcPr>
            <w:tcW w:w="2017" w:type="dxa"/>
            <w:tcBorders>
              <w:top w:val="nil"/>
              <w:left w:val="nil"/>
              <w:bottom w:val="single" w:sz="4" w:space="0" w:color="auto"/>
              <w:right w:val="nil"/>
            </w:tcBorders>
            <w:shd w:val="clear" w:color="auto" w:fill="auto"/>
          </w:tcPr>
          <w:p w14:paraId="3A1F8BAA" w14:textId="77777777" w:rsidR="001D5617" w:rsidRPr="001D5617" w:rsidRDefault="001D5617" w:rsidP="00D401E6">
            <w:pPr>
              <w:pStyle w:val="Body"/>
              <w:spacing w:after="0"/>
              <w:rPr>
                <w:rFonts w:ascii="Arial" w:hAnsi="Arial" w:cs="Arial"/>
              </w:rPr>
            </w:pPr>
            <w:r w:rsidRPr="001D5617">
              <w:rPr>
                <w:rFonts w:ascii="Arial" w:hAnsi="Arial" w:cs="Arial"/>
              </w:rPr>
              <w:t>Chestnut-tailed</w:t>
            </w:r>
          </w:p>
          <w:p w14:paraId="673DCEC6" w14:textId="77777777" w:rsidR="001D5617" w:rsidRPr="001D5617" w:rsidRDefault="001D5617" w:rsidP="00D401E6">
            <w:pPr>
              <w:pStyle w:val="Body"/>
              <w:spacing w:after="0"/>
              <w:rPr>
                <w:rFonts w:ascii="Arial" w:hAnsi="Arial" w:cs="Arial"/>
              </w:rPr>
            </w:pPr>
            <w:r w:rsidRPr="001D5617">
              <w:rPr>
                <w:rFonts w:ascii="Arial" w:hAnsi="Arial" w:cs="Arial"/>
              </w:rPr>
              <w:t>Starling</w:t>
            </w:r>
          </w:p>
        </w:tc>
        <w:tc>
          <w:tcPr>
            <w:tcW w:w="2903" w:type="dxa"/>
            <w:tcBorders>
              <w:top w:val="nil"/>
              <w:left w:val="nil"/>
              <w:bottom w:val="single" w:sz="4" w:space="0" w:color="auto"/>
              <w:right w:val="nil"/>
            </w:tcBorders>
            <w:shd w:val="clear" w:color="auto" w:fill="auto"/>
          </w:tcPr>
          <w:p w14:paraId="49326FD9" w14:textId="77777777" w:rsidR="001D5617" w:rsidRPr="001D5617" w:rsidRDefault="001D5617" w:rsidP="00D401E6">
            <w:pPr>
              <w:pStyle w:val="Body"/>
              <w:spacing w:after="0"/>
              <w:rPr>
                <w:rFonts w:ascii="Arial" w:hAnsi="Arial" w:cs="Arial"/>
                <w:i/>
                <w:iCs/>
              </w:rPr>
            </w:pPr>
            <w:r w:rsidRPr="001D5617">
              <w:rPr>
                <w:rFonts w:ascii="Arial" w:hAnsi="Arial" w:cs="Arial"/>
                <w:i/>
                <w:iCs/>
              </w:rPr>
              <w:t xml:space="preserve">Sturnus </w:t>
            </w:r>
            <w:proofErr w:type="spellStart"/>
            <w:r w:rsidRPr="001D5617">
              <w:rPr>
                <w:rFonts w:ascii="Arial" w:hAnsi="Arial" w:cs="Arial"/>
                <w:i/>
                <w:iCs/>
              </w:rPr>
              <w:t>malabarica</w:t>
            </w:r>
            <w:proofErr w:type="spellEnd"/>
          </w:p>
          <w:p w14:paraId="2EF9C395" w14:textId="77777777" w:rsidR="001D5617" w:rsidRPr="001D5617" w:rsidRDefault="001D5617" w:rsidP="00D401E6">
            <w:pPr>
              <w:pStyle w:val="Body"/>
              <w:spacing w:after="0"/>
              <w:rPr>
                <w:rFonts w:ascii="Arial" w:hAnsi="Arial" w:cs="Arial"/>
              </w:rPr>
            </w:pPr>
            <w:r w:rsidRPr="001D5617">
              <w:rPr>
                <w:rFonts w:ascii="Arial" w:hAnsi="Arial" w:cs="Arial"/>
              </w:rPr>
              <w:t>(</w:t>
            </w:r>
            <w:proofErr w:type="spellStart"/>
            <w:r w:rsidRPr="001D5617">
              <w:rPr>
                <w:rFonts w:ascii="Arial" w:hAnsi="Arial" w:cs="Arial"/>
              </w:rPr>
              <w:t>Gmelin</w:t>
            </w:r>
            <w:proofErr w:type="spellEnd"/>
            <w:r w:rsidRPr="001D5617">
              <w:rPr>
                <w:rFonts w:ascii="Arial" w:hAnsi="Arial" w:cs="Arial"/>
              </w:rPr>
              <w:t>, 1789)</w:t>
            </w:r>
          </w:p>
        </w:tc>
        <w:tc>
          <w:tcPr>
            <w:tcW w:w="1723" w:type="dxa"/>
            <w:vMerge/>
            <w:tcBorders>
              <w:top w:val="nil"/>
              <w:left w:val="nil"/>
              <w:bottom w:val="single" w:sz="4" w:space="0" w:color="auto"/>
              <w:right w:val="nil"/>
            </w:tcBorders>
            <w:shd w:val="clear" w:color="auto" w:fill="auto"/>
          </w:tcPr>
          <w:p w14:paraId="3ED0E63F" w14:textId="77777777" w:rsidR="001D5617" w:rsidRPr="001D5617" w:rsidRDefault="001D5617" w:rsidP="00D401E6">
            <w:pPr>
              <w:pStyle w:val="Body"/>
              <w:spacing w:after="0"/>
              <w:rPr>
                <w:rFonts w:ascii="Arial" w:hAnsi="Arial" w:cs="Arial"/>
              </w:rPr>
            </w:pPr>
          </w:p>
        </w:tc>
        <w:tc>
          <w:tcPr>
            <w:tcW w:w="1719" w:type="dxa"/>
            <w:vMerge/>
            <w:tcBorders>
              <w:top w:val="nil"/>
              <w:left w:val="nil"/>
              <w:bottom w:val="single" w:sz="4" w:space="0" w:color="auto"/>
              <w:right w:val="nil"/>
            </w:tcBorders>
            <w:shd w:val="clear" w:color="auto" w:fill="auto"/>
          </w:tcPr>
          <w:p w14:paraId="6F1DE4C9" w14:textId="77777777" w:rsidR="001D5617" w:rsidRPr="001D5617" w:rsidRDefault="001D5617" w:rsidP="00D401E6">
            <w:pPr>
              <w:pStyle w:val="Body"/>
              <w:spacing w:after="0"/>
              <w:rPr>
                <w:rFonts w:ascii="Arial" w:hAnsi="Arial" w:cs="Arial"/>
              </w:rPr>
            </w:pPr>
          </w:p>
        </w:tc>
      </w:tr>
      <w:tr w:rsidR="001D5617" w:rsidRPr="001D5617" w14:paraId="40DD84CA" w14:textId="77777777" w:rsidTr="00FE66A3">
        <w:trPr>
          <w:trHeight w:val="413"/>
          <w:jc w:val="center"/>
        </w:trPr>
        <w:tc>
          <w:tcPr>
            <w:tcW w:w="456" w:type="dxa"/>
            <w:tcBorders>
              <w:top w:val="single" w:sz="4" w:space="0" w:color="auto"/>
              <w:left w:val="nil"/>
              <w:bottom w:val="nil"/>
              <w:right w:val="nil"/>
            </w:tcBorders>
            <w:shd w:val="clear" w:color="auto" w:fill="auto"/>
          </w:tcPr>
          <w:p w14:paraId="4C53A162" w14:textId="77777777" w:rsidR="001D5617" w:rsidRPr="001D5617" w:rsidRDefault="001D5617" w:rsidP="00D401E6">
            <w:pPr>
              <w:pStyle w:val="Body"/>
              <w:spacing w:after="0"/>
              <w:rPr>
                <w:rFonts w:ascii="Arial" w:hAnsi="Arial" w:cs="Arial"/>
              </w:rPr>
            </w:pPr>
            <w:r w:rsidRPr="001D5617">
              <w:rPr>
                <w:rFonts w:ascii="Arial" w:hAnsi="Arial" w:cs="Arial"/>
              </w:rPr>
              <w:t>42.</w:t>
            </w:r>
          </w:p>
        </w:tc>
        <w:tc>
          <w:tcPr>
            <w:tcW w:w="2017" w:type="dxa"/>
            <w:tcBorders>
              <w:top w:val="single" w:sz="4" w:space="0" w:color="auto"/>
              <w:left w:val="nil"/>
              <w:bottom w:val="nil"/>
              <w:right w:val="nil"/>
            </w:tcBorders>
            <w:shd w:val="clear" w:color="auto" w:fill="auto"/>
          </w:tcPr>
          <w:p w14:paraId="3F6317C0" w14:textId="77777777" w:rsidR="001D5617" w:rsidRPr="001D5617" w:rsidRDefault="001D5617" w:rsidP="00D401E6">
            <w:pPr>
              <w:pStyle w:val="Body"/>
              <w:spacing w:after="0"/>
              <w:rPr>
                <w:rFonts w:ascii="Arial" w:hAnsi="Arial" w:cs="Arial"/>
              </w:rPr>
            </w:pPr>
            <w:r w:rsidRPr="001D5617">
              <w:rPr>
                <w:rFonts w:ascii="Arial" w:hAnsi="Arial" w:cs="Arial"/>
              </w:rPr>
              <w:t>Common Tailorbird</w:t>
            </w:r>
          </w:p>
        </w:tc>
        <w:tc>
          <w:tcPr>
            <w:tcW w:w="2903" w:type="dxa"/>
            <w:tcBorders>
              <w:top w:val="single" w:sz="4" w:space="0" w:color="auto"/>
              <w:left w:val="nil"/>
              <w:bottom w:val="nil"/>
              <w:right w:val="nil"/>
            </w:tcBorders>
            <w:shd w:val="clear" w:color="auto" w:fill="auto"/>
          </w:tcPr>
          <w:p w14:paraId="5792F0D9" w14:textId="77777777" w:rsidR="001D5617" w:rsidRPr="001D5617" w:rsidRDefault="001D5617" w:rsidP="00D401E6">
            <w:pPr>
              <w:pStyle w:val="Body"/>
              <w:spacing w:after="0"/>
              <w:rPr>
                <w:rFonts w:ascii="Arial" w:hAnsi="Arial" w:cs="Arial"/>
                <w:i/>
                <w:iCs/>
              </w:rPr>
            </w:pPr>
            <w:proofErr w:type="spellStart"/>
            <w:r w:rsidRPr="001D5617">
              <w:rPr>
                <w:rFonts w:ascii="Arial" w:hAnsi="Arial" w:cs="Arial"/>
                <w:i/>
                <w:iCs/>
              </w:rPr>
              <w:t>Orthotomus</w:t>
            </w:r>
            <w:proofErr w:type="spellEnd"/>
            <w:r w:rsidRPr="001D5617">
              <w:rPr>
                <w:rFonts w:ascii="Arial" w:hAnsi="Arial" w:cs="Arial"/>
                <w:i/>
                <w:iCs/>
              </w:rPr>
              <w:t xml:space="preserve"> </w:t>
            </w:r>
            <w:proofErr w:type="spellStart"/>
            <w:r w:rsidRPr="001D5617">
              <w:rPr>
                <w:rFonts w:ascii="Arial" w:hAnsi="Arial" w:cs="Arial"/>
                <w:i/>
                <w:iCs/>
              </w:rPr>
              <w:t>sutorius</w:t>
            </w:r>
            <w:proofErr w:type="spellEnd"/>
          </w:p>
          <w:p w14:paraId="3B2E9557" w14:textId="77777777" w:rsidR="001D5617" w:rsidRPr="001D5617" w:rsidRDefault="001D5617" w:rsidP="00D401E6">
            <w:pPr>
              <w:pStyle w:val="Body"/>
              <w:spacing w:after="0"/>
              <w:rPr>
                <w:rFonts w:ascii="Arial" w:hAnsi="Arial" w:cs="Arial"/>
                <w:i/>
                <w:iCs/>
              </w:rPr>
            </w:pPr>
            <w:r w:rsidRPr="001D5617">
              <w:rPr>
                <w:rFonts w:ascii="Arial" w:hAnsi="Arial" w:cs="Arial"/>
              </w:rPr>
              <w:t>(Pennant, 1769)</w:t>
            </w:r>
          </w:p>
        </w:tc>
        <w:tc>
          <w:tcPr>
            <w:tcW w:w="1723" w:type="dxa"/>
            <w:vMerge w:val="restart"/>
            <w:tcBorders>
              <w:top w:val="single" w:sz="4" w:space="0" w:color="auto"/>
              <w:left w:val="nil"/>
              <w:bottom w:val="nil"/>
              <w:right w:val="nil"/>
            </w:tcBorders>
            <w:shd w:val="clear" w:color="auto" w:fill="auto"/>
          </w:tcPr>
          <w:p w14:paraId="052402A6" w14:textId="77777777" w:rsidR="001D5617" w:rsidRPr="001D5617" w:rsidRDefault="001D5617" w:rsidP="00D401E6">
            <w:pPr>
              <w:pStyle w:val="Body"/>
              <w:spacing w:after="0"/>
              <w:rPr>
                <w:rFonts w:ascii="Arial" w:hAnsi="Arial" w:cs="Arial"/>
              </w:rPr>
            </w:pPr>
          </w:p>
          <w:p w14:paraId="51865E30" w14:textId="77777777" w:rsidR="001D5617" w:rsidRPr="001D5617" w:rsidRDefault="001D5617" w:rsidP="00D401E6">
            <w:pPr>
              <w:pStyle w:val="Body"/>
              <w:spacing w:after="0"/>
              <w:rPr>
                <w:rFonts w:ascii="Arial" w:hAnsi="Arial" w:cs="Arial"/>
              </w:rPr>
            </w:pPr>
            <w:r w:rsidRPr="001D5617">
              <w:rPr>
                <w:rFonts w:ascii="Arial" w:hAnsi="Arial" w:cs="Arial"/>
              </w:rPr>
              <w:t>Passeriformes</w:t>
            </w:r>
          </w:p>
          <w:p w14:paraId="2AD84702" w14:textId="77777777" w:rsidR="001D5617" w:rsidRPr="001D5617" w:rsidRDefault="001D5617" w:rsidP="00D401E6">
            <w:pPr>
              <w:pStyle w:val="Body"/>
              <w:spacing w:after="0"/>
              <w:rPr>
                <w:rFonts w:ascii="Arial" w:hAnsi="Arial" w:cs="Arial"/>
              </w:rPr>
            </w:pPr>
          </w:p>
        </w:tc>
        <w:tc>
          <w:tcPr>
            <w:tcW w:w="1719" w:type="dxa"/>
            <w:vMerge w:val="restart"/>
            <w:tcBorders>
              <w:top w:val="single" w:sz="4" w:space="0" w:color="auto"/>
              <w:left w:val="nil"/>
              <w:bottom w:val="nil"/>
              <w:right w:val="nil"/>
            </w:tcBorders>
            <w:shd w:val="clear" w:color="auto" w:fill="auto"/>
          </w:tcPr>
          <w:p w14:paraId="4628DCF6" w14:textId="77777777" w:rsidR="001D5617" w:rsidRPr="001D5617" w:rsidRDefault="001D5617" w:rsidP="00D401E6">
            <w:pPr>
              <w:pStyle w:val="Body"/>
              <w:spacing w:after="0"/>
              <w:rPr>
                <w:rFonts w:ascii="Arial" w:hAnsi="Arial" w:cs="Arial"/>
              </w:rPr>
            </w:pPr>
          </w:p>
          <w:p w14:paraId="28B19CEA" w14:textId="77777777" w:rsidR="001D5617" w:rsidRPr="001D5617" w:rsidRDefault="001D5617" w:rsidP="00D401E6">
            <w:pPr>
              <w:pStyle w:val="Body"/>
              <w:spacing w:after="0"/>
              <w:rPr>
                <w:rFonts w:ascii="Arial" w:hAnsi="Arial" w:cs="Arial"/>
              </w:rPr>
            </w:pPr>
            <w:r w:rsidRPr="001D5617">
              <w:rPr>
                <w:rFonts w:ascii="Arial" w:hAnsi="Arial" w:cs="Arial"/>
              </w:rPr>
              <w:t>Sylviidae</w:t>
            </w:r>
          </w:p>
        </w:tc>
      </w:tr>
      <w:tr w:rsidR="001D5617" w:rsidRPr="001D5617" w14:paraId="1168B9BE" w14:textId="77777777" w:rsidTr="00FE66A3">
        <w:trPr>
          <w:trHeight w:val="413"/>
          <w:jc w:val="center"/>
        </w:trPr>
        <w:tc>
          <w:tcPr>
            <w:tcW w:w="456" w:type="dxa"/>
            <w:tcBorders>
              <w:top w:val="nil"/>
              <w:left w:val="nil"/>
              <w:bottom w:val="single" w:sz="4" w:space="0" w:color="auto"/>
              <w:right w:val="nil"/>
            </w:tcBorders>
            <w:shd w:val="clear" w:color="auto" w:fill="auto"/>
          </w:tcPr>
          <w:p w14:paraId="0D3C13AD" w14:textId="77777777" w:rsidR="001D5617" w:rsidRPr="001D5617" w:rsidRDefault="001D5617" w:rsidP="00D401E6">
            <w:pPr>
              <w:pStyle w:val="Body"/>
              <w:spacing w:after="0"/>
              <w:rPr>
                <w:rFonts w:ascii="Arial" w:hAnsi="Arial" w:cs="Arial"/>
              </w:rPr>
            </w:pPr>
            <w:r w:rsidRPr="001D5617">
              <w:rPr>
                <w:rFonts w:ascii="Arial" w:hAnsi="Arial" w:cs="Arial"/>
              </w:rPr>
              <w:t>43.</w:t>
            </w:r>
          </w:p>
        </w:tc>
        <w:tc>
          <w:tcPr>
            <w:tcW w:w="2017" w:type="dxa"/>
            <w:tcBorders>
              <w:top w:val="nil"/>
              <w:left w:val="nil"/>
              <w:bottom w:val="single" w:sz="4" w:space="0" w:color="auto"/>
              <w:right w:val="nil"/>
            </w:tcBorders>
            <w:shd w:val="clear" w:color="auto" w:fill="auto"/>
          </w:tcPr>
          <w:p w14:paraId="54CB829A" w14:textId="77777777" w:rsidR="001D5617" w:rsidRPr="001D5617" w:rsidRDefault="001D5617" w:rsidP="00D401E6">
            <w:pPr>
              <w:pStyle w:val="Body"/>
              <w:spacing w:after="0"/>
              <w:rPr>
                <w:rFonts w:ascii="Arial" w:hAnsi="Arial" w:cs="Arial"/>
              </w:rPr>
            </w:pPr>
            <w:r w:rsidRPr="001D5617">
              <w:rPr>
                <w:rFonts w:ascii="Arial" w:hAnsi="Arial" w:cs="Arial"/>
              </w:rPr>
              <w:t>Jungle Babbler</w:t>
            </w:r>
          </w:p>
        </w:tc>
        <w:tc>
          <w:tcPr>
            <w:tcW w:w="2903" w:type="dxa"/>
            <w:tcBorders>
              <w:top w:val="nil"/>
              <w:left w:val="nil"/>
              <w:bottom w:val="single" w:sz="4" w:space="0" w:color="auto"/>
              <w:right w:val="nil"/>
            </w:tcBorders>
            <w:shd w:val="clear" w:color="auto" w:fill="auto"/>
          </w:tcPr>
          <w:p w14:paraId="1E5E34F9" w14:textId="77777777" w:rsidR="001D5617" w:rsidRPr="001D5617" w:rsidRDefault="001D5617" w:rsidP="00D401E6">
            <w:pPr>
              <w:pStyle w:val="Body"/>
              <w:spacing w:after="0"/>
              <w:rPr>
                <w:rFonts w:ascii="Arial" w:hAnsi="Arial" w:cs="Arial"/>
                <w:i/>
                <w:iCs/>
              </w:rPr>
            </w:pPr>
            <w:proofErr w:type="spellStart"/>
            <w:r w:rsidRPr="001D5617">
              <w:rPr>
                <w:rFonts w:ascii="Arial" w:hAnsi="Arial" w:cs="Arial"/>
                <w:i/>
                <w:iCs/>
              </w:rPr>
              <w:t>Turdoides</w:t>
            </w:r>
            <w:proofErr w:type="spellEnd"/>
            <w:r w:rsidRPr="001D5617">
              <w:rPr>
                <w:rFonts w:ascii="Arial" w:hAnsi="Arial" w:cs="Arial"/>
                <w:i/>
                <w:iCs/>
              </w:rPr>
              <w:t xml:space="preserve"> striata</w:t>
            </w:r>
          </w:p>
          <w:p w14:paraId="1F2304EF" w14:textId="77777777" w:rsidR="001D5617" w:rsidRPr="001D5617" w:rsidRDefault="001D5617" w:rsidP="00D401E6">
            <w:pPr>
              <w:pStyle w:val="Body"/>
              <w:spacing w:after="0"/>
              <w:rPr>
                <w:rFonts w:ascii="Arial" w:hAnsi="Arial" w:cs="Arial"/>
              </w:rPr>
            </w:pPr>
            <w:r w:rsidRPr="001D5617">
              <w:rPr>
                <w:rFonts w:ascii="Arial" w:hAnsi="Arial" w:cs="Arial"/>
              </w:rPr>
              <w:t>(Dumont, 1823)</w:t>
            </w:r>
          </w:p>
        </w:tc>
        <w:tc>
          <w:tcPr>
            <w:tcW w:w="1723" w:type="dxa"/>
            <w:vMerge/>
            <w:tcBorders>
              <w:top w:val="nil"/>
              <w:left w:val="nil"/>
              <w:bottom w:val="single" w:sz="4" w:space="0" w:color="auto"/>
              <w:right w:val="nil"/>
            </w:tcBorders>
            <w:shd w:val="clear" w:color="auto" w:fill="auto"/>
          </w:tcPr>
          <w:p w14:paraId="1D80FB73" w14:textId="77777777" w:rsidR="001D5617" w:rsidRPr="001D5617" w:rsidRDefault="001D5617" w:rsidP="00D401E6">
            <w:pPr>
              <w:pStyle w:val="Body"/>
              <w:spacing w:after="0"/>
              <w:rPr>
                <w:rFonts w:ascii="Arial" w:hAnsi="Arial" w:cs="Arial"/>
              </w:rPr>
            </w:pPr>
          </w:p>
        </w:tc>
        <w:tc>
          <w:tcPr>
            <w:tcW w:w="1719" w:type="dxa"/>
            <w:vMerge/>
            <w:tcBorders>
              <w:top w:val="nil"/>
              <w:left w:val="nil"/>
              <w:bottom w:val="single" w:sz="4" w:space="0" w:color="auto"/>
              <w:right w:val="nil"/>
            </w:tcBorders>
            <w:shd w:val="clear" w:color="auto" w:fill="auto"/>
          </w:tcPr>
          <w:p w14:paraId="783B2E36" w14:textId="77777777" w:rsidR="001D5617" w:rsidRPr="001D5617" w:rsidRDefault="001D5617" w:rsidP="00D401E6">
            <w:pPr>
              <w:pStyle w:val="Body"/>
              <w:spacing w:after="0"/>
              <w:rPr>
                <w:rFonts w:ascii="Arial" w:hAnsi="Arial" w:cs="Arial"/>
              </w:rPr>
            </w:pPr>
          </w:p>
        </w:tc>
      </w:tr>
      <w:tr w:rsidR="001D5617" w:rsidRPr="001D5617" w14:paraId="7EE804A4" w14:textId="77777777" w:rsidTr="00FE66A3">
        <w:trPr>
          <w:trHeight w:val="413"/>
          <w:jc w:val="center"/>
        </w:trPr>
        <w:tc>
          <w:tcPr>
            <w:tcW w:w="456" w:type="dxa"/>
            <w:tcBorders>
              <w:top w:val="single" w:sz="4" w:space="0" w:color="auto"/>
              <w:left w:val="nil"/>
              <w:bottom w:val="nil"/>
              <w:right w:val="nil"/>
            </w:tcBorders>
            <w:shd w:val="clear" w:color="auto" w:fill="auto"/>
          </w:tcPr>
          <w:p w14:paraId="79AA65B1" w14:textId="77777777" w:rsidR="001D5617" w:rsidRPr="001D5617" w:rsidRDefault="001D5617" w:rsidP="00D401E6">
            <w:pPr>
              <w:pStyle w:val="Body"/>
              <w:spacing w:after="0"/>
              <w:rPr>
                <w:rFonts w:ascii="Arial" w:hAnsi="Arial" w:cs="Arial"/>
              </w:rPr>
            </w:pPr>
            <w:r w:rsidRPr="001D5617">
              <w:rPr>
                <w:rFonts w:ascii="Arial" w:hAnsi="Arial" w:cs="Arial"/>
              </w:rPr>
              <w:t>44.</w:t>
            </w:r>
          </w:p>
        </w:tc>
        <w:tc>
          <w:tcPr>
            <w:tcW w:w="2017" w:type="dxa"/>
            <w:tcBorders>
              <w:top w:val="single" w:sz="4" w:space="0" w:color="auto"/>
              <w:left w:val="nil"/>
              <w:bottom w:val="nil"/>
              <w:right w:val="nil"/>
            </w:tcBorders>
            <w:shd w:val="clear" w:color="auto" w:fill="auto"/>
          </w:tcPr>
          <w:p w14:paraId="190C35EF" w14:textId="77777777" w:rsidR="001D5617" w:rsidRPr="001D5617" w:rsidRDefault="001D5617" w:rsidP="00D401E6">
            <w:pPr>
              <w:pStyle w:val="Body"/>
              <w:spacing w:after="0"/>
              <w:rPr>
                <w:rFonts w:ascii="Arial" w:hAnsi="Arial" w:cs="Arial"/>
              </w:rPr>
            </w:pPr>
            <w:r w:rsidRPr="001D5617">
              <w:rPr>
                <w:rFonts w:ascii="Arial" w:hAnsi="Arial" w:cs="Arial"/>
              </w:rPr>
              <w:t>Purple Sunbird</w:t>
            </w:r>
          </w:p>
        </w:tc>
        <w:tc>
          <w:tcPr>
            <w:tcW w:w="2903" w:type="dxa"/>
            <w:tcBorders>
              <w:top w:val="single" w:sz="4" w:space="0" w:color="auto"/>
              <w:left w:val="nil"/>
              <w:bottom w:val="nil"/>
              <w:right w:val="nil"/>
            </w:tcBorders>
            <w:shd w:val="clear" w:color="auto" w:fill="auto"/>
          </w:tcPr>
          <w:p w14:paraId="047DC468" w14:textId="77777777" w:rsidR="001D5617" w:rsidRPr="001D5617" w:rsidRDefault="001D5617" w:rsidP="00D401E6">
            <w:pPr>
              <w:pStyle w:val="Body"/>
              <w:spacing w:after="0"/>
              <w:rPr>
                <w:rFonts w:ascii="Arial" w:hAnsi="Arial" w:cs="Arial"/>
                <w:i/>
                <w:iCs/>
              </w:rPr>
            </w:pPr>
            <w:r w:rsidRPr="001D5617">
              <w:rPr>
                <w:rFonts w:ascii="Arial" w:hAnsi="Arial" w:cs="Arial"/>
                <w:i/>
                <w:iCs/>
              </w:rPr>
              <w:t>Cinnyris asiaticus</w:t>
            </w:r>
          </w:p>
          <w:p w14:paraId="67E46E32" w14:textId="77777777" w:rsidR="001D5617" w:rsidRPr="001D5617" w:rsidRDefault="001D5617" w:rsidP="00D401E6">
            <w:pPr>
              <w:pStyle w:val="Body"/>
              <w:spacing w:after="0"/>
              <w:rPr>
                <w:rFonts w:ascii="Arial" w:hAnsi="Arial" w:cs="Arial"/>
              </w:rPr>
            </w:pPr>
            <w:r w:rsidRPr="001D5617">
              <w:rPr>
                <w:rFonts w:ascii="Arial" w:hAnsi="Arial" w:cs="Arial"/>
              </w:rPr>
              <w:t>(Latham, 1790)</w:t>
            </w:r>
          </w:p>
        </w:tc>
        <w:tc>
          <w:tcPr>
            <w:tcW w:w="1723" w:type="dxa"/>
            <w:vMerge w:val="restart"/>
            <w:tcBorders>
              <w:top w:val="single" w:sz="4" w:space="0" w:color="auto"/>
              <w:left w:val="nil"/>
              <w:bottom w:val="nil"/>
              <w:right w:val="nil"/>
            </w:tcBorders>
            <w:shd w:val="clear" w:color="auto" w:fill="auto"/>
          </w:tcPr>
          <w:p w14:paraId="416458A5" w14:textId="77777777" w:rsidR="001D5617" w:rsidRPr="001D5617" w:rsidRDefault="001D5617" w:rsidP="00D401E6">
            <w:pPr>
              <w:pStyle w:val="Body"/>
              <w:spacing w:after="0"/>
              <w:rPr>
                <w:rFonts w:ascii="Arial" w:hAnsi="Arial" w:cs="Arial"/>
              </w:rPr>
            </w:pPr>
          </w:p>
          <w:p w14:paraId="41A97BAC" w14:textId="77777777" w:rsidR="001D5617" w:rsidRPr="001D5617" w:rsidRDefault="001D5617" w:rsidP="00D401E6">
            <w:pPr>
              <w:pStyle w:val="Body"/>
              <w:spacing w:after="0"/>
              <w:rPr>
                <w:rFonts w:ascii="Arial" w:hAnsi="Arial" w:cs="Arial"/>
              </w:rPr>
            </w:pPr>
            <w:r w:rsidRPr="001D5617">
              <w:rPr>
                <w:rFonts w:ascii="Arial" w:hAnsi="Arial" w:cs="Arial"/>
              </w:rPr>
              <w:t>Passeriformes</w:t>
            </w:r>
          </w:p>
          <w:p w14:paraId="1DFA4523" w14:textId="77777777" w:rsidR="001D5617" w:rsidRPr="001D5617" w:rsidRDefault="001D5617" w:rsidP="00D401E6">
            <w:pPr>
              <w:pStyle w:val="Body"/>
              <w:spacing w:after="0"/>
              <w:rPr>
                <w:rFonts w:ascii="Arial" w:hAnsi="Arial" w:cs="Arial"/>
              </w:rPr>
            </w:pPr>
          </w:p>
        </w:tc>
        <w:tc>
          <w:tcPr>
            <w:tcW w:w="1719" w:type="dxa"/>
            <w:vMerge w:val="restart"/>
            <w:tcBorders>
              <w:top w:val="single" w:sz="4" w:space="0" w:color="auto"/>
              <w:left w:val="nil"/>
              <w:bottom w:val="nil"/>
              <w:right w:val="nil"/>
            </w:tcBorders>
            <w:shd w:val="clear" w:color="auto" w:fill="auto"/>
          </w:tcPr>
          <w:p w14:paraId="253B066A" w14:textId="77777777" w:rsidR="001D5617" w:rsidRPr="001D5617" w:rsidRDefault="001D5617" w:rsidP="00D401E6">
            <w:pPr>
              <w:pStyle w:val="Body"/>
              <w:spacing w:after="0"/>
              <w:rPr>
                <w:rFonts w:ascii="Arial" w:hAnsi="Arial" w:cs="Arial"/>
              </w:rPr>
            </w:pPr>
          </w:p>
          <w:p w14:paraId="6471DAE9" w14:textId="77777777" w:rsidR="001D5617" w:rsidRPr="001D5617" w:rsidRDefault="001D5617" w:rsidP="00D401E6">
            <w:pPr>
              <w:pStyle w:val="Body"/>
              <w:spacing w:after="0"/>
              <w:rPr>
                <w:rFonts w:ascii="Arial" w:hAnsi="Arial" w:cs="Arial"/>
              </w:rPr>
            </w:pPr>
            <w:r w:rsidRPr="001D5617">
              <w:rPr>
                <w:rFonts w:ascii="Arial" w:hAnsi="Arial" w:cs="Arial"/>
              </w:rPr>
              <w:t>Nectariniidae</w:t>
            </w:r>
          </w:p>
        </w:tc>
      </w:tr>
      <w:tr w:rsidR="001D5617" w:rsidRPr="001D5617" w14:paraId="3339CF4B" w14:textId="77777777" w:rsidTr="00FE66A3">
        <w:trPr>
          <w:trHeight w:val="413"/>
          <w:jc w:val="center"/>
        </w:trPr>
        <w:tc>
          <w:tcPr>
            <w:tcW w:w="456" w:type="dxa"/>
            <w:tcBorders>
              <w:top w:val="nil"/>
              <w:left w:val="nil"/>
              <w:bottom w:val="single" w:sz="4" w:space="0" w:color="auto"/>
              <w:right w:val="nil"/>
            </w:tcBorders>
            <w:shd w:val="clear" w:color="auto" w:fill="auto"/>
          </w:tcPr>
          <w:p w14:paraId="26070C47" w14:textId="77777777" w:rsidR="001D5617" w:rsidRPr="001D5617" w:rsidRDefault="001D5617" w:rsidP="00D401E6">
            <w:pPr>
              <w:pStyle w:val="Body"/>
              <w:spacing w:after="0"/>
              <w:rPr>
                <w:rFonts w:ascii="Arial" w:hAnsi="Arial" w:cs="Arial"/>
              </w:rPr>
            </w:pPr>
            <w:r w:rsidRPr="001D5617">
              <w:rPr>
                <w:rFonts w:ascii="Arial" w:hAnsi="Arial" w:cs="Arial"/>
              </w:rPr>
              <w:lastRenderedPageBreak/>
              <w:t>45.</w:t>
            </w:r>
          </w:p>
        </w:tc>
        <w:tc>
          <w:tcPr>
            <w:tcW w:w="2017" w:type="dxa"/>
            <w:tcBorders>
              <w:top w:val="nil"/>
              <w:left w:val="nil"/>
              <w:bottom w:val="single" w:sz="4" w:space="0" w:color="auto"/>
              <w:right w:val="nil"/>
            </w:tcBorders>
            <w:shd w:val="clear" w:color="auto" w:fill="auto"/>
          </w:tcPr>
          <w:p w14:paraId="776ECDA4" w14:textId="77777777" w:rsidR="001D5617" w:rsidRPr="001D5617" w:rsidRDefault="001D5617" w:rsidP="00D401E6">
            <w:pPr>
              <w:pStyle w:val="Body"/>
              <w:spacing w:after="0"/>
              <w:rPr>
                <w:rFonts w:ascii="Arial" w:hAnsi="Arial" w:cs="Arial"/>
              </w:rPr>
            </w:pPr>
            <w:r w:rsidRPr="001D5617">
              <w:rPr>
                <w:rFonts w:ascii="Arial" w:hAnsi="Arial" w:cs="Arial"/>
              </w:rPr>
              <w:t>Purple-rumped</w:t>
            </w:r>
          </w:p>
          <w:p w14:paraId="70D40237" w14:textId="77777777" w:rsidR="001D5617" w:rsidRPr="001D5617" w:rsidRDefault="001D5617" w:rsidP="00D401E6">
            <w:pPr>
              <w:pStyle w:val="Body"/>
              <w:spacing w:after="0"/>
              <w:rPr>
                <w:rFonts w:ascii="Arial" w:hAnsi="Arial" w:cs="Arial"/>
              </w:rPr>
            </w:pPr>
            <w:r w:rsidRPr="001D5617">
              <w:rPr>
                <w:rFonts w:ascii="Arial" w:hAnsi="Arial" w:cs="Arial"/>
              </w:rPr>
              <w:t>Sunbird</w:t>
            </w:r>
          </w:p>
        </w:tc>
        <w:tc>
          <w:tcPr>
            <w:tcW w:w="2903" w:type="dxa"/>
            <w:tcBorders>
              <w:top w:val="nil"/>
              <w:left w:val="nil"/>
              <w:bottom w:val="single" w:sz="4" w:space="0" w:color="auto"/>
              <w:right w:val="nil"/>
            </w:tcBorders>
            <w:shd w:val="clear" w:color="auto" w:fill="auto"/>
          </w:tcPr>
          <w:p w14:paraId="1065D8B7" w14:textId="77777777" w:rsidR="001D5617" w:rsidRPr="001D5617" w:rsidRDefault="001D5617" w:rsidP="00D401E6">
            <w:pPr>
              <w:pStyle w:val="Body"/>
              <w:spacing w:after="0"/>
              <w:rPr>
                <w:rFonts w:ascii="Arial" w:hAnsi="Arial" w:cs="Arial"/>
                <w:i/>
                <w:iCs/>
              </w:rPr>
            </w:pPr>
            <w:proofErr w:type="spellStart"/>
            <w:r w:rsidRPr="001D5617">
              <w:rPr>
                <w:rFonts w:ascii="Arial" w:hAnsi="Arial" w:cs="Arial"/>
                <w:i/>
                <w:iCs/>
              </w:rPr>
              <w:t>Leptocoma</w:t>
            </w:r>
            <w:proofErr w:type="spellEnd"/>
            <w:r w:rsidRPr="001D5617">
              <w:rPr>
                <w:rFonts w:ascii="Arial" w:hAnsi="Arial" w:cs="Arial"/>
                <w:i/>
                <w:iCs/>
              </w:rPr>
              <w:t xml:space="preserve"> </w:t>
            </w:r>
            <w:proofErr w:type="spellStart"/>
            <w:r w:rsidRPr="001D5617">
              <w:rPr>
                <w:rFonts w:ascii="Arial" w:hAnsi="Arial" w:cs="Arial"/>
                <w:i/>
                <w:iCs/>
              </w:rPr>
              <w:t>zeylonica</w:t>
            </w:r>
            <w:proofErr w:type="spellEnd"/>
          </w:p>
          <w:p w14:paraId="2E37AB24" w14:textId="77777777" w:rsidR="001D5617" w:rsidRPr="001D5617" w:rsidRDefault="001D5617" w:rsidP="00D401E6">
            <w:pPr>
              <w:pStyle w:val="Body"/>
              <w:spacing w:after="0"/>
              <w:rPr>
                <w:rFonts w:ascii="Arial" w:hAnsi="Arial" w:cs="Arial"/>
                <w:i/>
                <w:iCs/>
              </w:rPr>
            </w:pPr>
            <w:r w:rsidRPr="001D5617">
              <w:rPr>
                <w:rFonts w:ascii="Arial" w:hAnsi="Arial" w:cs="Arial"/>
              </w:rPr>
              <w:t>(Linnaeus, 1766)</w:t>
            </w:r>
          </w:p>
        </w:tc>
        <w:tc>
          <w:tcPr>
            <w:tcW w:w="1723" w:type="dxa"/>
            <w:vMerge/>
            <w:tcBorders>
              <w:top w:val="nil"/>
              <w:left w:val="nil"/>
              <w:bottom w:val="single" w:sz="4" w:space="0" w:color="auto"/>
              <w:right w:val="nil"/>
            </w:tcBorders>
            <w:shd w:val="clear" w:color="auto" w:fill="auto"/>
          </w:tcPr>
          <w:p w14:paraId="28AD4292" w14:textId="77777777" w:rsidR="001D5617" w:rsidRPr="001D5617" w:rsidRDefault="001D5617" w:rsidP="00D401E6">
            <w:pPr>
              <w:pStyle w:val="Body"/>
              <w:spacing w:after="0"/>
              <w:rPr>
                <w:rFonts w:ascii="Arial" w:hAnsi="Arial" w:cs="Arial"/>
              </w:rPr>
            </w:pPr>
          </w:p>
        </w:tc>
        <w:tc>
          <w:tcPr>
            <w:tcW w:w="1719" w:type="dxa"/>
            <w:vMerge/>
            <w:tcBorders>
              <w:top w:val="nil"/>
              <w:left w:val="nil"/>
              <w:bottom w:val="single" w:sz="4" w:space="0" w:color="auto"/>
              <w:right w:val="nil"/>
            </w:tcBorders>
            <w:shd w:val="clear" w:color="auto" w:fill="auto"/>
          </w:tcPr>
          <w:p w14:paraId="19DFA140" w14:textId="77777777" w:rsidR="001D5617" w:rsidRPr="001D5617" w:rsidRDefault="001D5617" w:rsidP="00D401E6">
            <w:pPr>
              <w:pStyle w:val="Body"/>
              <w:spacing w:after="0"/>
              <w:rPr>
                <w:rFonts w:ascii="Arial" w:hAnsi="Arial" w:cs="Arial"/>
              </w:rPr>
            </w:pPr>
          </w:p>
        </w:tc>
      </w:tr>
      <w:tr w:rsidR="001D5617" w:rsidRPr="001D5617" w14:paraId="7E86F844" w14:textId="77777777" w:rsidTr="00FE66A3">
        <w:trPr>
          <w:trHeight w:val="413"/>
          <w:jc w:val="center"/>
        </w:trPr>
        <w:tc>
          <w:tcPr>
            <w:tcW w:w="456" w:type="dxa"/>
            <w:tcBorders>
              <w:top w:val="single" w:sz="4" w:space="0" w:color="auto"/>
              <w:left w:val="nil"/>
              <w:bottom w:val="nil"/>
              <w:right w:val="nil"/>
            </w:tcBorders>
            <w:shd w:val="clear" w:color="auto" w:fill="auto"/>
          </w:tcPr>
          <w:p w14:paraId="4BD24F2E" w14:textId="77777777" w:rsidR="001D5617" w:rsidRPr="001D5617" w:rsidRDefault="001D5617" w:rsidP="00D401E6">
            <w:pPr>
              <w:pStyle w:val="Body"/>
              <w:spacing w:after="0"/>
              <w:rPr>
                <w:rFonts w:ascii="Arial" w:hAnsi="Arial" w:cs="Arial"/>
              </w:rPr>
            </w:pPr>
            <w:r w:rsidRPr="001D5617">
              <w:rPr>
                <w:rFonts w:ascii="Arial" w:hAnsi="Arial" w:cs="Arial"/>
              </w:rPr>
              <w:t>46.</w:t>
            </w:r>
          </w:p>
        </w:tc>
        <w:tc>
          <w:tcPr>
            <w:tcW w:w="2017" w:type="dxa"/>
            <w:tcBorders>
              <w:top w:val="single" w:sz="4" w:space="0" w:color="auto"/>
              <w:left w:val="nil"/>
              <w:bottom w:val="nil"/>
              <w:right w:val="nil"/>
            </w:tcBorders>
            <w:shd w:val="clear" w:color="auto" w:fill="auto"/>
          </w:tcPr>
          <w:p w14:paraId="5E3476DE" w14:textId="77777777" w:rsidR="001D5617" w:rsidRPr="001D5617" w:rsidRDefault="001D5617" w:rsidP="00D401E6">
            <w:pPr>
              <w:pStyle w:val="Body"/>
              <w:spacing w:after="0"/>
              <w:rPr>
                <w:rFonts w:ascii="Arial" w:hAnsi="Arial" w:cs="Arial"/>
              </w:rPr>
            </w:pPr>
            <w:r w:rsidRPr="001D5617">
              <w:rPr>
                <w:rFonts w:ascii="Arial" w:hAnsi="Arial" w:cs="Arial"/>
              </w:rPr>
              <w:t>Black-headed Munia</w:t>
            </w:r>
          </w:p>
        </w:tc>
        <w:tc>
          <w:tcPr>
            <w:tcW w:w="2903" w:type="dxa"/>
            <w:tcBorders>
              <w:top w:val="single" w:sz="4" w:space="0" w:color="auto"/>
              <w:left w:val="nil"/>
              <w:bottom w:val="nil"/>
              <w:right w:val="nil"/>
            </w:tcBorders>
            <w:shd w:val="clear" w:color="auto" w:fill="auto"/>
          </w:tcPr>
          <w:p w14:paraId="1DC116B7" w14:textId="77777777" w:rsidR="001D5617" w:rsidRPr="001D5617" w:rsidRDefault="001D5617" w:rsidP="00D401E6">
            <w:pPr>
              <w:pStyle w:val="Body"/>
              <w:spacing w:after="0"/>
              <w:rPr>
                <w:rFonts w:ascii="Arial" w:hAnsi="Arial" w:cs="Arial"/>
                <w:i/>
                <w:iCs/>
              </w:rPr>
            </w:pPr>
            <w:proofErr w:type="spellStart"/>
            <w:r w:rsidRPr="001D5617">
              <w:rPr>
                <w:rFonts w:ascii="Arial" w:hAnsi="Arial" w:cs="Arial"/>
                <w:i/>
                <w:iCs/>
              </w:rPr>
              <w:t>Lonchura</w:t>
            </w:r>
            <w:proofErr w:type="spellEnd"/>
            <w:r w:rsidRPr="001D5617">
              <w:rPr>
                <w:rFonts w:ascii="Arial" w:hAnsi="Arial" w:cs="Arial"/>
                <w:i/>
                <w:iCs/>
              </w:rPr>
              <w:t xml:space="preserve"> atricapilla</w:t>
            </w:r>
          </w:p>
          <w:p w14:paraId="13912BD2" w14:textId="77777777" w:rsidR="001D5617" w:rsidRPr="001D5617" w:rsidRDefault="001D5617" w:rsidP="00D401E6">
            <w:pPr>
              <w:pStyle w:val="Body"/>
              <w:spacing w:after="0"/>
              <w:rPr>
                <w:rFonts w:ascii="Arial" w:hAnsi="Arial" w:cs="Arial"/>
                <w:i/>
                <w:iCs/>
              </w:rPr>
            </w:pPr>
            <w:r w:rsidRPr="001D5617">
              <w:rPr>
                <w:rFonts w:ascii="Arial" w:hAnsi="Arial" w:cs="Arial"/>
              </w:rPr>
              <w:t>(Vieillot, 1807)</w:t>
            </w:r>
          </w:p>
        </w:tc>
        <w:tc>
          <w:tcPr>
            <w:tcW w:w="1723" w:type="dxa"/>
            <w:vMerge w:val="restart"/>
            <w:tcBorders>
              <w:top w:val="single" w:sz="4" w:space="0" w:color="auto"/>
              <w:left w:val="nil"/>
              <w:bottom w:val="nil"/>
              <w:right w:val="nil"/>
            </w:tcBorders>
            <w:shd w:val="clear" w:color="auto" w:fill="auto"/>
          </w:tcPr>
          <w:p w14:paraId="434AD9C0" w14:textId="77777777" w:rsidR="001D5617" w:rsidRPr="001D5617" w:rsidRDefault="001D5617" w:rsidP="00D401E6">
            <w:pPr>
              <w:pStyle w:val="Body"/>
              <w:spacing w:after="0"/>
              <w:rPr>
                <w:rFonts w:ascii="Arial" w:hAnsi="Arial" w:cs="Arial"/>
              </w:rPr>
            </w:pPr>
          </w:p>
          <w:p w14:paraId="29907903" w14:textId="77777777" w:rsidR="001D5617" w:rsidRPr="001D5617" w:rsidRDefault="001D5617" w:rsidP="00D401E6">
            <w:pPr>
              <w:pStyle w:val="Body"/>
              <w:spacing w:after="0"/>
              <w:rPr>
                <w:rFonts w:ascii="Arial" w:hAnsi="Arial" w:cs="Arial"/>
              </w:rPr>
            </w:pPr>
          </w:p>
          <w:p w14:paraId="267F2EE6" w14:textId="77777777" w:rsidR="001D5617" w:rsidRPr="001D5617" w:rsidRDefault="001D5617" w:rsidP="00D401E6">
            <w:pPr>
              <w:pStyle w:val="Body"/>
              <w:spacing w:after="0"/>
              <w:rPr>
                <w:rFonts w:ascii="Arial" w:hAnsi="Arial" w:cs="Arial"/>
              </w:rPr>
            </w:pPr>
          </w:p>
          <w:p w14:paraId="7836F9FA" w14:textId="77777777" w:rsidR="001D5617" w:rsidRPr="001D5617" w:rsidRDefault="001D5617" w:rsidP="00D401E6">
            <w:pPr>
              <w:pStyle w:val="Body"/>
              <w:spacing w:after="0"/>
              <w:rPr>
                <w:rFonts w:ascii="Arial" w:hAnsi="Arial" w:cs="Arial"/>
              </w:rPr>
            </w:pPr>
          </w:p>
          <w:p w14:paraId="7020F683" w14:textId="77777777" w:rsidR="001D5617" w:rsidRPr="001D5617" w:rsidRDefault="001D5617" w:rsidP="00D401E6">
            <w:pPr>
              <w:pStyle w:val="Body"/>
              <w:spacing w:after="0"/>
              <w:rPr>
                <w:rFonts w:ascii="Arial" w:hAnsi="Arial" w:cs="Arial"/>
              </w:rPr>
            </w:pPr>
            <w:r w:rsidRPr="001D5617">
              <w:rPr>
                <w:rFonts w:ascii="Arial" w:hAnsi="Arial" w:cs="Arial"/>
              </w:rPr>
              <w:t>Passeriformes</w:t>
            </w:r>
          </w:p>
          <w:p w14:paraId="3B9DE1D2" w14:textId="77777777" w:rsidR="001D5617" w:rsidRPr="001D5617" w:rsidRDefault="001D5617" w:rsidP="00D401E6">
            <w:pPr>
              <w:pStyle w:val="Body"/>
              <w:spacing w:after="0"/>
              <w:rPr>
                <w:rFonts w:ascii="Arial" w:hAnsi="Arial" w:cs="Arial"/>
              </w:rPr>
            </w:pPr>
          </w:p>
        </w:tc>
        <w:tc>
          <w:tcPr>
            <w:tcW w:w="1719" w:type="dxa"/>
            <w:vMerge w:val="restart"/>
            <w:tcBorders>
              <w:top w:val="single" w:sz="4" w:space="0" w:color="auto"/>
              <w:left w:val="nil"/>
              <w:bottom w:val="nil"/>
              <w:right w:val="nil"/>
            </w:tcBorders>
            <w:shd w:val="clear" w:color="auto" w:fill="auto"/>
          </w:tcPr>
          <w:p w14:paraId="32ED1439" w14:textId="77777777" w:rsidR="001D5617" w:rsidRPr="001D5617" w:rsidRDefault="001D5617" w:rsidP="00D401E6">
            <w:pPr>
              <w:pStyle w:val="Body"/>
              <w:spacing w:after="0"/>
              <w:rPr>
                <w:rFonts w:ascii="Arial" w:hAnsi="Arial" w:cs="Arial"/>
              </w:rPr>
            </w:pPr>
          </w:p>
          <w:p w14:paraId="4C2DADDE" w14:textId="77777777" w:rsidR="001D5617" w:rsidRPr="001D5617" w:rsidRDefault="001D5617" w:rsidP="00D401E6">
            <w:pPr>
              <w:pStyle w:val="Body"/>
              <w:spacing w:after="0"/>
              <w:rPr>
                <w:rFonts w:ascii="Arial" w:hAnsi="Arial" w:cs="Arial"/>
              </w:rPr>
            </w:pPr>
          </w:p>
          <w:p w14:paraId="0F73EB5A" w14:textId="77777777" w:rsidR="001D5617" w:rsidRPr="001D5617" w:rsidRDefault="001D5617" w:rsidP="00D401E6">
            <w:pPr>
              <w:pStyle w:val="Body"/>
              <w:spacing w:after="0"/>
              <w:rPr>
                <w:rFonts w:ascii="Arial" w:hAnsi="Arial" w:cs="Arial"/>
              </w:rPr>
            </w:pPr>
          </w:p>
          <w:p w14:paraId="6D189D08" w14:textId="77777777" w:rsidR="001D5617" w:rsidRPr="001D5617" w:rsidRDefault="001D5617" w:rsidP="00D401E6">
            <w:pPr>
              <w:pStyle w:val="Body"/>
              <w:spacing w:after="0"/>
              <w:rPr>
                <w:rFonts w:ascii="Arial" w:hAnsi="Arial" w:cs="Arial"/>
              </w:rPr>
            </w:pPr>
          </w:p>
          <w:p w14:paraId="644D24BB" w14:textId="77777777" w:rsidR="001D5617" w:rsidRPr="001D5617" w:rsidRDefault="001D5617" w:rsidP="00D401E6">
            <w:pPr>
              <w:pStyle w:val="Body"/>
              <w:spacing w:after="0"/>
              <w:rPr>
                <w:rFonts w:ascii="Arial" w:hAnsi="Arial" w:cs="Arial"/>
              </w:rPr>
            </w:pPr>
            <w:r w:rsidRPr="001D5617">
              <w:rPr>
                <w:rFonts w:ascii="Arial" w:hAnsi="Arial" w:cs="Arial"/>
              </w:rPr>
              <w:t>Passeridae</w:t>
            </w:r>
          </w:p>
        </w:tc>
      </w:tr>
      <w:tr w:rsidR="001D5617" w:rsidRPr="001D5617" w14:paraId="21B553D9" w14:textId="77777777" w:rsidTr="00FE66A3">
        <w:trPr>
          <w:trHeight w:val="413"/>
          <w:jc w:val="center"/>
        </w:trPr>
        <w:tc>
          <w:tcPr>
            <w:tcW w:w="456" w:type="dxa"/>
            <w:tcBorders>
              <w:top w:val="nil"/>
              <w:left w:val="nil"/>
              <w:bottom w:val="nil"/>
              <w:right w:val="nil"/>
            </w:tcBorders>
            <w:shd w:val="clear" w:color="auto" w:fill="auto"/>
          </w:tcPr>
          <w:p w14:paraId="1AEF3CD8" w14:textId="77777777" w:rsidR="001D5617" w:rsidRPr="001D5617" w:rsidRDefault="001D5617" w:rsidP="00D401E6">
            <w:pPr>
              <w:pStyle w:val="Body"/>
              <w:spacing w:after="0"/>
              <w:rPr>
                <w:rFonts w:ascii="Arial" w:hAnsi="Arial" w:cs="Arial"/>
              </w:rPr>
            </w:pPr>
            <w:r w:rsidRPr="001D5617">
              <w:rPr>
                <w:rFonts w:ascii="Arial" w:hAnsi="Arial" w:cs="Arial"/>
              </w:rPr>
              <w:t>47.</w:t>
            </w:r>
          </w:p>
        </w:tc>
        <w:tc>
          <w:tcPr>
            <w:tcW w:w="2017" w:type="dxa"/>
            <w:tcBorders>
              <w:top w:val="nil"/>
              <w:left w:val="nil"/>
              <w:bottom w:val="nil"/>
              <w:right w:val="nil"/>
            </w:tcBorders>
            <w:shd w:val="clear" w:color="auto" w:fill="auto"/>
          </w:tcPr>
          <w:p w14:paraId="66FDF2EC" w14:textId="77777777" w:rsidR="001D5617" w:rsidRPr="001D5617" w:rsidRDefault="001D5617" w:rsidP="00D401E6">
            <w:pPr>
              <w:pStyle w:val="Body"/>
              <w:spacing w:after="0"/>
              <w:rPr>
                <w:rFonts w:ascii="Arial" w:hAnsi="Arial" w:cs="Arial"/>
              </w:rPr>
            </w:pPr>
            <w:r w:rsidRPr="001D5617">
              <w:rPr>
                <w:rFonts w:ascii="Arial" w:hAnsi="Arial" w:cs="Arial"/>
              </w:rPr>
              <w:t>Scaly-breasted Munia</w:t>
            </w:r>
          </w:p>
        </w:tc>
        <w:tc>
          <w:tcPr>
            <w:tcW w:w="2903" w:type="dxa"/>
            <w:tcBorders>
              <w:top w:val="nil"/>
              <w:left w:val="nil"/>
              <w:bottom w:val="nil"/>
              <w:right w:val="nil"/>
            </w:tcBorders>
            <w:shd w:val="clear" w:color="auto" w:fill="auto"/>
          </w:tcPr>
          <w:p w14:paraId="375D3A60" w14:textId="77777777" w:rsidR="001D5617" w:rsidRPr="001D5617" w:rsidRDefault="001D5617" w:rsidP="00D401E6">
            <w:pPr>
              <w:pStyle w:val="Body"/>
              <w:spacing w:after="0"/>
              <w:rPr>
                <w:rFonts w:ascii="Arial" w:hAnsi="Arial" w:cs="Arial"/>
                <w:i/>
                <w:iCs/>
              </w:rPr>
            </w:pPr>
            <w:proofErr w:type="spellStart"/>
            <w:r w:rsidRPr="001D5617">
              <w:rPr>
                <w:rFonts w:ascii="Arial" w:hAnsi="Arial" w:cs="Arial"/>
                <w:i/>
                <w:iCs/>
              </w:rPr>
              <w:t>Lonchura</w:t>
            </w:r>
            <w:proofErr w:type="spellEnd"/>
            <w:r w:rsidRPr="001D5617">
              <w:rPr>
                <w:rFonts w:ascii="Arial" w:hAnsi="Arial" w:cs="Arial"/>
                <w:i/>
                <w:iCs/>
              </w:rPr>
              <w:t xml:space="preserve"> punctulate</w:t>
            </w:r>
          </w:p>
          <w:p w14:paraId="0E954B45" w14:textId="77777777" w:rsidR="001D5617" w:rsidRPr="001D5617" w:rsidRDefault="001D5617" w:rsidP="00D401E6">
            <w:pPr>
              <w:pStyle w:val="Body"/>
              <w:spacing w:after="0"/>
              <w:rPr>
                <w:rFonts w:ascii="Arial" w:hAnsi="Arial" w:cs="Arial"/>
                <w:i/>
                <w:iCs/>
              </w:rPr>
            </w:pPr>
            <w:r w:rsidRPr="001D5617">
              <w:rPr>
                <w:rFonts w:ascii="Arial" w:hAnsi="Arial" w:cs="Arial"/>
              </w:rPr>
              <w:t>(Linnaeus, 1758</w:t>
            </w:r>
            <w:r w:rsidRPr="001D5617">
              <w:rPr>
                <w:rFonts w:ascii="Arial" w:hAnsi="Arial" w:cs="Arial"/>
                <w:i/>
                <w:iCs/>
              </w:rPr>
              <w:t>)</w:t>
            </w:r>
          </w:p>
        </w:tc>
        <w:tc>
          <w:tcPr>
            <w:tcW w:w="1723" w:type="dxa"/>
            <w:vMerge/>
            <w:tcBorders>
              <w:top w:val="nil"/>
              <w:left w:val="nil"/>
              <w:bottom w:val="nil"/>
              <w:right w:val="nil"/>
            </w:tcBorders>
            <w:shd w:val="clear" w:color="auto" w:fill="auto"/>
          </w:tcPr>
          <w:p w14:paraId="10755A1B" w14:textId="77777777" w:rsidR="001D5617" w:rsidRPr="001D5617" w:rsidRDefault="001D5617" w:rsidP="00D401E6">
            <w:pPr>
              <w:pStyle w:val="Body"/>
              <w:spacing w:after="0"/>
              <w:rPr>
                <w:rFonts w:ascii="Arial" w:hAnsi="Arial" w:cs="Arial"/>
              </w:rPr>
            </w:pPr>
          </w:p>
        </w:tc>
        <w:tc>
          <w:tcPr>
            <w:tcW w:w="1719" w:type="dxa"/>
            <w:vMerge/>
            <w:tcBorders>
              <w:top w:val="nil"/>
              <w:left w:val="nil"/>
              <w:bottom w:val="nil"/>
              <w:right w:val="nil"/>
            </w:tcBorders>
            <w:shd w:val="clear" w:color="auto" w:fill="auto"/>
          </w:tcPr>
          <w:p w14:paraId="010E6E97" w14:textId="77777777" w:rsidR="001D5617" w:rsidRPr="001D5617" w:rsidRDefault="001D5617" w:rsidP="00D401E6">
            <w:pPr>
              <w:pStyle w:val="Body"/>
              <w:spacing w:after="0"/>
              <w:rPr>
                <w:rFonts w:ascii="Arial" w:hAnsi="Arial" w:cs="Arial"/>
              </w:rPr>
            </w:pPr>
          </w:p>
        </w:tc>
      </w:tr>
      <w:tr w:rsidR="001D5617" w:rsidRPr="001D5617" w14:paraId="00A55D38" w14:textId="77777777" w:rsidTr="00FE66A3">
        <w:trPr>
          <w:trHeight w:val="413"/>
          <w:jc w:val="center"/>
        </w:trPr>
        <w:tc>
          <w:tcPr>
            <w:tcW w:w="456" w:type="dxa"/>
            <w:tcBorders>
              <w:top w:val="nil"/>
              <w:left w:val="nil"/>
              <w:bottom w:val="nil"/>
              <w:right w:val="nil"/>
            </w:tcBorders>
            <w:shd w:val="clear" w:color="auto" w:fill="auto"/>
          </w:tcPr>
          <w:p w14:paraId="445E8021" w14:textId="77777777" w:rsidR="001D5617" w:rsidRPr="001D5617" w:rsidRDefault="001D5617" w:rsidP="00D401E6">
            <w:pPr>
              <w:pStyle w:val="Body"/>
              <w:spacing w:after="0"/>
              <w:rPr>
                <w:rFonts w:ascii="Arial" w:hAnsi="Arial" w:cs="Arial"/>
              </w:rPr>
            </w:pPr>
            <w:r w:rsidRPr="001D5617">
              <w:rPr>
                <w:rFonts w:ascii="Arial" w:hAnsi="Arial" w:cs="Arial"/>
              </w:rPr>
              <w:t>48.</w:t>
            </w:r>
          </w:p>
        </w:tc>
        <w:tc>
          <w:tcPr>
            <w:tcW w:w="2017" w:type="dxa"/>
            <w:tcBorders>
              <w:top w:val="nil"/>
              <w:left w:val="nil"/>
              <w:bottom w:val="nil"/>
              <w:right w:val="nil"/>
            </w:tcBorders>
            <w:shd w:val="clear" w:color="auto" w:fill="auto"/>
          </w:tcPr>
          <w:p w14:paraId="78663E3A" w14:textId="77777777" w:rsidR="001D5617" w:rsidRPr="001D5617" w:rsidRDefault="001D5617" w:rsidP="00D401E6">
            <w:pPr>
              <w:pStyle w:val="Body"/>
              <w:spacing w:after="0"/>
              <w:rPr>
                <w:rFonts w:ascii="Arial" w:hAnsi="Arial" w:cs="Arial"/>
              </w:rPr>
            </w:pPr>
            <w:proofErr w:type="spellStart"/>
            <w:r w:rsidRPr="001D5617">
              <w:rPr>
                <w:rFonts w:ascii="Arial" w:hAnsi="Arial" w:cs="Arial"/>
              </w:rPr>
              <w:t>Paddyfield</w:t>
            </w:r>
            <w:proofErr w:type="spellEnd"/>
            <w:r w:rsidRPr="001D5617">
              <w:rPr>
                <w:rFonts w:ascii="Arial" w:hAnsi="Arial" w:cs="Arial"/>
              </w:rPr>
              <w:t xml:space="preserve"> Pipit</w:t>
            </w:r>
          </w:p>
        </w:tc>
        <w:tc>
          <w:tcPr>
            <w:tcW w:w="2903" w:type="dxa"/>
            <w:tcBorders>
              <w:top w:val="nil"/>
              <w:left w:val="nil"/>
              <w:bottom w:val="nil"/>
              <w:right w:val="nil"/>
            </w:tcBorders>
            <w:shd w:val="clear" w:color="auto" w:fill="auto"/>
          </w:tcPr>
          <w:p w14:paraId="056E1D20" w14:textId="77777777" w:rsidR="001D5617" w:rsidRPr="001D5617" w:rsidRDefault="001D5617" w:rsidP="00D401E6">
            <w:pPr>
              <w:pStyle w:val="Body"/>
              <w:spacing w:after="0"/>
              <w:rPr>
                <w:rFonts w:ascii="Arial" w:hAnsi="Arial" w:cs="Arial"/>
                <w:i/>
                <w:iCs/>
              </w:rPr>
            </w:pPr>
            <w:proofErr w:type="spellStart"/>
            <w:r w:rsidRPr="001D5617">
              <w:rPr>
                <w:rFonts w:ascii="Arial" w:hAnsi="Arial" w:cs="Arial"/>
                <w:i/>
                <w:iCs/>
              </w:rPr>
              <w:t>Anthus</w:t>
            </w:r>
            <w:proofErr w:type="spellEnd"/>
            <w:r w:rsidRPr="001D5617">
              <w:rPr>
                <w:rFonts w:ascii="Arial" w:hAnsi="Arial" w:cs="Arial"/>
                <w:i/>
                <w:iCs/>
              </w:rPr>
              <w:t xml:space="preserve"> </w:t>
            </w:r>
            <w:proofErr w:type="spellStart"/>
            <w:r w:rsidRPr="001D5617">
              <w:rPr>
                <w:rFonts w:ascii="Arial" w:hAnsi="Arial" w:cs="Arial"/>
                <w:i/>
                <w:iCs/>
              </w:rPr>
              <w:t>rufulus</w:t>
            </w:r>
            <w:proofErr w:type="spellEnd"/>
          </w:p>
          <w:p w14:paraId="6C601762" w14:textId="77777777" w:rsidR="001D5617" w:rsidRPr="001D5617" w:rsidRDefault="001D5617" w:rsidP="00D401E6">
            <w:pPr>
              <w:pStyle w:val="Body"/>
              <w:spacing w:after="0"/>
              <w:rPr>
                <w:rFonts w:ascii="Arial" w:hAnsi="Arial" w:cs="Arial"/>
              </w:rPr>
            </w:pPr>
            <w:r w:rsidRPr="001D5617">
              <w:rPr>
                <w:rFonts w:ascii="Arial" w:hAnsi="Arial" w:cs="Arial"/>
              </w:rPr>
              <w:t>(Vieillot, 1818)</w:t>
            </w:r>
          </w:p>
        </w:tc>
        <w:tc>
          <w:tcPr>
            <w:tcW w:w="1723" w:type="dxa"/>
            <w:vMerge/>
            <w:tcBorders>
              <w:top w:val="nil"/>
              <w:left w:val="nil"/>
              <w:bottom w:val="nil"/>
              <w:right w:val="nil"/>
            </w:tcBorders>
            <w:shd w:val="clear" w:color="auto" w:fill="auto"/>
          </w:tcPr>
          <w:p w14:paraId="3D6E04BC" w14:textId="77777777" w:rsidR="001D5617" w:rsidRPr="001D5617" w:rsidRDefault="001D5617" w:rsidP="00D401E6">
            <w:pPr>
              <w:pStyle w:val="Body"/>
              <w:spacing w:after="0"/>
              <w:rPr>
                <w:rFonts w:ascii="Arial" w:hAnsi="Arial" w:cs="Arial"/>
              </w:rPr>
            </w:pPr>
          </w:p>
        </w:tc>
        <w:tc>
          <w:tcPr>
            <w:tcW w:w="1719" w:type="dxa"/>
            <w:vMerge/>
            <w:tcBorders>
              <w:top w:val="nil"/>
              <w:left w:val="nil"/>
              <w:bottom w:val="nil"/>
              <w:right w:val="nil"/>
            </w:tcBorders>
            <w:shd w:val="clear" w:color="auto" w:fill="auto"/>
          </w:tcPr>
          <w:p w14:paraId="40B87D22" w14:textId="77777777" w:rsidR="001D5617" w:rsidRPr="001D5617" w:rsidRDefault="001D5617" w:rsidP="00D401E6">
            <w:pPr>
              <w:pStyle w:val="Body"/>
              <w:spacing w:after="0"/>
              <w:rPr>
                <w:rFonts w:ascii="Arial" w:hAnsi="Arial" w:cs="Arial"/>
              </w:rPr>
            </w:pPr>
          </w:p>
        </w:tc>
      </w:tr>
      <w:tr w:rsidR="001D5617" w:rsidRPr="001D5617" w14:paraId="40F27B8C" w14:textId="77777777" w:rsidTr="00FE66A3">
        <w:trPr>
          <w:trHeight w:val="413"/>
          <w:jc w:val="center"/>
        </w:trPr>
        <w:tc>
          <w:tcPr>
            <w:tcW w:w="456" w:type="dxa"/>
            <w:tcBorders>
              <w:top w:val="nil"/>
              <w:left w:val="nil"/>
              <w:bottom w:val="nil"/>
              <w:right w:val="nil"/>
            </w:tcBorders>
            <w:shd w:val="clear" w:color="auto" w:fill="auto"/>
          </w:tcPr>
          <w:p w14:paraId="62F5D4FB" w14:textId="77777777" w:rsidR="001D5617" w:rsidRPr="001D5617" w:rsidRDefault="001D5617" w:rsidP="00D401E6">
            <w:pPr>
              <w:pStyle w:val="Body"/>
              <w:spacing w:after="0"/>
              <w:rPr>
                <w:rFonts w:ascii="Arial" w:hAnsi="Arial" w:cs="Arial"/>
              </w:rPr>
            </w:pPr>
            <w:r w:rsidRPr="001D5617">
              <w:rPr>
                <w:rFonts w:ascii="Arial" w:hAnsi="Arial" w:cs="Arial"/>
              </w:rPr>
              <w:t>49.</w:t>
            </w:r>
          </w:p>
        </w:tc>
        <w:tc>
          <w:tcPr>
            <w:tcW w:w="2017" w:type="dxa"/>
            <w:tcBorders>
              <w:top w:val="nil"/>
              <w:left w:val="nil"/>
              <w:bottom w:val="nil"/>
              <w:right w:val="nil"/>
            </w:tcBorders>
            <w:shd w:val="clear" w:color="auto" w:fill="auto"/>
          </w:tcPr>
          <w:p w14:paraId="0BF87E66" w14:textId="77777777" w:rsidR="001D5617" w:rsidRPr="001D5617" w:rsidRDefault="001D5617" w:rsidP="00D401E6">
            <w:pPr>
              <w:pStyle w:val="Body"/>
              <w:spacing w:after="0"/>
              <w:rPr>
                <w:rFonts w:ascii="Arial" w:hAnsi="Arial" w:cs="Arial"/>
              </w:rPr>
            </w:pPr>
            <w:r w:rsidRPr="001D5617">
              <w:rPr>
                <w:rFonts w:ascii="Arial" w:hAnsi="Arial" w:cs="Arial"/>
              </w:rPr>
              <w:t>House Sparrow</w:t>
            </w:r>
          </w:p>
        </w:tc>
        <w:tc>
          <w:tcPr>
            <w:tcW w:w="2903" w:type="dxa"/>
            <w:tcBorders>
              <w:top w:val="nil"/>
              <w:left w:val="nil"/>
              <w:bottom w:val="nil"/>
              <w:right w:val="nil"/>
            </w:tcBorders>
            <w:shd w:val="clear" w:color="auto" w:fill="auto"/>
          </w:tcPr>
          <w:p w14:paraId="5715CC7F" w14:textId="77777777" w:rsidR="001D5617" w:rsidRPr="001D5617" w:rsidRDefault="001D5617" w:rsidP="00D401E6">
            <w:pPr>
              <w:pStyle w:val="Body"/>
              <w:spacing w:after="0"/>
              <w:rPr>
                <w:rFonts w:ascii="Arial" w:hAnsi="Arial" w:cs="Arial"/>
                <w:i/>
                <w:iCs/>
              </w:rPr>
            </w:pPr>
            <w:r w:rsidRPr="001D5617">
              <w:rPr>
                <w:rFonts w:ascii="Arial" w:hAnsi="Arial" w:cs="Arial"/>
                <w:i/>
                <w:iCs/>
              </w:rPr>
              <w:t xml:space="preserve">Passer </w:t>
            </w:r>
            <w:proofErr w:type="spellStart"/>
            <w:r w:rsidRPr="001D5617">
              <w:rPr>
                <w:rFonts w:ascii="Arial" w:hAnsi="Arial" w:cs="Arial"/>
                <w:i/>
                <w:iCs/>
              </w:rPr>
              <w:t>domesticus</w:t>
            </w:r>
            <w:proofErr w:type="spellEnd"/>
          </w:p>
          <w:p w14:paraId="7A52FBE0" w14:textId="77777777" w:rsidR="001D5617" w:rsidRPr="001D5617" w:rsidRDefault="001D5617" w:rsidP="00D401E6">
            <w:pPr>
              <w:pStyle w:val="Body"/>
              <w:spacing w:after="0"/>
              <w:rPr>
                <w:rFonts w:ascii="Arial" w:hAnsi="Arial" w:cs="Arial"/>
                <w:i/>
                <w:iCs/>
              </w:rPr>
            </w:pPr>
            <w:r w:rsidRPr="001D5617">
              <w:rPr>
                <w:rFonts w:ascii="Arial" w:hAnsi="Arial" w:cs="Arial"/>
              </w:rPr>
              <w:t>(Linnaeus, 1758)</w:t>
            </w:r>
          </w:p>
        </w:tc>
        <w:tc>
          <w:tcPr>
            <w:tcW w:w="1723" w:type="dxa"/>
            <w:vMerge/>
            <w:tcBorders>
              <w:top w:val="nil"/>
              <w:left w:val="nil"/>
              <w:bottom w:val="nil"/>
              <w:right w:val="nil"/>
            </w:tcBorders>
            <w:shd w:val="clear" w:color="auto" w:fill="auto"/>
          </w:tcPr>
          <w:p w14:paraId="5C95B51D" w14:textId="77777777" w:rsidR="001D5617" w:rsidRPr="001D5617" w:rsidRDefault="001D5617" w:rsidP="00D401E6">
            <w:pPr>
              <w:pStyle w:val="Body"/>
              <w:spacing w:after="0"/>
              <w:rPr>
                <w:rFonts w:ascii="Arial" w:hAnsi="Arial" w:cs="Arial"/>
              </w:rPr>
            </w:pPr>
          </w:p>
        </w:tc>
        <w:tc>
          <w:tcPr>
            <w:tcW w:w="1719" w:type="dxa"/>
            <w:vMerge/>
            <w:tcBorders>
              <w:top w:val="nil"/>
              <w:left w:val="nil"/>
              <w:bottom w:val="nil"/>
              <w:right w:val="nil"/>
            </w:tcBorders>
            <w:shd w:val="clear" w:color="auto" w:fill="auto"/>
          </w:tcPr>
          <w:p w14:paraId="7651F35F" w14:textId="77777777" w:rsidR="001D5617" w:rsidRPr="001D5617" w:rsidRDefault="001D5617" w:rsidP="00D401E6">
            <w:pPr>
              <w:pStyle w:val="Body"/>
              <w:spacing w:after="0"/>
              <w:rPr>
                <w:rFonts w:ascii="Arial" w:hAnsi="Arial" w:cs="Arial"/>
              </w:rPr>
            </w:pPr>
          </w:p>
        </w:tc>
      </w:tr>
      <w:tr w:rsidR="001D5617" w:rsidRPr="001D5617" w14:paraId="2F77541C" w14:textId="77777777" w:rsidTr="00FE66A3">
        <w:trPr>
          <w:trHeight w:val="413"/>
          <w:jc w:val="center"/>
        </w:trPr>
        <w:tc>
          <w:tcPr>
            <w:tcW w:w="456" w:type="dxa"/>
            <w:tcBorders>
              <w:top w:val="nil"/>
              <w:left w:val="nil"/>
              <w:bottom w:val="single" w:sz="4" w:space="0" w:color="auto"/>
              <w:right w:val="nil"/>
            </w:tcBorders>
            <w:shd w:val="clear" w:color="auto" w:fill="auto"/>
          </w:tcPr>
          <w:p w14:paraId="317A8366" w14:textId="77777777" w:rsidR="001D5617" w:rsidRPr="001D5617" w:rsidRDefault="001D5617" w:rsidP="00D401E6">
            <w:pPr>
              <w:pStyle w:val="Body"/>
              <w:spacing w:after="0"/>
              <w:rPr>
                <w:rFonts w:ascii="Arial" w:hAnsi="Arial" w:cs="Arial"/>
              </w:rPr>
            </w:pPr>
            <w:r w:rsidRPr="001D5617">
              <w:rPr>
                <w:rFonts w:ascii="Arial" w:hAnsi="Arial" w:cs="Arial"/>
              </w:rPr>
              <w:t>50.</w:t>
            </w:r>
          </w:p>
        </w:tc>
        <w:tc>
          <w:tcPr>
            <w:tcW w:w="2017" w:type="dxa"/>
            <w:tcBorders>
              <w:top w:val="nil"/>
              <w:left w:val="nil"/>
              <w:bottom w:val="single" w:sz="4" w:space="0" w:color="auto"/>
              <w:right w:val="nil"/>
            </w:tcBorders>
            <w:shd w:val="clear" w:color="auto" w:fill="auto"/>
          </w:tcPr>
          <w:p w14:paraId="440FBC37" w14:textId="77777777" w:rsidR="001D5617" w:rsidRPr="001D5617" w:rsidRDefault="001D5617" w:rsidP="00D401E6">
            <w:pPr>
              <w:pStyle w:val="Body"/>
              <w:spacing w:after="0"/>
              <w:rPr>
                <w:rFonts w:ascii="Arial" w:hAnsi="Arial" w:cs="Arial"/>
              </w:rPr>
            </w:pPr>
            <w:r w:rsidRPr="001D5617">
              <w:rPr>
                <w:rFonts w:ascii="Arial" w:hAnsi="Arial" w:cs="Arial"/>
              </w:rPr>
              <w:t>Baya Weaver</w:t>
            </w:r>
          </w:p>
        </w:tc>
        <w:tc>
          <w:tcPr>
            <w:tcW w:w="2903" w:type="dxa"/>
            <w:tcBorders>
              <w:top w:val="nil"/>
              <w:left w:val="nil"/>
              <w:bottom w:val="single" w:sz="4" w:space="0" w:color="auto"/>
              <w:right w:val="nil"/>
            </w:tcBorders>
            <w:shd w:val="clear" w:color="auto" w:fill="auto"/>
          </w:tcPr>
          <w:p w14:paraId="2AB473DB" w14:textId="77777777" w:rsidR="001D5617" w:rsidRPr="001D5617" w:rsidRDefault="001D5617" w:rsidP="00D401E6">
            <w:pPr>
              <w:pStyle w:val="Body"/>
              <w:spacing w:after="0"/>
              <w:rPr>
                <w:rFonts w:ascii="Arial" w:hAnsi="Arial" w:cs="Arial"/>
                <w:i/>
                <w:iCs/>
              </w:rPr>
            </w:pPr>
            <w:r w:rsidRPr="001D5617">
              <w:rPr>
                <w:rFonts w:ascii="Arial" w:hAnsi="Arial" w:cs="Arial"/>
                <w:i/>
                <w:iCs/>
              </w:rPr>
              <w:t xml:space="preserve">Ploceus </w:t>
            </w:r>
            <w:proofErr w:type="spellStart"/>
            <w:r w:rsidRPr="001D5617">
              <w:rPr>
                <w:rFonts w:ascii="Arial" w:hAnsi="Arial" w:cs="Arial"/>
                <w:i/>
                <w:iCs/>
              </w:rPr>
              <w:t>philippinus</w:t>
            </w:r>
            <w:proofErr w:type="spellEnd"/>
          </w:p>
          <w:p w14:paraId="67CD6548" w14:textId="77777777" w:rsidR="001D5617" w:rsidRPr="001D5617" w:rsidRDefault="001D5617" w:rsidP="00D401E6">
            <w:pPr>
              <w:pStyle w:val="Body"/>
              <w:spacing w:after="0"/>
              <w:rPr>
                <w:rFonts w:ascii="Arial" w:hAnsi="Arial" w:cs="Arial"/>
              </w:rPr>
            </w:pPr>
            <w:r w:rsidRPr="001D5617">
              <w:rPr>
                <w:rFonts w:ascii="Arial" w:hAnsi="Arial" w:cs="Arial"/>
              </w:rPr>
              <w:t>(Linnaeus, 1766)</w:t>
            </w:r>
          </w:p>
        </w:tc>
        <w:tc>
          <w:tcPr>
            <w:tcW w:w="1723" w:type="dxa"/>
            <w:vMerge/>
            <w:tcBorders>
              <w:top w:val="nil"/>
              <w:left w:val="nil"/>
              <w:bottom w:val="single" w:sz="4" w:space="0" w:color="auto"/>
              <w:right w:val="nil"/>
            </w:tcBorders>
            <w:shd w:val="clear" w:color="auto" w:fill="auto"/>
          </w:tcPr>
          <w:p w14:paraId="4DB37B5C" w14:textId="77777777" w:rsidR="001D5617" w:rsidRPr="001D5617" w:rsidRDefault="001D5617" w:rsidP="00D401E6">
            <w:pPr>
              <w:pStyle w:val="Body"/>
              <w:spacing w:after="0"/>
              <w:rPr>
                <w:rFonts w:ascii="Arial" w:hAnsi="Arial" w:cs="Arial"/>
              </w:rPr>
            </w:pPr>
          </w:p>
        </w:tc>
        <w:tc>
          <w:tcPr>
            <w:tcW w:w="1719" w:type="dxa"/>
            <w:vMerge/>
            <w:tcBorders>
              <w:top w:val="nil"/>
              <w:left w:val="nil"/>
              <w:bottom w:val="single" w:sz="4" w:space="0" w:color="auto"/>
              <w:right w:val="nil"/>
            </w:tcBorders>
            <w:shd w:val="clear" w:color="auto" w:fill="auto"/>
          </w:tcPr>
          <w:p w14:paraId="79904A17" w14:textId="77777777" w:rsidR="001D5617" w:rsidRPr="001D5617" w:rsidRDefault="001D5617" w:rsidP="00D401E6">
            <w:pPr>
              <w:pStyle w:val="Body"/>
              <w:spacing w:after="0"/>
              <w:rPr>
                <w:rFonts w:ascii="Arial" w:hAnsi="Arial" w:cs="Arial"/>
              </w:rPr>
            </w:pPr>
          </w:p>
        </w:tc>
      </w:tr>
    </w:tbl>
    <w:p w14:paraId="0FE2847A" w14:textId="2162A844" w:rsidR="001D5617" w:rsidRPr="001D5617" w:rsidRDefault="00D401E6" w:rsidP="00D401E6">
      <w:pPr>
        <w:pStyle w:val="Body"/>
        <w:spacing w:before="240"/>
        <w:rPr>
          <w:rFonts w:ascii="Arial" w:hAnsi="Arial" w:cs="Arial"/>
          <w:i/>
          <w:iCs/>
        </w:rPr>
      </w:pPr>
      <w:r>
        <w:rPr>
          <w:rFonts w:ascii="Arial" w:hAnsi="Arial" w:cs="Arial"/>
          <w:b/>
          <w:bCs/>
        </w:rPr>
        <w:t xml:space="preserve">3.3.4 </w:t>
      </w:r>
      <w:r w:rsidR="001D5617" w:rsidRPr="001D5617">
        <w:rPr>
          <w:rFonts w:ascii="Arial" w:hAnsi="Arial" w:cs="Arial"/>
          <w:b/>
          <w:bCs/>
        </w:rPr>
        <w:t>Mammals</w:t>
      </w:r>
    </w:p>
    <w:p w14:paraId="68F1AFC6" w14:textId="3F701723" w:rsidR="00B24FB9" w:rsidRDefault="001D5617" w:rsidP="00E1644E">
      <w:pPr>
        <w:pStyle w:val="Body"/>
        <w:rPr>
          <w:rFonts w:ascii="Arial" w:hAnsi="Arial" w:cs="Arial"/>
        </w:rPr>
      </w:pPr>
      <w:r w:rsidRPr="001D5617">
        <w:rPr>
          <w:rFonts w:ascii="Arial" w:hAnsi="Arial" w:cs="Arial"/>
        </w:rPr>
        <w:t xml:space="preserve">Twelve species of mammals under 5 orders (Artiodactyla, Rodentia, Carnivora, </w:t>
      </w:r>
      <w:proofErr w:type="spellStart"/>
      <w:r w:rsidRPr="001D5617">
        <w:rPr>
          <w:rFonts w:ascii="Arial" w:hAnsi="Arial" w:cs="Arial"/>
        </w:rPr>
        <w:t>Chiroptera</w:t>
      </w:r>
      <w:proofErr w:type="spellEnd"/>
      <w:r w:rsidRPr="001D5617">
        <w:rPr>
          <w:rFonts w:ascii="Arial" w:hAnsi="Arial" w:cs="Arial"/>
        </w:rPr>
        <w:t>, and Primates), and 11 families were recognized in Madhupur National Forest (Table 6). Mammals serve a vital role in ecosystems by dispersing seeds, pollinating, managing insect populations, and minimizing disease transmission.</w:t>
      </w:r>
    </w:p>
    <w:p w14:paraId="3DEB2311" w14:textId="63E1CFE7" w:rsidR="001D5617" w:rsidRPr="001D5617" w:rsidRDefault="001D5617" w:rsidP="00C22A17">
      <w:pPr>
        <w:pStyle w:val="Body"/>
        <w:jc w:val="center"/>
        <w:rPr>
          <w:rFonts w:ascii="Arial" w:hAnsi="Arial" w:cs="Arial"/>
        </w:rPr>
      </w:pPr>
      <w:r w:rsidRPr="001D5617">
        <w:rPr>
          <w:rFonts w:ascii="Arial" w:hAnsi="Arial" w:cs="Arial"/>
        </w:rPr>
        <w:t>Table 6</w:t>
      </w:r>
      <w:r w:rsidR="00C22A17">
        <w:rPr>
          <w:rFonts w:ascii="Arial" w:hAnsi="Arial" w:cs="Arial"/>
        </w:rPr>
        <w:t>.</w:t>
      </w:r>
      <w:r w:rsidRPr="001D5617">
        <w:rPr>
          <w:rFonts w:ascii="Arial" w:hAnsi="Arial" w:cs="Arial"/>
        </w:rPr>
        <w:t xml:space="preserve"> Mammals observed in the Madhupur National Forest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2027"/>
        <w:gridCol w:w="2690"/>
        <w:gridCol w:w="1388"/>
        <w:gridCol w:w="1756"/>
      </w:tblGrid>
      <w:tr w:rsidR="001D5617" w:rsidRPr="001D5617" w14:paraId="3E05EB85" w14:textId="77777777" w:rsidTr="00FE66A3">
        <w:trPr>
          <w:jc w:val="center"/>
        </w:trPr>
        <w:tc>
          <w:tcPr>
            <w:tcW w:w="568" w:type="dxa"/>
            <w:tcBorders>
              <w:top w:val="single" w:sz="4" w:space="0" w:color="auto"/>
              <w:left w:val="nil"/>
              <w:bottom w:val="single" w:sz="4" w:space="0" w:color="auto"/>
              <w:right w:val="nil"/>
            </w:tcBorders>
            <w:shd w:val="clear" w:color="auto" w:fill="auto"/>
          </w:tcPr>
          <w:p w14:paraId="00AD2470" w14:textId="77777777" w:rsidR="001D5617" w:rsidRPr="001D5617" w:rsidRDefault="001D5617" w:rsidP="00C22A17">
            <w:pPr>
              <w:pStyle w:val="Body"/>
              <w:spacing w:after="0"/>
              <w:rPr>
                <w:rFonts w:ascii="Arial" w:hAnsi="Arial" w:cs="Arial"/>
                <w:b/>
                <w:bCs/>
              </w:rPr>
            </w:pPr>
            <w:r w:rsidRPr="001D5617">
              <w:rPr>
                <w:rFonts w:ascii="Arial" w:hAnsi="Arial" w:cs="Arial"/>
                <w:b/>
                <w:bCs/>
              </w:rPr>
              <w:t>SL No.</w:t>
            </w:r>
          </w:p>
        </w:tc>
        <w:tc>
          <w:tcPr>
            <w:tcW w:w="2217" w:type="dxa"/>
            <w:tcBorders>
              <w:top w:val="single" w:sz="4" w:space="0" w:color="auto"/>
              <w:left w:val="nil"/>
              <w:bottom w:val="single" w:sz="4" w:space="0" w:color="auto"/>
              <w:right w:val="nil"/>
            </w:tcBorders>
            <w:shd w:val="clear" w:color="auto" w:fill="auto"/>
          </w:tcPr>
          <w:p w14:paraId="0D5B951D" w14:textId="77777777" w:rsidR="001D5617" w:rsidRPr="001D5617" w:rsidRDefault="001D5617" w:rsidP="00C22A17">
            <w:pPr>
              <w:pStyle w:val="Body"/>
              <w:spacing w:after="0"/>
              <w:rPr>
                <w:rFonts w:ascii="Arial" w:hAnsi="Arial" w:cs="Arial"/>
                <w:b/>
                <w:bCs/>
              </w:rPr>
            </w:pPr>
            <w:r w:rsidRPr="001D5617">
              <w:rPr>
                <w:rFonts w:ascii="Arial" w:hAnsi="Arial" w:cs="Arial"/>
                <w:b/>
                <w:bCs/>
              </w:rPr>
              <w:t>Common Name</w:t>
            </w:r>
          </w:p>
        </w:tc>
        <w:tc>
          <w:tcPr>
            <w:tcW w:w="2931" w:type="dxa"/>
            <w:tcBorders>
              <w:top w:val="single" w:sz="4" w:space="0" w:color="auto"/>
              <w:left w:val="nil"/>
              <w:bottom w:val="single" w:sz="4" w:space="0" w:color="auto"/>
              <w:right w:val="nil"/>
            </w:tcBorders>
            <w:shd w:val="clear" w:color="auto" w:fill="auto"/>
          </w:tcPr>
          <w:p w14:paraId="0D742466" w14:textId="77777777" w:rsidR="001D5617" w:rsidRPr="001D5617" w:rsidRDefault="001D5617" w:rsidP="00C22A17">
            <w:pPr>
              <w:pStyle w:val="Body"/>
              <w:spacing w:after="0"/>
              <w:rPr>
                <w:rFonts w:ascii="Arial" w:hAnsi="Arial" w:cs="Arial"/>
                <w:b/>
                <w:bCs/>
              </w:rPr>
            </w:pPr>
            <w:r w:rsidRPr="001D5617">
              <w:rPr>
                <w:rFonts w:ascii="Arial" w:hAnsi="Arial" w:cs="Arial"/>
                <w:b/>
                <w:bCs/>
              </w:rPr>
              <w:t>Scientific Name</w:t>
            </w:r>
          </w:p>
        </w:tc>
        <w:tc>
          <w:tcPr>
            <w:tcW w:w="1416" w:type="dxa"/>
            <w:tcBorders>
              <w:top w:val="single" w:sz="4" w:space="0" w:color="auto"/>
              <w:left w:val="nil"/>
              <w:bottom w:val="single" w:sz="4" w:space="0" w:color="auto"/>
              <w:right w:val="nil"/>
            </w:tcBorders>
            <w:shd w:val="clear" w:color="auto" w:fill="auto"/>
          </w:tcPr>
          <w:p w14:paraId="3BA51823" w14:textId="77777777" w:rsidR="001D5617" w:rsidRPr="001D5617" w:rsidRDefault="001D5617" w:rsidP="00C22A17">
            <w:pPr>
              <w:pStyle w:val="Body"/>
              <w:spacing w:after="0"/>
              <w:rPr>
                <w:rFonts w:ascii="Arial" w:hAnsi="Arial" w:cs="Arial"/>
                <w:b/>
                <w:bCs/>
              </w:rPr>
            </w:pPr>
            <w:r w:rsidRPr="001D5617">
              <w:rPr>
                <w:rFonts w:ascii="Arial" w:hAnsi="Arial" w:cs="Arial"/>
                <w:b/>
                <w:bCs/>
              </w:rPr>
              <w:t>Order</w:t>
            </w:r>
          </w:p>
        </w:tc>
        <w:tc>
          <w:tcPr>
            <w:tcW w:w="1776" w:type="dxa"/>
            <w:tcBorders>
              <w:top w:val="single" w:sz="4" w:space="0" w:color="auto"/>
              <w:left w:val="nil"/>
              <w:bottom w:val="single" w:sz="4" w:space="0" w:color="auto"/>
              <w:right w:val="nil"/>
            </w:tcBorders>
            <w:shd w:val="clear" w:color="auto" w:fill="auto"/>
          </w:tcPr>
          <w:p w14:paraId="479BC5F4" w14:textId="77777777" w:rsidR="001D5617" w:rsidRPr="001D5617" w:rsidRDefault="001D5617" w:rsidP="00C22A17">
            <w:pPr>
              <w:pStyle w:val="Body"/>
              <w:spacing w:after="0"/>
              <w:rPr>
                <w:rFonts w:ascii="Arial" w:hAnsi="Arial" w:cs="Arial"/>
                <w:b/>
                <w:bCs/>
              </w:rPr>
            </w:pPr>
            <w:r w:rsidRPr="001D5617">
              <w:rPr>
                <w:rFonts w:ascii="Arial" w:hAnsi="Arial" w:cs="Arial"/>
                <w:b/>
                <w:bCs/>
              </w:rPr>
              <w:t>Family</w:t>
            </w:r>
          </w:p>
        </w:tc>
      </w:tr>
      <w:tr w:rsidR="001D5617" w:rsidRPr="001D5617" w14:paraId="595FA65B" w14:textId="77777777" w:rsidTr="00FE66A3">
        <w:trPr>
          <w:jc w:val="center"/>
        </w:trPr>
        <w:tc>
          <w:tcPr>
            <w:tcW w:w="568" w:type="dxa"/>
            <w:tcBorders>
              <w:top w:val="single" w:sz="4" w:space="0" w:color="auto"/>
              <w:left w:val="nil"/>
              <w:bottom w:val="nil"/>
              <w:right w:val="nil"/>
            </w:tcBorders>
            <w:shd w:val="clear" w:color="auto" w:fill="auto"/>
          </w:tcPr>
          <w:p w14:paraId="04292AE8" w14:textId="77777777" w:rsidR="001D5617" w:rsidRPr="001D5617" w:rsidRDefault="001D5617" w:rsidP="00C22A17">
            <w:pPr>
              <w:pStyle w:val="Body"/>
              <w:spacing w:after="0"/>
              <w:rPr>
                <w:rFonts w:ascii="Arial" w:hAnsi="Arial" w:cs="Arial"/>
              </w:rPr>
            </w:pPr>
            <w:r w:rsidRPr="001D5617">
              <w:rPr>
                <w:rFonts w:ascii="Arial" w:hAnsi="Arial" w:cs="Arial"/>
              </w:rPr>
              <w:t>1.</w:t>
            </w:r>
          </w:p>
        </w:tc>
        <w:tc>
          <w:tcPr>
            <w:tcW w:w="2217" w:type="dxa"/>
            <w:tcBorders>
              <w:top w:val="single" w:sz="4" w:space="0" w:color="auto"/>
              <w:left w:val="nil"/>
              <w:bottom w:val="nil"/>
              <w:right w:val="nil"/>
            </w:tcBorders>
            <w:shd w:val="clear" w:color="auto" w:fill="auto"/>
          </w:tcPr>
          <w:p w14:paraId="3A5FB4BD" w14:textId="77777777" w:rsidR="001D5617" w:rsidRPr="001D5617" w:rsidRDefault="001D5617" w:rsidP="00C22A17">
            <w:pPr>
              <w:pStyle w:val="Body"/>
              <w:spacing w:after="0"/>
              <w:rPr>
                <w:rFonts w:ascii="Arial" w:hAnsi="Arial" w:cs="Arial"/>
              </w:rPr>
            </w:pPr>
            <w:r w:rsidRPr="001D5617">
              <w:rPr>
                <w:rFonts w:ascii="Arial" w:hAnsi="Arial" w:cs="Arial"/>
              </w:rPr>
              <w:t>Indian Boar</w:t>
            </w:r>
          </w:p>
        </w:tc>
        <w:tc>
          <w:tcPr>
            <w:tcW w:w="2931" w:type="dxa"/>
            <w:tcBorders>
              <w:top w:val="single" w:sz="4" w:space="0" w:color="auto"/>
              <w:left w:val="nil"/>
              <w:bottom w:val="nil"/>
              <w:right w:val="nil"/>
            </w:tcBorders>
            <w:shd w:val="clear" w:color="auto" w:fill="auto"/>
          </w:tcPr>
          <w:p w14:paraId="04A581D1" w14:textId="77777777" w:rsidR="001D5617" w:rsidRPr="001D5617" w:rsidRDefault="001D5617" w:rsidP="00C22A17">
            <w:pPr>
              <w:pStyle w:val="Body"/>
              <w:spacing w:after="0"/>
              <w:rPr>
                <w:rFonts w:ascii="Arial" w:hAnsi="Arial" w:cs="Arial"/>
                <w:i/>
                <w:iCs/>
              </w:rPr>
            </w:pPr>
            <w:r w:rsidRPr="001D5617">
              <w:rPr>
                <w:rFonts w:ascii="Arial" w:hAnsi="Arial" w:cs="Arial"/>
                <w:i/>
                <w:iCs/>
              </w:rPr>
              <w:t xml:space="preserve">Sus scrofa </w:t>
            </w:r>
          </w:p>
        </w:tc>
        <w:tc>
          <w:tcPr>
            <w:tcW w:w="1416" w:type="dxa"/>
            <w:vMerge w:val="restart"/>
            <w:tcBorders>
              <w:top w:val="single" w:sz="4" w:space="0" w:color="auto"/>
              <w:left w:val="nil"/>
              <w:bottom w:val="nil"/>
              <w:right w:val="nil"/>
            </w:tcBorders>
            <w:shd w:val="clear" w:color="auto" w:fill="auto"/>
          </w:tcPr>
          <w:p w14:paraId="5C71E985" w14:textId="77777777" w:rsidR="001D5617" w:rsidRPr="001D5617" w:rsidRDefault="001D5617" w:rsidP="00C22A17">
            <w:pPr>
              <w:pStyle w:val="Body"/>
              <w:spacing w:after="0"/>
              <w:rPr>
                <w:rFonts w:ascii="Arial" w:hAnsi="Arial" w:cs="Arial"/>
              </w:rPr>
            </w:pPr>
            <w:r w:rsidRPr="001D5617">
              <w:rPr>
                <w:rFonts w:ascii="Arial" w:hAnsi="Arial" w:cs="Arial"/>
              </w:rPr>
              <w:t>Artiodactyla</w:t>
            </w:r>
          </w:p>
        </w:tc>
        <w:tc>
          <w:tcPr>
            <w:tcW w:w="1776" w:type="dxa"/>
            <w:tcBorders>
              <w:top w:val="single" w:sz="4" w:space="0" w:color="auto"/>
              <w:left w:val="nil"/>
              <w:bottom w:val="nil"/>
              <w:right w:val="nil"/>
            </w:tcBorders>
            <w:shd w:val="clear" w:color="auto" w:fill="auto"/>
          </w:tcPr>
          <w:p w14:paraId="19186ECE" w14:textId="77777777" w:rsidR="001D5617" w:rsidRPr="001D5617" w:rsidRDefault="001D5617" w:rsidP="00C22A17">
            <w:pPr>
              <w:pStyle w:val="Body"/>
              <w:spacing w:after="0"/>
              <w:rPr>
                <w:rFonts w:ascii="Arial" w:hAnsi="Arial" w:cs="Arial"/>
              </w:rPr>
            </w:pPr>
            <w:r w:rsidRPr="001D5617">
              <w:rPr>
                <w:rFonts w:ascii="Arial" w:hAnsi="Arial" w:cs="Arial"/>
              </w:rPr>
              <w:t>Suidae</w:t>
            </w:r>
          </w:p>
        </w:tc>
      </w:tr>
      <w:tr w:rsidR="001D5617" w:rsidRPr="001D5617" w14:paraId="61F955FE" w14:textId="77777777" w:rsidTr="00FE66A3">
        <w:trPr>
          <w:jc w:val="center"/>
        </w:trPr>
        <w:tc>
          <w:tcPr>
            <w:tcW w:w="568" w:type="dxa"/>
            <w:tcBorders>
              <w:top w:val="nil"/>
              <w:left w:val="nil"/>
              <w:bottom w:val="single" w:sz="4" w:space="0" w:color="auto"/>
              <w:right w:val="nil"/>
            </w:tcBorders>
            <w:shd w:val="clear" w:color="auto" w:fill="auto"/>
          </w:tcPr>
          <w:p w14:paraId="457DE2E0" w14:textId="77777777" w:rsidR="001D5617" w:rsidRPr="001D5617" w:rsidRDefault="001D5617" w:rsidP="00C22A17">
            <w:pPr>
              <w:pStyle w:val="Body"/>
              <w:spacing w:after="0"/>
              <w:rPr>
                <w:rFonts w:ascii="Arial" w:hAnsi="Arial" w:cs="Arial"/>
              </w:rPr>
            </w:pPr>
            <w:r w:rsidRPr="001D5617">
              <w:rPr>
                <w:rFonts w:ascii="Arial" w:hAnsi="Arial" w:cs="Arial"/>
              </w:rPr>
              <w:t xml:space="preserve">2. </w:t>
            </w:r>
          </w:p>
        </w:tc>
        <w:tc>
          <w:tcPr>
            <w:tcW w:w="2217" w:type="dxa"/>
            <w:tcBorders>
              <w:top w:val="nil"/>
              <w:left w:val="nil"/>
              <w:bottom w:val="single" w:sz="4" w:space="0" w:color="auto"/>
              <w:right w:val="nil"/>
            </w:tcBorders>
            <w:shd w:val="clear" w:color="auto" w:fill="auto"/>
          </w:tcPr>
          <w:p w14:paraId="097581D9" w14:textId="77777777" w:rsidR="001D5617" w:rsidRPr="001D5617" w:rsidRDefault="001D5617" w:rsidP="00C22A17">
            <w:pPr>
              <w:pStyle w:val="Body"/>
              <w:spacing w:after="0"/>
              <w:rPr>
                <w:rFonts w:ascii="Arial" w:hAnsi="Arial" w:cs="Arial"/>
              </w:rPr>
            </w:pPr>
            <w:r w:rsidRPr="001D5617">
              <w:rPr>
                <w:rFonts w:ascii="Arial" w:hAnsi="Arial" w:cs="Arial"/>
              </w:rPr>
              <w:t>Barking Deer</w:t>
            </w:r>
          </w:p>
        </w:tc>
        <w:tc>
          <w:tcPr>
            <w:tcW w:w="2931" w:type="dxa"/>
            <w:tcBorders>
              <w:top w:val="nil"/>
              <w:left w:val="nil"/>
              <w:bottom w:val="single" w:sz="4" w:space="0" w:color="auto"/>
              <w:right w:val="nil"/>
            </w:tcBorders>
            <w:shd w:val="clear" w:color="auto" w:fill="auto"/>
          </w:tcPr>
          <w:p w14:paraId="7C030678" w14:textId="77777777" w:rsidR="001D5617" w:rsidRPr="001D5617" w:rsidRDefault="001D5617" w:rsidP="00C22A17">
            <w:pPr>
              <w:pStyle w:val="Body"/>
              <w:spacing w:after="0"/>
              <w:rPr>
                <w:rFonts w:ascii="Arial" w:hAnsi="Arial" w:cs="Arial"/>
                <w:i/>
                <w:iCs/>
              </w:rPr>
            </w:pPr>
            <w:r w:rsidRPr="001D5617">
              <w:rPr>
                <w:rFonts w:ascii="Arial" w:hAnsi="Arial" w:cs="Arial"/>
                <w:i/>
                <w:iCs/>
              </w:rPr>
              <w:t>Muntiacus muntjac</w:t>
            </w:r>
          </w:p>
        </w:tc>
        <w:tc>
          <w:tcPr>
            <w:tcW w:w="1416" w:type="dxa"/>
            <w:vMerge/>
            <w:tcBorders>
              <w:top w:val="nil"/>
              <w:left w:val="nil"/>
              <w:bottom w:val="single" w:sz="4" w:space="0" w:color="auto"/>
              <w:right w:val="nil"/>
            </w:tcBorders>
            <w:shd w:val="clear" w:color="auto" w:fill="auto"/>
          </w:tcPr>
          <w:p w14:paraId="1B1C22FB" w14:textId="77777777" w:rsidR="001D5617" w:rsidRPr="001D5617" w:rsidRDefault="001D5617" w:rsidP="00C22A17">
            <w:pPr>
              <w:pStyle w:val="Body"/>
              <w:spacing w:after="0"/>
              <w:rPr>
                <w:rFonts w:ascii="Arial" w:hAnsi="Arial" w:cs="Arial"/>
              </w:rPr>
            </w:pPr>
          </w:p>
        </w:tc>
        <w:tc>
          <w:tcPr>
            <w:tcW w:w="1776" w:type="dxa"/>
            <w:tcBorders>
              <w:top w:val="nil"/>
              <w:left w:val="nil"/>
              <w:bottom w:val="single" w:sz="4" w:space="0" w:color="auto"/>
              <w:right w:val="nil"/>
            </w:tcBorders>
            <w:shd w:val="clear" w:color="auto" w:fill="auto"/>
          </w:tcPr>
          <w:p w14:paraId="2176B48D" w14:textId="77777777" w:rsidR="001D5617" w:rsidRPr="001D5617" w:rsidRDefault="001D5617" w:rsidP="00C22A17">
            <w:pPr>
              <w:pStyle w:val="Body"/>
              <w:spacing w:after="0"/>
              <w:rPr>
                <w:rFonts w:ascii="Arial" w:hAnsi="Arial" w:cs="Arial"/>
              </w:rPr>
            </w:pPr>
            <w:r w:rsidRPr="001D5617">
              <w:rPr>
                <w:rFonts w:ascii="Arial" w:hAnsi="Arial" w:cs="Arial"/>
              </w:rPr>
              <w:t>Cervidae</w:t>
            </w:r>
          </w:p>
        </w:tc>
      </w:tr>
      <w:tr w:rsidR="001D5617" w:rsidRPr="001D5617" w14:paraId="789E7E39" w14:textId="77777777" w:rsidTr="00FE66A3">
        <w:trPr>
          <w:jc w:val="center"/>
        </w:trPr>
        <w:tc>
          <w:tcPr>
            <w:tcW w:w="568" w:type="dxa"/>
            <w:tcBorders>
              <w:top w:val="single" w:sz="4" w:space="0" w:color="auto"/>
              <w:left w:val="nil"/>
              <w:bottom w:val="single" w:sz="4" w:space="0" w:color="auto"/>
              <w:right w:val="nil"/>
            </w:tcBorders>
            <w:shd w:val="clear" w:color="auto" w:fill="auto"/>
          </w:tcPr>
          <w:p w14:paraId="3564EA22" w14:textId="77777777" w:rsidR="001D5617" w:rsidRPr="001D5617" w:rsidRDefault="001D5617" w:rsidP="00C22A17">
            <w:pPr>
              <w:pStyle w:val="Body"/>
              <w:spacing w:after="0"/>
              <w:rPr>
                <w:rFonts w:ascii="Arial" w:hAnsi="Arial" w:cs="Arial"/>
              </w:rPr>
            </w:pPr>
            <w:r w:rsidRPr="001D5617">
              <w:rPr>
                <w:rFonts w:ascii="Arial" w:hAnsi="Arial" w:cs="Arial"/>
              </w:rPr>
              <w:t>3.</w:t>
            </w:r>
          </w:p>
        </w:tc>
        <w:tc>
          <w:tcPr>
            <w:tcW w:w="2217" w:type="dxa"/>
            <w:tcBorders>
              <w:top w:val="single" w:sz="4" w:space="0" w:color="auto"/>
              <w:left w:val="nil"/>
              <w:bottom w:val="single" w:sz="4" w:space="0" w:color="auto"/>
              <w:right w:val="nil"/>
            </w:tcBorders>
            <w:shd w:val="clear" w:color="auto" w:fill="auto"/>
          </w:tcPr>
          <w:p w14:paraId="7B76F3AA" w14:textId="77777777" w:rsidR="001D5617" w:rsidRPr="001D5617" w:rsidRDefault="001D5617" w:rsidP="00C22A17">
            <w:pPr>
              <w:pStyle w:val="Body"/>
              <w:spacing w:after="0"/>
              <w:rPr>
                <w:rFonts w:ascii="Arial" w:hAnsi="Arial" w:cs="Arial"/>
              </w:rPr>
            </w:pPr>
            <w:r w:rsidRPr="001D5617">
              <w:rPr>
                <w:rFonts w:ascii="Arial" w:hAnsi="Arial" w:cs="Arial"/>
              </w:rPr>
              <w:t>Irrawaddy Squirrel</w:t>
            </w:r>
          </w:p>
        </w:tc>
        <w:tc>
          <w:tcPr>
            <w:tcW w:w="2931" w:type="dxa"/>
            <w:tcBorders>
              <w:top w:val="single" w:sz="4" w:space="0" w:color="auto"/>
              <w:left w:val="nil"/>
              <w:bottom w:val="single" w:sz="4" w:space="0" w:color="auto"/>
              <w:right w:val="nil"/>
            </w:tcBorders>
            <w:shd w:val="clear" w:color="auto" w:fill="auto"/>
          </w:tcPr>
          <w:p w14:paraId="1D6EAE61" w14:textId="77777777" w:rsidR="001D5617" w:rsidRPr="001D5617" w:rsidRDefault="001D5617" w:rsidP="00C22A17">
            <w:pPr>
              <w:pStyle w:val="Body"/>
              <w:spacing w:after="0"/>
              <w:rPr>
                <w:rFonts w:ascii="Arial" w:hAnsi="Arial" w:cs="Arial"/>
                <w:i/>
                <w:iCs/>
              </w:rPr>
            </w:pPr>
            <w:proofErr w:type="spellStart"/>
            <w:r w:rsidRPr="001D5617">
              <w:rPr>
                <w:rFonts w:ascii="Arial" w:hAnsi="Arial" w:cs="Arial"/>
                <w:i/>
                <w:iCs/>
              </w:rPr>
              <w:t>Callosciurus</w:t>
            </w:r>
            <w:proofErr w:type="spellEnd"/>
            <w:r w:rsidRPr="001D5617">
              <w:rPr>
                <w:rFonts w:ascii="Arial" w:hAnsi="Arial" w:cs="Arial"/>
                <w:i/>
                <w:iCs/>
              </w:rPr>
              <w:t xml:space="preserve"> </w:t>
            </w:r>
            <w:proofErr w:type="spellStart"/>
            <w:r w:rsidRPr="001D5617">
              <w:rPr>
                <w:rFonts w:ascii="Arial" w:hAnsi="Arial" w:cs="Arial"/>
                <w:i/>
                <w:iCs/>
              </w:rPr>
              <w:t>pygerythrus</w:t>
            </w:r>
            <w:proofErr w:type="spellEnd"/>
          </w:p>
          <w:p w14:paraId="3A248F30" w14:textId="77777777" w:rsidR="001D5617" w:rsidRPr="001D5617" w:rsidRDefault="001D5617" w:rsidP="00C22A17">
            <w:pPr>
              <w:pStyle w:val="Body"/>
              <w:spacing w:after="0"/>
              <w:rPr>
                <w:rFonts w:ascii="Arial" w:hAnsi="Arial" w:cs="Arial"/>
              </w:rPr>
            </w:pPr>
            <w:r w:rsidRPr="001D5617">
              <w:rPr>
                <w:rFonts w:ascii="Arial" w:hAnsi="Arial" w:cs="Arial"/>
              </w:rPr>
              <w:t>(I. Geoffroy Saint Hilaire, 1832)</w:t>
            </w:r>
          </w:p>
        </w:tc>
        <w:tc>
          <w:tcPr>
            <w:tcW w:w="1416" w:type="dxa"/>
            <w:tcBorders>
              <w:top w:val="single" w:sz="4" w:space="0" w:color="auto"/>
              <w:left w:val="nil"/>
              <w:bottom w:val="single" w:sz="4" w:space="0" w:color="auto"/>
              <w:right w:val="nil"/>
            </w:tcBorders>
            <w:shd w:val="clear" w:color="auto" w:fill="auto"/>
          </w:tcPr>
          <w:p w14:paraId="2795F703" w14:textId="77777777" w:rsidR="001D5617" w:rsidRPr="001D5617" w:rsidRDefault="001D5617" w:rsidP="00C22A17">
            <w:pPr>
              <w:pStyle w:val="Body"/>
              <w:spacing w:after="0"/>
              <w:rPr>
                <w:rFonts w:ascii="Arial" w:hAnsi="Arial" w:cs="Arial"/>
              </w:rPr>
            </w:pPr>
            <w:r w:rsidRPr="001D5617">
              <w:rPr>
                <w:rFonts w:ascii="Arial" w:hAnsi="Arial" w:cs="Arial"/>
              </w:rPr>
              <w:t>Rodentia</w:t>
            </w:r>
          </w:p>
        </w:tc>
        <w:tc>
          <w:tcPr>
            <w:tcW w:w="1776" w:type="dxa"/>
            <w:tcBorders>
              <w:top w:val="single" w:sz="4" w:space="0" w:color="auto"/>
              <w:left w:val="nil"/>
              <w:bottom w:val="single" w:sz="4" w:space="0" w:color="auto"/>
              <w:right w:val="nil"/>
            </w:tcBorders>
            <w:shd w:val="clear" w:color="auto" w:fill="auto"/>
          </w:tcPr>
          <w:p w14:paraId="3F31E803" w14:textId="77777777" w:rsidR="001D5617" w:rsidRPr="001D5617" w:rsidRDefault="001D5617" w:rsidP="00C22A17">
            <w:pPr>
              <w:pStyle w:val="Body"/>
              <w:spacing w:after="0"/>
              <w:rPr>
                <w:rFonts w:ascii="Arial" w:hAnsi="Arial" w:cs="Arial"/>
              </w:rPr>
            </w:pPr>
            <w:r w:rsidRPr="001D5617">
              <w:rPr>
                <w:rFonts w:ascii="Arial" w:hAnsi="Arial" w:cs="Arial"/>
              </w:rPr>
              <w:t>Sciuridae</w:t>
            </w:r>
          </w:p>
        </w:tc>
      </w:tr>
      <w:tr w:rsidR="001D5617" w:rsidRPr="001D5617" w14:paraId="6A028450" w14:textId="77777777" w:rsidTr="00FE66A3">
        <w:trPr>
          <w:jc w:val="center"/>
        </w:trPr>
        <w:tc>
          <w:tcPr>
            <w:tcW w:w="568" w:type="dxa"/>
            <w:tcBorders>
              <w:top w:val="single" w:sz="4" w:space="0" w:color="auto"/>
              <w:left w:val="nil"/>
              <w:bottom w:val="nil"/>
              <w:right w:val="nil"/>
            </w:tcBorders>
            <w:shd w:val="clear" w:color="auto" w:fill="auto"/>
          </w:tcPr>
          <w:p w14:paraId="735D4751" w14:textId="77777777" w:rsidR="001D5617" w:rsidRPr="001D5617" w:rsidRDefault="001D5617" w:rsidP="00C22A17">
            <w:pPr>
              <w:pStyle w:val="Body"/>
              <w:spacing w:after="0"/>
              <w:rPr>
                <w:rFonts w:ascii="Arial" w:hAnsi="Arial" w:cs="Arial"/>
              </w:rPr>
            </w:pPr>
            <w:r w:rsidRPr="001D5617">
              <w:rPr>
                <w:rFonts w:ascii="Arial" w:hAnsi="Arial" w:cs="Arial"/>
              </w:rPr>
              <w:t>4.</w:t>
            </w:r>
          </w:p>
        </w:tc>
        <w:tc>
          <w:tcPr>
            <w:tcW w:w="2217" w:type="dxa"/>
            <w:tcBorders>
              <w:top w:val="single" w:sz="4" w:space="0" w:color="auto"/>
              <w:left w:val="nil"/>
              <w:bottom w:val="nil"/>
              <w:right w:val="nil"/>
            </w:tcBorders>
            <w:shd w:val="clear" w:color="auto" w:fill="auto"/>
          </w:tcPr>
          <w:p w14:paraId="5C85DCF2" w14:textId="77777777" w:rsidR="001D5617" w:rsidRPr="001D5617" w:rsidRDefault="001D5617" w:rsidP="00C22A17">
            <w:pPr>
              <w:pStyle w:val="Body"/>
              <w:spacing w:after="0"/>
              <w:rPr>
                <w:rFonts w:ascii="Arial" w:hAnsi="Arial" w:cs="Arial"/>
              </w:rPr>
            </w:pPr>
            <w:r w:rsidRPr="001D5617">
              <w:rPr>
                <w:rFonts w:ascii="Arial" w:hAnsi="Arial" w:cs="Arial"/>
              </w:rPr>
              <w:t>Asiatic Long Tailed</w:t>
            </w:r>
          </w:p>
          <w:p w14:paraId="167A06C2" w14:textId="77777777" w:rsidR="001D5617" w:rsidRPr="001D5617" w:rsidRDefault="001D5617" w:rsidP="00C22A17">
            <w:pPr>
              <w:pStyle w:val="Body"/>
              <w:spacing w:after="0"/>
              <w:rPr>
                <w:rFonts w:ascii="Arial" w:hAnsi="Arial" w:cs="Arial"/>
              </w:rPr>
            </w:pPr>
            <w:r w:rsidRPr="001D5617">
              <w:rPr>
                <w:rFonts w:ascii="Arial" w:hAnsi="Arial" w:cs="Arial"/>
              </w:rPr>
              <w:t>Climbing Mouse</w:t>
            </w:r>
          </w:p>
        </w:tc>
        <w:tc>
          <w:tcPr>
            <w:tcW w:w="2931" w:type="dxa"/>
            <w:tcBorders>
              <w:top w:val="single" w:sz="4" w:space="0" w:color="auto"/>
              <w:left w:val="nil"/>
              <w:bottom w:val="nil"/>
              <w:right w:val="nil"/>
            </w:tcBorders>
            <w:shd w:val="clear" w:color="auto" w:fill="auto"/>
          </w:tcPr>
          <w:p w14:paraId="626207F5" w14:textId="77777777" w:rsidR="001D5617" w:rsidRPr="001D5617" w:rsidRDefault="001D5617" w:rsidP="00C22A17">
            <w:pPr>
              <w:pStyle w:val="Body"/>
              <w:spacing w:after="0"/>
              <w:rPr>
                <w:rFonts w:ascii="Arial" w:hAnsi="Arial" w:cs="Arial"/>
                <w:i/>
                <w:iCs/>
              </w:rPr>
            </w:pPr>
            <w:proofErr w:type="spellStart"/>
            <w:r w:rsidRPr="001D5617">
              <w:rPr>
                <w:rFonts w:ascii="Arial" w:hAnsi="Arial" w:cs="Arial"/>
                <w:i/>
                <w:iCs/>
              </w:rPr>
              <w:t>Vandeleuria</w:t>
            </w:r>
            <w:proofErr w:type="spellEnd"/>
            <w:r w:rsidRPr="001D5617">
              <w:rPr>
                <w:rFonts w:ascii="Arial" w:hAnsi="Arial" w:cs="Arial"/>
                <w:i/>
                <w:iCs/>
              </w:rPr>
              <w:t xml:space="preserve"> oleracea</w:t>
            </w:r>
          </w:p>
          <w:p w14:paraId="65D826C8" w14:textId="77777777" w:rsidR="001D5617" w:rsidRPr="001D5617" w:rsidRDefault="001D5617" w:rsidP="00C22A17">
            <w:pPr>
              <w:pStyle w:val="Body"/>
              <w:spacing w:after="0"/>
              <w:rPr>
                <w:rFonts w:ascii="Arial" w:hAnsi="Arial" w:cs="Arial"/>
              </w:rPr>
            </w:pPr>
            <w:r w:rsidRPr="001D5617">
              <w:rPr>
                <w:rFonts w:ascii="Arial" w:hAnsi="Arial" w:cs="Arial"/>
              </w:rPr>
              <w:t>(Bennett, 1832)</w:t>
            </w:r>
          </w:p>
        </w:tc>
        <w:tc>
          <w:tcPr>
            <w:tcW w:w="1416" w:type="dxa"/>
            <w:vMerge w:val="restart"/>
            <w:tcBorders>
              <w:top w:val="single" w:sz="4" w:space="0" w:color="auto"/>
              <w:left w:val="nil"/>
              <w:bottom w:val="nil"/>
              <w:right w:val="nil"/>
            </w:tcBorders>
            <w:shd w:val="clear" w:color="auto" w:fill="auto"/>
          </w:tcPr>
          <w:p w14:paraId="3054AC43" w14:textId="77777777" w:rsidR="001D5617" w:rsidRPr="001D5617" w:rsidRDefault="001D5617" w:rsidP="00C22A17">
            <w:pPr>
              <w:pStyle w:val="Body"/>
              <w:spacing w:after="0"/>
              <w:rPr>
                <w:rFonts w:ascii="Arial" w:hAnsi="Arial" w:cs="Arial"/>
              </w:rPr>
            </w:pPr>
            <w:r w:rsidRPr="001D5617">
              <w:rPr>
                <w:rFonts w:ascii="Arial" w:hAnsi="Arial" w:cs="Arial"/>
              </w:rPr>
              <w:t>Rodentia</w:t>
            </w:r>
          </w:p>
        </w:tc>
        <w:tc>
          <w:tcPr>
            <w:tcW w:w="1776" w:type="dxa"/>
            <w:vMerge w:val="restart"/>
            <w:tcBorders>
              <w:top w:val="single" w:sz="4" w:space="0" w:color="auto"/>
              <w:left w:val="nil"/>
              <w:bottom w:val="nil"/>
              <w:right w:val="nil"/>
            </w:tcBorders>
            <w:shd w:val="clear" w:color="auto" w:fill="auto"/>
          </w:tcPr>
          <w:p w14:paraId="3B614581" w14:textId="77777777" w:rsidR="001D5617" w:rsidRPr="001D5617" w:rsidRDefault="001D5617" w:rsidP="00C22A17">
            <w:pPr>
              <w:pStyle w:val="Body"/>
              <w:spacing w:after="0"/>
              <w:rPr>
                <w:rFonts w:ascii="Arial" w:hAnsi="Arial" w:cs="Arial"/>
              </w:rPr>
            </w:pPr>
          </w:p>
          <w:p w14:paraId="1DB4446D" w14:textId="77777777" w:rsidR="001D5617" w:rsidRPr="001D5617" w:rsidRDefault="001D5617" w:rsidP="00C22A17">
            <w:pPr>
              <w:pStyle w:val="Body"/>
              <w:spacing w:after="0"/>
              <w:rPr>
                <w:rFonts w:ascii="Arial" w:hAnsi="Arial" w:cs="Arial"/>
              </w:rPr>
            </w:pPr>
            <w:r w:rsidRPr="001D5617">
              <w:rPr>
                <w:rFonts w:ascii="Arial" w:hAnsi="Arial" w:cs="Arial"/>
              </w:rPr>
              <w:t>Muridae</w:t>
            </w:r>
          </w:p>
          <w:p w14:paraId="27B1C5EB" w14:textId="77777777" w:rsidR="001D5617" w:rsidRPr="001D5617" w:rsidRDefault="001D5617" w:rsidP="00C22A17">
            <w:pPr>
              <w:pStyle w:val="Body"/>
              <w:spacing w:after="0"/>
              <w:rPr>
                <w:rFonts w:ascii="Arial" w:hAnsi="Arial" w:cs="Arial"/>
              </w:rPr>
            </w:pPr>
          </w:p>
        </w:tc>
      </w:tr>
      <w:tr w:rsidR="001D5617" w:rsidRPr="001D5617" w14:paraId="2D095042" w14:textId="77777777" w:rsidTr="00FE66A3">
        <w:trPr>
          <w:jc w:val="center"/>
        </w:trPr>
        <w:tc>
          <w:tcPr>
            <w:tcW w:w="568" w:type="dxa"/>
            <w:tcBorders>
              <w:top w:val="nil"/>
              <w:left w:val="nil"/>
              <w:bottom w:val="single" w:sz="4" w:space="0" w:color="auto"/>
              <w:right w:val="nil"/>
            </w:tcBorders>
            <w:shd w:val="clear" w:color="auto" w:fill="auto"/>
          </w:tcPr>
          <w:p w14:paraId="7D9AD6E3" w14:textId="77777777" w:rsidR="001D5617" w:rsidRPr="001D5617" w:rsidRDefault="001D5617" w:rsidP="00C22A17">
            <w:pPr>
              <w:pStyle w:val="Body"/>
              <w:spacing w:after="0"/>
              <w:rPr>
                <w:rFonts w:ascii="Arial" w:hAnsi="Arial" w:cs="Arial"/>
              </w:rPr>
            </w:pPr>
            <w:r w:rsidRPr="001D5617">
              <w:rPr>
                <w:rFonts w:ascii="Arial" w:hAnsi="Arial" w:cs="Arial"/>
              </w:rPr>
              <w:t>5.</w:t>
            </w:r>
          </w:p>
        </w:tc>
        <w:tc>
          <w:tcPr>
            <w:tcW w:w="2217" w:type="dxa"/>
            <w:tcBorders>
              <w:top w:val="nil"/>
              <w:left w:val="nil"/>
              <w:bottom w:val="single" w:sz="4" w:space="0" w:color="auto"/>
              <w:right w:val="nil"/>
            </w:tcBorders>
            <w:shd w:val="clear" w:color="auto" w:fill="auto"/>
          </w:tcPr>
          <w:p w14:paraId="3832BCE6" w14:textId="77777777" w:rsidR="001D5617" w:rsidRPr="001D5617" w:rsidRDefault="001D5617" w:rsidP="00C22A17">
            <w:pPr>
              <w:pStyle w:val="Body"/>
              <w:spacing w:after="0"/>
              <w:rPr>
                <w:rFonts w:ascii="Arial" w:hAnsi="Arial" w:cs="Arial"/>
              </w:rPr>
            </w:pPr>
            <w:r w:rsidRPr="001D5617">
              <w:rPr>
                <w:rFonts w:ascii="Arial" w:hAnsi="Arial" w:cs="Arial"/>
              </w:rPr>
              <w:t>Greater Bandicoot rat</w:t>
            </w:r>
          </w:p>
        </w:tc>
        <w:tc>
          <w:tcPr>
            <w:tcW w:w="2931" w:type="dxa"/>
            <w:tcBorders>
              <w:top w:val="nil"/>
              <w:left w:val="nil"/>
              <w:bottom w:val="single" w:sz="4" w:space="0" w:color="auto"/>
              <w:right w:val="nil"/>
            </w:tcBorders>
            <w:shd w:val="clear" w:color="auto" w:fill="auto"/>
          </w:tcPr>
          <w:p w14:paraId="0D8595E7" w14:textId="77777777" w:rsidR="001D5617" w:rsidRPr="001D5617" w:rsidRDefault="001D5617" w:rsidP="00C22A17">
            <w:pPr>
              <w:pStyle w:val="Body"/>
              <w:spacing w:after="0"/>
              <w:rPr>
                <w:rFonts w:ascii="Arial" w:hAnsi="Arial" w:cs="Arial"/>
                <w:i/>
                <w:iCs/>
              </w:rPr>
            </w:pPr>
            <w:proofErr w:type="spellStart"/>
            <w:r w:rsidRPr="001D5617">
              <w:rPr>
                <w:rFonts w:ascii="Arial" w:hAnsi="Arial" w:cs="Arial"/>
                <w:i/>
                <w:iCs/>
              </w:rPr>
              <w:t>Bandicota</w:t>
            </w:r>
            <w:proofErr w:type="spellEnd"/>
            <w:r w:rsidRPr="001D5617">
              <w:rPr>
                <w:rFonts w:ascii="Arial" w:hAnsi="Arial" w:cs="Arial"/>
                <w:i/>
                <w:iCs/>
              </w:rPr>
              <w:t xml:space="preserve"> indica</w:t>
            </w:r>
          </w:p>
          <w:p w14:paraId="58D48A4B" w14:textId="77777777" w:rsidR="001D5617" w:rsidRPr="001D5617" w:rsidRDefault="001D5617" w:rsidP="00C22A17">
            <w:pPr>
              <w:pStyle w:val="Body"/>
              <w:spacing w:after="0"/>
              <w:rPr>
                <w:rFonts w:ascii="Arial" w:hAnsi="Arial" w:cs="Arial"/>
              </w:rPr>
            </w:pPr>
            <w:r w:rsidRPr="001D5617">
              <w:rPr>
                <w:rFonts w:ascii="Arial" w:hAnsi="Arial" w:cs="Arial"/>
              </w:rPr>
              <w:t>(Bechstein, 1800)</w:t>
            </w:r>
          </w:p>
        </w:tc>
        <w:tc>
          <w:tcPr>
            <w:tcW w:w="1416" w:type="dxa"/>
            <w:vMerge/>
            <w:tcBorders>
              <w:top w:val="nil"/>
              <w:left w:val="nil"/>
              <w:bottom w:val="single" w:sz="4" w:space="0" w:color="auto"/>
              <w:right w:val="nil"/>
            </w:tcBorders>
            <w:shd w:val="clear" w:color="auto" w:fill="auto"/>
          </w:tcPr>
          <w:p w14:paraId="6CCA551B" w14:textId="77777777" w:rsidR="001D5617" w:rsidRPr="001D5617" w:rsidRDefault="001D5617" w:rsidP="00C22A17">
            <w:pPr>
              <w:pStyle w:val="Body"/>
              <w:spacing w:after="0"/>
              <w:rPr>
                <w:rFonts w:ascii="Arial" w:hAnsi="Arial" w:cs="Arial"/>
              </w:rPr>
            </w:pPr>
          </w:p>
        </w:tc>
        <w:tc>
          <w:tcPr>
            <w:tcW w:w="1776" w:type="dxa"/>
            <w:vMerge/>
            <w:tcBorders>
              <w:top w:val="nil"/>
              <w:left w:val="nil"/>
              <w:bottom w:val="single" w:sz="4" w:space="0" w:color="auto"/>
              <w:right w:val="nil"/>
            </w:tcBorders>
            <w:shd w:val="clear" w:color="auto" w:fill="auto"/>
          </w:tcPr>
          <w:p w14:paraId="292FE24C" w14:textId="77777777" w:rsidR="001D5617" w:rsidRPr="001D5617" w:rsidRDefault="001D5617" w:rsidP="00C22A17">
            <w:pPr>
              <w:pStyle w:val="Body"/>
              <w:spacing w:after="0"/>
              <w:rPr>
                <w:rFonts w:ascii="Arial" w:hAnsi="Arial" w:cs="Arial"/>
              </w:rPr>
            </w:pPr>
          </w:p>
        </w:tc>
      </w:tr>
      <w:tr w:rsidR="001D5617" w:rsidRPr="001D5617" w14:paraId="5900BB67" w14:textId="77777777" w:rsidTr="00FE66A3">
        <w:trPr>
          <w:jc w:val="center"/>
        </w:trPr>
        <w:tc>
          <w:tcPr>
            <w:tcW w:w="568" w:type="dxa"/>
            <w:tcBorders>
              <w:top w:val="single" w:sz="4" w:space="0" w:color="auto"/>
              <w:left w:val="nil"/>
              <w:bottom w:val="nil"/>
              <w:right w:val="nil"/>
            </w:tcBorders>
            <w:shd w:val="clear" w:color="auto" w:fill="auto"/>
          </w:tcPr>
          <w:p w14:paraId="5958B4DD" w14:textId="77777777" w:rsidR="001D5617" w:rsidRPr="001D5617" w:rsidRDefault="001D5617" w:rsidP="00C22A17">
            <w:pPr>
              <w:pStyle w:val="Body"/>
              <w:spacing w:after="0"/>
              <w:rPr>
                <w:rFonts w:ascii="Arial" w:hAnsi="Arial" w:cs="Arial"/>
              </w:rPr>
            </w:pPr>
            <w:r w:rsidRPr="001D5617">
              <w:rPr>
                <w:rFonts w:ascii="Arial" w:hAnsi="Arial" w:cs="Arial"/>
              </w:rPr>
              <w:t>6.</w:t>
            </w:r>
          </w:p>
        </w:tc>
        <w:tc>
          <w:tcPr>
            <w:tcW w:w="2217" w:type="dxa"/>
            <w:tcBorders>
              <w:top w:val="single" w:sz="4" w:space="0" w:color="auto"/>
              <w:left w:val="nil"/>
              <w:bottom w:val="nil"/>
              <w:right w:val="nil"/>
            </w:tcBorders>
            <w:shd w:val="clear" w:color="auto" w:fill="auto"/>
          </w:tcPr>
          <w:p w14:paraId="3B1F67AA" w14:textId="77777777" w:rsidR="001D5617" w:rsidRPr="001D5617" w:rsidRDefault="001D5617" w:rsidP="00C22A17">
            <w:pPr>
              <w:pStyle w:val="Body"/>
              <w:spacing w:after="0"/>
              <w:rPr>
                <w:rFonts w:ascii="Arial" w:hAnsi="Arial" w:cs="Arial"/>
              </w:rPr>
            </w:pPr>
            <w:r w:rsidRPr="001D5617">
              <w:rPr>
                <w:rFonts w:ascii="Arial" w:hAnsi="Arial" w:cs="Arial"/>
              </w:rPr>
              <w:t>Large Indian Civet</w:t>
            </w:r>
          </w:p>
        </w:tc>
        <w:tc>
          <w:tcPr>
            <w:tcW w:w="2931" w:type="dxa"/>
            <w:tcBorders>
              <w:top w:val="single" w:sz="4" w:space="0" w:color="auto"/>
              <w:left w:val="nil"/>
              <w:bottom w:val="nil"/>
              <w:right w:val="nil"/>
            </w:tcBorders>
            <w:shd w:val="clear" w:color="auto" w:fill="auto"/>
          </w:tcPr>
          <w:p w14:paraId="3ED8B562" w14:textId="77777777" w:rsidR="001D5617" w:rsidRPr="001D5617" w:rsidRDefault="001D5617" w:rsidP="00C22A17">
            <w:pPr>
              <w:pStyle w:val="Body"/>
              <w:spacing w:after="0"/>
              <w:rPr>
                <w:rFonts w:ascii="Arial" w:hAnsi="Arial" w:cs="Arial"/>
                <w:i/>
                <w:iCs/>
              </w:rPr>
            </w:pPr>
            <w:proofErr w:type="spellStart"/>
            <w:r w:rsidRPr="001D5617">
              <w:rPr>
                <w:rFonts w:ascii="Arial" w:hAnsi="Arial" w:cs="Arial"/>
                <w:i/>
                <w:iCs/>
              </w:rPr>
              <w:t>Viverra</w:t>
            </w:r>
            <w:proofErr w:type="spellEnd"/>
            <w:r w:rsidRPr="001D5617">
              <w:rPr>
                <w:rFonts w:ascii="Arial" w:hAnsi="Arial" w:cs="Arial"/>
                <w:i/>
                <w:iCs/>
              </w:rPr>
              <w:t xml:space="preserve"> </w:t>
            </w:r>
            <w:proofErr w:type="spellStart"/>
            <w:r w:rsidRPr="001D5617">
              <w:rPr>
                <w:rFonts w:ascii="Arial" w:hAnsi="Arial" w:cs="Arial"/>
                <w:i/>
                <w:iCs/>
              </w:rPr>
              <w:t>zibetha</w:t>
            </w:r>
            <w:proofErr w:type="spellEnd"/>
            <w:r w:rsidRPr="001D5617">
              <w:rPr>
                <w:rFonts w:ascii="Arial" w:hAnsi="Arial" w:cs="Arial"/>
                <w:i/>
                <w:iCs/>
              </w:rPr>
              <w:t xml:space="preserve"> </w:t>
            </w:r>
          </w:p>
          <w:p w14:paraId="1AB3352A" w14:textId="77777777" w:rsidR="001D5617" w:rsidRPr="001D5617" w:rsidRDefault="001D5617" w:rsidP="00C22A17">
            <w:pPr>
              <w:pStyle w:val="Body"/>
              <w:spacing w:after="0"/>
              <w:rPr>
                <w:rFonts w:ascii="Arial" w:hAnsi="Arial" w:cs="Arial"/>
              </w:rPr>
            </w:pPr>
            <w:r w:rsidRPr="001D5617">
              <w:rPr>
                <w:rFonts w:ascii="Arial" w:hAnsi="Arial" w:cs="Arial"/>
              </w:rPr>
              <w:t>(Linnaeus, 1758)</w:t>
            </w:r>
          </w:p>
        </w:tc>
        <w:tc>
          <w:tcPr>
            <w:tcW w:w="1416" w:type="dxa"/>
            <w:vMerge w:val="restart"/>
            <w:tcBorders>
              <w:top w:val="single" w:sz="4" w:space="0" w:color="auto"/>
              <w:left w:val="nil"/>
              <w:bottom w:val="nil"/>
              <w:right w:val="nil"/>
            </w:tcBorders>
            <w:shd w:val="clear" w:color="auto" w:fill="auto"/>
          </w:tcPr>
          <w:p w14:paraId="680B4773" w14:textId="77777777" w:rsidR="001D5617" w:rsidRPr="001D5617" w:rsidRDefault="001D5617" w:rsidP="00C22A17">
            <w:pPr>
              <w:pStyle w:val="Body"/>
              <w:spacing w:after="0"/>
              <w:rPr>
                <w:rFonts w:ascii="Arial" w:hAnsi="Arial" w:cs="Arial"/>
              </w:rPr>
            </w:pPr>
          </w:p>
          <w:p w14:paraId="13C0F3A7" w14:textId="77777777" w:rsidR="001D5617" w:rsidRPr="001D5617" w:rsidRDefault="001D5617" w:rsidP="00C22A17">
            <w:pPr>
              <w:pStyle w:val="Body"/>
              <w:spacing w:after="0"/>
              <w:rPr>
                <w:rFonts w:ascii="Arial" w:hAnsi="Arial" w:cs="Arial"/>
              </w:rPr>
            </w:pPr>
          </w:p>
          <w:p w14:paraId="6C4FFE38" w14:textId="77777777" w:rsidR="001D5617" w:rsidRPr="001D5617" w:rsidRDefault="001D5617" w:rsidP="00C22A17">
            <w:pPr>
              <w:pStyle w:val="Body"/>
              <w:spacing w:after="0"/>
              <w:rPr>
                <w:rFonts w:ascii="Arial" w:hAnsi="Arial" w:cs="Arial"/>
              </w:rPr>
            </w:pPr>
          </w:p>
          <w:p w14:paraId="53D89F28" w14:textId="77777777" w:rsidR="001D5617" w:rsidRPr="001D5617" w:rsidRDefault="001D5617" w:rsidP="00C22A17">
            <w:pPr>
              <w:pStyle w:val="Body"/>
              <w:spacing w:after="0"/>
              <w:rPr>
                <w:rFonts w:ascii="Arial" w:hAnsi="Arial" w:cs="Arial"/>
              </w:rPr>
            </w:pPr>
          </w:p>
          <w:p w14:paraId="385EA244" w14:textId="77777777" w:rsidR="001D5617" w:rsidRPr="001D5617" w:rsidRDefault="001D5617" w:rsidP="00C22A17">
            <w:pPr>
              <w:pStyle w:val="Body"/>
              <w:spacing w:after="0"/>
              <w:rPr>
                <w:rFonts w:ascii="Arial" w:hAnsi="Arial" w:cs="Arial"/>
              </w:rPr>
            </w:pPr>
            <w:r w:rsidRPr="001D5617">
              <w:rPr>
                <w:rFonts w:ascii="Arial" w:hAnsi="Arial" w:cs="Arial"/>
              </w:rPr>
              <w:t>Carnivora</w:t>
            </w:r>
          </w:p>
        </w:tc>
        <w:tc>
          <w:tcPr>
            <w:tcW w:w="1776" w:type="dxa"/>
            <w:tcBorders>
              <w:top w:val="single" w:sz="4" w:space="0" w:color="auto"/>
              <w:left w:val="nil"/>
              <w:bottom w:val="nil"/>
              <w:right w:val="nil"/>
            </w:tcBorders>
            <w:shd w:val="clear" w:color="auto" w:fill="auto"/>
          </w:tcPr>
          <w:p w14:paraId="2183D14A" w14:textId="77777777" w:rsidR="001D5617" w:rsidRPr="001D5617" w:rsidRDefault="001D5617" w:rsidP="00C22A17">
            <w:pPr>
              <w:pStyle w:val="Body"/>
              <w:spacing w:after="0"/>
              <w:rPr>
                <w:rFonts w:ascii="Arial" w:hAnsi="Arial" w:cs="Arial"/>
              </w:rPr>
            </w:pPr>
            <w:r w:rsidRPr="001D5617">
              <w:rPr>
                <w:rFonts w:ascii="Arial" w:hAnsi="Arial" w:cs="Arial"/>
              </w:rPr>
              <w:t>Viverridae</w:t>
            </w:r>
          </w:p>
        </w:tc>
      </w:tr>
      <w:tr w:rsidR="001D5617" w:rsidRPr="001D5617" w14:paraId="02AD5E04" w14:textId="77777777" w:rsidTr="00FE66A3">
        <w:trPr>
          <w:jc w:val="center"/>
        </w:trPr>
        <w:tc>
          <w:tcPr>
            <w:tcW w:w="568" w:type="dxa"/>
            <w:tcBorders>
              <w:top w:val="nil"/>
              <w:left w:val="nil"/>
              <w:bottom w:val="nil"/>
              <w:right w:val="nil"/>
            </w:tcBorders>
            <w:shd w:val="clear" w:color="auto" w:fill="auto"/>
          </w:tcPr>
          <w:p w14:paraId="0C224F1D" w14:textId="77777777" w:rsidR="001D5617" w:rsidRPr="001D5617" w:rsidRDefault="001D5617" w:rsidP="00C22A17">
            <w:pPr>
              <w:pStyle w:val="Body"/>
              <w:spacing w:after="0"/>
              <w:rPr>
                <w:rFonts w:ascii="Arial" w:hAnsi="Arial" w:cs="Arial"/>
              </w:rPr>
            </w:pPr>
            <w:r w:rsidRPr="001D5617">
              <w:rPr>
                <w:rFonts w:ascii="Arial" w:hAnsi="Arial" w:cs="Arial"/>
              </w:rPr>
              <w:t>7.</w:t>
            </w:r>
          </w:p>
        </w:tc>
        <w:tc>
          <w:tcPr>
            <w:tcW w:w="2217" w:type="dxa"/>
            <w:tcBorders>
              <w:top w:val="nil"/>
              <w:left w:val="nil"/>
              <w:bottom w:val="nil"/>
              <w:right w:val="nil"/>
            </w:tcBorders>
            <w:shd w:val="clear" w:color="auto" w:fill="auto"/>
          </w:tcPr>
          <w:p w14:paraId="1B41C635" w14:textId="77777777" w:rsidR="001D5617" w:rsidRPr="001D5617" w:rsidRDefault="001D5617" w:rsidP="00C22A17">
            <w:pPr>
              <w:pStyle w:val="Body"/>
              <w:spacing w:after="0"/>
              <w:rPr>
                <w:rFonts w:ascii="Arial" w:hAnsi="Arial" w:cs="Arial"/>
              </w:rPr>
            </w:pPr>
            <w:r w:rsidRPr="001D5617">
              <w:rPr>
                <w:rFonts w:ascii="Arial" w:hAnsi="Arial" w:cs="Arial"/>
              </w:rPr>
              <w:t>Jangle Cat</w:t>
            </w:r>
          </w:p>
        </w:tc>
        <w:tc>
          <w:tcPr>
            <w:tcW w:w="2931" w:type="dxa"/>
            <w:tcBorders>
              <w:top w:val="nil"/>
              <w:left w:val="nil"/>
              <w:bottom w:val="nil"/>
              <w:right w:val="nil"/>
            </w:tcBorders>
            <w:shd w:val="clear" w:color="auto" w:fill="auto"/>
          </w:tcPr>
          <w:p w14:paraId="455D9B59" w14:textId="77777777" w:rsidR="001D5617" w:rsidRPr="001D5617" w:rsidRDefault="001D5617" w:rsidP="00C22A17">
            <w:pPr>
              <w:pStyle w:val="Body"/>
              <w:spacing w:after="0"/>
              <w:rPr>
                <w:rFonts w:ascii="Arial" w:hAnsi="Arial" w:cs="Arial"/>
                <w:i/>
                <w:iCs/>
              </w:rPr>
            </w:pPr>
            <w:r w:rsidRPr="001D5617">
              <w:rPr>
                <w:rFonts w:ascii="Arial" w:hAnsi="Arial" w:cs="Arial"/>
                <w:i/>
                <w:iCs/>
              </w:rPr>
              <w:t xml:space="preserve">Felis chaus </w:t>
            </w:r>
          </w:p>
          <w:p w14:paraId="331D72BC" w14:textId="77777777" w:rsidR="001D5617" w:rsidRPr="001D5617" w:rsidRDefault="001D5617" w:rsidP="00C22A17">
            <w:pPr>
              <w:pStyle w:val="Body"/>
              <w:spacing w:after="0"/>
              <w:rPr>
                <w:rFonts w:ascii="Arial" w:hAnsi="Arial" w:cs="Arial"/>
              </w:rPr>
            </w:pPr>
            <w:r w:rsidRPr="001D5617">
              <w:rPr>
                <w:rFonts w:ascii="Arial" w:hAnsi="Arial" w:cs="Arial"/>
              </w:rPr>
              <w:t>(</w:t>
            </w:r>
            <w:proofErr w:type="spellStart"/>
            <w:r w:rsidRPr="001D5617">
              <w:rPr>
                <w:rFonts w:ascii="Arial" w:hAnsi="Arial" w:cs="Arial"/>
              </w:rPr>
              <w:t>Schreber</w:t>
            </w:r>
            <w:proofErr w:type="spellEnd"/>
            <w:r w:rsidRPr="001D5617">
              <w:rPr>
                <w:rFonts w:ascii="Arial" w:hAnsi="Arial" w:cs="Arial"/>
              </w:rPr>
              <w:t>, 1777)</w:t>
            </w:r>
          </w:p>
        </w:tc>
        <w:tc>
          <w:tcPr>
            <w:tcW w:w="1416" w:type="dxa"/>
            <w:vMerge/>
            <w:tcBorders>
              <w:top w:val="nil"/>
              <w:left w:val="nil"/>
              <w:bottom w:val="nil"/>
              <w:right w:val="nil"/>
            </w:tcBorders>
            <w:shd w:val="clear" w:color="auto" w:fill="auto"/>
          </w:tcPr>
          <w:p w14:paraId="0BC76221" w14:textId="77777777" w:rsidR="001D5617" w:rsidRPr="001D5617" w:rsidRDefault="001D5617" w:rsidP="00C22A17">
            <w:pPr>
              <w:pStyle w:val="Body"/>
              <w:spacing w:after="0"/>
              <w:rPr>
                <w:rFonts w:ascii="Arial" w:hAnsi="Arial" w:cs="Arial"/>
              </w:rPr>
            </w:pPr>
          </w:p>
        </w:tc>
        <w:tc>
          <w:tcPr>
            <w:tcW w:w="1776" w:type="dxa"/>
            <w:vMerge w:val="restart"/>
            <w:tcBorders>
              <w:top w:val="nil"/>
              <w:left w:val="nil"/>
              <w:bottom w:val="nil"/>
              <w:right w:val="nil"/>
            </w:tcBorders>
            <w:shd w:val="clear" w:color="auto" w:fill="auto"/>
          </w:tcPr>
          <w:p w14:paraId="7B0C3891" w14:textId="77777777" w:rsidR="001D5617" w:rsidRPr="001D5617" w:rsidRDefault="001D5617" w:rsidP="00C22A17">
            <w:pPr>
              <w:pStyle w:val="Body"/>
              <w:spacing w:after="0"/>
              <w:rPr>
                <w:rFonts w:ascii="Arial" w:hAnsi="Arial" w:cs="Arial"/>
              </w:rPr>
            </w:pPr>
          </w:p>
          <w:p w14:paraId="1EE315CD" w14:textId="77777777" w:rsidR="001D5617" w:rsidRPr="001D5617" w:rsidRDefault="001D5617" w:rsidP="00C22A17">
            <w:pPr>
              <w:pStyle w:val="Body"/>
              <w:spacing w:after="0"/>
              <w:rPr>
                <w:rFonts w:ascii="Arial" w:hAnsi="Arial" w:cs="Arial"/>
              </w:rPr>
            </w:pPr>
            <w:r w:rsidRPr="001D5617">
              <w:rPr>
                <w:rFonts w:ascii="Arial" w:hAnsi="Arial" w:cs="Arial"/>
              </w:rPr>
              <w:t>Felidae</w:t>
            </w:r>
          </w:p>
          <w:p w14:paraId="08C82E85" w14:textId="77777777" w:rsidR="001D5617" w:rsidRPr="001D5617" w:rsidRDefault="001D5617" w:rsidP="00C22A17">
            <w:pPr>
              <w:pStyle w:val="Body"/>
              <w:spacing w:after="0"/>
              <w:rPr>
                <w:rFonts w:ascii="Arial" w:hAnsi="Arial" w:cs="Arial"/>
              </w:rPr>
            </w:pPr>
          </w:p>
        </w:tc>
      </w:tr>
      <w:tr w:rsidR="001D5617" w:rsidRPr="001D5617" w14:paraId="41B75CF5" w14:textId="77777777" w:rsidTr="00FE66A3">
        <w:trPr>
          <w:jc w:val="center"/>
        </w:trPr>
        <w:tc>
          <w:tcPr>
            <w:tcW w:w="568" w:type="dxa"/>
            <w:tcBorders>
              <w:top w:val="nil"/>
              <w:left w:val="nil"/>
              <w:bottom w:val="nil"/>
              <w:right w:val="nil"/>
            </w:tcBorders>
            <w:shd w:val="clear" w:color="auto" w:fill="auto"/>
          </w:tcPr>
          <w:p w14:paraId="4FFC6DAF" w14:textId="77777777" w:rsidR="001D5617" w:rsidRPr="001D5617" w:rsidRDefault="001D5617" w:rsidP="00C22A17">
            <w:pPr>
              <w:pStyle w:val="Body"/>
              <w:spacing w:after="0"/>
              <w:rPr>
                <w:rFonts w:ascii="Arial" w:hAnsi="Arial" w:cs="Arial"/>
              </w:rPr>
            </w:pPr>
            <w:r w:rsidRPr="001D5617">
              <w:rPr>
                <w:rFonts w:ascii="Arial" w:hAnsi="Arial" w:cs="Arial"/>
              </w:rPr>
              <w:t>8.</w:t>
            </w:r>
          </w:p>
        </w:tc>
        <w:tc>
          <w:tcPr>
            <w:tcW w:w="2217" w:type="dxa"/>
            <w:tcBorders>
              <w:top w:val="nil"/>
              <w:left w:val="nil"/>
              <w:bottom w:val="nil"/>
              <w:right w:val="nil"/>
            </w:tcBorders>
            <w:shd w:val="clear" w:color="auto" w:fill="auto"/>
          </w:tcPr>
          <w:p w14:paraId="2208AF31" w14:textId="77777777" w:rsidR="001D5617" w:rsidRPr="001D5617" w:rsidRDefault="001D5617" w:rsidP="00C22A17">
            <w:pPr>
              <w:pStyle w:val="Body"/>
              <w:spacing w:after="0"/>
              <w:rPr>
                <w:rFonts w:ascii="Arial" w:hAnsi="Arial" w:cs="Arial"/>
              </w:rPr>
            </w:pPr>
            <w:r w:rsidRPr="001D5617">
              <w:rPr>
                <w:rFonts w:ascii="Arial" w:hAnsi="Arial" w:cs="Arial"/>
              </w:rPr>
              <w:t>Fishing Cat</w:t>
            </w:r>
          </w:p>
        </w:tc>
        <w:tc>
          <w:tcPr>
            <w:tcW w:w="2931" w:type="dxa"/>
            <w:tcBorders>
              <w:top w:val="nil"/>
              <w:left w:val="nil"/>
              <w:bottom w:val="nil"/>
              <w:right w:val="nil"/>
            </w:tcBorders>
            <w:shd w:val="clear" w:color="auto" w:fill="auto"/>
          </w:tcPr>
          <w:p w14:paraId="4235A266" w14:textId="77777777" w:rsidR="001D5617" w:rsidRPr="001D5617" w:rsidRDefault="001D5617" w:rsidP="00C22A17">
            <w:pPr>
              <w:pStyle w:val="Body"/>
              <w:spacing w:after="0"/>
              <w:rPr>
                <w:rFonts w:ascii="Arial" w:hAnsi="Arial" w:cs="Arial"/>
                <w:i/>
                <w:iCs/>
              </w:rPr>
            </w:pPr>
            <w:proofErr w:type="spellStart"/>
            <w:r w:rsidRPr="001D5617">
              <w:rPr>
                <w:rFonts w:ascii="Arial" w:hAnsi="Arial" w:cs="Arial"/>
                <w:i/>
                <w:iCs/>
              </w:rPr>
              <w:t>Prionailurus</w:t>
            </w:r>
            <w:proofErr w:type="spellEnd"/>
            <w:r w:rsidRPr="001D5617">
              <w:rPr>
                <w:rFonts w:ascii="Arial" w:hAnsi="Arial" w:cs="Arial"/>
                <w:i/>
                <w:iCs/>
              </w:rPr>
              <w:t xml:space="preserve"> </w:t>
            </w:r>
            <w:proofErr w:type="spellStart"/>
            <w:r w:rsidRPr="001D5617">
              <w:rPr>
                <w:rFonts w:ascii="Arial" w:hAnsi="Arial" w:cs="Arial"/>
                <w:i/>
                <w:iCs/>
              </w:rPr>
              <w:t>viverrinus</w:t>
            </w:r>
            <w:proofErr w:type="spellEnd"/>
          </w:p>
          <w:p w14:paraId="1EA3F45B" w14:textId="77777777" w:rsidR="001D5617" w:rsidRPr="001D5617" w:rsidRDefault="001D5617" w:rsidP="00C22A17">
            <w:pPr>
              <w:pStyle w:val="Body"/>
              <w:spacing w:after="0"/>
              <w:rPr>
                <w:rFonts w:ascii="Arial" w:hAnsi="Arial" w:cs="Arial"/>
                <w:i/>
                <w:iCs/>
              </w:rPr>
            </w:pPr>
            <w:r w:rsidRPr="001D5617">
              <w:rPr>
                <w:rFonts w:ascii="Arial" w:hAnsi="Arial" w:cs="Arial"/>
              </w:rPr>
              <w:t>(Bennett, 1833)</w:t>
            </w:r>
          </w:p>
        </w:tc>
        <w:tc>
          <w:tcPr>
            <w:tcW w:w="1416" w:type="dxa"/>
            <w:vMerge/>
            <w:tcBorders>
              <w:top w:val="nil"/>
              <w:left w:val="nil"/>
              <w:bottom w:val="nil"/>
              <w:right w:val="nil"/>
            </w:tcBorders>
            <w:shd w:val="clear" w:color="auto" w:fill="auto"/>
          </w:tcPr>
          <w:p w14:paraId="12E1FD9C" w14:textId="77777777" w:rsidR="001D5617" w:rsidRPr="001D5617" w:rsidRDefault="001D5617" w:rsidP="00C22A17">
            <w:pPr>
              <w:pStyle w:val="Body"/>
              <w:spacing w:after="0"/>
              <w:rPr>
                <w:rFonts w:ascii="Arial" w:hAnsi="Arial" w:cs="Arial"/>
              </w:rPr>
            </w:pPr>
          </w:p>
        </w:tc>
        <w:tc>
          <w:tcPr>
            <w:tcW w:w="1776" w:type="dxa"/>
            <w:vMerge/>
            <w:tcBorders>
              <w:top w:val="nil"/>
              <w:left w:val="nil"/>
              <w:bottom w:val="nil"/>
              <w:right w:val="nil"/>
            </w:tcBorders>
            <w:shd w:val="clear" w:color="auto" w:fill="auto"/>
          </w:tcPr>
          <w:p w14:paraId="02CB0625" w14:textId="77777777" w:rsidR="001D5617" w:rsidRPr="001D5617" w:rsidRDefault="001D5617" w:rsidP="00C22A17">
            <w:pPr>
              <w:pStyle w:val="Body"/>
              <w:spacing w:after="0"/>
              <w:rPr>
                <w:rFonts w:ascii="Arial" w:hAnsi="Arial" w:cs="Arial"/>
              </w:rPr>
            </w:pPr>
          </w:p>
        </w:tc>
      </w:tr>
      <w:tr w:rsidR="001D5617" w:rsidRPr="001D5617" w14:paraId="3E24C7A4" w14:textId="77777777" w:rsidTr="00FE66A3">
        <w:trPr>
          <w:jc w:val="center"/>
        </w:trPr>
        <w:tc>
          <w:tcPr>
            <w:tcW w:w="568" w:type="dxa"/>
            <w:tcBorders>
              <w:top w:val="nil"/>
              <w:left w:val="nil"/>
              <w:bottom w:val="nil"/>
              <w:right w:val="nil"/>
            </w:tcBorders>
            <w:shd w:val="clear" w:color="auto" w:fill="auto"/>
          </w:tcPr>
          <w:p w14:paraId="32760098" w14:textId="77777777" w:rsidR="001D5617" w:rsidRPr="001D5617" w:rsidRDefault="001D5617" w:rsidP="00C22A17">
            <w:pPr>
              <w:pStyle w:val="Body"/>
              <w:spacing w:after="0"/>
              <w:rPr>
                <w:rFonts w:ascii="Arial" w:hAnsi="Arial" w:cs="Arial"/>
              </w:rPr>
            </w:pPr>
            <w:r w:rsidRPr="001D5617">
              <w:rPr>
                <w:rFonts w:ascii="Arial" w:hAnsi="Arial" w:cs="Arial"/>
              </w:rPr>
              <w:t>9.</w:t>
            </w:r>
          </w:p>
        </w:tc>
        <w:tc>
          <w:tcPr>
            <w:tcW w:w="2217" w:type="dxa"/>
            <w:tcBorders>
              <w:top w:val="nil"/>
              <w:left w:val="nil"/>
              <w:bottom w:val="nil"/>
              <w:right w:val="nil"/>
            </w:tcBorders>
            <w:shd w:val="clear" w:color="auto" w:fill="auto"/>
          </w:tcPr>
          <w:p w14:paraId="74018CAD" w14:textId="77777777" w:rsidR="001D5617" w:rsidRPr="001D5617" w:rsidRDefault="001D5617" w:rsidP="00C22A17">
            <w:pPr>
              <w:pStyle w:val="Body"/>
              <w:spacing w:after="0"/>
              <w:rPr>
                <w:rFonts w:ascii="Arial" w:hAnsi="Arial" w:cs="Arial"/>
              </w:rPr>
            </w:pPr>
            <w:r w:rsidRPr="001D5617">
              <w:rPr>
                <w:rFonts w:ascii="Arial" w:hAnsi="Arial" w:cs="Arial"/>
              </w:rPr>
              <w:t>Small Indian</w:t>
            </w:r>
          </w:p>
          <w:p w14:paraId="7A7EB14B" w14:textId="77777777" w:rsidR="001D5617" w:rsidRPr="001D5617" w:rsidRDefault="001D5617" w:rsidP="00C22A17">
            <w:pPr>
              <w:pStyle w:val="Body"/>
              <w:spacing w:after="0"/>
              <w:rPr>
                <w:rFonts w:ascii="Arial" w:hAnsi="Arial" w:cs="Arial"/>
              </w:rPr>
            </w:pPr>
            <w:r w:rsidRPr="001D5617">
              <w:rPr>
                <w:rFonts w:ascii="Arial" w:hAnsi="Arial" w:cs="Arial"/>
              </w:rPr>
              <w:t>Mongoose</w:t>
            </w:r>
          </w:p>
        </w:tc>
        <w:tc>
          <w:tcPr>
            <w:tcW w:w="2931" w:type="dxa"/>
            <w:tcBorders>
              <w:top w:val="nil"/>
              <w:left w:val="nil"/>
              <w:bottom w:val="nil"/>
              <w:right w:val="nil"/>
            </w:tcBorders>
            <w:shd w:val="clear" w:color="auto" w:fill="auto"/>
          </w:tcPr>
          <w:p w14:paraId="6964928A" w14:textId="77777777" w:rsidR="001D5617" w:rsidRPr="001D5617" w:rsidRDefault="001D5617" w:rsidP="00C22A17">
            <w:pPr>
              <w:pStyle w:val="Body"/>
              <w:spacing w:after="0"/>
              <w:rPr>
                <w:rFonts w:ascii="Arial" w:hAnsi="Arial" w:cs="Arial"/>
                <w:i/>
                <w:iCs/>
              </w:rPr>
            </w:pPr>
            <w:proofErr w:type="spellStart"/>
            <w:r w:rsidRPr="001D5617">
              <w:rPr>
                <w:rFonts w:ascii="Arial" w:hAnsi="Arial" w:cs="Arial"/>
                <w:i/>
                <w:iCs/>
              </w:rPr>
              <w:t>Herpestes</w:t>
            </w:r>
            <w:proofErr w:type="spellEnd"/>
            <w:r w:rsidRPr="001D5617">
              <w:rPr>
                <w:rFonts w:ascii="Arial" w:hAnsi="Arial" w:cs="Arial"/>
                <w:i/>
                <w:iCs/>
              </w:rPr>
              <w:t xml:space="preserve"> </w:t>
            </w:r>
            <w:proofErr w:type="spellStart"/>
            <w:r w:rsidRPr="001D5617">
              <w:rPr>
                <w:rFonts w:ascii="Arial" w:hAnsi="Arial" w:cs="Arial"/>
                <w:i/>
                <w:iCs/>
              </w:rPr>
              <w:t>auropunctatus</w:t>
            </w:r>
            <w:proofErr w:type="spellEnd"/>
          </w:p>
          <w:p w14:paraId="5256A18E" w14:textId="77777777" w:rsidR="001D5617" w:rsidRPr="001D5617" w:rsidRDefault="001D5617" w:rsidP="00C22A17">
            <w:pPr>
              <w:pStyle w:val="Body"/>
              <w:spacing w:after="0"/>
              <w:rPr>
                <w:rFonts w:ascii="Arial" w:hAnsi="Arial" w:cs="Arial"/>
              </w:rPr>
            </w:pPr>
            <w:r w:rsidRPr="001D5617">
              <w:rPr>
                <w:rFonts w:ascii="Arial" w:hAnsi="Arial" w:cs="Arial"/>
              </w:rPr>
              <w:t>(Hodgson, 1836)</w:t>
            </w:r>
          </w:p>
        </w:tc>
        <w:tc>
          <w:tcPr>
            <w:tcW w:w="1416" w:type="dxa"/>
            <w:vMerge/>
            <w:tcBorders>
              <w:top w:val="nil"/>
              <w:left w:val="nil"/>
              <w:bottom w:val="nil"/>
              <w:right w:val="nil"/>
            </w:tcBorders>
            <w:shd w:val="clear" w:color="auto" w:fill="auto"/>
          </w:tcPr>
          <w:p w14:paraId="6080B43A" w14:textId="77777777" w:rsidR="001D5617" w:rsidRPr="001D5617" w:rsidRDefault="001D5617" w:rsidP="00C22A17">
            <w:pPr>
              <w:pStyle w:val="Body"/>
              <w:spacing w:after="0"/>
              <w:rPr>
                <w:rFonts w:ascii="Arial" w:hAnsi="Arial" w:cs="Arial"/>
              </w:rPr>
            </w:pPr>
          </w:p>
        </w:tc>
        <w:tc>
          <w:tcPr>
            <w:tcW w:w="1776" w:type="dxa"/>
            <w:tcBorders>
              <w:top w:val="nil"/>
              <w:left w:val="nil"/>
              <w:bottom w:val="nil"/>
              <w:right w:val="nil"/>
            </w:tcBorders>
            <w:shd w:val="clear" w:color="auto" w:fill="auto"/>
          </w:tcPr>
          <w:p w14:paraId="448F07A3" w14:textId="77777777" w:rsidR="001D5617" w:rsidRPr="001D5617" w:rsidRDefault="001D5617" w:rsidP="00C22A17">
            <w:pPr>
              <w:pStyle w:val="Body"/>
              <w:spacing w:after="0"/>
              <w:rPr>
                <w:rFonts w:ascii="Arial" w:hAnsi="Arial" w:cs="Arial"/>
              </w:rPr>
            </w:pPr>
            <w:proofErr w:type="spellStart"/>
            <w:r w:rsidRPr="001D5617">
              <w:rPr>
                <w:rFonts w:ascii="Arial" w:hAnsi="Arial" w:cs="Arial"/>
              </w:rPr>
              <w:t>Herpestidae</w:t>
            </w:r>
            <w:proofErr w:type="spellEnd"/>
          </w:p>
        </w:tc>
      </w:tr>
      <w:tr w:rsidR="001D5617" w:rsidRPr="001D5617" w14:paraId="56912685" w14:textId="77777777" w:rsidTr="00FE66A3">
        <w:trPr>
          <w:jc w:val="center"/>
        </w:trPr>
        <w:tc>
          <w:tcPr>
            <w:tcW w:w="568" w:type="dxa"/>
            <w:tcBorders>
              <w:top w:val="nil"/>
              <w:left w:val="nil"/>
              <w:bottom w:val="single" w:sz="4" w:space="0" w:color="auto"/>
              <w:right w:val="nil"/>
            </w:tcBorders>
            <w:shd w:val="clear" w:color="auto" w:fill="auto"/>
          </w:tcPr>
          <w:p w14:paraId="240BA6BC" w14:textId="77777777" w:rsidR="001D5617" w:rsidRPr="001D5617" w:rsidRDefault="001D5617" w:rsidP="00C22A17">
            <w:pPr>
              <w:pStyle w:val="Body"/>
              <w:spacing w:after="0"/>
              <w:rPr>
                <w:rFonts w:ascii="Arial" w:hAnsi="Arial" w:cs="Arial"/>
              </w:rPr>
            </w:pPr>
            <w:r w:rsidRPr="001D5617">
              <w:rPr>
                <w:rFonts w:ascii="Arial" w:hAnsi="Arial" w:cs="Arial"/>
              </w:rPr>
              <w:t>10.</w:t>
            </w:r>
          </w:p>
        </w:tc>
        <w:tc>
          <w:tcPr>
            <w:tcW w:w="2217" w:type="dxa"/>
            <w:tcBorders>
              <w:top w:val="nil"/>
              <w:left w:val="nil"/>
              <w:bottom w:val="single" w:sz="4" w:space="0" w:color="auto"/>
              <w:right w:val="nil"/>
            </w:tcBorders>
            <w:shd w:val="clear" w:color="auto" w:fill="auto"/>
          </w:tcPr>
          <w:p w14:paraId="6E085110" w14:textId="77777777" w:rsidR="001D5617" w:rsidRPr="001D5617" w:rsidRDefault="001D5617" w:rsidP="00C22A17">
            <w:pPr>
              <w:pStyle w:val="Body"/>
              <w:spacing w:after="0"/>
              <w:rPr>
                <w:rFonts w:ascii="Arial" w:hAnsi="Arial" w:cs="Arial"/>
              </w:rPr>
            </w:pPr>
            <w:r w:rsidRPr="001D5617">
              <w:rPr>
                <w:rFonts w:ascii="Arial" w:hAnsi="Arial" w:cs="Arial"/>
              </w:rPr>
              <w:t>Golden Jackal</w:t>
            </w:r>
          </w:p>
        </w:tc>
        <w:tc>
          <w:tcPr>
            <w:tcW w:w="2931" w:type="dxa"/>
            <w:tcBorders>
              <w:top w:val="nil"/>
              <w:left w:val="nil"/>
              <w:bottom w:val="single" w:sz="4" w:space="0" w:color="auto"/>
              <w:right w:val="nil"/>
            </w:tcBorders>
            <w:shd w:val="clear" w:color="auto" w:fill="auto"/>
          </w:tcPr>
          <w:p w14:paraId="501AB9B0" w14:textId="77777777" w:rsidR="001D5617" w:rsidRPr="001D5617" w:rsidRDefault="001D5617" w:rsidP="00C22A17">
            <w:pPr>
              <w:pStyle w:val="Body"/>
              <w:spacing w:after="0"/>
              <w:rPr>
                <w:rFonts w:ascii="Arial" w:hAnsi="Arial" w:cs="Arial"/>
                <w:i/>
                <w:iCs/>
              </w:rPr>
            </w:pPr>
            <w:r w:rsidRPr="001D5617">
              <w:rPr>
                <w:rFonts w:ascii="Arial" w:hAnsi="Arial" w:cs="Arial"/>
                <w:i/>
                <w:iCs/>
              </w:rPr>
              <w:t xml:space="preserve">Canis aureus </w:t>
            </w:r>
          </w:p>
          <w:p w14:paraId="2C527DEA" w14:textId="77777777" w:rsidR="001D5617" w:rsidRPr="001D5617" w:rsidRDefault="001D5617" w:rsidP="00C22A17">
            <w:pPr>
              <w:pStyle w:val="Body"/>
              <w:spacing w:after="0"/>
              <w:rPr>
                <w:rFonts w:ascii="Arial" w:hAnsi="Arial" w:cs="Arial"/>
              </w:rPr>
            </w:pPr>
            <w:r w:rsidRPr="001D5617">
              <w:rPr>
                <w:rFonts w:ascii="Arial" w:hAnsi="Arial" w:cs="Arial"/>
              </w:rPr>
              <w:t>(Linnaeus, 1758)</w:t>
            </w:r>
          </w:p>
        </w:tc>
        <w:tc>
          <w:tcPr>
            <w:tcW w:w="1416" w:type="dxa"/>
            <w:vMerge/>
            <w:tcBorders>
              <w:top w:val="nil"/>
              <w:left w:val="nil"/>
              <w:bottom w:val="single" w:sz="4" w:space="0" w:color="auto"/>
              <w:right w:val="nil"/>
            </w:tcBorders>
            <w:shd w:val="clear" w:color="auto" w:fill="auto"/>
          </w:tcPr>
          <w:p w14:paraId="73B53FD7" w14:textId="77777777" w:rsidR="001D5617" w:rsidRPr="001D5617" w:rsidRDefault="001D5617" w:rsidP="00C22A17">
            <w:pPr>
              <w:pStyle w:val="Body"/>
              <w:spacing w:after="0"/>
              <w:rPr>
                <w:rFonts w:ascii="Arial" w:hAnsi="Arial" w:cs="Arial"/>
              </w:rPr>
            </w:pPr>
          </w:p>
        </w:tc>
        <w:tc>
          <w:tcPr>
            <w:tcW w:w="1776" w:type="dxa"/>
            <w:tcBorders>
              <w:top w:val="nil"/>
              <w:left w:val="nil"/>
              <w:bottom w:val="single" w:sz="4" w:space="0" w:color="auto"/>
              <w:right w:val="nil"/>
            </w:tcBorders>
            <w:shd w:val="clear" w:color="auto" w:fill="auto"/>
          </w:tcPr>
          <w:p w14:paraId="0B5F000A" w14:textId="77777777" w:rsidR="001D5617" w:rsidRPr="001D5617" w:rsidRDefault="001D5617" w:rsidP="00C22A17">
            <w:pPr>
              <w:pStyle w:val="Body"/>
              <w:spacing w:after="0"/>
              <w:rPr>
                <w:rFonts w:ascii="Arial" w:hAnsi="Arial" w:cs="Arial"/>
              </w:rPr>
            </w:pPr>
            <w:r w:rsidRPr="001D5617">
              <w:rPr>
                <w:rFonts w:ascii="Arial" w:hAnsi="Arial" w:cs="Arial"/>
              </w:rPr>
              <w:t>Canidae</w:t>
            </w:r>
          </w:p>
        </w:tc>
      </w:tr>
      <w:tr w:rsidR="001D5617" w:rsidRPr="001D5617" w14:paraId="0A5B4771" w14:textId="77777777" w:rsidTr="00FE66A3">
        <w:trPr>
          <w:jc w:val="center"/>
        </w:trPr>
        <w:tc>
          <w:tcPr>
            <w:tcW w:w="568" w:type="dxa"/>
            <w:tcBorders>
              <w:top w:val="single" w:sz="4" w:space="0" w:color="auto"/>
              <w:left w:val="nil"/>
              <w:bottom w:val="nil"/>
              <w:right w:val="nil"/>
            </w:tcBorders>
            <w:shd w:val="clear" w:color="auto" w:fill="auto"/>
          </w:tcPr>
          <w:p w14:paraId="197FA093" w14:textId="77777777" w:rsidR="001D5617" w:rsidRPr="001D5617" w:rsidRDefault="001D5617" w:rsidP="00C22A17">
            <w:pPr>
              <w:pStyle w:val="Body"/>
              <w:spacing w:after="0"/>
              <w:rPr>
                <w:rFonts w:ascii="Arial" w:hAnsi="Arial" w:cs="Arial"/>
              </w:rPr>
            </w:pPr>
            <w:r w:rsidRPr="001D5617">
              <w:rPr>
                <w:rFonts w:ascii="Arial" w:hAnsi="Arial" w:cs="Arial"/>
              </w:rPr>
              <w:t>11.</w:t>
            </w:r>
          </w:p>
        </w:tc>
        <w:tc>
          <w:tcPr>
            <w:tcW w:w="2217" w:type="dxa"/>
            <w:tcBorders>
              <w:top w:val="single" w:sz="4" w:space="0" w:color="auto"/>
              <w:left w:val="nil"/>
              <w:bottom w:val="nil"/>
              <w:right w:val="nil"/>
            </w:tcBorders>
            <w:shd w:val="clear" w:color="auto" w:fill="auto"/>
          </w:tcPr>
          <w:p w14:paraId="503FDC3A" w14:textId="77777777" w:rsidR="001D5617" w:rsidRPr="001D5617" w:rsidRDefault="001D5617" w:rsidP="00C22A17">
            <w:pPr>
              <w:pStyle w:val="Body"/>
              <w:spacing w:after="0"/>
              <w:rPr>
                <w:rFonts w:ascii="Arial" w:hAnsi="Arial" w:cs="Arial"/>
              </w:rPr>
            </w:pPr>
            <w:r w:rsidRPr="001D5617">
              <w:rPr>
                <w:rFonts w:ascii="Arial" w:hAnsi="Arial" w:cs="Arial"/>
              </w:rPr>
              <w:t>Indian Flying Fox</w:t>
            </w:r>
          </w:p>
        </w:tc>
        <w:tc>
          <w:tcPr>
            <w:tcW w:w="2931" w:type="dxa"/>
            <w:tcBorders>
              <w:top w:val="single" w:sz="4" w:space="0" w:color="auto"/>
              <w:left w:val="nil"/>
              <w:bottom w:val="nil"/>
              <w:right w:val="nil"/>
            </w:tcBorders>
            <w:shd w:val="clear" w:color="auto" w:fill="auto"/>
          </w:tcPr>
          <w:p w14:paraId="3CF07915" w14:textId="77777777" w:rsidR="001D5617" w:rsidRPr="001D5617" w:rsidRDefault="001D5617" w:rsidP="00C22A17">
            <w:pPr>
              <w:pStyle w:val="Body"/>
              <w:spacing w:after="0"/>
              <w:rPr>
                <w:rFonts w:ascii="Arial" w:hAnsi="Arial" w:cs="Arial"/>
                <w:i/>
                <w:iCs/>
              </w:rPr>
            </w:pPr>
            <w:r w:rsidRPr="001D5617">
              <w:rPr>
                <w:rFonts w:ascii="Arial" w:hAnsi="Arial" w:cs="Arial"/>
                <w:i/>
                <w:iCs/>
              </w:rPr>
              <w:t>Pteropus giganteus</w:t>
            </w:r>
          </w:p>
          <w:p w14:paraId="7061F690" w14:textId="77777777" w:rsidR="001D5617" w:rsidRPr="001D5617" w:rsidRDefault="001D5617" w:rsidP="00C22A17">
            <w:pPr>
              <w:pStyle w:val="Body"/>
              <w:spacing w:after="0"/>
              <w:rPr>
                <w:rFonts w:ascii="Arial" w:hAnsi="Arial" w:cs="Arial"/>
              </w:rPr>
            </w:pPr>
            <w:r w:rsidRPr="001D5617">
              <w:rPr>
                <w:rFonts w:ascii="Arial" w:hAnsi="Arial" w:cs="Arial"/>
              </w:rPr>
              <w:t>(</w:t>
            </w:r>
            <w:proofErr w:type="spellStart"/>
            <w:r w:rsidRPr="001D5617">
              <w:rPr>
                <w:rFonts w:ascii="Arial" w:hAnsi="Arial" w:cs="Arial"/>
              </w:rPr>
              <w:t>Brünnich</w:t>
            </w:r>
            <w:proofErr w:type="spellEnd"/>
            <w:r w:rsidRPr="001D5617">
              <w:rPr>
                <w:rFonts w:ascii="Arial" w:hAnsi="Arial" w:cs="Arial"/>
              </w:rPr>
              <w:t>, 1782)</w:t>
            </w:r>
          </w:p>
        </w:tc>
        <w:tc>
          <w:tcPr>
            <w:tcW w:w="1416" w:type="dxa"/>
            <w:vMerge w:val="restart"/>
            <w:tcBorders>
              <w:top w:val="single" w:sz="4" w:space="0" w:color="auto"/>
              <w:left w:val="nil"/>
              <w:bottom w:val="nil"/>
              <w:right w:val="nil"/>
            </w:tcBorders>
            <w:shd w:val="clear" w:color="auto" w:fill="auto"/>
          </w:tcPr>
          <w:p w14:paraId="793CEDA4" w14:textId="77777777" w:rsidR="001D5617" w:rsidRPr="001D5617" w:rsidRDefault="001D5617" w:rsidP="00C22A17">
            <w:pPr>
              <w:pStyle w:val="Body"/>
              <w:spacing w:after="0"/>
              <w:rPr>
                <w:rFonts w:ascii="Arial" w:hAnsi="Arial" w:cs="Arial"/>
              </w:rPr>
            </w:pPr>
            <w:proofErr w:type="spellStart"/>
            <w:r w:rsidRPr="001D5617">
              <w:rPr>
                <w:rFonts w:ascii="Arial" w:hAnsi="Arial" w:cs="Arial"/>
              </w:rPr>
              <w:t>Chiroptera</w:t>
            </w:r>
            <w:proofErr w:type="spellEnd"/>
          </w:p>
        </w:tc>
        <w:tc>
          <w:tcPr>
            <w:tcW w:w="1776" w:type="dxa"/>
            <w:tcBorders>
              <w:top w:val="single" w:sz="4" w:space="0" w:color="auto"/>
              <w:left w:val="nil"/>
              <w:bottom w:val="nil"/>
              <w:right w:val="nil"/>
            </w:tcBorders>
            <w:shd w:val="clear" w:color="auto" w:fill="auto"/>
          </w:tcPr>
          <w:p w14:paraId="3175AC2F" w14:textId="77777777" w:rsidR="001D5617" w:rsidRPr="001D5617" w:rsidRDefault="001D5617" w:rsidP="00C22A17">
            <w:pPr>
              <w:pStyle w:val="Body"/>
              <w:spacing w:after="0"/>
              <w:rPr>
                <w:rFonts w:ascii="Arial" w:hAnsi="Arial" w:cs="Arial"/>
              </w:rPr>
            </w:pPr>
            <w:proofErr w:type="spellStart"/>
            <w:r w:rsidRPr="001D5617">
              <w:rPr>
                <w:rFonts w:ascii="Arial" w:hAnsi="Arial" w:cs="Arial"/>
              </w:rPr>
              <w:t>Pteropodidae</w:t>
            </w:r>
            <w:proofErr w:type="spellEnd"/>
          </w:p>
        </w:tc>
      </w:tr>
      <w:tr w:rsidR="001D5617" w:rsidRPr="001D5617" w14:paraId="2B26841E" w14:textId="77777777" w:rsidTr="00FE66A3">
        <w:trPr>
          <w:jc w:val="center"/>
        </w:trPr>
        <w:tc>
          <w:tcPr>
            <w:tcW w:w="568" w:type="dxa"/>
            <w:tcBorders>
              <w:top w:val="nil"/>
              <w:left w:val="nil"/>
              <w:bottom w:val="single" w:sz="4" w:space="0" w:color="auto"/>
              <w:right w:val="nil"/>
            </w:tcBorders>
            <w:shd w:val="clear" w:color="auto" w:fill="auto"/>
          </w:tcPr>
          <w:p w14:paraId="6AD06EA6" w14:textId="77777777" w:rsidR="001D5617" w:rsidRPr="001D5617" w:rsidRDefault="001D5617" w:rsidP="00C22A17">
            <w:pPr>
              <w:pStyle w:val="Body"/>
              <w:spacing w:after="0"/>
              <w:rPr>
                <w:rFonts w:ascii="Arial" w:hAnsi="Arial" w:cs="Arial"/>
              </w:rPr>
            </w:pPr>
            <w:r w:rsidRPr="001D5617">
              <w:rPr>
                <w:rFonts w:ascii="Arial" w:hAnsi="Arial" w:cs="Arial"/>
              </w:rPr>
              <w:t>12.</w:t>
            </w:r>
          </w:p>
        </w:tc>
        <w:tc>
          <w:tcPr>
            <w:tcW w:w="2217" w:type="dxa"/>
            <w:tcBorders>
              <w:top w:val="nil"/>
              <w:left w:val="nil"/>
              <w:bottom w:val="single" w:sz="4" w:space="0" w:color="auto"/>
              <w:right w:val="nil"/>
            </w:tcBorders>
            <w:shd w:val="clear" w:color="auto" w:fill="auto"/>
          </w:tcPr>
          <w:p w14:paraId="5931C3C6" w14:textId="77777777" w:rsidR="001D5617" w:rsidRPr="001D5617" w:rsidRDefault="001D5617" w:rsidP="00C22A17">
            <w:pPr>
              <w:pStyle w:val="Body"/>
              <w:spacing w:after="0"/>
              <w:rPr>
                <w:rFonts w:ascii="Arial" w:hAnsi="Arial" w:cs="Arial"/>
              </w:rPr>
            </w:pPr>
            <w:r w:rsidRPr="001D5617">
              <w:rPr>
                <w:rFonts w:ascii="Arial" w:hAnsi="Arial" w:cs="Arial"/>
              </w:rPr>
              <w:t>Indian Pipistrelle</w:t>
            </w:r>
          </w:p>
        </w:tc>
        <w:tc>
          <w:tcPr>
            <w:tcW w:w="2931" w:type="dxa"/>
            <w:tcBorders>
              <w:top w:val="nil"/>
              <w:left w:val="nil"/>
              <w:bottom w:val="single" w:sz="4" w:space="0" w:color="auto"/>
              <w:right w:val="nil"/>
            </w:tcBorders>
            <w:shd w:val="clear" w:color="auto" w:fill="auto"/>
          </w:tcPr>
          <w:p w14:paraId="65306B4E" w14:textId="77777777" w:rsidR="001D5617" w:rsidRPr="001D5617" w:rsidRDefault="001D5617" w:rsidP="00C22A17">
            <w:pPr>
              <w:pStyle w:val="Body"/>
              <w:spacing w:after="0"/>
              <w:rPr>
                <w:rFonts w:ascii="Arial" w:hAnsi="Arial" w:cs="Arial"/>
                <w:i/>
                <w:iCs/>
              </w:rPr>
            </w:pPr>
            <w:r w:rsidRPr="001D5617">
              <w:rPr>
                <w:rFonts w:ascii="Arial" w:hAnsi="Arial" w:cs="Arial"/>
                <w:i/>
                <w:iCs/>
              </w:rPr>
              <w:t xml:space="preserve">Pipistrellus </w:t>
            </w:r>
            <w:proofErr w:type="spellStart"/>
            <w:r w:rsidRPr="001D5617">
              <w:rPr>
                <w:rFonts w:ascii="Arial" w:hAnsi="Arial" w:cs="Arial"/>
                <w:i/>
                <w:iCs/>
              </w:rPr>
              <w:t>coromandra</w:t>
            </w:r>
            <w:proofErr w:type="spellEnd"/>
          </w:p>
          <w:p w14:paraId="0D916A27" w14:textId="77777777" w:rsidR="001D5617" w:rsidRPr="001D5617" w:rsidRDefault="001D5617" w:rsidP="00C22A17">
            <w:pPr>
              <w:pStyle w:val="Body"/>
              <w:spacing w:after="0"/>
              <w:rPr>
                <w:rFonts w:ascii="Arial" w:hAnsi="Arial" w:cs="Arial"/>
              </w:rPr>
            </w:pPr>
            <w:r w:rsidRPr="001D5617">
              <w:rPr>
                <w:rFonts w:ascii="Arial" w:hAnsi="Arial" w:cs="Arial"/>
              </w:rPr>
              <w:t>(Gray, 1838)</w:t>
            </w:r>
          </w:p>
        </w:tc>
        <w:tc>
          <w:tcPr>
            <w:tcW w:w="1416" w:type="dxa"/>
            <w:vMerge/>
            <w:tcBorders>
              <w:top w:val="nil"/>
              <w:left w:val="nil"/>
              <w:bottom w:val="single" w:sz="4" w:space="0" w:color="auto"/>
              <w:right w:val="nil"/>
            </w:tcBorders>
            <w:shd w:val="clear" w:color="auto" w:fill="auto"/>
          </w:tcPr>
          <w:p w14:paraId="1EA21357" w14:textId="77777777" w:rsidR="001D5617" w:rsidRPr="001D5617" w:rsidRDefault="001D5617" w:rsidP="00C22A17">
            <w:pPr>
              <w:pStyle w:val="Body"/>
              <w:spacing w:after="0"/>
              <w:rPr>
                <w:rFonts w:ascii="Arial" w:hAnsi="Arial" w:cs="Arial"/>
              </w:rPr>
            </w:pPr>
          </w:p>
        </w:tc>
        <w:tc>
          <w:tcPr>
            <w:tcW w:w="1776" w:type="dxa"/>
            <w:tcBorders>
              <w:top w:val="nil"/>
              <w:left w:val="nil"/>
              <w:bottom w:val="single" w:sz="4" w:space="0" w:color="auto"/>
              <w:right w:val="nil"/>
            </w:tcBorders>
            <w:shd w:val="clear" w:color="auto" w:fill="auto"/>
          </w:tcPr>
          <w:p w14:paraId="4ACCBAC9" w14:textId="77777777" w:rsidR="001D5617" w:rsidRPr="001D5617" w:rsidRDefault="001D5617" w:rsidP="00C22A17">
            <w:pPr>
              <w:pStyle w:val="Body"/>
              <w:spacing w:after="0"/>
              <w:rPr>
                <w:rFonts w:ascii="Arial" w:hAnsi="Arial" w:cs="Arial"/>
              </w:rPr>
            </w:pPr>
            <w:proofErr w:type="spellStart"/>
            <w:r w:rsidRPr="001D5617">
              <w:rPr>
                <w:rFonts w:ascii="Arial" w:hAnsi="Arial" w:cs="Arial"/>
              </w:rPr>
              <w:t>Vespertilionidae</w:t>
            </w:r>
            <w:proofErr w:type="spellEnd"/>
          </w:p>
        </w:tc>
      </w:tr>
      <w:tr w:rsidR="001D5617" w:rsidRPr="001D5617" w14:paraId="1DF1EFAC" w14:textId="77777777" w:rsidTr="00FE66A3">
        <w:trPr>
          <w:jc w:val="center"/>
        </w:trPr>
        <w:tc>
          <w:tcPr>
            <w:tcW w:w="568" w:type="dxa"/>
            <w:tcBorders>
              <w:top w:val="single" w:sz="4" w:space="0" w:color="auto"/>
              <w:left w:val="nil"/>
              <w:bottom w:val="nil"/>
              <w:right w:val="nil"/>
            </w:tcBorders>
            <w:shd w:val="clear" w:color="auto" w:fill="auto"/>
          </w:tcPr>
          <w:p w14:paraId="7FA7373B" w14:textId="77777777" w:rsidR="001D5617" w:rsidRPr="001D5617" w:rsidRDefault="001D5617" w:rsidP="00C22A17">
            <w:pPr>
              <w:pStyle w:val="Body"/>
              <w:spacing w:after="0"/>
              <w:rPr>
                <w:rFonts w:ascii="Arial" w:hAnsi="Arial" w:cs="Arial"/>
              </w:rPr>
            </w:pPr>
            <w:r w:rsidRPr="001D5617">
              <w:rPr>
                <w:rFonts w:ascii="Arial" w:hAnsi="Arial" w:cs="Arial"/>
              </w:rPr>
              <w:t>13.</w:t>
            </w:r>
          </w:p>
        </w:tc>
        <w:tc>
          <w:tcPr>
            <w:tcW w:w="2217" w:type="dxa"/>
            <w:tcBorders>
              <w:top w:val="single" w:sz="4" w:space="0" w:color="auto"/>
              <w:left w:val="nil"/>
              <w:bottom w:val="nil"/>
              <w:right w:val="nil"/>
            </w:tcBorders>
            <w:shd w:val="clear" w:color="auto" w:fill="auto"/>
          </w:tcPr>
          <w:p w14:paraId="4CFEC573" w14:textId="77777777" w:rsidR="001D5617" w:rsidRPr="001D5617" w:rsidRDefault="001D5617" w:rsidP="00C22A17">
            <w:pPr>
              <w:pStyle w:val="Body"/>
              <w:spacing w:after="0"/>
              <w:rPr>
                <w:rFonts w:ascii="Arial" w:hAnsi="Arial" w:cs="Arial"/>
              </w:rPr>
            </w:pPr>
            <w:r w:rsidRPr="001D5617">
              <w:rPr>
                <w:rFonts w:ascii="Arial" w:hAnsi="Arial" w:cs="Arial"/>
              </w:rPr>
              <w:t>Rhesus Macaque</w:t>
            </w:r>
          </w:p>
        </w:tc>
        <w:tc>
          <w:tcPr>
            <w:tcW w:w="2931" w:type="dxa"/>
            <w:tcBorders>
              <w:top w:val="single" w:sz="4" w:space="0" w:color="auto"/>
              <w:left w:val="nil"/>
              <w:bottom w:val="nil"/>
              <w:right w:val="nil"/>
            </w:tcBorders>
            <w:shd w:val="clear" w:color="auto" w:fill="auto"/>
          </w:tcPr>
          <w:p w14:paraId="64E99FB9" w14:textId="77777777" w:rsidR="001D5617" w:rsidRPr="001D5617" w:rsidRDefault="001D5617" w:rsidP="00C22A17">
            <w:pPr>
              <w:pStyle w:val="Body"/>
              <w:spacing w:after="0"/>
              <w:rPr>
                <w:rFonts w:ascii="Arial" w:hAnsi="Arial" w:cs="Arial"/>
                <w:i/>
                <w:iCs/>
              </w:rPr>
            </w:pPr>
            <w:r w:rsidRPr="001D5617">
              <w:rPr>
                <w:rFonts w:ascii="Arial" w:hAnsi="Arial" w:cs="Arial"/>
                <w:i/>
                <w:iCs/>
              </w:rPr>
              <w:t>Macaca mulatta</w:t>
            </w:r>
          </w:p>
          <w:p w14:paraId="71A158F7" w14:textId="77777777" w:rsidR="001D5617" w:rsidRPr="001D5617" w:rsidRDefault="001D5617" w:rsidP="00C22A17">
            <w:pPr>
              <w:pStyle w:val="Body"/>
              <w:spacing w:after="0"/>
              <w:rPr>
                <w:rFonts w:ascii="Arial" w:hAnsi="Arial" w:cs="Arial"/>
              </w:rPr>
            </w:pPr>
            <w:r w:rsidRPr="001D5617">
              <w:rPr>
                <w:rFonts w:ascii="Arial" w:hAnsi="Arial" w:cs="Arial"/>
              </w:rPr>
              <w:t>(Zimmermann, 1780)</w:t>
            </w:r>
          </w:p>
        </w:tc>
        <w:tc>
          <w:tcPr>
            <w:tcW w:w="1416" w:type="dxa"/>
            <w:vMerge w:val="restart"/>
            <w:tcBorders>
              <w:top w:val="single" w:sz="4" w:space="0" w:color="auto"/>
              <w:left w:val="nil"/>
              <w:bottom w:val="nil"/>
              <w:right w:val="nil"/>
            </w:tcBorders>
            <w:shd w:val="clear" w:color="auto" w:fill="auto"/>
          </w:tcPr>
          <w:p w14:paraId="55DEF6FD" w14:textId="77777777" w:rsidR="001D5617" w:rsidRPr="001D5617" w:rsidRDefault="001D5617" w:rsidP="00C22A17">
            <w:pPr>
              <w:pStyle w:val="Body"/>
              <w:spacing w:after="0"/>
              <w:rPr>
                <w:rFonts w:ascii="Arial" w:hAnsi="Arial" w:cs="Arial"/>
              </w:rPr>
            </w:pPr>
            <w:r w:rsidRPr="001D5617">
              <w:rPr>
                <w:rFonts w:ascii="Arial" w:hAnsi="Arial" w:cs="Arial"/>
              </w:rPr>
              <w:t>Primates</w:t>
            </w:r>
          </w:p>
        </w:tc>
        <w:tc>
          <w:tcPr>
            <w:tcW w:w="1776" w:type="dxa"/>
            <w:vMerge w:val="restart"/>
            <w:tcBorders>
              <w:top w:val="single" w:sz="4" w:space="0" w:color="auto"/>
              <w:left w:val="nil"/>
              <w:bottom w:val="nil"/>
              <w:right w:val="nil"/>
            </w:tcBorders>
            <w:shd w:val="clear" w:color="auto" w:fill="auto"/>
          </w:tcPr>
          <w:p w14:paraId="65B61A1B" w14:textId="77777777" w:rsidR="001D5617" w:rsidRPr="001D5617" w:rsidRDefault="001D5617" w:rsidP="00C22A17">
            <w:pPr>
              <w:pStyle w:val="Body"/>
              <w:spacing w:after="0"/>
              <w:rPr>
                <w:rFonts w:ascii="Arial" w:hAnsi="Arial" w:cs="Arial"/>
              </w:rPr>
            </w:pPr>
          </w:p>
          <w:p w14:paraId="1614619E" w14:textId="77777777" w:rsidR="001D5617" w:rsidRPr="001D5617" w:rsidRDefault="001D5617" w:rsidP="00C22A17">
            <w:pPr>
              <w:pStyle w:val="Body"/>
              <w:spacing w:after="0"/>
              <w:rPr>
                <w:rFonts w:ascii="Arial" w:hAnsi="Arial" w:cs="Arial"/>
              </w:rPr>
            </w:pPr>
            <w:proofErr w:type="spellStart"/>
            <w:r w:rsidRPr="001D5617">
              <w:rPr>
                <w:rFonts w:ascii="Arial" w:hAnsi="Arial" w:cs="Arial"/>
              </w:rPr>
              <w:t>Cercopithecidae</w:t>
            </w:r>
            <w:proofErr w:type="spellEnd"/>
          </w:p>
          <w:p w14:paraId="26F19BC7" w14:textId="77777777" w:rsidR="001D5617" w:rsidRPr="001D5617" w:rsidRDefault="001D5617" w:rsidP="00C22A17">
            <w:pPr>
              <w:pStyle w:val="Body"/>
              <w:spacing w:after="0"/>
              <w:rPr>
                <w:rFonts w:ascii="Arial" w:hAnsi="Arial" w:cs="Arial"/>
              </w:rPr>
            </w:pPr>
          </w:p>
        </w:tc>
      </w:tr>
      <w:tr w:rsidR="001D5617" w:rsidRPr="001D5617" w14:paraId="21EAEBF6" w14:textId="77777777" w:rsidTr="00FE66A3">
        <w:trPr>
          <w:jc w:val="center"/>
        </w:trPr>
        <w:tc>
          <w:tcPr>
            <w:tcW w:w="568" w:type="dxa"/>
            <w:tcBorders>
              <w:top w:val="nil"/>
              <w:left w:val="nil"/>
              <w:bottom w:val="single" w:sz="4" w:space="0" w:color="auto"/>
              <w:right w:val="nil"/>
            </w:tcBorders>
            <w:shd w:val="clear" w:color="auto" w:fill="auto"/>
          </w:tcPr>
          <w:p w14:paraId="65844CCF" w14:textId="77777777" w:rsidR="001D5617" w:rsidRPr="001D5617" w:rsidRDefault="001D5617" w:rsidP="00C22A17">
            <w:pPr>
              <w:pStyle w:val="Body"/>
              <w:spacing w:after="0"/>
              <w:rPr>
                <w:rFonts w:ascii="Arial" w:hAnsi="Arial" w:cs="Arial"/>
              </w:rPr>
            </w:pPr>
            <w:r w:rsidRPr="001D5617">
              <w:rPr>
                <w:rFonts w:ascii="Arial" w:hAnsi="Arial" w:cs="Arial"/>
              </w:rPr>
              <w:t>14.</w:t>
            </w:r>
          </w:p>
        </w:tc>
        <w:tc>
          <w:tcPr>
            <w:tcW w:w="2217" w:type="dxa"/>
            <w:tcBorders>
              <w:top w:val="nil"/>
              <w:left w:val="nil"/>
              <w:bottom w:val="single" w:sz="4" w:space="0" w:color="auto"/>
              <w:right w:val="nil"/>
            </w:tcBorders>
            <w:shd w:val="clear" w:color="auto" w:fill="auto"/>
          </w:tcPr>
          <w:p w14:paraId="1F838B4D" w14:textId="77777777" w:rsidR="001D5617" w:rsidRPr="001D5617" w:rsidRDefault="001D5617" w:rsidP="00C22A17">
            <w:pPr>
              <w:pStyle w:val="Body"/>
              <w:spacing w:after="0"/>
              <w:rPr>
                <w:rFonts w:ascii="Arial" w:hAnsi="Arial" w:cs="Arial"/>
              </w:rPr>
            </w:pPr>
            <w:r w:rsidRPr="001D5617">
              <w:rPr>
                <w:rFonts w:ascii="Arial" w:hAnsi="Arial" w:cs="Arial"/>
              </w:rPr>
              <w:t>Capped Langur</w:t>
            </w:r>
          </w:p>
        </w:tc>
        <w:tc>
          <w:tcPr>
            <w:tcW w:w="2931" w:type="dxa"/>
            <w:tcBorders>
              <w:top w:val="nil"/>
              <w:left w:val="nil"/>
              <w:bottom w:val="single" w:sz="4" w:space="0" w:color="auto"/>
              <w:right w:val="nil"/>
            </w:tcBorders>
            <w:shd w:val="clear" w:color="auto" w:fill="auto"/>
          </w:tcPr>
          <w:p w14:paraId="1483C43E" w14:textId="77777777" w:rsidR="001D5617" w:rsidRPr="001D5617" w:rsidRDefault="001D5617" w:rsidP="00C22A17">
            <w:pPr>
              <w:pStyle w:val="Body"/>
              <w:spacing w:after="0"/>
              <w:rPr>
                <w:rFonts w:ascii="Arial" w:hAnsi="Arial" w:cs="Arial"/>
                <w:i/>
                <w:iCs/>
              </w:rPr>
            </w:pPr>
            <w:proofErr w:type="spellStart"/>
            <w:r w:rsidRPr="001D5617">
              <w:rPr>
                <w:rFonts w:ascii="Arial" w:hAnsi="Arial" w:cs="Arial"/>
                <w:i/>
                <w:iCs/>
              </w:rPr>
              <w:t>Trachypithecus</w:t>
            </w:r>
            <w:proofErr w:type="spellEnd"/>
            <w:r w:rsidRPr="001D5617">
              <w:rPr>
                <w:rFonts w:ascii="Arial" w:hAnsi="Arial" w:cs="Arial"/>
                <w:i/>
                <w:iCs/>
              </w:rPr>
              <w:t xml:space="preserve"> </w:t>
            </w:r>
            <w:proofErr w:type="spellStart"/>
            <w:r w:rsidRPr="001D5617">
              <w:rPr>
                <w:rFonts w:ascii="Arial" w:hAnsi="Arial" w:cs="Arial"/>
                <w:i/>
                <w:iCs/>
              </w:rPr>
              <w:t>pileatus</w:t>
            </w:r>
            <w:proofErr w:type="spellEnd"/>
          </w:p>
          <w:p w14:paraId="1E0C4C00" w14:textId="77777777" w:rsidR="001D5617" w:rsidRPr="001D5617" w:rsidRDefault="001D5617" w:rsidP="00C22A17">
            <w:pPr>
              <w:pStyle w:val="Body"/>
              <w:spacing w:after="0"/>
              <w:rPr>
                <w:rFonts w:ascii="Arial" w:hAnsi="Arial" w:cs="Arial"/>
              </w:rPr>
            </w:pPr>
            <w:r w:rsidRPr="001D5617">
              <w:rPr>
                <w:rFonts w:ascii="Arial" w:hAnsi="Arial" w:cs="Arial"/>
              </w:rPr>
              <w:t>(Blyth, 1843)</w:t>
            </w:r>
          </w:p>
        </w:tc>
        <w:tc>
          <w:tcPr>
            <w:tcW w:w="1416" w:type="dxa"/>
            <w:vMerge/>
            <w:tcBorders>
              <w:top w:val="nil"/>
              <w:left w:val="nil"/>
              <w:bottom w:val="single" w:sz="4" w:space="0" w:color="auto"/>
              <w:right w:val="nil"/>
            </w:tcBorders>
            <w:shd w:val="clear" w:color="auto" w:fill="auto"/>
          </w:tcPr>
          <w:p w14:paraId="58CC6ECB" w14:textId="77777777" w:rsidR="001D5617" w:rsidRPr="001D5617" w:rsidRDefault="001D5617" w:rsidP="00C22A17">
            <w:pPr>
              <w:pStyle w:val="Body"/>
              <w:spacing w:after="0"/>
              <w:rPr>
                <w:rFonts w:ascii="Arial" w:hAnsi="Arial" w:cs="Arial"/>
              </w:rPr>
            </w:pPr>
          </w:p>
        </w:tc>
        <w:tc>
          <w:tcPr>
            <w:tcW w:w="1776" w:type="dxa"/>
            <w:vMerge/>
            <w:tcBorders>
              <w:top w:val="nil"/>
              <w:left w:val="nil"/>
              <w:bottom w:val="single" w:sz="4" w:space="0" w:color="auto"/>
              <w:right w:val="nil"/>
            </w:tcBorders>
            <w:shd w:val="clear" w:color="auto" w:fill="auto"/>
          </w:tcPr>
          <w:p w14:paraId="35C356EF" w14:textId="77777777" w:rsidR="001D5617" w:rsidRPr="001D5617" w:rsidRDefault="001D5617" w:rsidP="00C22A17">
            <w:pPr>
              <w:pStyle w:val="Body"/>
              <w:spacing w:after="0"/>
              <w:rPr>
                <w:rFonts w:ascii="Arial" w:hAnsi="Arial" w:cs="Arial"/>
              </w:rPr>
            </w:pPr>
          </w:p>
        </w:tc>
      </w:tr>
    </w:tbl>
    <w:p w14:paraId="4C6B0DBD" w14:textId="77777777" w:rsidR="001D5617" w:rsidRPr="001D5617" w:rsidRDefault="001D5617" w:rsidP="00C22A17">
      <w:pPr>
        <w:pStyle w:val="Body"/>
        <w:spacing w:before="240"/>
        <w:rPr>
          <w:rFonts w:ascii="Arial" w:hAnsi="Arial" w:cs="Arial"/>
        </w:rPr>
      </w:pPr>
      <w:r w:rsidRPr="001D5617">
        <w:rPr>
          <w:rFonts w:ascii="Arial" w:hAnsi="Arial" w:cs="Arial"/>
        </w:rPr>
        <w:lastRenderedPageBreak/>
        <w:t xml:space="preserve">Commonly 79 species of 19 orders under 55 families of Amphibians (6.33%), Reptiles (12.66%), Aves (63.29%), and Mammals (17.72%) were recorded in this study. Sometimes some uncommon and rare species of birds and animals are also found in the Madhupur National Forest. The present study area represented 8.58% of all wildlife species in Bangladesh. Husain and Haque (1977) recorded 170 species from the Madhupur forest in Tangail and Mymensingh districts. Khan (2008) investigated the taxonomy and ecology of Tangail's birds and discovered 216 species of birds classified into 48 families, accounting for roughly one-third of all bird species found in Bangladesh. According to Khan and Ahsan (2011), Madhupur National Park contains 115 bird species classified into 12 orders, 36 families, and 87 genera. </w:t>
      </w:r>
      <w:proofErr w:type="spellStart"/>
      <w:r w:rsidRPr="001D5617">
        <w:rPr>
          <w:rFonts w:ascii="Arial" w:hAnsi="Arial" w:cs="Arial"/>
        </w:rPr>
        <w:t>Monirujjaman</w:t>
      </w:r>
      <w:proofErr w:type="spellEnd"/>
      <w:r w:rsidRPr="001D5617">
        <w:rPr>
          <w:rFonts w:ascii="Arial" w:hAnsi="Arial" w:cs="Arial"/>
        </w:rPr>
        <w:t xml:space="preserve"> and Khan (2018) reported 151 animal species (Amphibians, Reptiles, Birds, and Mammals) belong to 23 orders under 62 families in Madhupur National Park. All previous studies by Husain and Haque (1977), Husain (1991), Khan (1998), Khan and Ahsan (2011), and </w:t>
      </w:r>
      <w:proofErr w:type="spellStart"/>
      <w:r w:rsidRPr="001D5617">
        <w:rPr>
          <w:rFonts w:ascii="Arial" w:hAnsi="Arial" w:cs="Arial"/>
        </w:rPr>
        <w:t>Monirujjaman</w:t>
      </w:r>
      <w:proofErr w:type="spellEnd"/>
      <w:r w:rsidRPr="001D5617">
        <w:rPr>
          <w:rFonts w:ascii="Arial" w:hAnsi="Arial" w:cs="Arial"/>
        </w:rPr>
        <w:t xml:space="preserve"> and Khan (2018) observed a dramatic decline in wildlife population in Madhupur National Forest. </w:t>
      </w:r>
    </w:p>
    <w:p w14:paraId="41FAEF8A" w14:textId="148AF750" w:rsidR="001D5617" w:rsidRPr="001D5617" w:rsidRDefault="00C22A17" w:rsidP="00C22A17">
      <w:pPr>
        <w:pStyle w:val="Body"/>
        <w:rPr>
          <w:rFonts w:ascii="Arial" w:hAnsi="Arial" w:cs="Arial"/>
          <w:b/>
          <w:bCs/>
        </w:rPr>
      </w:pPr>
      <w:r>
        <w:rPr>
          <w:rFonts w:ascii="Arial" w:hAnsi="Arial" w:cs="Arial"/>
          <w:b/>
          <w:bCs/>
        </w:rPr>
        <w:t xml:space="preserve">3.4 </w:t>
      </w:r>
      <w:r w:rsidR="001D5617" w:rsidRPr="001D5617">
        <w:rPr>
          <w:rFonts w:ascii="Arial" w:hAnsi="Arial" w:cs="Arial"/>
          <w:b/>
          <w:bCs/>
        </w:rPr>
        <w:t>Hunting Practices of the Garo Tribe</w:t>
      </w:r>
    </w:p>
    <w:p w14:paraId="52C45FD7" w14:textId="04E2E14E" w:rsidR="001D5617" w:rsidRPr="001D5617" w:rsidRDefault="001D5617" w:rsidP="001D5617">
      <w:pPr>
        <w:pStyle w:val="Body"/>
        <w:spacing w:after="0"/>
        <w:rPr>
          <w:rFonts w:ascii="Arial" w:hAnsi="Arial" w:cs="Arial"/>
        </w:rPr>
      </w:pPr>
      <w:r w:rsidRPr="001D5617">
        <w:rPr>
          <w:rFonts w:ascii="Arial" w:hAnsi="Arial" w:cs="Arial"/>
        </w:rPr>
        <w:t>The Garo tribe, an indigenous community residing primarily in the northeastern region of Bangladesh, has a rich cultural heritage deeply intertwined with the forest and its wildlife. Hunting has been a fundamental aspect of Garo's livelihood and cultural identity for generations, providing sustenance, income, and spiritual significance</w:t>
      </w:r>
      <w:r w:rsidR="005F39A5">
        <w:rPr>
          <w:rFonts w:ascii="Arial" w:hAnsi="Arial" w:cs="Arial"/>
        </w:rPr>
        <w:t xml:space="preserve"> </w:t>
      </w:r>
      <w:r w:rsidR="005F39A5" w:rsidRPr="005F39A5">
        <w:rPr>
          <w:rFonts w:ascii="Arial" w:hAnsi="Arial" w:cs="Arial"/>
          <w:color w:val="FF0000"/>
        </w:rPr>
        <w:t>(</w:t>
      </w:r>
      <w:r w:rsidR="005F39A5" w:rsidRPr="005F39A5">
        <w:rPr>
          <w:rFonts w:ascii="Arial" w:hAnsi="Arial" w:cs="Arial"/>
          <w:color w:val="FF0000"/>
        </w:rPr>
        <w:t xml:space="preserve">De </w:t>
      </w:r>
      <w:proofErr w:type="spellStart"/>
      <w:r w:rsidR="005F39A5" w:rsidRPr="005F39A5">
        <w:rPr>
          <w:rFonts w:ascii="Arial" w:hAnsi="Arial" w:cs="Arial"/>
          <w:color w:val="FF0000"/>
        </w:rPr>
        <w:t>Maaker</w:t>
      </w:r>
      <w:proofErr w:type="spellEnd"/>
      <w:r w:rsidR="005F39A5" w:rsidRPr="005F39A5">
        <w:rPr>
          <w:rFonts w:ascii="Arial" w:hAnsi="Arial" w:cs="Arial"/>
          <w:color w:val="FF0000"/>
        </w:rPr>
        <w:t>, 2021)</w:t>
      </w:r>
      <w:r w:rsidRPr="005F39A5">
        <w:rPr>
          <w:rFonts w:ascii="Arial" w:hAnsi="Arial" w:cs="Arial"/>
          <w:color w:val="FF0000"/>
        </w:rPr>
        <w:t>.</w:t>
      </w:r>
      <w:r w:rsidRPr="001D5617">
        <w:rPr>
          <w:rFonts w:ascii="Arial" w:hAnsi="Arial" w:cs="Arial"/>
        </w:rPr>
        <w:t xml:space="preserve"> Understanding the hunting practices of the Garo tribe sheds light on their socio-economic dynamics and relationship with the environment. Traditionally, the Garo people employ various hunting techniques passed down through oral traditions. These methods often involve </w:t>
      </w:r>
      <w:proofErr w:type="gramStart"/>
      <w:r w:rsidRPr="001D5617">
        <w:rPr>
          <w:rFonts w:ascii="Arial" w:hAnsi="Arial" w:cs="Arial"/>
        </w:rPr>
        <w:t>deeply</w:t>
      </w:r>
      <w:proofErr w:type="gramEnd"/>
      <w:r w:rsidRPr="001D5617">
        <w:rPr>
          <w:rFonts w:ascii="Arial" w:hAnsi="Arial" w:cs="Arial"/>
        </w:rPr>
        <w:t xml:space="preserve"> understanding the forest ecosystem and animal behavior. Garo hunters construct traps and snares using locally available materials such as bamboo, vines, and ropes. These traps are strategically placed along game trails or near water sources to capture small to medium-sized animals such as deer, wild boar, and small mammals.</w:t>
      </w:r>
    </w:p>
    <w:tbl>
      <w:tblPr>
        <w:tblW w:w="0" w:type="auto"/>
        <w:jc w:val="center"/>
        <w:tblLook w:val="04A0" w:firstRow="1" w:lastRow="0" w:firstColumn="1" w:lastColumn="0" w:noHBand="0" w:noVBand="1"/>
      </w:tblPr>
      <w:tblGrid>
        <w:gridCol w:w="4223"/>
        <w:gridCol w:w="4201"/>
      </w:tblGrid>
      <w:tr w:rsidR="001D5617" w:rsidRPr="001D5617" w14:paraId="58B0E7A4" w14:textId="77777777" w:rsidTr="00C22A17">
        <w:trPr>
          <w:trHeight w:val="2627"/>
          <w:jc w:val="center"/>
        </w:trPr>
        <w:tc>
          <w:tcPr>
            <w:tcW w:w="4508" w:type="dxa"/>
            <w:shd w:val="clear" w:color="auto" w:fill="auto"/>
          </w:tcPr>
          <w:p w14:paraId="529DABB9" w14:textId="77777777" w:rsidR="001D5617" w:rsidRPr="001D5617" w:rsidRDefault="001D5617" w:rsidP="00C22A17">
            <w:pPr>
              <w:pStyle w:val="Body"/>
              <w:spacing w:after="0"/>
              <w:jc w:val="center"/>
              <w:rPr>
                <w:rFonts w:ascii="Arial" w:hAnsi="Arial" w:cs="Arial"/>
              </w:rPr>
            </w:pPr>
            <w:r w:rsidRPr="001D5617">
              <w:rPr>
                <w:rFonts w:ascii="Arial" w:hAnsi="Arial" w:cs="Arial"/>
                <w:noProof/>
                <w:lang w:val="tr-TR"/>
              </w:rPr>
              <w:drawing>
                <wp:anchor distT="0" distB="0" distL="114300" distR="114300" simplePos="0" relativeHeight="251655680" behindDoc="0" locked="0" layoutInCell="1" allowOverlap="1" wp14:anchorId="7F292019" wp14:editId="67C1553E">
                  <wp:simplePos x="0" y="0"/>
                  <wp:positionH relativeFrom="margin">
                    <wp:posOffset>179705</wp:posOffset>
                  </wp:positionH>
                  <wp:positionV relativeFrom="paragraph">
                    <wp:posOffset>281940</wp:posOffset>
                  </wp:positionV>
                  <wp:extent cx="2433320" cy="1896745"/>
                  <wp:effectExtent l="19050" t="19050" r="24130" b="27305"/>
                  <wp:wrapTopAndBottom/>
                  <wp:docPr id="1385915225" name="Picture 5" descr="A group of people cutting me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group of people cutting meat&#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33320" cy="189674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1D5617">
              <w:rPr>
                <w:rFonts w:ascii="Arial" w:hAnsi="Arial" w:cs="Arial"/>
              </w:rPr>
              <w:t>a)</w:t>
            </w:r>
          </w:p>
        </w:tc>
        <w:tc>
          <w:tcPr>
            <w:tcW w:w="4508" w:type="dxa"/>
            <w:shd w:val="clear" w:color="auto" w:fill="auto"/>
          </w:tcPr>
          <w:p w14:paraId="05D1B246" w14:textId="77777777" w:rsidR="001D5617" w:rsidRPr="001D5617" w:rsidRDefault="001D5617" w:rsidP="00C22A17">
            <w:pPr>
              <w:pStyle w:val="Body"/>
              <w:spacing w:after="0"/>
              <w:jc w:val="center"/>
              <w:rPr>
                <w:rFonts w:ascii="Arial" w:hAnsi="Arial" w:cs="Arial"/>
              </w:rPr>
            </w:pPr>
            <w:r w:rsidRPr="001D5617">
              <w:rPr>
                <w:rFonts w:ascii="Arial" w:hAnsi="Arial" w:cs="Arial"/>
                <w:noProof/>
                <w:lang w:val="tr-TR"/>
              </w:rPr>
              <w:drawing>
                <wp:anchor distT="0" distB="0" distL="114300" distR="114300" simplePos="0" relativeHeight="251660800" behindDoc="0" locked="0" layoutInCell="1" allowOverlap="1" wp14:anchorId="7EF01698" wp14:editId="5B9FB4B6">
                  <wp:simplePos x="0" y="0"/>
                  <wp:positionH relativeFrom="margin">
                    <wp:posOffset>154940</wp:posOffset>
                  </wp:positionH>
                  <wp:positionV relativeFrom="margin">
                    <wp:posOffset>273685</wp:posOffset>
                  </wp:positionV>
                  <wp:extent cx="2418080" cy="1925955"/>
                  <wp:effectExtent l="19050" t="19050" r="20320" b="17145"/>
                  <wp:wrapSquare wrapText="bothSides"/>
                  <wp:docPr id="1988510893" name="Picture 4" descr="A group of people around a fi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group of people around a fire&#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b="6412"/>
                          <a:stretch>
                            <a:fillRect/>
                          </a:stretch>
                        </pic:blipFill>
                        <pic:spPr bwMode="auto">
                          <a:xfrm>
                            <a:off x="0" y="0"/>
                            <a:ext cx="2418080" cy="192595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1D5617">
              <w:rPr>
                <w:rFonts w:ascii="Arial" w:hAnsi="Arial" w:cs="Arial"/>
              </w:rPr>
              <w:t>b)</w:t>
            </w:r>
          </w:p>
        </w:tc>
      </w:tr>
      <w:tr w:rsidR="001D5617" w:rsidRPr="001D5617" w14:paraId="3A8C049A" w14:textId="77777777" w:rsidTr="00C22A17">
        <w:trPr>
          <w:trHeight w:val="386"/>
          <w:jc w:val="center"/>
        </w:trPr>
        <w:tc>
          <w:tcPr>
            <w:tcW w:w="9016" w:type="dxa"/>
            <w:gridSpan w:val="2"/>
            <w:shd w:val="clear" w:color="auto" w:fill="auto"/>
          </w:tcPr>
          <w:p w14:paraId="15B371F8" w14:textId="77777777" w:rsidR="001D5617" w:rsidRPr="001D5617" w:rsidRDefault="001D5617" w:rsidP="00C22A17">
            <w:pPr>
              <w:pStyle w:val="Body"/>
              <w:spacing w:after="0"/>
              <w:rPr>
                <w:rFonts w:ascii="Arial" w:hAnsi="Arial" w:cs="Arial"/>
                <w:b/>
                <w:bCs/>
              </w:rPr>
            </w:pPr>
          </w:p>
          <w:p w14:paraId="20280672" w14:textId="008D9CED" w:rsidR="001D5617" w:rsidRPr="001D5617" w:rsidRDefault="001D5617" w:rsidP="00C22A17">
            <w:pPr>
              <w:pStyle w:val="Body"/>
              <w:spacing w:after="0"/>
              <w:jc w:val="center"/>
              <w:rPr>
                <w:rFonts w:ascii="Arial" w:hAnsi="Arial" w:cs="Arial"/>
              </w:rPr>
            </w:pPr>
            <w:r w:rsidRPr="001D5617">
              <w:rPr>
                <w:rFonts w:ascii="Arial" w:hAnsi="Arial" w:cs="Arial"/>
              </w:rPr>
              <w:t>Fig</w:t>
            </w:r>
            <w:r w:rsidR="00C22A17">
              <w:rPr>
                <w:rFonts w:ascii="Arial" w:hAnsi="Arial" w:cs="Arial"/>
              </w:rPr>
              <w:t xml:space="preserve">. 2. </w:t>
            </w:r>
            <w:r w:rsidRPr="001D5617">
              <w:rPr>
                <w:rFonts w:ascii="Arial" w:hAnsi="Arial" w:cs="Arial"/>
              </w:rPr>
              <w:t>Processing of wild boar after hunting (a) and (b)</w:t>
            </w:r>
          </w:p>
        </w:tc>
      </w:tr>
    </w:tbl>
    <w:p w14:paraId="289962D6" w14:textId="3D505D4E" w:rsidR="001D5617" w:rsidRPr="001D5617" w:rsidRDefault="00C22A17" w:rsidP="00C22A17">
      <w:pPr>
        <w:pStyle w:val="Body"/>
        <w:spacing w:before="240"/>
        <w:rPr>
          <w:rFonts w:ascii="Arial" w:hAnsi="Arial" w:cs="Arial"/>
          <w:b/>
          <w:bCs/>
        </w:rPr>
      </w:pPr>
      <w:r>
        <w:rPr>
          <w:rFonts w:ascii="Arial" w:hAnsi="Arial" w:cs="Arial"/>
          <w:b/>
          <w:bCs/>
        </w:rPr>
        <w:t xml:space="preserve">3.5 </w:t>
      </w:r>
      <w:r w:rsidR="001D5617" w:rsidRPr="001D5617">
        <w:rPr>
          <w:rFonts w:ascii="Arial" w:hAnsi="Arial" w:cs="Arial"/>
          <w:b/>
          <w:bCs/>
        </w:rPr>
        <w:t>Ecological Impacts</w:t>
      </w:r>
    </w:p>
    <w:p w14:paraId="5E039A50" w14:textId="0E7D7A79" w:rsidR="00C22A17" w:rsidRDefault="001D5617" w:rsidP="00C22A17">
      <w:pPr>
        <w:pStyle w:val="Body"/>
        <w:rPr>
          <w:rFonts w:ascii="Arial" w:hAnsi="Arial" w:cs="Arial"/>
        </w:rPr>
      </w:pPr>
      <w:r w:rsidRPr="001D5617">
        <w:rPr>
          <w:rFonts w:ascii="Arial" w:hAnsi="Arial" w:cs="Arial"/>
        </w:rPr>
        <w:t>While hunting has been an integral part of Garo culture, the practice has also raised concerns regarding its ecological impact. Overexploitation of wildlife resources, driven by increasing market demand and population pressures, has led to population declines in certain species</w:t>
      </w:r>
      <w:r w:rsidR="00E1644E">
        <w:rPr>
          <w:rFonts w:ascii="Arial" w:hAnsi="Arial" w:cs="Arial"/>
        </w:rPr>
        <w:t xml:space="preserve"> (</w:t>
      </w:r>
      <w:r w:rsidR="00E1644E" w:rsidRPr="00E1644E">
        <w:rPr>
          <w:rFonts w:ascii="Arial" w:hAnsi="Arial" w:cs="Arial"/>
          <w:lang w:val="en-GB"/>
        </w:rPr>
        <w:t>Kirkland</w:t>
      </w:r>
      <w:r w:rsidR="00E1644E">
        <w:rPr>
          <w:rFonts w:ascii="Arial" w:hAnsi="Arial" w:cs="Arial"/>
          <w:lang w:val="en-GB"/>
        </w:rPr>
        <w:t xml:space="preserve"> et al., 2020)</w:t>
      </w:r>
      <w:r w:rsidRPr="001D5617">
        <w:rPr>
          <w:rFonts w:ascii="Arial" w:hAnsi="Arial" w:cs="Arial"/>
        </w:rPr>
        <w:t xml:space="preserve">. Additionally, indiscriminate hunting practices and </w:t>
      </w:r>
      <w:r w:rsidRPr="001D5617">
        <w:rPr>
          <w:rFonts w:ascii="Arial" w:hAnsi="Arial" w:cs="Arial"/>
        </w:rPr>
        <w:lastRenderedPageBreak/>
        <w:t>habitat destruction threaten biodiversity and ecosystem stability in Garo-inhabited areas. Table 7 shows Regionally extinct (RE) wildlife from Madhupur National Forest.</w:t>
      </w:r>
    </w:p>
    <w:p w14:paraId="5D448328" w14:textId="1E27B5D0" w:rsidR="001D5617" w:rsidRPr="001D5617" w:rsidRDefault="001D5617" w:rsidP="00C22A17">
      <w:pPr>
        <w:pStyle w:val="Body"/>
        <w:jc w:val="center"/>
        <w:rPr>
          <w:rFonts w:ascii="Arial" w:hAnsi="Arial" w:cs="Arial"/>
        </w:rPr>
      </w:pPr>
      <w:r w:rsidRPr="001D5617">
        <w:rPr>
          <w:rFonts w:ascii="Arial" w:hAnsi="Arial" w:cs="Arial"/>
        </w:rPr>
        <w:t>Table 7</w:t>
      </w:r>
      <w:r w:rsidR="00C22A17">
        <w:rPr>
          <w:rFonts w:ascii="Arial" w:hAnsi="Arial" w:cs="Arial"/>
        </w:rPr>
        <w:t xml:space="preserve">. </w:t>
      </w:r>
      <w:r w:rsidRPr="001D5617">
        <w:rPr>
          <w:rFonts w:ascii="Arial" w:hAnsi="Arial" w:cs="Arial"/>
        </w:rPr>
        <w:t>Regionally extinct (RE) wildlife from Madhupur National Forest in Bangladesh (IUCN 2015)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159"/>
        <w:gridCol w:w="2254"/>
        <w:gridCol w:w="2549"/>
        <w:gridCol w:w="1922"/>
      </w:tblGrid>
      <w:tr w:rsidR="001D5617" w:rsidRPr="001D5617" w14:paraId="0BF86D28" w14:textId="77777777" w:rsidTr="00FE66A3">
        <w:trPr>
          <w:jc w:val="center"/>
        </w:trPr>
        <w:tc>
          <w:tcPr>
            <w:tcW w:w="462" w:type="dxa"/>
            <w:tcBorders>
              <w:top w:val="single" w:sz="4" w:space="0" w:color="auto"/>
              <w:left w:val="nil"/>
              <w:bottom w:val="single" w:sz="4" w:space="0" w:color="auto"/>
              <w:right w:val="nil"/>
            </w:tcBorders>
            <w:shd w:val="clear" w:color="auto" w:fill="auto"/>
          </w:tcPr>
          <w:p w14:paraId="28688F5E" w14:textId="77777777" w:rsidR="001D5617" w:rsidRPr="001D5617" w:rsidRDefault="001D5617" w:rsidP="00C22A17">
            <w:pPr>
              <w:pStyle w:val="Body"/>
              <w:spacing w:after="0"/>
              <w:rPr>
                <w:rFonts w:ascii="Arial" w:hAnsi="Arial" w:cs="Arial"/>
                <w:b/>
                <w:bCs/>
              </w:rPr>
            </w:pPr>
            <w:r w:rsidRPr="001D5617">
              <w:rPr>
                <w:rFonts w:ascii="Arial" w:hAnsi="Arial" w:cs="Arial"/>
                <w:b/>
                <w:bCs/>
              </w:rPr>
              <w:t>SL No.</w:t>
            </w:r>
          </w:p>
        </w:tc>
        <w:tc>
          <w:tcPr>
            <w:tcW w:w="1176" w:type="dxa"/>
            <w:tcBorders>
              <w:top w:val="single" w:sz="4" w:space="0" w:color="auto"/>
              <w:left w:val="nil"/>
              <w:bottom w:val="single" w:sz="4" w:space="0" w:color="auto"/>
              <w:right w:val="nil"/>
            </w:tcBorders>
            <w:shd w:val="clear" w:color="auto" w:fill="auto"/>
          </w:tcPr>
          <w:p w14:paraId="4E50C9F6" w14:textId="77777777" w:rsidR="001D5617" w:rsidRPr="001D5617" w:rsidRDefault="001D5617" w:rsidP="00C22A17">
            <w:pPr>
              <w:pStyle w:val="Body"/>
              <w:spacing w:after="0"/>
              <w:rPr>
                <w:rFonts w:ascii="Arial" w:hAnsi="Arial" w:cs="Arial"/>
                <w:b/>
                <w:bCs/>
              </w:rPr>
            </w:pPr>
            <w:r w:rsidRPr="001D5617">
              <w:rPr>
                <w:rFonts w:ascii="Arial" w:hAnsi="Arial" w:cs="Arial"/>
                <w:b/>
                <w:bCs/>
              </w:rPr>
              <w:t>Wildlife category</w:t>
            </w:r>
          </w:p>
        </w:tc>
        <w:tc>
          <w:tcPr>
            <w:tcW w:w="2479" w:type="dxa"/>
            <w:tcBorders>
              <w:top w:val="single" w:sz="4" w:space="0" w:color="auto"/>
              <w:left w:val="nil"/>
              <w:bottom w:val="single" w:sz="4" w:space="0" w:color="auto"/>
              <w:right w:val="nil"/>
            </w:tcBorders>
            <w:shd w:val="clear" w:color="auto" w:fill="auto"/>
          </w:tcPr>
          <w:p w14:paraId="0C60C0C8" w14:textId="77777777" w:rsidR="001D5617" w:rsidRPr="001D5617" w:rsidRDefault="001D5617" w:rsidP="00C22A17">
            <w:pPr>
              <w:pStyle w:val="Body"/>
              <w:spacing w:after="0"/>
              <w:rPr>
                <w:rFonts w:ascii="Arial" w:hAnsi="Arial" w:cs="Arial"/>
                <w:b/>
                <w:bCs/>
              </w:rPr>
            </w:pPr>
            <w:r w:rsidRPr="001D5617">
              <w:rPr>
                <w:rFonts w:ascii="Arial" w:hAnsi="Arial" w:cs="Arial"/>
                <w:b/>
                <w:bCs/>
              </w:rPr>
              <w:t>Name</w:t>
            </w:r>
          </w:p>
        </w:tc>
        <w:tc>
          <w:tcPr>
            <w:tcW w:w="2790" w:type="dxa"/>
            <w:tcBorders>
              <w:top w:val="single" w:sz="4" w:space="0" w:color="auto"/>
              <w:left w:val="nil"/>
              <w:bottom w:val="single" w:sz="4" w:space="0" w:color="auto"/>
              <w:right w:val="nil"/>
            </w:tcBorders>
            <w:shd w:val="clear" w:color="auto" w:fill="auto"/>
          </w:tcPr>
          <w:p w14:paraId="76D06709" w14:textId="77777777" w:rsidR="001D5617" w:rsidRPr="001D5617" w:rsidRDefault="001D5617" w:rsidP="00C22A17">
            <w:pPr>
              <w:pStyle w:val="Body"/>
              <w:spacing w:after="0"/>
              <w:rPr>
                <w:rFonts w:ascii="Arial" w:hAnsi="Arial" w:cs="Arial"/>
                <w:b/>
                <w:bCs/>
              </w:rPr>
            </w:pPr>
            <w:r w:rsidRPr="001D5617">
              <w:rPr>
                <w:rFonts w:ascii="Arial" w:hAnsi="Arial" w:cs="Arial"/>
                <w:b/>
                <w:bCs/>
              </w:rPr>
              <w:t>Scientific Name</w:t>
            </w:r>
          </w:p>
        </w:tc>
        <w:tc>
          <w:tcPr>
            <w:tcW w:w="2001" w:type="dxa"/>
            <w:tcBorders>
              <w:top w:val="single" w:sz="4" w:space="0" w:color="auto"/>
              <w:left w:val="nil"/>
              <w:bottom w:val="single" w:sz="4" w:space="0" w:color="auto"/>
              <w:right w:val="nil"/>
            </w:tcBorders>
            <w:shd w:val="clear" w:color="auto" w:fill="auto"/>
          </w:tcPr>
          <w:p w14:paraId="340DAED2" w14:textId="77777777" w:rsidR="001D5617" w:rsidRPr="001D5617" w:rsidRDefault="001D5617" w:rsidP="00C22A17">
            <w:pPr>
              <w:pStyle w:val="Body"/>
              <w:spacing w:after="0"/>
              <w:rPr>
                <w:rFonts w:ascii="Arial" w:hAnsi="Arial" w:cs="Arial"/>
                <w:b/>
                <w:bCs/>
              </w:rPr>
            </w:pPr>
            <w:r w:rsidRPr="001D5617">
              <w:rPr>
                <w:rFonts w:ascii="Arial" w:hAnsi="Arial" w:cs="Arial"/>
                <w:b/>
                <w:bCs/>
              </w:rPr>
              <w:t>Family Name</w:t>
            </w:r>
          </w:p>
        </w:tc>
      </w:tr>
      <w:tr w:rsidR="001D5617" w:rsidRPr="001D5617" w14:paraId="52CA5ACB" w14:textId="77777777" w:rsidTr="00FE66A3">
        <w:trPr>
          <w:jc w:val="center"/>
        </w:trPr>
        <w:tc>
          <w:tcPr>
            <w:tcW w:w="462" w:type="dxa"/>
            <w:vMerge w:val="restart"/>
            <w:tcBorders>
              <w:top w:val="single" w:sz="4" w:space="0" w:color="auto"/>
              <w:left w:val="nil"/>
              <w:bottom w:val="nil"/>
              <w:right w:val="nil"/>
            </w:tcBorders>
            <w:shd w:val="clear" w:color="auto" w:fill="auto"/>
          </w:tcPr>
          <w:p w14:paraId="54805A37" w14:textId="77777777" w:rsidR="001D5617" w:rsidRPr="001D5617" w:rsidRDefault="001D5617" w:rsidP="00C22A17">
            <w:pPr>
              <w:pStyle w:val="Body"/>
              <w:spacing w:after="0"/>
              <w:rPr>
                <w:rFonts w:ascii="Arial" w:hAnsi="Arial" w:cs="Arial"/>
              </w:rPr>
            </w:pPr>
            <w:r w:rsidRPr="001D5617">
              <w:rPr>
                <w:rFonts w:ascii="Arial" w:hAnsi="Arial" w:cs="Arial"/>
              </w:rPr>
              <w:t>1.</w:t>
            </w:r>
          </w:p>
        </w:tc>
        <w:tc>
          <w:tcPr>
            <w:tcW w:w="1176" w:type="dxa"/>
            <w:vMerge w:val="restart"/>
            <w:tcBorders>
              <w:top w:val="single" w:sz="4" w:space="0" w:color="auto"/>
              <w:left w:val="nil"/>
              <w:bottom w:val="nil"/>
              <w:right w:val="nil"/>
            </w:tcBorders>
            <w:shd w:val="clear" w:color="auto" w:fill="auto"/>
          </w:tcPr>
          <w:p w14:paraId="5B11E325" w14:textId="77777777" w:rsidR="001D5617" w:rsidRPr="001D5617" w:rsidRDefault="001D5617" w:rsidP="00C22A17">
            <w:pPr>
              <w:pStyle w:val="Body"/>
              <w:spacing w:after="0"/>
              <w:rPr>
                <w:rFonts w:ascii="Arial" w:hAnsi="Arial" w:cs="Arial"/>
              </w:rPr>
            </w:pPr>
            <w:r w:rsidRPr="001D5617">
              <w:rPr>
                <w:rFonts w:ascii="Arial" w:hAnsi="Arial" w:cs="Arial"/>
              </w:rPr>
              <w:t>Mammals</w:t>
            </w:r>
          </w:p>
        </w:tc>
        <w:tc>
          <w:tcPr>
            <w:tcW w:w="2479" w:type="dxa"/>
            <w:tcBorders>
              <w:top w:val="single" w:sz="4" w:space="0" w:color="auto"/>
              <w:left w:val="nil"/>
              <w:bottom w:val="nil"/>
              <w:right w:val="nil"/>
            </w:tcBorders>
            <w:shd w:val="clear" w:color="auto" w:fill="auto"/>
          </w:tcPr>
          <w:p w14:paraId="5843E33F" w14:textId="77777777" w:rsidR="001D5617" w:rsidRPr="001D5617" w:rsidRDefault="001D5617" w:rsidP="00C22A17">
            <w:pPr>
              <w:pStyle w:val="Body"/>
              <w:spacing w:after="0"/>
              <w:rPr>
                <w:rFonts w:ascii="Arial" w:hAnsi="Arial" w:cs="Arial"/>
              </w:rPr>
            </w:pPr>
            <w:r w:rsidRPr="001D5617">
              <w:rPr>
                <w:rFonts w:ascii="Arial" w:hAnsi="Arial" w:cs="Arial"/>
              </w:rPr>
              <w:t>Bengal Tiger</w:t>
            </w:r>
          </w:p>
        </w:tc>
        <w:tc>
          <w:tcPr>
            <w:tcW w:w="2790" w:type="dxa"/>
            <w:tcBorders>
              <w:top w:val="single" w:sz="4" w:space="0" w:color="auto"/>
              <w:left w:val="nil"/>
              <w:bottom w:val="nil"/>
              <w:right w:val="nil"/>
            </w:tcBorders>
            <w:shd w:val="clear" w:color="auto" w:fill="auto"/>
          </w:tcPr>
          <w:p w14:paraId="3F71DBCD" w14:textId="77777777" w:rsidR="001D5617" w:rsidRPr="001D5617" w:rsidRDefault="001D5617" w:rsidP="00C22A17">
            <w:pPr>
              <w:pStyle w:val="Body"/>
              <w:spacing w:after="0"/>
              <w:rPr>
                <w:rFonts w:ascii="Arial" w:hAnsi="Arial" w:cs="Arial"/>
                <w:i/>
                <w:iCs/>
              </w:rPr>
            </w:pPr>
            <w:r w:rsidRPr="001D5617">
              <w:rPr>
                <w:rFonts w:ascii="Arial" w:hAnsi="Arial" w:cs="Arial"/>
                <w:i/>
                <w:iCs/>
              </w:rPr>
              <w:t xml:space="preserve">Panthera </w:t>
            </w:r>
            <w:proofErr w:type="spellStart"/>
            <w:r w:rsidRPr="001D5617">
              <w:rPr>
                <w:rFonts w:ascii="Arial" w:hAnsi="Arial" w:cs="Arial"/>
                <w:i/>
                <w:iCs/>
              </w:rPr>
              <w:t>tigris</w:t>
            </w:r>
            <w:proofErr w:type="spellEnd"/>
            <w:r w:rsidRPr="001D5617">
              <w:rPr>
                <w:rFonts w:ascii="Arial" w:hAnsi="Arial" w:cs="Arial"/>
                <w:i/>
                <w:iCs/>
              </w:rPr>
              <w:t xml:space="preserve"> </w:t>
            </w:r>
            <w:proofErr w:type="spellStart"/>
            <w:r w:rsidRPr="001D5617">
              <w:rPr>
                <w:rFonts w:ascii="Arial" w:hAnsi="Arial" w:cs="Arial"/>
                <w:i/>
                <w:iCs/>
              </w:rPr>
              <w:t>tigris</w:t>
            </w:r>
            <w:proofErr w:type="spellEnd"/>
          </w:p>
        </w:tc>
        <w:tc>
          <w:tcPr>
            <w:tcW w:w="2001" w:type="dxa"/>
            <w:vMerge w:val="restart"/>
            <w:tcBorders>
              <w:top w:val="single" w:sz="4" w:space="0" w:color="auto"/>
              <w:left w:val="nil"/>
              <w:bottom w:val="nil"/>
              <w:right w:val="nil"/>
            </w:tcBorders>
            <w:shd w:val="clear" w:color="auto" w:fill="auto"/>
          </w:tcPr>
          <w:p w14:paraId="0E0A213D" w14:textId="77777777" w:rsidR="001D5617" w:rsidRPr="001D5617" w:rsidRDefault="001D5617" w:rsidP="00C22A17">
            <w:pPr>
              <w:pStyle w:val="Body"/>
              <w:spacing w:after="0"/>
              <w:rPr>
                <w:rFonts w:ascii="Arial" w:hAnsi="Arial" w:cs="Arial"/>
              </w:rPr>
            </w:pPr>
            <w:r w:rsidRPr="001D5617">
              <w:rPr>
                <w:rFonts w:ascii="Arial" w:hAnsi="Arial" w:cs="Arial"/>
              </w:rPr>
              <w:t>Felidae</w:t>
            </w:r>
          </w:p>
          <w:p w14:paraId="35A9EBDD" w14:textId="77777777" w:rsidR="001D5617" w:rsidRPr="001D5617" w:rsidRDefault="001D5617" w:rsidP="00C22A17">
            <w:pPr>
              <w:pStyle w:val="Body"/>
              <w:spacing w:after="0"/>
              <w:rPr>
                <w:rFonts w:ascii="Arial" w:hAnsi="Arial" w:cs="Arial"/>
              </w:rPr>
            </w:pPr>
          </w:p>
        </w:tc>
      </w:tr>
      <w:tr w:rsidR="001D5617" w:rsidRPr="001D5617" w14:paraId="69419BB3" w14:textId="77777777" w:rsidTr="00FE66A3">
        <w:trPr>
          <w:jc w:val="center"/>
        </w:trPr>
        <w:tc>
          <w:tcPr>
            <w:tcW w:w="462" w:type="dxa"/>
            <w:vMerge/>
            <w:tcBorders>
              <w:top w:val="nil"/>
              <w:left w:val="nil"/>
              <w:bottom w:val="nil"/>
              <w:right w:val="nil"/>
            </w:tcBorders>
            <w:shd w:val="clear" w:color="auto" w:fill="auto"/>
          </w:tcPr>
          <w:p w14:paraId="380A11F6" w14:textId="77777777" w:rsidR="001D5617" w:rsidRPr="001D5617" w:rsidRDefault="001D5617" w:rsidP="00C22A17">
            <w:pPr>
              <w:pStyle w:val="Body"/>
              <w:spacing w:after="0"/>
              <w:rPr>
                <w:rFonts w:ascii="Arial" w:hAnsi="Arial" w:cs="Arial"/>
              </w:rPr>
            </w:pPr>
          </w:p>
        </w:tc>
        <w:tc>
          <w:tcPr>
            <w:tcW w:w="1176" w:type="dxa"/>
            <w:vMerge/>
            <w:tcBorders>
              <w:top w:val="nil"/>
              <w:left w:val="nil"/>
              <w:bottom w:val="nil"/>
              <w:right w:val="nil"/>
            </w:tcBorders>
            <w:shd w:val="clear" w:color="auto" w:fill="auto"/>
          </w:tcPr>
          <w:p w14:paraId="755FD9A3" w14:textId="77777777" w:rsidR="001D5617" w:rsidRPr="001D5617" w:rsidRDefault="001D5617" w:rsidP="00C22A17">
            <w:pPr>
              <w:pStyle w:val="Body"/>
              <w:spacing w:after="0"/>
              <w:rPr>
                <w:rFonts w:ascii="Arial" w:hAnsi="Arial" w:cs="Arial"/>
              </w:rPr>
            </w:pPr>
          </w:p>
        </w:tc>
        <w:tc>
          <w:tcPr>
            <w:tcW w:w="2479" w:type="dxa"/>
            <w:tcBorders>
              <w:top w:val="nil"/>
              <w:left w:val="nil"/>
              <w:bottom w:val="nil"/>
              <w:right w:val="nil"/>
            </w:tcBorders>
            <w:shd w:val="clear" w:color="auto" w:fill="auto"/>
          </w:tcPr>
          <w:p w14:paraId="792D4928" w14:textId="77777777" w:rsidR="001D5617" w:rsidRPr="001D5617" w:rsidRDefault="001D5617" w:rsidP="00C22A17">
            <w:pPr>
              <w:pStyle w:val="Body"/>
              <w:spacing w:after="0"/>
              <w:rPr>
                <w:rFonts w:ascii="Arial" w:hAnsi="Arial" w:cs="Arial"/>
              </w:rPr>
            </w:pPr>
            <w:r w:rsidRPr="001D5617">
              <w:rPr>
                <w:rFonts w:ascii="Arial" w:hAnsi="Arial" w:cs="Arial"/>
              </w:rPr>
              <w:t>Leopard</w:t>
            </w:r>
          </w:p>
        </w:tc>
        <w:tc>
          <w:tcPr>
            <w:tcW w:w="2790" w:type="dxa"/>
            <w:tcBorders>
              <w:top w:val="nil"/>
              <w:left w:val="nil"/>
              <w:bottom w:val="nil"/>
              <w:right w:val="nil"/>
            </w:tcBorders>
            <w:shd w:val="clear" w:color="auto" w:fill="auto"/>
          </w:tcPr>
          <w:p w14:paraId="595C88FA" w14:textId="77777777" w:rsidR="001D5617" w:rsidRPr="001D5617" w:rsidRDefault="001D5617" w:rsidP="00C22A17">
            <w:pPr>
              <w:pStyle w:val="Body"/>
              <w:spacing w:after="0"/>
              <w:rPr>
                <w:rFonts w:ascii="Arial" w:hAnsi="Arial" w:cs="Arial"/>
                <w:i/>
                <w:iCs/>
              </w:rPr>
            </w:pPr>
            <w:r w:rsidRPr="001D5617">
              <w:rPr>
                <w:rFonts w:ascii="Arial" w:hAnsi="Arial" w:cs="Arial"/>
                <w:i/>
                <w:iCs/>
              </w:rPr>
              <w:t>Panthera pardus</w:t>
            </w:r>
          </w:p>
        </w:tc>
        <w:tc>
          <w:tcPr>
            <w:tcW w:w="2001" w:type="dxa"/>
            <w:vMerge/>
            <w:tcBorders>
              <w:top w:val="nil"/>
              <w:left w:val="nil"/>
              <w:bottom w:val="nil"/>
              <w:right w:val="nil"/>
            </w:tcBorders>
            <w:shd w:val="clear" w:color="auto" w:fill="auto"/>
          </w:tcPr>
          <w:p w14:paraId="4DFFCBFE" w14:textId="77777777" w:rsidR="001D5617" w:rsidRPr="001D5617" w:rsidRDefault="001D5617" w:rsidP="00C22A17">
            <w:pPr>
              <w:pStyle w:val="Body"/>
              <w:spacing w:after="0"/>
              <w:rPr>
                <w:rFonts w:ascii="Arial" w:hAnsi="Arial" w:cs="Arial"/>
              </w:rPr>
            </w:pPr>
          </w:p>
        </w:tc>
      </w:tr>
      <w:tr w:rsidR="001D5617" w:rsidRPr="001D5617" w14:paraId="3532C06E" w14:textId="77777777" w:rsidTr="00FE66A3">
        <w:trPr>
          <w:jc w:val="center"/>
        </w:trPr>
        <w:tc>
          <w:tcPr>
            <w:tcW w:w="462" w:type="dxa"/>
            <w:vMerge/>
            <w:tcBorders>
              <w:top w:val="nil"/>
              <w:left w:val="nil"/>
              <w:bottom w:val="nil"/>
              <w:right w:val="nil"/>
            </w:tcBorders>
            <w:shd w:val="clear" w:color="auto" w:fill="auto"/>
          </w:tcPr>
          <w:p w14:paraId="14FF065C" w14:textId="77777777" w:rsidR="001D5617" w:rsidRPr="001D5617" w:rsidRDefault="001D5617" w:rsidP="00C22A17">
            <w:pPr>
              <w:pStyle w:val="Body"/>
              <w:spacing w:after="0"/>
              <w:rPr>
                <w:rFonts w:ascii="Arial" w:hAnsi="Arial" w:cs="Arial"/>
              </w:rPr>
            </w:pPr>
          </w:p>
        </w:tc>
        <w:tc>
          <w:tcPr>
            <w:tcW w:w="1176" w:type="dxa"/>
            <w:vMerge/>
            <w:tcBorders>
              <w:top w:val="nil"/>
              <w:left w:val="nil"/>
              <w:bottom w:val="nil"/>
              <w:right w:val="nil"/>
            </w:tcBorders>
            <w:shd w:val="clear" w:color="auto" w:fill="auto"/>
          </w:tcPr>
          <w:p w14:paraId="16A3B338" w14:textId="77777777" w:rsidR="001D5617" w:rsidRPr="001D5617" w:rsidRDefault="001D5617" w:rsidP="00C22A17">
            <w:pPr>
              <w:pStyle w:val="Body"/>
              <w:spacing w:after="0"/>
              <w:rPr>
                <w:rFonts w:ascii="Arial" w:hAnsi="Arial" w:cs="Arial"/>
              </w:rPr>
            </w:pPr>
          </w:p>
        </w:tc>
        <w:tc>
          <w:tcPr>
            <w:tcW w:w="2479" w:type="dxa"/>
            <w:tcBorders>
              <w:top w:val="nil"/>
              <w:left w:val="nil"/>
              <w:bottom w:val="nil"/>
              <w:right w:val="nil"/>
            </w:tcBorders>
            <w:shd w:val="clear" w:color="auto" w:fill="auto"/>
          </w:tcPr>
          <w:p w14:paraId="211F1CE0" w14:textId="77777777" w:rsidR="001D5617" w:rsidRPr="001D5617" w:rsidRDefault="001D5617" w:rsidP="00C22A17">
            <w:pPr>
              <w:pStyle w:val="Body"/>
              <w:spacing w:after="0"/>
              <w:rPr>
                <w:rFonts w:ascii="Arial" w:hAnsi="Arial" w:cs="Arial"/>
              </w:rPr>
            </w:pPr>
            <w:r w:rsidRPr="001D5617">
              <w:rPr>
                <w:rFonts w:ascii="Arial" w:hAnsi="Arial" w:cs="Arial"/>
              </w:rPr>
              <w:t>Indian Rhinoceros</w:t>
            </w:r>
          </w:p>
        </w:tc>
        <w:tc>
          <w:tcPr>
            <w:tcW w:w="2790" w:type="dxa"/>
            <w:tcBorders>
              <w:top w:val="nil"/>
              <w:left w:val="nil"/>
              <w:bottom w:val="nil"/>
              <w:right w:val="nil"/>
            </w:tcBorders>
            <w:shd w:val="clear" w:color="auto" w:fill="auto"/>
          </w:tcPr>
          <w:p w14:paraId="41A37353" w14:textId="77777777" w:rsidR="001D5617" w:rsidRPr="001D5617" w:rsidRDefault="001D5617" w:rsidP="00C22A17">
            <w:pPr>
              <w:pStyle w:val="Body"/>
              <w:spacing w:after="0"/>
              <w:rPr>
                <w:rFonts w:ascii="Arial" w:hAnsi="Arial" w:cs="Arial"/>
                <w:i/>
                <w:iCs/>
              </w:rPr>
            </w:pPr>
            <w:r w:rsidRPr="001D5617">
              <w:rPr>
                <w:rFonts w:ascii="Arial" w:hAnsi="Arial" w:cs="Arial"/>
                <w:i/>
                <w:iCs/>
              </w:rPr>
              <w:t xml:space="preserve">Rhinoceros </w:t>
            </w:r>
            <w:proofErr w:type="spellStart"/>
            <w:r w:rsidRPr="001D5617">
              <w:rPr>
                <w:rFonts w:ascii="Arial" w:hAnsi="Arial" w:cs="Arial"/>
                <w:i/>
                <w:iCs/>
              </w:rPr>
              <w:t>unicornis</w:t>
            </w:r>
            <w:proofErr w:type="spellEnd"/>
          </w:p>
        </w:tc>
        <w:tc>
          <w:tcPr>
            <w:tcW w:w="2001" w:type="dxa"/>
            <w:tcBorders>
              <w:top w:val="nil"/>
              <w:left w:val="nil"/>
              <w:bottom w:val="nil"/>
              <w:right w:val="nil"/>
            </w:tcBorders>
            <w:shd w:val="clear" w:color="auto" w:fill="auto"/>
          </w:tcPr>
          <w:p w14:paraId="368C089A" w14:textId="77777777" w:rsidR="001D5617" w:rsidRPr="001D5617" w:rsidRDefault="001D5617" w:rsidP="00C22A17">
            <w:pPr>
              <w:pStyle w:val="Body"/>
              <w:spacing w:after="0"/>
              <w:rPr>
                <w:rFonts w:ascii="Arial" w:hAnsi="Arial" w:cs="Arial"/>
              </w:rPr>
            </w:pPr>
            <w:proofErr w:type="spellStart"/>
            <w:r w:rsidRPr="001D5617">
              <w:rPr>
                <w:rFonts w:ascii="Arial" w:hAnsi="Arial" w:cs="Arial"/>
              </w:rPr>
              <w:t>Rhinocerotidae</w:t>
            </w:r>
            <w:proofErr w:type="spellEnd"/>
          </w:p>
        </w:tc>
      </w:tr>
      <w:tr w:rsidR="001D5617" w:rsidRPr="001D5617" w14:paraId="62D04CDA" w14:textId="77777777" w:rsidTr="00FE66A3">
        <w:trPr>
          <w:jc w:val="center"/>
        </w:trPr>
        <w:tc>
          <w:tcPr>
            <w:tcW w:w="462" w:type="dxa"/>
            <w:vMerge/>
            <w:tcBorders>
              <w:top w:val="nil"/>
              <w:left w:val="nil"/>
              <w:bottom w:val="nil"/>
              <w:right w:val="nil"/>
            </w:tcBorders>
            <w:shd w:val="clear" w:color="auto" w:fill="auto"/>
          </w:tcPr>
          <w:p w14:paraId="770D168C" w14:textId="77777777" w:rsidR="001D5617" w:rsidRPr="001D5617" w:rsidRDefault="001D5617" w:rsidP="00C22A17">
            <w:pPr>
              <w:pStyle w:val="Body"/>
              <w:spacing w:after="0"/>
              <w:rPr>
                <w:rFonts w:ascii="Arial" w:hAnsi="Arial" w:cs="Arial"/>
              </w:rPr>
            </w:pPr>
          </w:p>
        </w:tc>
        <w:tc>
          <w:tcPr>
            <w:tcW w:w="1176" w:type="dxa"/>
            <w:vMerge/>
            <w:tcBorders>
              <w:top w:val="nil"/>
              <w:left w:val="nil"/>
              <w:bottom w:val="nil"/>
              <w:right w:val="nil"/>
            </w:tcBorders>
            <w:shd w:val="clear" w:color="auto" w:fill="auto"/>
          </w:tcPr>
          <w:p w14:paraId="4C26E9DA" w14:textId="77777777" w:rsidR="001D5617" w:rsidRPr="001D5617" w:rsidRDefault="001D5617" w:rsidP="00C22A17">
            <w:pPr>
              <w:pStyle w:val="Body"/>
              <w:spacing w:after="0"/>
              <w:rPr>
                <w:rFonts w:ascii="Arial" w:hAnsi="Arial" w:cs="Arial"/>
              </w:rPr>
            </w:pPr>
          </w:p>
        </w:tc>
        <w:tc>
          <w:tcPr>
            <w:tcW w:w="2479" w:type="dxa"/>
            <w:tcBorders>
              <w:top w:val="nil"/>
              <w:left w:val="nil"/>
              <w:bottom w:val="nil"/>
              <w:right w:val="nil"/>
            </w:tcBorders>
            <w:shd w:val="clear" w:color="auto" w:fill="auto"/>
          </w:tcPr>
          <w:p w14:paraId="0BE626BE" w14:textId="77777777" w:rsidR="001D5617" w:rsidRPr="001D5617" w:rsidRDefault="001D5617" w:rsidP="00C22A17">
            <w:pPr>
              <w:pStyle w:val="Body"/>
              <w:spacing w:after="0"/>
              <w:rPr>
                <w:rFonts w:ascii="Arial" w:hAnsi="Arial" w:cs="Arial"/>
              </w:rPr>
            </w:pPr>
            <w:r w:rsidRPr="001D5617">
              <w:rPr>
                <w:rFonts w:ascii="Arial" w:hAnsi="Arial" w:cs="Arial"/>
              </w:rPr>
              <w:t>Asian Elephant</w:t>
            </w:r>
          </w:p>
        </w:tc>
        <w:tc>
          <w:tcPr>
            <w:tcW w:w="2790" w:type="dxa"/>
            <w:tcBorders>
              <w:top w:val="nil"/>
              <w:left w:val="nil"/>
              <w:bottom w:val="nil"/>
              <w:right w:val="nil"/>
            </w:tcBorders>
            <w:shd w:val="clear" w:color="auto" w:fill="auto"/>
          </w:tcPr>
          <w:p w14:paraId="1768F2A2" w14:textId="77777777" w:rsidR="001D5617" w:rsidRPr="001D5617" w:rsidRDefault="001D5617" w:rsidP="00C22A17">
            <w:pPr>
              <w:pStyle w:val="Body"/>
              <w:spacing w:after="0"/>
              <w:rPr>
                <w:rFonts w:ascii="Arial" w:hAnsi="Arial" w:cs="Arial"/>
                <w:i/>
                <w:iCs/>
              </w:rPr>
            </w:pPr>
            <w:r w:rsidRPr="001D5617">
              <w:rPr>
                <w:rFonts w:ascii="Arial" w:hAnsi="Arial" w:cs="Arial"/>
                <w:i/>
                <w:iCs/>
              </w:rPr>
              <w:t>Elephas maximus</w:t>
            </w:r>
          </w:p>
        </w:tc>
        <w:tc>
          <w:tcPr>
            <w:tcW w:w="2001" w:type="dxa"/>
            <w:tcBorders>
              <w:top w:val="nil"/>
              <w:left w:val="nil"/>
              <w:bottom w:val="nil"/>
              <w:right w:val="nil"/>
            </w:tcBorders>
            <w:shd w:val="clear" w:color="auto" w:fill="auto"/>
          </w:tcPr>
          <w:p w14:paraId="3030FFC1" w14:textId="77777777" w:rsidR="001D5617" w:rsidRPr="001D5617" w:rsidRDefault="001D5617" w:rsidP="00C22A17">
            <w:pPr>
              <w:pStyle w:val="Body"/>
              <w:spacing w:after="0"/>
              <w:rPr>
                <w:rFonts w:ascii="Arial" w:hAnsi="Arial" w:cs="Arial"/>
              </w:rPr>
            </w:pPr>
            <w:r w:rsidRPr="001D5617">
              <w:rPr>
                <w:rFonts w:ascii="Arial" w:hAnsi="Arial" w:cs="Arial"/>
              </w:rPr>
              <w:t>Elephantidae</w:t>
            </w:r>
          </w:p>
        </w:tc>
      </w:tr>
      <w:tr w:rsidR="001D5617" w:rsidRPr="001D5617" w14:paraId="596AAE8E" w14:textId="77777777" w:rsidTr="00FE66A3">
        <w:trPr>
          <w:jc w:val="center"/>
        </w:trPr>
        <w:tc>
          <w:tcPr>
            <w:tcW w:w="462" w:type="dxa"/>
            <w:vMerge/>
            <w:tcBorders>
              <w:top w:val="nil"/>
              <w:left w:val="nil"/>
              <w:bottom w:val="nil"/>
              <w:right w:val="nil"/>
            </w:tcBorders>
            <w:shd w:val="clear" w:color="auto" w:fill="auto"/>
          </w:tcPr>
          <w:p w14:paraId="6C213ACF" w14:textId="77777777" w:rsidR="001D5617" w:rsidRPr="001D5617" w:rsidRDefault="001D5617" w:rsidP="00C22A17">
            <w:pPr>
              <w:pStyle w:val="Body"/>
              <w:spacing w:after="0"/>
              <w:rPr>
                <w:rFonts w:ascii="Arial" w:hAnsi="Arial" w:cs="Arial"/>
              </w:rPr>
            </w:pPr>
          </w:p>
        </w:tc>
        <w:tc>
          <w:tcPr>
            <w:tcW w:w="1176" w:type="dxa"/>
            <w:vMerge/>
            <w:tcBorders>
              <w:top w:val="nil"/>
              <w:left w:val="nil"/>
              <w:bottom w:val="nil"/>
              <w:right w:val="nil"/>
            </w:tcBorders>
            <w:shd w:val="clear" w:color="auto" w:fill="auto"/>
          </w:tcPr>
          <w:p w14:paraId="51D9FB74" w14:textId="77777777" w:rsidR="001D5617" w:rsidRPr="001D5617" w:rsidRDefault="001D5617" w:rsidP="00C22A17">
            <w:pPr>
              <w:pStyle w:val="Body"/>
              <w:spacing w:after="0"/>
              <w:rPr>
                <w:rFonts w:ascii="Arial" w:hAnsi="Arial" w:cs="Arial"/>
              </w:rPr>
            </w:pPr>
          </w:p>
        </w:tc>
        <w:tc>
          <w:tcPr>
            <w:tcW w:w="2479" w:type="dxa"/>
            <w:tcBorders>
              <w:top w:val="nil"/>
              <w:left w:val="nil"/>
              <w:bottom w:val="nil"/>
              <w:right w:val="nil"/>
            </w:tcBorders>
            <w:shd w:val="clear" w:color="auto" w:fill="auto"/>
          </w:tcPr>
          <w:p w14:paraId="32906C7B" w14:textId="77777777" w:rsidR="001D5617" w:rsidRPr="001D5617" w:rsidRDefault="001D5617" w:rsidP="00C22A17">
            <w:pPr>
              <w:pStyle w:val="Body"/>
              <w:spacing w:after="0"/>
              <w:rPr>
                <w:rFonts w:ascii="Arial" w:hAnsi="Arial" w:cs="Arial"/>
              </w:rPr>
            </w:pPr>
            <w:r w:rsidRPr="001D5617">
              <w:rPr>
                <w:rFonts w:ascii="Arial" w:hAnsi="Arial" w:cs="Arial"/>
              </w:rPr>
              <w:t>Wild buffalo</w:t>
            </w:r>
          </w:p>
        </w:tc>
        <w:tc>
          <w:tcPr>
            <w:tcW w:w="2790" w:type="dxa"/>
            <w:tcBorders>
              <w:top w:val="nil"/>
              <w:left w:val="nil"/>
              <w:bottom w:val="nil"/>
              <w:right w:val="nil"/>
            </w:tcBorders>
            <w:shd w:val="clear" w:color="auto" w:fill="auto"/>
          </w:tcPr>
          <w:p w14:paraId="699E6E44" w14:textId="77777777" w:rsidR="001D5617" w:rsidRPr="001D5617" w:rsidRDefault="001D5617" w:rsidP="00C22A17">
            <w:pPr>
              <w:pStyle w:val="Body"/>
              <w:spacing w:after="0"/>
              <w:rPr>
                <w:rFonts w:ascii="Arial" w:hAnsi="Arial" w:cs="Arial"/>
                <w:i/>
                <w:iCs/>
              </w:rPr>
            </w:pPr>
            <w:r w:rsidRPr="001D5617">
              <w:rPr>
                <w:rFonts w:ascii="Arial" w:hAnsi="Arial" w:cs="Arial"/>
                <w:i/>
                <w:iCs/>
              </w:rPr>
              <w:t>Bubalus bubalis</w:t>
            </w:r>
          </w:p>
        </w:tc>
        <w:tc>
          <w:tcPr>
            <w:tcW w:w="2001" w:type="dxa"/>
            <w:tcBorders>
              <w:top w:val="nil"/>
              <w:left w:val="nil"/>
              <w:bottom w:val="nil"/>
              <w:right w:val="nil"/>
            </w:tcBorders>
            <w:shd w:val="clear" w:color="auto" w:fill="auto"/>
          </w:tcPr>
          <w:p w14:paraId="7DF920C2" w14:textId="77777777" w:rsidR="001D5617" w:rsidRPr="001D5617" w:rsidRDefault="001D5617" w:rsidP="00C22A17">
            <w:pPr>
              <w:pStyle w:val="Body"/>
              <w:spacing w:after="0"/>
              <w:rPr>
                <w:rFonts w:ascii="Arial" w:hAnsi="Arial" w:cs="Arial"/>
              </w:rPr>
            </w:pPr>
            <w:r w:rsidRPr="001D5617">
              <w:rPr>
                <w:rFonts w:ascii="Arial" w:hAnsi="Arial" w:cs="Arial"/>
              </w:rPr>
              <w:t>Bovidae</w:t>
            </w:r>
          </w:p>
        </w:tc>
      </w:tr>
      <w:tr w:rsidR="001D5617" w:rsidRPr="001D5617" w14:paraId="3EB80FA6" w14:textId="77777777" w:rsidTr="00FE66A3">
        <w:trPr>
          <w:jc w:val="center"/>
        </w:trPr>
        <w:tc>
          <w:tcPr>
            <w:tcW w:w="462" w:type="dxa"/>
            <w:vMerge/>
            <w:tcBorders>
              <w:top w:val="nil"/>
              <w:left w:val="nil"/>
              <w:bottom w:val="nil"/>
              <w:right w:val="nil"/>
            </w:tcBorders>
            <w:shd w:val="clear" w:color="auto" w:fill="auto"/>
          </w:tcPr>
          <w:p w14:paraId="6CB775FE" w14:textId="77777777" w:rsidR="001D5617" w:rsidRPr="001D5617" w:rsidRDefault="001D5617" w:rsidP="00C22A17">
            <w:pPr>
              <w:pStyle w:val="Body"/>
              <w:spacing w:after="0"/>
              <w:rPr>
                <w:rFonts w:ascii="Arial" w:hAnsi="Arial" w:cs="Arial"/>
              </w:rPr>
            </w:pPr>
          </w:p>
        </w:tc>
        <w:tc>
          <w:tcPr>
            <w:tcW w:w="1176" w:type="dxa"/>
            <w:vMerge/>
            <w:tcBorders>
              <w:top w:val="nil"/>
              <w:left w:val="nil"/>
              <w:bottom w:val="nil"/>
              <w:right w:val="nil"/>
            </w:tcBorders>
            <w:shd w:val="clear" w:color="auto" w:fill="auto"/>
          </w:tcPr>
          <w:p w14:paraId="55368D81" w14:textId="77777777" w:rsidR="001D5617" w:rsidRPr="001D5617" w:rsidRDefault="001D5617" w:rsidP="00C22A17">
            <w:pPr>
              <w:pStyle w:val="Body"/>
              <w:spacing w:after="0"/>
              <w:rPr>
                <w:rFonts w:ascii="Arial" w:hAnsi="Arial" w:cs="Arial"/>
              </w:rPr>
            </w:pPr>
          </w:p>
        </w:tc>
        <w:tc>
          <w:tcPr>
            <w:tcW w:w="2479" w:type="dxa"/>
            <w:tcBorders>
              <w:top w:val="nil"/>
              <w:left w:val="nil"/>
              <w:bottom w:val="nil"/>
              <w:right w:val="nil"/>
            </w:tcBorders>
            <w:shd w:val="clear" w:color="auto" w:fill="auto"/>
          </w:tcPr>
          <w:p w14:paraId="28DF6DFF" w14:textId="77777777" w:rsidR="001D5617" w:rsidRPr="001D5617" w:rsidRDefault="001D5617" w:rsidP="00C22A17">
            <w:pPr>
              <w:pStyle w:val="Body"/>
              <w:spacing w:after="0"/>
              <w:rPr>
                <w:rFonts w:ascii="Arial" w:hAnsi="Arial" w:cs="Arial"/>
              </w:rPr>
            </w:pPr>
            <w:r w:rsidRPr="001D5617">
              <w:rPr>
                <w:rFonts w:ascii="Arial" w:hAnsi="Arial" w:cs="Arial"/>
              </w:rPr>
              <w:t>Sambar Deer</w:t>
            </w:r>
          </w:p>
        </w:tc>
        <w:tc>
          <w:tcPr>
            <w:tcW w:w="2790" w:type="dxa"/>
            <w:tcBorders>
              <w:top w:val="nil"/>
              <w:left w:val="nil"/>
              <w:bottom w:val="nil"/>
              <w:right w:val="nil"/>
            </w:tcBorders>
            <w:shd w:val="clear" w:color="auto" w:fill="auto"/>
          </w:tcPr>
          <w:p w14:paraId="1E8BAB34" w14:textId="77777777" w:rsidR="001D5617" w:rsidRPr="001D5617" w:rsidRDefault="001D5617" w:rsidP="00C22A17">
            <w:pPr>
              <w:pStyle w:val="Body"/>
              <w:spacing w:after="0"/>
              <w:rPr>
                <w:rFonts w:ascii="Arial" w:hAnsi="Arial" w:cs="Arial"/>
                <w:i/>
                <w:iCs/>
              </w:rPr>
            </w:pPr>
            <w:proofErr w:type="spellStart"/>
            <w:r w:rsidRPr="001D5617">
              <w:rPr>
                <w:rFonts w:ascii="Arial" w:hAnsi="Arial" w:cs="Arial"/>
                <w:i/>
                <w:iCs/>
              </w:rPr>
              <w:t>Rusa</w:t>
            </w:r>
            <w:proofErr w:type="spellEnd"/>
            <w:r w:rsidRPr="001D5617">
              <w:rPr>
                <w:rFonts w:ascii="Arial" w:hAnsi="Arial" w:cs="Arial"/>
                <w:i/>
                <w:iCs/>
              </w:rPr>
              <w:t xml:space="preserve"> unicolor</w:t>
            </w:r>
          </w:p>
        </w:tc>
        <w:tc>
          <w:tcPr>
            <w:tcW w:w="2001" w:type="dxa"/>
            <w:vMerge w:val="restart"/>
            <w:tcBorders>
              <w:top w:val="nil"/>
              <w:left w:val="nil"/>
              <w:bottom w:val="nil"/>
              <w:right w:val="nil"/>
            </w:tcBorders>
            <w:shd w:val="clear" w:color="auto" w:fill="auto"/>
          </w:tcPr>
          <w:p w14:paraId="6F339C04" w14:textId="77777777" w:rsidR="001D5617" w:rsidRPr="001D5617" w:rsidRDefault="001D5617" w:rsidP="00C22A17">
            <w:pPr>
              <w:pStyle w:val="Body"/>
              <w:spacing w:after="0"/>
              <w:rPr>
                <w:rFonts w:ascii="Arial" w:hAnsi="Arial" w:cs="Arial"/>
              </w:rPr>
            </w:pPr>
            <w:r w:rsidRPr="001D5617">
              <w:rPr>
                <w:rFonts w:ascii="Arial" w:hAnsi="Arial" w:cs="Arial"/>
              </w:rPr>
              <w:t>Cervidae</w:t>
            </w:r>
          </w:p>
          <w:p w14:paraId="29F53326" w14:textId="77777777" w:rsidR="001D5617" w:rsidRPr="001D5617" w:rsidRDefault="001D5617" w:rsidP="00C22A17">
            <w:pPr>
              <w:pStyle w:val="Body"/>
              <w:spacing w:after="0"/>
              <w:rPr>
                <w:rFonts w:ascii="Arial" w:hAnsi="Arial" w:cs="Arial"/>
              </w:rPr>
            </w:pPr>
          </w:p>
        </w:tc>
      </w:tr>
      <w:tr w:rsidR="001D5617" w:rsidRPr="001D5617" w14:paraId="4B70C420" w14:textId="77777777" w:rsidTr="00FE66A3">
        <w:trPr>
          <w:jc w:val="center"/>
        </w:trPr>
        <w:tc>
          <w:tcPr>
            <w:tcW w:w="462" w:type="dxa"/>
            <w:vMerge/>
            <w:tcBorders>
              <w:top w:val="nil"/>
              <w:left w:val="nil"/>
              <w:bottom w:val="nil"/>
              <w:right w:val="nil"/>
            </w:tcBorders>
            <w:shd w:val="clear" w:color="auto" w:fill="auto"/>
          </w:tcPr>
          <w:p w14:paraId="363D1ACA" w14:textId="77777777" w:rsidR="001D5617" w:rsidRPr="001D5617" w:rsidRDefault="001D5617" w:rsidP="00C22A17">
            <w:pPr>
              <w:pStyle w:val="Body"/>
              <w:spacing w:after="0"/>
              <w:rPr>
                <w:rFonts w:ascii="Arial" w:hAnsi="Arial" w:cs="Arial"/>
              </w:rPr>
            </w:pPr>
          </w:p>
        </w:tc>
        <w:tc>
          <w:tcPr>
            <w:tcW w:w="1176" w:type="dxa"/>
            <w:vMerge/>
            <w:tcBorders>
              <w:top w:val="nil"/>
              <w:left w:val="nil"/>
              <w:bottom w:val="nil"/>
              <w:right w:val="nil"/>
            </w:tcBorders>
            <w:shd w:val="clear" w:color="auto" w:fill="auto"/>
          </w:tcPr>
          <w:p w14:paraId="613975CC" w14:textId="77777777" w:rsidR="001D5617" w:rsidRPr="001D5617" w:rsidRDefault="001D5617" w:rsidP="00C22A17">
            <w:pPr>
              <w:pStyle w:val="Body"/>
              <w:spacing w:after="0"/>
              <w:rPr>
                <w:rFonts w:ascii="Arial" w:hAnsi="Arial" w:cs="Arial"/>
              </w:rPr>
            </w:pPr>
          </w:p>
        </w:tc>
        <w:tc>
          <w:tcPr>
            <w:tcW w:w="2479" w:type="dxa"/>
            <w:tcBorders>
              <w:top w:val="nil"/>
              <w:left w:val="nil"/>
              <w:bottom w:val="nil"/>
              <w:right w:val="nil"/>
            </w:tcBorders>
            <w:shd w:val="clear" w:color="auto" w:fill="auto"/>
          </w:tcPr>
          <w:p w14:paraId="7468F8B6" w14:textId="77777777" w:rsidR="001D5617" w:rsidRPr="001D5617" w:rsidRDefault="001D5617" w:rsidP="00C22A17">
            <w:pPr>
              <w:pStyle w:val="Body"/>
              <w:spacing w:after="0"/>
              <w:rPr>
                <w:rFonts w:ascii="Arial" w:hAnsi="Arial" w:cs="Arial"/>
              </w:rPr>
            </w:pPr>
            <w:r w:rsidRPr="001D5617">
              <w:rPr>
                <w:rFonts w:ascii="Arial" w:hAnsi="Arial" w:cs="Arial"/>
              </w:rPr>
              <w:t>Hog Deer</w:t>
            </w:r>
          </w:p>
        </w:tc>
        <w:tc>
          <w:tcPr>
            <w:tcW w:w="2790" w:type="dxa"/>
            <w:tcBorders>
              <w:top w:val="nil"/>
              <w:left w:val="nil"/>
              <w:bottom w:val="nil"/>
              <w:right w:val="nil"/>
            </w:tcBorders>
            <w:shd w:val="clear" w:color="auto" w:fill="auto"/>
          </w:tcPr>
          <w:p w14:paraId="7A1A43A4" w14:textId="77777777" w:rsidR="001D5617" w:rsidRPr="001D5617" w:rsidRDefault="001D5617" w:rsidP="00C22A17">
            <w:pPr>
              <w:pStyle w:val="Body"/>
              <w:spacing w:after="0"/>
              <w:rPr>
                <w:rFonts w:ascii="Arial" w:hAnsi="Arial" w:cs="Arial"/>
                <w:i/>
                <w:iCs/>
              </w:rPr>
            </w:pPr>
            <w:r w:rsidRPr="001D5617">
              <w:rPr>
                <w:rFonts w:ascii="Arial" w:hAnsi="Arial" w:cs="Arial"/>
                <w:i/>
                <w:iCs/>
              </w:rPr>
              <w:t xml:space="preserve">Axis </w:t>
            </w:r>
            <w:proofErr w:type="spellStart"/>
            <w:r w:rsidRPr="001D5617">
              <w:rPr>
                <w:rFonts w:ascii="Arial" w:hAnsi="Arial" w:cs="Arial"/>
                <w:i/>
                <w:iCs/>
              </w:rPr>
              <w:t>porcinus</w:t>
            </w:r>
            <w:proofErr w:type="spellEnd"/>
          </w:p>
        </w:tc>
        <w:tc>
          <w:tcPr>
            <w:tcW w:w="2001" w:type="dxa"/>
            <w:vMerge/>
            <w:tcBorders>
              <w:top w:val="nil"/>
              <w:left w:val="nil"/>
              <w:bottom w:val="nil"/>
              <w:right w:val="nil"/>
            </w:tcBorders>
            <w:shd w:val="clear" w:color="auto" w:fill="auto"/>
          </w:tcPr>
          <w:p w14:paraId="5CA1EF93" w14:textId="77777777" w:rsidR="001D5617" w:rsidRPr="001D5617" w:rsidRDefault="001D5617" w:rsidP="00C22A17">
            <w:pPr>
              <w:pStyle w:val="Body"/>
              <w:spacing w:after="0"/>
              <w:rPr>
                <w:rFonts w:ascii="Arial" w:hAnsi="Arial" w:cs="Arial"/>
              </w:rPr>
            </w:pPr>
          </w:p>
        </w:tc>
      </w:tr>
      <w:tr w:rsidR="001D5617" w:rsidRPr="001D5617" w14:paraId="15AC230C" w14:textId="77777777" w:rsidTr="00FE66A3">
        <w:trPr>
          <w:jc w:val="center"/>
        </w:trPr>
        <w:tc>
          <w:tcPr>
            <w:tcW w:w="462" w:type="dxa"/>
            <w:vMerge/>
            <w:tcBorders>
              <w:top w:val="nil"/>
              <w:left w:val="nil"/>
              <w:bottom w:val="nil"/>
              <w:right w:val="nil"/>
            </w:tcBorders>
            <w:shd w:val="clear" w:color="auto" w:fill="auto"/>
          </w:tcPr>
          <w:p w14:paraId="4020E4C7" w14:textId="77777777" w:rsidR="001D5617" w:rsidRPr="001D5617" w:rsidRDefault="001D5617" w:rsidP="00C22A17">
            <w:pPr>
              <w:pStyle w:val="Body"/>
              <w:spacing w:after="0"/>
              <w:rPr>
                <w:rFonts w:ascii="Arial" w:hAnsi="Arial" w:cs="Arial"/>
              </w:rPr>
            </w:pPr>
          </w:p>
        </w:tc>
        <w:tc>
          <w:tcPr>
            <w:tcW w:w="1176" w:type="dxa"/>
            <w:vMerge/>
            <w:tcBorders>
              <w:top w:val="nil"/>
              <w:left w:val="nil"/>
              <w:bottom w:val="nil"/>
              <w:right w:val="nil"/>
            </w:tcBorders>
            <w:shd w:val="clear" w:color="auto" w:fill="auto"/>
          </w:tcPr>
          <w:p w14:paraId="48F58860" w14:textId="77777777" w:rsidR="001D5617" w:rsidRPr="001D5617" w:rsidRDefault="001D5617" w:rsidP="00C22A17">
            <w:pPr>
              <w:pStyle w:val="Body"/>
              <w:spacing w:after="0"/>
              <w:rPr>
                <w:rFonts w:ascii="Arial" w:hAnsi="Arial" w:cs="Arial"/>
              </w:rPr>
            </w:pPr>
          </w:p>
        </w:tc>
        <w:tc>
          <w:tcPr>
            <w:tcW w:w="2479" w:type="dxa"/>
            <w:tcBorders>
              <w:top w:val="nil"/>
              <w:left w:val="nil"/>
              <w:bottom w:val="nil"/>
              <w:right w:val="nil"/>
            </w:tcBorders>
            <w:shd w:val="clear" w:color="auto" w:fill="auto"/>
          </w:tcPr>
          <w:p w14:paraId="0E7D9BCD" w14:textId="77777777" w:rsidR="001D5617" w:rsidRPr="001D5617" w:rsidRDefault="001D5617" w:rsidP="00C22A17">
            <w:pPr>
              <w:pStyle w:val="Body"/>
              <w:spacing w:after="0"/>
              <w:rPr>
                <w:rFonts w:ascii="Arial" w:hAnsi="Arial" w:cs="Arial"/>
              </w:rPr>
            </w:pPr>
            <w:r w:rsidRPr="001D5617">
              <w:rPr>
                <w:rFonts w:ascii="Arial" w:hAnsi="Arial" w:cs="Arial"/>
              </w:rPr>
              <w:t>Asian Black Bear</w:t>
            </w:r>
          </w:p>
        </w:tc>
        <w:tc>
          <w:tcPr>
            <w:tcW w:w="2790" w:type="dxa"/>
            <w:tcBorders>
              <w:top w:val="nil"/>
              <w:left w:val="nil"/>
              <w:bottom w:val="nil"/>
              <w:right w:val="nil"/>
            </w:tcBorders>
            <w:shd w:val="clear" w:color="auto" w:fill="auto"/>
          </w:tcPr>
          <w:p w14:paraId="03CEC18C" w14:textId="77777777" w:rsidR="001D5617" w:rsidRPr="001D5617" w:rsidRDefault="001D5617" w:rsidP="00C22A17">
            <w:pPr>
              <w:pStyle w:val="Body"/>
              <w:spacing w:after="0"/>
              <w:rPr>
                <w:rFonts w:ascii="Arial" w:hAnsi="Arial" w:cs="Arial"/>
                <w:i/>
                <w:iCs/>
              </w:rPr>
            </w:pPr>
            <w:r w:rsidRPr="001D5617">
              <w:rPr>
                <w:rFonts w:ascii="Arial" w:hAnsi="Arial" w:cs="Arial"/>
                <w:i/>
                <w:iCs/>
              </w:rPr>
              <w:t>Ursus thibetanus</w:t>
            </w:r>
          </w:p>
        </w:tc>
        <w:tc>
          <w:tcPr>
            <w:tcW w:w="2001" w:type="dxa"/>
            <w:tcBorders>
              <w:top w:val="nil"/>
              <w:left w:val="nil"/>
              <w:bottom w:val="nil"/>
              <w:right w:val="nil"/>
            </w:tcBorders>
            <w:shd w:val="clear" w:color="auto" w:fill="auto"/>
          </w:tcPr>
          <w:p w14:paraId="2DE3C292" w14:textId="77777777" w:rsidR="001D5617" w:rsidRPr="001D5617" w:rsidRDefault="001D5617" w:rsidP="00C22A17">
            <w:pPr>
              <w:pStyle w:val="Body"/>
              <w:spacing w:after="0"/>
              <w:rPr>
                <w:rFonts w:ascii="Arial" w:hAnsi="Arial" w:cs="Arial"/>
              </w:rPr>
            </w:pPr>
            <w:r w:rsidRPr="001D5617">
              <w:rPr>
                <w:rFonts w:ascii="Arial" w:hAnsi="Arial" w:cs="Arial"/>
              </w:rPr>
              <w:t>Ursidae</w:t>
            </w:r>
          </w:p>
        </w:tc>
      </w:tr>
      <w:tr w:rsidR="001D5617" w:rsidRPr="001D5617" w14:paraId="0C355D76" w14:textId="77777777" w:rsidTr="00FE66A3">
        <w:trPr>
          <w:jc w:val="center"/>
        </w:trPr>
        <w:tc>
          <w:tcPr>
            <w:tcW w:w="462" w:type="dxa"/>
            <w:vMerge/>
            <w:tcBorders>
              <w:top w:val="nil"/>
              <w:left w:val="nil"/>
              <w:bottom w:val="nil"/>
              <w:right w:val="nil"/>
            </w:tcBorders>
            <w:shd w:val="clear" w:color="auto" w:fill="auto"/>
          </w:tcPr>
          <w:p w14:paraId="07C94C32" w14:textId="77777777" w:rsidR="001D5617" w:rsidRPr="001D5617" w:rsidRDefault="001D5617" w:rsidP="00C22A17">
            <w:pPr>
              <w:pStyle w:val="Body"/>
              <w:spacing w:after="0"/>
              <w:rPr>
                <w:rFonts w:ascii="Arial" w:hAnsi="Arial" w:cs="Arial"/>
              </w:rPr>
            </w:pPr>
          </w:p>
        </w:tc>
        <w:tc>
          <w:tcPr>
            <w:tcW w:w="1176" w:type="dxa"/>
            <w:vMerge/>
            <w:tcBorders>
              <w:top w:val="nil"/>
              <w:left w:val="nil"/>
              <w:bottom w:val="nil"/>
              <w:right w:val="nil"/>
            </w:tcBorders>
            <w:shd w:val="clear" w:color="auto" w:fill="auto"/>
          </w:tcPr>
          <w:p w14:paraId="507CBC8E" w14:textId="77777777" w:rsidR="001D5617" w:rsidRPr="001D5617" w:rsidRDefault="001D5617" w:rsidP="00C22A17">
            <w:pPr>
              <w:pStyle w:val="Body"/>
              <w:spacing w:after="0"/>
              <w:rPr>
                <w:rFonts w:ascii="Arial" w:hAnsi="Arial" w:cs="Arial"/>
              </w:rPr>
            </w:pPr>
          </w:p>
        </w:tc>
        <w:tc>
          <w:tcPr>
            <w:tcW w:w="2479" w:type="dxa"/>
            <w:tcBorders>
              <w:top w:val="nil"/>
              <w:left w:val="nil"/>
              <w:bottom w:val="nil"/>
              <w:right w:val="nil"/>
            </w:tcBorders>
            <w:shd w:val="clear" w:color="auto" w:fill="auto"/>
          </w:tcPr>
          <w:p w14:paraId="5C5A7BBC" w14:textId="77777777" w:rsidR="001D5617" w:rsidRPr="001D5617" w:rsidRDefault="001D5617" w:rsidP="00C22A17">
            <w:pPr>
              <w:pStyle w:val="Body"/>
              <w:spacing w:after="0"/>
              <w:rPr>
                <w:rFonts w:ascii="Arial" w:hAnsi="Arial" w:cs="Arial"/>
              </w:rPr>
            </w:pPr>
            <w:r w:rsidRPr="001D5617">
              <w:rPr>
                <w:rFonts w:ascii="Arial" w:hAnsi="Arial" w:cs="Arial"/>
              </w:rPr>
              <w:t>Indian Pangolin</w:t>
            </w:r>
          </w:p>
        </w:tc>
        <w:tc>
          <w:tcPr>
            <w:tcW w:w="2790" w:type="dxa"/>
            <w:tcBorders>
              <w:top w:val="nil"/>
              <w:left w:val="nil"/>
              <w:bottom w:val="nil"/>
              <w:right w:val="nil"/>
            </w:tcBorders>
            <w:shd w:val="clear" w:color="auto" w:fill="auto"/>
          </w:tcPr>
          <w:p w14:paraId="1649C792" w14:textId="77777777" w:rsidR="001D5617" w:rsidRPr="001D5617" w:rsidRDefault="001D5617" w:rsidP="00C22A17">
            <w:pPr>
              <w:pStyle w:val="Body"/>
              <w:spacing w:after="0"/>
              <w:rPr>
                <w:rFonts w:ascii="Arial" w:hAnsi="Arial" w:cs="Arial"/>
                <w:i/>
                <w:iCs/>
              </w:rPr>
            </w:pPr>
            <w:r w:rsidRPr="001D5617">
              <w:rPr>
                <w:rFonts w:ascii="Arial" w:hAnsi="Arial" w:cs="Arial"/>
                <w:i/>
                <w:iCs/>
              </w:rPr>
              <w:t xml:space="preserve">Manis </w:t>
            </w:r>
            <w:proofErr w:type="spellStart"/>
            <w:r w:rsidRPr="001D5617">
              <w:rPr>
                <w:rFonts w:ascii="Arial" w:hAnsi="Arial" w:cs="Arial"/>
                <w:i/>
                <w:iCs/>
              </w:rPr>
              <w:t>crassicaudata</w:t>
            </w:r>
            <w:proofErr w:type="spellEnd"/>
          </w:p>
        </w:tc>
        <w:tc>
          <w:tcPr>
            <w:tcW w:w="2001" w:type="dxa"/>
            <w:tcBorders>
              <w:top w:val="nil"/>
              <w:left w:val="nil"/>
              <w:bottom w:val="nil"/>
              <w:right w:val="nil"/>
            </w:tcBorders>
            <w:shd w:val="clear" w:color="auto" w:fill="auto"/>
          </w:tcPr>
          <w:p w14:paraId="2779F193" w14:textId="77777777" w:rsidR="001D5617" w:rsidRPr="001D5617" w:rsidRDefault="001D5617" w:rsidP="00C22A17">
            <w:pPr>
              <w:pStyle w:val="Body"/>
              <w:spacing w:after="0"/>
              <w:rPr>
                <w:rFonts w:ascii="Arial" w:hAnsi="Arial" w:cs="Arial"/>
              </w:rPr>
            </w:pPr>
            <w:r w:rsidRPr="001D5617">
              <w:rPr>
                <w:rFonts w:ascii="Arial" w:hAnsi="Arial" w:cs="Arial"/>
              </w:rPr>
              <w:t>Manidae</w:t>
            </w:r>
          </w:p>
        </w:tc>
      </w:tr>
      <w:tr w:rsidR="001D5617" w:rsidRPr="001D5617" w14:paraId="45F759E8" w14:textId="77777777" w:rsidTr="00FE66A3">
        <w:trPr>
          <w:jc w:val="center"/>
        </w:trPr>
        <w:tc>
          <w:tcPr>
            <w:tcW w:w="462" w:type="dxa"/>
            <w:vMerge/>
            <w:tcBorders>
              <w:top w:val="nil"/>
              <w:left w:val="nil"/>
              <w:bottom w:val="nil"/>
              <w:right w:val="nil"/>
            </w:tcBorders>
            <w:shd w:val="clear" w:color="auto" w:fill="auto"/>
          </w:tcPr>
          <w:p w14:paraId="764F2F29" w14:textId="77777777" w:rsidR="001D5617" w:rsidRPr="001D5617" w:rsidRDefault="001D5617" w:rsidP="00C22A17">
            <w:pPr>
              <w:pStyle w:val="Body"/>
              <w:spacing w:after="0"/>
              <w:rPr>
                <w:rFonts w:ascii="Arial" w:hAnsi="Arial" w:cs="Arial"/>
              </w:rPr>
            </w:pPr>
          </w:p>
        </w:tc>
        <w:tc>
          <w:tcPr>
            <w:tcW w:w="1176" w:type="dxa"/>
            <w:vMerge/>
            <w:tcBorders>
              <w:top w:val="nil"/>
              <w:left w:val="nil"/>
              <w:bottom w:val="nil"/>
              <w:right w:val="nil"/>
            </w:tcBorders>
            <w:shd w:val="clear" w:color="auto" w:fill="auto"/>
          </w:tcPr>
          <w:p w14:paraId="56D13A0B" w14:textId="77777777" w:rsidR="001D5617" w:rsidRPr="001D5617" w:rsidRDefault="001D5617" w:rsidP="00C22A17">
            <w:pPr>
              <w:pStyle w:val="Body"/>
              <w:spacing w:after="0"/>
              <w:rPr>
                <w:rFonts w:ascii="Arial" w:hAnsi="Arial" w:cs="Arial"/>
              </w:rPr>
            </w:pPr>
          </w:p>
        </w:tc>
        <w:tc>
          <w:tcPr>
            <w:tcW w:w="2479" w:type="dxa"/>
            <w:tcBorders>
              <w:top w:val="nil"/>
              <w:left w:val="nil"/>
              <w:bottom w:val="nil"/>
              <w:right w:val="nil"/>
            </w:tcBorders>
            <w:shd w:val="clear" w:color="auto" w:fill="auto"/>
          </w:tcPr>
          <w:p w14:paraId="33ACA578" w14:textId="77777777" w:rsidR="001D5617" w:rsidRPr="001D5617" w:rsidRDefault="001D5617" w:rsidP="00C22A17">
            <w:pPr>
              <w:pStyle w:val="Body"/>
              <w:spacing w:after="0"/>
              <w:rPr>
                <w:rFonts w:ascii="Arial" w:hAnsi="Arial" w:cs="Arial"/>
              </w:rPr>
            </w:pPr>
            <w:r w:rsidRPr="001D5617">
              <w:rPr>
                <w:rFonts w:ascii="Arial" w:hAnsi="Arial" w:cs="Arial"/>
              </w:rPr>
              <w:t>Hispid Hare</w:t>
            </w:r>
          </w:p>
        </w:tc>
        <w:tc>
          <w:tcPr>
            <w:tcW w:w="2790" w:type="dxa"/>
            <w:tcBorders>
              <w:top w:val="nil"/>
              <w:left w:val="nil"/>
              <w:bottom w:val="nil"/>
              <w:right w:val="nil"/>
            </w:tcBorders>
            <w:shd w:val="clear" w:color="auto" w:fill="auto"/>
          </w:tcPr>
          <w:p w14:paraId="0154AE89" w14:textId="77777777" w:rsidR="001D5617" w:rsidRPr="001D5617" w:rsidRDefault="001D5617" w:rsidP="00C22A17">
            <w:pPr>
              <w:pStyle w:val="Body"/>
              <w:spacing w:after="0"/>
              <w:rPr>
                <w:rFonts w:ascii="Arial" w:hAnsi="Arial" w:cs="Arial"/>
                <w:i/>
                <w:iCs/>
              </w:rPr>
            </w:pPr>
            <w:proofErr w:type="spellStart"/>
            <w:r w:rsidRPr="001D5617">
              <w:rPr>
                <w:rFonts w:ascii="Arial" w:hAnsi="Arial" w:cs="Arial"/>
                <w:i/>
                <w:iCs/>
              </w:rPr>
              <w:t>Caprolagus</w:t>
            </w:r>
            <w:proofErr w:type="spellEnd"/>
            <w:r w:rsidRPr="001D5617">
              <w:rPr>
                <w:rFonts w:ascii="Arial" w:hAnsi="Arial" w:cs="Arial"/>
                <w:i/>
                <w:iCs/>
              </w:rPr>
              <w:t xml:space="preserve"> hispidus</w:t>
            </w:r>
          </w:p>
        </w:tc>
        <w:tc>
          <w:tcPr>
            <w:tcW w:w="2001" w:type="dxa"/>
            <w:tcBorders>
              <w:top w:val="nil"/>
              <w:left w:val="nil"/>
              <w:bottom w:val="nil"/>
              <w:right w:val="nil"/>
            </w:tcBorders>
            <w:shd w:val="clear" w:color="auto" w:fill="auto"/>
          </w:tcPr>
          <w:p w14:paraId="28B86B41" w14:textId="77777777" w:rsidR="001D5617" w:rsidRPr="001D5617" w:rsidRDefault="001D5617" w:rsidP="00C22A17">
            <w:pPr>
              <w:pStyle w:val="Body"/>
              <w:spacing w:after="0"/>
              <w:rPr>
                <w:rFonts w:ascii="Arial" w:hAnsi="Arial" w:cs="Arial"/>
              </w:rPr>
            </w:pPr>
            <w:r w:rsidRPr="001D5617">
              <w:rPr>
                <w:rFonts w:ascii="Arial" w:hAnsi="Arial" w:cs="Arial"/>
              </w:rPr>
              <w:t>Leporidae</w:t>
            </w:r>
          </w:p>
        </w:tc>
      </w:tr>
      <w:tr w:rsidR="001D5617" w:rsidRPr="001D5617" w14:paraId="3885D271" w14:textId="77777777" w:rsidTr="00FE66A3">
        <w:trPr>
          <w:jc w:val="center"/>
        </w:trPr>
        <w:tc>
          <w:tcPr>
            <w:tcW w:w="462" w:type="dxa"/>
            <w:vMerge/>
            <w:tcBorders>
              <w:top w:val="nil"/>
              <w:left w:val="nil"/>
              <w:bottom w:val="single" w:sz="4" w:space="0" w:color="auto"/>
              <w:right w:val="nil"/>
            </w:tcBorders>
            <w:shd w:val="clear" w:color="auto" w:fill="auto"/>
          </w:tcPr>
          <w:p w14:paraId="3D40EE96" w14:textId="77777777" w:rsidR="001D5617" w:rsidRPr="001D5617" w:rsidRDefault="001D5617" w:rsidP="00C22A17">
            <w:pPr>
              <w:pStyle w:val="Body"/>
              <w:spacing w:after="0"/>
              <w:rPr>
                <w:rFonts w:ascii="Arial" w:hAnsi="Arial" w:cs="Arial"/>
              </w:rPr>
            </w:pPr>
          </w:p>
        </w:tc>
        <w:tc>
          <w:tcPr>
            <w:tcW w:w="1176" w:type="dxa"/>
            <w:vMerge/>
            <w:tcBorders>
              <w:top w:val="nil"/>
              <w:left w:val="nil"/>
              <w:bottom w:val="single" w:sz="4" w:space="0" w:color="auto"/>
              <w:right w:val="nil"/>
            </w:tcBorders>
            <w:shd w:val="clear" w:color="auto" w:fill="auto"/>
          </w:tcPr>
          <w:p w14:paraId="7F0DD5CB" w14:textId="77777777" w:rsidR="001D5617" w:rsidRPr="001D5617" w:rsidRDefault="001D5617" w:rsidP="00C22A17">
            <w:pPr>
              <w:pStyle w:val="Body"/>
              <w:spacing w:after="0"/>
              <w:rPr>
                <w:rFonts w:ascii="Arial" w:hAnsi="Arial" w:cs="Arial"/>
              </w:rPr>
            </w:pPr>
          </w:p>
        </w:tc>
        <w:tc>
          <w:tcPr>
            <w:tcW w:w="2479" w:type="dxa"/>
            <w:tcBorders>
              <w:top w:val="nil"/>
              <w:left w:val="nil"/>
              <w:bottom w:val="single" w:sz="4" w:space="0" w:color="auto"/>
              <w:right w:val="nil"/>
            </w:tcBorders>
            <w:shd w:val="clear" w:color="auto" w:fill="auto"/>
          </w:tcPr>
          <w:p w14:paraId="50CFBCC3" w14:textId="77777777" w:rsidR="001D5617" w:rsidRPr="001D5617" w:rsidRDefault="001D5617" w:rsidP="00C22A17">
            <w:pPr>
              <w:pStyle w:val="Body"/>
              <w:spacing w:after="0"/>
              <w:rPr>
                <w:rFonts w:ascii="Arial" w:hAnsi="Arial" w:cs="Arial"/>
              </w:rPr>
            </w:pPr>
            <w:r w:rsidRPr="001D5617">
              <w:rPr>
                <w:rFonts w:ascii="Arial" w:hAnsi="Arial" w:cs="Arial"/>
              </w:rPr>
              <w:t>Malayan Porcupine</w:t>
            </w:r>
          </w:p>
        </w:tc>
        <w:tc>
          <w:tcPr>
            <w:tcW w:w="2790" w:type="dxa"/>
            <w:tcBorders>
              <w:top w:val="nil"/>
              <w:left w:val="nil"/>
              <w:bottom w:val="single" w:sz="4" w:space="0" w:color="auto"/>
              <w:right w:val="nil"/>
            </w:tcBorders>
            <w:shd w:val="clear" w:color="auto" w:fill="auto"/>
          </w:tcPr>
          <w:p w14:paraId="4C8973F5" w14:textId="77777777" w:rsidR="001D5617" w:rsidRPr="001D5617" w:rsidRDefault="001D5617" w:rsidP="00C22A17">
            <w:pPr>
              <w:pStyle w:val="Body"/>
              <w:spacing w:after="0"/>
              <w:rPr>
                <w:rFonts w:ascii="Arial" w:hAnsi="Arial" w:cs="Arial"/>
                <w:i/>
                <w:iCs/>
              </w:rPr>
            </w:pPr>
            <w:r w:rsidRPr="001D5617">
              <w:rPr>
                <w:rFonts w:ascii="Arial" w:hAnsi="Arial" w:cs="Arial"/>
                <w:i/>
                <w:iCs/>
              </w:rPr>
              <w:t xml:space="preserve">Hystrix </w:t>
            </w:r>
            <w:proofErr w:type="spellStart"/>
            <w:r w:rsidRPr="001D5617">
              <w:rPr>
                <w:rFonts w:ascii="Arial" w:hAnsi="Arial" w:cs="Arial"/>
                <w:i/>
                <w:iCs/>
              </w:rPr>
              <w:t>brachyura</w:t>
            </w:r>
            <w:proofErr w:type="spellEnd"/>
          </w:p>
        </w:tc>
        <w:tc>
          <w:tcPr>
            <w:tcW w:w="2001" w:type="dxa"/>
            <w:tcBorders>
              <w:top w:val="nil"/>
              <w:left w:val="nil"/>
              <w:bottom w:val="single" w:sz="4" w:space="0" w:color="auto"/>
              <w:right w:val="nil"/>
            </w:tcBorders>
            <w:shd w:val="clear" w:color="auto" w:fill="auto"/>
          </w:tcPr>
          <w:p w14:paraId="50326627" w14:textId="77777777" w:rsidR="001D5617" w:rsidRPr="001D5617" w:rsidRDefault="001D5617" w:rsidP="00C22A17">
            <w:pPr>
              <w:pStyle w:val="Body"/>
              <w:spacing w:after="0"/>
              <w:rPr>
                <w:rFonts w:ascii="Arial" w:hAnsi="Arial" w:cs="Arial"/>
              </w:rPr>
            </w:pPr>
            <w:proofErr w:type="spellStart"/>
            <w:r w:rsidRPr="001D5617">
              <w:rPr>
                <w:rFonts w:ascii="Arial" w:hAnsi="Arial" w:cs="Arial"/>
              </w:rPr>
              <w:t>Hystricidae</w:t>
            </w:r>
            <w:proofErr w:type="spellEnd"/>
          </w:p>
        </w:tc>
      </w:tr>
      <w:tr w:rsidR="001D5617" w:rsidRPr="001D5617" w14:paraId="63FA1773" w14:textId="77777777" w:rsidTr="00FE66A3">
        <w:trPr>
          <w:jc w:val="center"/>
        </w:trPr>
        <w:tc>
          <w:tcPr>
            <w:tcW w:w="462" w:type="dxa"/>
            <w:vMerge w:val="restart"/>
            <w:tcBorders>
              <w:top w:val="single" w:sz="4" w:space="0" w:color="auto"/>
              <w:left w:val="nil"/>
              <w:bottom w:val="nil"/>
              <w:right w:val="nil"/>
            </w:tcBorders>
            <w:shd w:val="clear" w:color="auto" w:fill="auto"/>
          </w:tcPr>
          <w:p w14:paraId="00E6FE97" w14:textId="77777777" w:rsidR="001D5617" w:rsidRPr="001D5617" w:rsidRDefault="001D5617" w:rsidP="00C22A17">
            <w:pPr>
              <w:pStyle w:val="Body"/>
              <w:spacing w:after="0"/>
              <w:rPr>
                <w:rFonts w:ascii="Arial" w:hAnsi="Arial" w:cs="Arial"/>
              </w:rPr>
            </w:pPr>
            <w:r w:rsidRPr="001D5617">
              <w:rPr>
                <w:rFonts w:ascii="Arial" w:hAnsi="Arial" w:cs="Arial"/>
              </w:rPr>
              <w:t>2.</w:t>
            </w:r>
          </w:p>
        </w:tc>
        <w:tc>
          <w:tcPr>
            <w:tcW w:w="1176" w:type="dxa"/>
            <w:vMerge w:val="restart"/>
            <w:tcBorders>
              <w:top w:val="single" w:sz="4" w:space="0" w:color="auto"/>
              <w:left w:val="nil"/>
              <w:bottom w:val="nil"/>
              <w:right w:val="nil"/>
            </w:tcBorders>
            <w:shd w:val="clear" w:color="auto" w:fill="auto"/>
          </w:tcPr>
          <w:p w14:paraId="38C1898C" w14:textId="77777777" w:rsidR="001D5617" w:rsidRPr="001D5617" w:rsidRDefault="001D5617" w:rsidP="00C22A17">
            <w:pPr>
              <w:pStyle w:val="Body"/>
              <w:spacing w:after="0"/>
              <w:rPr>
                <w:rFonts w:ascii="Arial" w:hAnsi="Arial" w:cs="Arial"/>
              </w:rPr>
            </w:pPr>
            <w:r w:rsidRPr="001D5617">
              <w:rPr>
                <w:rFonts w:ascii="Arial" w:hAnsi="Arial" w:cs="Arial"/>
              </w:rPr>
              <w:t>Avian</w:t>
            </w:r>
          </w:p>
        </w:tc>
        <w:tc>
          <w:tcPr>
            <w:tcW w:w="2479" w:type="dxa"/>
            <w:tcBorders>
              <w:top w:val="single" w:sz="4" w:space="0" w:color="auto"/>
              <w:left w:val="nil"/>
              <w:bottom w:val="nil"/>
              <w:right w:val="nil"/>
            </w:tcBorders>
            <w:shd w:val="clear" w:color="auto" w:fill="auto"/>
          </w:tcPr>
          <w:p w14:paraId="73C69D85" w14:textId="77777777" w:rsidR="001D5617" w:rsidRPr="001D5617" w:rsidRDefault="001D5617" w:rsidP="00C22A17">
            <w:pPr>
              <w:pStyle w:val="Body"/>
              <w:spacing w:after="0"/>
              <w:rPr>
                <w:rFonts w:ascii="Arial" w:hAnsi="Arial" w:cs="Arial"/>
              </w:rPr>
            </w:pPr>
            <w:r w:rsidRPr="001D5617">
              <w:rPr>
                <w:rFonts w:ascii="Arial" w:hAnsi="Arial" w:cs="Arial"/>
              </w:rPr>
              <w:t>Indian Peafowl</w:t>
            </w:r>
          </w:p>
        </w:tc>
        <w:tc>
          <w:tcPr>
            <w:tcW w:w="2790" w:type="dxa"/>
            <w:tcBorders>
              <w:top w:val="single" w:sz="4" w:space="0" w:color="auto"/>
              <w:left w:val="nil"/>
              <w:bottom w:val="nil"/>
              <w:right w:val="nil"/>
            </w:tcBorders>
            <w:shd w:val="clear" w:color="auto" w:fill="auto"/>
          </w:tcPr>
          <w:p w14:paraId="2595DE92" w14:textId="77777777" w:rsidR="001D5617" w:rsidRPr="001D5617" w:rsidRDefault="001D5617" w:rsidP="00C22A17">
            <w:pPr>
              <w:pStyle w:val="Body"/>
              <w:spacing w:after="0"/>
              <w:rPr>
                <w:rFonts w:ascii="Arial" w:hAnsi="Arial" w:cs="Arial"/>
                <w:i/>
                <w:iCs/>
              </w:rPr>
            </w:pPr>
            <w:r w:rsidRPr="001D5617">
              <w:rPr>
                <w:rFonts w:ascii="Arial" w:hAnsi="Arial" w:cs="Arial"/>
                <w:i/>
                <w:iCs/>
              </w:rPr>
              <w:t>Pavo cristatus</w:t>
            </w:r>
          </w:p>
        </w:tc>
        <w:tc>
          <w:tcPr>
            <w:tcW w:w="2001" w:type="dxa"/>
            <w:tcBorders>
              <w:top w:val="single" w:sz="4" w:space="0" w:color="auto"/>
              <w:left w:val="nil"/>
              <w:bottom w:val="nil"/>
              <w:right w:val="nil"/>
            </w:tcBorders>
            <w:shd w:val="clear" w:color="auto" w:fill="auto"/>
          </w:tcPr>
          <w:p w14:paraId="01884635" w14:textId="77777777" w:rsidR="001D5617" w:rsidRPr="001D5617" w:rsidRDefault="001D5617" w:rsidP="00C22A17">
            <w:pPr>
              <w:pStyle w:val="Body"/>
              <w:spacing w:after="0"/>
              <w:rPr>
                <w:rFonts w:ascii="Arial" w:hAnsi="Arial" w:cs="Arial"/>
              </w:rPr>
            </w:pPr>
            <w:hyperlink r:id="rId17" w:history="1">
              <w:r w:rsidRPr="001D5617">
                <w:rPr>
                  <w:rStyle w:val="Hyperlink"/>
                  <w:rFonts w:ascii="Arial" w:hAnsi="Arial" w:cs="Arial"/>
                </w:rPr>
                <w:t>Phasianidae</w:t>
              </w:r>
            </w:hyperlink>
          </w:p>
        </w:tc>
      </w:tr>
      <w:tr w:rsidR="001D5617" w:rsidRPr="001D5617" w14:paraId="1DD9CDB2" w14:textId="77777777" w:rsidTr="00FE66A3">
        <w:trPr>
          <w:jc w:val="center"/>
        </w:trPr>
        <w:tc>
          <w:tcPr>
            <w:tcW w:w="462" w:type="dxa"/>
            <w:vMerge/>
            <w:tcBorders>
              <w:top w:val="nil"/>
              <w:left w:val="nil"/>
              <w:bottom w:val="nil"/>
              <w:right w:val="nil"/>
            </w:tcBorders>
            <w:shd w:val="clear" w:color="auto" w:fill="auto"/>
          </w:tcPr>
          <w:p w14:paraId="0C627976" w14:textId="77777777" w:rsidR="001D5617" w:rsidRPr="001D5617" w:rsidRDefault="001D5617" w:rsidP="00C22A17">
            <w:pPr>
              <w:pStyle w:val="Body"/>
              <w:spacing w:after="0"/>
              <w:rPr>
                <w:rFonts w:ascii="Arial" w:hAnsi="Arial" w:cs="Arial"/>
              </w:rPr>
            </w:pPr>
          </w:p>
        </w:tc>
        <w:tc>
          <w:tcPr>
            <w:tcW w:w="1176" w:type="dxa"/>
            <w:vMerge/>
            <w:tcBorders>
              <w:top w:val="nil"/>
              <w:left w:val="nil"/>
              <w:bottom w:val="nil"/>
              <w:right w:val="nil"/>
            </w:tcBorders>
            <w:shd w:val="clear" w:color="auto" w:fill="auto"/>
          </w:tcPr>
          <w:p w14:paraId="38DA6B46" w14:textId="77777777" w:rsidR="001D5617" w:rsidRPr="001D5617" w:rsidRDefault="001D5617" w:rsidP="00C22A17">
            <w:pPr>
              <w:pStyle w:val="Body"/>
              <w:spacing w:after="0"/>
              <w:rPr>
                <w:rFonts w:ascii="Arial" w:hAnsi="Arial" w:cs="Arial"/>
              </w:rPr>
            </w:pPr>
          </w:p>
        </w:tc>
        <w:tc>
          <w:tcPr>
            <w:tcW w:w="2479" w:type="dxa"/>
            <w:tcBorders>
              <w:top w:val="nil"/>
              <w:left w:val="nil"/>
              <w:bottom w:val="nil"/>
              <w:right w:val="nil"/>
            </w:tcBorders>
            <w:shd w:val="clear" w:color="auto" w:fill="auto"/>
          </w:tcPr>
          <w:p w14:paraId="2E523A3E" w14:textId="77777777" w:rsidR="001D5617" w:rsidRPr="001D5617" w:rsidRDefault="001D5617" w:rsidP="00C22A17">
            <w:pPr>
              <w:pStyle w:val="Body"/>
              <w:spacing w:after="0"/>
              <w:rPr>
                <w:rFonts w:ascii="Arial" w:hAnsi="Arial" w:cs="Arial"/>
              </w:rPr>
            </w:pPr>
            <w:r w:rsidRPr="001D5617">
              <w:rPr>
                <w:rFonts w:ascii="Arial" w:hAnsi="Arial" w:cs="Arial"/>
              </w:rPr>
              <w:t>Bengal Floricans</w:t>
            </w:r>
          </w:p>
        </w:tc>
        <w:tc>
          <w:tcPr>
            <w:tcW w:w="2790" w:type="dxa"/>
            <w:tcBorders>
              <w:top w:val="nil"/>
              <w:left w:val="nil"/>
              <w:bottom w:val="nil"/>
              <w:right w:val="nil"/>
            </w:tcBorders>
            <w:shd w:val="clear" w:color="auto" w:fill="auto"/>
          </w:tcPr>
          <w:p w14:paraId="23911FE3" w14:textId="77777777" w:rsidR="001D5617" w:rsidRPr="001D5617" w:rsidRDefault="001D5617" w:rsidP="00C22A17">
            <w:pPr>
              <w:pStyle w:val="Body"/>
              <w:spacing w:after="0"/>
              <w:rPr>
                <w:rFonts w:ascii="Arial" w:hAnsi="Arial" w:cs="Arial"/>
                <w:i/>
                <w:iCs/>
              </w:rPr>
            </w:pPr>
            <w:proofErr w:type="spellStart"/>
            <w:r w:rsidRPr="001D5617">
              <w:rPr>
                <w:rFonts w:ascii="Arial" w:hAnsi="Arial" w:cs="Arial"/>
                <w:i/>
                <w:iCs/>
              </w:rPr>
              <w:t>Houbaropsis</w:t>
            </w:r>
            <w:proofErr w:type="spellEnd"/>
            <w:r w:rsidRPr="001D5617">
              <w:rPr>
                <w:rFonts w:ascii="Arial" w:hAnsi="Arial" w:cs="Arial"/>
                <w:i/>
                <w:iCs/>
              </w:rPr>
              <w:t xml:space="preserve"> bengalensis</w:t>
            </w:r>
          </w:p>
        </w:tc>
        <w:tc>
          <w:tcPr>
            <w:tcW w:w="2001" w:type="dxa"/>
            <w:tcBorders>
              <w:top w:val="nil"/>
              <w:left w:val="nil"/>
              <w:bottom w:val="nil"/>
              <w:right w:val="nil"/>
            </w:tcBorders>
            <w:shd w:val="clear" w:color="auto" w:fill="auto"/>
          </w:tcPr>
          <w:p w14:paraId="11810642" w14:textId="77777777" w:rsidR="001D5617" w:rsidRPr="001D5617" w:rsidRDefault="001D5617" w:rsidP="00C22A17">
            <w:pPr>
              <w:pStyle w:val="Body"/>
              <w:spacing w:after="0"/>
              <w:rPr>
                <w:rFonts w:ascii="Arial" w:hAnsi="Arial" w:cs="Arial"/>
              </w:rPr>
            </w:pPr>
            <w:r w:rsidRPr="001D5617">
              <w:rPr>
                <w:rFonts w:ascii="Arial" w:hAnsi="Arial" w:cs="Arial"/>
              </w:rPr>
              <w:t>Otididae</w:t>
            </w:r>
          </w:p>
        </w:tc>
      </w:tr>
      <w:tr w:rsidR="001D5617" w:rsidRPr="001D5617" w14:paraId="6EB42190" w14:textId="77777777" w:rsidTr="00FE66A3">
        <w:trPr>
          <w:jc w:val="center"/>
        </w:trPr>
        <w:tc>
          <w:tcPr>
            <w:tcW w:w="462" w:type="dxa"/>
            <w:vMerge/>
            <w:tcBorders>
              <w:top w:val="nil"/>
              <w:left w:val="nil"/>
              <w:bottom w:val="nil"/>
              <w:right w:val="nil"/>
            </w:tcBorders>
            <w:shd w:val="clear" w:color="auto" w:fill="auto"/>
          </w:tcPr>
          <w:p w14:paraId="47B4F696" w14:textId="77777777" w:rsidR="001D5617" w:rsidRPr="001D5617" w:rsidRDefault="001D5617" w:rsidP="00C22A17">
            <w:pPr>
              <w:pStyle w:val="Body"/>
              <w:spacing w:after="0"/>
              <w:rPr>
                <w:rFonts w:ascii="Arial" w:hAnsi="Arial" w:cs="Arial"/>
              </w:rPr>
            </w:pPr>
          </w:p>
        </w:tc>
        <w:tc>
          <w:tcPr>
            <w:tcW w:w="1176" w:type="dxa"/>
            <w:vMerge/>
            <w:tcBorders>
              <w:top w:val="nil"/>
              <w:left w:val="nil"/>
              <w:bottom w:val="nil"/>
              <w:right w:val="nil"/>
            </w:tcBorders>
            <w:shd w:val="clear" w:color="auto" w:fill="auto"/>
          </w:tcPr>
          <w:p w14:paraId="0464B8EE" w14:textId="77777777" w:rsidR="001D5617" w:rsidRPr="001D5617" w:rsidRDefault="001D5617" w:rsidP="00C22A17">
            <w:pPr>
              <w:pStyle w:val="Body"/>
              <w:spacing w:after="0"/>
              <w:rPr>
                <w:rFonts w:ascii="Arial" w:hAnsi="Arial" w:cs="Arial"/>
              </w:rPr>
            </w:pPr>
          </w:p>
        </w:tc>
        <w:tc>
          <w:tcPr>
            <w:tcW w:w="2479" w:type="dxa"/>
            <w:tcBorders>
              <w:top w:val="nil"/>
              <w:left w:val="nil"/>
              <w:bottom w:val="nil"/>
              <w:right w:val="nil"/>
            </w:tcBorders>
            <w:shd w:val="clear" w:color="auto" w:fill="auto"/>
          </w:tcPr>
          <w:p w14:paraId="27172D2C" w14:textId="77777777" w:rsidR="001D5617" w:rsidRPr="001D5617" w:rsidRDefault="001D5617" w:rsidP="00C22A17">
            <w:pPr>
              <w:pStyle w:val="Body"/>
              <w:spacing w:after="0"/>
              <w:rPr>
                <w:rFonts w:ascii="Arial" w:hAnsi="Arial" w:cs="Arial"/>
              </w:rPr>
            </w:pPr>
            <w:r w:rsidRPr="001D5617">
              <w:rPr>
                <w:rFonts w:ascii="Arial" w:hAnsi="Arial" w:cs="Arial"/>
              </w:rPr>
              <w:t>Indian Grey Hornbills</w:t>
            </w:r>
          </w:p>
        </w:tc>
        <w:tc>
          <w:tcPr>
            <w:tcW w:w="2790" w:type="dxa"/>
            <w:tcBorders>
              <w:top w:val="nil"/>
              <w:left w:val="nil"/>
              <w:bottom w:val="nil"/>
              <w:right w:val="nil"/>
            </w:tcBorders>
            <w:shd w:val="clear" w:color="auto" w:fill="auto"/>
          </w:tcPr>
          <w:p w14:paraId="3F2CB8FE" w14:textId="77777777" w:rsidR="001D5617" w:rsidRPr="001D5617" w:rsidRDefault="001D5617" w:rsidP="00C22A17">
            <w:pPr>
              <w:pStyle w:val="Body"/>
              <w:spacing w:after="0"/>
              <w:rPr>
                <w:rFonts w:ascii="Arial" w:hAnsi="Arial" w:cs="Arial"/>
                <w:i/>
                <w:iCs/>
              </w:rPr>
            </w:pPr>
            <w:proofErr w:type="spellStart"/>
            <w:r w:rsidRPr="001D5617">
              <w:rPr>
                <w:rFonts w:ascii="Arial" w:hAnsi="Arial" w:cs="Arial"/>
                <w:i/>
                <w:iCs/>
              </w:rPr>
              <w:t>Ocyceros</w:t>
            </w:r>
            <w:proofErr w:type="spellEnd"/>
            <w:r w:rsidRPr="001D5617">
              <w:rPr>
                <w:rFonts w:ascii="Arial" w:hAnsi="Arial" w:cs="Arial"/>
                <w:i/>
                <w:iCs/>
              </w:rPr>
              <w:t xml:space="preserve"> </w:t>
            </w:r>
            <w:proofErr w:type="spellStart"/>
            <w:r w:rsidRPr="001D5617">
              <w:rPr>
                <w:rFonts w:ascii="Arial" w:hAnsi="Arial" w:cs="Arial"/>
                <w:i/>
                <w:iCs/>
              </w:rPr>
              <w:t>birostris</w:t>
            </w:r>
            <w:proofErr w:type="spellEnd"/>
          </w:p>
        </w:tc>
        <w:tc>
          <w:tcPr>
            <w:tcW w:w="2001" w:type="dxa"/>
            <w:tcBorders>
              <w:top w:val="nil"/>
              <w:left w:val="nil"/>
              <w:bottom w:val="nil"/>
              <w:right w:val="nil"/>
            </w:tcBorders>
            <w:shd w:val="clear" w:color="auto" w:fill="auto"/>
          </w:tcPr>
          <w:p w14:paraId="31C1B11B" w14:textId="77777777" w:rsidR="001D5617" w:rsidRPr="001D5617" w:rsidRDefault="001D5617" w:rsidP="00C22A17">
            <w:pPr>
              <w:pStyle w:val="Body"/>
              <w:spacing w:after="0"/>
              <w:rPr>
                <w:rFonts w:ascii="Arial" w:hAnsi="Arial" w:cs="Arial"/>
              </w:rPr>
            </w:pPr>
            <w:r w:rsidRPr="001D5617">
              <w:rPr>
                <w:rFonts w:ascii="Arial" w:hAnsi="Arial" w:cs="Arial"/>
              </w:rPr>
              <w:t>Bucerotidae</w:t>
            </w:r>
          </w:p>
        </w:tc>
      </w:tr>
      <w:tr w:rsidR="001D5617" w:rsidRPr="001D5617" w14:paraId="6B9765FA" w14:textId="77777777" w:rsidTr="00FE66A3">
        <w:trPr>
          <w:jc w:val="center"/>
        </w:trPr>
        <w:tc>
          <w:tcPr>
            <w:tcW w:w="462" w:type="dxa"/>
            <w:vMerge/>
            <w:tcBorders>
              <w:top w:val="nil"/>
              <w:left w:val="nil"/>
              <w:bottom w:val="single" w:sz="4" w:space="0" w:color="auto"/>
              <w:right w:val="nil"/>
            </w:tcBorders>
            <w:shd w:val="clear" w:color="auto" w:fill="auto"/>
          </w:tcPr>
          <w:p w14:paraId="0F787977" w14:textId="77777777" w:rsidR="001D5617" w:rsidRPr="001D5617" w:rsidRDefault="001D5617" w:rsidP="00C22A17">
            <w:pPr>
              <w:pStyle w:val="Body"/>
              <w:spacing w:after="0"/>
              <w:rPr>
                <w:rFonts w:ascii="Arial" w:hAnsi="Arial" w:cs="Arial"/>
              </w:rPr>
            </w:pPr>
          </w:p>
        </w:tc>
        <w:tc>
          <w:tcPr>
            <w:tcW w:w="1176" w:type="dxa"/>
            <w:vMerge/>
            <w:tcBorders>
              <w:top w:val="nil"/>
              <w:left w:val="nil"/>
              <w:bottom w:val="single" w:sz="4" w:space="0" w:color="auto"/>
              <w:right w:val="nil"/>
            </w:tcBorders>
            <w:shd w:val="clear" w:color="auto" w:fill="auto"/>
          </w:tcPr>
          <w:p w14:paraId="1BD8904A" w14:textId="77777777" w:rsidR="001D5617" w:rsidRPr="001D5617" w:rsidRDefault="001D5617" w:rsidP="00C22A17">
            <w:pPr>
              <w:pStyle w:val="Body"/>
              <w:spacing w:after="0"/>
              <w:rPr>
                <w:rFonts w:ascii="Arial" w:hAnsi="Arial" w:cs="Arial"/>
              </w:rPr>
            </w:pPr>
          </w:p>
        </w:tc>
        <w:tc>
          <w:tcPr>
            <w:tcW w:w="2479" w:type="dxa"/>
            <w:tcBorders>
              <w:top w:val="nil"/>
              <w:left w:val="nil"/>
              <w:bottom w:val="single" w:sz="4" w:space="0" w:color="auto"/>
              <w:right w:val="nil"/>
            </w:tcBorders>
            <w:shd w:val="clear" w:color="auto" w:fill="auto"/>
          </w:tcPr>
          <w:p w14:paraId="5E243A5A" w14:textId="77777777" w:rsidR="001D5617" w:rsidRPr="001D5617" w:rsidRDefault="001D5617" w:rsidP="00C22A17">
            <w:pPr>
              <w:pStyle w:val="Body"/>
              <w:spacing w:after="0"/>
              <w:rPr>
                <w:rFonts w:ascii="Arial" w:hAnsi="Arial" w:cs="Arial"/>
              </w:rPr>
            </w:pPr>
            <w:r w:rsidRPr="001D5617">
              <w:rPr>
                <w:rFonts w:ascii="Arial" w:hAnsi="Arial" w:cs="Arial"/>
              </w:rPr>
              <w:t>White-rumped Vulture</w:t>
            </w:r>
          </w:p>
        </w:tc>
        <w:tc>
          <w:tcPr>
            <w:tcW w:w="2790" w:type="dxa"/>
            <w:tcBorders>
              <w:top w:val="nil"/>
              <w:left w:val="nil"/>
              <w:bottom w:val="single" w:sz="4" w:space="0" w:color="auto"/>
              <w:right w:val="nil"/>
            </w:tcBorders>
            <w:shd w:val="clear" w:color="auto" w:fill="auto"/>
          </w:tcPr>
          <w:p w14:paraId="2EDF75DF" w14:textId="77777777" w:rsidR="001D5617" w:rsidRPr="001D5617" w:rsidRDefault="001D5617" w:rsidP="00C22A17">
            <w:pPr>
              <w:pStyle w:val="Body"/>
              <w:spacing w:after="0"/>
              <w:rPr>
                <w:rFonts w:ascii="Arial" w:hAnsi="Arial" w:cs="Arial"/>
                <w:i/>
                <w:iCs/>
              </w:rPr>
            </w:pPr>
            <w:r w:rsidRPr="001D5617">
              <w:rPr>
                <w:rFonts w:ascii="Arial" w:hAnsi="Arial" w:cs="Arial"/>
                <w:i/>
                <w:iCs/>
              </w:rPr>
              <w:t>Gyps bengalensis</w:t>
            </w:r>
          </w:p>
        </w:tc>
        <w:tc>
          <w:tcPr>
            <w:tcW w:w="2001" w:type="dxa"/>
            <w:tcBorders>
              <w:top w:val="nil"/>
              <w:left w:val="nil"/>
              <w:bottom w:val="single" w:sz="4" w:space="0" w:color="auto"/>
              <w:right w:val="nil"/>
            </w:tcBorders>
            <w:shd w:val="clear" w:color="auto" w:fill="auto"/>
          </w:tcPr>
          <w:p w14:paraId="4DB9CA6C" w14:textId="77777777" w:rsidR="001D5617" w:rsidRPr="001D5617" w:rsidRDefault="001D5617" w:rsidP="00C22A17">
            <w:pPr>
              <w:pStyle w:val="Body"/>
              <w:spacing w:after="0"/>
              <w:rPr>
                <w:rFonts w:ascii="Arial" w:hAnsi="Arial" w:cs="Arial"/>
              </w:rPr>
            </w:pPr>
            <w:r w:rsidRPr="001D5617">
              <w:rPr>
                <w:rFonts w:ascii="Arial" w:hAnsi="Arial" w:cs="Arial"/>
              </w:rPr>
              <w:t>Accipitridae</w:t>
            </w:r>
          </w:p>
        </w:tc>
      </w:tr>
      <w:tr w:rsidR="001D5617" w:rsidRPr="001D5617" w14:paraId="55399FB9" w14:textId="77777777" w:rsidTr="00FE66A3">
        <w:trPr>
          <w:jc w:val="center"/>
        </w:trPr>
        <w:tc>
          <w:tcPr>
            <w:tcW w:w="462" w:type="dxa"/>
            <w:vMerge w:val="restart"/>
            <w:tcBorders>
              <w:top w:val="single" w:sz="4" w:space="0" w:color="auto"/>
              <w:left w:val="nil"/>
              <w:bottom w:val="nil"/>
              <w:right w:val="nil"/>
            </w:tcBorders>
            <w:shd w:val="clear" w:color="auto" w:fill="auto"/>
          </w:tcPr>
          <w:p w14:paraId="2A30125F" w14:textId="77777777" w:rsidR="001D5617" w:rsidRPr="001D5617" w:rsidRDefault="001D5617" w:rsidP="00C22A17">
            <w:pPr>
              <w:pStyle w:val="Body"/>
              <w:spacing w:after="0"/>
              <w:rPr>
                <w:rFonts w:ascii="Arial" w:hAnsi="Arial" w:cs="Arial"/>
              </w:rPr>
            </w:pPr>
            <w:r w:rsidRPr="001D5617">
              <w:rPr>
                <w:rFonts w:ascii="Arial" w:hAnsi="Arial" w:cs="Arial"/>
              </w:rPr>
              <w:t xml:space="preserve">3. </w:t>
            </w:r>
          </w:p>
        </w:tc>
        <w:tc>
          <w:tcPr>
            <w:tcW w:w="1176" w:type="dxa"/>
            <w:vMerge w:val="restart"/>
            <w:tcBorders>
              <w:top w:val="single" w:sz="4" w:space="0" w:color="auto"/>
              <w:left w:val="nil"/>
              <w:bottom w:val="nil"/>
              <w:right w:val="nil"/>
            </w:tcBorders>
            <w:shd w:val="clear" w:color="auto" w:fill="auto"/>
          </w:tcPr>
          <w:p w14:paraId="113D8561" w14:textId="77777777" w:rsidR="001D5617" w:rsidRPr="001D5617" w:rsidRDefault="001D5617" w:rsidP="00C22A17">
            <w:pPr>
              <w:pStyle w:val="Body"/>
              <w:spacing w:after="0"/>
              <w:rPr>
                <w:rFonts w:ascii="Arial" w:hAnsi="Arial" w:cs="Arial"/>
              </w:rPr>
            </w:pPr>
            <w:r w:rsidRPr="001D5617">
              <w:rPr>
                <w:rFonts w:ascii="Arial" w:hAnsi="Arial" w:cs="Arial"/>
              </w:rPr>
              <w:t>Reptiles</w:t>
            </w:r>
          </w:p>
        </w:tc>
        <w:tc>
          <w:tcPr>
            <w:tcW w:w="2479" w:type="dxa"/>
            <w:tcBorders>
              <w:top w:val="single" w:sz="4" w:space="0" w:color="auto"/>
              <w:left w:val="nil"/>
              <w:bottom w:val="nil"/>
              <w:right w:val="nil"/>
            </w:tcBorders>
            <w:shd w:val="clear" w:color="auto" w:fill="auto"/>
          </w:tcPr>
          <w:p w14:paraId="00329CEE" w14:textId="77777777" w:rsidR="001D5617" w:rsidRPr="001D5617" w:rsidRDefault="001D5617" w:rsidP="00C22A17">
            <w:pPr>
              <w:pStyle w:val="Body"/>
              <w:spacing w:after="0"/>
              <w:rPr>
                <w:rFonts w:ascii="Arial" w:hAnsi="Arial" w:cs="Arial"/>
              </w:rPr>
            </w:pPr>
            <w:r w:rsidRPr="001D5617">
              <w:rPr>
                <w:rFonts w:ascii="Arial" w:hAnsi="Arial" w:cs="Arial"/>
              </w:rPr>
              <w:t>Python</w:t>
            </w:r>
          </w:p>
        </w:tc>
        <w:tc>
          <w:tcPr>
            <w:tcW w:w="2790" w:type="dxa"/>
            <w:tcBorders>
              <w:top w:val="single" w:sz="4" w:space="0" w:color="auto"/>
              <w:left w:val="nil"/>
              <w:bottom w:val="nil"/>
              <w:right w:val="nil"/>
            </w:tcBorders>
            <w:shd w:val="clear" w:color="auto" w:fill="auto"/>
          </w:tcPr>
          <w:p w14:paraId="30BAFCE7" w14:textId="77777777" w:rsidR="001D5617" w:rsidRPr="001D5617" w:rsidRDefault="001D5617" w:rsidP="00C22A17">
            <w:pPr>
              <w:pStyle w:val="Body"/>
              <w:spacing w:after="0"/>
              <w:rPr>
                <w:rFonts w:ascii="Arial" w:hAnsi="Arial" w:cs="Arial"/>
                <w:i/>
                <w:iCs/>
              </w:rPr>
            </w:pPr>
            <w:r w:rsidRPr="001D5617">
              <w:rPr>
                <w:rFonts w:ascii="Arial" w:hAnsi="Arial" w:cs="Arial"/>
                <w:i/>
                <w:iCs/>
              </w:rPr>
              <w:t xml:space="preserve">Python </w:t>
            </w:r>
            <w:proofErr w:type="spellStart"/>
            <w:r w:rsidRPr="001D5617">
              <w:rPr>
                <w:rFonts w:ascii="Arial" w:hAnsi="Arial" w:cs="Arial"/>
                <w:i/>
                <w:iCs/>
              </w:rPr>
              <w:t>molurus</w:t>
            </w:r>
            <w:proofErr w:type="spellEnd"/>
          </w:p>
        </w:tc>
        <w:tc>
          <w:tcPr>
            <w:tcW w:w="2001" w:type="dxa"/>
            <w:tcBorders>
              <w:top w:val="single" w:sz="4" w:space="0" w:color="auto"/>
              <w:left w:val="nil"/>
              <w:bottom w:val="nil"/>
              <w:right w:val="nil"/>
            </w:tcBorders>
            <w:shd w:val="clear" w:color="auto" w:fill="auto"/>
          </w:tcPr>
          <w:p w14:paraId="1084E45E" w14:textId="77777777" w:rsidR="001D5617" w:rsidRPr="001D5617" w:rsidRDefault="001D5617" w:rsidP="00C22A17">
            <w:pPr>
              <w:pStyle w:val="Body"/>
              <w:spacing w:after="0"/>
              <w:rPr>
                <w:rFonts w:ascii="Arial" w:hAnsi="Arial" w:cs="Arial"/>
              </w:rPr>
            </w:pPr>
            <w:r w:rsidRPr="001D5617">
              <w:rPr>
                <w:rFonts w:ascii="Arial" w:hAnsi="Arial" w:cs="Arial"/>
              </w:rPr>
              <w:t>Pythonidae</w:t>
            </w:r>
          </w:p>
        </w:tc>
      </w:tr>
      <w:tr w:rsidR="001D5617" w:rsidRPr="001D5617" w14:paraId="28EA7132" w14:textId="77777777" w:rsidTr="00FE66A3">
        <w:trPr>
          <w:jc w:val="center"/>
        </w:trPr>
        <w:tc>
          <w:tcPr>
            <w:tcW w:w="462" w:type="dxa"/>
            <w:vMerge/>
            <w:tcBorders>
              <w:top w:val="nil"/>
              <w:left w:val="nil"/>
              <w:bottom w:val="single" w:sz="4" w:space="0" w:color="auto"/>
              <w:right w:val="nil"/>
            </w:tcBorders>
            <w:shd w:val="clear" w:color="auto" w:fill="auto"/>
          </w:tcPr>
          <w:p w14:paraId="1EB1512E" w14:textId="77777777" w:rsidR="001D5617" w:rsidRPr="001D5617" w:rsidRDefault="001D5617" w:rsidP="00C22A17">
            <w:pPr>
              <w:pStyle w:val="Body"/>
              <w:spacing w:after="0"/>
              <w:rPr>
                <w:rFonts w:ascii="Arial" w:hAnsi="Arial" w:cs="Arial"/>
              </w:rPr>
            </w:pPr>
          </w:p>
        </w:tc>
        <w:tc>
          <w:tcPr>
            <w:tcW w:w="1176" w:type="dxa"/>
            <w:vMerge/>
            <w:tcBorders>
              <w:top w:val="nil"/>
              <w:left w:val="nil"/>
              <w:bottom w:val="single" w:sz="4" w:space="0" w:color="auto"/>
              <w:right w:val="nil"/>
            </w:tcBorders>
            <w:shd w:val="clear" w:color="auto" w:fill="auto"/>
          </w:tcPr>
          <w:p w14:paraId="13840471" w14:textId="77777777" w:rsidR="001D5617" w:rsidRPr="001D5617" w:rsidRDefault="001D5617" w:rsidP="00C22A17">
            <w:pPr>
              <w:pStyle w:val="Body"/>
              <w:spacing w:after="0"/>
              <w:rPr>
                <w:rFonts w:ascii="Arial" w:hAnsi="Arial" w:cs="Arial"/>
              </w:rPr>
            </w:pPr>
          </w:p>
        </w:tc>
        <w:tc>
          <w:tcPr>
            <w:tcW w:w="2479" w:type="dxa"/>
            <w:tcBorders>
              <w:top w:val="nil"/>
              <w:left w:val="nil"/>
              <w:bottom w:val="single" w:sz="4" w:space="0" w:color="auto"/>
              <w:right w:val="nil"/>
            </w:tcBorders>
            <w:shd w:val="clear" w:color="auto" w:fill="auto"/>
          </w:tcPr>
          <w:p w14:paraId="4AAB1567" w14:textId="77777777" w:rsidR="001D5617" w:rsidRPr="001D5617" w:rsidRDefault="001D5617" w:rsidP="00C22A17">
            <w:pPr>
              <w:pStyle w:val="Body"/>
              <w:spacing w:after="0"/>
              <w:rPr>
                <w:rFonts w:ascii="Arial" w:hAnsi="Arial" w:cs="Arial"/>
              </w:rPr>
            </w:pPr>
            <w:r w:rsidRPr="001D5617">
              <w:rPr>
                <w:rFonts w:ascii="Arial" w:hAnsi="Arial" w:cs="Arial"/>
              </w:rPr>
              <w:t>Cobra</w:t>
            </w:r>
          </w:p>
        </w:tc>
        <w:tc>
          <w:tcPr>
            <w:tcW w:w="2790" w:type="dxa"/>
            <w:tcBorders>
              <w:top w:val="nil"/>
              <w:left w:val="nil"/>
              <w:bottom w:val="single" w:sz="4" w:space="0" w:color="auto"/>
              <w:right w:val="nil"/>
            </w:tcBorders>
            <w:shd w:val="clear" w:color="auto" w:fill="auto"/>
          </w:tcPr>
          <w:p w14:paraId="2060ECA8" w14:textId="77777777" w:rsidR="001D5617" w:rsidRPr="001D5617" w:rsidRDefault="001D5617" w:rsidP="00C22A17">
            <w:pPr>
              <w:pStyle w:val="Body"/>
              <w:spacing w:after="0"/>
              <w:rPr>
                <w:rFonts w:ascii="Arial" w:hAnsi="Arial" w:cs="Arial"/>
                <w:i/>
                <w:iCs/>
              </w:rPr>
            </w:pPr>
            <w:r w:rsidRPr="001D5617">
              <w:rPr>
                <w:rFonts w:ascii="Arial" w:hAnsi="Arial" w:cs="Arial"/>
                <w:i/>
                <w:iCs/>
              </w:rPr>
              <w:t xml:space="preserve">Naja </w:t>
            </w:r>
            <w:proofErr w:type="spellStart"/>
            <w:r w:rsidRPr="001D5617">
              <w:rPr>
                <w:rFonts w:ascii="Arial" w:hAnsi="Arial" w:cs="Arial"/>
                <w:i/>
                <w:iCs/>
              </w:rPr>
              <w:t>naja</w:t>
            </w:r>
            <w:proofErr w:type="spellEnd"/>
          </w:p>
        </w:tc>
        <w:tc>
          <w:tcPr>
            <w:tcW w:w="2001" w:type="dxa"/>
            <w:tcBorders>
              <w:top w:val="nil"/>
              <w:left w:val="nil"/>
              <w:bottom w:val="single" w:sz="4" w:space="0" w:color="auto"/>
              <w:right w:val="nil"/>
            </w:tcBorders>
            <w:shd w:val="clear" w:color="auto" w:fill="auto"/>
          </w:tcPr>
          <w:p w14:paraId="4163B383" w14:textId="77777777" w:rsidR="001D5617" w:rsidRPr="001D5617" w:rsidRDefault="001D5617" w:rsidP="00C22A17">
            <w:pPr>
              <w:pStyle w:val="Body"/>
              <w:spacing w:after="0"/>
              <w:rPr>
                <w:rFonts w:ascii="Arial" w:hAnsi="Arial" w:cs="Arial"/>
              </w:rPr>
            </w:pPr>
            <w:r w:rsidRPr="001D5617">
              <w:rPr>
                <w:rFonts w:ascii="Arial" w:hAnsi="Arial" w:cs="Arial"/>
              </w:rPr>
              <w:t>Elapidae</w:t>
            </w:r>
          </w:p>
        </w:tc>
      </w:tr>
    </w:tbl>
    <w:p w14:paraId="45056561" w14:textId="081A5500" w:rsidR="001D5617" w:rsidRPr="001D5617" w:rsidRDefault="00C22A17" w:rsidP="00C22A17">
      <w:pPr>
        <w:pStyle w:val="Body"/>
        <w:spacing w:before="240"/>
        <w:rPr>
          <w:rFonts w:ascii="Arial" w:hAnsi="Arial" w:cs="Arial"/>
          <w:b/>
          <w:bCs/>
        </w:rPr>
      </w:pPr>
      <w:r>
        <w:rPr>
          <w:rFonts w:ascii="Arial" w:hAnsi="Arial" w:cs="Arial"/>
          <w:b/>
          <w:bCs/>
        </w:rPr>
        <w:t xml:space="preserve">3.6. </w:t>
      </w:r>
      <w:r w:rsidR="001D5617" w:rsidRPr="001D5617">
        <w:rPr>
          <w:rFonts w:ascii="Arial" w:hAnsi="Arial" w:cs="Arial"/>
          <w:b/>
          <w:bCs/>
        </w:rPr>
        <w:t>Socio-economic Impacts</w:t>
      </w:r>
    </w:p>
    <w:p w14:paraId="7B0F0863" w14:textId="1D1801EF" w:rsidR="001D5617" w:rsidRPr="001D5617" w:rsidRDefault="001D5617" w:rsidP="001D5617">
      <w:pPr>
        <w:pStyle w:val="Body"/>
        <w:rPr>
          <w:rFonts w:ascii="Arial" w:hAnsi="Arial" w:cs="Arial"/>
        </w:rPr>
      </w:pPr>
      <w:r w:rsidRPr="001D5617">
        <w:rPr>
          <w:rFonts w:ascii="Arial" w:hAnsi="Arial" w:cs="Arial"/>
        </w:rPr>
        <w:t>Wildlife hunting plays a pivotal role in the socio-economic livelihoods of Garo communities, providing food security, income generation, and cultural sustenance. However, the economic benefits derived from hunting are often overshadowed by its long-term ecological consequences, including declines in wildlife populations and ecosystem degradation</w:t>
      </w:r>
      <w:r w:rsidR="005F39A5">
        <w:rPr>
          <w:rFonts w:ascii="Arial" w:hAnsi="Arial" w:cs="Arial"/>
        </w:rPr>
        <w:t xml:space="preserve"> </w:t>
      </w:r>
      <w:r w:rsidR="005F39A5" w:rsidRPr="005F39A5">
        <w:rPr>
          <w:rFonts w:ascii="Arial" w:hAnsi="Arial" w:cs="Arial"/>
          <w:color w:val="FF0000"/>
        </w:rPr>
        <w:t>(Shawon et al., 2025)</w:t>
      </w:r>
      <w:r w:rsidRPr="005F39A5">
        <w:rPr>
          <w:rFonts w:ascii="Arial" w:hAnsi="Arial" w:cs="Arial"/>
          <w:color w:val="FF0000"/>
        </w:rPr>
        <w:t>.</w:t>
      </w:r>
      <w:r w:rsidRPr="001D5617">
        <w:rPr>
          <w:rFonts w:ascii="Arial" w:hAnsi="Arial" w:cs="Arial"/>
        </w:rPr>
        <w:t xml:space="preserve"> Furthermore, disparities in access to resources and market opportunities exacerbate socio-economic inequalities within Garo communities, underscoring the need for equitable and inclusive conservation approaches.</w:t>
      </w:r>
    </w:p>
    <w:p w14:paraId="0AC1A91E" w14:textId="078D03C2" w:rsidR="001D5617" w:rsidRPr="001D5617" w:rsidRDefault="00490AE1" w:rsidP="00490AE1">
      <w:pPr>
        <w:pStyle w:val="Body"/>
        <w:spacing w:before="240"/>
        <w:rPr>
          <w:rFonts w:ascii="Arial" w:hAnsi="Arial" w:cs="Arial"/>
          <w:b/>
          <w:bCs/>
        </w:rPr>
      </w:pPr>
      <w:r>
        <w:rPr>
          <w:rFonts w:ascii="Arial" w:hAnsi="Arial" w:cs="Arial"/>
          <w:b/>
          <w:bCs/>
        </w:rPr>
        <w:t xml:space="preserve">3.7. </w:t>
      </w:r>
      <w:r w:rsidR="001D5617" w:rsidRPr="001D5617">
        <w:rPr>
          <w:rFonts w:ascii="Arial" w:hAnsi="Arial" w:cs="Arial"/>
          <w:b/>
          <w:bCs/>
        </w:rPr>
        <w:t>Challenges and Conservation Efforts</w:t>
      </w:r>
    </w:p>
    <w:p w14:paraId="42818DC9" w14:textId="77777777" w:rsidR="001D5617" w:rsidRDefault="001D5617" w:rsidP="001D5617">
      <w:pPr>
        <w:pStyle w:val="Body"/>
        <w:spacing w:after="0"/>
        <w:rPr>
          <w:rFonts w:ascii="Arial" w:hAnsi="Arial" w:cs="Arial"/>
        </w:rPr>
      </w:pPr>
      <w:r w:rsidRPr="001D5617">
        <w:rPr>
          <w:rFonts w:ascii="Arial" w:hAnsi="Arial" w:cs="Arial"/>
        </w:rPr>
        <w:t>Changes in environmental conditions, socio-economic dynamics, and conservation policies challenge the sustainability of traditional hunting practices among the Garo tribe. Efforts to balance conservation objectives with the socio-economic needs of Indigenous communities have led to the implementation of various conservation initiatives in Garo-inhabited areas. These include establishing protected areas, community-based conservation projects, and awareness campaigns promoting sustainable hunting practices and biodiversity conservation.</w:t>
      </w:r>
    </w:p>
    <w:p w14:paraId="624D0CD0" w14:textId="0ABBF55B" w:rsidR="005C7620" w:rsidRDefault="005C7620" w:rsidP="001D5617">
      <w:pPr>
        <w:pStyle w:val="Body"/>
        <w:spacing w:after="0"/>
        <w:rPr>
          <w:rFonts w:ascii="Arial" w:hAnsi="Arial" w:cs="Arial"/>
        </w:rPr>
      </w:pPr>
    </w:p>
    <w:p w14:paraId="6C447780" w14:textId="053B7440" w:rsidR="005C7620" w:rsidRPr="005C7620" w:rsidRDefault="005C7620" w:rsidP="005C7620">
      <w:pPr>
        <w:pStyle w:val="Body"/>
        <w:rPr>
          <w:rFonts w:ascii="Arial" w:hAnsi="Arial" w:cs="Arial"/>
          <w:b/>
          <w:bCs/>
          <w:color w:val="FF0000"/>
        </w:rPr>
      </w:pPr>
      <w:r w:rsidRPr="005C7620">
        <w:rPr>
          <w:rFonts w:ascii="Arial" w:hAnsi="Arial" w:cs="Arial"/>
          <w:b/>
          <w:bCs/>
          <w:color w:val="FF0000"/>
        </w:rPr>
        <w:t>3.8. Policy Implications and Recommendations</w:t>
      </w:r>
    </w:p>
    <w:p w14:paraId="13C1AAB5" w14:textId="4B4CAEB8" w:rsidR="005C7620" w:rsidRPr="005C7620" w:rsidRDefault="005C7620" w:rsidP="005C7620">
      <w:pPr>
        <w:pStyle w:val="Body"/>
        <w:rPr>
          <w:rFonts w:ascii="Arial" w:hAnsi="Arial" w:cs="Arial"/>
          <w:color w:val="FF0000"/>
        </w:rPr>
      </w:pPr>
      <w:r w:rsidRPr="005C7620">
        <w:rPr>
          <w:rFonts w:ascii="Arial" w:hAnsi="Arial" w:cs="Arial"/>
          <w:color w:val="FF0000"/>
        </w:rPr>
        <w:t xml:space="preserve">Policy interventions to reconcile wildlife conservation objectives with indigenous rights should prioritize community-based conservation initiatives, sustainable resource management practices, and capacity-building efforts. Strengthening partnerships between government agencies, non-governmental organizations, and indigenous communities can facilitate the co-development of conservation policies and implementation strategies that </w:t>
      </w:r>
      <w:r w:rsidRPr="005C7620">
        <w:rPr>
          <w:rFonts w:ascii="Arial" w:hAnsi="Arial" w:cs="Arial"/>
          <w:color w:val="FF0000"/>
        </w:rPr>
        <w:lastRenderedPageBreak/>
        <w:t>address the root causes of wildlife hunting while fostering socio-economic resilience and cultural preservation. Additionally, enhancing enforcement mechanisms, raising awareness about the importance of wildlife conservation, and promoting alternative livelihood opportunities are essential components of effective conservation strategies in Bangladesh.</w:t>
      </w:r>
    </w:p>
    <w:p w14:paraId="6010723A"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71FAF415" w14:textId="77777777" w:rsidR="00790ADA" w:rsidRPr="00FB3A86" w:rsidRDefault="00790ADA" w:rsidP="00441B6F">
      <w:pPr>
        <w:pStyle w:val="ConcHead"/>
        <w:spacing w:after="0"/>
        <w:jc w:val="both"/>
        <w:rPr>
          <w:rFonts w:ascii="Arial" w:hAnsi="Arial" w:cs="Arial"/>
        </w:rPr>
      </w:pPr>
    </w:p>
    <w:p w14:paraId="247F5018" w14:textId="23FAF1C9" w:rsidR="00790ADA" w:rsidRDefault="00490AE1" w:rsidP="00441B6F">
      <w:pPr>
        <w:pStyle w:val="Body"/>
        <w:spacing w:after="0"/>
        <w:rPr>
          <w:rFonts w:ascii="Arial" w:hAnsi="Arial" w:cs="Arial"/>
        </w:rPr>
      </w:pPr>
      <w:r w:rsidRPr="00490AE1">
        <w:rPr>
          <w:rFonts w:ascii="Arial" w:hAnsi="Arial" w:cs="Arial"/>
        </w:rPr>
        <w:t>Wildlife hunting by the Garo tribe presents complex challenges and opportunities for wildlife conservation in Bangladesh. By recognizing the socio-cultural significance of Garo hunting practices, integrating Indigenous perspectives into conservation processes, and promoting collaborative approaches that prioritize sustainability and equity, conservation objectives can be achieved while respecting Indigenous rights and cultural diversity. This research underscores the importance of adaptive and inclusive conservation strategies that foster coexistence between humans and wildlife, thereby ensuring the long-term survival of Bangladesh's rich biodiversity for future generations.</w:t>
      </w:r>
    </w:p>
    <w:p w14:paraId="6D1A7E83" w14:textId="2C746745" w:rsidR="00A57288" w:rsidRDefault="00A57288" w:rsidP="00441B6F">
      <w:pPr>
        <w:pStyle w:val="Body"/>
        <w:spacing w:after="0"/>
        <w:rPr>
          <w:rFonts w:ascii="Arial" w:hAnsi="Arial" w:cs="Arial"/>
        </w:rPr>
      </w:pPr>
    </w:p>
    <w:p w14:paraId="48584DEC" w14:textId="7968882B" w:rsidR="007213CB" w:rsidRPr="007213CB" w:rsidRDefault="007213CB" w:rsidP="007213CB">
      <w:pPr>
        <w:pStyle w:val="Body"/>
        <w:rPr>
          <w:rFonts w:ascii="Arial" w:hAnsi="Arial" w:cs="Arial"/>
          <w:b/>
          <w:color w:val="FF0000"/>
        </w:rPr>
      </w:pPr>
      <w:r w:rsidRPr="007213CB">
        <w:rPr>
          <w:rFonts w:ascii="Arial" w:hAnsi="Arial" w:cs="Arial"/>
          <w:b/>
          <w:color w:val="FF0000"/>
        </w:rPr>
        <w:t>Acknowledgements</w:t>
      </w:r>
    </w:p>
    <w:p w14:paraId="152C4702" w14:textId="77777777" w:rsidR="007213CB" w:rsidRPr="007213CB" w:rsidRDefault="007213CB" w:rsidP="007213CB">
      <w:pPr>
        <w:pStyle w:val="Body"/>
        <w:rPr>
          <w:rFonts w:ascii="Arial" w:hAnsi="Arial" w:cs="Arial"/>
          <w:color w:val="FF0000"/>
          <w:lang w:val="tr-TR"/>
        </w:rPr>
      </w:pPr>
      <w:r w:rsidRPr="007213CB">
        <w:rPr>
          <w:rFonts w:ascii="Arial" w:hAnsi="Arial" w:cs="Arial"/>
          <w:color w:val="FF0000"/>
        </w:rPr>
        <w:t>The authors greatly acknowledge the Garo people who willingly participated in the questionnaire and the official staff of different Madhupur National Forest ranges, in Bangladesh.</w:t>
      </w:r>
    </w:p>
    <w:p w14:paraId="278EC975" w14:textId="77777777" w:rsidR="007213CB" w:rsidRPr="007213CB" w:rsidRDefault="007213CB" w:rsidP="007213CB">
      <w:pPr>
        <w:pStyle w:val="Body"/>
        <w:rPr>
          <w:rFonts w:ascii="Arial" w:hAnsi="Arial" w:cs="Arial"/>
          <w:b/>
          <w:bCs/>
          <w:color w:val="FF0000"/>
        </w:rPr>
      </w:pPr>
      <w:r w:rsidRPr="007213CB">
        <w:rPr>
          <w:rFonts w:ascii="Arial" w:hAnsi="Arial" w:cs="Arial"/>
          <w:b/>
          <w:bCs/>
          <w:color w:val="FF0000"/>
        </w:rPr>
        <w:t>Competing interests</w:t>
      </w:r>
    </w:p>
    <w:p w14:paraId="67E5B000" w14:textId="77777777" w:rsidR="007213CB" w:rsidRPr="007213CB" w:rsidRDefault="007213CB" w:rsidP="007213CB">
      <w:pPr>
        <w:pStyle w:val="Body"/>
        <w:rPr>
          <w:rFonts w:ascii="Arial" w:hAnsi="Arial" w:cs="Arial"/>
          <w:color w:val="FF0000"/>
        </w:rPr>
      </w:pPr>
      <w:r w:rsidRPr="007213CB">
        <w:rPr>
          <w:rFonts w:ascii="Arial" w:hAnsi="Arial" w:cs="Arial"/>
          <w:color w:val="FF0000"/>
        </w:rPr>
        <w:t>All authors have declared that there are no competing interests regarding the publication of this research.</w:t>
      </w:r>
    </w:p>
    <w:p w14:paraId="51D2DB0C" w14:textId="77777777" w:rsidR="007213CB" w:rsidRPr="007213CB" w:rsidRDefault="007213CB" w:rsidP="007213CB">
      <w:pPr>
        <w:pStyle w:val="Body"/>
        <w:rPr>
          <w:rFonts w:ascii="Arial" w:hAnsi="Arial" w:cs="Arial"/>
          <w:b/>
          <w:bCs/>
          <w:color w:val="FF0000"/>
        </w:rPr>
      </w:pPr>
      <w:r w:rsidRPr="007213CB">
        <w:rPr>
          <w:rFonts w:ascii="Arial" w:hAnsi="Arial" w:cs="Arial"/>
          <w:b/>
          <w:bCs/>
          <w:color w:val="FF0000"/>
        </w:rPr>
        <w:t>Authors’ Contributions</w:t>
      </w:r>
    </w:p>
    <w:p w14:paraId="6B6A35A5" w14:textId="77777777" w:rsidR="007213CB" w:rsidRPr="007213CB" w:rsidRDefault="007213CB" w:rsidP="007213CB">
      <w:pPr>
        <w:pStyle w:val="Body"/>
        <w:rPr>
          <w:rFonts w:ascii="Arial" w:hAnsi="Arial" w:cs="Arial"/>
          <w:color w:val="FF0000"/>
        </w:rPr>
      </w:pPr>
      <w:r w:rsidRPr="007213CB">
        <w:rPr>
          <w:rFonts w:ascii="Arial" w:hAnsi="Arial" w:cs="Arial"/>
          <w:color w:val="FF0000"/>
        </w:rPr>
        <w:t xml:space="preserve">This work was carried out in collaboration among all authors. Author IJS finalized the study conception and design, conducted data collection and curation, wrote the original draft, and reviewed the manuscript. Authors IJS and JHR collected literature, performed data analysis, edited the manuscript, and checked for plagiarism. Authors MJH and MMR reviewed the English grammar and revised and edited the manuscript. All authors read and </w:t>
      </w:r>
      <w:proofErr w:type="gramStart"/>
      <w:r w:rsidRPr="007213CB">
        <w:rPr>
          <w:rFonts w:ascii="Arial" w:hAnsi="Arial" w:cs="Arial"/>
          <w:color w:val="FF0000"/>
        </w:rPr>
        <w:t>approved</w:t>
      </w:r>
      <w:proofErr w:type="gramEnd"/>
      <w:r w:rsidRPr="007213CB">
        <w:rPr>
          <w:rFonts w:ascii="Arial" w:hAnsi="Arial" w:cs="Arial"/>
          <w:color w:val="FF0000"/>
        </w:rPr>
        <w:t xml:space="preserve"> the final manuscript.</w:t>
      </w:r>
    </w:p>
    <w:p w14:paraId="642F0FE0" w14:textId="27FBB7A9" w:rsidR="00B076AF" w:rsidRPr="0063001D" w:rsidRDefault="00B076AF" w:rsidP="00441B6F">
      <w:pPr>
        <w:pStyle w:val="Body"/>
        <w:spacing w:after="0"/>
        <w:rPr>
          <w:rFonts w:ascii="Arial" w:hAnsi="Arial" w:cs="Arial"/>
          <w:color w:val="FF0000"/>
        </w:rPr>
      </w:pPr>
      <w:r w:rsidRPr="0063001D">
        <w:rPr>
          <w:rFonts w:ascii="Arial" w:hAnsi="Arial" w:cs="Arial"/>
          <w:b/>
          <w:bCs/>
          <w:color w:val="FF0000"/>
        </w:rPr>
        <w:t xml:space="preserve">DISCLAIMER (ARTIFICIAL INTELLIGENCE) </w:t>
      </w:r>
    </w:p>
    <w:p w14:paraId="0228191C" w14:textId="77777777" w:rsidR="00B076AF" w:rsidRPr="0063001D" w:rsidRDefault="00B076AF" w:rsidP="00441B6F">
      <w:pPr>
        <w:pStyle w:val="Body"/>
        <w:spacing w:after="0"/>
        <w:rPr>
          <w:rFonts w:ascii="Arial" w:hAnsi="Arial" w:cs="Arial"/>
          <w:color w:val="FF0000"/>
        </w:rPr>
      </w:pPr>
    </w:p>
    <w:p w14:paraId="08AA8954" w14:textId="22BEC1AD" w:rsidR="00A57288" w:rsidRPr="0063001D" w:rsidRDefault="00B076AF" w:rsidP="00441B6F">
      <w:pPr>
        <w:pStyle w:val="Body"/>
        <w:spacing w:after="0"/>
        <w:rPr>
          <w:rFonts w:ascii="Arial" w:hAnsi="Arial" w:cs="Arial"/>
          <w:color w:val="FF0000"/>
        </w:rPr>
      </w:pPr>
      <w:r w:rsidRPr="0063001D">
        <w:rPr>
          <w:rFonts w:ascii="Arial" w:hAnsi="Arial" w:cs="Arial"/>
          <w:color w:val="FF0000"/>
        </w:rPr>
        <w:t>The author(s) confirm that no generative AI technologies, including Large Language Models (e.g., ChatGPT, Copilot) or text-to-image generators, were utilized in the writing or editing of this manuscript.</w:t>
      </w:r>
    </w:p>
    <w:p w14:paraId="6097EB2D" w14:textId="77777777" w:rsidR="00860000" w:rsidRDefault="00860000" w:rsidP="00441B6F">
      <w:pPr>
        <w:pStyle w:val="ReferHead"/>
        <w:spacing w:after="0"/>
        <w:jc w:val="both"/>
        <w:rPr>
          <w:rFonts w:ascii="Arial" w:hAnsi="Arial" w:cs="Arial"/>
        </w:rPr>
      </w:pPr>
    </w:p>
    <w:p w14:paraId="3F260F17" w14:textId="54EDB50D" w:rsidR="00B01FCD" w:rsidRDefault="00B01FCD" w:rsidP="00441B6F">
      <w:pPr>
        <w:pStyle w:val="ReferHead"/>
        <w:spacing w:after="0"/>
        <w:jc w:val="both"/>
        <w:rPr>
          <w:rFonts w:ascii="Arial" w:hAnsi="Arial" w:cs="Arial"/>
        </w:rPr>
      </w:pPr>
      <w:r w:rsidRPr="00FB3A86">
        <w:rPr>
          <w:rFonts w:ascii="Arial" w:hAnsi="Arial" w:cs="Arial"/>
        </w:rPr>
        <w:t>References</w:t>
      </w:r>
    </w:p>
    <w:p w14:paraId="321DB4DB" w14:textId="77777777" w:rsidR="00790ADA" w:rsidRPr="00FB3A86" w:rsidRDefault="00790ADA" w:rsidP="00441B6F">
      <w:pPr>
        <w:pStyle w:val="ReferHead"/>
        <w:spacing w:after="0"/>
        <w:jc w:val="both"/>
        <w:rPr>
          <w:rFonts w:ascii="Arial" w:hAnsi="Arial" w:cs="Arial"/>
        </w:rPr>
      </w:pPr>
    </w:p>
    <w:p w14:paraId="0A68EB2E" w14:textId="77777777" w:rsidR="00162480" w:rsidRDefault="00162480" w:rsidP="00E03488">
      <w:pPr>
        <w:spacing w:before="240" w:after="200" w:line="276" w:lineRule="auto"/>
        <w:ind w:left="720" w:hanging="720"/>
        <w:jc w:val="both"/>
        <w:rPr>
          <w:rFonts w:ascii="Arial" w:eastAsia="Calibri" w:hAnsi="Arial" w:cs="Arial"/>
          <w:bCs/>
          <w:sz w:val="21"/>
          <w:szCs w:val="21"/>
          <w:lang w:val="en-GB"/>
        </w:rPr>
      </w:pPr>
      <w:r w:rsidRPr="00E03488">
        <w:rPr>
          <w:rFonts w:ascii="Arial" w:eastAsia="Calibri" w:hAnsi="Arial" w:cs="Arial"/>
          <w:bCs/>
          <w:color w:val="FF0000"/>
          <w:sz w:val="21"/>
          <w:szCs w:val="21"/>
          <w:lang w:val="en-GB"/>
        </w:rPr>
        <w:t xml:space="preserve">Barkat, A. I., Liza, F. T., Akter, S., Shome, A. R., &amp; Rabbe, M. F. (2021). Wildlife hunting practices of the Santal and Oraon communities in </w:t>
      </w:r>
      <w:proofErr w:type="spellStart"/>
      <w:r w:rsidRPr="00E03488">
        <w:rPr>
          <w:rFonts w:ascii="Arial" w:eastAsia="Calibri" w:hAnsi="Arial" w:cs="Arial"/>
          <w:bCs/>
          <w:color w:val="FF0000"/>
          <w:sz w:val="21"/>
          <w:szCs w:val="21"/>
          <w:lang w:val="en-GB"/>
        </w:rPr>
        <w:t>Rajshahi</w:t>
      </w:r>
      <w:proofErr w:type="spellEnd"/>
      <w:r w:rsidRPr="00E03488">
        <w:rPr>
          <w:rFonts w:ascii="Arial" w:eastAsia="Calibri" w:hAnsi="Arial" w:cs="Arial"/>
          <w:bCs/>
          <w:color w:val="FF0000"/>
          <w:sz w:val="21"/>
          <w:szCs w:val="21"/>
          <w:lang w:val="en-GB"/>
        </w:rPr>
        <w:t xml:space="preserve">, </w:t>
      </w:r>
      <w:r w:rsidRPr="00E03488">
        <w:rPr>
          <w:rFonts w:ascii="Arial" w:eastAsia="Calibri" w:hAnsi="Arial" w:cs="Arial"/>
          <w:bCs/>
          <w:i/>
          <w:iCs/>
          <w:color w:val="FF0000"/>
          <w:sz w:val="21"/>
          <w:szCs w:val="21"/>
          <w:lang w:val="en-GB"/>
        </w:rPr>
        <w:t>Bangladesh Journal of Threatened Taxa</w:t>
      </w:r>
      <w:r w:rsidRPr="00E03488">
        <w:rPr>
          <w:rFonts w:ascii="Arial" w:eastAsia="Calibri" w:hAnsi="Arial" w:cs="Arial"/>
          <w:bCs/>
          <w:color w:val="FF0000"/>
          <w:sz w:val="21"/>
          <w:szCs w:val="21"/>
          <w:lang w:val="en-GB"/>
        </w:rPr>
        <w:t>, 13(11), 19484-19491</w:t>
      </w:r>
      <w:r w:rsidRPr="00E03488">
        <w:rPr>
          <w:rFonts w:ascii="Arial" w:eastAsia="Calibri" w:hAnsi="Arial" w:cs="Arial"/>
          <w:bCs/>
          <w:sz w:val="21"/>
          <w:szCs w:val="21"/>
          <w:lang w:val="en-GB"/>
        </w:rPr>
        <w:t>.</w:t>
      </w:r>
    </w:p>
    <w:p w14:paraId="76130C3D" w14:textId="77777777" w:rsidR="00162480" w:rsidRPr="00244C23" w:rsidRDefault="00162480" w:rsidP="00DA2286">
      <w:pPr>
        <w:spacing w:before="240" w:after="200" w:line="276" w:lineRule="auto"/>
        <w:ind w:left="720" w:hanging="720"/>
        <w:jc w:val="both"/>
        <w:rPr>
          <w:rFonts w:ascii="Arial" w:eastAsia="Calibri" w:hAnsi="Arial" w:cs="Arial"/>
          <w:color w:val="FF0000"/>
          <w:sz w:val="21"/>
          <w:szCs w:val="21"/>
          <w:lang w:val="tr-TR"/>
        </w:rPr>
      </w:pPr>
      <w:proofErr w:type="spellStart"/>
      <w:r w:rsidRPr="00244C23">
        <w:rPr>
          <w:rFonts w:ascii="Arial" w:eastAsia="Calibri" w:hAnsi="Arial" w:cs="Arial"/>
          <w:color w:val="FF0000"/>
          <w:sz w:val="21"/>
          <w:szCs w:val="21"/>
        </w:rPr>
        <w:lastRenderedPageBreak/>
        <w:t>Chaachouay</w:t>
      </w:r>
      <w:proofErr w:type="spellEnd"/>
      <w:r w:rsidRPr="00244C23">
        <w:rPr>
          <w:rFonts w:ascii="Arial" w:eastAsia="Calibri" w:hAnsi="Arial" w:cs="Arial"/>
          <w:color w:val="FF0000"/>
          <w:sz w:val="21"/>
          <w:szCs w:val="21"/>
        </w:rPr>
        <w:t xml:space="preserve">, N., &amp; Zidane, L. (2024). The importance of animals in sacrificial rituals and socio-religious occasions </w:t>
      </w:r>
      <w:proofErr w:type="spellStart"/>
      <w:r w:rsidRPr="00244C23">
        <w:rPr>
          <w:rFonts w:ascii="Arial" w:eastAsia="Calibri" w:hAnsi="Arial" w:cs="Arial"/>
          <w:color w:val="FF0000"/>
          <w:sz w:val="21"/>
          <w:szCs w:val="21"/>
        </w:rPr>
        <w:t>practised</w:t>
      </w:r>
      <w:proofErr w:type="spellEnd"/>
      <w:r w:rsidRPr="00244C23">
        <w:rPr>
          <w:rFonts w:ascii="Arial" w:eastAsia="Calibri" w:hAnsi="Arial" w:cs="Arial"/>
          <w:color w:val="FF0000"/>
          <w:sz w:val="21"/>
          <w:szCs w:val="21"/>
        </w:rPr>
        <w:t xml:space="preserve"> by the indigenous communities of Morocco and strategies to conserve them from extinction. </w:t>
      </w:r>
      <w:proofErr w:type="spellStart"/>
      <w:r w:rsidRPr="00244C23">
        <w:rPr>
          <w:rFonts w:ascii="Arial" w:eastAsia="Calibri" w:hAnsi="Arial" w:cs="Arial"/>
          <w:i/>
          <w:iCs/>
          <w:color w:val="FF0000"/>
          <w:sz w:val="21"/>
          <w:szCs w:val="21"/>
        </w:rPr>
        <w:t>Biologia</w:t>
      </w:r>
      <w:proofErr w:type="spellEnd"/>
      <w:r w:rsidRPr="00244C23">
        <w:rPr>
          <w:rFonts w:ascii="Arial" w:eastAsia="Calibri" w:hAnsi="Arial" w:cs="Arial"/>
          <w:color w:val="FF0000"/>
          <w:sz w:val="21"/>
          <w:szCs w:val="21"/>
        </w:rPr>
        <w:t>, </w:t>
      </w:r>
      <w:r w:rsidRPr="00244C23">
        <w:rPr>
          <w:rFonts w:ascii="Arial" w:eastAsia="Calibri" w:hAnsi="Arial" w:cs="Arial"/>
          <w:i/>
          <w:iCs/>
          <w:color w:val="FF0000"/>
          <w:sz w:val="21"/>
          <w:szCs w:val="21"/>
        </w:rPr>
        <w:t>79</w:t>
      </w:r>
      <w:r w:rsidRPr="00244C23">
        <w:rPr>
          <w:rFonts w:ascii="Arial" w:eastAsia="Calibri" w:hAnsi="Arial" w:cs="Arial"/>
          <w:color w:val="FF0000"/>
          <w:sz w:val="21"/>
          <w:szCs w:val="21"/>
        </w:rPr>
        <w:t>(3), 753-773.</w:t>
      </w:r>
    </w:p>
    <w:p w14:paraId="325749E6" w14:textId="77777777" w:rsidR="0068611D" w:rsidRDefault="0068611D" w:rsidP="00DA2286">
      <w:pPr>
        <w:spacing w:before="240" w:after="200" w:line="276" w:lineRule="auto"/>
        <w:ind w:left="720" w:hanging="720"/>
        <w:jc w:val="both"/>
        <w:rPr>
          <w:rFonts w:ascii="Arial" w:eastAsia="Calibri" w:hAnsi="Arial" w:cs="Arial"/>
          <w:sz w:val="21"/>
          <w:szCs w:val="21"/>
          <w:lang w:val="tr-TR"/>
        </w:rPr>
      </w:pPr>
      <w:r w:rsidRPr="00DA2286">
        <w:rPr>
          <w:rFonts w:ascii="Arial" w:eastAsia="Calibri" w:hAnsi="Arial" w:cs="Arial"/>
          <w:sz w:val="21"/>
          <w:szCs w:val="21"/>
          <w:lang w:val="tr-TR"/>
        </w:rPr>
        <w:t xml:space="preserve">Daniel, J. C. (1963). A Field Guide of the Amphibians of Western India Part-1. </w:t>
      </w:r>
      <w:r w:rsidRPr="00BC556B">
        <w:rPr>
          <w:rFonts w:ascii="Arial" w:eastAsia="Calibri" w:hAnsi="Arial" w:cs="Arial"/>
          <w:i/>
          <w:iCs/>
          <w:color w:val="FF0000"/>
          <w:sz w:val="21"/>
          <w:szCs w:val="21"/>
          <w:lang w:val="tr-TR"/>
        </w:rPr>
        <w:t>Journal of Bombay Natural Historical Society</w:t>
      </w:r>
      <w:r w:rsidRPr="00DA2286">
        <w:rPr>
          <w:rFonts w:ascii="Arial" w:eastAsia="Calibri" w:hAnsi="Arial" w:cs="Arial"/>
          <w:sz w:val="21"/>
          <w:szCs w:val="21"/>
          <w:lang w:val="tr-TR"/>
        </w:rPr>
        <w:t>, 60(2), 415-438.</w:t>
      </w:r>
    </w:p>
    <w:p w14:paraId="59BAC562" w14:textId="77777777" w:rsidR="0068611D" w:rsidRDefault="0068611D" w:rsidP="00A60D1D">
      <w:pPr>
        <w:spacing w:before="240" w:after="200" w:line="276" w:lineRule="auto"/>
        <w:ind w:left="720" w:hanging="720"/>
        <w:jc w:val="both"/>
        <w:rPr>
          <w:rFonts w:ascii="Arial" w:eastAsia="Calibri" w:hAnsi="Arial" w:cs="Arial"/>
          <w:color w:val="FF0000"/>
          <w:sz w:val="21"/>
          <w:szCs w:val="21"/>
          <w:lang w:val="en-GB"/>
        </w:rPr>
      </w:pPr>
      <w:r w:rsidRPr="00A60D1D">
        <w:rPr>
          <w:rFonts w:ascii="Arial" w:eastAsia="Calibri" w:hAnsi="Arial" w:cs="Arial"/>
          <w:color w:val="FF0000"/>
          <w:sz w:val="21"/>
          <w:szCs w:val="21"/>
          <w:lang w:val="en-GB"/>
        </w:rPr>
        <w:t xml:space="preserve">Datta, A. K. (2022). Status of Illegal Bird Hunting in Bangladesh: Online news portal as the source. </w:t>
      </w:r>
      <w:r w:rsidRPr="00A60D1D">
        <w:rPr>
          <w:rFonts w:ascii="Arial" w:eastAsia="Calibri" w:hAnsi="Arial" w:cs="Arial"/>
          <w:i/>
          <w:iCs/>
          <w:color w:val="FF0000"/>
          <w:sz w:val="21"/>
          <w:szCs w:val="21"/>
          <w:lang w:val="en-GB"/>
        </w:rPr>
        <w:t>Human Dimensions of Wildlife</w:t>
      </w:r>
      <w:r w:rsidRPr="00A60D1D">
        <w:rPr>
          <w:rFonts w:ascii="Arial" w:eastAsia="Calibri" w:hAnsi="Arial" w:cs="Arial"/>
          <w:color w:val="FF0000"/>
          <w:sz w:val="21"/>
          <w:szCs w:val="21"/>
          <w:lang w:val="en-GB"/>
        </w:rPr>
        <w:t>, 27(2), 183-192.</w:t>
      </w:r>
    </w:p>
    <w:p w14:paraId="6D332FB8" w14:textId="77777777" w:rsidR="0068611D" w:rsidRPr="00A60D1D" w:rsidRDefault="0068611D" w:rsidP="00A60D1D">
      <w:pPr>
        <w:spacing w:before="240" w:after="200" w:line="276" w:lineRule="auto"/>
        <w:ind w:left="720" w:hanging="720"/>
        <w:jc w:val="both"/>
        <w:rPr>
          <w:rFonts w:ascii="Arial" w:eastAsia="Calibri" w:hAnsi="Arial" w:cs="Arial"/>
          <w:color w:val="FF0000"/>
          <w:sz w:val="21"/>
          <w:szCs w:val="21"/>
          <w:lang w:val="en-GB"/>
        </w:rPr>
      </w:pPr>
      <w:r w:rsidRPr="005F39A5">
        <w:rPr>
          <w:rFonts w:ascii="Arial" w:eastAsia="Calibri" w:hAnsi="Arial" w:cs="Arial"/>
          <w:color w:val="FF0000"/>
          <w:sz w:val="21"/>
          <w:szCs w:val="21"/>
        </w:rPr>
        <w:t xml:space="preserve">De </w:t>
      </w:r>
      <w:proofErr w:type="spellStart"/>
      <w:r w:rsidRPr="005F39A5">
        <w:rPr>
          <w:rFonts w:ascii="Arial" w:eastAsia="Calibri" w:hAnsi="Arial" w:cs="Arial"/>
          <w:color w:val="FF0000"/>
          <w:sz w:val="21"/>
          <w:szCs w:val="21"/>
        </w:rPr>
        <w:t>Maaker</w:t>
      </w:r>
      <w:proofErr w:type="spellEnd"/>
      <w:r w:rsidRPr="005F39A5">
        <w:rPr>
          <w:rFonts w:ascii="Arial" w:eastAsia="Calibri" w:hAnsi="Arial" w:cs="Arial"/>
          <w:color w:val="FF0000"/>
          <w:sz w:val="21"/>
          <w:szCs w:val="21"/>
        </w:rPr>
        <w:t>, E. (2021). Aloof but not abandoned: Relationality and the exploitation of the environment in the Garo hills of India. In </w:t>
      </w:r>
      <w:r w:rsidRPr="005F39A5">
        <w:rPr>
          <w:rFonts w:ascii="Arial" w:eastAsia="Calibri" w:hAnsi="Arial" w:cs="Arial"/>
          <w:i/>
          <w:iCs/>
          <w:color w:val="FF0000"/>
          <w:sz w:val="21"/>
          <w:szCs w:val="21"/>
        </w:rPr>
        <w:t>Environmental Humanities in the New Himalayas</w:t>
      </w:r>
      <w:r w:rsidRPr="005F39A5">
        <w:rPr>
          <w:rFonts w:ascii="Arial" w:eastAsia="Calibri" w:hAnsi="Arial" w:cs="Arial"/>
          <w:color w:val="FF0000"/>
          <w:sz w:val="21"/>
          <w:szCs w:val="21"/>
        </w:rPr>
        <w:t> (pp. 135-151). Routledge.</w:t>
      </w:r>
    </w:p>
    <w:p w14:paraId="11007864" w14:textId="77777777" w:rsidR="00162480" w:rsidRPr="00244C23" w:rsidRDefault="00162480" w:rsidP="00DA2286">
      <w:pPr>
        <w:spacing w:before="240" w:after="200" w:line="276" w:lineRule="auto"/>
        <w:ind w:left="720" w:hanging="720"/>
        <w:jc w:val="both"/>
        <w:rPr>
          <w:rFonts w:ascii="Arial" w:eastAsia="Calibri" w:hAnsi="Arial" w:cs="Arial"/>
          <w:color w:val="FF0000"/>
          <w:sz w:val="21"/>
          <w:szCs w:val="21"/>
        </w:rPr>
      </w:pPr>
      <w:r w:rsidRPr="00244C23">
        <w:rPr>
          <w:rFonts w:ascii="Arial" w:eastAsia="Calibri" w:hAnsi="Arial" w:cs="Arial"/>
          <w:color w:val="FF0000"/>
          <w:sz w:val="21"/>
          <w:szCs w:val="21"/>
        </w:rPr>
        <w:t>Gomez, J., van Vliet, N., &amp; Canales, N. (2022). The values of wildlife revisited. </w:t>
      </w:r>
      <w:r w:rsidRPr="00244C23">
        <w:rPr>
          <w:rFonts w:ascii="Arial" w:eastAsia="Calibri" w:hAnsi="Arial" w:cs="Arial"/>
          <w:i/>
          <w:iCs/>
          <w:color w:val="FF0000"/>
          <w:sz w:val="21"/>
          <w:szCs w:val="21"/>
        </w:rPr>
        <w:t>Ecology and Society</w:t>
      </w:r>
      <w:r w:rsidRPr="00244C23">
        <w:rPr>
          <w:rFonts w:ascii="Arial" w:eastAsia="Calibri" w:hAnsi="Arial" w:cs="Arial"/>
          <w:color w:val="FF0000"/>
          <w:sz w:val="21"/>
          <w:szCs w:val="21"/>
        </w:rPr>
        <w:t>, </w:t>
      </w:r>
      <w:r w:rsidRPr="00244C23">
        <w:rPr>
          <w:rFonts w:ascii="Arial" w:eastAsia="Calibri" w:hAnsi="Arial" w:cs="Arial"/>
          <w:i/>
          <w:iCs/>
          <w:color w:val="FF0000"/>
          <w:sz w:val="21"/>
          <w:szCs w:val="21"/>
        </w:rPr>
        <w:t>27</w:t>
      </w:r>
      <w:r w:rsidRPr="00244C23">
        <w:rPr>
          <w:rFonts w:ascii="Arial" w:eastAsia="Calibri" w:hAnsi="Arial" w:cs="Arial"/>
          <w:color w:val="FF0000"/>
          <w:sz w:val="21"/>
          <w:szCs w:val="21"/>
        </w:rPr>
        <w:t>(4).</w:t>
      </w:r>
    </w:p>
    <w:p w14:paraId="5A173D9D" w14:textId="77777777" w:rsidR="00162480" w:rsidRPr="00E2367D" w:rsidRDefault="00162480" w:rsidP="00DA2286">
      <w:pPr>
        <w:spacing w:before="240" w:after="200" w:line="276" w:lineRule="auto"/>
        <w:ind w:left="720" w:hanging="720"/>
        <w:jc w:val="both"/>
        <w:rPr>
          <w:rFonts w:ascii="Arial" w:eastAsia="Calibri" w:hAnsi="Arial" w:cs="Arial"/>
          <w:color w:val="FF0000"/>
          <w:sz w:val="21"/>
          <w:szCs w:val="21"/>
          <w:lang w:val="tr-TR"/>
        </w:rPr>
      </w:pPr>
      <w:bookmarkStart w:id="0" w:name="_Hlk192290941"/>
      <w:r w:rsidRPr="00D32A0F">
        <w:rPr>
          <w:rFonts w:ascii="Arial" w:eastAsia="Calibri" w:hAnsi="Arial" w:cs="Arial"/>
          <w:color w:val="FF0000"/>
          <w:sz w:val="21"/>
          <w:szCs w:val="21"/>
        </w:rPr>
        <w:t>Harrison</w:t>
      </w:r>
      <w:bookmarkEnd w:id="0"/>
      <w:r w:rsidRPr="00D32A0F">
        <w:rPr>
          <w:rFonts w:ascii="Arial" w:eastAsia="Calibri" w:hAnsi="Arial" w:cs="Arial"/>
          <w:color w:val="FF0000"/>
          <w:sz w:val="21"/>
          <w:szCs w:val="21"/>
        </w:rPr>
        <w:t>, R. D., Sreekar, R., Brodie, J. F., Brook, S., Luskin, M., O'Kelly, H., ... &amp; Velho, N. (2016). Impacts of hunting on tropical forests in Southeast Asia. </w:t>
      </w:r>
      <w:r w:rsidRPr="00D32A0F">
        <w:rPr>
          <w:rFonts w:ascii="Arial" w:eastAsia="Calibri" w:hAnsi="Arial" w:cs="Arial"/>
          <w:i/>
          <w:iCs/>
          <w:color w:val="FF0000"/>
          <w:sz w:val="21"/>
          <w:szCs w:val="21"/>
        </w:rPr>
        <w:t>Conservation Biology</w:t>
      </w:r>
      <w:r w:rsidRPr="00D32A0F">
        <w:rPr>
          <w:rFonts w:ascii="Arial" w:eastAsia="Calibri" w:hAnsi="Arial" w:cs="Arial"/>
          <w:color w:val="FF0000"/>
          <w:sz w:val="21"/>
          <w:szCs w:val="21"/>
        </w:rPr>
        <w:t>, </w:t>
      </w:r>
      <w:r w:rsidRPr="00D32A0F">
        <w:rPr>
          <w:rFonts w:ascii="Arial" w:eastAsia="Calibri" w:hAnsi="Arial" w:cs="Arial"/>
          <w:i/>
          <w:iCs/>
          <w:color w:val="FF0000"/>
          <w:sz w:val="21"/>
          <w:szCs w:val="21"/>
        </w:rPr>
        <w:t>30</w:t>
      </w:r>
      <w:r w:rsidRPr="00D32A0F">
        <w:rPr>
          <w:rFonts w:ascii="Arial" w:eastAsia="Calibri" w:hAnsi="Arial" w:cs="Arial"/>
          <w:color w:val="FF0000"/>
          <w:sz w:val="21"/>
          <w:szCs w:val="21"/>
        </w:rPr>
        <w:t>(5), 972-981.</w:t>
      </w:r>
    </w:p>
    <w:p w14:paraId="48A38D19" w14:textId="77777777" w:rsidR="00162480" w:rsidRPr="00DA2286" w:rsidRDefault="00162480" w:rsidP="00DA2286">
      <w:pPr>
        <w:spacing w:before="240" w:after="200" w:line="276" w:lineRule="auto"/>
        <w:ind w:left="720" w:hanging="720"/>
        <w:jc w:val="both"/>
        <w:rPr>
          <w:rFonts w:ascii="Arial" w:eastAsia="Calibri" w:hAnsi="Arial" w:cs="Arial"/>
          <w:bCs/>
          <w:sz w:val="21"/>
          <w:szCs w:val="21"/>
          <w:lang w:val="tr-TR" w:bidi="en-US"/>
        </w:rPr>
      </w:pPr>
      <w:r w:rsidRPr="00DA2286">
        <w:rPr>
          <w:rFonts w:ascii="Arial" w:eastAsia="Calibri" w:hAnsi="Arial" w:cs="Arial"/>
          <w:bCs/>
          <w:sz w:val="21"/>
          <w:szCs w:val="21"/>
          <w:lang w:val="tr-TR" w:bidi="en-US"/>
        </w:rPr>
        <w:t>Hoque, A. (2006). Radio and indigenous peoples. The role of radio in the sustainable livelihoods of indigenous peoples: A case study of the Rakhaing and the Garo people in Bangladesh (Master's thesis, Universitetet i Tromsø).</w:t>
      </w:r>
    </w:p>
    <w:p w14:paraId="4568C27C" w14:textId="77777777" w:rsidR="00162480" w:rsidRPr="00DA2286" w:rsidRDefault="00162480" w:rsidP="00DA2286">
      <w:pPr>
        <w:spacing w:before="240" w:after="160" w:line="276" w:lineRule="auto"/>
        <w:ind w:left="720" w:hanging="720"/>
        <w:jc w:val="both"/>
        <w:rPr>
          <w:rFonts w:ascii="Arial" w:eastAsia="Calibri" w:hAnsi="Arial" w:cs="Arial"/>
          <w:sz w:val="21"/>
          <w:szCs w:val="21"/>
          <w:lang w:val="tr-TR"/>
        </w:rPr>
      </w:pPr>
      <w:r w:rsidRPr="00DA2286">
        <w:rPr>
          <w:rFonts w:ascii="Arial" w:eastAsia="Calibri" w:hAnsi="Arial" w:cs="Arial"/>
          <w:sz w:val="21"/>
          <w:szCs w:val="21"/>
          <w:lang w:val="tr-TR"/>
        </w:rPr>
        <w:t>Husain, K. Z., &amp; Haque, M. N. (1977). The avifauna of the Madhupur forest. Proceedings First Bangladesh National Conference on Forestry, Dhaka. pp. 381-392.</w:t>
      </w:r>
    </w:p>
    <w:p w14:paraId="5EF9F70C" w14:textId="77777777" w:rsidR="00162480" w:rsidRPr="00DA2286" w:rsidRDefault="00162480" w:rsidP="00DA2286">
      <w:pPr>
        <w:spacing w:before="240" w:after="200" w:line="276" w:lineRule="auto"/>
        <w:ind w:left="720" w:hanging="720"/>
        <w:jc w:val="both"/>
        <w:rPr>
          <w:rFonts w:ascii="Arial" w:eastAsia="Calibri" w:hAnsi="Arial" w:cs="Arial"/>
          <w:sz w:val="21"/>
          <w:szCs w:val="21"/>
          <w:lang w:val="tr-TR"/>
        </w:rPr>
      </w:pPr>
      <w:r w:rsidRPr="00DA2286">
        <w:rPr>
          <w:rFonts w:ascii="Arial" w:eastAsia="Calibri" w:hAnsi="Arial" w:cs="Arial"/>
          <w:sz w:val="21"/>
          <w:szCs w:val="21"/>
          <w:lang w:val="tr-TR"/>
        </w:rPr>
        <w:t>Husain, K. Z., Rahman, M.K., &amp; Haque, M. N. (1991). Wildlife diversity of the Jamuna Multipurpose Bridge area (a folder). Wildlife Society of Bangladesh, Department of Zoology, University of Dhaka, Dhaka</w:t>
      </w:r>
    </w:p>
    <w:p w14:paraId="368765B2" w14:textId="77777777" w:rsidR="00162480" w:rsidRPr="00DA2286" w:rsidRDefault="00162480" w:rsidP="00DA2286">
      <w:pPr>
        <w:spacing w:before="240" w:after="200" w:line="276" w:lineRule="auto"/>
        <w:ind w:left="720" w:hanging="720"/>
        <w:jc w:val="both"/>
        <w:rPr>
          <w:rFonts w:ascii="Arial" w:eastAsia="Calibri" w:hAnsi="Arial" w:cs="Arial"/>
          <w:sz w:val="21"/>
          <w:szCs w:val="21"/>
          <w:lang w:val="tr-TR"/>
        </w:rPr>
      </w:pPr>
      <w:r w:rsidRPr="00DA2286">
        <w:rPr>
          <w:rFonts w:ascii="Arial" w:eastAsia="Calibri" w:hAnsi="Arial" w:cs="Arial"/>
          <w:sz w:val="21"/>
          <w:szCs w:val="21"/>
          <w:lang w:val="tr-TR"/>
        </w:rPr>
        <w:t>Hussain, K. Z., &amp; Rahman, M. M. (1978). The amphibian fauna of Bangladesh</w:t>
      </w:r>
      <w:r w:rsidRPr="00BC556B">
        <w:rPr>
          <w:rFonts w:ascii="Arial" w:eastAsia="Calibri" w:hAnsi="Arial" w:cs="Arial"/>
          <w:color w:val="FF0000"/>
          <w:sz w:val="21"/>
          <w:szCs w:val="21"/>
          <w:lang w:val="tr-TR"/>
        </w:rPr>
        <w:t>. </w:t>
      </w:r>
      <w:r w:rsidRPr="00BC556B">
        <w:rPr>
          <w:rFonts w:ascii="Arial" w:eastAsia="Calibri" w:hAnsi="Arial" w:cs="Arial"/>
          <w:i/>
          <w:iCs/>
          <w:color w:val="FF0000"/>
          <w:sz w:val="21"/>
          <w:szCs w:val="21"/>
          <w:lang w:val="tr-TR"/>
        </w:rPr>
        <w:t>Bangladesh J. Zool</w:t>
      </w:r>
      <w:r w:rsidRPr="00DA2286">
        <w:rPr>
          <w:rFonts w:ascii="Arial" w:eastAsia="Calibri" w:hAnsi="Arial" w:cs="Arial"/>
          <w:sz w:val="21"/>
          <w:szCs w:val="21"/>
          <w:lang w:val="tr-TR"/>
        </w:rPr>
        <w:t>, 6(2), 157-158.</w:t>
      </w:r>
    </w:p>
    <w:p w14:paraId="03552B72" w14:textId="77777777" w:rsidR="00162480" w:rsidRPr="00DA2286" w:rsidRDefault="00162480" w:rsidP="00DA2286">
      <w:pPr>
        <w:spacing w:before="240" w:after="200" w:line="276" w:lineRule="auto"/>
        <w:ind w:left="720" w:hanging="720"/>
        <w:jc w:val="both"/>
        <w:rPr>
          <w:rFonts w:ascii="Arial" w:eastAsia="Calibri" w:hAnsi="Arial" w:cs="Arial"/>
          <w:sz w:val="21"/>
          <w:szCs w:val="21"/>
          <w:lang w:val="tr-TR"/>
        </w:rPr>
      </w:pPr>
      <w:r w:rsidRPr="00DA2286">
        <w:rPr>
          <w:rFonts w:ascii="Arial" w:eastAsia="Calibri" w:hAnsi="Arial" w:cs="Arial"/>
          <w:sz w:val="21"/>
          <w:szCs w:val="21"/>
          <w:lang w:val="tr-TR"/>
        </w:rPr>
        <w:t>Imtiaz, M., &amp; Hassan, A. (2016). The urges of language adaptation for economic development within the Garos of Bangladesh. In Indigenous People and Economic Development. Routledge, 1st Edition pp. 307-324. ISBN 9781315588346.</w:t>
      </w:r>
    </w:p>
    <w:p w14:paraId="7570565B" w14:textId="77777777" w:rsidR="00162480" w:rsidRPr="00DA2286" w:rsidRDefault="00162480" w:rsidP="00DA2286">
      <w:pPr>
        <w:spacing w:before="240" w:after="200" w:line="276" w:lineRule="auto"/>
        <w:ind w:left="720" w:hanging="720"/>
        <w:jc w:val="both"/>
        <w:rPr>
          <w:rFonts w:ascii="Arial" w:eastAsia="Calibri" w:hAnsi="Arial" w:cs="Arial"/>
          <w:sz w:val="21"/>
          <w:szCs w:val="21"/>
          <w:lang w:val="tr-TR"/>
        </w:rPr>
      </w:pPr>
      <w:r w:rsidRPr="00DA2286">
        <w:rPr>
          <w:rFonts w:ascii="Arial" w:eastAsia="Calibri" w:hAnsi="Arial" w:cs="Arial"/>
          <w:sz w:val="21"/>
          <w:szCs w:val="21"/>
          <w:lang w:val="tr-TR"/>
        </w:rPr>
        <w:t>IUCN- Bangladesh. 2015. Red List of Bangladesh. Vol. 1: Summary. IUCN- Bangladesh, Dhaka, Bangladesh. https://portals.iucn.org/library/sites/library/files/documents/RL-549.3-003-v.1.pdf</w:t>
      </w:r>
    </w:p>
    <w:p w14:paraId="71ADC5C3" w14:textId="77777777" w:rsidR="00162480" w:rsidRPr="00DA2286" w:rsidRDefault="00162480" w:rsidP="00DA2286">
      <w:pPr>
        <w:spacing w:before="240" w:after="160" w:line="276" w:lineRule="auto"/>
        <w:ind w:left="720" w:hanging="720"/>
        <w:jc w:val="both"/>
        <w:rPr>
          <w:rFonts w:ascii="Arial" w:eastAsia="Calibri" w:hAnsi="Arial" w:cs="Arial"/>
          <w:sz w:val="21"/>
          <w:szCs w:val="21"/>
          <w:lang w:val="tr-TR"/>
        </w:rPr>
      </w:pPr>
      <w:r w:rsidRPr="00DA2286">
        <w:rPr>
          <w:rFonts w:ascii="Arial" w:eastAsia="Calibri" w:hAnsi="Arial" w:cs="Arial"/>
          <w:sz w:val="21"/>
          <w:szCs w:val="21"/>
          <w:lang w:val="tr-TR"/>
        </w:rPr>
        <w:lastRenderedPageBreak/>
        <w:t>Khan, M. M. H. (1998). Taxonomy and Ecology of Birds of Tangail. M.Sc. Dissertation (Unpublished), Jahangirnagar University, Savar.</w:t>
      </w:r>
    </w:p>
    <w:p w14:paraId="3288BF8E" w14:textId="77777777" w:rsidR="00162480" w:rsidRPr="00DA2286" w:rsidRDefault="00162480" w:rsidP="00DA2286">
      <w:pPr>
        <w:spacing w:before="240" w:after="160" w:line="276" w:lineRule="auto"/>
        <w:ind w:left="720" w:hanging="720"/>
        <w:jc w:val="both"/>
        <w:rPr>
          <w:rFonts w:ascii="Arial" w:eastAsia="Calibri" w:hAnsi="Arial" w:cs="Arial"/>
          <w:sz w:val="21"/>
          <w:szCs w:val="21"/>
          <w:lang w:val="tr-TR"/>
        </w:rPr>
      </w:pPr>
      <w:r w:rsidRPr="00DA2286">
        <w:rPr>
          <w:rFonts w:ascii="Arial" w:eastAsia="Calibri" w:hAnsi="Arial" w:cs="Arial"/>
          <w:sz w:val="21"/>
          <w:szCs w:val="21"/>
          <w:lang w:val="tr-TR"/>
        </w:rPr>
        <w:t>Khan, M. M. H. (2008). Protected Areas of Bangladesh- A Guide to Wildlife. Nishorgo Program. Bangladesh Forest Department. pp. 10-29.</w:t>
      </w:r>
    </w:p>
    <w:p w14:paraId="43296BD9" w14:textId="77777777" w:rsidR="00162480" w:rsidRPr="00DA2286" w:rsidRDefault="00162480" w:rsidP="00DA2286">
      <w:pPr>
        <w:spacing w:before="240" w:after="160" w:line="276" w:lineRule="auto"/>
        <w:ind w:left="720" w:hanging="720"/>
        <w:jc w:val="both"/>
        <w:rPr>
          <w:rFonts w:ascii="Arial" w:eastAsia="Calibri" w:hAnsi="Arial" w:cs="Arial"/>
          <w:sz w:val="21"/>
          <w:szCs w:val="21"/>
          <w:lang w:val="tr-TR"/>
        </w:rPr>
      </w:pPr>
      <w:r w:rsidRPr="00DA2286">
        <w:rPr>
          <w:rFonts w:ascii="Arial" w:eastAsia="Calibri" w:hAnsi="Arial" w:cs="Arial"/>
          <w:sz w:val="21"/>
          <w:szCs w:val="21"/>
          <w:lang w:val="tr-TR"/>
        </w:rPr>
        <w:t xml:space="preserve">Khan, S. I., &amp; Ahsan, M. F. (2011). Birds of the Madhupur National Park, Bangladesh. </w:t>
      </w:r>
      <w:r w:rsidRPr="00294FF6">
        <w:rPr>
          <w:rFonts w:ascii="Arial" w:eastAsia="Calibri" w:hAnsi="Arial" w:cs="Arial"/>
          <w:i/>
          <w:iCs/>
          <w:color w:val="FF0000"/>
          <w:sz w:val="21"/>
          <w:szCs w:val="21"/>
          <w:lang w:val="tr-TR"/>
        </w:rPr>
        <w:t>Bangladesh Journal of Zoology</w:t>
      </w:r>
      <w:r w:rsidRPr="00DA2286">
        <w:rPr>
          <w:rFonts w:ascii="Arial" w:eastAsia="Calibri" w:hAnsi="Arial" w:cs="Arial"/>
          <w:sz w:val="21"/>
          <w:szCs w:val="21"/>
          <w:lang w:val="tr-TR"/>
        </w:rPr>
        <w:t>, 39(1), 49-63.</w:t>
      </w:r>
    </w:p>
    <w:p w14:paraId="271B45B1" w14:textId="77777777" w:rsidR="00162480" w:rsidRPr="00162480" w:rsidRDefault="00162480" w:rsidP="00162480">
      <w:pPr>
        <w:spacing w:before="240" w:after="200" w:line="276" w:lineRule="auto"/>
        <w:ind w:left="720" w:hanging="720"/>
        <w:jc w:val="both"/>
        <w:rPr>
          <w:rFonts w:ascii="Arial" w:eastAsia="Calibri" w:hAnsi="Arial" w:cs="Arial"/>
          <w:color w:val="FF0000"/>
          <w:sz w:val="21"/>
          <w:szCs w:val="21"/>
          <w:lang w:val="en-GB"/>
        </w:rPr>
      </w:pPr>
      <w:bookmarkStart w:id="1" w:name="_Hlk192291217"/>
      <w:r w:rsidRPr="00E1644E">
        <w:rPr>
          <w:rFonts w:ascii="Arial" w:eastAsia="Calibri" w:hAnsi="Arial" w:cs="Arial"/>
          <w:color w:val="FF0000"/>
          <w:sz w:val="21"/>
          <w:szCs w:val="21"/>
          <w:lang w:val="en-GB"/>
        </w:rPr>
        <w:t>Kirkland</w:t>
      </w:r>
      <w:bookmarkEnd w:id="1"/>
      <w:r w:rsidRPr="00E1644E">
        <w:rPr>
          <w:rFonts w:ascii="Arial" w:eastAsia="Calibri" w:hAnsi="Arial" w:cs="Arial"/>
          <w:color w:val="FF0000"/>
          <w:sz w:val="21"/>
          <w:szCs w:val="21"/>
          <w:lang w:val="en-GB"/>
        </w:rPr>
        <w:t xml:space="preserve">, M., Eisenberg, C., </w:t>
      </w:r>
      <w:proofErr w:type="spellStart"/>
      <w:r w:rsidRPr="00E1644E">
        <w:rPr>
          <w:rFonts w:ascii="Arial" w:eastAsia="Calibri" w:hAnsi="Arial" w:cs="Arial"/>
          <w:color w:val="FF0000"/>
          <w:sz w:val="21"/>
          <w:szCs w:val="21"/>
          <w:lang w:val="en-GB"/>
        </w:rPr>
        <w:t>Bicerra</w:t>
      </w:r>
      <w:proofErr w:type="spellEnd"/>
      <w:r w:rsidRPr="00E1644E">
        <w:rPr>
          <w:rFonts w:ascii="Arial" w:eastAsia="Calibri" w:hAnsi="Arial" w:cs="Arial"/>
          <w:color w:val="FF0000"/>
          <w:sz w:val="21"/>
          <w:szCs w:val="21"/>
          <w:lang w:val="en-GB"/>
        </w:rPr>
        <w:t xml:space="preserve">, A., Bodmer, R. E., Mayor, P., &amp; Axmacher, J. C. (2020). Sustainable wildlife extraction and the impacts of socio-economic change among the </w:t>
      </w:r>
      <w:proofErr w:type="spellStart"/>
      <w:r w:rsidRPr="00E1644E">
        <w:rPr>
          <w:rFonts w:ascii="Arial" w:eastAsia="Calibri" w:hAnsi="Arial" w:cs="Arial"/>
          <w:color w:val="FF0000"/>
          <w:sz w:val="21"/>
          <w:szCs w:val="21"/>
          <w:lang w:val="en-GB"/>
        </w:rPr>
        <w:t>Kukama-Kukamilla</w:t>
      </w:r>
      <w:proofErr w:type="spellEnd"/>
      <w:r w:rsidRPr="00E1644E">
        <w:rPr>
          <w:rFonts w:ascii="Arial" w:eastAsia="Calibri" w:hAnsi="Arial" w:cs="Arial"/>
          <w:color w:val="FF0000"/>
          <w:sz w:val="21"/>
          <w:szCs w:val="21"/>
          <w:lang w:val="en-GB"/>
        </w:rPr>
        <w:t xml:space="preserve"> people of the </w:t>
      </w:r>
      <w:proofErr w:type="spellStart"/>
      <w:r w:rsidRPr="00E1644E">
        <w:rPr>
          <w:rFonts w:ascii="Arial" w:eastAsia="Calibri" w:hAnsi="Arial" w:cs="Arial"/>
          <w:color w:val="FF0000"/>
          <w:sz w:val="21"/>
          <w:szCs w:val="21"/>
          <w:lang w:val="en-GB"/>
        </w:rPr>
        <w:t>Pacaya</w:t>
      </w:r>
      <w:proofErr w:type="spellEnd"/>
      <w:r w:rsidRPr="00E1644E">
        <w:rPr>
          <w:rFonts w:ascii="Arial" w:eastAsia="Calibri" w:hAnsi="Arial" w:cs="Arial"/>
          <w:color w:val="FF0000"/>
          <w:sz w:val="21"/>
          <w:szCs w:val="21"/>
          <w:lang w:val="en-GB"/>
        </w:rPr>
        <w:t>-Samiria National Reserve, Peru. Oryx, 54(2), 260-269.</w:t>
      </w:r>
    </w:p>
    <w:p w14:paraId="5C4D5351" w14:textId="77777777" w:rsidR="00162480" w:rsidRPr="00DA2286" w:rsidRDefault="00162480" w:rsidP="00DA2286">
      <w:pPr>
        <w:spacing w:before="240" w:after="160" w:line="276" w:lineRule="auto"/>
        <w:ind w:left="720" w:hanging="720"/>
        <w:jc w:val="both"/>
        <w:rPr>
          <w:rFonts w:ascii="Arial" w:eastAsia="Calibri" w:hAnsi="Arial" w:cs="Arial"/>
          <w:sz w:val="21"/>
          <w:szCs w:val="21"/>
          <w:lang w:val="tr-TR"/>
        </w:rPr>
      </w:pPr>
      <w:r w:rsidRPr="00DA2286">
        <w:rPr>
          <w:rFonts w:ascii="Arial" w:eastAsia="Calibri" w:hAnsi="Arial" w:cs="Arial"/>
          <w:sz w:val="21"/>
          <w:szCs w:val="21"/>
          <w:lang w:val="tr-TR"/>
        </w:rPr>
        <w:t>Kubi, H. H. (2012). Forest Dwelling Ethnic People and Conservation Process of Forest: A Study on Modhupur Sal Forest. Master's Thesis, Department of General and Continuing Education North South University, Bangladesh.</w:t>
      </w:r>
    </w:p>
    <w:p w14:paraId="1D823739" w14:textId="77777777" w:rsidR="00162480" w:rsidRPr="00DA2286" w:rsidRDefault="00162480" w:rsidP="00DA2286">
      <w:pPr>
        <w:spacing w:before="240" w:after="200" w:line="276" w:lineRule="auto"/>
        <w:ind w:left="720" w:hanging="720"/>
        <w:jc w:val="both"/>
        <w:rPr>
          <w:rFonts w:ascii="Arial" w:eastAsia="Calibri" w:hAnsi="Arial" w:cs="Arial"/>
          <w:sz w:val="21"/>
          <w:szCs w:val="21"/>
          <w:lang w:val="tr-TR"/>
        </w:rPr>
      </w:pPr>
      <w:r w:rsidRPr="00DA2286">
        <w:rPr>
          <w:rFonts w:ascii="Arial" w:eastAsia="Calibri" w:hAnsi="Arial" w:cs="Arial"/>
          <w:sz w:val="21"/>
          <w:szCs w:val="21"/>
          <w:lang w:val="tr-TR"/>
        </w:rPr>
        <w:t>Marak, Q. (2014). Food politics: Studying food, identity and differences among the Garos. Cambridge Scholars Publishing. Lady Stephenson Library, Newcastle upon Tyne, NE6 2PA, UK.</w:t>
      </w:r>
    </w:p>
    <w:p w14:paraId="278D55A8" w14:textId="77777777" w:rsidR="00162480" w:rsidRPr="00DA2286" w:rsidRDefault="00162480" w:rsidP="00DA2286">
      <w:pPr>
        <w:spacing w:before="240" w:after="200" w:line="276" w:lineRule="auto"/>
        <w:ind w:left="720" w:hanging="720"/>
        <w:jc w:val="both"/>
        <w:rPr>
          <w:rFonts w:ascii="Arial" w:eastAsia="Calibri" w:hAnsi="Arial" w:cs="Arial"/>
          <w:sz w:val="21"/>
          <w:szCs w:val="21"/>
          <w:lang w:val="tr-TR"/>
        </w:rPr>
      </w:pPr>
      <w:r w:rsidRPr="00DA2286">
        <w:rPr>
          <w:rFonts w:ascii="Arial" w:eastAsia="Calibri" w:hAnsi="Arial" w:cs="Arial"/>
          <w:sz w:val="21"/>
          <w:szCs w:val="21"/>
          <w:lang w:val="tr-TR"/>
        </w:rPr>
        <w:t xml:space="preserve">Monirujjaman., &amp; Khan, M. M. H. (2018). Wildlife Diversity of Madhupur National Park, Bangladesh. </w:t>
      </w:r>
      <w:r w:rsidRPr="00BC556B">
        <w:rPr>
          <w:rFonts w:ascii="Arial" w:eastAsia="Calibri" w:hAnsi="Arial" w:cs="Arial"/>
          <w:i/>
          <w:iCs/>
          <w:color w:val="FF0000"/>
          <w:sz w:val="21"/>
          <w:szCs w:val="21"/>
          <w:lang w:val="tr-TR"/>
        </w:rPr>
        <w:t>Jahangirnagar University Journal of Biological Sciences</w:t>
      </w:r>
      <w:r w:rsidRPr="00DA2286">
        <w:rPr>
          <w:rFonts w:ascii="Arial" w:eastAsia="Calibri" w:hAnsi="Arial" w:cs="Arial"/>
          <w:sz w:val="21"/>
          <w:szCs w:val="21"/>
          <w:lang w:val="tr-TR"/>
        </w:rPr>
        <w:t xml:space="preserve">, 7(1),1-13. </w:t>
      </w:r>
    </w:p>
    <w:p w14:paraId="741BE099" w14:textId="77777777" w:rsidR="00162480" w:rsidRPr="00DA2286" w:rsidRDefault="00162480" w:rsidP="00DA2286">
      <w:pPr>
        <w:spacing w:before="240" w:after="160" w:line="276" w:lineRule="auto"/>
        <w:ind w:left="720" w:hanging="720"/>
        <w:jc w:val="both"/>
        <w:rPr>
          <w:rFonts w:ascii="Arial" w:eastAsia="Calibri" w:hAnsi="Arial" w:cs="Arial"/>
          <w:sz w:val="21"/>
          <w:szCs w:val="21"/>
          <w:lang w:val="tr-TR"/>
        </w:rPr>
      </w:pPr>
      <w:r w:rsidRPr="00DA2286">
        <w:rPr>
          <w:rFonts w:ascii="Arial" w:eastAsia="Calibri" w:hAnsi="Arial" w:cs="Arial"/>
          <w:sz w:val="21"/>
          <w:szCs w:val="21"/>
          <w:lang w:val="tr-TR"/>
        </w:rPr>
        <w:t>Muhammed, N., Chakma, S., Masum, M. F. H., Hossain, M. M., &amp; Oesten, G. (2011). A case study on the Garo ethnic people of the Sal (</w:t>
      </w:r>
      <w:r w:rsidRPr="00BC556B">
        <w:rPr>
          <w:rFonts w:ascii="Arial" w:eastAsia="Calibri" w:hAnsi="Arial" w:cs="Arial"/>
          <w:i/>
          <w:iCs/>
          <w:sz w:val="21"/>
          <w:szCs w:val="21"/>
          <w:lang w:val="tr-TR"/>
        </w:rPr>
        <w:t>Shorea robusta</w:t>
      </w:r>
      <w:r w:rsidRPr="00DA2286">
        <w:rPr>
          <w:rFonts w:ascii="Arial" w:eastAsia="Calibri" w:hAnsi="Arial" w:cs="Arial"/>
          <w:sz w:val="21"/>
          <w:szCs w:val="21"/>
          <w:lang w:val="tr-TR"/>
        </w:rPr>
        <w:t>) forests in Bangladesh. </w:t>
      </w:r>
      <w:r w:rsidRPr="00BC556B">
        <w:rPr>
          <w:rFonts w:ascii="Arial" w:eastAsia="Calibri" w:hAnsi="Arial" w:cs="Arial"/>
          <w:i/>
          <w:iCs/>
          <w:color w:val="FF0000"/>
          <w:sz w:val="21"/>
          <w:szCs w:val="21"/>
          <w:lang w:val="tr-TR"/>
        </w:rPr>
        <w:t>International Journal of Social Forestry</w:t>
      </w:r>
      <w:r w:rsidRPr="00DA2286">
        <w:rPr>
          <w:rFonts w:ascii="Arial" w:eastAsia="Calibri" w:hAnsi="Arial" w:cs="Arial"/>
          <w:sz w:val="21"/>
          <w:szCs w:val="21"/>
          <w:lang w:val="tr-TR"/>
        </w:rPr>
        <w:t>, 4(2), 197-211.</w:t>
      </w:r>
    </w:p>
    <w:p w14:paraId="6C84543A" w14:textId="77777777" w:rsidR="00162480" w:rsidRDefault="00162480" w:rsidP="00DA2286">
      <w:pPr>
        <w:spacing w:before="240" w:after="200" w:line="276" w:lineRule="auto"/>
        <w:ind w:left="720" w:hanging="720"/>
        <w:jc w:val="both"/>
        <w:rPr>
          <w:rFonts w:ascii="Arial" w:eastAsia="Calibri" w:hAnsi="Arial" w:cs="Arial"/>
          <w:color w:val="FF0000"/>
          <w:sz w:val="21"/>
          <w:szCs w:val="21"/>
        </w:rPr>
      </w:pPr>
      <w:r w:rsidRPr="00244C23">
        <w:rPr>
          <w:rFonts w:ascii="Arial" w:eastAsia="Calibri" w:hAnsi="Arial" w:cs="Arial"/>
          <w:color w:val="FF0000"/>
          <w:sz w:val="21"/>
          <w:szCs w:val="21"/>
        </w:rPr>
        <w:t xml:space="preserve">Parker, B. G., </w:t>
      </w:r>
      <w:proofErr w:type="spellStart"/>
      <w:r w:rsidRPr="00244C23">
        <w:rPr>
          <w:rFonts w:ascii="Arial" w:eastAsia="Calibri" w:hAnsi="Arial" w:cs="Arial"/>
          <w:color w:val="FF0000"/>
          <w:sz w:val="21"/>
          <w:szCs w:val="21"/>
        </w:rPr>
        <w:t>Khanyari</w:t>
      </w:r>
      <w:proofErr w:type="spellEnd"/>
      <w:r w:rsidRPr="00244C23">
        <w:rPr>
          <w:rFonts w:ascii="Arial" w:eastAsia="Calibri" w:hAnsi="Arial" w:cs="Arial"/>
          <w:color w:val="FF0000"/>
          <w:sz w:val="21"/>
          <w:szCs w:val="21"/>
        </w:rPr>
        <w:t xml:space="preserve">, M., </w:t>
      </w:r>
      <w:proofErr w:type="spellStart"/>
      <w:r w:rsidRPr="00244C23">
        <w:rPr>
          <w:rFonts w:ascii="Arial" w:eastAsia="Calibri" w:hAnsi="Arial" w:cs="Arial"/>
          <w:color w:val="FF0000"/>
          <w:sz w:val="21"/>
          <w:szCs w:val="21"/>
        </w:rPr>
        <w:t>Ambarlı</w:t>
      </w:r>
      <w:proofErr w:type="spellEnd"/>
      <w:r w:rsidRPr="00244C23">
        <w:rPr>
          <w:rFonts w:ascii="Arial" w:eastAsia="Calibri" w:hAnsi="Arial" w:cs="Arial"/>
          <w:color w:val="FF0000"/>
          <w:sz w:val="21"/>
          <w:szCs w:val="21"/>
        </w:rPr>
        <w:t xml:space="preserve">, H., Buuveibaatar, B., Kabir, M., Khanal, G., ... &amp; </w:t>
      </w:r>
      <w:proofErr w:type="spellStart"/>
      <w:r w:rsidRPr="00244C23">
        <w:rPr>
          <w:rFonts w:ascii="Arial" w:eastAsia="Calibri" w:hAnsi="Arial" w:cs="Arial"/>
          <w:color w:val="FF0000"/>
          <w:sz w:val="21"/>
          <w:szCs w:val="21"/>
        </w:rPr>
        <w:t>Farhadinia</w:t>
      </w:r>
      <w:proofErr w:type="spellEnd"/>
      <w:r w:rsidRPr="00244C23">
        <w:rPr>
          <w:rFonts w:ascii="Arial" w:eastAsia="Calibri" w:hAnsi="Arial" w:cs="Arial"/>
          <w:color w:val="FF0000"/>
          <w:sz w:val="21"/>
          <w:szCs w:val="21"/>
        </w:rPr>
        <w:t>, M. S. (2023). A review of the ecological and socioeconomic characteristics of trophy hunting across Asia. </w:t>
      </w:r>
      <w:r w:rsidRPr="00244C23">
        <w:rPr>
          <w:rFonts w:ascii="Arial" w:eastAsia="Calibri" w:hAnsi="Arial" w:cs="Arial"/>
          <w:i/>
          <w:iCs/>
          <w:color w:val="FF0000"/>
          <w:sz w:val="21"/>
          <w:szCs w:val="21"/>
        </w:rPr>
        <w:t>Animal Conservation</w:t>
      </w:r>
      <w:r w:rsidRPr="00244C23">
        <w:rPr>
          <w:rFonts w:ascii="Arial" w:eastAsia="Calibri" w:hAnsi="Arial" w:cs="Arial"/>
          <w:color w:val="FF0000"/>
          <w:sz w:val="21"/>
          <w:szCs w:val="21"/>
        </w:rPr>
        <w:t>, </w:t>
      </w:r>
      <w:r w:rsidRPr="00244C23">
        <w:rPr>
          <w:rFonts w:ascii="Arial" w:eastAsia="Calibri" w:hAnsi="Arial" w:cs="Arial"/>
          <w:i/>
          <w:iCs/>
          <w:color w:val="FF0000"/>
          <w:sz w:val="21"/>
          <w:szCs w:val="21"/>
        </w:rPr>
        <w:t>26</w:t>
      </w:r>
      <w:r w:rsidRPr="00244C23">
        <w:rPr>
          <w:rFonts w:ascii="Arial" w:eastAsia="Calibri" w:hAnsi="Arial" w:cs="Arial"/>
          <w:color w:val="FF0000"/>
          <w:sz w:val="21"/>
          <w:szCs w:val="21"/>
        </w:rPr>
        <w:t>(5), 609-624.</w:t>
      </w:r>
    </w:p>
    <w:p w14:paraId="2BA01EA5" w14:textId="77777777" w:rsidR="00162480" w:rsidRDefault="00162480" w:rsidP="00DA2286">
      <w:pPr>
        <w:spacing w:before="240" w:after="200" w:line="276" w:lineRule="auto"/>
        <w:ind w:left="720" w:hanging="720"/>
        <w:jc w:val="both"/>
        <w:rPr>
          <w:rFonts w:ascii="Arial" w:eastAsia="Calibri" w:hAnsi="Arial" w:cs="Arial"/>
          <w:color w:val="FF0000"/>
          <w:sz w:val="21"/>
          <w:szCs w:val="21"/>
        </w:rPr>
      </w:pPr>
      <w:r w:rsidRPr="00E2367D">
        <w:rPr>
          <w:rFonts w:ascii="Arial" w:eastAsia="Calibri" w:hAnsi="Arial" w:cs="Arial"/>
          <w:color w:val="FF0000"/>
          <w:sz w:val="21"/>
          <w:szCs w:val="21"/>
        </w:rPr>
        <w:t xml:space="preserve">Redford, K. H., Godshalk, R., &amp; Asher, K. (1995). What about </w:t>
      </w:r>
      <w:proofErr w:type="gramStart"/>
      <w:r w:rsidRPr="00E2367D">
        <w:rPr>
          <w:rFonts w:ascii="Arial" w:eastAsia="Calibri" w:hAnsi="Arial" w:cs="Arial"/>
          <w:color w:val="FF0000"/>
          <w:sz w:val="21"/>
          <w:szCs w:val="21"/>
        </w:rPr>
        <w:t>the wild</w:t>
      </w:r>
      <w:proofErr w:type="gramEnd"/>
      <w:r w:rsidRPr="00E2367D">
        <w:rPr>
          <w:rFonts w:ascii="Arial" w:eastAsia="Calibri" w:hAnsi="Arial" w:cs="Arial"/>
          <w:color w:val="FF0000"/>
          <w:sz w:val="21"/>
          <w:szCs w:val="21"/>
        </w:rPr>
        <w:t xml:space="preserve"> animals. </w:t>
      </w:r>
      <w:r w:rsidRPr="00E2367D">
        <w:rPr>
          <w:rFonts w:ascii="Arial" w:eastAsia="Calibri" w:hAnsi="Arial" w:cs="Arial"/>
          <w:i/>
          <w:iCs/>
          <w:color w:val="FF0000"/>
          <w:sz w:val="21"/>
          <w:szCs w:val="21"/>
        </w:rPr>
        <w:t>Wild Animal Species in Community Forestry in the Tropics (Food and Agriculture Organization, Rome, 1995)</w:t>
      </w:r>
      <w:r w:rsidRPr="00E2367D">
        <w:rPr>
          <w:rFonts w:ascii="Arial" w:eastAsia="Calibri" w:hAnsi="Arial" w:cs="Arial"/>
          <w:color w:val="FF0000"/>
          <w:sz w:val="21"/>
          <w:szCs w:val="21"/>
        </w:rPr>
        <w:t>.</w:t>
      </w:r>
    </w:p>
    <w:p w14:paraId="38C4773C" w14:textId="77777777" w:rsidR="00162480" w:rsidRDefault="00162480" w:rsidP="00DA2286">
      <w:pPr>
        <w:spacing w:before="240" w:after="200" w:line="276" w:lineRule="auto"/>
        <w:ind w:left="720" w:hanging="720"/>
        <w:jc w:val="both"/>
        <w:rPr>
          <w:rFonts w:ascii="Arial" w:eastAsia="Calibri" w:hAnsi="Arial" w:cs="Arial"/>
          <w:sz w:val="21"/>
          <w:szCs w:val="21"/>
          <w:lang w:val="tr-TR"/>
        </w:rPr>
      </w:pPr>
      <w:r w:rsidRPr="00DA2286">
        <w:rPr>
          <w:rFonts w:ascii="Arial" w:eastAsia="Calibri" w:hAnsi="Arial" w:cs="Arial"/>
          <w:sz w:val="21"/>
          <w:szCs w:val="21"/>
          <w:lang w:val="tr-TR"/>
        </w:rPr>
        <w:t>Rokonuzzaman, M., Shimul, M. T. N., Hasan, S. S., Khan, M. A. R., Rana, J., &amp; Bhuiyan, M. A. (2022). Study on the Causes and impact of migration in garo people lifestyle. </w:t>
      </w:r>
      <w:r w:rsidRPr="00BC556B">
        <w:rPr>
          <w:rFonts w:ascii="Arial" w:eastAsia="Calibri" w:hAnsi="Arial" w:cs="Arial"/>
          <w:i/>
          <w:iCs/>
          <w:color w:val="FF0000"/>
          <w:sz w:val="21"/>
          <w:szCs w:val="21"/>
          <w:lang w:val="tr-TR"/>
        </w:rPr>
        <w:t>Turkish Journal of Agriculture-Food Science and Technology</w:t>
      </w:r>
      <w:r w:rsidRPr="00DA2286">
        <w:rPr>
          <w:rFonts w:ascii="Arial" w:eastAsia="Calibri" w:hAnsi="Arial" w:cs="Arial"/>
          <w:sz w:val="21"/>
          <w:szCs w:val="21"/>
          <w:lang w:val="tr-TR"/>
        </w:rPr>
        <w:t xml:space="preserve">, 10(6), 1026-1033. </w:t>
      </w:r>
    </w:p>
    <w:p w14:paraId="641F03B9" w14:textId="77777777" w:rsidR="00162480" w:rsidRDefault="00162480" w:rsidP="00BC556B">
      <w:pPr>
        <w:spacing w:before="240" w:after="200" w:line="276" w:lineRule="auto"/>
        <w:ind w:left="720" w:hanging="720"/>
        <w:jc w:val="both"/>
        <w:rPr>
          <w:rFonts w:ascii="Arial" w:eastAsia="Calibri" w:hAnsi="Arial" w:cs="Arial"/>
          <w:sz w:val="21"/>
          <w:szCs w:val="21"/>
        </w:rPr>
      </w:pPr>
      <w:r w:rsidRPr="00DA2286">
        <w:rPr>
          <w:rFonts w:ascii="Arial" w:eastAsia="Calibri" w:hAnsi="Arial" w:cs="Arial"/>
          <w:sz w:val="21"/>
          <w:szCs w:val="21"/>
        </w:rPr>
        <w:t xml:space="preserve">Sarker, S. U., </w:t>
      </w:r>
      <w:r w:rsidRPr="00DA2286">
        <w:rPr>
          <w:rFonts w:ascii="Arial" w:eastAsia="Calibri" w:hAnsi="Arial" w:cs="Arial"/>
          <w:sz w:val="21"/>
          <w:szCs w:val="21"/>
          <w:lang w:val="tr-TR"/>
        </w:rPr>
        <w:t xml:space="preserve">&amp; </w:t>
      </w:r>
      <w:r w:rsidRPr="00DA2286">
        <w:rPr>
          <w:rFonts w:ascii="Arial" w:eastAsia="Calibri" w:hAnsi="Arial" w:cs="Arial"/>
          <w:sz w:val="21"/>
          <w:szCs w:val="21"/>
        </w:rPr>
        <w:t>Sarker, N. J. (1988). Wildlife of Bangladesh, A Systematic list. The Rico Printers.</w:t>
      </w:r>
    </w:p>
    <w:p w14:paraId="14DEC2A0" w14:textId="77777777" w:rsidR="00162480" w:rsidRPr="00A60D1D" w:rsidRDefault="00162480" w:rsidP="00A60D1D">
      <w:pPr>
        <w:spacing w:before="240" w:after="200" w:line="276" w:lineRule="auto"/>
        <w:ind w:left="720" w:hanging="720"/>
        <w:jc w:val="both"/>
        <w:rPr>
          <w:rFonts w:ascii="Arial" w:eastAsia="Calibri" w:hAnsi="Arial" w:cs="Arial"/>
          <w:color w:val="FF0000"/>
          <w:sz w:val="21"/>
          <w:szCs w:val="21"/>
          <w:lang w:val="en-GB"/>
        </w:rPr>
      </w:pPr>
      <w:r w:rsidRPr="00A60D1D">
        <w:rPr>
          <w:rFonts w:ascii="Arial" w:eastAsia="Calibri" w:hAnsi="Arial" w:cs="Arial"/>
          <w:color w:val="FF0000"/>
          <w:sz w:val="21"/>
          <w:szCs w:val="21"/>
          <w:lang w:val="en-GB"/>
        </w:rPr>
        <w:lastRenderedPageBreak/>
        <w:t xml:space="preserve">Shawon, R. A. R., Rahman, M. M., Dandi, S. O., </w:t>
      </w:r>
      <w:proofErr w:type="spellStart"/>
      <w:r w:rsidRPr="00A60D1D">
        <w:rPr>
          <w:rFonts w:ascii="Arial" w:eastAsia="Calibri" w:hAnsi="Arial" w:cs="Arial"/>
          <w:color w:val="FF0000"/>
          <w:sz w:val="21"/>
          <w:szCs w:val="21"/>
          <w:lang w:val="en-GB"/>
        </w:rPr>
        <w:t>Agbayiza</w:t>
      </w:r>
      <w:proofErr w:type="spellEnd"/>
      <w:r w:rsidRPr="00A60D1D">
        <w:rPr>
          <w:rFonts w:ascii="Arial" w:eastAsia="Calibri" w:hAnsi="Arial" w:cs="Arial"/>
          <w:color w:val="FF0000"/>
          <w:sz w:val="21"/>
          <w:szCs w:val="21"/>
          <w:lang w:val="en-GB"/>
        </w:rPr>
        <w:t xml:space="preserve">, B., Iqbal, M. M., Sakyi, M. E., &amp; </w:t>
      </w:r>
      <w:proofErr w:type="spellStart"/>
      <w:r w:rsidRPr="00A60D1D">
        <w:rPr>
          <w:rFonts w:ascii="Arial" w:eastAsia="Calibri" w:hAnsi="Arial" w:cs="Arial"/>
          <w:color w:val="FF0000"/>
          <w:sz w:val="21"/>
          <w:szCs w:val="21"/>
          <w:lang w:val="en-GB"/>
        </w:rPr>
        <w:t>Moribe</w:t>
      </w:r>
      <w:proofErr w:type="spellEnd"/>
      <w:r w:rsidRPr="00A60D1D">
        <w:rPr>
          <w:rFonts w:ascii="Arial" w:eastAsia="Calibri" w:hAnsi="Arial" w:cs="Arial"/>
          <w:color w:val="FF0000"/>
          <w:sz w:val="21"/>
          <w:szCs w:val="21"/>
          <w:lang w:val="en-GB"/>
        </w:rPr>
        <w:t xml:space="preserve">, J. (2025). Knowledge, Perception, and Practices of Wildlife Conservation and Biodiversity Management in Bangladesh. </w:t>
      </w:r>
      <w:r w:rsidRPr="00A60D1D">
        <w:rPr>
          <w:rFonts w:ascii="Arial" w:eastAsia="Calibri" w:hAnsi="Arial" w:cs="Arial"/>
          <w:i/>
          <w:iCs/>
          <w:color w:val="FF0000"/>
          <w:sz w:val="21"/>
          <w:szCs w:val="21"/>
          <w:lang w:val="en-GB"/>
        </w:rPr>
        <w:t>Animals</w:t>
      </w:r>
      <w:r w:rsidRPr="00A60D1D">
        <w:rPr>
          <w:rFonts w:ascii="Arial" w:eastAsia="Calibri" w:hAnsi="Arial" w:cs="Arial"/>
          <w:color w:val="FF0000"/>
          <w:sz w:val="21"/>
          <w:szCs w:val="21"/>
          <w:lang w:val="en-GB"/>
        </w:rPr>
        <w:t>, 15(3), 296.</w:t>
      </w:r>
    </w:p>
    <w:p w14:paraId="775337EB" w14:textId="56D02D8E" w:rsidR="00BC556B" w:rsidRPr="00BC556B" w:rsidRDefault="00BC556B" w:rsidP="00BC556B">
      <w:pPr>
        <w:spacing w:before="240" w:after="200" w:line="276" w:lineRule="auto"/>
        <w:jc w:val="both"/>
        <w:rPr>
          <w:rFonts w:ascii="Arial" w:eastAsia="Calibri" w:hAnsi="Arial" w:cs="Arial"/>
          <w:sz w:val="21"/>
          <w:szCs w:val="21"/>
          <w:lang w:val="tr-TR"/>
        </w:rPr>
        <w:sectPr w:rsidR="00BC556B" w:rsidRPr="00BC556B" w:rsidSect="00331508">
          <w:headerReference w:type="even" r:id="rId18"/>
          <w:headerReference w:type="default" r:id="rId19"/>
          <w:footerReference w:type="default" r:id="rId20"/>
          <w:headerReference w:type="first" r:id="rId21"/>
          <w:type w:val="continuous"/>
          <w:pgSz w:w="12240" w:h="15840"/>
          <w:pgMar w:top="1440" w:right="2016" w:bottom="2016" w:left="2016" w:header="720" w:footer="1123" w:gutter="0"/>
          <w:cols w:space="720"/>
          <w:docGrid w:linePitch="272"/>
        </w:sectPr>
      </w:pPr>
    </w:p>
    <w:p w14:paraId="4E951E1E" w14:textId="77777777" w:rsidR="00B01FCD" w:rsidRPr="00FB3A86" w:rsidRDefault="00B01FCD" w:rsidP="00441B6F">
      <w:pPr>
        <w:pStyle w:val="Appendix"/>
        <w:spacing w:after="0"/>
        <w:jc w:val="both"/>
        <w:rPr>
          <w:rFonts w:ascii="Arial" w:hAnsi="Arial" w:cs="Arial"/>
          <w:b w:val="0"/>
        </w:rPr>
      </w:pPr>
    </w:p>
    <w:sectPr w:rsidR="00B01FCD" w:rsidRPr="00FB3A86" w:rsidSect="0033150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E62AE6" w14:textId="77777777" w:rsidR="00CA7FA8" w:rsidRDefault="00CA7FA8" w:rsidP="00C37E61">
      <w:r>
        <w:separator/>
      </w:r>
    </w:p>
  </w:endnote>
  <w:endnote w:type="continuationSeparator" w:id="0">
    <w:p w14:paraId="4DBADEFC" w14:textId="77777777" w:rsidR="00CA7FA8" w:rsidRDefault="00CA7FA8"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E6ABC" w14:textId="77777777" w:rsidR="00331508" w:rsidRDefault="003315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2B05E" w14:textId="77777777" w:rsidR="00331508" w:rsidRDefault="003315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E4C67" w14:textId="5218FC37" w:rsidR="00754C9A" w:rsidRPr="00331508" w:rsidRDefault="00754C9A" w:rsidP="0033150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05BD9"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FFCD29" w14:textId="77777777" w:rsidR="00CA7FA8" w:rsidRDefault="00CA7FA8" w:rsidP="00C37E61">
      <w:r>
        <w:separator/>
      </w:r>
    </w:p>
  </w:footnote>
  <w:footnote w:type="continuationSeparator" w:id="0">
    <w:p w14:paraId="2E00667E" w14:textId="77777777" w:rsidR="00CA7FA8" w:rsidRDefault="00CA7FA8"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56C9A" w14:textId="2547521C" w:rsidR="00331508" w:rsidRDefault="00000000">
    <w:pPr>
      <w:pStyle w:val="Header"/>
    </w:pPr>
    <w:r>
      <w:rPr>
        <w:noProof/>
      </w:rPr>
      <w:pict w14:anchorId="295462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4627360"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B9635" w14:textId="3F731A5C" w:rsidR="00331508" w:rsidRDefault="00000000">
    <w:pPr>
      <w:pStyle w:val="Header"/>
    </w:pPr>
    <w:r>
      <w:rPr>
        <w:noProof/>
      </w:rPr>
      <w:pict w14:anchorId="1159DC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4627361"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6E864" w14:textId="26C08832" w:rsidR="00296529" w:rsidRPr="00296529" w:rsidRDefault="00000000" w:rsidP="00296529">
    <w:pPr>
      <w:ind w:left="2160"/>
      <w:jc w:val="center"/>
      <w:rPr>
        <w:rFonts w:ascii="Times New Roman" w:eastAsia="Calibri" w:hAnsi="Times New Roman"/>
        <w:i/>
        <w:sz w:val="18"/>
        <w:szCs w:val="22"/>
      </w:rPr>
    </w:pPr>
    <w:r>
      <w:rPr>
        <w:noProof/>
      </w:rPr>
      <w:pict w14:anchorId="18238C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4627359"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B5DF6E8"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4ED5ED0F"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FF43CED"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7D24030"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7F56773"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C8E83D6"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6C5B8" w14:textId="37D7D79A" w:rsidR="00331508" w:rsidRDefault="00000000">
    <w:pPr>
      <w:pStyle w:val="Header"/>
    </w:pPr>
    <w:r>
      <w:rPr>
        <w:noProof/>
      </w:rPr>
      <w:pict w14:anchorId="7D155E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4627363"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550EE" w14:textId="0B6864C4" w:rsidR="00331508" w:rsidRDefault="00000000">
    <w:pPr>
      <w:pStyle w:val="Header"/>
    </w:pPr>
    <w:r>
      <w:rPr>
        <w:noProof/>
      </w:rPr>
      <w:pict w14:anchorId="58B3F9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4627364"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8DD59" w14:textId="4F6ECF8A" w:rsidR="00331508" w:rsidRDefault="00000000">
    <w:pPr>
      <w:pStyle w:val="Header"/>
    </w:pPr>
    <w:r>
      <w:rPr>
        <w:noProof/>
      </w:rPr>
      <w:pict w14:anchorId="78C242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4627362"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num w:numId="1" w16cid:durableId="34794642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13105"/>
    <w:rsid w:val="00030174"/>
    <w:rsid w:val="0004579C"/>
    <w:rsid w:val="00056F91"/>
    <w:rsid w:val="000638C3"/>
    <w:rsid w:val="000A47FA"/>
    <w:rsid w:val="000A65D3"/>
    <w:rsid w:val="000B1E33"/>
    <w:rsid w:val="000D689F"/>
    <w:rsid w:val="000E7B7B"/>
    <w:rsid w:val="000E7D62"/>
    <w:rsid w:val="00103357"/>
    <w:rsid w:val="00110C75"/>
    <w:rsid w:val="00123C9F"/>
    <w:rsid w:val="00125DEC"/>
    <w:rsid w:val="00126190"/>
    <w:rsid w:val="00130F17"/>
    <w:rsid w:val="001320BF"/>
    <w:rsid w:val="00162480"/>
    <w:rsid w:val="00163BC4"/>
    <w:rsid w:val="00191062"/>
    <w:rsid w:val="00192B72"/>
    <w:rsid w:val="00195BF2"/>
    <w:rsid w:val="001A29D8"/>
    <w:rsid w:val="001A5CAA"/>
    <w:rsid w:val="001B0427"/>
    <w:rsid w:val="001B4932"/>
    <w:rsid w:val="001C6E16"/>
    <w:rsid w:val="001D3A51"/>
    <w:rsid w:val="001D5617"/>
    <w:rsid w:val="001E10D2"/>
    <w:rsid w:val="001E25B4"/>
    <w:rsid w:val="001E44FE"/>
    <w:rsid w:val="00200595"/>
    <w:rsid w:val="00204835"/>
    <w:rsid w:val="00221E37"/>
    <w:rsid w:val="00231920"/>
    <w:rsid w:val="0023195C"/>
    <w:rsid w:val="00235180"/>
    <w:rsid w:val="0024282C"/>
    <w:rsid w:val="00244C23"/>
    <w:rsid w:val="002460DC"/>
    <w:rsid w:val="00250985"/>
    <w:rsid w:val="002556F6"/>
    <w:rsid w:val="002635BC"/>
    <w:rsid w:val="00283105"/>
    <w:rsid w:val="00284C4C"/>
    <w:rsid w:val="00287E68"/>
    <w:rsid w:val="00294FF6"/>
    <w:rsid w:val="00296529"/>
    <w:rsid w:val="002B27FB"/>
    <w:rsid w:val="002B685A"/>
    <w:rsid w:val="002C57D2"/>
    <w:rsid w:val="002E0D56"/>
    <w:rsid w:val="002E456C"/>
    <w:rsid w:val="00315186"/>
    <w:rsid w:val="00331508"/>
    <w:rsid w:val="0033343E"/>
    <w:rsid w:val="003362F8"/>
    <w:rsid w:val="003512C2"/>
    <w:rsid w:val="003576A4"/>
    <w:rsid w:val="00365D5E"/>
    <w:rsid w:val="00371FB6"/>
    <w:rsid w:val="003763C1"/>
    <w:rsid w:val="00376BBE"/>
    <w:rsid w:val="00391594"/>
    <w:rsid w:val="0039224F"/>
    <w:rsid w:val="003A43A4"/>
    <w:rsid w:val="003A7E18"/>
    <w:rsid w:val="003B7E85"/>
    <w:rsid w:val="003C4C86"/>
    <w:rsid w:val="003C6258"/>
    <w:rsid w:val="003E2904"/>
    <w:rsid w:val="00401927"/>
    <w:rsid w:val="0041027F"/>
    <w:rsid w:val="00412475"/>
    <w:rsid w:val="00423789"/>
    <w:rsid w:val="00437F68"/>
    <w:rsid w:val="00440F43"/>
    <w:rsid w:val="00441B6F"/>
    <w:rsid w:val="00446221"/>
    <w:rsid w:val="00450E62"/>
    <w:rsid w:val="004539DB"/>
    <w:rsid w:val="00464A66"/>
    <w:rsid w:val="00471A80"/>
    <w:rsid w:val="00490AE1"/>
    <w:rsid w:val="004B30D0"/>
    <w:rsid w:val="004D305E"/>
    <w:rsid w:val="004D4277"/>
    <w:rsid w:val="00502516"/>
    <w:rsid w:val="00505F06"/>
    <w:rsid w:val="00506828"/>
    <w:rsid w:val="0053056E"/>
    <w:rsid w:val="00554FDA"/>
    <w:rsid w:val="005A3E5E"/>
    <w:rsid w:val="005A598D"/>
    <w:rsid w:val="005C02C1"/>
    <w:rsid w:val="005C357A"/>
    <w:rsid w:val="005C7620"/>
    <w:rsid w:val="005C784C"/>
    <w:rsid w:val="005D17F6"/>
    <w:rsid w:val="005E5539"/>
    <w:rsid w:val="005F39A5"/>
    <w:rsid w:val="00602BF5"/>
    <w:rsid w:val="00617511"/>
    <w:rsid w:val="00617FDD"/>
    <w:rsid w:val="0063001D"/>
    <w:rsid w:val="00633614"/>
    <w:rsid w:val="00633F68"/>
    <w:rsid w:val="00636EB2"/>
    <w:rsid w:val="006375B8"/>
    <w:rsid w:val="0066510A"/>
    <w:rsid w:val="00673F9F"/>
    <w:rsid w:val="0068611D"/>
    <w:rsid w:val="00686953"/>
    <w:rsid w:val="00687DEA"/>
    <w:rsid w:val="00687E67"/>
    <w:rsid w:val="006967F7"/>
    <w:rsid w:val="006A250C"/>
    <w:rsid w:val="006B21D3"/>
    <w:rsid w:val="006B57D0"/>
    <w:rsid w:val="006D30FF"/>
    <w:rsid w:val="006D6940"/>
    <w:rsid w:val="006F11EC"/>
    <w:rsid w:val="0070082C"/>
    <w:rsid w:val="007213CB"/>
    <w:rsid w:val="00724A88"/>
    <w:rsid w:val="00733A72"/>
    <w:rsid w:val="007369E6"/>
    <w:rsid w:val="0074388A"/>
    <w:rsid w:val="00746E59"/>
    <w:rsid w:val="00754C9A"/>
    <w:rsid w:val="0075599A"/>
    <w:rsid w:val="00761D52"/>
    <w:rsid w:val="0077749E"/>
    <w:rsid w:val="00790ADA"/>
    <w:rsid w:val="007B1967"/>
    <w:rsid w:val="007D2288"/>
    <w:rsid w:val="007E088F"/>
    <w:rsid w:val="007F7B32"/>
    <w:rsid w:val="00804BC2"/>
    <w:rsid w:val="0081431A"/>
    <w:rsid w:val="0082179C"/>
    <w:rsid w:val="0083216F"/>
    <w:rsid w:val="00832DDD"/>
    <w:rsid w:val="00860000"/>
    <w:rsid w:val="00863BD3"/>
    <w:rsid w:val="008641ED"/>
    <w:rsid w:val="00866D66"/>
    <w:rsid w:val="008671C6"/>
    <w:rsid w:val="00875803"/>
    <w:rsid w:val="008931AB"/>
    <w:rsid w:val="008B459E"/>
    <w:rsid w:val="008E13AE"/>
    <w:rsid w:val="008E1506"/>
    <w:rsid w:val="008E710C"/>
    <w:rsid w:val="008F69D6"/>
    <w:rsid w:val="00902823"/>
    <w:rsid w:val="00915CA6"/>
    <w:rsid w:val="00924BCD"/>
    <w:rsid w:val="00927834"/>
    <w:rsid w:val="00943E3D"/>
    <w:rsid w:val="009500A6"/>
    <w:rsid w:val="00957C18"/>
    <w:rsid w:val="009659BA"/>
    <w:rsid w:val="00976ADD"/>
    <w:rsid w:val="00983040"/>
    <w:rsid w:val="009A04DD"/>
    <w:rsid w:val="009B3FB9"/>
    <w:rsid w:val="009C18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57288"/>
    <w:rsid w:val="00A60D1D"/>
    <w:rsid w:val="00A90665"/>
    <w:rsid w:val="00A94063"/>
    <w:rsid w:val="00AA6219"/>
    <w:rsid w:val="00AA74E0"/>
    <w:rsid w:val="00AB703F"/>
    <w:rsid w:val="00AC6BB8"/>
    <w:rsid w:val="00AE008F"/>
    <w:rsid w:val="00AE0132"/>
    <w:rsid w:val="00B01595"/>
    <w:rsid w:val="00B01FCD"/>
    <w:rsid w:val="00B076AF"/>
    <w:rsid w:val="00B1776C"/>
    <w:rsid w:val="00B21F24"/>
    <w:rsid w:val="00B24FB9"/>
    <w:rsid w:val="00B434ED"/>
    <w:rsid w:val="00B52583"/>
    <w:rsid w:val="00B52896"/>
    <w:rsid w:val="00B826DE"/>
    <w:rsid w:val="00B95236"/>
    <w:rsid w:val="00B96BD9"/>
    <w:rsid w:val="00BA1B01"/>
    <w:rsid w:val="00BA2641"/>
    <w:rsid w:val="00BB37AA"/>
    <w:rsid w:val="00BC53A0"/>
    <w:rsid w:val="00BC556B"/>
    <w:rsid w:val="00BE62AD"/>
    <w:rsid w:val="00BF121F"/>
    <w:rsid w:val="00BF1F80"/>
    <w:rsid w:val="00C166EF"/>
    <w:rsid w:val="00C17EB0"/>
    <w:rsid w:val="00C22A17"/>
    <w:rsid w:val="00C27F5F"/>
    <w:rsid w:val="00C30A0F"/>
    <w:rsid w:val="00C35078"/>
    <w:rsid w:val="00C37E61"/>
    <w:rsid w:val="00C70920"/>
    <w:rsid w:val="00C70F1B"/>
    <w:rsid w:val="00C711D9"/>
    <w:rsid w:val="00C71A47"/>
    <w:rsid w:val="00C7464C"/>
    <w:rsid w:val="00C8380A"/>
    <w:rsid w:val="00C85588"/>
    <w:rsid w:val="00CA7FA8"/>
    <w:rsid w:val="00CD6755"/>
    <w:rsid w:val="00CD6856"/>
    <w:rsid w:val="00CE0089"/>
    <w:rsid w:val="00CE793C"/>
    <w:rsid w:val="00CF193C"/>
    <w:rsid w:val="00D173F1"/>
    <w:rsid w:val="00D32A0F"/>
    <w:rsid w:val="00D35C5D"/>
    <w:rsid w:val="00D401E6"/>
    <w:rsid w:val="00D74CB0"/>
    <w:rsid w:val="00D8295D"/>
    <w:rsid w:val="00D95608"/>
    <w:rsid w:val="00DA2286"/>
    <w:rsid w:val="00DC2A65"/>
    <w:rsid w:val="00DE15F0"/>
    <w:rsid w:val="00DE5663"/>
    <w:rsid w:val="00DE599B"/>
    <w:rsid w:val="00DE78AA"/>
    <w:rsid w:val="00E03488"/>
    <w:rsid w:val="00E043D5"/>
    <w:rsid w:val="00E046B5"/>
    <w:rsid w:val="00E053D0"/>
    <w:rsid w:val="00E14458"/>
    <w:rsid w:val="00E15994"/>
    <w:rsid w:val="00E1644E"/>
    <w:rsid w:val="00E21462"/>
    <w:rsid w:val="00E2367D"/>
    <w:rsid w:val="00E3114E"/>
    <w:rsid w:val="00E31A70"/>
    <w:rsid w:val="00E35B02"/>
    <w:rsid w:val="00E44047"/>
    <w:rsid w:val="00E50B85"/>
    <w:rsid w:val="00E66496"/>
    <w:rsid w:val="00E66B35"/>
    <w:rsid w:val="00E66E10"/>
    <w:rsid w:val="00E769F6"/>
    <w:rsid w:val="00E8407C"/>
    <w:rsid w:val="00E84F3C"/>
    <w:rsid w:val="00EA012C"/>
    <w:rsid w:val="00EA0D36"/>
    <w:rsid w:val="00EC6A55"/>
    <w:rsid w:val="00ED0288"/>
    <w:rsid w:val="00EE0345"/>
    <w:rsid w:val="00EE52CB"/>
    <w:rsid w:val="00EF581D"/>
    <w:rsid w:val="00EF7FD8"/>
    <w:rsid w:val="00F06F59"/>
    <w:rsid w:val="00F072CF"/>
    <w:rsid w:val="00F17988"/>
    <w:rsid w:val="00F458AB"/>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eastAsia="ja-JP"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7E89F959"/>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toa heading" w:semiHidden="1" w:uiPriority="99"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link w:val="Heading1Char"/>
    <w:uiPriority w:val="9"/>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unhideWhenUsed/>
    <w:qFormat/>
    <w:rsid w:val="001D5617"/>
    <w:pPr>
      <w:keepNext/>
      <w:keepLines/>
      <w:spacing w:before="160" w:after="80" w:line="276" w:lineRule="auto"/>
      <w:outlineLvl w:val="1"/>
    </w:pPr>
    <w:rPr>
      <w:rFonts w:asciiTheme="majorHAnsi" w:eastAsiaTheme="majorEastAsia" w:hAnsiTheme="majorHAnsi" w:cstheme="majorBidi"/>
      <w:color w:val="365F91" w:themeColor="accent1" w:themeShade="BF"/>
      <w:sz w:val="32"/>
      <w:szCs w:val="40"/>
      <w:lang w:val="tr-TR"/>
    </w:rPr>
  </w:style>
  <w:style w:type="paragraph" w:styleId="Heading3">
    <w:name w:val="heading 3"/>
    <w:basedOn w:val="Normal"/>
    <w:next w:val="Normal"/>
    <w:link w:val="Heading3Char"/>
    <w:uiPriority w:val="9"/>
    <w:semiHidden/>
    <w:unhideWhenUsed/>
    <w:qFormat/>
    <w:rsid w:val="001D5617"/>
    <w:pPr>
      <w:keepNext/>
      <w:keepLines/>
      <w:spacing w:before="160" w:after="80" w:line="276" w:lineRule="auto"/>
      <w:outlineLvl w:val="2"/>
    </w:pPr>
    <w:rPr>
      <w:rFonts w:ascii="Calibri" w:eastAsiaTheme="majorEastAsia" w:hAnsi="Calibri" w:cstheme="majorBidi"/>
      <w:color w:val="365F91" w:themeColor="accent1" w:themeShade="BF"/>
      <w:sz w:val="28"/>
      <w:szCs w:val="35"/>
      <w:lang w:val="tr-TR"/>
    </w:rPr>
  </w:style>
  <w:style w:type="paragraph" w:styleId="Heading4">
    <w:name w:val="heading 4"/>
    <w:basedOn w:val="Normal"/>
    <w:next w:val="Normal"/>
    <w:link w:val="Heading4Char"/>
    <w:uiPriority w:val="9"/>
    <w:semiHidden/>
    <w:unhideWhenUsed/>
    <w:qFormat/>
    <w:rsid w:val="001D5617"/>
    <w:pPr>
      <w:keepNext/>
      <w:keepLines/>
      <w:spacing w:before="80" w:after="40" w:line="276" w:lineRule="auto"/>
      <w:outlineLvl w:val="3"/>
    </w:pPr>
    <w:rPr>
      <w:rFonts w:ascii="Calibri" w:eastAsiaTheme="majorEastAsia" w:hAnsi="Calibri" w:cstheme="majorBidi"/>
      <w:i/>
      <w:iCs/>
      <w:color w:val="365F91" w:themeColor="accent1" w:themeShade="BF"/>
      <w:sz w:val="22"/>
      <w:szCs w:val="22"/>
      <w:lang w:val="tr-TR"/>
    </w:rPr>
  </w:style>
  <w:style w:type="paragraph" w:styleId="Heading5">
    <w:name w:val="heading 5"/>
    <w:basedOn w:val="Normal"/>
    <w:next w:val="Normal"/>
    <w:link w:val="Heading5Char"/>
    <w:uiPriority w:val="9"/>
    <w:semiHidden/>
    <w:unhideWhenUsed/>
    <w:qFormat/>
    <w:rsid w:val="001D5617"/>
    <w:pPr>
      <w:keepNext/>
      <w:keepLines/>
      <w:spacing w:before="80" w:after="40" w:line="276" w:lineRule="auto"/>
      <w:outlineLvl w:val="4"/>
    </w:pPr>
    <w:rPr>
      <w:rFonts w:ascii="Calibri" w:eastAsiaTheme="majorEastAsia" w:hAnsi="Calibri" w:cstheme="majorBidi"/>
      <w:color w:val="365F91" w:themeColor="accent1" w:themeShade="BF"/>
      <w:sz w:val="22"/>
      <w:szCs w:val="22"/>
      <w:lang w:val="tr-TR"/>
    </w:rPr>
  </w:style>
  <w:style w:type="paragraph" w:styleId="Heading6">
    <w:name w:val="heading 6"/>
    <w:basedOn w:val="Normal"/>
    <w:next w:val="Normal"/>
    <w:link w:val="Heading6Char"/>
    <w:uiPriority w:val="9"/>
    <w:semiHidden/>
    <w:unhideWhenUsed/>
    <w:qFormat/>
    <w:rsid w:val="001D5617"/>
    <w:pPr>
      <w:keepNext/>
      <w:keepLines/>
      <w:spacing w:before="40" w:line="276" w:lineRule="auto"/>
      <w:outlineLvl w:val="5"/>
    </w:pPr>
    <w:rPr>
      <w:rFonts w:ascii="Calibri" w:eastAsiaTheme="majorEastAsia" w:hAnsi="Calibri" w:cstheme="majorBidi"/>
      <w:i/>
      <w:iCs/>
      <w:color w:val="595959" w:themeColor="text1" w:themeTint="A6"/>
      <w:sz w:val="22"/>
      <w:szCs w:val="22"/>
      <w:lang w:val="tr-TR"/>
    </w:rPr>
  </w:style>
  <w:style w:type="paragraph" w:styleId="Heading7">
    <w:name w:val="heading 7"/>
    <w:basedOn w:val="Normal"/>
    <w:next w:val="Normal"/>
    <w:link w:val="Heading7Char"/>
    <w:uiPriority w:val="9"/>
    <w:semiHidden/>
    <w:unhideWhenUsed/>
    <w:qFormat/>
    <w:rsid w:val="001D5617"/>
    <w:pPr>
      <w:keepNext/>
      <w:keepLines/>
      <w:spacing w:before="40" w:line="276" w:lineRule="auto"/>
      <w:outlineLvl w:val="6"/>
    </w:pPr>
    <w:rPr>
      <w:rFonts w:ascii="Calibri" w:eastAsiaTheme="majorEastAsia" w:hAnsi="Calibri" w:cstheme="majorBidi"/>
      <w:color w:val="595959" w:themeColor="text1" w:themeTint="A6"/>
      <w:sz w:val="22"/>
      <w:szCs w:val="22"/>
      <w:lang w:val="tr-TR"/>
    </w:rPr>
  </w:style>
  <w:style w:type="paragraph" w:styleId="Heading8">
    <w:name w:val="heading 8"/>
    <w:basedOn w:val="Normal"/>
    <w:next w:val="Normal"/>
    <w:link w:val="Heading8Char"/>
    <w:uiPriority w:val="9"/>
    <w:semiHidden/>
    <w:unhideWhenUsed/>
    <w:qFormat/>
    <w:rsid w:val="001D5617"/>
    <w:pPr>
      <w:keepNext/>
      <w:keepLines/>
      <w:spacing w:line="276" w:lineRule="auto"/>
      <w:outlineLvl w:val="7"/>
    </w:pPr>
    <w:rPr>
      <w:rFonts w:ascii="Calibri" w:eastAsiaTheme="majorEastAsia" w:hAnsi="Calibri" w:cstheme="majorBidi"/>
      <w:i/>
      <w:iCs/>
      <w:color w:val="272727" w:themeColor="text1" w:themeTint="D8"/>
      <w:sz w:val="22"/>
      <w:szCs w:val="22"/>
      <w:lang w:val="tr-TR"/>
    </w:rPr>
  </w:style>
  <w:style w:type="paragraph" w:styleId="Heading9">
    <w:name w:val="heading 9"/>
    <w:basedOn w:val="Normal"/>
    <w:next w:val="Normal"/>
    <w:link w:val="Heading9Char"/>
    <w:uiPriority w:val="9"/>
    <w:semiHidden/>
    <w:unhideWhenUsed/>
    <w:qFormat/>
    <w:rsid w:val="001D5617"/>
    <w:pPr>
      <w:keepNext/>
      <w:keepLines/>
      <w:spacing w:line="276" w:lineRule="auto"/>
      <w:outlineLvl w:val="8"/>
    </w:pPr>
    <w:rPr>
      <w:rFonts w:ascii="Calibri" w:eastAsiaTheme="majorEastAsia" w:hAnsi="Calibri" w:cstheme="majorBidi"/>
      <w:color w:val="272727" w:themeColor="text1" w:themeTint="D8"/>
      <w:sz w:val="22"/>
      <w:szCs w:val="22"/>
      <w:lang w:val="tr-T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qFormat/>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link w:val="TitleChar"/>
    <w:uiPriority w:val="10"/>
    <w:qFormat/>
    <w:rsid w:val="00423789"/>
    <w:pPr>
      <w:spacing w:after="360"/>
      <w:jc w:val="right"/>
    </w:pPr>
    <w:rPr>
      <w:b/>
      <w:kern w:val="28"/>
      <w:sz w:val="36"/>
    </w:rPr>
  </w:style>
  <w:style w:type="paragraph" w:customStyle="1" w:styleId="Reference">
    <w:name w:val="Reference"/>
    <w:basedOn w:val="Body"/>
    <w:rsid w:val="00423789"/>
    <w:pPr>
      <w:numPr>
        <w:numId w:val="1"/>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uiPriority w:val="99"/>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uiPriority w:val="99"/>
    <w:rsid w:val="00746E59"/>
    <w:rPr>
      <w:rFonts w:ascii="Tahoma" w:hAnsi="Tahoma" w:cs="Tahoma"/>
      <w:sz w:val="16"/>
      <w:szCs w:val="16"/>
    </w:rPr>
  </w:style>
  <w:style w:type="character" w:customStyle="1" w:styleId="BalloonTextChar">
    <w:name w:val="Balloon Text Char"/>
    <w:basedOn w:val="DefaultParagraphFont"/>
    <w:link w:val="BalloonText"/>
    <w:uiPriority w:val="99"/>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uiPriority w:val="99"/>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2Char">
    <w:name w:val="Heading 2 Char"/>
    <w:basedOn w:val="DefaultParagraphFont"/>
    <w:link w:val="Heading2"/>
    <w:uiPriority w:val="9"/>
    <w:rsid w:val="001D5617"/>
    <w:rPr>
      <w:rFonts w:asciiTheme="majorHAnsi" w:eastAsiaTheme="majorEastAsia" w:hAnsiTheme="majorHAnsi" w:cstheme="majorBidi"/>
      <w:color w:val="365F91" w:themeColor="accent1" w:themeShade="BF"/>
      <w:sz w:val="32"/>
      <w:szCs w:val="40"/>
      <w:lang w:val="tr-TR"/>
    </w:rPr>
  </w:style>
  <w:style w:type="character" w:customStyle="1" w:styleId="Heading3Char">
    <w:name w:val="Heading 3 Char"/>
    <w:basedOn w:val="DefaultParagraphFont"/>
    <w:link w:val="Heading3"/>
    <w:uiPriority w:val="9"/>
    <w:semiHidden/>
    <w:rsid w:val="001D5617"/>
    <w:rPr>
      <w:rFonts w:ascii="Calibri" w:eastAsiaTheme="majorEastAsia" w:hAnsi="Calibri" w:cstheme="majorBidi"/>
      <w:color w:val="365F91" w:themeColor="accent1" w:themeShade="BF"/>
      <w:sz w:val="28"/>
      <w:szCs w:val="35"/>
      <w:lang w:val="tr-TR"/>
    </w:rPr>
  </w:style>
  <w:style w:type="character" w:customStyle="1" w:styleId="Heading4Char">
    <w:name w:val="Heading 4 Char"/>
    <w:basedOn w:val="DefaultParagraphFont"/>
    <w:link w:val="Heading4"/>
    <w:uiPriority w:val="9"/>
    <w:semiHidden/>
    <w:rsid w:val="001D5617"/>
    <w:rPr>
      <w:rFonts w:ascii="Calibri" w:eastAsiaTheme="majorEastAsia" w:hAnsi="Calibri" w:cstheme="majorBidi"/>
      <w:i/>
      <w:iCs/>
      <w:color w:val="365F91" w:themeColor="accent1" w:themeShade="BF"/>
      <w:sz w:val="22"/>
      <w:szCs w:val="22"/>
      <w:lang w:val="tr-TR"/>
    </w:rPr>
  </w:style>
  <w:style w:type="character" w:customStyle="1" w:styleId="Heading5Char">
    <w:name w:val="Heading 5 Char"/>
    <w:basedOn w:val="DefaultParagraphFont"/>
    <w:link w:val="Heading5"/>
    <w:uiPriority w:val="9"/>
    <w:semiHidden/>
    <w:rsid w:val="001D5617"/>
    <w:rPr>
      <w:rFonts w:ascii="Calibri" w:eastAsiaTheme="majorEastAsia" w:hAnsi="Calibri" w:cstheme="majorBidi"/>
      <w:color w:val="365F91" w:themeColor="accent1" w:themeShade="BF"/>
      <w:sz w:val="22"/>
      <w:szCs w:val="22"/>
      <w:lang w:val="tr-TR"/>
    </w:rPr>
  </w:style>
  <w:style w:type="character" w:customStyle="1" w:styleId="Heading6Char">
    <w:name w:val="Heading 6 Char"/>
    <w:basedOn w:val="DefaultParagraphFont"/>
    <w:link w:val="Heading6"/>
    <w:uiPriority w:val="9"/>
    <w:semiHidden/>
    <w:rsid w:val="001D5617"/>
    <w:rPr>
      <w:rFonts w:ascii="Calibri" w:eastAsiaTheme="majorEastAsia" w:hAnsi="Calibri" w:cstheme="majorBidi"/>
      <w:i/>
      <w:iCs/>
      <w:color w:val="595959" w:themeColor="text1" w:themeTint="A6"/>
      <w:sz w:val="22"/>
      <w:szCs w:val="22"/>
      <w:lang w:val="tr-TR"/>
    </w:rPr>
  </w:style>
  <w:style w:type="character" w:customStyle="1" w:styleId="Heading7Char">
    <w:name w:val="Heading 7 Char"/>
    <w:basedOn w:val="DefaultParagraphFont"/>
    <w:link w:val="Heading7"/>
    <w:uiPriority w:val="9"/>
    <w:semiHidden/>
    <w:rsid w:val="001D5617"/>
    <w:rPr>
      <w:rFonts w:ascii="Calibri" w:eastAsiaTheme="majorEastAsia" w:hAnsi="Calibri" w:cstheme="majorBidi"/>
      <w:color w:val="595959" w:themeColor="text1" w:themeTint="A6"/>
      <w:sz w:val="22"/>
      <w:szCs w:val="22"/>
      <w:lang w:val="tr-TR"/>
    </w:rPr>
  </w:style>
  <w:style w:type="character" w:customStyle="1" w:styleId="Heading8Char">
    <w:name w:val="Heading 8 Char"/>
    <w:basedOn w:val="DefaultParagraphFont"/>
    <w:link w:val="Heading8"/>
    <w:uiPriority w:val="9"/>
    <w:semiHidden/>
    <w:rsid w:val="001D5617"/>
    <w:rPr>
      <w:rFonts w:ascii="Calibri" w:eastAsiaTheme="majorEastAsia" w:hAnsi="Calibri" w:cstheme="majorBidi"/>
      <w:i/>
      <w:iCs/>
      <w:color w:val="272727" w:themeColor="text1" w:themeTint="D8"/>
      <w:sz w:val="22"/>
      <w:szCs w:val="22"/>
      <w:lang w:val="tr-TR"/>
    </w:rPr>
  </w:style>
  <w:style w:type="character" w:customStyle="1" w:styleId="Heading9Char">
    <w:name w:val="Heading 9 Char"/>
    <w:basedOn w:val="DefaultParagraphFont"/>
    <w:link w:val="Heading9"/>
    <w:uiPriority w:val="9"/>
    <w:semiHidden/>
    <w:rsid w:val="001D5617"/>
    <w:rPr>
      <w:rFonts w:ascii="Calibri" w:eastAsiaTheme="majorEastAsia" w:hAnsi="Calibri" w:cstheme="majorBidi"/>
      <w:color w:val="272727" w:themeColor="text1" w:themeTint="D8"/>
      <w:sz w:val="22"/>
      <w:szCs w:val="22"/>
      <w:lang w:val="tr-TR"/>
    </w:rPr>
  </w:style>
  <w:style w:type="character" w:customStyle="1" w:styleId="Heading1Char">
    <w:name w:val="Heading 1 Char"/>
    <w:basedOn w:val="DefaultParagraphFont"/>
    <w:link w:val="Heading1"/>
    <w:uiPriority w:val="9"/>
    <w:rsid w:val="001D5617"/>
    <w:rPr>
      <w:rFonts w:ascii="Arial" w:hAnsi="Arial"/>
      <w:b/>
      <w:kern w:val="28"/>
      <w:sz w:val="28"/>
    </w:rPr>
  </w:style>
  <w:style w:type="character" w:customStyle="1" w:styleId="TitleChar">
    <w:name w:val="Title Char"/>
    <w:basedOn w:val="DefaultParagraphFont"/>
    <w:link w:val="Title"/>
    <w:uiPriority w:val="10"/>
    <w:rsid w:val="001D5617"/>
    <w:rPr>
      <w:rFonts w:ascii="Helvetica" w:hAnsi="Helvetica"/>
      <w:b/>
      <w:kern w:val="28"/>
      <w:sz w:val="36"/>
    </w:rPr>
  </w:style>
  <w:style w:type="paragraph" w:styleId="Subtitle">
    <w:name w:val="Subtitle"/>
    <w:basedOn w:val="Normal"/>
    <w:next w:val="Normal"/>
    <w:link w:val="SubtitleChar"/>
    <w:uiPriority w:val="11"/>
    <w:qFormat/>
    <w:rsid w:val="001D5617"/>
    <w:pPr>
      <w:numPr>
        <w:ilvl w:val="1"/>
      </w:numPr>
      <w:spacing w:after="200" w:line="276" w:lineRule="auto"/>
    </w:pPr>
    <w:rPr>
      <w:rFonts w:ascii="Calibri" w:eastAsiaTheme="majorEastAsia" w:hAnsi="Calibri" w:cstheme="majorBidi"/>
      <w:color w:val="595959" w:themeColor="text1" w:themeTint="A6"/>
      <w:spacing w:val="15"/>
      <w:sz w:val="28"/>
      <w:szCs w:val="35"/>
      <w:lang w:val="tr-TR"/>
    </w:rPr>
  </w:style>
  <w:style w:type="character" w:customStyle="1" w:styleId="SubtitleChar">
    <w:name w:val="Subtitle Char"/>
    <w:basedOn w:val="DefaultParagraphFont"/>
    <w:link w:val="Subtitle"/>
    <w:uiPriority w:val="11"/>
    <w:rsid w:val="001D5617"/>
    <w:rPr>
      <w:rFonts w:ascii="Calibri" w:eastAsiaTheme="majorEastAsia" w:hAnsi="Calibri" w:cstheme="majorBidi"/>
      <w:color w:val="595959" w:themeColor="text1" w:themeTint="A6"/>
      <w:spacing w:val="15"/>
      <w:sz w:val="28"/>
      <w:szCs w:val="35"/>
      <w:lang w:val="tr-TR"/>
    </w:rPr>
  </w:style>
  <w:style w:type="paragraph" w:styleId="Quote">
    <w:name w:val="Quote"/>
    <w:basedOn w:val="Normal"/>
    <w:next w:val="Normal"/>
    <w:link w:val="QuoteChar"/>
    <w:uiPriority w:val="29"/>
    <w:qFormat/>
    <w:rsid w:val="001D5617"/>
    <w:pPr>
      <w:spacing w:before="160" w:after="200" w:line="276" w:lineRule="auto"/>
      <w:jc w:val="center"/>
    </w:pPr>
    <w:rPr>
      <w:rFonts w:ascii="Calibri" w:eastAsia="Calibri" w:hAnsi="Calibri"/>
      <w:i/>
      <w:iCs/>
      <w:color w:val="404040" w:themeColor="text1" w:themeTint="BF"/>
      <w:sz w:val="22"/>
      <w:szCs w:val="22"/>
      <w:lang w:val="tr-TR"/>
    </w:rPr>
  </w:style>
  <w:style w:type="character" w:customStyle="1" w:styleId="QuoteChar">
    <w:name w:val="Quote Char"/>
    <w:basedOn w:val="DefaultParagraphFont"/>
    <w:link w:val="Quote"/>
    <w:uiPriority w:val="29"/>
    <w:rsid w:val="001D5617"/>
    <w:rPr>
      <w:rFonts w:ascii="Calibri" w:eastAsia="Calibri" w:hAnsi="Calibri"/>
      <w:i/>
      <w:iCs/>
      <w:color w:val="404040" w:themeColor="text1" w:themeTint="BF"/>
      <w:sz w:val="22"/>
      <w:szCs w:val="22"/>
      <w:lang w:val="tr-TR"/>
    </w:rPr>
  </w:style>
  <w:style w:type="paragraph" w:styleId="ListParagraph">
    <w:name w:val="List Paragraph"/>
    <w:basedOn w:val="Normal"/>
    <w:uiPriority w:val="34"/>
    <w:qFormat/>
    <w:rsid w:val="001D5617"/>
    <w:pPr>
      <w:spacing w:after="200" w:line="276" w:lineRule="auto"/>
      <w:ind w:left="720"/>
      <w:contextualSpacing/>
    </w:pPr>
    <w:rPr>
      <w:rFonts w:ascii="Calibri" w:eastAsia="Calibri" w:hAnsi="Calibri"/>
      <w:sz w:val="22"/>
      <w:szCs w:val="22"/>
      <w:lang w:val="tr-TR"/>
    </w:rPr>
  </w:style>
  <w:style w:type="character" w:styleId="IntenseEmphasis">
    <w:name w:val="Intense Emphasis"/>
    <w:basedOn w:val="DefaultParagraphFont"/>
    <w:uiPriority w:val="21"/>
    <w:qFormat/>
    <w:rsid w:val="001D5617"/>
    <w:rPr>
      <w:i/>
      <w:iCs/>
      <w:color w:val="365F91" w:themeColor="accent1" w:themeShade="BF"/>
    </w:rPr>
  </w:style>
  <w:style w:type="paragraph" w:styleId="IntenseQuote">
    <w:name w:val="Intense Quote"/>
    <w:basedOn w:val="Normal"/>
    <w:next w:val="Normal"/>
    <w:link w:val="IntenseQuoteChar"/>
    <w:uiPriority w:val="30"/>
    <w:qFormat/>
    <w:rsid w:val="001D5617"/>
    <w:pPr>
      <w:pBdr>
        <w:top w:val="single" w:sz="4" w:space="10" w:color="365F91" w:themeColor="accent1" w:themeShade="BF"/>
        <w:bottom w:val="single" w:sz="4" w:space="10" w:color="365F91" w:themeColor="accent1" w:themeShade="BF"/>
      </w:pBdr>
      <w:spacing w:before="360" w:after="360" w:line="276" w:lineRule="auto"/>
      <w:ind w:left="864" w:right="864"/>
      <w:jc w:val="center"/>
    </w:pPr>
    <w:rPr>
      <w:rFonts w:ascii="Calibri" w:eastAsia="Calibri" w:hAnsi="Calibri"/>
      <w:i/>
      <w:iCs/>
      <w:color w:val="365F91" w:themeColor="accent1" w:themeShade="BF"/>
      <w:sz w:val="22"/>
      <w:szCs w:val="22"/>
      <w:lang w:val="tr-TR"/>
    </w:rPr>
  </w:style>
  <w:style w:type="character" w:customStyle="1" w:styleId="IntenseQuoteChar">
    <w:name w:val="Intense Quote Char"/>
    <w:basedOn w:val="DefaultParagraphFont"/>
    <w:link w:val="IntenseQuote"/>
    <w:uiPriority w:val="30"/>
    <w:rsid w:val="001D5617"/>
    <w:rPr>
      <w:rFonts w:ascii="Calibri" w:eastAsia="Calibri" w:hAnsi="Calibri"/>
      <w:i/>
      <w:iCs/>
      <w:color w:val="365F91" w:themeColor="accent1" w:themeShade="BF"/>
      <w:sz w:val="22"/>
      <w:szCs w:val="22"/>
      <w:lang w:val="tr-TR"/>
    </w:rPr>
  </w:style>
  <w:style w:type="character" w:styleId="IntenseReference">
    <w:name w:val="Intense Reference"/>
    <w:basedOn w:val="DefaultParagraphFont"/>
    <w:uiPriority w:val="32"/>
    <w:qFormat/>
    <w:rsid w:val="001D5617"/>
    <w:rPr>
      <w:b/>
      <w:bCs/>
      <w:smallCaps/>
      <w:color w:val="365F91" w:themeColor="accent1" w:themeShade="BF"/>
      <w:spacing w:val="5"/>
    </w:rPr>
  </w:style>
  <w:style w:type="character" w:customStyle="1" w:styleId="HeaderChar">
    <w:name w:val="Header Char"/>
    <w:basedOn w:val="DefaultParagraphFont"/>
    <w:link w:val="Header"/>
    <w:uiPriority w:val="99"/>
    <w:rsid w:val="001D5617"/>
    <w:rPr>
      <w:rFonts w:ascii="Helvetica" w:hAnsi="Helvetica"/>
    </w:rPr>
  </w:style>
  <w:style w:type="character" w:styleId="PageNumber">
    <w:name w:val="page number"/>
    <w:basedOn w:val="DefaultParagraphFont"/>
    <w:rsid w:val="001D5617"/>
  </w:style>
  <w:style w:type="character" w:customStyle="1" w:styleId="FooterChar">
    <w:name w:val="Footer Char"/>
    <w:basedOn w:val="DefaultParagraphFont"/>
    <w:link w:val="Footer"/>
    <w:uiPriority w:val="99"/>
    <w:rsid w:val="001D5617"/>
    <w:rPr>
      <w:rFonts w:ascii="Helvetica" w:hAnsi="Helvetica"/>
    </w:rPr>
  </w:style>
  <w:style w:type="paragraph" w:styleId="FootnoteText">
    <w:name w:val="footnote text"/>
    <w:basedOn w:val="Normal"/>
    <w:link w:val="FootnoteTextChar"/>
    <w:uiPriority w:val="99"/>
    <w:semiHidden/>
    <w:rsid w:val="001D5617"/>
    <w:pPr>
      <w:spacing w:after="200" w:line="276" w:lineRule="auto"/>
    </w:pPr>
    <w:rPr>
      <w:rFonts w:ascii="Calibri" w:eastAsia="Calibri" w:hAnsi="Calibri"/>
      <w:lang w:val="tr-TR"/>
    </w:rPr>
  </w:style>
  <w:style w:type="character" w:customStyle="1" w:styleId="FootnoteTextChar">
    <w:name w:val="Footnote Text Char"/>
    <w:basedOn w:val="DefaultParagraphFont"/>
    <w:link w:val="FootnoteText"/>
    <w:uiPriority w:val="99"/>
    <w:semiHidden/>
    <w:rsid w:val="001D5617"/>
    <w:rPr>
      <w:rFonts w:ascii="Calibri" w:eastAsia="Calibri" w:hAnsi="Calibri"/>
      <w:lang w:val="tr-TR"/>
    </w:rPr>
  </w:style>
  <w:style w:type="character" w:styleId="FootnoteReference">
    <w:name w:val="footnote reference"/>
    <w:uiPriority w:val="99"/>
    <w:semiHidden/>
    <w:rsid w:val="001D5617"/>
    <w:rPr>
      <w:vertAlign w:val="superscript"/>
    </w:rPr>
  </w:style>
  <w:style w:type="paragraph" w:styleId="BodyText">
    <w:name w:val="Body Text"/>
    <w:basedOn w:val="Normal"/>
    <w:link w:val="BodyTextChar"/>
    <w:rsid w:val="001D5617"/>
    <w:pPr>
      <w:spacing w:line="360" w:lineRule="atLeast"/>
      <w:jc w:val="center"/>
    </w:pPr>
    <w:rPr>
      <w:rFonts w:ascii="Times New Roman" w:hAnsi="Times New Roman"/>
      <w:b/>
      <w:sz w:val="28"/>
    </w:rPr>
  </w:style>
  <w:style w:type="character" w:customStyle="1" w:styleId="BodyTextChar">
    <w:name w:val="Body Text Char"/>
    <w:basedOn w:val="DefaultParagraphFont"/>
    <w:link w:val="BodyText"/>
    <w:rsid w:val="001D5617"/>
    <w:rPr>
      <w:b/>
      <w:sz w:val="28"/>
    </w:rPr>
  </w:style>
  <w:style w:type="paragraph" w:customStyle="1" w:styleId="Capitolo">
    <w:name w:val="Capitolo"/>
    <w:basedOn w:val="Heading2"/>
    <w:rsid w:val="001D5617"/>
    <w:pPr>
      <w:keepLines w:val="0"/>
      <w:widowControl w:val="0"/>
      <w:spacing w:before="600" w:after="240" w:line="280" w:lineRule="atLeast"/>
      <w:outlineLvl w:val="9"/>
    </w:pPr>
    <w:rPr>
      <w:rFonts w:ascii="Times" w:eastAsia="Times New Roman" w:hAnsi="Times" w:cs="Times New Roman"/>
      <w:b/>
      <w:caps/>
      <w:color w:val="auto"/>
      <w:sz w:val="24"/>
      <w:szCs w:val="20"/>
      <w:lang w:val="it-IT" w:eastAsia="it-IT"/>
    </w:rPr>
  </w:style>
  <w:style w:type="character" w:customStyle="1" w:styleId="hps">
    <w:name w:val="hps"/>
    <w:basedOn w:val="DefaultParagraphFont"/>
    <w:rsid w:val="001D5617"/>
  </w:style>
  <w:style w:type="paragraph" w:customStyle="1" w:styleId="PaperTitle">
    <w:name w:val="Paper Title"/>
    <w:next w:val="PaperAuthor"/>
    <w:qFormat/>
    <w:rsid w:val="001D5617"/>
    <w:pPr>
      <w:spacing w:line="480" w:lineRule="auto"/>
      <w:jc w:val="center"/>
    </w:pPr>
    <w:rPr>
      <w:rFonts w:eastAsia="MS Mincho" w:cs="Arial"/>
      <w:b/>
      <w:color w:val="000000"/>
      <w:sz w:val="24"/>
      <w:szCs w:val="22"/>
    </w:rPr>
  </w:style>
  <w:style w:type="paragraph" w:customStyle="1" w:styleId="PaperAuthor">
    <w:name w:val="Paper Author"/>
    <w:next w:val="Affiliation"/>
    <w:qFormat/>
    <w:rsid w:val="001D5617"/>
    <w:pPr>
      <w:spacing w:line="480" w:lineRule="auto"/>
      <w:jc w:val="center"/>
    </w:pPr>
    <w:rPr>
      <w:rFonts w:eastAsia="MS Mincho" w:cs="Arial"/>
      <w:color w:val="000000"/>
      <w:sz w:val="24"/>
      <w:szCs w:val="22"/>
    </w:rPr>
  </w:style>
  <w:style w:type="paragraph" w:customStyle="1" w:styleId="Abstract">
    <w:name w:val="Abstract"/>
    <w:qFormat/>
    <w:rsid w:val="001D5617"/>
    <w:pPr>
      <w:spacing w:line="480" w:lineRule="auto"/>
      <w:jc w:val="both"/>
    </w:pPr>
    <w:rPr>
      <w:rFonts w:eastAsia="MS Mincho" w:cs="Arial"/>
      <w:color w:val="000000"/>
      <w:sz w:val="24"/>
      <w:szCs w:val="22"/>
    </w:rPr>
  </w:style>
  <w:style w:type="paragraph" w:customStyle="1" w:styleId="Keyword">
    <w:name w:val="Key word"/>
    <w:qFormat/>
    <w:rsid w:val="001D5617"/>
    <w:pPr>
      <w:spacing w:line="480" w:lineRule="auto"/>
      <w:jc w:val="both"/>
    </w:pPr>
    <w:rPr>
      <w:rFonts w:eastAsia="MS Mincho" w:cs="Arial"/>
      <w:color w:val="000000"/>
      <w:sz w:val="24"/>
      <w:szCs w:val="22"/>
    </w:rPr>
  </w:style>
  <w:style w:type="paragraph" w:customStyle="1" w:styleId="Papersection">
    <w:name w:val="Paper section"/>
    <w:next w:val="Papermain"/>
    <w:qFormat/>
    <w:rsid w:val="001D5617"/>
    <w:pPr>
      <w:tabs>
        <w:tab w:val="num" w:pos="720"/>
      </w:tabs>
      <w:spacing w:line="480" w:lineRule="auto"/>
      <w:ind w:left="720" w:hanging="360"/>
    </w:pPr>
    <w:rPr>
      <w:rFonts w:eastAsia="MS Mincho" w:cs="Arial"/>
      <w:b/>
      <w:color w:val="000000"/>
      <w:sz w:val="24"/>
      <w:szCs w:val="22"/>
    </w:rPr>
  </w:style>
  <w:style w:type="paragraph" w:customStyle="1" w:styleId="Papersubsection">
    <w:name w:val="Paper subsection"/>
    <w:next w:val="Papermain"/>
    <w:qFormat/>
    <w:rsid w:val="001D5617"/>
    <w:pPr>
      <w:tabs>
        <w:tab w:val="num" w:pos="1440"/>
      </w:tabs>
      <w:spacing w:line="480" w:lineRule="auto"/>
      <w:ind w:left="1440" w:hanging="360"/>
    </w:pPr>
    <w:rPr>
      <w:rFonts w:eastAsia="MS Mincho" w:cs="Arial"/>
      <w:b/>
      <w:color w:val="000000"/>
      <w:sz w:val="24"/>
      <w:szCs w:val="22"/>
    </w:rPr>
  </w:style>
  <w:style w:type="paragraph" w:customStyle="1" w:styleId="Papermain">
    <w:name w:val="Paper main"/>
    <w:qFormat/>
    <w:rsid w:val="001D5617"/>
    <w:pPr>
      <w:spacing w:line="480" w:lineRule="auto"/>
      <w:jc w:val="both"/>
    </w:pPr>
    <w:rPr>
      <w:rFonts w:eastAsia="MS Mincho" w:cs="Arial"/>
      <w:color w:val="000000"/>
      <w:sz w:val="24"/>
      <w:szCs w:val="22"/>
    </w:rPr>
  </w:style>
  <w:style w:type="paragraph" w:styleId="Caption">
    <w:name w:val="caption"/>
    <w:next w:val="Papermain"/>
    <w:uiPriority w:val="35"/>
    <w:unhideWhenUsed/>
    <w:qFormat/>
    <w:rsid w:val="001D5617"/>
    <w:pPr>
      <w:spacing w:line="480" w:lineRule="auto"/>
    </w:pPr>
    <w:rPr>
      <w:rFonts w:eastAsia="MS Mincho" w:cs="Arial"/>
      <w:bCs/>
      <w:color w:val="000000"/>
      <w:sz w:val="24"/>
      <w:szCs w:val="18"/>
    </w:rPr>
  </w:style>
  <w:style w:type="paragraph" w:styleId="TableofAuthorities">
    <w:name w:val="table of authorities"/>
    <w:aliases w:val="Kaynakça"/>
    <w:next w:val="Normal"/>
    <w:uiPriority w:val="99"/>
    <w:unhideWhenUsed/>
    <w:rsid w:val="001D5617"/>
    <w:pPr>
      <w:spacing w:line="480" w:lineRule="auto"/>
    </w:pPr>
    <w:rPr>
      <w:rFonts w:eastAsia="MS Mincho" w:cs="Arial"/>
      <w:color w:val="000000"/>
      <w:sz w:val="24"/>
      <w:szCs w:val="22"/>
      <w:lang w:val="tr-TR"/>
    </w:rPr>
  </w:style>
  <w:style w:type="paragraph" w:styleId="TOAHeading">
    <w:name w:val="toa heading"/>
    <w:next w:val="Normal"/>
    <w:uiPriority w:val="99"/>
    <w:unhideWhenUsed/>
    <w:rsid w:val="001D5617"/>
    <w:pPr>
      <w:spacing w:line="480" w:lineRule="auto"/>
    </w:pPr>
    <w:rPr>
      <w:rFonts w:eastAsia="Malgun Gothic"/>
      <w:b/>
      <w:bCs/>
      <w:sz w:val="24"/>
      <w:szCs w:val="24"/>
      <w:lang w:val="tr-TR"/>
    </w:rPr>
  </w:style>
  <w:style w:type="paragraph" w:styleId="Revision">
    <w:name w:val="Revision"/>
    <w:hidden/>
    <w:uiPriority w:val="99"/>
    <w:semiHidden/>
    <w:rsid w:val="001D5617"/>
    <w:rPr>
      <w:rFonts w:ascii="Calibri" w:eastAsia="MS Mincho" w:hAnsi="Calibri" w:cs="Arial"/>
      <w:sz w:val="22"/>
      <w:szCs w:val="22"/>
      <w:lang w:val="tr-TR"/>
    </w:rPr>
  </w:style>
  <w:style w:type="paragraph" w:customStyle="1" w:styleId="Default">
    <w:name w:val="Default"/>
    <w:rsid w:val="001D5617"/>
    <w:pPr>
      <w:autoSpaceDE w:val="0"/>
      <w:autoSpaceDN w:val="0"/>
      <w:adjustRightInd w:val="0"/>
    </w:pPr>
    <w:rPr>
      <w:rFonts w:eastAsia="Malgun Gothic"/>
      <w:color w:val="00000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google.com/search?sca_esv=1c9bdfbc92b64cc5&amp;sca_upv=1&amp;sxsrf=ACQVn08dZGnuoPjk6RYu8OUml-UvAcVhvQ:1712130498879&amp;q=Phasianidae&amp;stick=H4sIAAAAAAAAAONgVuLUz9U3MEypNDN6xGjCLfDyxz1hKe1Ja05eY1Tl4grOyC93zSvJLKkUEudig7J4pbi5ELp4FrFyB2QkFmcm5mWmJKYCAFVvTjhSAAAA&amp;sa=X&amp;ved=2ahUKEwipjMeRx6WFAxVKl1YBHSnJC6kQzIcDKAB6BAgWEAE"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B6C64-BCEF-468C-8767-CB1D47EF3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template.dot</Template>
  <TotalTime>225</TotalTime>
  <Pages>14</Pages>
  <Words>4201</Words>
  <Characters>25927</Characters>
  <Application>Microsoft Office Word</Application>
  <DocSecurity>0</DocSecurity>
  <Lines>1296</Lines>
  <Paragraphs>860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29268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HOSSAIN MD JANNAT</cp:lastModifiedBy>
  <cp:revision>67</cp:revision>
  <cp:lastPrinted>1999-07-06T11:00:00Z</cp:lastPrinted>
  <dcterms:created xsi:type="dcterms:W3CDTF">2014-10-25T14:34:00Z</dcterms:created>
  <dcterms:modified xsi:type="dcterms:W3CDTF">2025-03-07T17:11:00Z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b339109a451cd7d061bf6c25e1e08fd72ef4004825f872805c6aef9968c9841a</vt:lpwstr>
  </property>
</Properties>
</file>