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57125" w14:textId="3C3121B1" w:rsidR="00B74A79" w:rsidRPr="00611D0E" w:rsidRDefault="002B3E44" w:rsidP="000B59FD">
      <w:pPr>
        <w:pStyle w:val="Title"/>
        <w:shd w:val="clear" w:color="auto" w:fill="FBD4B4" w:themeFill="accent6" w:themeFillTint="66"/>
        <w:rPr>
          <w:rFonts w:ascii="Arial" w:hAnsi="Arial" w:cs="Arial"/>
          <w:sz w:val="36"/>
          <w:szCs w:val="36"/>
        </w:rPr>
      </w:pPr>
      <w:r w:rsidRPr="00611D0E">
        <w:rPr>
          <w:rFonts w:ascii="Arial" w:hAnsi="Arial" w:cs="Arial"/>
          <w:sz w:val="36"/>
          <w:szCs w:val="36"/>
          <w:lang w:val="en-GB"/>
        </w:rPr>
        <w:t>Nutritional Status and Dietary Diversity Among HIV-Positive Adults: A Cross-Sectional Study in South Delhi</w:t>
      </w:r>
      <w:r w:rsidR="0063297C">
        <w:rPr>
          <w:rFonts w:ascii="Arial" w:hAnsi="Arial" w:cs="Arial"/>
          <w:sz w:val="36"/>
          <w:szCs w:val="36"/>
          <w:lang w:val="en-GB"/>
        </w:rPr>
        <w:t>, India</w:t>
      </w:r>
    </w:p>
    <w:p w14:paraId="2CA25356" w14:textId="77777777" w:rsidR="00B74A79" w:rsidRDefault="00B74A79">
      <w:pPr>
        <w:pStyle w:val="Title"/>
        <w:rPr>
          <w:rFonts w:ascii="Arial" w:hAnsi="Arial" w:cs="Arial"/>
          <w:sz w:val="36"/>
          <w:szCs w:val="36"/>
        </w:rPr>
      </w:pPr>
    </w:p>
    <w:p w14:paraId="6A63DB3D" w14:textId="77777777" w:rsidR="00B74A79" w:rsidRDefault="00B74A79">
      <w:pPr>
        <w:pStyle w:val="BodyText"/>
        <w:ind w:right="158"/>
        <w:jc w:val="center"/>
        <w:rPr>
          <w:rFonts w:ascii="Arial" w:hAnsi="Arial" w:cs="Arial"/>
          <w:bCs/>
        </w:rPr>
      </w:pPr>
    </w:p>
    <w:p w14:paraId="13DE9A90" w14:textId="77777777" w:rsidR="00B74A79" w:rsidRDefault="00B74A79">
      <w:pPr>
        <w:pStyle w:val="BodyText"/>
        <w:spacing w:before="160"/>
        <w:ind w:right="155"/>
        <w:jc w:val="center"/>
        <w:rPr>
          <w:rFonts w:ascii="Arial" w:hAnsi="Arial" w:cs="Arial"/>
        </w:rPr>
      </w:pPr>
    </w:p>
    <w:p w14:paraId="5DDC5343" w14:textId="77777777" w:rsidR="00B74A79" w:rsidRDefault="00B74A79">
      <w:pPr>
        <w:pStyle w:val="BodyText"/>
        <w:spacing w:before="204"/>
        <w:rPr>
          <w:rFonts w:ascii="Arial" w:hAnsi="Arial" w:cs="Arial"/>
        </w:rPr>
      </w:pPr>
    </w:p>
    <w:p w14:paraId="68732015" w14:textId="77777777" w:rsidR="00B74A79" w:rsidRDefault="002B3E44">
      <w:pPr>
        <w:pStyle w:val="Heading1"/>
        <w:spacing w:before="0"/>
        <w:ind w:left="0" w:right="155"/>
        <w:jc w:val="left"/>
        <w:rPr>
          <w:rFonts w:ascii="Arial" w:hAnsi="Arial" w:cs="Arial"/>
          <w:spacing w:val="-2"/>
          <w:sz w:val="22"/>
          <w:szCs w:val="22"/>
        </w:rPr>
      </w:pPr>
      <w:r>
        <w:rPr>
          <w:rFonts w:ascii="Arial" w:hAnsi="Arial" w:cs="Arial"/>
          <w:spacing w:val="-2"/>
          <w:sz w:val="22"/>
          <w:szCs w:val="22"/>
        </w:rPr>
        <w:t>ABSTRACT</w:t>
      </w:r>
    </w:p>
    <w:p w14:paraId="23A2B14E" w14:textId="77777777" w:rsidR="00B74A79" w:rsidRDefault="00B74A79">
      <w:pPr>
        <w:pStyle w:val="Heading1"/>
        <w:spacing w:before="0"/>
        <w:ind w:left="0" w:right="155"/>
        <w:jc w:val="left"/>
        <w:rPr>
          <w:rFonts w:ascii="Arial" w:hAnsi="Arial" w:cs="Arial"/>
          <w:spacing w:val="-2"/>
          <w:sz w:val="22"/>
          <w:szCs w:val="22"/>
        </w:rPr>
      </w:pPr>
    </w:p>
    <w:tbl>
      <w:tblPr>
        <w:tblStyle w:val="TableGrid"/>
        <w:tblW w:w="0" w:type="auto"/>
        <w:shd w:val="clear" w:color="auto" w:fill="FBD4B4" w:themeFill="accent6" w:themeFillTint="66"/>
        <w:tblLook w:val="04A0" w:firstRow="1" w:lastRow="0" w:firstColumn="1" w:lastColumn="0" w:noHBand="0" w:noVBand="1"/>
      </w:tblPr>
      <w:tblGrid>
        <w:gridCol w:w="10068"/>
      </w:tblGrid>
      <w:tr w:rsidR="00B74A79" w14:paraId="43FEAAB8" w14:textId="77777777" w:rsidTr="000B59FD">
        <w:trPr>
          <w:trHeight w:val="7603"/>
        </w:trPr>
        <w:tc>
          <w:tcPr>
            <w:tcW w:w="10294" w:type="dxa"/>
            <w:shd w:val="clear" w:color="auto" w:fill="FBD4B4" w:themeFill="accent6" w:themeFillTint="66"/>
          </w:tcPr>
          <w:p w14:paraId="3378B17D" w14:textId="09995101" w:rsidR="00B74A79" w:rsidRPr="00611D0E" w:rsidRDefault="002B3E44">
            <w:pPr>
              <w:pStyle w:val="NormalWeb"/>
              <w:widowControl/>
              <w:rPr>
                <w:rFonts w:ascii="Arial" w:hAnsi="Arial" w:cs="Arial"/>
                <w:iCs/>
                <w:sz w:val="20"/>
                <w:szCs w:val="20"/>
              </w:rPr>
            </w:pPr>
            <w:r w:rsidRPr="00611D0E">
              <w:rPr>
                <w:rFonts w:ascii="Arial" w:eastAsia="Times New Roman" w:hAnsi="Arial" w:cs="Arial"/>
                <w:b/>
                <w:bCs/>
                <w:spacing w:val="-2"/>
                <w:sz w:val="22"/>
                <w:szCs w:val="22"/>
                <w:lang w:eastAsia="en-US"/>
              </w:rPr>
              <w:t xml:space="preserve">Aims: </w:t>
            </w:r>
            <w:r w:rsidRPr="00611D0E">
              <w:rPr>
                <w:rFonts w:ascii="Arial" w:hAnsi="Arial" w:cs="Arial"/>
                <w:iCs/>
                <w:sz w:val="20"/>
                <w:szCs w:val="20"/>
              </w:rPr>
              <w:t xml:space="preserve"> </w:t>
            </w:r>
            <w:r w:rsidRPr="00611D0E">
              <w:rPr>
                <w:rFonts w:ascii="Arial" w:eastAsia="Times New Roman" w:hAnsi="Arial" w:cs="Arial"/>
                <w:iCs/>
                <w:sz w:val="20"/>
                <w:szCs w:val="20"/>
                <w:lang w:eastAsia="en-US"/>
              </w:rPr>
              <w:t xml:space="preserve">The aim of this study is to evaluate the nutritional </w:t>
            </w:r>
            <w:r w:rsidR="00611D0E">
              <w:rPr>
                <w:rFonts w:ascii="Arial" w:eastAsia="Times New Roman" w:hAnsi="Arial" w:cs="Arial"/>
                <w:iCs/>
                <w:sz w:val="20"/>
                <w:szCs w:val="20"/>
                <w:lang w:eastAsia="en-US"/>
              </w:rPr>
              <w:t xml:space="preserve">status of HIV-positive adults by anthropometric measurements and dietary intake. Study also aims to assess prevalence of malnutrition and </w:t>
            </w:r>
            <w:r w:rsidRPr="00611D0E">
              <w:rPr>
                <w:rFonts w:ascii="Arial" w:eastAsia="Times New Roman" w:hAnsi="Arial" w:cs="Arial"/>
                <w:iCs/>
                <w:sz w:val="20"/>
                <w:szCs w:val="20"/>
                <w:lang w:eastAsia="en-US"/>
              </w:rPr>
              <w:t xml:space="preserve">food consumption patterns, </w:t>
            </w:r>
            <w:r w:rsidR="007D7C9A" w:rsidRPr="00611D0E">
              <w:rPr>
                <w:rFonts w:ascii="Arial" w:eastAsia="Times New Roman" w:hAnsi="Arial" w:cs="Arial"/>
                <w:iCs/>
                <w:sz w:val="20"/>
                <w:szCs w:val="20"/>
                <w:lang w:eastAsia="en-US"/>
              </w:rPr>
              <w:t>nutrient intake</w:t>
            </w:r>
            <w:r w:rsidRPr="00611D0E">
              <w:rPr>
                <w:rFonts w:ascii="Arial" w:eastAsia="Times New Roman" w:hAnsi="Arial" w:cs="Arial"/>
                <w:iCs/>
                <w:sz w:val="20"/>
                <w:szCs w:val="20"/>
                <w:lang w:eastAsia="en-US"/>
              </w:rPr>
              <w:t xml:space="preserve">, and adherence to dietary recommendations to understand how nutrition </w:t>
            </w:r>
            <w:r w:rsidRPr="00611D0E">
              <w:rPr>
                <w:rFonts w:ascii="Arial" w:eastAsia="Times New Roman" w:hAnsi="Arial" w:cs="Arial"/>
                <w:iCs/>
                <w:sz w:val="20"/>
                <w:szCs w:val="20"/>
                <w:lang w:eastAsia="en-US"/>
              </w:rPr>
              <w:t>impacts on overall health among HIV-positive adults.</w:t>
            </w:r>
            <w:r w:rsidRPr="00611D0E">
              <w:rPr>
                <w:rFonts w:ascii="Arial" w:hAnsi="Arial" w:cs="Arial"/>
                <w:iCs/>
                <w:sz w:val="20"/>
                <w:szCs w:val="20"/>
              </w:rPr>
              <w:t xml:space="preserve"> </w:t>
            </w:r>
          </w:p>
          <w:p w14:paraId="383DCC12" w14:textId="77777777" w:rsidR="00B74A79" w:rsidRPr="00611D0E" w:rsidRDefault="002B3E44">
            <w:pPr>
              <w:pStyle w:val="NormalWeb"/>
              <w:widowControl/>
              <w:rPr>
                <w:rFonts w:ascii="Arial" w:eastAsia="Times New Roman" w:hAnsi="Arial" w:cs="Arial"/>
                <w:iCs/>
                <w:sz w:val="20"/>
                <w:szCs w:val="20"/>
                <w:lang w:eastAsia="en-US"/>
              </w:rPr>
            </w:pPr>
            <w:r w:rsidRPr="00611D0E">
              <w:rPr>
                <w:rFonts w:ascii="Arial" w:eastAsia="Times New Roman" w:hAnsi="Arial" w:cs="Arial"/>
                <w:b/>
                <w:bCs/>
                <w:spacing w:val="-2"/>
                <w:sz w:val="22"/>
                <w:szCs w:val="22"/>
                <w:lang w:eastAsia="en-US"/>
              </w:rPr>
              <w:t xml:space="preserve">Study design: </w:t>
            </w:r>
            <w:r w:rsidRPr="00611D0E">
              <w:rPr>
                <w:rFonts w:ascii="Arial" w:eastAsia="Times New Roman" w:hAnsi="Arial" w:cs="Arial"/>
                <w:iCs/>
                <w:sz w:val="20"/>
                <w:szCs w:val="20"/>
                <w:lang w:eastAsia="en-US"/>
              </w:rPr>
              <w:t>This study was a cross-sectional study.</w:t>
            </w:r>
          </w:p>
          <w:p w14:paraId="35CAA934" w14:textId="50E79E3D" w:rsidR="00B74A79" w:rsidRPr="00611D0E" w:rsidRDefault="002B3E44">
            <w:pPr>
              <w:spacing w:before="321"/>
              <w:ind w:right="243"/>
              <w:rPr>
                <w:rFonts w:ascii="Arial" w:hAnsi="Arial" w:cs="Arial"/>
                <w:iCs/>
                <w:sz w:val="20"/>
                <w:szCs w:val="20"/>
              </w:rPr>
            </w:pPr>
            <w:r w:rsidRPr="00611D0E">
              <w:rPr>
                <w:rFonts w:ascii="Arial" w:hAnsi="Arial" w:cs="Arial"/>
                <w:b/>
                <w:bCs/>
                <w:spacing w:val="-2"/>
              </w:rPr>
              <w:t xml:space="preserve">Place and Duration of Study: </w:t>
            </w:r>
            <w:r w:rsidR="00F623FB" w:rsidRPr="00F623FB">
              <w:rPr>
                <w:rFonts w:ascii="Arial" w:hAnsi="Arial" w:cs="Arial"/>
                <w:iCs/>
                <w:sz w:val="20"/>
                <w:szCs w:val="20"/>
              </w:rPr>
              <w:t>This s</w:t>
            </w:r>
            <w:r w:rsidR="00611D0E" w:rsidRPr="00F623FB">
              <w:rPr>
                <w:rFonts w:ascii="Arial" w:hAnsi="Arial" w:cs="Arial"/>
                <w:iCs/>
                <w:sz w:val="20"/>
                <w:szCs w:val="20"/>
              </w:rPr>
              <w:t xml:space="preserve">tudy was </w:t>
            </w:r>
            <w:r w:rsidRPr="00611D0E">
              <w:rPr>
                <w:rFonts w:ascii="Arial" w:hAnsi="Arial" w:cs="Arial"/>
                <w:iCs/>
                <w:sz w:val="20"/>
                <w:szCs w:val="20"/>
              </w:rPr>
              <w:t xml:space="preserve">conducted at ART center of Safdarjung hospital New Delhi, between </w:t>
            </w:r>
            <w:r w:rsidR="00611D0E">
              <w:rPr>
                <w:rFonts w:ascii="Arial" w:hAnsi="Arial" w:cs="Arial"/>
                <w:iCs/>
                <w:sz w:val="20"/>
                <w:szCs w:val="20"/>
              </w:rPr>
              <w:t>A</w:t>
            </w:r>
            <w:r w:rsidRPr="00611D0E">
              <w:rPr>
                <w:rFonts w:ascii="Arial" w:hAnsi="Arial" w:cs="Arial"/>
                <w:iCs/>
                <w:sz w:val="20"/>
                <w:szCs w:val="20"/>
              </w:rPr>
              <w:t xml:space="preserve">ugust 2023 </w:t>
            </w:r>
            <w:r w:rsidR="00611D0E">
              <w:rPr>
                <w:rFonts w:ascii="Arial" w:hAnsi="Arial" w:cs="Arial"/>
                <w:iCs/>
                <w:sz w:val="20"/>
                <w:szCs w:val="20"/>
              </w:rPr>
              <w:t>till</w:t>
            </w:r>
            <w:r w:rsidRPr="00611D0E">
              <w:rPr>
                <w:rFonts w:ascii="Arial" w:hAnsi="Arial" w:cs="Arial"/>
                <w:iCs/>
                <w:sz w:val="20"/>
                <w:szCs w:val="20"/>
              </w:rPr>
              <w:t xml:space="preserve"> </w:t>
            </w:r>
            <w:r w:rsidR="00611D0E">
              <w:rPr>
                <w:rFonts w:ascii="Arial" w:hAnsi="Arial" w:cs="Arial"/>
                <w:iCs/>
                <w:sz w:val="20"/>
                <w:szCs w:val="20"/>
              </w:rPr>
              <w:t>M</w:t>
            </w:r>
            <w:r w:rsidRPr="00611D0E">
              <w:rPr>
                <w:rFonts w:ascii="Arial" w:hAnsi="Arial" w:cs="Arial"/>
                <w:iCs/>
                <w:sz w:val="20"/>
                <w:szCs w:val="20"/>
              </w:rPr>
              <w:t>ay 2024.</w:t>
            </w:r>
          </w:p>
          <w:p w14:paraId="3ACA017D" w14:textId="3500F242" w:rsidR="00B74A79" w:rsidRPr="00611D0E" w:rsidRDefault="002B3E44">
            <w:pPr>
              <w:spacing w:before="321"/>
              <w:ind w:right="243"/>
              <w:rPr>
                <w:rFonts w:ascii="Arial" w:hAnsi="Arial" w:cs="Arial"/>
                <w:iCs/>
                <w:sz w:val="20"/>
                <w:szCs w:val="20"/>
              </w:rPr>
            </w:pPr>
            <w:r w:rsidRPr="00611D0E">
              <w:rPr>
                <w:rFonts w:ascii="Arial" w:hAnsi="Arial" w:cs="Arial"/>
                <w:b/>
                <w:bCs/>
                <w:spacing w:val="-2"/>
              </w:rPr>
              <w:t>Methodology</w:t>
            </w:r>
            <w:r w:rsidRPr="00611D0E">
              <w:rPr>
                <w:rFonts w:ascii="Arial" w:hAnsi="Arial" w:cs="Arial"/>
                <w:b/>
                <w:bCs/>
                <w:spacing w:val="-2"/>
              </w:rPr>
              <w:t xml:space="preserve">: </w:t>
            </w:r>
            <w:r w:rsidRPr="00611D0E">
              <w:rPr>
                <w:rFonts w:ascii="Arial" w:hAnsi="Arial" w:cs="Arial"/>
                <w:iCs/>
                <w:sz w:val="20"/>
                <w:szCs w:val="20"/>
              </w:rPr>
              <w:t>100 HIV-Positive adults (aged 18-35 years including both gender males and females) seeking treatment were invited to take part in the study &amp; compare the dietary factors associated with Nutritional intake and Dietary practices among HIV-Positive adults.</w:t>
            </w:r>
            <w:r w:rsidR="00F623FB">
              <w:rPr>
                <w:rFonts w:ascii="Arial" w:hAnsi="Arial" w:cs="Arial"/>
                <w:iCs/>
                <w:sz w:val="20"/>
                <w:szCs w:val="20"/>
              </w:rPr>
              <w:t xml:space="preserve"> Purposive sampling was used to collect data. </w:t>
            </w:r>
            <w:r w:rsidRPr="00611D0E">
              <w:rPr>
                <w:rFonts w:ascii="Arial" w:hAnsi="Arial" w:cs="Arial"/>
                <w:iCs/>
                <w:sz w:val="20"/>
                <w:szCs w:val="20"/>
              </w:rPr>
              <w:t>Structured questionnaire</w:t>
            </w:r>
            <w:r w:rsidR="00F623FB">
              <w:rPr>
                <w:rFonts w:ascii="Arial" w:hAnsi="Arial" w:cs="Arial"/>
                <w:iCs/>
                <w:sz w:val="20"/>
                <w:szCs w:val="20"/>
              </w:rPr>
              <w:t xml:space="preserve"> was used to collect data on demographic information. Height and weight of the subjects were recorded with standard procedures and BMI was calculated. Food and nutrient intake of subjects was calculated by </w:t>
            </w:r>
            <w:r w:rsidR="007D7C9A">
              <w:rPr>
                <w:rFonts w:ascii="Arial" w:hAnsi="Arial" w:cs="Arial"/>
                <w:iCs/>
                <w:sz w:val="20"/>
                <w:szCs w:val="20"/>
              </w:rPr>
              <w:t>24-hour</w:t>
            </w:r>
            <w:r w:rsidR="00F623FB">
              <w:rPr>
                <w:rFonts w:ascii="Arial" w:hAnsi="Arial" w:cs="Arial"/>
                <w:iCs/>
                <w:sz w:val="20"/>
                <w:szCs w:val="20"/>
              </w:rPr>
              <w:t xml:space="preserve"> dietary recall method.</w:t>
            </w:r>
          </w:p>
          <w:p w14:paraId="72A7EAD4" w14:textId="77777777" w:rsidR="00B74A79" w:rsidRPr="00611D0E" w:rsidRDefault="00B74A79">
            <w:pPr>
              <w:spacing w:before="60"/>
              <w:ind w:right="242"/>
              <w:rPr>
                <w:rFonts w:ascii="Arial" w:hAnsi="Arial" w:cs="Arial"/>
                <w:b/>
                <w:bCs/>
                <w:spacing w:val="-2"/>
              </w:rPr>
            </w:pPr>
          </w:p>
          <w:p w14:paraId="2EE8BFBA" w14:textId="040DFC62" w:rsidR="00B74A79" w:rsidRPr="00611D0E" w:rsidRDefault="002B3E44">
            <w:pPr>
              <w:spacing w:before="60"/>
              <w:ind w:right="242"/>
              <w:rPr>
                <w:rFonts w:ascii="Arial" w:hAnsi="Arial" w:cs="Arial"/>
                <w:iCs/>
                <w:sz w:val="20"/>
                <w:szCs w:val="20"/>
              </w:rPr>
            </w:pPr>
            <w:r w:rsidRPr="00611D0E">
              <w:rPr>
                <w:rFonts w:ascii="Arial" w:hAnsi="Arial" w:cs="Arial"/>
                <w:b/>
                <w:bCs/>
                <w:spacing w:val="-2"/>
              </w:rPr>
              <w:t xml:space="preserve">Results: </w:t>
            </w:r>
            <w:r w:rsidR="00F623FB" w:rsidRPr="00F623FB">
              <w:rPr>
                <w:rFonts w:ascii="Arial" w:hAnsi="Arial" w:cs="Arial"/>
                <w:iCs/>
                <w:sz w:val="20"/>
                <w:szCs w:val="20"/>
              </w:rPr>
              <w:t xml:space="preserve">Study </w:t>
            </w:r>
            <w:r w:rsidRPr="00611D0E">
              <w:rPr>
                <w:rFonts w:ascii="Arial" w:hAnsi="Arial" w:cs="Arial"/>
                <w:iCs/>
                <w:sz w:val="20"/>
                <w:szCs w:val="20"/>
              </w:rPr>
              <w:t xml:space="preserve">showed that the </w:t>
            </w:r>
            <w:r w:rsidR="00F623FB">
              <w:rPr>
                <w:rFonts w:ascii="Arial" w:hAnsi="Arial" w:cs="Arial"/>
                <w:iCs/>
                <w:sz w:val="20"/>
                <w:szCs w:val="20"/>
              </w:rPr>
              <w:t xml:space="preserve">mean age of subjects </w:t>
            </w:r>
            <w:r w:rsidRPr="00611D0E">
              <w:rPr>
                <w:rFonts w:ascii="Arial" w:hAnsi="Arial" w:cs="Arial"/>
                <w:iCs/>
                <w:sz w:val="20"/>
                <w:szCs w:val="20"/>
              </w:rPr>
              <w:t>was 28.98</w:t>
            </w:r>
            <w:r w:rsidR="007D7C9A">
              <w:rPr>
                <w:rFonts w:ascii="Arial" w:hAnsi="Arial" w:cs="Arial"/>
                <w:iCs/>
                <w:sz w:val="20"/>
                <w:szCs w:val="20"/>
              </w:rPr>
              <w:t xml:space="preserve"> years</w:t>
            </w:r>
            <w:r w:rsidR="00F623FB">
              <w:rPr>
                <w:rFonts w:ascii="Arial" w:hAnsi="Arial" w:cs="Arial"/>
                <w:iCs/>
                <w:sz w:val="20"/>
                <w:szCs w:val="20"/>
              </w:rPr>
              <w:t xml:space="preserve"> with </w:t>
            </w:r>
            <w:r w:rsidRPr="00611D0E">
              <w:rPr>
                <w:rFonts w:ascii="Arial" w:hAnsi="Arial" w:cs="Arial"/>
                <w:iCs/>
                <w:sz w:val="20"/>
                <w:szCs w:val="20"/>
              </w:rPr>
              <w:t>61% male and 39% female. It was observed that</w:t>
            </w:r>
            <w:r w:rsidR="00F623FB">
              <w:rPr>
                <w:rFonts w:ascii="Arial" w:hAnsi="Arial" w:cs="Arial"/>
                <w:iCs/>
                <w:sz w:val="20"/>
                <w:szCs w:val="20"/>
              </w:rPr>
              <w:t xml:space="preserve"> out of 100 subjects, </w:t>
            </w:r>
            <w:r w:rsidRPr="00611D0E">
              <w:rPr>
                <w:rFonts w:ascii="Arial" w:hAnsi="Arial" w:cs="Arial"/>
                <w:iCs/>
                <w:sz w:val="20"/>
                <w:szCs w:val="20"/>
              </w:rPr>
              <w:t xml:space="preserve">70% were married 28% were unmarried and 2% were divorced and in terms of their literacy, only 8% were above graduate. The mean BMI </w:t>
            </w:r>
            <w:r w:rsidRPr="00611D0E">
              <w:rPr>
                <w:rFonts w:ascii="Arial" w:hAnsi="Arial" w:cs="Arial"/>
                <w:iCs/>
                <w:sz w:val="20"/>
                <w:szCs w:val="20"/>
              </w:rPr>
              <w:t>of the respondents was 22.49 ±3.52. The mean nutrient intake for energy among sedentary male was 1805</w:t>
            </w:r>
            <w:r w:rsidR="007D7C9A">
              <w:rPr>
                <w:rFonts w:ascii="Arial" w:hAnsi="Arial" w:cs="Arial"/>
                <w:iCs/>
                <w:sz w:val="20"/>
                <w:szCs w:val="20"/>
              </w:rPr>
              <w:t xml:space="preserve"> Kcal/day</w:t>
            </w:r>
            <w:r w:rsidRPr="00611D0E">
              <w:rPr>
                <w:rFonts w:ascii="Arial" w:hAnsi="Arial" w:cs="Arial"/>
                <w:iCs/>
                <w:sz w:val="20"/>
                <w:szCs w:val="20"/>
              </w:rPr>
              <w:t>, protein 5</w:t>
            </w:r>
            <w:r w:rsidR="007D7C9A">
              <w:rPr>
                <w:rFonts w:ascii="Arial" w:hAnsi="Arial" w:cs="Arial"/>
                <w:iCs/>
                <w:sz w:val="20"/>
                <w:szCs w:val="20"/>
              </w:rPr>
              <w:t>1g/day</w:t>
            </w:r>
            <w:r w:rsidRPr="00611D0E">
              <w:rPr>
                <w:rFonts w:ascii="Arial" w:hAnsi="Arial" w:cs="Arial"/>
                <w:iCs/>
                <w:sz w:val="20"/>
                <w:szCs w:val="20"/>
              </w:rPr>
              <w:t>, &amp; fat 57</w:t>
            </w:r>
            <w:r w:rsidR="007D7C9A">
              <w:rPr>
                <w:rFonts w:ascii="Arial" w:hAnsi="Arial" w:cs="Arial"/>
                <w:iCs/>
                <w:sz w:val="20"/>
                <w:szCs w:val="20"/>
              </w:rPr>
              <w:t xml:space="preserve">g/day and </w:t>
            </w:r>
            <w:r w:rsidRPr="00611D0E">
              <w:rPr>
                <w:rFonts w:ascii="Arial" w:hAnsi="Arial" w:cs="Arial"/>
                <w:iCs/>
                <w:sz w:val="20"/>
                <w:szCs w:val="20"/>
              </w:rPr>
              <w:t>carbohydrate 271</w:t>
            </w:r>
            <w:r w:rsidR="007D7C9A">
              <w:rPr>
                <w:rFonts w:ascii="Arial" w:hAnsi="Arial" w:cs="Arial"/>
                <w:iCs/>
                <w:sz w:val="20"/>
                <w:szCs w:val="20"/>
              </w:rPr>
              <w:t>g/day</w:t>
            </w:r>
            <w:r w:rsidRPr="00611D0E">
              <w:rPr>
                <w:rFonts w:ascii="Arial" w:hAnsi="Arial" w:cs="Arial"/>
                <w:iCs/>
                <w:sz w:val="20"/>
                <w:szCs w:val="20"/>
              </w:rPr>
              <w:t>, while the mean nutrient intake</w:t>
            </w:r>
            <w:r w:rsidR="007D7C9A">
              <w:rPr>
                <w:rFonts w:ascii="Arial" w:hAnsi="Arial" w:cs="Arial"/>
                <w:iCs/>
                <w:sz w:val="20"/>
                <w:szCs w:val="20"/>
              </w:rPr>
              <w:t xml:space="preserve"> of Male (</w:t>
            </w:r>
            <w:r w:rsidRPr="00611D0E">
              <w:rPr>
                <w:rFonts w:ascii="Arial" w:hAnsi="Arial" w:cs="Arial"/>
                <w:iCs/>
                <w:sz w:val="20"/>
                <w:szCs w:val="20"/>
              </w:rPr>
              <w:t>heavy active</w:t>
            </w:r>
            <w:r w:rsidR="007D7C9A">
              <w:rPr>
                <w:rFonts w:ascii="Arial" w:hAnsi="Arial" w:cs="Arial"/>
                <w:iCs/>
                <w:sz w:val="20"/>
                <w:szCs w:val="20"/>
              </w:rPr>
              <w:t>)</w:t>
            </w:r>
            <w:r w:rsidRPr="00611D0E">
              <w:rPr>
                <w:rFonts w:ascii="Arial" w:hAnsi="Arial" w:cs="Arial"/>
                <w:iCs/>
                <w:sz w:val="20"/>
                <w:szCs w:val="20"/>
              </w:rPr>
              <w:t xml:space="preserve"> was very poor </w:t>
            </w:r>
            <w:r w:rsidR="007D7C9A">
              <w:rPr>
                <w:rFonts w:ascii="Arial" w:hAnsi="Arial" w:cs="Arial"/>
                <w:iCs/>
                <w:sz w:val="20"/>
                <w:szCs w:val="20"/>
              </w:rPr>
              <w:t xml:space="preserve">with the </w:t>
            </w:r>
            <w:r w:rsidRPr="00611D0E">
              <w:rPr>
                <w:rFonts w:ascii="Arial" w:hAnsi="Arial" w:cs="Arial"/>
                <w:iCs/>
                <w:sz w:val="20"/>
                <w:szCs w:val="20"/>
              </w:rPr>
              <w:t>consumpti</w:t>
            </w:r>
            <w:r w:rsidRPr="00611D0E">
              <w:rPr>
                <w:rFonts w:ascii="Arial" w:hAnsi="Arial" w:cs="Arial"/>
                <w:iCs/>
                <w:sz w:val="20"/>
                <w:szCs w:val="20"/>
              </w:rPr>
              <w:t>on</w:t>
            </w:r>
            <w:r w:rsidR="007D7C9A">
              <w:rPr>
                <w:rFonts w:ascii="Arial" w:hAnsi="Arial" w:cs="Arial"/>
                <w:iCs/>
                <w:sz w:val="20"/>
                <w:szCs w:val="20"/>
              </w:rPr>
              <w:t xml:space="preserve"> of</w:t>
            </w:r>
            <w:r w:rsidRPr="00611D0E">
              <w:rPr>
                <w:rFonts w:ascii="Arial" w:hAnsi="Arial" w:cs="Arial"/>
                <w:iCs/>
                <w:sz w:val="20"/>
                <w:szCs w:val="20"/>
              </w:rPr>
              <w:t xml:space="preserve"> energy 154</w:t>
            </w:r>
            <w:r w:rsidR="007D7C9A">
              <w:rPr>
                <w:rFonts w:ascii="Arial" w:hAnsi="Arial" w:cs="Arial"/>
                <w:iCs/>
                <w:sz w:val="20"/>
                <w:szCs w:val="20"/>
              </w:rPr>
              <w:t>7Kcal/day</w:t>
            </w:r>
            <w:r w:rsidRPr="00611D0E">
              <w:rPr>
                <w:rFonts w:ascii="Arial" w:hAnsi="Arial" w:cs="Arial"/>
                <w:iCs/>
                <w:sz w:val="20"/>
                <w:szCs w:val="20"/>
              </w:rPr>
              <w:t>, protein 39.9</w:t>
            </w:r>
            <w:r w:rsidR="007D7C9A">
              <w:rPr>
                <w:rFonts w:ascii="Arial" w:hAnsi="Arial" w:cs="Arial"/>
                <w:iCs/>
                <w:sz w:val="20"/>
                <w:szCs w:val="20"/>
              </w:rPr>
              <w:t xml:space="preserve">g/day, </w:t>
            </w:r>
            <w:r w:rsidRPr="00611D0E">
              <w:rPr>
                <w:rFonts w:ascii="Arial" w:hAnsi="Arial" w:cs="Arial"/>
                <w:iCs/>
                <w:sz w:val="20"/>
                <w:szCs w:val="20"/>
              </w:rPr>
              <w:t>fat 47.9</w:t>
            </w:r>
            <w:r w:rsidR="007D7C9A">
              <w:rPr>
                <w:rFonts w:ascii="Arial" w:hAnsi="Arial" w:cs="Arial"/>
                <w:iCs/>
                <w:sz w:val="20"/>
                <w:szCs w:val="20"/>
              </w:rPr>
              <w:t xml:space="preserve">g/day and </w:t>
            </w:r>
            <w:r w:rsidRPr="00611D0E">
              <w:rPr>
                <w:rFonts w:ascii="Arial" w:hAnsi="Arial" w:cs="Arial"/>
                <w:iCs/>
                <w:sz w:val="20"/>
                <w:szCs w:val="20"/>
              </w:rPr>
              <w:t>carbohydrate 239</w:t>
            </w:r>
            <w:r w:rsidR="007D7C9A">
              <w:rPr>
                <w:rFonts w:ascii="Arial" w:hAnsi="Arial" w:cs="Arial"/>
                <w:iCs/>
                <w:sz w:val="20"/>
                <w:szCs w:val="20"/>
              </w:rPr>
              <w:t>g/day</w:t>
            </w:r>
            <w:r w:rsidRPr="00611D0E">
              <w:rPr>
                <w:rFonts w:ascii="Arial" w:hAnsi="Arial" w:cs="Arial"/>
                <w:iCs/>
                <w:sz w:val="20"/>
                <w:szCs w:val="20"/>
              </w:rPr>
              <w:t xml:space="preserve">. </w:t>
            </w:r>
            <w:r w:rsidR="007D7C9A">
              <w:rPr>
                <w:rFonts w:ascii="Arial" w:hAnsi="Arial" w:cs="Arial"/>
                <w:iCs/>
                <w:sz w:val="20"/>
                <w:szCs w:val="20"/>
              </w:rPr>
              <w:t>Study showed that t</w:t>
            </w:r>
            <w:r w:rsidRPr="00611D0E">
              <w:rPr>
                <w:rFonts w:ascii="Arial" w:hAnsi="Arial" w:cs="Arial"/>
                <w:iCs/>
                <w:sz w:val="20"/>
                <w:szCs w:val="20"/>
              </w:rPr>
              <w:t>he mean nutrient intake was exceeded from the recommended level among sedentary females.</w:t>
            </w:r>
          </w:p>
          <w:p w14:paraId="32100E06" w14:textId="77777777" w:rsidR="00B74A79" w:rsidRDefault="00B74A79">
            <w:pPr>
              <w:spacing w:before="60"/>
              <w:ind w:right="242"/>
              <w:rPr>
                <w:rFonts w:ascii="Arial" w:hAnsi="Arial" w:cs="Arial"/>
                <w:b/>
                <w:bCs/>
                <w:iCs/>
                <w:sz w:val="20"/>
                <w:szCs w:val="20"/>
                <w:highlight w:val="magenta"/>
              </w:rPr>
            </w:pPr>
          </w:p>
          <w:p w14:paraId="2CF6D2A6" w14:textId="3F579C89" w:rsidR="00B74A79" w:rsidRPr="00611D0E" w:rsidRDefault="002B3E44">
            <w:pPr>
              <w:spacing w:before="60"/>
              <w:ind w:right="242"/>
              <w:rPr>
                <w:rFonts w:ascii="Arial" w:hAnsi="Arial" w:cs="Arial"/>
                <w:iCs/>
                <w:sz w:val="20"/>
                <w:szCs w:val="20"/>
              </w:rPr>
            </w:pPr>
            <w:r w:rsidRPr="00611D0E">
              <w:rPr>
                <w:rFonts w:ascii="Arial" w:hAnsi="Arial" w:cs="Arial"/>
                <w:b/>
                <w:bCs/>
                <w:iCs/>
                <w:sz w:val="20"/>
                <w:szCs w:val="20"/>
              </w:rPr>
              <w:t>Conclusion:</w:t>
            </w:r>
            <w:r w:rsidRPr="00611D0E">
              <w:rPr>
                <w:rFonts w:ascii="Arial" w:hAnsi="Arial" w:cs="Arial"/>
                <w:iCs/>
                <w:sz w:val="20"/>
                <w:szCs w:val="20"/>
              </w:rPr>
              <w:t xml:space="preserve"> </w:t>
            </w:r>
            <w:r w:rsidR="007D7C9A" w:rsidRPr="007D7C9A">
              <w:rPr>
                <w:rFonts w:ascii="Arial" w:hAnsi="Arial" w:cs="Arial"/>
                <w:iCs/>
                <w:sz w:val="20"/>
                <w:szCs w:val="20"/>
              </w:rPr>
              <w:t>In conclusion, the study revealed diverse demographics and lifestyles among subjects with varied marital status, literacy levels, and nutrient intakes. Sedentary males had adequate nutrient intake, while heavily active males had poor nutrient intake. Interestingly, sedentary females' nutrient intake exceeded recommended levels. These findings underscore the importance of tailored nutritional recommendations based on activity levels and demographics to ensure optimal health.</w:t>
            </w:r>
            <w:r w:rsidR="007D7C9A">
              <w:rPr>
                <w:rFonts w:ascii="Arial" w:hAnsi="Arial" w:cs="Arial"/>
                <w:iCs/>
                <w:sz w:val="20"/>
                <w:szCs w:val="20"/>
              </w:rPr>
              <w:t xml:space="preserve"> </w:t>
            </w:r>
            <w:r w:rsidRPr="00611D0E">
              <w:rPr>
                <w:rFonts w:ascii="Arial" w:hAnsi="Arial" w:cs="Arial"/>
                <w:iCs/>
                <w:sz w:val="20"/>
                <w:szCs w:val="20"/>
              </w:rPr>
              <w:t xml:space="preserve">A good nutrition status can </w:t>
            </w:r>
            <w:r w:rsidR="007D7C9A" w:rsidRPr="00611D0E">
              <w:rPr>
                <w:rFonts w:ascii="Arial" w:hAnsi="Arial" w:cs="Arial"/>
                <w:iCs/>
                <w:sz w:val="20"/>
                <w:szCs w:val="20"/>
              </w:rPr>
              <w:t>prevent</w:t>
            </w:r>
            <w:r w:rsidR="007D7C9A" w:rsidRPr="00611D0E">
              <w:rPr>
                <w:rFonts w:ascii="Arial" w:hAnsi="Arial" w:cs="Arial"/>
                <w:iCs/>
                <w:spacing w:val="-4"/>
                <w:sz w:val="20"/>
                <w:szCs w:val="20"/>
              </w:rPr>
              <w:t xml:space="preserve"> developing</w:t>
            </w:r>
            <w:r w:rsidRPr="00611D0E">
              <w:rPr>
                <w:rFonts w:ascii="Arial" w:hAnsi="Arial" w:cs="Arial"/>
                <w:iCs/>
                <w:spacing w:val="-4"/>
                <w:sz w:val="20"/>
                <w:szCs w:val="20"/>
              </w:rPr>
              <w:t xml:space="preserve"> </w:t>
            </w:r>
            <w:r w:rsidRPr="00611D0E">
              <w:rPr>
                <w:rFonts w:ascii="Arial" w:hAnsi="Arial" w:cs="Arial"/>
                <w:iCs/>
                <w:sz w:val="20"/>
                <w:szCs w:val="20"/>
              </w:rPr>
              <w:t>from</w:t>
            </w:r>
            <w:r w:rsidRPr="00611D0E">
              <w:rPr>
                <w:rFonts w:ascii="Arial" w:hAnsi="Arial" w:cs="Arial"/>
                <w:iCs/>
                <w:spacing w:val="-4"/>
                <w:sz w:val="20"/>
                <w:szCs w:val="20"/>
              </w:rPr>
              <w:t xml:space="preserve"> co-morbidities </w:t>
            </w:r>
            <w:r w:rsidRPr="00611D0E">
              <w:rPr>
                <w:rFonts w:ascii="Arial" w:hAnsi="Arial" w:cs="Arial"/>
                <w:iCs/>
                <w:sz w:val="20"/>
                <w:szCs w:val="20"/>
              </w:rPr>
              <w:t>because</w:t>
            </w:r>
            <w:r w:rsidRPr="00611D0E">
              <w:rPr>
                <w:rFonts w:ascii="Arial" w:hAnsi="Arial" w:cs="Arial"/>
                <w:iCs/>
                <w:spacing w:val="-4"/>
                <w:sz w:val="20"/>
                <w:szCs w:val="20"/>
              </w:rPr>
              <w:t xml:space="preserve"> </w:t>
            </w:r>
            <w:r w:rsidRPr="00611D0E">
              <w:rPr>
                <w:rFonts w:ascii="Arial" w:hAnsi="Arial" w:cs="Arial"/>
                <w:iCs/>
                <w:sz w:val="20"/>
                <w:szCs w:val="20"/>
              </w:rPr>
              <w:t>most</w:t>
            </w:r>
            <w:r w:rsidRPr="00611D0E">
              <w:rPr>
                <w:rFonts w:ascii="Arial" w:hAnsi="Arial" w:cs="Arial"/>
                <w:iCs/>
                <w:spacing w:val="-4"/>
                <w:sz w:val="20"/>
                <w:szCs w:val="20"/>
              </w:rPr>
              <w:t xml:space="preserve"> </w:t>
            </w:r>
            <w:r w:rsidRPr="00611D0E">
              <w:rPr>
                <w:rFonts w:ascii="Arial" w:hAnsi="Arial" w:cs="Arial"/>
                <w:iCs/>
                <w:sz w:val="20"/>
                <w:szCs w:val="20"/>
              </w:rPr>
              <w:t>of the patients with AIDS disease become undernourished, malnourished, and die of infections other than HIV.</w:t>
            </w:r>
          </w:p>
          <w:p w14:paraId="13FBF550" w14:textId="77777777" w:rsidR="00B74A79" w:rsidRDefault="00B74A79">
            <w:pPr>
              <w:pStyle w:val="NormalWeb"/>
              <w:widowControl/>
              <w:jc w:val="left"/>
              <w:rPr>
                <w:rFonts w:ascii="Arial" w:eastAsia="Times New Roman" w:hAnsi="Arial" w:cs="Arial"/>
                <w:b/>
                <w:bCs/>
                <w:spacing w:val="-2"/>
                <w:sz w:val="22"/>
                <w:szCs w:val="22"/>
                <w:lang w:eastAsia="en-US"/>
              </w:rPr>
            </w:pPr>
          </w:p>
        </w:tc>
      </w:tr>
    </w:tbl>
    <w:p w14:paraId="1BE83893" w14:textId="77777777" w:rsidR="00B74A79" w:rsidRDefault="00B74A79">
      <w:pPr>
        <w:spacing w:before="160"/>
        <w:rPr>
          <w:rFonts w:ascii="Arial" w:hAnsi="Arial" w:cs="Arial"/>
          <w:b/>
          <w:iCs/>
          <w:sz w:val="20"/>
          <w:szCs w:val="20"/>
          <w:u w:val="single"/>
        </w:rPr>
      </w:pPr>
    </w:p>
    <w:p w14:paraId="36CF302D" w14:textId="556E5B71" w:rsidR="00B74A79" w:rsidRDefault="002B3E44">
      <w:pPr>
        <w:spacing w:before="160"/>
        <w:jc w:val="both"/>
        <w:rPr>
          <w:rFonts w:ascii="Arial" w:hAnsi="Arial" w:cs="Arial"/>
          <w:i/>
          <w:sz w:val="20"/>
          <w:szCs w:val="20"/>
        </w:rPr>
      </w:pPr>
      <w:r>
        <w:rPr>
          <w:rFonts w:ascii="Arial" w:hAnsi="Arial" w:cs="Arial"/>
          <w:b/>
          <w:i/>
          <w:sz w:val="20"/>
          <w:szCs w:val="20"/>
          <w:u w:val="single"/>
        </w:rPr>
        <w:t>Keywords:</w:t>
      </w:r>
      <w:r>
        <w:rPr>
          <w:rFonts w:ascii="Arial" w:hAnsi="Arial" w:cs="Arial"/>
          <w:b/>
          <w:i/>
          <w:spacing w:val="64"/>
          <w:sz w:val="20"/>
          <w:szCs w:val="20"/>
        </w:rPr>
        <w:t xml:space="preserve"> </w:t>
      </w:r>
      <w:r>
        <w:rPr>
          <w:rFonts w:ascii="Arial" w:hAnsi="Arial" w:cs="Arial"/>
          <w:i/>
          <w:sz w:val="20"/>
          <w:szCs w:val="20"/>
        </w:rPr>
        <w:t>HIV</w:t>
      </w:r>
      <w:r w:rsidR="004C760D">
        <w:rPr>
          <w:rFonts w:ascii="Arial" w:hAnsi="Arial" w:cs="Arial"/>
          <w:i/>
          <w:spacing w:val="-1"/>
          <w:sz w:val="20"/>
          <w:szCs w:val="20"/>
        </w:rPr>
        <w:t xml:space="preserve">, </w:t>
      </w:r>
      <w:proofErr w:type="gramStart"/>
      <w:r>
        <w:rPr>
          <w:rFonts w:ascii="Arial" w:hAnsi="Arial" w:cs="Arial"/>
          <w:i/>
          <w:sz w:val="20"/>
          <w:szCs w:val="20"/>
        </w:rPr>
        <w:t>AIDS</w:t>
      </w:r>
      <w:r w:rsidR="004C760D">
        <w:rPr>
          <w:rFonts w:ascii="Arial" w:hAnsi="Arial" w:cs="Arial"/>
          <w:i/>
          <w:sz w:val="20"/>
          <w:szCs w:val="20"/>
        </w:rPr>
        <w:t xml:space="preserve">, </w:t>
      </w:r>
      <w:r>
        <w:rPr>
          <w:rFonts w:ascii="Arial" w:hAnsi="Arial" w:cs="Arial"/>
          <w:i/>
          <w:spacing w:val="-2"/>
          <w:sz w:val="20"/>
          <w:szCs w:val="20"/>
        </w:rPr>
        <w:t xml:space="preserve"> </w:t>
      </w:r>
      <w:r>
        <w:rPr>
          <w:rFonts w:ascii="Arial" w:hAnsi="Arial" w:cs="Arial"/>
          <w:i/>
          <w:sz w:val="20"/>
          <w:szCs w:val="20"/>
        </w:rPr>
        <w:t>BM</w:t>
      </w:r>
      <w:r>
        <w:rPr>
          <w:rFonts w:ascii="Arial" w:hAnsi="Arial" w:cs="Arial"/>
          <w:i/>
          <w:sz w:val="20"/>
          <w:szCs w:val="20"/>
        </w:rPr>
        <w:t>I</w:t>
      </w:r>
      <w:proofErr w:type="gramEnd"/>
      <w:r w:rsidR="004C760D">
        <w:rPr>
          <w:rFonts w:ascii="Arial" w:hAnsi="Arial" w:cs="Arial"/>
          <w:i/>
          <w:sz w:val="20"/>
          <w:szCs w:val="20"/>
        </w:rPr>
        <w:t xml:space="preserve">, </w:t>
      </w:r>
      <w:r>
        <w:rPr>
          <w:rFonts w:ascii="Arial" w:hAnsi="Arial" w:cs="Arial"/>
          <w:i/>
          <w:spacing w:val="-2"/>
          <w:sz w:val="20"/>
          <w:szCs w:val="20"/>
        </w:rPr>
        <w:t xml:space="preserve"> </w:t>
      </w:r>
      <w:r>
        <w:rPr>
          <w:rFonts w:ascii="Arial" w:hAnsi="Arial" w:cs="Arial"/>
          <w:i/>
          <w:sz w:val="20"/>
          <w:szCs w:val="20"/>
        </w:rPr>
        <w:t>ARVS</w:t>
      </w:r>
      <w:r w:rsidR="004C760D">
        <w:rPr>
          <w:rFonts w:ascii="Arial" w:hAnsi="Arial" w:cs="Arial"/>
          <w:i/>
          <w:sz w:val="20"/>
          <w:szCs w:val="20"/>
        </w:rPr>
        <w:t xml:space="preserve">, </w:t>
      </w:r>
      <w:r>
        <w:rPr>
          <w:rFonts w:ascii="Arial" w:hAnsi="Arial" w:cs="Arial"/>
          <w:i/>
          <w:spacing w:val="-2"/>
          <w:sz w:val="20"/>
          <w:szCs w:val="20"/>
        </w:rPr>
        <w:t xml:space="preserve"> </w:t>
      </w:r>
      <w:r>
        <w:rPr>
          <w:rFonts w:ascii="Arial" w:hAnsi="Arial" w:cs="Arial"/>
          <w:i/>
          <w:sz w:val="20"/>
          <w:szCs w:val="20"/>
        </w:rPr>
        <w:t>ART</w:t>
      </w:r>
      <w:r>
        <w:rPr>
          <w:rFonts w:ascii="Arial" w:hAnsi="Arial" w:cs="Arial"/>
          <w:i/>
          <w:spacing w:val="-1"/>
          <w:sz w:val="20"/>
          <w:szCs w:val="20"/>
        </w:rPr>
        <w:t xml:space="preserve"> </w:t>
      </w:r>
    </w:p>
    <w:p w14:paraId="457800D8" w14:textId="77777777" w:rsidR="00B74A79" w:rsidRDefault="00B74A79">
      <w:pPr>
        <w:pStyle w:val="BodyText"/>
        <w:rPr>
          <w:rFonts w:ascii="Arial" w:hAnsi="Arial" w:cs="Arial"/>
          <w:i/>
          <w:sz w:val="20"/>
        </w:rPr>
      </w:pPr>
    </w:p>
    <w:p w14:paraId="27C537C9" w14:textId="77777777" w:rsidR="00B74A79" w:rsidRDefault="00B74A79">
      <w:pPr>
        <w:pStyle w:val="BodyText"/>
        <w:rPr>
          <w:rFonts w:ascii="Arial" w:hAnsi="Arial" w:cs="Arial"/>
          <w:i/>
          <w:sz w:val="20"/>
        </w:rPr>
      </w:pPr>
    </w:p>
    <w:p w14:paraId="53F9E147" w14:textId="77777777" w:rsidR="00B74A79" w:rsidRDefault="00B74A79">
      <w:pPr>
        <w:pStyle w:val="BodyText"/>
        <w:rPr>
          <w:rFonts w:ascii="Arial" w:hAnsi="Arial" w:cs="Arial"/>
          <w:i/>
          <w:sz w:val="20"/>
        </w:rPr>
        <w:sectPr w:rsidR="00B74A79">
          <w:headerReference w:type="even" r:id="rId8"/>
          <w:headerReference w:type="default" r:id="rId9"/>
          <w:footerReference w:type="even" r:id="rId10"/>
          <w:footerReference w:type="default" r:id="rId11"/>
          <w:headerReference w:type="first" r:id="rId12"/>
          <w:footerReference w:type="first" r:id="rId13"/>
          <w:pgSz w:w="11920" w:h="16840"/>
          <w:pgMar w:top="1380" w:right="850" w:bottom="0" w:left="992" w:header="720" w:footer="720" w:gutter="0"/>
          <w:cols w:space="720"/>
        </w:sectPr>
      </w:pPr>
    </w:p>
    <w:p w14:paraId="344430AB" w14:textId="77777777" w:rsidR="00B74A79" w:rsidRDefault="002B3E44">
      <w:pPr>
        <w:pStyle w:val="Heading1"/>
        <w:spacing w:before="90"/>
        <w:ind w:left="0"/>
        <w:rPr>
          <w:rFonts w:ascii="Arial" w:hAnsi="Arial" w:cs="Arial"/>
          <w:sz w:val="22"/>
          <w:szCs w:val="22"/>
        </w:rPr>
      </w:pPr>
      <w:r>
        <w:rPr>
          <w:rFonts w:ascii="Arial" w:hAnsi="Arial" w:cs="Arial"/>
          <w:spacing w:val="-2"/>
          <w:sz w:val="22"/>
          <w:szCs w:val="22"/>
        </w:rPr>
        <w:lastRenderedPageBreak/>
        <w:t>INTRODUCTION</w:t>
      </w:r>
    </w:p>
    <w:p w14:paraId="370BDBBA" w14:textId="4D44D4FB" w:rsidR="00B74A79" w:rsidRDefault="002B3E44">
      <w:pPr>
        <w:pStyle w:val="BodyText"/>
        <w:spacing w:before="185" w:line="360" w:lineRule="auto"/>
        <w:ind w:left="87" w:right="38"/>
        <w:jc w:val="both"/>
        <w:rPr>
          <w:rFonts w:ascii="Arial" w:hAnsi="Arial" w:cs="Arial"/>
          <w:sz w:val="20"/>
          <w:szCs w:val="20"/>
        </w:rPr>
      </w:pPr>
      <w:r>
        <w:rPr>
          <w:rFonts w:ascii="Arial" w:hAnsi="Arial" w:cs="Arial"/>
          <w:sz w:val="20"/>
          <w:szCs w:val="20"/>
        </w:rPr>
        <w:t xml:space="preserve">According to UNAIDS (Joint United Nations </w:t>
      </w:r>
      <w:proofErr w:type="spellStart"/>
      <w:r>
        <w:rPr>
          <w:rFonts w:ascii="Arial" w:hAnsi="Arial" w:cs="Arial"/>
          <w:sz w:val="20"/>
          <w:szCs w:val="20"/>
        </w:rPr>
        <w:t>Programme</w:t>
      </w:r>
      <w:proofErr w:type="spellEnd"/>
      <w:r>
        <w:rPr>
          <w:rFonts w:ascii="Arial" w:hAnsi="Arial" w:cs="Arial"/>
          <w:sz w:val="20"/>
          <w:szCs w:val="20"/>
        </w:rPr>
        <w:t xml:space="preserve"> on HIV/AIDS), an estimated 40.3 million people are globally living with HIV. Acquired immunodeficiency syndrome (AIDS) was first recognized in the United</w:t>
      </w:r>
      <w:r>
        <w:rPr>
          <w:rFonts w:ascii="Arial" w:hAnsi="Arial" w:cs="Arial"/>
          <w:spacing w:val="-4"/>
          <w:sz w:val="20"/>
          <w:szCs w:val="20"/>
        </w:rPr>
        <w:t xml:space="preserve"> </w:t>
      </w:r>
      <w:r>
        <w:rPr>
          <w:rFonts w:ascii="Arial" w:hAnsi="Arial" w:cs="Arial"/>
          <w:sz w:val="20"/>
          <w:szCs w:val="20"/>
        </w:rPr>
        <w:t>States</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July 1981, and in August 1981, AIDS was reported</w:t>
      </w:r>
      <w:r>
        <w:rPr>
          <w:rFonts w:ascii="Arial" w:hAnsi="Arial" w:cs="Arial"/>
          <w:spacing w:val="40"/>
          <w:sz w:val="20"/>
          <w:szCs w:val="20"/>
        </w:rPr>
        <w:t xml:space="preserve"> </w:t>
      </w:r>
      <w:r>
        <w:rPr>
          <w:rFonts w:ascii="Arial" w:hAnsi="Arial" w:cs="Arial"/>
          <w:sz w:val="20"/>
          <w:szCs w:val="20"/>
        </w:rPr>
        <w:t>in intravenous drug users. Human immunodef</w:t>
      </w:r>
      <w:r>
        <w:rPr>
          <w:rFonts w:ascii="Arial" w:hAnsi="Arial" w:cs="Arial"/>
          <w:sz w:val="20"/>
          <w:szCs w:val="20"/>
        </w:rPr>
        <w:t>iciency virus (HIV)</w:t>
      </w:r>
      <w:r>
        <w:rPr>
          <w:rFonts w:ascii="Arial" w:hAnsi="Arial" w:cs="Arial"/>
          <w:spacing w:val="-5"/>
          <w:sz w:val="20"/>
          <w:szCs w:val="20"/>
        </w:rPr>
        <w:t xml:space="preserve"> </w:t>
      </w:r>
      <w:r>
        <w:rPr>
          <w:rFonts w:ascii="Arial" w:hAnsi="Arial" w:cs="Arial"/>
          <w:sz w:val="20"/>
          <w:szCs w:val="20"/>
        </w:rPr>
        <w:t>is</w:t>
      </w:r>
      <w:r>
        <w:rPr>
          <w:rFonts w:ascii="Arial" w:hAnsi="Arial" w:cs="Arial"/>
          <w:spacing w:val="-5"/>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z w:val="20"/>
          <w:szCs w:val="20"/>
        </w:rPr>
        <w:t>viral</w:t>
      </w:r>
      <w:r>
        <w:rPr>
          <w:rFonts w:ascii="Arial" w:hAnsi="Arial" w:cs="Arial"/>
          <w:spacing w:val="-5"/>
          <w:sz w:val="20"/>
          <w:szCs w:val="20"/>
        </w:rPr>
        <w:t xml:space="preserve"> </w:t>
      </w:r>
      <w:r>
        <w:rPr>
          <w:rFonts w:ascii="Arial" w:hAnsi="Arial" w:cs="Arial"/>
          <w:sz w:val="20"/>
          <w:szCs w:val="20"/>
        </w:rPr>
        <w:t>disease caused by a virus, the final stage of the disease is AIDS: acquired immune deficiency</w:t>
      </w:r>
      <w:r>
        <w:rPr>
          <w:rFonts w:ascii="Arial" w:hAnsi="Arial" w:cs="Arial"/>
          <w:spacing w:val="40"/>
          <w:sz w:val="20"/>
          <w:szCs w:val="20"/>
        </w:rPr>
        <w:t xml:space="preserve"> </w:t>
      </w:r>
      <w:r>
        <w:rPr>
          <w:rFonts w:ascii="Arial" w:hAnsi="Arial" w:cs="Arial"/>
          <w:sz w:val="20"/>
          <w:szCs w:val="20"/>
        </w:rPr>
        <w:t xml:space="preserve">syndrome, which takes from 2 to 15 years to develop. In the stage of AIDS, the immune system becomes weaker because the virus </w:t>
      </w:r>
      <w:r>
        <w:rPr>
          <w:rFonts w:ascii="Arial" w:hAnsi="Arial" w:cs="Arial"/>
          <w:sz w:val="20"/>
          <w:szCs w:val="20"/>
        </w:rPr>
        <w:t>attacks the body’s immune system, compromising the body's ability to fight off infections, diseases, opportunistic infections, and various other illnesses (Williams, 2015, &amp; Arora &amp; Bala 2020). The human immunodeficiency virus (HIV) and its end</w:t>
      </w:r>
      <w:r w:rsidRPr="00B258C3">
        <w:rPr>
          <w:rFonts w:ascii="Arial" w:hAnsi="Arial" w:cs="Arial"/>
          <w:sz w:val="20"/>
          <w:szCs w:val="20"/>
        </w:rPr>
        <w:t xml:space="preserve"> </w:t>
      </w:r>
      <w:r w:rsidR="00F2710D">
        <w:rPr>
          <w:rFonts w:ascii="Arial" w:hAnsi="Arial" w:cs="Arial"/>
          <w:sz w:val="20"/>
          <w:szCs w:val="20"/>
        </w:rPr>
        <w:t>stage,</w:t>
      </w:r>
      <w:r w:rsidR="00F2710D" w:rsidRPr="00B258C3">
        <w:rPr>
          <w:rFonts w:ascii="Arial" w:hAnsi="Arial" w:cs="Arial"/>
          <w:sz w:val="20"/>
          <w:szCs w:val="20"/>
        </w:rPr>
        <w:t xml:space="preserve"> acquired immunodeficiency</w:t>
      </w:r>
      <w:r w:rsidRPr="00B258C3">
        <w:rPr>
          <w:rFonts w:ascii="Arial" w:hAnsi="Arial" w:cs="Arial"/>
          <w:sz w:val="20"/>
          <w:szCs w:val="20"/>
        </w:rPr>
        <w:t xml:space="preserve"> syndrome </w:t>
      </w:r>
      <w:r>
        <w:rPr>
          <w:rFonts w:ascii="Arial" w:hAnsi="Arial" w:cs="Arial"/>
          <w:sz w:val="20"/>
          <w:szCs w:val="20"/>
        </w:rPr>
        <w:t>(AIDS), are nutrition-related conditions. Nutrition status and nutrition interventions are critical in the care of people living with HIV. Several international studies have shown that mild to moderate malnutrition impairs th</w:t>
      </w:r>
      <w:r>
        <w:rPr>
          <w:rFonts w:ascii="Arial" w:hAnsi="Arial" w:cs="Arial"/>
          <w:sz w:val="20"/>
          <w:szCs w:val="20"/>
        </w:rPr>
        <w:t>e immune response and increases</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severity</w:t>
      </w:r>
      <w:r>
        <w:rPr>
          <w:rFonts w:ascii="Arial" w:hAnsi="Arial" w:cs="Arial"/>
          <w:spacing w:val="-5"/>
          <w:sz w:val="20"/>
          <w:szCs w:val="20"/>
        </w:rPr>
        <w:t xml:space="preserve"> </w:t>
      </w:r>
      <w:r>
        <w:rPr>
          <w:rFonts w:ascii="Arial" w:hAnsi="Arial" w:cs="Arial"/>
          <w:sz w:val="20"/>
          <w:szCs w:val="20"/>
        </w:rPr>
        <w:t>and mortality of infections. Although the advent of potent combined antiretroviral therapy (</w:t>
      </w:r>
      <w:proofErr w:type="spellStart"/>
      <w:r>
        <w:rPr>
          <w:rFonts w:ascii="Arial" w:hAnsi="Arial" w:cs="Arial"/>
          <w:sz w:val="20"/>
          <w:szCs w:val="20"/>
        </w:rPr>
        <w:t>cART</w:t>
      </w:r>
      <w:proofErr w:type="spellEnd"/>
      <w:r>
        <w:rPr>
          <w:rFonts w:ascii="Arial" w:hAnsi="Arial" w:cs="Arial"/>
          <w:sz w:val="20"/>
          <w:szCs w:val="20"/>
        </w:rPr>
        <w:t>) has not provided a permanent cure, it has transformed HIV into a manageable chronic disease. Several internationa</w:t>
      </w:r>
      <w:r>
        <w:rPr>
          <w:rFonts w:ascii="Arial" w:hAnsi="Arial" w:cs="Arial"/>
          <w:sz w:val="20"/>
          <w:szCs w:val="20"/>
        </w:rPr>
        <w:t>l studies have also shown that over time some classes of ART</w:t>
      </w:r>
      <w:r>
        <w:rPr>
          <w:rFonts w:ascii="Arial" w:hAnsi="Arial" w:cs="Arial"/>
          <w:spacing w:val="40"/>
          <w:sz w:val="20"/>
          <w:szCs w:val="20"/>
        </w:rPr>
        <w:t xml:space="preserve"> </w:t>
      </w:r>
      <w:r>
        <w:rPr>
          <w:rFonts w:ascii="Arial" w:hAnsi="Arial" w:cs="Arial"/>
          <w:sz w:val="20"/>
          <w:szCs w:val="20"/>
        </w:rPr>
        <w:t>drugs slowly became resistant at the same time tenofovir disoproxil fumarate (TDF) is a component of ARVs and tends to gain weight (</w:t>
      </w:r>
      <w:proofErr w:type="spellStart"/>
      <w:r>
        <w:rPr>
          <w:rFonts w:ascii="Arial" w:hAnsi="Arial" w:cs="Arial"/>
          <w:sz w:val="20"/>
          <w:szCs w:val="20"/>
        </w:rPr>
        <w:t>Bantie</w:t>
      </w:r>
      <w:proofErr w:type="spellEnd"/>
      <w:r>
        <w:rPr>
          <w:rFonts w:ascii="Arial" w:hAnsi="Arial" w:cs="Arial"/>
          <w:sz w:val="20"/>
          <w:szCs w:val="20"/>
        </w:rPr>
        <w:t xml:space="preserve">  </w:t>
      </w:r>
      <w:r w:rsidRPr="007827E1">
        <w:rPr>
          <w:rFonts w:ascii="Arial" w:hAnsi="Arial" w:cs="Arial"/>
          <w:i/>
          <w:iCs/>
          <w:sz w:val="20"/>
          <w:szCs w:val="20"/>
        </w:rPr>
        <w:t>et al</w:t>
      </w:r>
      <w:r w:rsidR="007827E1" w:rsidRPr="007827E1">
        <w:rPr>
          <w:rFonts w:ascii="Arial" w:hAnsi="Arial" w:cs="Arial"/>
          <w:i/>
          <w:iCs/>
          <w:sz w:val="20"/>
          <w:szCs w:val="20"/>
        </w:rPr>
        <w:t>.</w:t>
      </w:r>
      <w:r>
        <w:rPr>
          <w:rFonts w:ascii="Arial" w:hAnsi="Arial" w:cs="Arial"/>
          <w:sz w:val="20"/>
          <w:szCs w:val="20"/>
        </w:rPr>
        <w:t xml:space="preserve"> 2024), so overweight and</w:t>
      </w:r>
      <w:r>
        <w:rPr>
          <w:rFonts w:ascii="Arial" w:hAnsi="Arial" w:cs="Arial"/>
          <w:spacing w:val="-4"/>
          <w:sz w:val="20"/>
          <w:szCs w:val="20"/>
        </w:rPr>
        <w:t xml:space="preserve"> </w:t>
      </w:r>
      <w:r>
        <w:rPr>
          <w:rFonts w:ascii="Arial" w:hAnsi="Arial" w:cs="Arial"/>
          <w:sz w:val="20"/>
          <w:szCs w:val="20"/>
        </w:rPr>
        <w:t>obese will remain conce</w:t>
      </w:r>
      <w:r>
        <w:rPr>
          <w:rFonts w:ascii="Arial" w:hAnsi="Arial" w:cs="Arial"/>
          <w:sz w:val="20"/>
          <w:szCs w:val="20"/>
        </w:rPr>
        <w:t>rned about heart disease of HIV-positive adults, as a consequence,</w:t>
      </w:r>
      <w:r>
        <w:rPr>
          <w:rFonts w:ascii="Arial" w:hAnsi="Arial" w:cs="Arial"/>
          <w:spacing w:val="-9"/>
          <w:sz w:val="20"/>
          <w:szCs w:val="20"/>
        </w:rPr>
        <w:t xml:space="preserve"> </w:t>
      </w:r>
      <w:r>
        <w:rPr>
          <w:rFonts w:ascii="Arial" w:hAnsi="Arial" w:cs="Arial"/>
          <w:sz w:val="20"/>
          <w:szCs w:val="20"/>
        </w:rPr>
        <w:t>nutrition interventions in those living with HIV are rapidly</w:t>
      </w:r>
      <w:r>
        <w:rPr>
          <w:rFonts w:ascii="Arial" w:hAnsi="Arial" w:cs="Arial"/>
          <w:spacing w:val="-5"/>
          <w:sz w:val="20"/>
          <w:szCs w:val="20"/>
        </w:rPr>
        <w:t xml:space="preserve"> </w:t>
      </w:r>
      <w:r>
        <w:rPr>
          <w:rFonts w:ascii="Arial" w:hAnsi="Arial" w:cs="Arial"/>
          <w:sz w:val="20"/>
          <w:szCs w:val="20"/>
        </w:rPr>
        <w:t>evolving</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tailor</w:t>
      </w:r>
      <w:r>
        <w:rPr>
          <w:rFonts w:ascii="Arial" w:hAnsi="Arial" w:cs="Arial"/>
          <w:spacing w:val="-5"/>
          <w:sz w:val="20"/>
          <w:szCs w:val="20"/>
        </w:rPr>
        <w:t xml:space="preserve"> </w:t>
      </w:r>
      <w:r>
        <w:rPr>
          <w:rFonts w:ascii="Arial" w:hAnsi="Arial" w:cs="Arial"/>
          <w:sz w:val="20"/>
          <w:szCs w:val="20"/>
        </w:rPr>
        <w:t>nutrition</w:t>
      </w:r>
      <w:r>
        <w:rPr>
          <w:rFonts w:ascii="Arial" w:hAnsi="Arial" w:cs="Arial"/>
          <w:spacing w:val="-5"/>
          <w:sz w:val="20"/>
          <w:szCs w:val="20"/>
        </w:rPr>
        <w:t xml:space="preserve"> </w:t>
      </w:r>
      <w:r>
        <w:rPr>
          <w:rFonts w:ascii="Arial" w:hAnsi="Arial" w:cs="Arial"/>
          <w:sz w:val="20"/>
          <w:szCs w:val="20"/>
        </w:rPr>
        <w:t>support</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the special</w:t>
      </w:r>
      <w:r>
        <w:rPr>
          <w:rFonts w:ascii="Arial" w:hAnsi="Arial" w:cs="Arial"/>
          <w:spacing w:val="75"/>
          <w:w w:val="150"/>
          <w:sz w:val="20"/>
          <w:szCs w:val="20"/>
        </w:rPr>
        <w:t xml:space="preserve"> </w:t>
      </w:r>
      <w:r>
        <w:rPr>
          <w:rFonts w:ascii="Arial" w:hAnsi="Arial" w:cs="Arial"/>
          <w:sz w:val="20"/>
          <w:szCs w:val="20"/>
        </w:rPr>
        <w:t>needs</w:t>
      </w:r>
      <w:r>
        <w:rPr>
          <w:rFonts w:ascii="Arial" w:hAnsi="Arial" w:cs="Arial"/>
          <w:spacing w:val="75"/>
          <w:w w:val="150"/>
          <w:sz w:val="20"/>
          <w:szCs w:val="20"/>
        </w:rPr>
        <w:t xml:space="preserve"> </w:t>
      </w:r>
      <w:r>
        <w:rPr>
          <w:rFonts w:ascii="Arial" w:hAnsi="Arial" w:cs="Arial"/>
          <w:sz w:val="20"/>
          <w:szCs w:val="20"/>
        </w:rPr>
        <w:t>created</w:t>
      </w:r>
      <w:r>
        <w:rPr>
          <w:rFonts w:ascii="Arial" w:hAnsi="Arial" w:cs="Arial"/>
          <w:spacing w:val="75"/>
          <w:w w:val="150"/>
          <w:sz w:val="20"/>
          <w:szCs w:val="20"/>
        </w:rPr>
        <w:t xml:space="preserve"> </w:t>
      </w:r>
      <w:r>
        <w:rPr>
          <w:rFonts w:ascii="Arial" w:hAnsi="Arial" w:cs="Arial"/>
          <w:sz w:val="20"/>
          <w:szCs w:val="20"/>
        </w:rPr>
        <w:t>by</w:t>
      </w:r>
      <w:r>
        <w:rPr>
          <w:rFonts w:ascii="Arial" w:hAnsi="Arial" w:cs="Arial"/>
          <w:spacing w:val="75"/>
          <w:w w:val="150"/>
          <w:sz w:val="20"/>
          <w:szCs w:val="20"/>
        </w:rPr>
        <w:t xml:space="preserve"> </w:t>
      </w:r>
      <w:r>
        <w:rPr>
          <w:rFonts w:ascii="Arial" w:hAnsi="Arial" w:cs="Arial"/>
          <w:sz w:val="20"/>
          <w:szCs w:val="20"/>
        </w:rPr>
        <w:t>the</w:t>
      </w:r>
      <w:r>
        <w:rPr>
          <w:rFonts w:ascii="Arial" w:hAnsi="Arial" w:cs="Arial"/>
          <w:spacing w:val="75"/>
          <w:w w:val="150"/>
          <w:sz w:val="20"/>
          <w:szCs w:val="20"/>
        </w:rPr>
        <w:t xml:space="preserve"> </w:t>
      </w:r>
      <w:r>
        <w:rPr>
          <w:rFonts w:ascii="Arial" w:hAnsi="Arial" w:cs="Arial"/>
          <w:sz w:val="20"/>
          <w:szCs w:val="20"/>
        </w:rPr>
        <w:t>stages</w:t>
      </w:r>
      <w:r>
        <w:rPr>
          <w:rFonts w:ascii="Arial" w:hAnsi="Arial" w:cs="Arial"/>
          <w:spacing w:val="75"/>
          <w:w w:val="150"/>
          <w:sz w:val="20"/>
          <w:szCs w:val="20"/>
        </w:rPr>
        <w:t xml:space="preserve"> </w:t>
      </w:r>
      <w:r>
        <w:rPr>
          <w:rFonts w:ascii="Arial" w:hAnsi="Arial" w:cs="Arial"/>
          <w:sz w:val="20"/>
          <w:szCs w:val="20"/>
        </w:rPr>
        <w:t>of</w:t>
      </w:r>
      <w:r>
        <w:rPr>
          <w:rFonts w:ascii="Arial" w:hAnsi="Arial" w:cs="Arial"/>
          <w:spacing w:val="60"/>
          <w:w w:val="150"/>
          <w:sz w:val="20"/>
          <w:szCs w:val="20"/>
        </w:rPr>
        <w:t xml:space="preserve"> </w:t>
      </w:r>
      <w:r>
        <w:rPr>
          <w:rFonts w:ascii="Arial" w:hAnsi="Arial" w:cs="Arial"/>
          <w:spacing w:val="-5"/>
          <w:sz w:val="20"/>
          <w:szCs w:val="20"/>
        </w:rPr>
        <w:t xml:space="preserve">the </w:t>
      </w:r>
      <w:r>
        <w:rPr>
          <w:rFonts w:ascii="Arial" w:hAnsi="Arial" w:cs="Arial"/>
          <w:sz w:val="20"/>
          <w:szCs w:val="20"/>
        </w:rPr>
        <w:t xml:space="preserve">infection and its treatment. HIV and </w:t>
      </w:r>
      <w:r>
        <w:rPr>
          <w:rFonts w:ascii="Arial" w:hAnsi="Arial" w:cs="Arial"/>
          <w:sz w:val="20"/>
          <w:szCs w:val="20"/>
        </w:rPr>
        <w:t>nutrition</w:t>
      </w:r>
      <w:r>
        <w:rPr>
          <w:rFonts w:ascii="Arial" w:hAnsi="Arial" w:cs="Arial"/>
          <w:spacing w:val="40"/>
          <w:sz w:val="20"/>
          <w:szCs w:val="20"/>
        </w:rPr>
        <w:t xml:space="preserve"> </w:t>
      </w:r>
      <w:r>
        <w:rPr>
          <w:rFonts w:ascii="Arial" w:hAnsi="Arial" w:cs="Arial"/>
          <w:sz w:val="20"/>
          <w:szCs w:val="20"/>
        </w:rPr>
        <w:t>are interrelated due to side effects of ARVs (Antiretroviral drugs) such as body fat changes are a daily concern, and unintentional weight loss was found</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be</w:t>
      </w:r>
      <w:r>
        <w:rPr>
          <w:rFonts w:ascii="Arial" w:hAnsi="Arial" w:cs="Arial"/>
          <w:spacing w:val="-5"/>
          <w:sz w:val="20"/>
          <w:szCs w:val="20"/>
        </w:rPr>
        <w:t xml:space="preserve"> </w:t>
      </w:r>
      <w:r>
        <w:rPr>
          <w:rFonts w:ascii="Arial" w:hAnsi="Arial" w:cs="Arial"/>
          <w:sz w:val="20"/>
          <w:szCs w:val="20"/>
        </w:rPr>
        <w:t>significantly</w:t>
      </w:r>
      <w:r>
        <w:rPr>
          <w:rFonts w:ascii="Arial" w:hAnsi="Arial" w:cs="Arial"/>
          <w:spacing w:val="-5"/>
          <w:sz w:val="20"/>
          <w:szCs w:val="20"/>
        </w:rPr>
        <w:t xml:space="preserve"> </w:t>
      </w:r>
      <w:r>
        <w:rPr>
          <w:rFonts w:ascii="Arial" w:hAnsi="Arial" w:cs="Arial"/>
          <w:sz w:val="20"/>
          <w:szCs w:val="20"/>
        </w:rPr>
        <w:t>associated</w:t>
      </w:r>
      <w:r>
        <w:rPr>
          <w:rFonts w:ascii="Arial" w:hAnsi="Arial" w:cs="Arial"/>
          <w:spacing w:val="-5"/>
          <w:sz w:val="20"/>
          <w:szCs w:val="20"/>
        </w:rPr>
        <w:t xml:space="preserve"> </w:t>
      </w:r>
      <w:r>
        <w:rPr>
          <w:rFonts w:ascii="Arial" w:hAnsi="Arial" w:cs="Arial"/>
          <w:sz w:val="20"/>
          <w:szCs w:val="20"/>
        </w:rPr>
        <w:t xml:space="preserve">(Carvalho </w:t>
      </w:r>
      <w:r w:rsidRPr="007827E1">
        <w:rPr>
          <w:rFonts w:ascii="Arial" w:hAnsi="Arial" w:cs="Arial"/>
          <w:i/>
          <w:iCs/>
          <w:sz w:val="20"/>
          <w:szCs w:val="20"/>
        </w:rPr>
        <w:t>et al.</w:t>
      </w:r>
      <w:r>
        <w:rPr>
          <w:rFonts w:ascii="Arial" w:hAnsi="Arial" w:cs="Arial"/>
          <w:sz w:val="20"/>
          <w:szCs w:val="20"/>
        </w:rPr>
        <w:t xml:space="preserve"> 2017), thus nutritional status of HIV-positi</w:t>
      </w:r>
      <w:r>
        <w:rPr>
          <w:rFonts w:ascii="Arial" w:hAnsi="Arial" w:cs="Arial"/>
          <w:sz w:val="20"/>
          <w:szCs w:val="20"/>
        </w:rPr>
        <w:t>ve adults is a critical aspect of</w:t>
      </w:r>
      <w:r>
        <w:rPr>
          <w:rFonts w:ascii="Arial" w:hAnsi="Arial" w:cs="Arial"/>
          <w:spacing w:val="40"/>
          <w:sz w:val="20"/>
          <w:szCs w:val="20"/>
        </w:rPr>
        <w:t xml:space="preserve"> </w:t>
      </w:r>
      <w:r>
        <w:rPr>
          <w:rFonts w:ascii="Arial" w:hAnsi="Arial" w:cs="Arial"/>
          <w:sz w:val="20"/>
          <w:szCs w:val="20"/>
        </w:rPr>
        <w:t>their overall health and well-being, a good nutritional status is important to support the overall health and immune function of adult living with HIV/AIDS. Adequate nutrition</w:t>
      </w:r>
      <w:r>
        <w:rPr>
          <w:rFonts w:ascii="Arial" w:hAnsi="Arial" w:cs="Arial"/>
          <w:spacing w:val="40"/>
          <w:sz w:val="20"/>
          <w:szCs w:val="20"/>
        </w:rPr>
        <w:t xml:space="preserve"> </w:t>
      </w:r>
      <w:r>
        <w:rPr>
          <w:rFonts w:ascii="Arial" w:hAnsi="Arial" w:cs="Arial"/>
          <w:sz w:val="20"/>
          <w:szCs w:val="20"/>
        </w:rPr>
        <w:t xml:space="preserve">refers to the intake of a diet that meets the </w:t>
      </w:r>
      <w:r>
        <w:rPr>
          <w:rFonts w:ascii="Arial" w:hAnsi="Arial" w:cs="Arial"/>
          <w:sz w:val="20"/>
          <w:szCs w:val="20"/>
        </w:rPr>
        <w:t>specific nutritional needs of the specific individual for that particular period in time (Anand</w:t>
      </w:r>
      <w:r w:rsidR="007827E1">
        <w:rPr>
          <w:rFonts w:ascii="Arial" w:hAnsi="Arial" w:cs="Arial"/>
          <w:sz w:val="20"/>
          <w:szCs w:val="20"/>
        </w:rPr>
        <w:t>,</w:t>
      </w:r>
      <w:r>
        <w:rPr>
          <w:rFonts w:ascii="Arial" w:hAnsi="Arial" w:cs="Arial"/>
          <w:sz w:val="20"/>
          <w:szCs w:val="20"/>
        </w:rPr>
        <w:t xml:space="preserve"> 2013</w:t>
      </w:r>
      <w:r w:rsidR="007827E1">
        <w:rPr>
          <w:rFonts w:ascii="Arial" w:hAnsi="Arial" w:cs="Arial"/>
          <w:sz w:val="20"/>
          <w:szCs w:val="20"/>
        </w:rPr>
        <w:t xml:space="preserve"> and </w:t>
      </w:r>
      <w:proofErr w:type="spellStart"/>
      <w:r>
        <w:rPr>
          <w:rFonts w:ascii="Arial" w:hAnsi="Arial" w:cs="Arial"/>
          <w:sz w:val="20"/>
          <w:szCs w:val="20"/>
        </w:rPr>
        <w:t>Banwat</w:t>
      </w:r>
      <w:proofErr w:type="spellEnd"/>
      <w:r>
        <w:rPr>
          <w:rFonts w:ascii="Arial" w:hAnsi="Arial" w:cs="Arial"/>
          <w:sz w:val="20"/>
          <w:szCs w:val="20"/>
        </w:rPr>
        <w:t>, 2013).</w:t>
      </w:r>
      <w:r w:rsidR="00B258C3">
        <w:rPr>
          <w:rFonts w:ascii="Arial" w:hAnsi="Arial" w:cs="Arial"/>
          <w:sz w:val="20"/>
          <w:szCs w:val="20"/>
        </w:rPr>
        <w:t xml:space="preserve"> </w:t>
      </w:r>
      <w:r w:rsidR="00B258C3" w:rsidRPr="00A50D91">
        <w:rPr>
          <w:rFonts w:ascii="Arial" w:hAnsi="Arial" w:cs="Arial"/>
          <w:sz w:val="20"/>
          <w:szCs w:val="20"/>
          <w:shd w:val="clear" w:color="auto" w:fill="FBD4B4" w:themeFill="accent6" w:themeFillTint="66"/>
        </w:rPr>
        <w:t xml:space="preserve">Proper dietary changes </w:t>
      </w:r>
      <w:r w:rsidR="00A50D91" w:rsidRPr="00A50D91">
        <w:rPr>
          <w:rFonts w:ascii="Arial" w:hAnsi="Arial" w:cs="Arial"/>
          <w:sz w:val="20"/>
          <w:szCs w:val="20"/>
          <w:shd w:val="clear" w:color="auto" w:fill="FBD4B4" w:themeFill="accent6" w:themeFillTint="66"/>
        </w:rPr>
        <w:t xml:space="preserve">and inclusion of healthy foods </w:t>
      </w:r>
      <w:r w:rsidR="00B258C3" w:rsidRPr="00A50D91">
        <w:rPr>
          <w:rFonts w:ascii="Arial" w:hAnsi="Arial" w:cs="Arial"/>
          <w:sz w:val="20"/>
          <w:szCs w:val="20"/>
          <w:shd w:val="clear" w:color="auto" w:fill="FBD4B4" w:themeFill="accent6" w:themeFillTint="66"/>
        </w:rPr>
        <w:t xml:space="preserve">can boost </w:t>
      </w:r>
      <w:r w:rsidR="00A50D91" w:rsidRPr="00A50D91">
        <w:rPr>
          <w:rFonts w:ascii="Arial" w:hAnsi="Arial" w:cs="Arial"/>
          <w:sz w:val="20"/>
          <w:szCs w:val="20"/>
          <w:shd w:val="clear" w:color="auto" w:fill="FBD4B4" w:themeFill="accent6" w:themeFillTint="66"/>
        </w:rPr>
        <w:t>immune system, improve medication absorption which can further reduce side effects of medications.  This will help in maintaining healthy weight and managing Co-morbidities in HIV positive adults</w:t>
      </w:r>
      <w:r w:rsidR="00A50D91">
        <w:rPr>
          <w:rFonts w:ascii="Arial" w:hAnsi="Arial" w:cs="Arial"/>
          <w:sz w:val="20"/>
          <w:szCs w:val="20"/>
        </w:rPr>
        <w:t>.</w:t>
      </w:r>
    </w:p>
    <w:p w14:paraId="5CF92C9C" w14:textId="77777777" w:rsidR="00B74A79" w:rsidRDefault="002B3E44">
      <w:pPr>
        <w:pStyle w:val="Heading2"/>
        <w:rPr>
          <w:rFonts w:ascii="Arial" w:hAnsi="Arial" w:cs="Arial"/>
        </w:rPr>
      </w:pPr>
      <w:r>
        <w:rPr>
          <w:rFonts w:ascii="Arial" w:hAnsi="Arial" w:cs="Arial"/>
          <w:spacing w:val="-2"/>
          <w:sz w:val="22"/>
          <w:szCs w:val="22"/>
        </w:rPr>
        <w:t>Need of the study</w:t>
      </w:r>
    </w:p>
    <w:p w14:paraId="5E3145CB" w14:textId="77777777" w:rsidR="00B74A79" w:rsidRDefault="002B3E44">
      <w:pPr>
        <w:pStyle w:val="BodyText"/>
        <w:spacing w:before="60" w:line="360" w:lineRule="auto"/>
        <w:ind w:left="87" w:right="242"/>
        <w:jc w:val="both"/>
        <w:rPr>
          <w:rFonts w:ascii="Arial" w:hAnsi="Arial" w:cs="Arial"/>
          <w:sz w:val="20"/>
          <w:szCs w:val="20"/>
        </w:rPr>
      </w:pPr>
      <w:r>
        <w:rPr>
          <w:rFonts w:ascii="Arial" w:hAnsi="Arial" w:cs="Arial"/>
          <w:sz w:val="20"/>
          <w:szCs w:val="20"/>
        </w:rPr>
        <w:t>Addressing</w:t>
      </w:r>
      <w:r>
        <w:rPr>
          <w:rFonts w:ascii="Arial" w:hAnsi="Arial" w:cs="Arial"/>
          <w:spacing w:val="80"/>
          <w:sz w:val="20"/>
          <w:szCs w:val="20"/>
        </w:rPr>
        <w:t xml:space="preserve"> </w:t>
      </w:r>
      <w:r>
        <w:rPr>
          <w:rFonts w:ascii="Arial" w:hAnsi="Arial" w:cs="Arial"/>
          <w:sz w:val="20"/>
          <w:szCs w:val="20"/>
        </w:rPr>
        <w:t>the</w:t>
      </w:r>
      <w:r>
        <w:rPr>
          <w:rFonts w:ascii="Arial" w:hAnsi="Arial" w:cs="Arial"/>
          <w:spacing w:val="80"/>
          <w:sz w:val="20"/>
          <w:szCs w:val="20"/>
        </w:rPr>
        <w:t xml:space="preserve"> </w:t>
      </w:r>
      <w:r>
        <w:rPr>
          <w:rFonts w:ascii="Arial" w:hAnsi="Arial" w:cs="Arial"/>
          <w:sz w:val="20"/>
          <w:szCs w:val="20"/>
        </w:rPr>
        <w:t>nutritional</w:t>
      </w:r>
      <w:r>
        <w:rPr>
          <w:rFonts w:ascii="Arial" w:hAnsi="Arial" w:cs="Arial"/>
          <w:spacing w:val="80"/>
          <w:sz w:val="20"/>
          <w:szCs w:val="20"/>
        </w:rPr>
        <w:t xml:space="preserve"> </w:t>
      </w:r>
      <w:r>
        <w:rPr>
          <w:rFonts w:ascii="Arial" w:hAnsi="Arial" w:cs="Arial"/>
          <w:sz w:val="20"/>
          <w:szCs w:val="20"/>
        </w:rPr>
        <w:t>needs</w:t>
      </w:r>
      <w:r>
        <w:rPr>
          <w:rFonts w:ascii="Arial" w:hAnsi="Arial" w:cs="Arial"/>
          <w:spacing w:val="80"/>
          <w:sz w:val="20"/>
          <w:szCs w:val="20"/>
        </w:rPr>
        <w:t xml:space="preserve"> </w:t>
      </w:r>
      <w:r>
        <w:rPr>
          <w:rFonts w:ascii="Arial" w:hAnsi="Arial" w:cs="Arial"/>
          <w:sz w:val="20"/>
          <w:szCs w:val="20"/>
        </w:rPr>
        <w:t>of HIV-positive adults is a multifaceted approach that involves medical, nutri</w:t>
      </w:r>
      <w:r>
        <w:rPr>
          <w:rFonts w:ascii="Arial" w:hAnsi="Arial" w:cs="Arial"/>
          <w:sz w:val="20"/>
          <w:szCs w:val="20"/>
        </w:rPr>
        <w:t xml:space="preserve">tional, and psycho social support. Recognizing the importance of nutrition in HIV management is crucial for enhancing the overall health and quality of life for individuals living with the virus. HIV </w:t>
      </w:r>
      <w:r>
        <w:rPr>
          <w:rFonts w:ascii="Arial" w:hAnsi="Arial" w:cs="Arial"/>
          <w:spacing w:val="-2"/>
          <w:sz w:val="20"/>
          <w:szCs w:val="20"/>
        </w:rPr>
        <w:t xml:space="preserve">affects </w:t>
      </w:r>
      <w:r>
        <w:rPr>
          <w:rFonts w:ascii="Arial" w:hAnsi="Arial" w:cs="Arial"/>
          <w:sz w:val="20"/>
          <w:szCs w:val="20"/>
        </w:rPr>
        <w:t>various aspects of nutritional health, leading t</w:t>
      </w:r>
      <w:r>
        <w:rPr>
          <w:rFonts w:ascii="Arial" w:hAnsi="Arial" w:cs="Arial"/>
          <w:sz w:val="20"/>
          <w:szCs w:val="20"/>
        </w:rPr>
        <w:t>o weight loss, muscle wasting, and nutritional deficiencies. Adequate nutrition is crucial for maintaining strength, managing opportunistic infections, and supporting the effectiveness of antiretroviral therapy. Malnutrition and undernutrition</w:t>
      </w:r>
      <w:r>
        <w:rPr>
          <w:rFonts w:ascii="Arial" w:hAnsi="Arial" w:cs="Arial"/>
          <w:spacing w:val="-1"/>
          <w:sz w:val="20"/>
          <w:szCs w:val="20"/>
        </w:rPr>
        <w:t xml:space="preserve"> </w:t>
      </w:r>
      <w:r>
        <w:rPr>
          <w:rFonts w:ascii="Arial" w:hAnsi="Arial" w:cs="Arial"/>
          <w:sz w:val="20"/>
          <w:szCs w:val="20"/>
        </w:rPr>
        <w:t>are</w:t>
      </w:r>
      <w:r>
        <w:rPr>
          <w:rFonts w:ascii="Arial" w:hAnsi="Arial" w:cs="Arial"/>
          <w:spacing w:val="-13"/>
          <w:sz w:val="20"/>
          <w:szCs w:val="20"/>
        </w:rPr>
        <w:t xml:space="preserve"> </w:t>
      </w:r>
      <w:r>
        <w:rPr>
          <w:rFonts w:ascii="Arial" w:hAnsi="Arial" w:cs="Arial"/>
          <w:sz w:val="20"/>
          <w:szCs w:val="20"/>
        </w:rPr>
        <w:t>common</w:t>
      </w:r>
      <w:r>
        <w:rPr>
          <w:rFonts w:ascii="Arial" w:hAnsi="Arial" w:cs="Arial"/>
          <w:spacing w:val="-13"/>
          <w:sz w:val="20"/>
          <w:szCs w:val="20"/>
        </w:rPr>
        <w:t xml:space="preserve"> </w:t>
      </w:r>
      <w:r>
        <w:rPr>
          <w:rFonts w:ascii="Arial" w:hAnsi="Arial" w:cs="Arial"/>
          <w:sz w:val="20"/>
          <w:szCs w:val="20"/>
        </w:rPr>
        <w:t>a</w:t>
      </w:r>
      <w:r>
        <w:rPr>
          <w:rFonts w:ascii="Arial" w:hAnsi="Arial" w:cs="Arial"/>
          <w:sz w:val="20"/>
          <w:szCs w:val="20"/>
        </w:rPr>
        <w:t>mong</w:t>
      </w:r>
      <w:r>
        <w:rPr>
          <w:rFonts w:ascii="Arial" w:hAnsi="Arial" w:cs="Arial"/>
          <w:spacing w:val="-13"/>
          <w:sz w:val="20"/>
          <w:szCs w:val="20"/>
        </w:rPr>
        <w:t xml:space="preserve"> </w:t>
      </w:r>
      <w:r>
        <w:rPr>
          <w:rFonts w:ascii="Arial" w:hAnsi="Arial" w:cs="Arial"/>
          <w:sz w:val="20"/>
          <w:szCs w:val="20"/>
        </w:rPr>
        <w:t>HIV-positive individuals and can exacerbate the progression of</w:t>
      </w:r>
      <w:r>
        <w:rPr>
          <w:rFonts w:ascii="Arial" w:hAnsi="Arial" w:cs="Arial"/>
          <w:spacing w:val="75"/>
          <w:sz w:val="20"/>
          <w:szCs w:val="20"/>
        </w:rPr>
        <w:t xml:space="preserve"> </w:t>
      </w:r>
      <w:r>
        <w:rPr>
          <w:rFonts w:ascii="Arial" w:hAnsi="Arial" w:cs="Arial"/>
          <w:sz w:val="20"/>
          <w:szCs w:val="20"/>
        </w:rPr>
        <w:t>the</w:t>
      </w:r>
      <w:r>
        <w:rPr>
          <w:rFonts w:ascii="Arial" w:hAnsi="Arial" w:cs="Arial"/>
          <w:spacing w:val="75"/>
          <w:sz w:val="20"/>
          <w:szCs w:val="20"/>
        </w:rPr>
        <w:t xml:space="preserve"> </w:t>
      </w:r>
      <w:r>
        <w:rPr>
          <w:rFonts w:ascii="Arial" w:hAnsi="Arial" w:cs="Arial"/>
          <w:sz w:val="20"/>
          <w:szCs w:val="20"/>
        </w:rPr>
        <w:t>disease,</w:t>
      </w:r>
      <w:r>
        <w:rPr>
          <w:rFonts w:ascii="Arial" w:hAnsi="Arial" w:cs="Arial"/>
          <w:spacing w:val="75"/>
          <w:sz w:val="20"/>
          <w:szCs w:val="20"/>
        </w:rPr>
        <w:t xml:space="preserve"> </w:t>
      </w:r>
      <w:r>
        <w:rPr>
          <w:rFonts w:ascii="Arial" w:hAnsi="Arial" w:cs="Arial"/>
          <w:sz w:val="20"/>
          <w:szCs w:val="20"/>
        </w:rPr>
        <w:t>impair</w:t>
      </w:r>
      <w:r>
        <w:rPr>
          <w:rFonts w:ascii="Arial" w:hAnsi="Arial" w:cs="Arial"/>
          <w:spacing w:val="75"/>
          <w:sz w:val="20"/>
          <w:szCs w:val="20"/>
        </w:rPr>
        <w:t xml:space="preserve"> </w:t>
      </w:r>
      <w:r>
        <w:rPr>
          <w:rFonts w:ascii="Arial" w:hAnsi="Arial" w:cs="Arial"/>
          <w:sz w:val="20"/>
          <w:szCs w:val="20"/>
        </w:rPr>
        <w:t>immune</w:t>
      </w:r>
      <w:r>
        <w:rPr>
          <w:rFonts w:ascii="Arial" w:hAnsi="Arial" w:cs="Arial"/>
          <w:spacing w:val="75"/>
          <w:sz w:val="20"/>
          <w:szCs w:val="20"/>
        </w:rPr>
        <w:t xml:space="preserve"> </w:t>
      </w:r>
      <w:r>
        <w:rPr>
          <w:rFonts w:ascii="Arial" w:hAnsi="Arial" w:cs="Arial"/>
          <w:sz w:val="20"/>
          <w:szCs w:val="20"/>
        </w:rPr>
        <w:t xml:space="preserve">function, </w:t>
      </w:r>
      <w:r>
        <w:rPr>
          <w:rFonts w:ascii="Arial" w:hAnsi="Arial" w:cs="Arial"/>
          <w:spacing w:val="-5"/>
          <w:sz w:val="20"/>
          <w:szCs w:val="20"/>
        </w:rPr>
        <w:t xml:space="preserve">and </w:t>
      </w:r>
      <w:r>
        <w:rPr>
          <w:rFonts w:ascii="Arial" w:hAnsi="Arial" w:cs="Arial"/>
          <w:sz w:val="20"/>
          <w:szCs w:val="20"/>
        </w:rPr>
        <w:t>increase susceptibility to infections. This research, once approved, will shed light on the importance of targeted</w:t>
      </w:r>
      <w:r>
        <w:rPr>
          <w:rFonts w:ascii="Arial" w:hAnsi="Arial" w:cs="Arial"/>
          <w:spacing w:val="-7"/>
          <w:sz w:val="20"/>
          <w:szCs w:val="20"/>
        </w:rPr>
        <w:t xml:space="preserve"> </w:t>
      </w:r>
      <w:r>
        <w:rPr>
          <w:rFonts w:ascii="Arial" w:hAnsi="Arial" w:cs="Arial"/>
          <w:sz w:val="20"/>
          <w:szCs w:val="20"/>
        </w:rPr>
        <w:t>nutritional</w:t>
      </w:r>
      <w:r>
        <w:rPr>
          <w:rFonts w:ascii="Arial" w:hAnsi="Arial" w:cs="Arial"/>
          <w:spacing w:val="-7"/>
          <w:sz w:val="20"/>
          <w:szCs w:val="20"/>
        </w:rPr>
        <w:t xml:space="preserve"> </w:t>
      </w:r>
      <w:r>
        <w:rPr>
          <w:rFonts w:ascii="Arial" w:hAnsi="Arial" w:cs="Arial"/>
          <w:sz w:val="20"/>
          <w:szCs w:val="20"/>
        </w:rPr>
        <w:t>education</w:t>
      </w:r>
      <w:r>
        <w:rPr>
          <w:rFonts w:ascii="Arial" w:hAnsi="Arial" w:cs="Arial"/>
          <w:spacing w:val="-7"/>
          <w:sz w:val="20"/>
          <w:szCs w:val="20"/>
        </w:rPr>
        <w:t xml:space="preserve"> </w:t>
      </w:r>
      <w:r>
        <w:rPr>
          <w:rFonts w:ascii="Arial" w:hAnsi="Arial" w:cs="Arial"/>
          <w:sz w:val="20"/>
          <w:szCs w:val="20"/>
        </w:rPr>
        <w:t xml:space="preserve">and </w:t>
      </w:r>
      <w:r>
        <w:rPr>
          <w:rFonts w:ascii="Arial" w:hAnsi="Arial" w:cs="Arial"/>
          <w:sz w:val="20"/>
          <w:szCs w:val="20"/>
        </w:rPr>
        <w:t>counselling as a means to achieve these goals, ultimately benefiting society as a whole. The findings may have practical implications for healthcare providers, policymakers, and organizations involved in nutrition and health among</w:t>
      </w:r>
      <w:r>
        <w:rPr>
          <w:rFonts w:ascii="Arial" w:hAnsi="Arial" w:cs="Arial"/>
          <w:spacing w:val="-12"/>
          <w:sz w:val="20"/>
          <w:szCs w:val="20"/>
        </w:rPr>
        <w:t xml:space="preserve"> </w:t>
      </w:r>
      <w:r>
        <w:rPr>
          <w:rFonts w:ascii="Arial" w:hAnsi="Arial" w:cs="Arial"/>
          <w:sz w:val="20"/>
          <w:szCs w:val="20"/>
        </w:rPr>
        <w:t>HIV-positive</w:t>
      </w:r>
      <w:r>
        <w:rPr>
          <w:rFonts w:ascii="Arial" w:hAnsi="Arial" w:cs="Arial"/>
          <w:spacing w:val="-12"/>
          <w:sz w:val="20"/>
          <w:szCs w:val="20"/>
        </w:rPr>
        <w:t xml:space="preserve"> </w:t>
      </w:r>
      <w:r>
        <w:rPr>
          <w:rFonts w:ascii="Arial" w:hAnsi="Arial" w:cs="Arial"/>
          <w:sz w:val="20"/>
          <w:szCs w:val="20"/>
        </w:rPr>
        <w:t>adults,</w:t>
      </w:r>
      <w:r>
        <w:rPr>
          <w:rFonts w:ascii="Arial" w:hAnsi="Arial" w:cs="Arial"/>
          <w:spacing w:val="-12"/>
          <w:sz w:val="20"/>
          <w:szCs w:val="20"/>
        </w:rPr>
        <w:t xml:space="preserve"> </w:t>
      </w:r>
      <w:r>
        <w:rPr>
          <w:rFonts w:ascii="Arial" w:hAnsi="Arial" w:cs="Arial"/>
          <w:sz w:val="20"/>
          <w:szCs w:val="20"/>
        </w:rPr>
        <w:t>help</w:t>
      </w:r>
      <w:r>
        <w:rPr>
          <w:rFonts w:ascii="Arial" w:hAnsi="Arial" w:cs="Arial"/>
          <w:sz w:val="20"/>
          <w:szCs w:val="20"/>
        </w:rPr>
        <w:t>ing</w:t>
      </w:r>
      <w:r>
        <w:rPr>
          <w:rFonts w:ascii="Arial" w:hAnsi="Arial" w:cs="Arial"/>
          <w:spacing w:val="-12"/>
          <w:sz w:val="20"/>
          <w:szCs w:val="20"/>
        </w:rPr>
        <w:t xml:space="preserve"> </w:t>
      </w:r>
      <w:r>
        <w:rPr>
          <w:rFonts w:ascii="Arial" w:hAnsi="Arial" w:cs="Arial"/>
          <w:sz w:val="20"/>
          <w:szCs w:val="20"/>
        </w:rPr>
        <w:t>them</w:t>
      </w:r>
      <w:r>
        <w:rPr>
          <w:rFonts w:ascii="Arial" w:hAnsi="Arial" w:cs="Arial"/>
          <w:spacing w:val="-12"/>
          <w:sz w:val="20"/>
          <w:szCs w:val="20"/>
        </w:rPr>
        <w:t xml:space="preserve"> </w:t>
      </w:r>
      <w:r>
        <w:rPr>
          <w:rFonts w:ascii="Arial" w:hAnsi="Arial" w:cs="Arial"/>
          <w:sz w:val="20"/>
          <w:szCs w:val="20"/>
        </w:rPr>
        <w:t>design more effective interventions and support systems for HIV-positive adults.</w:t>
      </w:r>
    </w:p>
    <w:p w14:paraId="234F76E2" w14:textId="2891A1E0" w:rsidR="00B74A79" w:rsidRDefault="002B3E44">
      <w:pPr>
        <w:pStyle w:val="Heading1"/>
        <w:rPr>
          <w:rFonts w:ascii="Arial" w:hAnsi="Arial" w:cs="Arial"/>
          <w:spacing w:val="-2"/>
          <w:sz w:val="22"/>
          <w:szCs w:val="22"/>
        </w:rPr>
      </w:pPr>
      <w:r>
        <w:rPr>
          <w:rFonts w:ascii="Arial" w:hAnsi="Arial" w:cs="Arial"/>
          <w:spacing w:val="-2"/>
          <w:sz w:val="22"/>
          <w:szCs w:val="22"/>
        </w:rPr>
        <w:t xml:space="preserve">Importance </w:t>
      </w:r>
      <w:r w:rsidR="00E00482">
        <w:rPr>
          <w:rFonts w:ascii="Arial" w:hAnsi="Arial" w:cs="Arial"/>
          <w:spacing w:val="-2"/>
          <w:sz w:val="22"/>
          <w:szCs w:val="22"/>
        </w:rPr>
        <w:t>of the</w:t>
      </w:r>
      <w:r>
        <w:rPr>
          <w:rFonts w:ascii="Arial" w:hAnsi="Arial" w:cs="Arial"/>
          <w:spacing w:val="-2"/>
          <w:sz w:val="22"/>
          <w:szCs w:val="22"/>
        </w:rPr>
        <w:t xml:space="preserve"> Study</w:t>
      </w:r>
    </w:p>
    <w:p w14:paraId="3A90726D" w14:textId="77777777" w:rsidR="00B74A79" w:rsidRPr="00F2710D" w:rsidRDefault="002B3E44">
      <w:pPr>
        <w:pStyle w:val="Heading1"/>
        <w:spacing w:line="360" w:lineRule="auto"/>
        <w:ind w:left="0"/>
        <w:rPr>
          <w:rFonts w:ascii="Arial" w:hAnsi="Arial" w:cs="Arial"/>
          <w:b w:val="0"/>
          <w:bCs w:val="0"/>
          <w:sz w:val="20"/>
          <w:szCs w:val="20"/>
        </w:rPr>
      </w:pPr>
      <w:r w:rsidRPr="00F2710D">
        <w:rPr>
          <w:rFonts w:ascii="Arial" w:hAnsi="Arial" w:cs="Arial"/>
          <w:b w:val="0"/>
          <w:bCs w:val="0"/>
          <w:sz w:val="20"/>
          <w:szCs w:val="20"/>
          <w:lang w:val="en-GB"/>
        </w:rPr>
        <w:lastRenderedPageBreak/>
        <w:t>This manuscript addresses a crucial public health concern by examining the nutritional status and dietary diversity among HIV-positive adults.</w:t>
      </w:r>
      <w:r w:rsidRPr="00F2710D">
        <w:rPr>
          <w:rFonts w:ascii="Arial" w:hAnsi="Arial" w:cs="Arial"/>
          <w:b w:val="0"/>
          <w:bCs w:val="0"/>
          <w:sz w:val="20"/>
          <w:szCs w:val="20"/>
          <w:lang w:val="en-GB"/>
        </w:rPr>
        <w:t xml:space="preserve"> Given the increased metabolic demands and nutritional challenges faced by this population, the study provides valuable insights that can guide targeted interventions. The findings have significant implications for healthcare providers, policymakers, and r</w:t>
      </w:r>
      <w:r w:rsidRPr="00F2710D">
        <w:rPr>
          <w:rFonts w:ascii="Arial" w:hAnsi="Arial" w:cs="Arial"/>
          <w:b w:val="0"/>
          <w:bCs w:val="0"/>
          <w:sz w:val="20"/>
          <w:szCs w:val="20"/>
          <w:lang w:val="en-GB"/>
        </w:rPr>
        <w:t>esearchers, particularly in resource-limited settings where malnutrition and food insecurity exacerbate HIV-related complications. By contributing to the growing body of knowledge on HIV and nutrition, this study can support the development of evidence-bas</w:t>
      </w:r>
      <w:r w:rsidRPr="00F2710D">
        <w:rPr>
          <w:rFonts w:ascii="Arial" w:hAnsi="Arial" w:cs="Arial"/>
          <w:b w:val="0"/>
          <w:bCs w:val="0"/>
          <w:sz w:val="20"/>
          <w:szCs w:val="20"/>
          <w:lang w:val="en-GB"/>
        </w:rPr>
        <w:t>ed dietary recommendations and public health strategies.</w:t>
      </w:r>
    </w:p>
    <w:p w14:paraId="52828D86" w14:textId="77777777" w:rsidR="00B74A79" w:rsidRDefault="00B74A79">
      <w:pPr>
        <w:pStyle w:val="Heading1"/>
        <w:rPr>
          <w:rFonts w:ascii="Arial" w:hAnsi="Arial" w:cs="Arial"/>
          <w:spacing w:val="-2"/>
          <w:sz w:val="22"/>
          <w:szCs w:val="22"/>
        </w:rPr>
      </w:pPr>
    </w:p>
    <w:p w14:paraId="757C23EB" w14:textId="77777777" w:rsidR="00B74A79" w:rsidRDefault="002B3E44">
      <w:pPr>
        <w:pStyle w:val="Heading1"/>
        <w:rPr>
          <w:rFonts w:ascii="Arial" w:hAnsi="Arial" w:cs="Arial"/>
          <w:spacing w:val="-2"/>
          <w:sz w:val="22"/>
          <w:szCs w:val="22"/>
        </w:rPr>
      </w:pPr>
      <w:r>
        <w:rPr>
          <w:rFonts w:ascii="Arial" w:hAnsi="Arial" w:cs="Arial"/>
          <w:spacing w:val="-2"/>
          <w:sz w:val="22"/>
          <w:szCs w:val="22"/>
        </w:rPr>
        <w:t>Materials and Methods</w:t>
      </w:r>
    </w:p>
    <w:p w14:paraId="367AF132" w14:textId="57486E5B" w:rsidR="00B74A79" w:rsidRDefault="002B3E44">
      <w:pPr>
        <w:pStyle w:val="BodyText"/>
        <w:spacing w:before="321" w:line="360" w:lineRule="auto"/>
        <w:ind w:left="87" w:right="240"/>
        <w:jc w:val="both"/>
        <w:rPr>
          <w:rFonts w:ascii="Arial" w:hAnsi="Arial" w:cs="Arial"/>
          <w:sz w:val="20"/>
          <w:szCs w:val="20"/>
        </w:rPr>
      </w:pPr>
      <w:r>
        <w:rPr>
          <w:rFonts w:ascii="Arial" w:hAnsi="Arial" w:cs="Arial"/>
          <w:sz w:val="20"/>
          <w:szCs w:val="20"/>
        </w:rPr>
        <w:t>A Cross-sectional study was undertaken using the purposive sampling method. The study location was ART</w:t>
      </w:r>
      <w:r>
        <w:rPr>
          <w:rFonts w:ascii="Arial" w:hAnsi="Arial" w:cs="Arial"/>
          <w:spacing w:val="-7"/>
          <w:sz w:val="20"/>
          <w:szCs w:val="20"/>
        </w:rPr>
        <w:t xml:space="preserve"> </w:t>
      </w:r>
      <w:r w:rsidR="00E00482">
        <w:rPr>
          <w:rFonts w:ascii="Arial" w:hAnsi="Arial" w:cs="Arial"/>
          <w:sz w:val="20"/>
          <w:szCs w:val="20"/>
        </w:rPr>
        <w:t>center</w:t>
      </w:r>
      <w:r>
        <w:rPr>
          <w:rFonts w:ascii="Arial" w:hAnsi="Arial" w:cs="Arial"/>
          <w:spacing w:val="-7"/>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Safdarjung</w:t>
      </w:r>
      <w:r>
        <w:rPr>
          <w:rFonts w:ascii="Arial" w:hAnsi="Arial" w:cs="Arial"/>
          <w:spacing w:val="-7"/>
          <w:sz w:val="20"/>
          <w:szCs w:val="20"/>
        </w:rPr>
        <w:t xml:space="preserve"> </w:t>
      </w:r>
      <w:r>
        <w:rPr>
          <w:rFonts w:ascii="Arial" w:hAnsi="Arial" w:cs="Arial"/>
          <w:sz w:val="20"/>
          <w:szCs w:val="20"/>
        </w:rPr>
        <w:t xml:space="preserve">Hospital New Delhi, India. The data collection was </w:t>
      </w:r>
      <w:r>
        <w:rPr>
          <w:rFonts w:ascii="Arial" w:hAnsi="Arial" w:cs="Arial"/>
          <w:sz w:val="20"/>
          <w:szCs w:val="20"/>
        </w:rPr>
        <w:t>carried out from November 2023 to March</w:t>
      </w:r>
      <w:r>
        <w:rPr>
          <w:rFonts w:ascii="Arial" w:hAnsi="Arial" w:cs="Arial"/>
          <w:spacing w:val="40"/>
          <w:sz w:val="20"/>
          <w:szCs w:val="20"/>
        </w:rPr>
        <w:t xml:space="preserve"> </w:t>
      </w:r>
      <w:r>
        <w:rPr>
          <w:rFonts w:ascii="Arial" w:hAnsi="Arial" w:cs="Arial"/>
          <w:spacing w:val="-2"/>
          <w:sz w:val="20"/>
          <w:szCs w:val="20"/>
        </w:rPr>
        <w:t>2024.</w:t>
      </w:r>
    </w:p>
    <w:p w14:paraId="2583EAB3" w14:textId="77777777" w:rsidR="00B74A79" w:rsidRDefault="002B3E44">
      <w:pPr>
        <w:pStyle w:val="Heading2"/>
        <w:jc w:val="left"/>
        <w:rPr>
          <w:rFonts w:ascii="Arial" w:hAnsi="Arial" w:cs="Arial"/>
          <w:sz w:val="20"/>
          <w:szCs w:val="20"/>
        </w:rPr>
      </w:pPr>
      <w:r>
        <w:rPr>
          <w:rFonts w:ascii="Arial" w:hAnsi="Arial" w:cs="Arial"/>
          <w:sz w:val="20"/>
          <w:szCs w:val="20"/>
        </w:rPr>
        <w:t>Population</w:t>
      </w:r>
      <w:r>
        <w:rPr>
          <w:rFonts w:ascii="Arial" w:hAnsi="Arial" w:cs="Arial"/>
          <w:spacing w:val="-7"/>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sample</w:t>
      </w:r>
      <w:r>
        <w:rPr>
          <w:rFonts w:ascii="Arial" w:hAnsi="Arial" w:cs="Arial"/>
          <w:spacing w:val="-6"/>
          <w:sz w:val="20"/>
          <w:szCs w:val="20"/>
        </w:rPr>
        <w:t xml:space="preserve"> </w:t>
      </w:r>
      <w:r>
        <w:rPr>
          <w:rFonts w:ascii="Arial" w:hAnsi="Arial" w:cs="Arial"/>
          <w:spacing w:val="-4"/>
          <w:sz w:val="20"/>
          <w:szCs w:val="20"/>
        </w:rPr>
        <w:t>size</w:t>
      </w:r>
    </w:p>
    <w:p w14:paraId="50CF9F35" w14:textId="77777777" w:rsidR="00B74A79" w:rsidRDefault="002B3E44">
      <w:pPr>
        <w:pStyle w:val="BodyText"/>
        <w:spacing w:before="321" w:line="360" w:lineRule="auto"/>
        <w:ind w:left="87" w:right="245"/>
        <w:jc w:val="both"/>
        <w:rPr>
          <w:rFonts w:ascii="Arial" w:hAnsi="Arial" w:cs="Arial"/>
          <w:sz w:val="20"/>
          <w:szCs w:val="20"/>
        </w:rPr>
      </w:pPr>
      <w:r>
        <w:rPr>
          <w:rFonts w:ascii="Arial" w:hAnsi="Arial" w:cs="Arial"/>
          <w:sz w:val="20"/>
          <w:szCs w:val="20"/>
        </w:rPr>
        <w:t xml:space="preserve">100 HIV-positive adults seeking ART treatment were included in the study Sampling </w:t>
      </w:r>
      <w:r>
        <w:rPr>
          <w:rFonts w:ascii="Arial" w:hAnsi="Arial" w:cs="Arial"/>
          <w:spacing w:val="-2"/>
          <w:sz w:val="20"/>
          <w:szCs w:val="20"/>
        </w:rPr>
        <w:t>Technique:</w:t>
      </w:r>
    </w:p>
    <w:p w14:paraId="481B8759" w14:textId="5020E698" w:rsidR="00B74A79" w:rsidRDefault="002B3E44">
      <w:pPr>
        <w:pStyle w:val="BodyText"/>
        <w:spacing w:before="160" w:line="360" w:lineRule="auto"/>
        <w:ind w:left="87" w:right="239"/>
        <w:jc w:val="both"/>
        <w:rPr>
          <w:rFonts w:ascii="Arial" w:hAnsi="Arial" w:cs="Arial"/>
          <w:sz w:val="20"/>
          <w:szCs w:val="20"/>
        </w:rPr>
      </w:pPr>
      <w:r>
        <w:rPr>
          <w:rFonts w:ascii="Arial" w:hAnsi="Arial" w:cs="Arial"/>
          <w:sz w:val="20"/>
          <w:szCs w:val="20"/>
        </w:rPr>
        <w:t xml:space="preserve">The following </w:t>
      </w:r>
      <w:r>
        <w:rPr>
          <w:rFonts w:ascii="Arial" w:hAnsi="Arial" w:cs="Arial"/>
          <w:i/>
          <w:sz w:val="20"/>
          <w:szCs w:val="20"/>
        </w:rPr>
        <w:t>inclusion</w:t>
      </w:r>
      <w:r>
        <w:rPr>
          <w:rFonts w:ascii="Arial" w:hAnsi="Arial" w:cs="Arial"/>
          <w:i/>
          <w:spacing w:val="-5"/>
          <w:sz w:val="20"/>
          <w:szCs w:val="20"/>
        </w:rPr>
        <w:t xml:space="preserve"> </w:t>
      </w:r>
      <w:r>
        <w:rPr>
          <w:rFonts w:ascii="Arial" w:hAnsi="Arial" w:cs="Arial"/>
          <w:i/>
          <w:sz w:val="20"/>
          <w:szCs w:val="20"/>
        </w:rPr>
        <w:t>criteria</w:t>
      </w:r>
      <w:r>
        <w:rPr>
          <w:rFonts w:ascii="Arial" w:hAnsi="Arial" w:cs="Arial"/>
          <w:i/>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applied</w:t>
      </w:r>
      <w:r>
        <w:rPr>
          <w:rFonts w:ascii="Arial" w:hAnsi="Arial" w:cs="Arial"/>
          <w:spacing w:val="-5"/>
          <w:sz w:val="20"/>
          <w:szCs w:val="20"/>
        </w:rPr>
        <w:t xml:space="preserve"> </w:t>
      </w:r>
      <w:r>
        <w:rPr>
          <w:rFonts w:ascii="Arial" w:hAnsi="Arial" w:cs="Arial"/>
          <w:sz w:val="20"/>
          <w:szCs w:val="20"/>
        </w:rPr>
        <w:t xml:space="preserve">to both genders Male and Female at the time </w:t>
      </w:r>
      <w:r>
        <w:rPr>
          <w:rFonts w:ascii="Arial" w:hAnsi="Arial" w:cs="Arial"/>
          <w:sz w:val="20"/>
          <w:szCs w:val="20"/>
        </w:rPr>
        <w:t>of collection of the data: Age 20-35 years, both genders (Male/Female), adult patients</w:t>
      </w:r>
      <w:r>
        <w:rPr>
          <w:rFonts w:ascii="Arial" w:hAnsi="Arial" w:cs="Arial"/>
          <w:spacing w:val="40"/>
          <w:sz w:val="20"/>
          <w:szCs w:val="20"/>
        </w:rPr>
        <w:t xml:space="preserve"> </w:t>
      </w:r>
      <w:r>
        <w:rPr>
          <w:rFonts w:ascii="Arial" w:hAnsi="Arial" w:cs="Arial"/>
          <w:sz w:val="20"/>
          <w:szCs w:val="20"/>
        </w:rPr>
        <w:t xml:space="preserve">diagnosed HIV-positive at least 2 years earlier but not more than 10 years </w:t>
      </w:r>
      <w:r w:rsidRPr="00A50D91">
        <w:rPr>
          <w:rFonts w:ascii="Arial" w:hAnsi="Arial" w:cs="Arial"/>
          <w:sz w:val="20"/>
          <w:szCs w:val="20"/>
          <w:shd w:val="clear" w:color="auto" w:fill="FBD4B4" w:themeFill="accent6" w:themeFillTint="66"/>
        </w:rPr>
        <w:t>and the patient who had given a written consent to participate in</w:t>
      </w:r>
      <w:r w:rsidRPr="00A50D91">
        <w:rPr>
          <w:rFonts w:ascii="Arial" w:hAnsi="Arial" w:cs="Arial"/>
          <w:spacing w:val="-4"/>
          <w:sz w:val="20"/>
          <w:szCs w:val="20"/>
          <w:shd w:val="clear" w:color="auto" w:fill="FBD4B4" w:themeFill="accent6" w:themeFillTint="66"/>
        </w:rPr>
        <w:t xml:space="preserve"> </w:t>
      </w:r>
      <w:r w:rsidRPr="00A50D91">
        <w:rPr>
          <w:rFonts w:ascii="Arial" w:hAnsi="Arial" w:cs="Arial"/>
          <w:sz w:val="20"/>
          <w:szCs w:val="20"/>
          <w:shd w:val="clear" w:color="auto" w:fill="FBD4B4" w:themeFill="accent6" w:themeFillTint="66"/>
        </w:rPr>
        <w:t>the study</w:t>
      </w:r>
      <w:r>
        <w:rPr>
          <w:rFonts w:ascii="Arial" w:hAnsi="Arial" w:cs="Arial"/>
          <w:sz w:val="20"/>
          <w:szCs w:val="20"/>
        </w:rPr>
        <w:t xml:space="preserve">. </w:t>
      </w:r>
      <w:r>
        <w:rPr>
          <w:rFonts w:ascii="Arial" w:hAnsi="Arial" w:cs="Arial"/>
          <w:i/>
          <w:sz w:val="20"/>
          <w:szCs w:val="20"/>
        </w:rPr>
        <w:t xml:space="preserve">Exclusion Criteria was: </w:t>
      </w:r>
      <w:r>
        <w:rPr>
          <w:rFonts w:ascii="Arial" w:hAnsi="Arial" w:cs="Arial"/>
          <w:sz w:val="20"/>
          <w:szCs w:val="20"/>
        </w:rPr>
        <w:t>HIV-positive Pregnant women’s, HIV-positive sex workers, HIV-</w:t>
      </w:r>
      <w:r w:rsidR="00F2710D">
        <w:rPr>
          <w:rFonts w:ascii="Arial" w:hAnsi="Arial" w:cs="Arial"/>
          <w:sz w:val="20"/>
          <w:szCs w:val="20"/>
        </w:rPr>
        <w:t>positive</w:t>
      </w:r>
      <w:r w:rsidR="00F2710D">
        <w:rPr>
          <w:rFonts w:ascii="Arial" w:hAnsi="Arial" w:cs="Arial"/>
          <w:spacing w:val="31"/>
          <w:sz w:val="20"/>
          <w:szCs w:val="20"/>
        </w:rPr>
        <w:t xml:space="preserve"> </w:t>
      </w:r>
      <w:r w:rsidR="00F2710D" w:rsidRPr="00A50D91">
        <w:rPr>
          <w:rFonts w:ascii="Arial" w:hAnsi="Arial" w:cs="Arial"/>
          <w:sz w:val="20"/>
          <w:szCs w:val="20"/>
        </w:rPr>
        <w:t>Transgender</w:t>
      </w:r>
      <w:r w:rsidR="00F2710D">
        <w:rPr>
          <w:rFonts w:ascii="Arial" w:hAnsi="Arial" w:cs="Arial"/>
          <w:sz w:val="20"/>
          <w:szCs w:val="20"/>
        </w:rPr>
        <w:t>,</w:t>
      </w:r>
      <w:r w:rsidR="00F2710D" w:rsidRPr="00A50D91">
        <w:rPr>
          <w:rFonts w:ascii="Arial" w:hAnsi="Arial" w:cs="Arial"/>
          <w:sz w:val="20"/>
          <w:szCs w:val="20"/>
        </w:rPr>
        <w:t xml:space="preserve"> </w:t>
      </w:r>
      <w:r w:rsidR="00E00482" w:rsidRPr="00A50D91">
        <w:rPr>
          <w:rFonts w:ascii="Arial" w:hAnsi="Arial" w:cs="Arial"/>
          <w:sz w:val="20"/>
          <w:szCs w:val="20"/>
        </w:rPr>
        <w:t>The person with</w:t>
      </w:r>
      <w:r w:rsidRPr="00A50D91">
        <w:rPr>
          <w:rFonts w:ascii="Arial" w:hAnsi="Arial" w:cs="Arial"/>
          <w:sz w:val="20"/>
          <w:szCs w:val="20"/>
        </w:rPr>
        <w:t xml:space="preserve"> </w:t>
      </w:r>
      <w:r>
        <w:rPr>
          <w:rFonts w:ascii="Arial" w:hAnsi="Arial" w:cs="Arial"/>
          <w:sz w:val="20"/>
          <w:szCs w:val="20"/>
        </w:rPr>
        <w:t>mental illness, Hepatitis B and C co-infected patients, Loss of</w:t>
      </w:r>
      <w:r>
        <w:rPr>
          <w:rFonts w:ascii="Arial" w:hAnsi="Arial" w:cs="Arial"/>
          <w:spacing w:val="-7"/>
          <w:sz w:val="20"/>
          <w:szCs w:val="20"/>
        </w:rPr>
        <w:t xml:space="preserve"> </w:t>
      </w:r>
      <w:r>
        <w:rPr>
          <w:rFonts w:ascii="Arial" w:hAnsi="Arial" w:cs="Arial"/>
          <w:sz w:val="20"/>
          <w:szCs w:val="20"/>
        </w:rPr>
        <w:t>follow</w:t>
      </w:r>
      <w:r>
        <w:rPr>
          <w:rFonts w:ascii="Arial" w:hAnsi="Arial" w:cs="Arial"/>
          <w:spacing w:val="-7"/>
          <w:sz w:val="20"/>
          <w:szCs w:val="20"/>
        </w:rPr>
        <w:t xml:space="preserve"> </w:t>
      </w:r>
      <w:proofErr w:type="spellStart"/>
      <w:proofErr w:type="gramStart"/>
      <w:r>
        <w:rPr>
          <w:rFonts w:ascii="Arial" w:hAnsi="Arial" w:cs="Arial"/>
          <w:sz w:val="20"/>
          <w:szCs w:val="20"/>
        </w:rPr>
        <w:t>up,The</w:t>
      </w:r>
      <w:proofErr w:type="spellEnd"/>
      <w:proofErr w:type="gramEnd"/>
      <w:r>
        <w:rPr>
          <w:rFonts w:ascii="Arial" w:hAnsi="Arial" w:cs="Arial"/>
          <w:spacing w:val="-7"/>
          <w:sz w:val="20"/>
          <w:szCs w:val="20"/>
        </w:rPr>
        <w:t xml:space="preserve"> </w:t>
      </w:r>
      <w:r>
        <w:rPr>
          <w:rFonts w:ascii="Arial" w:hAnsi="Arial" w:cs="Arial"/>
          <w:sz w:val="20"/>
          <w:szCs w:val="20"/>
        </w:rPr>
        <w:t>Person</w:t>
      </w:r>
      <w:r>
        <w:rPr>
          <w:rFonts w:ascii="Arial" w:hAnsi="Arial" w:cs="Arial"/>
          <w:spacing w:val="-7"/>
          <w:sz w:val="20"/>
          <w:szCs w:val="20"/>
        </w:rPr>
        <w:t xml:space="preserve"> </w:t>
      </w:r>
      <w:r>
        <w:rPr>
          <w:rFonts w:ascii="Arial" w:hAnsi="Arial" w:cs="Arial"/>
          <w:sz w:val="20"/>
          <w:szCs w:val="20"/>
        </w:rPr>
        <w:t>suffering from</w:t>
      </w:r>
      <w:r>
        <w:rPr>
          <w:rFonts w:ascii="Arial" w:hAnsi="Arial" w:cs="Arial"/>
          <w:spacing w:val="-4"/>
          <w:sz w:val="20"/>
          <w:szCs w:val="20"/>
        </w:rPr>
        <w:t xml:space="preserve"> </w:t>
      </w:r>
      <w:r>
        <w:rPr>
          <w:rFonts w:ascii="Arial" w:hAnsi="Arial" w:cs="Arial"/>
          <w:sz w:val="20"/>
          <w:szCs w:val="20"/>
        </w:rPr>
        <w:t>critical</w:t>
      </w:r>
      <w:r>
        <w:rPr>
          <w:rFonts w:ascii="Arial" w:hAnsi="Arial" w:cs="Arial"/>
          <w:spacing w:val="-4"/>
          <w:sz w:val="20"/>
          <w:szCs w:val="20"/>
        </w:rPr>
        <w:t xml:space="preserve"> </w:t>
      </w:r>
      <w:r>
        <w:rPr>
          <w:rFonts w:ascii="Arial" w:hAnsi="Arial" w:cs="Arial"/>
          <w:sz w:val="20"/>
          <w:szCs w:val="20"/>
        </w:rPr>
        <w:t>illness</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admitted</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hospital, The</w:t>
      </w:r>
      <w:r>
        <w:rPr>
          <w:rFonts w:ascii="Arial" w:hAnsi="Arial" w:cs="Arial"/>
          <w:spacing w:val="29"/>
          <w:sz w:val="20"/>
          <w:szCs w:val="20"/>
        </w:rPr>
        <w:t xml:space="preserve"> </w:t>
      </w:r>
      <w:r>
        <w:rPr>
          <w:rFonts w:ascii="Arial" w:hAnsi="Arial" w:cs="Arial"/>
          <w:sz w:val="20"/>
          <w:szCs w:val="20"/>
        </w:rPr>
        <w:t>Person</w:t>
      </w:r>
      <w:r>
        <w:rPr>
          <w:rFonts w:ascii="Arial" w:hAnsi="Arial" w:cs="Arial"/>
          <w:spacing w:val="29"/>
          <w:sz w:val="20"/>
          <w:szCs w:val="20"/>
        </w:rPr>
        <w:t xml:space="preserve"> </w:t>
      </w:r>
      <w:r>
        <w:rPr>
          <w:rFonts w:ascii="Arial" w:hAnsi="Arial" w:cs="Arial"/>
          <w:sz w:val="20"/>
          <w:szCs w:val="20"/>
        </w:rPr>
        <w:t>suffering</w:t>
      </w:r>
      <w:r>
        <w:rPr>
          <w:rFonts w:ascii="Arial" w:hAnsi="Arial" w:cs="Arial"/>
          <w:spacing w:val="29"/>
          <w:sz w:val="20"/>
          <w:szCs w:val="20"/>
        </w:rPr>
        <w:t xml:space="preserve"> </w:t>
      </w:r>
      <w:r>
        <w:rPr>
          <w:rFonts w:ascii="Arial" w:hAnsi="Arial" w:cs="Arial"/>
          <w:sz w:val="20"/>
          <w:szCs w:val="20"/>
        </w:rPr>
        <w:t>from</w:t>
      </w:r>
      <w:r>
        <w:rPr>
          <w:rFonts w:ascii="Arial" w:hAnsi="Arial" w:cs="Arial"/>
          <w:spacing w:val="29"/>
          <w:sz w:val="20"/>
          <w:szCs w:val="20"/>
        </w:rPr>
        <w:t xml:space="preserve"> </w:t>
      </w:r>
      <w:r>
        <w:rPr>
          <w:rFonts w:ascii="Arial" w:hAnsi="Arial" w:cs="Arial"/>
          <w:sz w:val="20"/>
          <w:szCs w:val="20"/>
        </w:rPr>
        <w:t>any</w:t>
      </w:r>
      <w:r>
        <w:rPr>
          <w:rFonts w:ascii="Arial" w:hAnsi="Arial" w:cs="Arial"/>
          <w:spacing w:val="29"/>
          <w:sz w:val="20"/>
          <w:szCs w:val="20"/>
        </w:rPr>
        <w:t xml:space="preserve"> </w:t>
      </w:r>
      <w:r>
        <w:rPr>
          <w:rFonts w:ascii="Arial" w:hAnsi="Arial" w:cs="Arial"/>
          <w:sz w:val="20"/>
          <w:szCs w:val="20"/>
        </w:rPr>
        <w:t>chronic</w:t>
      </w:r>
      <w:r>
        <w:rPr>
          <w:rFonts w:ascii="Arial" w:hAnsi="Arial" w:cs="Arial"/>
          <w:spacing w:val="30"/>
          <w:sz w:val="20"/>
          <w:szCs w:val="20"/>
        </w:rPr>
        <w:t xml:space="preserve"> </w:t>
      </w:r>
      <w:r>
        <w:rPr>
          <w:rFonts w:ascii="Arial" w:hAnsi="Arial" w:cs="Arial"/>
          <w:spacing w:val="-2"/>
          <w:sz w:val="20"/>
          <w:szCs w:val="20"/>
        </w:rPr>
        <w:t xml:space="preserve">disease </w:t>
      </w:r>
      <w:r>
        <w:rPr>
          <w:rFonts w:ascii="Arial" w:hAnsi="Arial" w:cs="Arial"/>
          <w:sz w:val="20"/>
          <w:szCs w:val="20"/>
        </w:rPr>
        <w:t xml:space="preserve">e.g. Diabetes, Chronic and acute renal failure, coronary heart disease, Tuberculosis, </w:t>
      </w:r>
      <w:r>
        <w:rPr>
          <w:rFonts w:ascii="Arial" w:hAnsi="Arial" w:cs="Arial"/>
          <w:sz w:val="20"/>
          <w:szCs w:val="20"/>
        </w:rPr>
        <w:t xml:space="preserve">cancer, arthritis, etc. and Non-consenting HIV-positive </w:t>
      </w:r>
      <w:r>
        <w:rPr>
          <w:rFonts w:ascii="Arial" w:hAnsi="Arial" w:cs="Arial"/>
          <w:spacing w:val="-2"/>
          <w:sz w:val="20"/>
          <w:szCs w:val="20"/>
        </w:rPr>
        <w:t>adults.</w:t>
      </w:r>
    </w:p>
    <w:p w14:paraId="63244C07" w14:textId="77777777" w:rsidR="00B74A79" w:rsidRDefault="002B3E44">
      <w:pPr>
        <w:pStyle w:val="Heading2"/>
        <w:jc w:val="left"/>
        <w:rPr>
          <w:rFonts w:ascii="Arial" w:hAnsi="Arial" w:cs="Arial"/>
          <w:sz w:val="20"/>
          <w:szCs w:val="20"/>
        </w:rPr>
      </w:pPr>
      <w:r>
        <w:rPr>
          <w:rFonts w:ascii="Arial" w:hAnsi="Arial" w:cs="Arial"/>
          <w:sz w:val="20"/>
          <w:szCs w:val="20"/>
        </w:rPr>
        <w:t>Data and sources</w:t>
      </w:r>
    </w:p>
    <w:p w14:paraId="02859B90" w14:textId="54CBA935" w:rsidR="00B74A79" w:rsidRDefault="002B3E44">
      <w:pPr>
        <w:pStyle w:val="BodyText"/>
        <w:spacing w:before="321" w:line="360" w:lineRule="auto"/>
        <w:ind w:left="87" w:right="38"/>
        <w:jc w:val="both"/>
        <w:rPr>
          <w:rFonts w:ascii="Arial" w:hAnsi="Arial" w:cs="Arial"/>
          <w:spacing w:val="-4"/>
          <w:sz w:val="20"/>
          <w:szCs w:val="20"/>
        </w:rPr>
      </w:pPr>
      <w:r w:rsidRPr="00AD3FB6">
        <w:rPr>
          <w:rFonts w:ascii="Arial" w:hAnsi="Arial" w:cs="Arial"/>
          <w:sz w:val="20"/>
          <w:szCs w:val="20"/>
          <w:shd w:val="clear" w:color="auto" w:fill="FBD4B4" w:themeFill="accent6" w:themeFillTint="66"/>
        </w:rPr>
        <w:t xml:space="preserve">To collect data the subjects </w:t>
      </w:r>
      <w:r w:rsidRPr="00AD3FB6">
        <w:rPr>
          <w:rFonts w:ascii="Arial" w:hAnsi="Arial" w:cs="Arial"/>
          <w:sz w:val="20"/>
          <w:szCs w:val="20"/>
          <w:shd w:val="clear" w:color="auto" w:fill="FBD4B4" w:themeFill="accent6" w:themeFillTint="66"/>
        </w:rPr>
        <w:t>were explained about the</w:t>
      </w:r>
      <w:r w:rsidR="00A50D91" w:rsidRPr="00AD3FB6">
        <w:rPr>
          <w:rFonts w:ascii="Arial" w:hAnsi="Arial" w:cs="Arial"/>
          <w:sz w:val="20"/>
          <w:szCs w:val="20"/>
          <w:shd w:val="clear" w:color="auto" w:fill="FBD4B4" w:themeFill="accent6" w:themeFillTint="66"/>
        </w:rPr>
        <w:t xml:space="preserve"> study and informed consent was obtained from every subjects. T</w:t>
      </w:r>
      <w:r w:rsidRPr="00AD3FB6">
        <w:rPr>
          <w:rFonts w:ascii="Arial" w:hAnsi="Arial" w:cs="Arial"/>
          <w:sz w:val="20"/>
          <w:szCs w:val="20"/>
          <w:shd w:val="clear" w:color="auto" w:fill="FBD4B4" w:themeFill="accent6" w:themeFillTint="66"/>
        </w:rPr>
        <w:t>he questionnaire</w:t>
      </w:r>
      <w:r w:rsidR="00A50D91" w:rsidRPr="00AD3FB6">
        <w:rPr>
          <w:rFonts w:ascii="Arial" w:hAnsi="Arial" w:cs="Arial"/>
          <w:sz w:val="20"/>
          <w:szCs w:val="20"/>
          <w:shd w:val="clear" w:color="auto" w:fill="FBD4B4" w:themeFill="accent6" w:themeFillTint="66"/>
        </w:rPr>
        <w:t xml:space="preserve"> was developed consisting</w:t>
      </w:r>
      <w:r w:rsidRPr="00AD3FB6">
        <w:rPr>
          <w:rFonts w:ascii="Arial" w:hAnsi="Arial" w:cs="Arial"/>
          <w:sz w:val="20"/>
          <w:szCs w:val="20"/>
          <w:shd w:val="clear" w:color="auto" w:fill="FBD4B4" w:themeFill="accent6" w:themeFillTint="66"/>
        </w:rPr>
        <w:t xml:space="preserve"> of a socio-demographic profile, anthropometric profile, and 24-hour dietary recall</w:t>
      </w:r>
      <w:r w:rsidR="00A50D91" w:rsidRPr="00AD3FB6">
        <w:rPr>
          <w:rFonts w:ascii="Arial" w:hAnsi="Arial" w:cs="Arial"/>
          <w:sz w:val="20"/>
          <w:szCs w:val="20"/>
          <w:shd w:val="clear" w:color="auto" w:fill="FBD4B4" w:themeFill="accent6" w:themeFillTint="66"/>
        </w:rPr>
        <w:t xml:space="preserve"> and other relevant information to be obtained from the subjects</w:t>
      </w:r>
      <w:r w:rsidRPr="00AD3FB6">
        <w:rPr>
          <w:rFonts w:ascii="Arial" w:hAnsi="Arial" w:cs="Arial"/>
          <w:sz w:val="20"/>
          <w:szCs w:val="20"/>
          <w:shd w:val="clear" w:color="auto" w:fill="FBD4B4" w:themeFill="accent6" w:themeFillTint="66"/>
        </w:rPr>
        <w:t>.</w:t>
      </w:r>
      <w:r w:rsidR="00A50D91" w:rsidRPr="00AD3FB6">
        <w:rPr>
          <w:rFonts w:ascii="Arial" w:hAnsi="Arial" w:cs="Arial"/>
          <w:sz w:val="20"/>
          <w:szCs w:val="20"/>
          <w:shd w:val="clear" w:color="auto" w:fill="FBD4B4" w:themeFill="accent6" w:themeFillTint="66"/>
        </w:rPr>
        <w:t xml:space="preserve"> Questionnaire was then pretested on 20 subjects which were not included in the study and necessary changes were incorporated in the questionnaire. Interview method was used to collect data from the subjects</w:t>
      </w:r>
      <w:r w:rsidRPr="00AD3FB6">
        <w:rPr>
          <w:rFonts w:ascii="Arial" w:hAnsi="Arial" w:cs="Arial"/>
          <w:sz w:val="20"/>
          <w:szCs w:val="20"/>
          <w:shd w:val="clear" w:color="auto" w:fill="FBD4B4" w:themeFill="accent6" w:themeFillTint="66"/>
        </w:rPr>
        <w:t xml:space="preserve"> based on their feasibility a</w:t>
      </w:r>
      <w:r w:rsidRPr="00AD3FB6">
        <w:rPr>
          <w:rFonts w:ascii="Arial" w:hAnsi="Arial" w:cs="Arial"/>
          <w:sz w:val="20"/>
          <w:szCs w:val="20"/>
          <w:shd w:val="clear" w:color="auto" w:fill="FBD4B4" w:themeFill="accent6" w:themeFillTint="66"/>
        </w:rPr>
        <w:t>nd comfort, after assuring that their data would never be leaked.</w:t>
      </w:r>
      <w:r>
        <w:rPr>
          <w:rFonts w:ascii="Arial" w:hAnsi="Arial" w:cs="Arial"/>
          <w:sz w:val="20"/>
          <w:szCs w:val="20"/>
        </w:rPr>
        <w:t xml:space="preserve"> A brief introduction of the study was given to the subjects to evaluate the anthropometric profile of the individuals, standardized procedures were followed, ensuring the accuracy and consis</w:t>
      </w:r>
      <w:r>
        <w:rPr>
          <w:rFonts w:ascii="Arial" w:hAnsi="Arial" w:cs="Arial"/>
          <w:sz w:val="20"/>
          <w:szCs w:val="20"/>
        </w:rPr>
        <w:t>tency in measurements. The 24-hour dietary recall nutrients calculation has been done with the</w:t>
      </w:r>
      <w:r>
        <w:rPr>
          <w:rFonts w:ascii="Arial" w:hAnsi="Arial" w:cs="Arial"/>
          <w:spacing w:val="40"/>
          <w:sz w:val="20"/>
          <w:szCs w:val="20"/>
        </w:rPr>
        <w:t xml:space="preserve"> </w:t>
      </w:r>
      <w:r>
        <w:rPr>
          <w:rFonts w:ascii="Arial" w:hAnsi="Arial" w:cs="Arial"/>
          <w:sz w:val="20"/>
          <w:szCs w:val="20"/>
        </w:rPr>
        <w:t xml:space="preserve">help of a </w:t>
      </w:r>
      <w:r w:rsidRPr="00F2710D">
        <w:rPr>
          <w:rFonts w:ascii="Arial" w:hAnsi="Arial" w:cs="Arial"/>
          <w:sz w:val="20"/>
          <w:szCs w:val="20"/>
        </w:rPr>
        <w:t>food exchange list and IFCT</w:t>
      </w:r>
      <w:r w:rsidR="00F2710D" w:rsidRPr="00F2710D">
        <w:rPr>
          <w:rFonts w:ascii="Arial" w:hAnsi="Arial" w:cs="Arial"/>
          <w:sz w:val="20"/>
          <w:szCs w:val="20"/>
        </w:rPr>
        <w:t>,</w:t>
      </w:r>
      <w:r w:rsidRPr="00F2710D">
        <w:rPr>
          <w:rFonts w:ascii="Arial" w:hAnsi="Arial" w:cs="Arial"/>
          <w:sz w:val="20"/>
          <w:szCs w:val="20"/>
        </w:rPr>
        <w:t xml:space="preserve"> 2017 at</w:t>
      </w:r>
      <w:r w:rsidRPr="00F2710D">
        <w:rPr>
          <w:rFonts w:ascii="Arial" w:hAnsi="Arial" w:cs="Arial"/>
          <w:spacing w:val="-4"/>
          <w:sz w:val="20"/>
          <w:szCs w:val="20"/>
        </w:rPr>
        <w:t xml:space="preserve"> </w:t>
      </w:r>
      <w:r w:rsidRPr="00F2710D">
        <w:rPr>
          <w:rFonts w:ascii="Arial" w:hAnsi="Arial" w:cs="Arial"/>
          <w:sz w:val="20"/>
          <w:szCs w:val="20"/>
        </w:rPr>
        <w:t>the</w:t>
      </w:r>
      <w:r w:rsidRPr="00F2710D">
        <w:rPr>
          <w:rFonts w:ascii="Arial" w:hAnsi="Arial" w:cs="Arial"/>
          <w:spacing w:val="-4"/>
          <w:sz w:val="20"/>
          <w:szCs w:val="20"/>
        </w:rPr>
        <w:t xml:space="preserve"> </w:t>
      </w:r>
      <w:r w:rsidRPr="00F2710D">
        <w:rPr>
          <w:rFonts w:ascii="Arial" w:hAnsi="Arial" w:cs="Arial"/>
          <w:sz w:val="20"/>
          <w:szCs w:val="20"/>
        </w:rPr>
        <w:t>same</w:t>
      </w:r>
      <w:r w:rsidRPr="00F2710D">
        <w:rPr>
          <w:rFonts w:ascii="Arial" w:hAnsi="Arial" w:cs="Arial"/>
          <w:spacing w:val="-4"/>
          <w:sz w:val="20"/>
          <w:szCs w:val="20"/>
        </w:rPr>
        <w:t xml:space="preserve"> </w:t>
      </w:r>
      <w:r w:rsidRPr="00F2710D">
        <w:rPr>
          <w:rFonts w:ascii="Arial" w:hAnsi="Arial" w:cs="Arial"/>
          <w:sz w:val="20"/>
          <w:szCs w:val="20"/>
        </w:rPr>
        <w:t>time,</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nutrient</w:t>
      </w:r>
      <w:r>
        <w:rPr>
          <w:rFonts w:ascii="Arial" w:hAnsi="Arial" w:cs="Arial"/>
          <w:spacing w:val="-4"/>
          <w:sz w:val="20"/>
          <w:szCs w:val="20"/>
        </w:rPr>
        <w:t xml:space="preserve"> </w:t>
      </w:r>
    </w:p>
    <w:p w14:paraId="5AAD8FD2" w14:textId="77777777" w:rsidR="00B74A79" w:rsidRDefault="002B3E44">
      <w:pPr>
        <w:pStyle w:val="BodyText"/>
        <w:spacing w:before="321" w:line="360" w:lineRule="auto"/>
        <w:ind w:left="87" w:right="38"/>
        <w:jc w:val="both"/>
        <w:rPr>
          <w:rFonts w:ascii="Arial" w:hAnsi="Arial" w:cs="Arial"/>
          <w:spacing w:val="-2"/>
          <w:sz w:val="20"/>
          <w:szCs w:val="20"/>
        </w:rPr>
      </w:pPr>
      <w:r>
        <w:rPr>
          <w:rFonts w:ascii="Arial" w:hAnsi="Arial" w:cs="Arial"/>
          <w:sz w:val="20"/>
          <w:szCs w:val="20"/>
        </w:rPr>
        <w:t>content of the reported dietary intake for each subject. Then</w:t>
      </w:r>
      <w:r>
        <w:rPr>
          <w:rFonts w:ascii="Arial" w:hAnsi="Arial" w:cs="Arial"/>
          <w:spacing w:val="-6"/>
          <w:sz w:val="20"/>
          <w:szCs w:val="20"/>
        </w:rPr>
        <w:t xml:space="preserve"> </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questionnaire</w:t>
      </w:r>
      <w:r>
        <w:rPr>
          <w:rFonts w:ascii="Arial" w:hAnsi="Arial" w:cs="Arial"/>
          <w:spacing w:val="-6"/>
          <w:sz w:val="20"/>
          <w:szCs w:val="20"/>
        </w:rPr>
        <w:t xml:space="preserve"> </w:t>
      </w:r>
      <w:r>
        <w:rPr>
          <w:rFonts w:ascii="Arial" w:hAnsi="Arial" w:cs="Arial"/>
          <w:sz w:val="20"/>
          <w:szCs w:val="20"/>
        </w:rPr>
        <w:t>including</w:t>
      </w:r>
      <w:r>
        <w:rPr>
          <w:rFonts w:ascii="Arial" w:hAnsi="Arial" w:cs="Arial"/>
          <w:spacing w:val="-6"/>
          <w:sz w:val="20"/>
          <w:szCs w:val="20"/>
        </w:rPr>
        <w:t xml:space="preserve"> </w:t>
      </w:r>
      <w:r>
        <w:rPr>
          <w:rFonts w:ascii="Arial" w:hAnsi="Arial" w:cs="Arial"/>
          <w:sz w:val="20"/>
          <w:szCs w:val="20"/>
        </w:rPr>
        <w:t>questions</w:t>
      </w:r>
      <w:r>
        <w:rPr>
          <w:rFonts w:ascii="Arial" w:hAnsi="Arial" w:cs="Arial"/>
          <w:spacing w:val="-6"/>
          <w:sz w:val="20"/>
          <w:szCs w:val="20"/>
        </w:rPr>
        <w:t xml:space="preserve"> </w:t>
      </w:r>
      <w:r>
        <w:rPr>
          <w:rFonts w:ascii="Arial" w:hAnsi="Arial" w:cs="Arial"/>
          <w:sz w:val="20"/>
          <w:szCs w:val="20"/>
        </w:rPr>
        <w:t xml:space="preserve">related to dietary diversity was given to the subjects to mark the responses according to their understanding. After that, the necessary data interpretation tools were used for analyzing the </w:t>
      </w:r>
      <w:r>
        <w:rPr>
          <w:rFonts w:ascii="Arial" w:hAnsi="Arial" w:cs="Arial"/>
          <w:spacing w:val="-2"/>
          <w:sz w:val="20"/>
          <w:szCs w:val="20"/>
        </w:rPr>
        <w:t>data.</w:t>
      </w:r>
    </w:p>
    <w:p w14:paraId="4F734115" w14:textId="77777777" w:rsidR="00B74A79" w:rsidRDefault="002B3E44">
      <w:pPr>
        <w:pStyle w:val="Heading2"/>
        <w:spacing w:before="60"/>
        <w:rPr>
          <w:rFonts w:ascii="Arial" w:hAnsi="Arial" w:cs="Arial"/>
          <w:sz w:val="20"/>
          <w:szCs w:val="20"/>
        </w:rPr>
      </w:pPr>
      <w:r>
        <w:rPr>
          <w:rFonts w:ascii="Arial" w:hAnsi="Arial" w:cs="Arial"/>
          <w:sz w:val="20"/>
          <w:szCs w:val="20"/>
        </w:rPr>
        <w:t>Data analysis</w:t>
      </w:r>
    </w:p>
    <w:p w14:paraId="1394B2A6" w14:textId="77777777" w:rsidR="00B74A79" w:rsidRDefault="002B3E44">
      <w:pPr>
        <w:pStyle w:val="BodyText"/>
        <w:spacing w:before="321" w:line="360" w:lineRule="auto"/>
        <w:ind w:left="87" w:right="241"/>
        <w:jc w:val="both"/>
        <w:rPr>
          <w:rFonts w:ascii="Arial" w:hAnsi="Arial" w:cs="Arial"/>
          <w:spacing w:val="-2"/>
          <w:sz w:val="20"/>
          <w:szCs w:val="20"/>
        </w:rPr>
      </w:pPr>
      <w:r>
        <w:rPr>
          <w:rFonts w:ascii="Arial" w:hAnsi="Arial" w:cs="Arial"/>
          <w:sz w:val="20"/>
          <w:szCs w:val="20"/>
        </w:rPr>
        <w:t>After the data collection</w:t>
      </w:r>
      <w:r>
        <w:rPr>
          <w:rFonts w:ascii="Arial" w:hAnsi="Arial" w:cs="Arial"/>
          <w:sz w:val="20"/>
          <w:szCs w:val="20"/>
        </w:rPr>
        <w:t xml:space="preserve"> period ended, the responses were entered into a spreadsheet for data analysis. Data were entered and analyzed using the IBM SPSS Statistics version 20. The nutritional status of the subjects was compared with the RDA Tables, a report of the expert group, </w:t>
      </w:r>
      <w:r>
        <w:rPr>
          <w:rFonts w:ascii="Arial" w:hAnsi="Arial" w:cs="Arial"/>
          <w:sz w:val="20"/>
          <w:szCs w:val="20"/>
        </w:rPr>
        <w:t>2020 by</w:t>
      </w:r>
      <w:r>
        <w:rPr>
          <w:rFonts w:ascii="Arial" w:hAnsi="Arial" w:cs="Arial"/>
          <w:spacing w:val="-5"/>
          <w:sz w:val="20"/>
          <w:szCs w:val="20"/>
        </w:rPr>
        <w:t xml:space="preserve"> </w:t>
      </w:r>
      <w:r>
        <w:rPr>
          <w:rFonts w:ascii="Arial" w:hAnsi="Arial" w:cs="Arial"/>
          <w:sz w:val="20"/>
          <w:szCs w:val="20"/>
        </w:rPr>
        <w:t>ICMR</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NIN</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 xml:space="preserve">conclusions were drawn from it. Appropriate statistical analysis techniques for analyzing quantitative data, such as descriptive </w:t>
      </w:r>
      <w:r>
        <w:rPr>
          <w:rFonts w:ascii="Arial" w:hAnsi="Arial" w:cs="Arial"/>
          <w:sz w:val="20"/>
          <w:szCs w:val="20"/>
        </w:rPr>
        <w:lastRenderedPageBreak/>
        <w:t xml:space="preserve">statistics, mean, percentage, standard deviation, and t-test, were conducted. Bar Graphs, Pie charts, </w:t>
      </w:r>
      <w:r>
        <w:rPr>
          <w:rFonts w:ascii="Arial" w:hAnsi="Arial" w:cs="Arial"/>
          <w:sz w:val="20"/>
          <w:szCs w:val="20"/>
        </w:rPr>
        <w:t xml:space="preserve">and tables were used to visually present data and facilitate </w:t>
      </w:r>
      <w:r>
        <w:rPr>
          <w:rFonts w:ascii="Arial" w:hAnsi="Arial" w:cs="Arial"/>
          <w:spacing w:val="-2"/>
          <w:sz w:val="20"/>
          <w:szCs w:val="20"/>
        </w:rPr>
        <w:t>interpretation.</w:t>
      </w:r>
    </w:p>
    <w:p w14:paraId="03FA6EBC" w14:textId="77777777" w:rsidR="00B74A79" w:rsidRDefault="002B3E44">
      <w:pPr>
        <w:pStyle w:val="Heading1"/>
        <w:rPr>
          <w:rFonts w:ascii="Arial" w:hAnsi="Arial" w:cs="Arial"/>
          <w:sz w:val="20"/>
          <w:szCs w:val="20"/>
        </w:rPr>
      </w:pPr>
      <w:r>
        <w:rPr>
          <w:rFonts w:ascii="Arial" w:hAnsi="Arial" w:cs="Arial"/>
          <w:sz w:val="20"/>
          <w:szCs w:val="20"/>
        </w:rPr>
        <w:t>Results and Discussion</w:t>
      </w:r>
    </w:p>
    <w:p w14:paraId="3976C5F7" w14:textId="2E5FD561" w:rsidR="00B74A79" w:rsidRDefault="002B3E44">
      <w:pPr>
        <w:pStyle w:val="BodyText"/>
        <w:spacing w:before="321" w:line="360" w:lineRule="auto"/>
        <w:ind w:left="87" w:right="238"/>
        <w:jc w:val="both"/>
        <w:rPr>
          <w:rFonts w:ascii="Arial" w:hAnsi="Arial" w:cs="Arial"/>
          <w:sz w:val="20"/>
          <w:szCs w:val="20"/>
        </w:rPr>
      </w:pPr>
      <w:r>
        <w:rPr>
          <w:rFonts w:ascii="Arial" w:hAnsi="Arial" w:cs="Arial"/>
          <w:sz w:val="20"/>
          <w:szCs w:val="20"/>
        </w:rPr>
        <w:t>According</w:t>
      </w:r>
      <w:r>
        <w:rPr>
          <w:rFonts w:ascii="Arial" w:hAnsi="Arial" w:cs="Arial"/>
          <w:spacing w:val="80"/>
          <w:sz w:val="20"/>
          <w:szCs w:val="20"/>
        </w:rPr>
        <w:t xml:space="preserve"> </w:t>
      </w:r>
      <w:r>
        <w:rPr>
          <w:rFonts w:ascii="Arial" w:hAnsi="Arial" w:cs="Arial"/>
          <w:sz w:val="20"/>
          <w:szCs w:val="20"/>
        </w:rPr>
        <w:t>to</w:t>
      </w:r>
      <w:r>
        <w:rPr>
          <w:rFonts w:ascii="Arial" w:hAnsi="Arial" w:cs="Arial"/>
          <w:spacing w:val="80"/>
          <w:sz w:val="20"/>
          <w:szCs w:val="20"/>
        </w:rPr>
        <w:t xml:space="preserve"> </w:t>
      </w:r>
      <w:r>
        <w:rPr>
          <w:rFonts w:ascii="Arial" w:hAnsi="Arial" w:cs="Arial"/>
          <w:sz w:val="20"/>
          <w:szCs w:val="20"/>
        </w:rPr>
        <w:t>the</w:t>
      </w:r>
      <w:r>
        <w:rPr>
          <w:rFonts w:ascii="Arial" w:hAnsi="Arial" w:cs="Arial"/>
          <w:spacing w:val="80"/>
          <w:sz w:val="20"/>
          <w:szCs w:val="20"/>
        </w:rPr>
        <w:t xml:space="preserve"> </w:t>
      </w:r>
      <w:r>
        <w:rPr>
          <w:rFonts w:ascii="Arial" w:hAnsi="Arial" w:cs="Arial"/>
          <w:sz w:val="20"/>
          <w:szCs w:val="20"/>
        </w:rPr>
        <w:t>data</w:t>
      </w:r>
      <w:r>
        <w:rPr>
          <w:rFonts w:ascii="Arial" w:hAnsi="Arial" w:cs="Arial"/>
          <w:spacing w:val="80"/>
          <w:sz w:val="20"/>
          <w:szCs w:val="20"/>
        </w:rPr>
        <w:t xml:space="preserve"> </w:t>
      </w:r>
      <w:r>
        <w:rPr>
          <w:rFonts w:ascii="Arial" w:hAnsi="Arial" w:cs="Arial"/>
          <w:sz w:val="20"/>
          <w:szCs w:val="20"/>
        </w:rPr>
        <w:t>in</w:t>
      </w:r>
      <w:r>
        <w:rPr>
          <w:rFonts w:ascii="Arial" w:hAnsi="Arial" w:cs="Arial"/>
          <w:spacing w:val="80"/>
          <w:sz w:val="20"/>
          <w:szCs w:val="20"/>
        </w:rPr>
        <w:t xml:space="preserve"> </w:t>
      </w:r>
      <w:r>
        <w:rPr>
          <w:rFonts w:ascii="Arial" w:hAnsi="Arial" w:cs="Arial"/>
          <w:sz w:val="20"/>
          <w:szCs w:val="20"/>
        </w:rPr>
        <w:t>Table</w:t>
      </w:r>
      <w:r w:rsidR="00E00482">
        <w:rPr>
          <w:rFonts w:ascii="Arial" w:hAnsi="Arial" w:cs="Arial"/>
          <w:sz w:val="20"/>
          <w:szCs w:val="20"/>
        </w:rPr>
        <w:t>-</w:t>
      </w:r>
      <w:r w:rsidRPr="00E00482">
        <w:rPr>
          <w:rFonts w:ascii="Arial" w:hAnsi="Arial" w:cs="Arial"/>
          <w:sz w:val="20"/>
          <w:szCs w:val="20"/>
        </w:rPr>
        <w:t xml:space="preserve"> </w:t>
      </w:r>
      <w:r w:rsidR="00F2710D">
        <w:rPr>
          <w:rFonts w:ascii="Arial" w:hAnsi="Arial" w:cs="Arial"/>
          <w:sz w:val="20"/>
          <w:szCs w:val="20"/>
        </w:rPr>
        <w:t>1</w:t>
      </w:r>
      <w:r w:rsidR="00F2710D" w:rsidRPr="00E00482">
        <w:rPr>
          <w:rFonts w:ascii="Arial" w:hAnsi="Arial" w:cs="Arial"/>
          <w:sz w:val="20"/>
          <w:szCs w:val="20"/>
        </w:rPr>
        <w:t xml:space="preserve"> </w:t>
      </w:r>
      <w:r w:rsidR="00E00482" w:rsidRPr="00E00482">
        <w:rPr>
          <w:rFonts w:ascii="Arial" w:hAnsi="Arial" w:cs="Arial"/>
          <w:sz w:val="20"/>
          <w:szCs w:val="20"/>
        </w:rPr>
        <w:t>distribution of subjects according to gender was</w:t>
      </w:r>
      <w:r w:rsidR="00E00482">
        <w:rPr>
          <w:rFonts w:ascii="Arial" w:hAnsi="Arial" w:cs="Arial"/>
          <w:spacing w:val="80"/>
          <w:sz w:val="20"/>
          <w:szCs w:val="20"/>
        </w:rPr>
        <w:t xml:space="preserve"> </w:t>
      </w:r>
      <w:r>
        <w:rPr>
          <w:rFonts w:ascii="Arial" w:hAnsi="Arial" w:cs="Arial"/>
          <w:sz w:val="20"/>
          <w:szCs w:val="20"/>
        </w:rPr>
        <w:t>males 61% and females 39</w:t>
      </w:r>
      <w:r w:rsidR="00F2710D">
        <w:rPr>
          <w:rFonts w:ascii="Arial" w:hAnsi="Arial" w:cs="Arial"/>
          <w:sz w:val="20"/>
          <w:szCs w:val="20"/>
        </w:rPr>
        <w:t>%</w:t>
      </w:r>
      <w:r w:rsidR="00E00482">
        <w:rPr>
          <w:rFonts w:ascii="Arial" w:hAnsi="Arial" w:cs="Arial"/>
          <w:sz w:val="20"/>
          <w:szCs w:val="20"/>
        </w:rPr>
        <w:t xml:space="preserve"> </w:t>
      </w:r>
      <w:proofErr w:type="gramStart"/>
      <w:r w:rsidR="00E00482">
        <w:rPr>
          <w:rFonts w:ascii="Arial" w:hAnsi="Arial" w:cs="Arial"/>
          <w:sz w:val="20"/>
          <w:szCs w:val="20"/>
        </w:rPr>
        <w:t xml:space="preserve">and </w:t>
      </w:r>
      <w:r w:rsidR="00F2710D">
        <w:rPr>
          <w:rFonts w:ascii="Arial" w:hAnsi="Arial" w:cs="Arial"/>
          <w:sz w:val="20"/>
          <w:szCs w:val="20"/>
        </w:rPr>
        <w:t xml:space="preserve"> the</w:t>
      </w:r>
      <w:proofErr w:type="gramEnd"/>
      <w:r>
        <w:rPr>
          <w:rFonts w:ascii="Arial" w:hAnsi="Arial" w:cs="Arial"/>
          <w:sz w:val="20"/>
          <w:szCs w:val="20"/>
        </w:rPr>
        <w:t xml:space="preserve"> majority</w:t>
      </w:r>
      <w:r>
        <w:rPr>
          <w:rFonts w:ascii="Arial" w:hAnsi="Arial" w:cs="Arial"/>
          <w:spacing w:val="-5"/>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subjects</w:t>
      </w:r>
      <w:r>
        <w:rPr>
          <w:rFonts w:ascii="Arial" w:hAnsi="Arial" w:cs="Arial"/>
          <w:spacing w:val="-5"/>
          <w:sz w:val="20"/>
          <w:szCs w:val="20"/>
        </w:rPr>
        <w:t xml:space="preserve"> </w:t>
      </w:r>
      <w:r>
        <w:rPr>
          <w:rFonts w:ascii="Arial" w:hAnsi="Arial" w:cs="Arial"/>
          <w:sz w:val="20"/>
          <w:szCs w:val="20"/>
        </w:rPr>
        <w:t>fell</w:t>
      </w:r>
      <w:r>
        <w:rPr>
          <w:rFonts w:ascii="Arial" w:hAnsi="Arial" w:cs="Arial"/>
          <w:spacing w:val="-5"/>
          <w:sz w:val="20"/>
          <w:szCs w:val="20"/>
        </w:rPr>
        <w:t xml:space="preserve"> </w:t>
      </w:r>
      <w:r>
        <w:rPr>
          <w:rFonts w:ascii="Arial" w:hAnsi="Arial" w:cs="Arial"/>
          <w:sz w:val="20"/>
          <w:szCs w:val="20"/>
        </w:rPr>
        <w:t>within the</w:t>
      </w:r>
      <w:r>
        <w:rPr>
          <w:rFonts w:ascii="Arial" w:hAnsi="Arial" w:cs="Arial"/>
          <w:spacing w:val="40"/>
          <w:sz w:val="20"/>
          <w:szCs w:val="20"/>
        </w:rPr>
        <w:t xml:space="preserve"> </w:t>
      </w:r>
      <w:r>
        <w:rPr>
          <w:rFonts w:ascii="Arial" w:hAnsi="Arial" w:cs="Arial"/>
          <w:sz w:val="20"/>
          <w:szCs w:val="20"/>
        </w:rPr>
        <w:t>age</w:t>
      </w:r>
      <w:r>
        <w:rPr>
          <w:rFonts w:ascii="Arial" w:hAnsi="Arial" w:cs="Arial"/>
          <w:spacing w:val="40"/>
          <w:sz w:val="20"/>
          <w:szCs w:val="20"/>
        </w:rPr>
        <w:t xml:space="preserve"> </w:t>
      </w:r>
      <w:r>
        <w:rPr>
          <w:rFonts w:ascii="Arial" w:hAnsi="Arial" w:cs="Arial"/>
          <w:sz w:val="20"/>
          <w:szCs w:val="20"/>
        </w:rPr>
        <w:t>group</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31-35</w:t>
      </w:r>
      <w:r>
        <w:rPr>
          <w:rFonts w:ascii="Arial" w:hAnsi="Arial" w:cs="Arial"/>
          <w:spacing w:val="40"/>
          <w:sz w:val="20"/>
          <w:szCs w:val="20"/>
        </w:rPr>
        <w:t xml:space="preserve"> </w:t>
      </w:r>
      <w:r>
        <w:rPr>
          <w:rFonts w:ascii="Arial" w:hAnsi="Arial" w:cs="Arial"/>
          <w:sz w:val="20"/>
          <w:szCs w:val="20"/>
        </w:rPr>
        <w:t>(43%),</w:t>
      </w:r>
      <w:r>
        <w:rPr>
          <w:rFonts w:ascii="Arial" w:hAnsi="Arial" w:cs="Arial"/>
          <w:spacing w:val="40"/>
          <w:sz w:val="20"/>
          <w:szCs w:val="20"/>
        </w:rPr>
        <w:t xml:space="preserve"> </w:t>
      </w:r>
      <w:r>
        <w:rPr>
          <w:rFonts w:ascii="Arial" w:hAnsi="Arial" w:cs="Arial"/>
          <w:sz w:val="20"/>
          <w:szCs w:val="20"/>
        </w:rPr>
        <w:t>followed</w:t>
      </w:r>
      <w:r>
        <w:rPr>
          <w:rFonts w:ascii="Arial" w:hAnsi="Arial" w:cs="Arial"/>
          <w:spacing w:val="40"/>
          <w:sz w:val="20"/>
          <w:szCs w:val="20"/>
        </w:rPr>
        <w:t xml:space="preserve"> </w:t>
      </w:r>
      <w:r>
        <w:rPr>
          <w:rFonts w:ascii="Arial" w:hAnsi="Arial" w:cs="Arial"/>
          <w:sz w:val="20"/>
          <w:szCs w:val="20"/>
        </w:rPr>
        <w:t>by 26-30 (33%) and</w:t>
      </w:r>
      <w:r>
        <w:rPr>
          <w:rFonts w:ascii="Arial" w:hAnsi="Arial" w:cs="Arial"/>
          <w:spacing w:val="-4"/>
          <w:sz w:val="20"/>
          <w:szCs w:val="20"/>
        </w:rPr>
        <w:t xml:space="preserve"> </w:t>
      </w:r>
      <w:r>
        <w:rPr>
          <w:rFonts w:ascii="Arial" w:hAnsi="Arial" w:cs="Arial"/>
          <w:sz w:val="20"/>
          <w:szCs w:val="20"/>
        </w:rPr>
        <w:t>20-25</w:t>
      </w:r>
      <w:r>
        <w:rPr>
          <w:rFonts w:ascii="Arial" w:hAnsi="Arial" w:cs="Arial"/>
          <w:spacing w:val="-4"/>
          <w:sz w:val="20"/>
          <w:szCs w:val="20"/>
        </w:rPr>
        <w:t xml:space="preserve"> </w:t>
      </w:r>
      <w:r>
        <w:rPr>
          <w:rFonts w:ascii="Arial" w:hAnsi="Arial" w:cs="Arial"/>
          <w:sz w:val="20"/>
          <w:szCs w:val="20"/>
        </w:rPr>
        <w:t>(24%).</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mean</w:t>
      </w:r>
      <w:r>
        <w:rPr>
          <w:rFonts w:ascii="Arial" w:hAnsi="Arial" w:cs="Arial"/>
          <w:spacing w:val="-4"/>
          <w:sz w:val="20"/>
          <w:szCs w:val="20"/>
        </w:rPr>
        <w:t xml:space="preserve"> </w:t>
      </w:r>
      <w:r>
        <w:rPr>
          <w:rFonts w:ascii="Arial" w:hAnsi="Arial" w:cs="Arial"/>
          <w:sz w:val="20"/>
          <w:szCs w:val="20"/>
        </w:rPr>
        <w:t>age</w:t>
      </w:r>
      <w:r>
        <w:rPr>
          <w:rFonts w:ascii="Arial" w:hAnsi="Arial" w:cs="Arial"/>
          <w:spacing w:val="-4"/>
          <w:sz w:val="20"/>
          <w:szCs w:val="20"/>
        </w:rPr>
        <w:t xml:space="preserve"> </w:t>
      </w:r>
      <w:r>
        <w:rPr>
          <w:rFonts w:ascii="Arial" w:hAnsi="Arial" w:cs="Arial"/>
          <w:sz w:val="20"/>
          <w:szCs w:val="20"/>
        </w:rPr>
        <w:t>of the population is approximately 28.98 years</w:t>
      </w:r>
      <w:r>
        <w:rPr>
          <w:rFonts w:ascii="Arial" w:hAnsi="Arial" w:cs="Arial"/>
          <w:spacing w:val="40"/>
          <w:sz w:val="20"/>
          <w:szCs w:val="20"/>
        </w:rPr>
        <w:t xml:space="preserve"> </w:t>
      </w:r>
      <w:r>
        <w:rPr>
          <w:rFonts w:ascii="Arial" w:hAnsi="Arial" w:cs="Arial"/>
          <w:sz w:val="20"/>
          <w:szCs w:val="20"/>
        </w:rPr>
        <w:t>with a standard deviation of 4.59 years, along with this most of</w:t>
      </w:r>
      <w:r>
        <w:rPr>
          <w:rFonts w:ascii="Arial" w:hAnsi="Arial" w:cs="Arial"/>
          <w:spacing w:val="-3"/>
          <w:sz w:val="20"/>
          <w:szCs w:val="20"/>
        </w:rPr>
        <w:t xml:space="preserve"> </w:t>
      </w:r>
      <w:r>
        <w:rPr>
          <w:rFonts w:ascii="Arial" w:hAnsi="Arial" w:cs="Arial"/>
          <w:sz w:val="20"/>
          <w:szCs w:val="20"/>
        </w:rPr>
        <w:t>them</w:t>
      </w:r>
      <w:r>
        <w:rPr>
          <w:rFonts w:ascii="Arial" w:hAnsi="Arial" w:cs="Arial"/>
          <w:spacing w:val="-3"/>
          <w:sz w:val="20"/>
          <w:szCs w:val="20"/>
        </w:rPr>
        <w:t xml:space="preserve"> </w:t>
      </w:r>
      <w:r w:rsidR="00E00482">
        <w:rPr>
          <w:rFonts w:ascii="Arial" w:hAnsi="Arial" w:cs="Arial"/>
          <w:sz w:val="20"/>
          <w:szCs w:val="20"/>
        </w:rPr>
        <w:t xml:space="preserve">were </w:t>
      </w:r>
      <w:r>
        <w:rPr>
          <w:rFonts w:ascii="Arial" w:hAnsi="Arial" w:cs="Arial"/>
          <w:sz w:val="20"/>
          <w:szCs w:val="20"/>
        </w:rPr>
        <w:t>married</w:t>
      </w:r>
      <w:r>
        <w:rPr>
          <w:rFonts w:ascii="Arial" w:hAnsi="Arial" w:cs="Arial"/>
          <w:spacing w:val="-3"/>
          <w:sz w:val="20"/>
          <w:szCs w:val="20"/>
        </w:rPr>
        <w:t xml:space="preserve"> </w:t>
      </w:r>
      <w:r>
        <w:rPr>
          <w:rFonts w:ascii="Arial" w:hAnsi="Arial" w:cs="Arial"/>
          <w:sz w:val="20"/>
          <w:szCs w:val="20"/>
        </w:rPr>
        <w:t xml:space="preserve">(70%), while 28% </w:t>
      </w:r>
      <w:r w:rsidR="00E00482">
        <w:rPr>
          <w:rFonts w:ascii="Arial" w:hAnsi="Arial" w:cs="Arial"/>
          <w:sz w:val="20"/>
          <w:szCs w:val="20"/>
        </w:rPr>
        <w:t>were</w:t>
      </w:r>
      <w:r>
        <w:rPr>
          <w:rFonts w:ascii="Arial" w:hAnsi="Arial" w:cs="Arial"/>
          <w:sz w:val="20"/>
          <w:szCs w:val="20"/>
        </w:rPr>
        <w:t xml:space="preserve"> unmarried and only 2% </w:t>
      </w:r>
      <w:r w:rsidR="00E00482">
        <w:rPr>
          <w:rFonts w:ascii="Arial" w:hAnsi="Arial" w:cs="Arial"/>
          <w:sz w:val="20"/>
          <w:szCs w:val="20"/>
        </w:rPr>
        <w:t xml:space="preserve">were </w:t>
      </w:r>
      <w:r>
        <w:rPr>
          <w:rFonts w:ascii="Arial" w:hAnsi="Arial" w:cs="Arial"/>
          <w:sz w:val="20"/>
          <w:szCs w:val="20"/>
        </w:rPr>
        <w:t xml:space="preserve">divorced. </w:t>
      </w:r>
    </w:p>
    <w:p w14:paraId="1C9559E4" w14:textId="022B54A9" w:rsidR="00B74A79" w:rsidRDefault="002B3E44">
      <w:pPr>
        <w:spacing w:before="60"/>
        <w:ind w:left="51"/>
        <w:jc w:val="center"/>
        <w:rPr>
          <w:rFonts w:ascii="Arial" w:hAnsi="Arial" w:cs="Arial"/>
          <w:b/>
        </w:rPr>
      </w:pPr>
      <w:r>
        <w:rPr>
          <w:rFonts w:ascii="Arial" w:hAnsi="Arial" w:cs="Arial"/>
          <w:b/>
          <w:spacing w:val="-2"/>
        </w:rPr>
        <w:t>Table</w:t>
      </w:r>
      <w:r>
        <w:rPr>
          <w:rFonts w:ascii="Arial" w:hAnsi="Arial" w:cs="Arial"/>
          <w:b/>
          <w:spacing w:val="-13"/>
        </w:rPr>
        <w:t xml:space="preserve"> </w:t>
      </w:r>
      <w:r w:rsidR="004C760D">
        <w:rPr>
          <w:rFonts w:ascii="Arial" w:hAnsi="Arial" w:cs="Arial"/>
          <w:b/>
          <w:spacing w:val="-10"/>
        </w:rPr>
        <w:t xml:space="preserve">1: </w:t>
      </w:r>
    </w:p>
    <w:p w14:paraId="28A64C68" w14:textId="77777777" w:rsidR="00B74A79" w:rsidRDefault="002B3E44">
      <w:pPr>
        <w:pStyle w:val="Heading1"/>
        <w:ind w:left="0"/>
        <w:jc w:val="center"/>
        <w:rPr>
          <w:rFonts w:ascii="Arial" w:hAnsi="Arial" w:cs="Arial"/>
          <w:sz w:val="20"/>
          <w:szCs w:val="20"/>
        </w:rPr>
      </w:pPr>
      <w:r>
        <w:rPr>
          <w:rFonts w:ascii="Arial" w:hAnsi="Arial" w:cs="Arial"/>
          <w:sz w:val="20"/>
          <w:szCs w:val="20"/>
        </w:rPr>
        <w:t xml:space="preserve">Frequency distribution of the subjects based on </w:t>
      </w:r>
      <w:r>
        <w:rPr>
          <w:rFonts w:ascii="Arial" w:hAnsi="Arial" w:cs="Arial"/>
          <w:sz w:val="20"/>
          <w:szCs w:val="20"/>
        </w:rPr>
        <w:t>their socio-demographic profile (N=100)</w:t>
      </w:r>
    </w:p>
    <w:p w14:paraId="0ECDFDB0" w14:textId="77777777" w:rsidR="00B74A79" w:rsidRDefault="00B74A79">
      <w:pPr>
        <w:pStyle w:val="BodyText"/>
        <w:spacing w:before="68"/>
        <w:jc w:val="center"/>
        <w:rPr>
          <w:rFonts w:ascii="Arial" w:hAnsi="Arial" w:cs="Arial"/>
          <w:b/>
          <w:sz w:val="20"/>
        </w:rPr>
      </w:pPr>
    </w:p>
    <w:tbl>
      <w:tblPr>
        <w:tblpPr w:leftFromText="180" w:rightFromText="180" w:vertAnchor="text" w:horzAnchor="margin" w:tblpY="5092"/>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1840"/>
        <w:gridCol w:w="920"/>
      </w:tblGrid>
      <w:tr w:rsidR="00B74A79" w14:paraId="3BE267FE" w14:textId="77777777" w:rsidTr="004C760D">
        <w:trPr>
          <w:trHeight w:val="494"/>
        </w:trPr>
        <w:tc>
          <w:tcPr>
            <w:tcW w:w="3280" w:type="dxa"/>
            <w:gridSpan w:val="2"/>
          </w:tcPr>
          <w:p w14:paraId="0F89FC7E" w14:textId="77777777" w:rsidR="00B74A79" w:rsidRDefault="002B3E44" w:rsidP="004C760D">
            <w:pPr>
              <w:pStyle w:val="TableParagraph"/>
              <w:spacing w:before="252" w:line="223" w:lineRule="exact"/>
              <w:rPr>
                <w:rFonts w:ascii="Arial" w:hAnsi="Arial" w:cs="Arial"/>
                <w:sz w:val="20"/>
                <w:szCs w:val="20"/>
              </w:rPr>
            </w:pPr>
            <w:r>
              <w:rPr>
                <w:rFonts w:ascii="Arial" w:hAnsi="Arial" w:cs="Arial"/>
                <w:spacing w:val="-2"/>
                <w:sz w:val="20"/>
                <w:szCs w:val="20"/>
              </w:rPr>
              <w:t>Parameters</w:t>
            </w:r>
          </w:p>
        </w:tc>
        <w:tc>
          <w:tcPr>
            <w:tcW w:w="920" w:type="dxa"/>
          </w:tcPr>
          <w:p w14:paraId="3BA8200D" w14:textId="77777777" w:rsidR="00B74A79" w:rsidRDefault="002B3E44" w:rsidP="004C760D">
            <w:pPr>
              <w:pStyle w:val="TableParagraph"/>
              <w:spacing w:line="252" w:lineRule="exact"/>
              <w:ind w:left="97" w:right="153"/>
              <w:rPr>
                <w:rFonts w:ascii="Arial" w:hAnsi="Arial" w:cs="Arial"/>
                <w:sz w:val="20"/>
                <w:szCs w:val="20"/>
              </w:rPr>
            </w:pPr>
            <w:proofErr w:type="spellStart"/>
            <w:r>
              <w:rPr>
                <w:rFonts w:ascii="Arial" w:hAnsi="Arial" w:cs="Arial"/>
                <w:spacing w:val="-2"/>
                <w:sz w:val="20"/>
                <w:szCs w:val="20"/>
              </w:rPr>
              <w:t>Freque</w:t>
            </w:r>
            <w:proofErr w:type="spellEnd"/>
            <w:r>
              <w:rPr>
                <w:rFonts w:ascii="Arial" w:hAnsi="Arial" w:cs="Arial"/>
                <w:spacing w:val="-2"/>
                <w:sz w:val="20"/>
                <w:szCs w:val="20"/>
              </w:rPr>
              <w:t xml:space="preserve"> </w:t>
            </w:r>
            <w:proofErr w:type="spellStart"/>
            <w:r>
              <w:rPr>
                <w:rFonts w:ascii="Arial" w:hAnsi="Arial" w:cs="Arial"/>
                <w:sz w:val="20"/>
                <w:szCs w:val="20"/>
              </w:rPr>
              <w:t>ncy</w:t>
            </w:r>
            <w:proofErr w:type="spellEnd"/>
            <w:r>
              <w:rPr>
                <w:rFonts w:ascii="Arial" w:hAnsi="Arial" w:cs="Arial"/>
                <w:spacing w:val="-3"/>
                <w:sz w:val="20"/>
                <w:szCs w:val="20"/>
              </w:rPr>
              <w:t xml:space="preserve"> </w:t>
            </w:r>
            <w:r>
              <w:rPr>
                <w:rFonts w:ascii="Arial" w:hAnsi="Arial" w:cs="Arial"/>
                <w:spacing w:val="-5"/>
                <w:sz w:val="20"/>
                <w:szCs w:val="20"/>
              </w:rPr>
              <w:t>/%</w:t>
            </w:r>
          </w:p>
        </w:tc>
      </w:tr>
      <w:tr w:rsidR="00B74A79" w14:paraId="63898EC0" w14:textId="77777777" w:rsidTr="004C760D">
        <w:trPr>
          <w:trHeight w:val="226"/>
        </w:trPr>
        <w:tc>
          <w:tcPr>
            <w:tcW w:w="1440" w:type="dxa"/>
            <w:vMerge w:val="restart"/>
          </w:tcPr>
          <w:p w14:paraId="77BC49DF" w14:textId="77777777" w:rsidR="00B74A79" w:rsidRDefault="002B3E44" w:rsidP="004C760D">
            <w:pPr>
              <w:pStyle w:val="TableParagraph"/>
              <w:spacing w:line="239" w:lineRule="exact"/>
              <w:rPr>
                <w:rFonts w:ascii="Arial" w:hAnsi="Arial" w:cs="Arial"/>
                <w:sz w:val="20"/>
                <w:szCs w:val="20"/>
              </w:rPr>
            </w:pPr>
            <w:r>
              <w:rPr>
                <w:rFonts w:ascii="Arial" w:hAnsi="Arial" w:cs="Arial"/>
                <w:spacing w:val="-2"/>
                <w:sz w:val="20"/>
                <w:szCs w:val="20"/>
              </w:rPr>
              <w:t>Gender</w:t>
            </w:r>
          </w:p>
        </w:tc>
        <w:tc>
          <w:tcPr>
            <w:tcW w:w="1840" w:type="dxa"/>
          </w:tcPr>
          <w:p w14:paraId="0D6ADE9C" w14:textId="77777777" w:rsidR="00B74A79" w:rsidRDefault="002B3E44" w:rsidP="004C760D">
            <w:pPr>
              <w:pStyle w:val="TableParagraph"/>
              <w:spacing w:line="206" w:lineRule="exact"/>
              <w:rPr>
                <w:rFonts w:ascii="Arial" w:hAnsi="Arial" w:cs="Arial"/>
                <w:sz w:val="20"/>
                <w:szCs w:val="20"/>
              </w:rPr>
            </w:pPr>
            <w:r>
              <w:rPr>
                <w:rFonts w:ascii="Arial" w:hAnsi="Arial" w:cs="Arial"/>
                <w:spacing w:val="-4"/>
                <w:sz w:val="20"/>
                <w:szCs w:val="20"/>
              </w:rPr>
              <w:t>Male</w:t>
            </w:r>
          </w:p>
        </w:tc>
        <w:tc>
          <w:tcPr>
            <w:tcW w:w="920" w:type="dxa"/>
          </w:tcPr>
          <w:p w14:paraId="57EABE0B" w14:textId="77777777" w:rsidR="00B74A79" w:rsidRDefault="002B3E44" w:rsidP="004C760D">
            <w:pPr>
              <w:pStyle w:val="TableParagraph"/>
              <w:spacing w:line="206" w:lineRule="exact"/>
              <w:ind w:left="97"/>
              <w:rPr>
                <w:rFonts w:ascii="Arial" w:hAnsi="Arial" w:cs="Arial"/>
                <w:sz w:val="20"/>
                <w:szCs w:val="20"/>
              </w:rPr>
            </w:pPr>
            <w:r>
              <w:rPr>
                <w:rFonts w:ascii="Arial" w:hAnsi="Arial" w:cs="Arial"/>
                <w:spacing w:val="-5"/>
                <w:sz w:val="20"/>
                <w:szCs w:val="20"/>
              </w:rPr>
              <w:t>61</w:t>
            </w:r>
          </w:p>
        </w:tc>
      </w:tr>
      <w:tr w:rsidR="00B74A79" w14:paraId="02F7C953" w14:textId="77777777" w:rsidTr="004C760D">
        <w:trPr>
          <w:trHeight w:val="234"/>
        </w:trPr>
        <w:tc>
          <w:tcPr>
            <w:tcW w:w="1440" w:type="dxa"/>
            <w:vMerge/>
            <w:tcBorders>
              <w:top w:val="nil"/>
            </w:tcBorders>
          </w:tcPr>
          <w:p w14:paraId="2F364507" w14:textId="77777777" w:rsidR="00B74A79" w:rsidRDefault="00B74A79" w:rsidP="004C760D">
            <w:pPr>
              <w:rPr>
                <w:rFonts w:ascii="Arial" w:hAnsi="Arial" w:cs="Arial"/>
                <w:sz w:val="20"/>
                <w:szCs w:val="20"/>
              </w:rPr>
            </w:pPr>
          </w:p>
        </w:tc>
        <w:tc>
          <w:tcPr>
            <w:tcW w:w="1840" w:type="dxa"/>
          </w:tcPr>
          <w:p w14:paraId="5002D8E3"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Female</w:t>
            </w:r>
          </w:p>
        </w:tc>
        <w:tc>
          <w:tcPr>
            <w:tcW w:w="920" w:type="dxa"/>
          </w:tcPr>
          <w:p w14:paraId="184750E9"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39</w:t>
            </w:r>
          </w:p>
        </w:tc>
      </w:tr>
      <w:tr w:rsidR="00B74A79" w14:paraId="587EAA1E" w14:textId="77777777" w:rsidTr="004C760D">
        <w:trPr>
          <w:trHeight w:val="255"/>
        </w:trPr>
        <w:tc>
          <w:tcPr>
            <w:tcW w:w="1440" w:type="dxa"/>
            <w:vMerge w:val="restart"/>
          </w:tcPr>
          <w:p w14:paraId="76F31DFC" w14:textId="77777777" w:rsidR="00B74A79" w:rsidRDefault="002B3E44" w:rsidP="004C760D">
            <w:pPr>
              <w:pStyle w:val="TableParagraph"/>
              <w:spacing w:before="1"/>
              <w:rPr>
                <w:rFonts w:ascii="Arial" w:hAnsi="Arial" w:cs="Arial"/>
                <w:sz w:val="20"/>
                <w:szCs w:val="20"/>
              </w:rPr>
            </w:pPr>
            <w:r>
              <w:rPr>
                <w:rFonts w:ascii="Arial" w:hAnsi="Arial" w:cs="Arial"/>
                <w:sz w:val="20"/>
                <w:szCs w:val="20"/>
              </w:rPr>
              <w:t>Age</w:t>
            </w:r>
            <w:r>
              <w:rPr>
                <w:rFonts w:ascii="Arial" w:hAnsi="Arial" w:cs="Arial"/>
                <w:spacing w:val="-3"/>
                <w:sz w:val="20"/>
                <w:szCs w:val="20"/>
              </w:rPr>
              <w:t xml:space="preserve"> </w:t>
            </w:r>
            <w:r>
              <w:rPr>
                <w:rFonts w:ascii="Arial" w:hAnsi="Arial" w:cs="Arial"/>
                <w:sz w:val="20"/>
                <w:szCs w:val="20"/>
              </w:rPr>
              <w:t>in</w:t>
            </w:r>
            <w:r>
              <w:rPr>
                <w:rFonts w:ascii="Arial" w:hAnsi="Arial" w:cs="Arial"/>
                <w:spacing w:val="-2"/>
                <w:sz w:val="20"/>
                <w:szCs w:val="20"/>
              </w:rPr>
              <w:t xml:space="preserve"> years</w:t>
            </w:r>
          </w:p>
        </w:tc>
        <w:tc>
          <w:tcPr>
            <w:tcW w:w="1840" w:type="dxa"/>
          </w:tcPr>
          <w:p w14:paraId="67D24C86" w14:textId="77777777" w:rsidR="00B74A79" w:rsidRDefault="002B3E44" w:rsidP="004C760D">
            <w:pPr>
              <w:pStyle w:val="TableParagraph"/>
              <w:spacing w:before="1" w:line="234" w:lineRule="exact"/>
              <w:rPr>
                <w:rFonts w:ascii="Arial" w:hAnsi="Arial" w:cs="Arial"/>
                <w:sz w:val="20"/>
                <w:szCs w:val="20"/>
              </w:rPr>
            </w:pPr>
            <w:r>
              <w:rPr>
                <w:rFonts w:ascii="Arial" w:hAnsi="Arial" w:cs="Arial"/>
                <w:spacing w:val="-2"/>
                <w:sz w:val="20"/>
                <w:szCs w:val="20"/>
              </w:rPr>
              <w:t>20-</w:t>
            </w:r>
            <w:r>
              <w:rPr>
                <w:rFonts w:ascii="Arial" w:hAnsi="Arial" w:cs="Arial"/>
                <w:spacing w:val="-5"/>
                <w:sz w:val="20"/>
                <w:szCs w:val="20"/>
              </w:rPr>
              <w:t>25</w:t>
            </w:r>
          </w:p>
        </w:tc>
        <w:tc>
          <w:tcPr>
            <w:tcW w:w="920" w:type="dxa"/>
          </w:tcPr>
          <w:p w14:paraId="09CEAAE4" w14:textId="77777777" w:rsidR="00B74A79" w:rsidRDefault="002B3E44" w:rsidP="004C760D">
            <w:pPr>
              <w:pStyle w:val="TableParagraph"/>
              <w:spacing w:before="1" w:line="234" w:lineRule="exact"/>
              <w:ind w:left="97"/>
              <w:rPr>
                <w:rFonts w:ascii="Arial" w:hAnsi="Arial" w:cs="Arial"/>
                <w:sz w:val="20"/>
                <w:szCs w:val="20"/>
              </w:rPr>
            </w:pPr>
            <w:r>
              <w:rPr>
                <w:rFonts w:ascii="Arial" w:hAnsi="Arial" w:cs="Arial"/>
                <w:spacing w:val="-5"/>
                <w:sz w:val="20"/>
                <w:szCs w:val="20"/>
              </w:rPr>
              <w:t>24</w:t>
            </w:r>
          </w:p>
        </w:tc>
      </w:tr>
      <w:tr w:rsidR="00B74A79" w14:paraId="3742C5B8" w14:textId="77777777" w:rsidTr="004C760D">
        <w:trPr>
          <w:trHeight w:val="235"/>
        </w:trPr>
        <w:tc>
          <w:tcPr>
            <w:tcW w:w="1440" w:type="dxa"/>
            <w:vMerge/>
            <w:tcBorders>
              <w:top w:val="nil"/>
            </w:tcBorders>
          </w:tcPr>
          <w:p w14:paraId="0E513112" w14:textId="77777777" w:rsidR="00B74A79" w:rsidRDefault="00B74A79" w:rsidP="004C760D">
            <w:pPr>
              <w:rPr>
                <w:rFonts w:ascii="Arial" w:hAnsi="Arial" w:cs="Arial"/>
                <w:sz w:val="20"/>
                <w:szCs w:val="20"/>
              </w:rPr>
            </w:pPr>
          </w:p>
        </w:tc>
        <w:tc>
          <w:tcPr>
            <w:tcW w:w="1840" w:type="dxa"/>
          </w:tcPr>
          <w:p w14:paraId="5BD42FCB"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26-</w:t>
            </w:r>
            <w:r>
              <w:rPr>
                <w:rFonts w:ascii="Arial" w:hAnsi="Arial" w:cs="Arial"/>
                <w:spacing w:val="-5"/>
                <w:sz w:val="20"/>
                <w:szCs w:val="20"/>
              </w:rPr>
              <w:t>30</w:t>
            </w:r>
          </w:p>
        </w:tc>
        <w:tc>
          <w:tcPr>
            <w:tcW w:w="920" w:type="dxa"/>
          </w:tcPr>
          <w:p w14:paraId="763A57AF"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33</w:t>
            </w:r>
          </w:p>
        </w:tc>
      </w:tr>
      <w:tr w:rsidR="00B74A79" w14:paraId="182F9D67" w14:textId="77777777" w:rsidTr="004C760D">
        <w:trPr>
          <w:trHeight w:val="234"/>
        </w:trPr>
        <w:tc>
          <w:tcPr>
            <w:tcW w:w="1440" w:type="dxa"/>
            <w:vMerge/>
            <w:tcBorders>
              <w:top w:val="nil"/>
            </w:tcBorders>
          </w:tcPr>
          <w:p w14:paraId="17A7E21D" w14:textId="77777777" w:rsidR="00B74A79" w:rsidRDefault="00B74A79" w:rsidP="004C760D">
            <w:pPr>
              <w:rPr>
                <w:rFonts w:ascii="Arial" w:hAnsi="Arial" w:cs="Arial"/>
                <w:sz w:val="20"/>
                <w:szCs w:val="20"/>
              </w:rPr>
            </w:pPr>
          </w:p>
        </w:tc>
        <w:tc>
          <w:tcPr>
            <w:tcW w:w="1840" w:type="dxa"/>
          </w:tcPr>
          <w:p w14:paraId="1E9A23D7"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31-</w:t>
            </w:r>
            <w:r>
              <w:rPr>
                <w:rFonts w:ascii="Arial" w:hAnsi="Arial" w:cs="Arial"/>
                <w:spacing w:val="-5"/>
                <w:sz w:val="20"/>
                <w:szCs w:val="20"/>
              </w:rPr>
              <w:t>35</w:t>
            </w:r>
          </w:p>
        </w:tc>
        <w:tc>
          <w:tcPr>
            <w:tcW w:w="920" w:type="dxa"/>
          </w:tcPr>
          <w:p w14:paraId="1A5DB684"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43</w:t>
            </w:r>
          </w:p>
        </w:tc>
      </w:tr>
      <w:tr w:rsidR="00B74A79" w14:paraId="19FE29E1" w14:textId="77777777" w:rsidTr="004C760D">
        <w:trPr>
          <w:trHeight w:val="495"/>
        </w:trPr>
        <w:tc>
          <w:tcPr>
            <w:tcW w:w="3280" w:type="dxa"/>
            <w:gridSpan w:val="2"/>
          </w:tcPr>
          <w:p w14:paraId="75B63BC7" w14:textId="77777777" w:rsidR="00B74A79" w:rsidRDefault="002B3E44" w:rsidP="004C760D">
            <w:pPr>
              <w:pStyle w:val="TableParagraph"/>
              <w:spacing w:line="243" w:lineRule="exact"/>
              <w:rPr>
                <w:rFonts w:ascii="Arial" w:hAnsi="Arial" w:cs="Arial"/>
                <w:sz w:val="20"/>
                <w:szCs w:val="20"/>
              </w:rPr>
            </w:pPr>
            <w:r>
              <w:rPr>
                <w:rFonts w:ascii="Arial" w:hAnsi="Arial" w:cs="Arial"/>
                <w:sz w:val="20"/>
                <w:szCs w:val="20"/>
              </w:rPr>
              <w:t>Age</w:t>
            </w:r>
            <w:r>
              <w:rPr>
                <w:rFonts w:ascii="Arial" w:hAnsi="Arial" w:cs="Arial"/>
                <w:spacing w:val="-8"/>
                <w:sz w:val="20"/>
                <w:szCs w:val="20"/>
              </w:rPr>
              <w:t xml:space="preserve"> </w:t>
            </w:r>
            <w:r>
              <w:rPr>
                <w:rFonts w:ascii="Arial" w:hAnsi="Arial" w:cs="Arial"/>
                <w:sz w:val="20"/>
                <w:szCs w:val="20"/>
              </w:rPr>
              <w:t>(</w:t>
            </w:r>
            <w:proofErr w:type="spellStart"/>
            <w:r>
              <w:rPr>
                <w:rFonts w:ascii="Arial" w:hAnsi="Arial" w:cs="Arial"/>
                <w:sz w:val="20"/>
                <w:szCs w:val="20"/>
              </w:rPr>
              <w:t>Mean±SD</w:t>
            </w:r>
            <w:proofErr w:type="spellEnd"/>
            <w:r>
              <w:rPr>
                <w:rFonts w:ascii="Arial" w:hAnsi="Arial" w:cs="Arial"/>
                <w:sz w:val="20"/>
                <w:szCs w:val="20"/>
              </w:rPr>
              <w:t>)</w:t>
            </w:r>
            <w:r>
              <w:rPr>
                <w:rFonts w:ascii="Arial" w:hAnsi="Arial" w:cs="Arial"/>
                <w:spacing w:val="-6"/>
                <w:sz w:val="20"/>
                <w:szCs w:val="20"/>
              </w:rPr>
              <w:t xml:space="preserve"> </w:t>
            </w:r>
            <w:r>
              <w:rPr>
                <w:rFonts w:ascii="Arial" w:hAnsi="Arial" w:cs="Arial"/>
                <w:spacing w:val="-4"/>
                <w:sz w:val="20"/>
                <w:szCs w:val="20"/>
              </w:rPr>
              <w:t>Years</w:t>
            </w:r>
          </w:p>
        </w:tc>
        <w:tc>
          <w:tcPr>
            <w:tcW w:w="920" w:type="dxa"/>
          </w:tcPr>
          <w:p w14:paraId="6B202672" w14:textId="77777777" w:rsidR="00B74A79" w:rsidRDefault="002B3E44" w:rsidP="004C760D">
            <w:pPr>
              <w:pStyle w:val="TableParagraph"/>
              <w:spacing w:line="243" w:lineRule="exact"/>
              <w:ind w:left="97"/>
              <w:rPr>
                <w:rFonts w:ascii="Arial" w:hAnsi="Arial" w:cs="Arial"/>
                <w:sz w:val="20"/>
                <w:szCs w:val="20"/>
              </w:rPr>
            </w:pPr>
            <w:r>
              <w:rPr>
                <w:rFonts w:ascii="Arial" w:hAnsi="Arial" w:cs="Arial"/>
                <w:spacing w:val="-2"/>
                <w:sz w:val="20"/>
                <w:szCs w:val="20"/>
              </w:rPr>
              <w:t>28.98±</w:t>
            </w:r>
          </w:p>
          <w:p w14:paraId="4B6FC5A5" w14:textId="77777777" w:rsidR="00B74A79" w:rsidRDefault="002B3E44" w:rsidP="004C760D">
            <w:pPr>
              <w:pStyle w:val="TableParagraph"/>
              <w:spacing w:line="232" w:lineRule="exact"/>
              <w:ind w:left="97"/>
              <w:rPr>
                <w:rFonts w:ascii="Arial" w:hAnsi="Arial" w:cs="Arial"/>
                <w:sz w:val="20"/>
                <w:szCs w:val="20"/>
              </w:rPr>
            </w:pPr>
            <w:r>
              <w:rPr>
                <w:rFonts w:ascii="Arial" w:hAnsi="Arial" w:cs="Arial"/>
                <w:spacing w:val="-4"/>
                <w:sz w:val="20"/>
                <w:szCs w:val="20"/>
              </w:rPr>
              <w:t>4.59</w:t>
            </w:r>
          </w:p>
        </w:tc>
      </w:tr>
      <w:tr w:rsidR="00B74A79" w14:paraId="13C0A7E0" w14:textId="77777777" w:rsidTr="004C760D">
        <w:trPr>
          <w:trHeight w:val="235"/>
        </w:trPr>
        <w:tc>
          <w:tcPr>
            <w:tcW w:w="1440" w:type="dxa"/>
            <w:vMerge w:val="restart"/>
          </w:tcPr>
          <w:p w14:paraId="46995589" w14:textId="77777777" w:rsidR="00B74A79" w:rsidRDefault="002B3E44" w:rsidP="004C760D">
            <w:pPr>
              <w:pStyle w:val="TableParagraph"/>
              <w:spacing w:line="239" w:lineRule="exact"/>
              <w:rPr>
                <w:rFonts w:ascii="Arial" w:hAnsi="Arial" w:cs="Arial"/>
                <w:sz w:val="20"/>
                <w:szCs w:val="20"/>
              </w:rPr>
            </w:pPr>
            <w:r>
              <w:rPr>
                <w:rFonts w:ascii="Arial" w:hAnsi="Arial" w:cs="Arial"/>
                <w:spacing w:val="-2"/>
                <w:sz w:val="20"/>
                <w:szCs w:val="20"/>
              </w:rPr>
              <w:t>Marital</w:t>
            </w:r>
          </w:p>
          <w:p w14:paraId="03733679" w14:textId="77777777" w:rsidR="00B74A79" w:rsidRDefault="002B3E44" w:rsidP="004C760D">
            <w:pPr>
              <w:pStyle w:val="TableParagraph"/>
              <w:rPr>
                <w:rFonts w:ascii="Arial" w:hAnsi="Arial" w:cs="Arial"/>
                <w:sz w:val="20"/>
                <w:szCs w:val="20"/>
              </w:rPr>
            </w:pPr>
            <w:r>
              <w:rPr>
                <w:rFonts w:ascii="Arial" w:hAnsi="Arial" w:cs="Arial"/>
                <w:spacing w:val="-2"/>
                <w:sz w:val="20"/>
                <w:szCs w:val="20"/>
              </w:rPr>
              <w:t>Status</w:t>
            </w:r>
          </w:p>
        </w:tc>
        <w:tc>
          <w:tcPr>
            <w:tcW w:w="1840" w:type="dxa"/>
          </w:tcPr>
          <w:p w14:paraId="75FD814B"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Married</w:t>
            </w:r>
          </w:p>
        </w:tc>
        <w:tc>
          <w:tcPr>
            <w:tcW w:w="920" w:type="dxa"/>
          </w:tcPr>
          <w:p w14:paraId="19560313"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70</w:t>
            </w:r>
          </w:p>
        </w:tc>
      </w:tr>
      <w:tr w:rsidR="00B74A79" w14:paraId="04A83208" w14:textId="77777777" w:rsidTr="004C760D">
        <w:trPr>
          <w:trHeight w:val="234"/>
        </w:trPr>
        <w:tc>
          <w:tcPr>
            <w:tcW w:w="1440" w:type="dxa"/>
            <w:vMerge/>
            <w:tcBorders>
              <w:top w:val="nil"/>
            </w:tcBorders>
          </w:tcPr>
          <w:p w14:paraId="60F50A26" w14:textId="77777777" w:rsidR="00B74A79" w:rsidRDefault="00B74A79" w:rsidP="004C760D">
            <w:pPr>
              <w:rPr>
                <w:rFonts w:ascii="Arial" w:hAnsi="Arial" w:cs="Arial"/>
                <w:sz w:val="20"/>
                <w:szCs w:val="20"/>
              </w:rPr>
            </w:pPr>
          </w:p>
        </w:tc>
        <w:tc>
          <w:tcPr>
            <w:tcW w:w="1840" w:type="dxa"/>
          </w:tcPr>
          <w:p w14:paraId="3393427A"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Unmarried</w:t>
            </w:r>
          </w:p>
        </w:tc>
        <w:tc>
          <w:tcPr>
            <w:tcW w:w="920" w:type="dxa"/>
          </w:tcPr>
          <w:p w14:paraId="336A00A9"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28</w:t>
            </w:r>
          </w:p>
        </w:tc>
      </w:tr>
      <w:tr w:rsidR="00B74A79" w14:paraId="258A384D" w14:textId="77777777" w:rsidTr="004C760D">
        <w:trPr>
          <w:trHeight w:val="235"/>
        </w:trPr>
        <w:tc>
          <w:tcPr>
            <w:tcW w:w="1440" w:type="dxa"/>
            <w:vMerge/>
            <w:tcBorders>
              <w:top w:val="nil"/>
            </w:tcBorders>
          </w:tcPr>
          <w:p w14:paraId="43942031" w14:textId="77777777" w:rsidR="00B74A79" w:rsidRDefault="00B74A79" w:rsidP="004C760D">
            <w:pPr>
              <w:rPr>
                <w:rFonts w:ascii="Arial" w:hAnsi="Arial" w:cs="Arial"/>
                <w:sz w:val="20"/>
                <w:szCs w:val="20"/>
              </w:rPr>
            </w:pPr>
          </w:p>
        </w:tc>
        <w:tc>
          <w:tcPr>
            <w:tcW w:w="1840" w:type="dxa"/>
          </w:tcPr>
          <w:p w14:paraId="24A3D5FD"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Divorced</w:t>
            </w:r>
          </w:p>
        </w:tc>
        <w:tc>
          <w:tcPr>
            <w:tcW w:w="920" w:type="dxa"/>
          </w:tcPr>
          <w:p w14:paraId="3C550AC0"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10"/>
                <w:sz w:val="20"/>
                <w:szCs w:val="20"/>
              </w:rPr>
              <w:t>2</w:t>
            </w:r>
          </w:p>
        </w:tc>
      </w:tr>
      <w:tr w:rsidR="00B74A79" w14:paraId="570F4A38" w14:textId="77777777" w:rsidTr="004C760D">
        <w:trPr>
          <w:trHeight w:val="235"/>
        </w:trPr>
        <w:tc>
          <w:tcPr>
            <w:tcW w:w="1440" w:type="dxa"/>
            <w:vMerge w:val="restart"/>
          </w:tcPr>
          <w:p w14:paraId="429E9F90" w14:textId="77777777" w:rsidR="00B74A79" w:rsidRDefault="002B3E44" w:rsidP="004C760D">
            <w:pPr>
              <w:pStyle w:val="TableParagraph"/>
              <w:ind w:right="112"/>
              <w:rPr>
                <w:rFonts w:ascii="Arial" w:hAnsi="Arial" w:cs="Arial"/>
                <w:sz w:val="20"/>
                <w:szCs w:val="20"/>
              </w:rPr>
            </w:pPr>
            <w:r>
              <w:rPr>
                <w:rFonts w:ascii="Arial" w:hAnsi="Arial" w:cs="Arial"/>
                <w:spacing w:val="-2"/>
                <w:sz w:val="20"/>
                <w:szCs w:val="20"/>
              </w:rPr>
              <w:t xml:space="preserve">Educational Qualification </w:t>
            </w:r>
            <w:r>
              <w:rPr>
                <w:rFonts w:ascii="Arial" w:hAnsi="Arial" w:cs="Arial"/>
                <w:spacing w:val="-10"/>
                <w:sz w:val="20"/>
                <w:szCs w:val="20"/>
              </w:rPr>
              <w:t>s</w:t>
            </w:r>
          </w:p>
        </w:tc>
        <w:tc>
          <w:tcPr>
            <w:tcW w:w="1840" w:type="dxa"/>
          </w:tcPr>
          <w:p w14:paraId="5A5C3CFD"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Illiterate</w:t>
            </w:r>
          </w:p>
        </w:tc>
        <w:tc>
          <w:tcPr>
            <w:tcW w:w="920" w:type="dxa"/>
          </w:tcPr>
          <w:p w14:paraId="1F9CA269"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10"/>
                <w:sz w:val="20"/>
                <w:szCs w:val="20"/>
              </w:rPr>
              <w:t>7</w:t>
            </w:r>
          </w:p>
        </w:tc>
      </w:tr>
      <w:tr w:rsidR="00B74A79" w14:paraId="7AD528FE" w14:textId="77777777" w:rsidTr="004C760D">
        <w:trPr>
          <w:trHeight w:val="235"/>
        </w:trPr>
        <w:tc>
          <w:tcPr>
            <w:tcW w:w="1440" w:type="dxa"/>
            <w:vMerge/>
            <w:tcBorders>
              <w:top w:val="nil"/>
            </w:tcBorders>
          </w:tcPr>
          <w:p w14:paraId="009F2967" w14:textId="77777777" w:rsidR="00B74A79" w:rsidRDefault="00B74A79" w:rsidP="004C760D">
            <w:pPr>
              <w:rPr>
                <w:rFonts w:ascii="Arial" w:hAnsi="Arial" w:cs="Arial"/>
                <w:sz w:val="20"/>
                <w:szCs w:val="20"/>
              </w:rPr>
            </w:pPr>
          </w:p>
        </w:tc>
        <w:tc>
          <w:tcPr>
            <w:tcW w:w="1840" w:type="dxa"/>
          </w:tcPr>
          <w:p w14:paraId="75040CD6"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Primary</w:t>
            </w:r>
          </w:p>
        </w:tc>
        <w:tc>
          <w:tcPr>
            <w:tcW w:w="920" w:type="dxa"/>
          </w:tcPr>
          <w:p w14:paraId="376D6554"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21</w:t>
            </w:r>
          </w:p>
        </w:tc>
      </w:tr>
      <w:tr w:rsidR="00B74A79" w14:paraId="2DB5F6A1" w14:textId="77777777" w:rsidTr="004C760D">
        <w:trPr>
          <w:trHeight w:val="255"/>
        </w:trPr>
        <w:tc>
          <w:tcPr>
            <w:tcW w:w="1440" w:type="dxa"/>
            <w:vMerge/>
            <w:tcBorders>
              <w:top w:val="nil"/>
            </w:tcBorders>
          </w:tcPr>
          <w:p w14:paraId="5E92A48A" w14:textId="77777777" w:rsidR="00B74A79" w:rsidRDefault="00B74A79" w:rsidP="004C760D">
            <w:pPr>
              <w:rPr>
                <w:rFonts w:ascii="Arial" w:hAnsi="Arial" w:cs="Arial"/>
                <w:sz w:val="20"/>
                <w:szCs w:val="20"/>
              </w:rPr>
            </w:pPr>
          </w:p>
        </w:tc>
        <w:tc>
          <w:tcPr>
            <w:tcW w:w="1840" w:type="dxa"/>
          </w:tcPr>
          <w:p w14:paraId="3ABF1D2C" w14:textId="77777777" w:rsidR="00B74A79" w:rsidRDefault="002B3E44" w:rsidP="004C760D">
            <w:pPr>
              <w:pStyle w:val="TableParagraph"/>
              <w:spacing w:before="1" w:line="234" w:lineRule="exact"/>
              <w:rPr>
                <w:rFonts w:ascii="Arial" w:hAnsi="Arial" w:cs="Arial"/>
                <w:sz w:val="20"/>
                <w:szCs w:val="20"/>
              </w:rPr>
            </w:pPr>
            <w:r>
              <w:rPr>
                <w:rFonts w:ascii="Arial" w:hAnsi="Arial" w:cs="Arial"/>
                <w:spacing w:val="-2"/>
                <w:sz w:val="20"/>
                <w:szCs w:val="20"/>
              </w:rPr>
              <w:t>Middle</w:t>
            </w:r>
          </w:p>
        </w:tc>
        <w:tc>
          <w:tcPr>
            <w:tcW w:w="920" w:type="dxa"/>
          </w:tcPr>
          <w:p w14:paraId="50CEEF0F" w14:textId="77777777" w:rsidR="00B74A79" w:rsidRDefault="002B3E44" w:rsidP="004C760D">
            <w:pPr>
              <w:pStyle w:val="TableParagraph"/>
              <w:spacing w:before="1" w:line="234" w:lineRule="exact"/>
              <w:ind w:left="97"/>
              <w:rPr>
                <w:rFonts w:ascii="Arial" w:hAnsi="Arial" w:cs="Arial"/>
                <w:sz w:val="20"/>
                <w:szCs w:val="20"/>
              </w:rPr>
            </w:pPr>
            <w:r>
              <w:rPr>
                <w:rFonts w:ascii="Arial" w:hAnsi="Arial" w:cs="Arial"/>
                <w:spacing w:val="-5"/>
                <w:sz w:val="20"/>
                <w:szCs w:val="20"/>
              </w:rPr>
              <w:t>16</w:t>
            </w:r>
          </w:p>
        </w:tc>
      </w:tr>
      <w:tr w:rsidR="00B74A79" w14:paraId="54E01608" w14:textId="77777777" w:rsidTr="004C760D">
        <w:trPr>
          <w:trHeight w:val="234"/>
        </w:trPr>
        <w:tc>
          <w:tcPr>
            <w:tcW w:w="1440" w:type="dxa"/>
            <w:vMerge/>
            <w:tcBorders>
              <w:top w:val="nil"/>
            </w:tcBorders>
          </w:tcPr>
          <w:p w14:paraId="38C352B5" w14:textId="77777777" w:rsidR="00B74A79" w:rsidRDefault="00B74A79" w:rsidP="004C760D">
            <w:pPr>
              <w:rPr>
                <w:rFonts w:ascii="Arial" w:hAnsi="Arial" w:cs="Arial"/>
                <w:sz w:val="20"/>
                <w:szCs w:val="20"/>
              </w:rPr>
            </w:pPr>
          </w:p>
        </w:tc>
        <w:tc>
          <w:tcPr>
            <w:tcW w:w="1840" w:type="dxa"/>
          </w:tcPr>
          <w:p w14:paraId="3848C9E3" w14:textId="77777777" w:rsidR="00B74A79" w:rsidRDefault="002B3E44" w:rsidP="004C760D">
            <w:pPr>
              <w:pStyle w:val="TableParagraph"/>
              <w:spacing w:line="215" w:lineRule="exact"/>
              <w:rPr>
                <w:rFonts w:ascii="Arial" w:hAnsi="Arial" w:cs="Arial"/>
                <w:sz w:val="20"/>
                <w:szCs w:val="20"/>
              </w:rPr>
            </w:pPr>
            <w:r>
              <w:rPr>
                <w:rFonts w:ascii="Arial" w:hAnsi="Arial" w:cs="Arial"/>
                <w:sz w:val="20"/>
                <w:szCs w:val="20"/>
              </w:rPr>
              <w:t>High</w:t>
            </w:r>
            <w:r>
              <w:rPr>
                <w:rFonts w:ascii="Arial" w:hAnsi="Arial" w:cs="Arial"/>
                <w:spacing w:val="-4"/>
                <w:sz w:val="20"/>
                <w:szCs w:val="20"/>
              </w:rPr>
              <w:t xml:space="preserve"> </w:t>
            </w:r>
            <w:r>
              <w:rPr>
                <w:rFonts w:ascii="Arial" w:hAnsi="Arial" w:cs="Arial"/>
                <w:spacing w:val="-2"/>
                <w:sz w:val="20"/>
                <w:szCs w:val="20"/>
              </w:rPr>
              <w:t>School</w:t>
            </w:r>
          </w:p>
        </w:tc>
        <w:tc>
          <w:tcPr>
            <w:tcW w:w="920" w:type="dxa"/>
          </w:tcPr>
          <w:p w14:paraId="5B75E507"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29</w:t>
            </w:r>
          </w:p>
        </w:tc>
      </w:tr>
      <w:tr w:rsidR="00B74A79" w14:paraId="6AA0AF10" w14:textId="77777777" w:rsidTr="004C760D">
        <w:trPr>
          <w:trHeight w:val="234"/>
        </w:trPr>
        <w:tc>
          <w:tcPr>
            <w:tcW w:w="1440" w:type="dxa"/>
            <w:vMerge/>
            <w:tcBorders>
              <w:top w:val="nil"/>
            </w:tcBorders>
          </w:tcPr>
          <w:p w14:paraId="33BA1E9A" w14:textId="77777777" w:rsidR="00B74A79" w:rsidRDefault="00B74A79" w:rsidP="004C760D">
            <w:pPr>
              <w:rPr>
                <w:rFonts w:ascii="Arial" w:hAnsi="Arial" w:cs="Arial"/>
                <w:sz w:val="20"/>
                <w:szCs w:val="20"/>
              </w:rPr>
            </w:pPr>
          </w:p>
        </w:tc>
        <w:tc>
          <w:tcPr>
            <w:tcW w:w="1840" w:type="dxa"/>
          </w:tcPr>
          <w:p w14:paraId="0634D0CB"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Graduate</w:t>
            </w:r>
          </w:p>
        </w:tc>
        <w:tc>
          <w:tcPr>
            <w:tcW w:w="920" w:type="dxa"/>
          </w:tcPr>
          <w:p w14:paraId="333A9CDE"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19</w:t>
            </w:r>
          </w:p>
        </w:tc>
      </w:tr>
      <w:tr w:rsidR="00B74A79" w14:paraId="2B3E00B3" w14:textId="77777777" w:rsidTr="004C760D">
        <w:trPr>
          <w:trHeight w:val="235"/>
        </w:trPr>
        <w:tc>
          <w:tcPr>
            <w:tcW w:w="1440" w:type="dxa"/>
            <w:vMerge/>
            <w:tcBorders>
              <w:top w:val="nil"/>
            </w:tcBorders>
          </w:tcPr>
          <w:p w14:paraId="3168DE6B" w14:textId="77777777" w:rsidR="00B74A79" w:rsidRDefault="00B74A79" w:rsidP="004C760D">
            <w:pPr>
              <w:rPr>
                <w:rFonts w:ascii="Arial" w:hAnsi="Arial" w:cs="Arial"/>
                <w:sz w:val="20"/>
                <w:szCs w:val="20"/>
              </w:rPr>
            </w:pPr>
          </w:p>
        </w:tc>
        <w:tc>
          <w:tcPr>
            <w:tcW w:w="1840" w:type="dxa"/>
          </w:tcPr>
          <w:p w14:paraId="1F296E0A" w14:textId="77777777" w:rsidR="00B74A79" w:rsidRDefault="002B3E44" w:rsidP="004C760D">
            <w:pPr>
              <w:pStyle w:val="TableParagraph"/>
              <w:spacing w:line="215" w:lineRule="exact"/>
              <w:rPr>
                <w:rFonts w:ascii="Arial" w:hAnsi="Arial" w:cs="Arial"/>
                <w:sz w:val="20"/>
                <w:szCs w:val="20"/>
              </w:rPr>
            </w:pPr>
            <w:r>
              <w:rPr>
                <w:rFonts w:ascii="Arial" w:hAnsi="Arial" w:cs="Arial"/>
                <w:sz w:val="20"/>
                <w:szCs w:val="20"/>
              </w:rPr>
              <w:t>Above</w:t>
            </w:r>
            <w:r>
              <w:rPr>
                <w:rFonts w:ascii="Arial" w:hAnsi="Arial" w:cs="Arial"/>
                <w:spacing w:val="-5"/>
                <w:sz w:val="20"/>
                <w:szCs w:val="20"/>
              </w:rPr>
              <w:t xml:space="preserve"> </w:t>
            </w:r>
            <w:r>
              <w:rPr>
                <w:rFonts w:ascii="Arial" w:hAnsi="Arial" w:cs="Arial"/>
                <w:spacing w:val="-2"/>
                <w:sz w:val="20"/>
                <w:szCs w:val="20"/>
              </w:rPr>
              <w:t>Graduate</w:t>
            </w:r>
          </w:p>
        </w:tc>
        <w:tc>
          <w:tcPr>
            <w:tcW w:w="920" w:type="dxa"/>
          </w:tcPr>
          <w:p w14:paraId="136F2DD5"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10"/>
                <w:sz w:val="20"/>
                <w:szCs w:val="20"/>
              </w:rPr>
              <w:t>8</w:t>
            </w:r>
          </w:p>
        </w:tc>
      </w:tr>
      <w:tr w:rsidR="00B74A79" w14:paraId="58BC15B6" w14:textId="77777777" w:rsidTr="004C760D">
        <w:trPr>
          <w:trHeight w:val="234"/>
        </w:trPr>
        <w:tc>
          <w:tcPr>
            <w:tcW w:w="1440" w:type="dxa"/>
            <w:vMerge w:val="restart"/>
          </w:tcPr>
          <w:p w14:paraId="04AD8EF9" w14:textId="77777777" w:rsidR="00B74A79" w:rsidRDefault="002B3E44" w:rsidP="004C760D">
            <w:pPr>
              <w:pStyle w:val="TableParagraph"/>
              <w:spacing w:line="246" w:lineRule="exact"/>
              <w:rPr>
                <w:rFonts w:ascii="Arial" w:hAnsi="Arial" w:cs="Arial"/>
                <w:sz w:val="20"/>
                <w:szCs w:val="20"/>
              </w:rPr>
            </w:pPr>
            <w:r>
              <w:rPr>
                <w:rFonts w:ascii="Arial" w:hAnsi="Arial" w:cs="Arial"/>
                <w:spacing w:val="-2"/>
                <w:sz w:val="20"/>
                <w:szCs w:val="20"/>
              </w:rPr>
              <w:t>Employment</w:t>
            </w:r>
          </w:p>
          <w:p w14:paraId="1152A5ED" w14:textId="77777777" w:rsidR="00B74A79" w:rsidRDefault="002B3E44" w:rsidP="004C760D">
            <w:pPr>
              <w:pStyle w:val="TableParagraph"/>
              <w:spacing w:line="249" w:lineRule="exact"/>
              <w:rPr>
                <w:rFonts w:ascii="Arial" w:hAnsi="Arial" w:cs="Arial"/>
                <w:sz w:val="20"/>
                <w:szCs w:val="20"/>
              </w:rPr>
            </w:pPr>
            <w:r>
              <w:rPr>
                <w:rFonts w:ascii="Arial" w:hAnsi="Arial" w:cs="Arial"/>
                <w:spacing w:val="-2"/>
                <w:sz w:val="20"/>
                <w:szCs w:val="20"/>
              </w:rPr>
              <w:t>Status</w:t>
            </w:r>
          </w:p>
        </w:tc>
        <w:tc>
          <w:tcPr>
            <w:tcW w:w="1840" w:type="dxa"/>
          </w:tcPr>
          <w:p w14:paraId="2AB422CE"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Employed</w:t>
            </w:r>
          </w:p>
        </w:tc>
        <w:tc>
          <w:tcPr>
            <w:tcW w:w="920" w:type="dxa"/>
          </w:tcPr>
          <w:p w14:paraId="5BA80B08"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62</w:t>
            </w:r>
          </w:p>
        </w:tc>
      </w:tr>
      <w:tr w:rsidR="00B74A79" w14:paraId="6B83A2B5" w14:textId="77777777" w:rsidTr="004C760D">
        <w:trPr>
          <w:trHeight w:val="234"/>
        </w:trPr>
        <w:tc>
          <w:tcPr>
            <w:tcW w:w="1440" w:type="dxa"/>
            <w:vMerge/>
            <w:tcBorders>
              <w:top w:val="nil"/>
            </w:tcBorders>
          </w:tcPr>
          <w:p w14:paraId="4299BEDC" w14:textId="77777777" w:rsidR="00B74A79" w:rsidRDefault="00B74A79" w:rsidP="004C760D">
            <w:pPr>
              <w:rPr>
                <w:rFonts w:ascii="Arial" w:hAnsi="Arial" w:cs="Arial"/>
                <w:sz w:val="20"/>
                <w:szCs w:val="20"/>
              </w:rPr>
            </w:pPr>
          </w:p>
        </w:tc>
        <w:tc>
          <w:tcPr>
            <w:tcW w:w="1840" w:type="dxa"/>
          </w:tcPr>
          <w:p w14:paraId="1F3BCC4D"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Unemployed</w:t>
            </w:r>
          </w:p>
        </w:tc>
        <w:tc>
          <w:tcPr>
            <w:tcW w:w="920" w:type="dxa"/>
          </w:tcPr>
          <w:p w14:paraId="5419594C"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38</w:t>
            </w:r>
          </w:p>
        </w:tc>
      </w:tr>
      <w:tr w:rsidR="00B74A79" w14:paraId="33281C8C" w14:textId="77777777" w:rsidTr="004C760D">
        <w:trPr>
          <w:trHeight w:val="235"/>
        </w:trPr>
        <w:tc>
          <w:tcPr>
            <w:tcW w:w="1440" w:type="dxa"/>
            <w:vMerge w:val="restart"/>
          </w:tcPr>
          <w:p w14:paraId="3405DB63" w14:textId="77777777" w:rsidR="00B74A79" w:rsidRDefault="002B3E44" w:rsidP="004C760D">
            <w:pPr>
              <w:pStyle w:val="TableParagraph"/>
              <w:tabs>
                <w:tab w:val="left" w:pos="1138"/>
              </w:tabs>
              <w:ind w:right="71"/>
              <w:rPr>
                <w:rFonts w:ascii="Arial" w:hAnsi="Arial" w:cs="Arial"/>
                <w:sz w:val="20"/>
                <w:szCs w:val="20"/>
              </w:rPr>
            </w:pPr>
            <w:r>
              <w:rPr>
                <w:rFonts w:ascii="Arial" w:hAnsi="Arial" w:cs="Arial"/>
                <w:spacing w:val="-4"/>
                <w:sz w:val="20"/>
                <w:szCs w:val="20"/>
              </w:rPr>
              <w:t>Type</w:t>
            </w:r>
            <w:r>
              <w:rPr>
                <w:rFonts w:ascii="Arial" w:hAnsi="Arial" w:cs="Arial"/>
                <w:sz w:val="20"/>
                <w:szCs w:val="20"/>
              </w:rPr>
              <w:tab/>
            </w:r>
            <w:r>
              <w:rPr>
                <w:rFonts w:ascii="Arial" w:hAnsi="Arial" w:cs="Arial"/>
                <w:spacing w:val="-6"/>
                <w:sz w:val="20"/>
                <w:szCs w:val="20"/>
              </w:rPr>
              <w:t xml:space="preserve">of </w:t>
            </w:r>
            <w:r>
              <w:rPr>
                <w:rFonts w:ascii="Arial" w:hAnsi="Arial" w:cs="Arial"/>
                <w:spacing w:val="-2"/>
                <w:sz w:val="20"/>
                <w:szCs w:val="20"/>
              </w:rPr>
              <w:t>Activity</w:t>
            </w:r>
          </w:p>
        </w:tc>
        <w:tc>
          <w:tcPr>
            <w:tcW w:w="1840" w:type="dxa"/>
          </w:tcPr>
          <w:p w14:paraId="5FBE3284"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Sedentary</w:t>
            </w:r>
          </w:p>
        </w:tc>
        <w:tc>
          <w:tcPr>
            <w:tcW w:w="920" w:type="dxa"/>
          </w:tcPr>
          <w:p w14:paraId="1EA4CBB8"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84</w:t>
            </w:r>
          </w:p>
        </w:tc>
      </w:tr>
      <w:tr w:rsidR="00B74A79" w14:paraId="08297109" w14:textId="77777777" w:rsidTr="004C760D">
        <w:trPr>
          <w:trHeight w:val="414"/>
        </w:trPr>
        <w:tc>
          <w:tcPr>
            <w:tcW w:w="1440" w:type="dxa"/>
            <w:vMerge/>
            <w:tcBorders>
              <w:top w:val="nil"/>
            </w:tcBorders>
          </w:tcPr>
          <w:p w14:paraId="24DC045F" w14:textId="77777777" w:rsidR="00B74A79" w:rsidRDefault="00B74A79" w:rsidP="004C760D">
            <w:pPr>
              <w:rPr>
                <w:rFonts w:ascii="Arial" w:hAnsi="Arial" w:cs="Arial"/>
                <w:sz w:val="20"/>
                <w:szCs w:val="20"/>
              </w:rPr>
            </w:pPr>
          </w:p>
        </w:tc>
        <w:tc>
          <w:tcPr>
            <w:tcW w:w="1840" w:type="dxa"/>
          </w:tcPr>
          <w:p w14:paraId="27A07E5D" w14:textId="77777777" w:rsidR="00B74A79" w:rsidRDefault="002B3E44" w:rsidP="004C760D">
            <w:pPr>
              <w:pStyle w:val="TableParagraph"/>
              <w:spacing w:before="2"/>
              <w:rPr>
                <w:rFonts w:ascii="Arial" w:hAnsi="Arial" w:cs="Arial"/>
                <w:sz w:val="20"/>
                <w:szCs w:val="20"/>
              </w:rPr>
            </w:pPr>
            <w:r>
              <w:rPr>
                <w:rFonts w:ascii="Arial" w:hAnsi="Arial" w:cs="Arial"/>
                <w:sz w:val="20"/>
                <w:szCs w:val="20"/>
              </w:rPr>
              <w:t>Mod</w:t>
            </w:r>
            <w:r>
              <w:rPr>
                <w:rFonts w:ascii="Arial" w:hAnsi="Arial" w:cs="Arial"/>
                <w:spacing w:val="-3"/>
                <w:sz w:val="20"/>
                <w:szCs w:val="20"/>
              </w:rPr>
              <w:t xml:space="preserve"> </w:t>
            </w:r>
            <w:r>
              <w:rPr>
                <w:rFonts w:ascii="Arial" w:hAnsi="Arial" w:cs="Arial"/>
                <w:spacing w:val="-2"/>
                <w:sz w:val="20"/>
                <w:szCs w:val="20"/>
              </w:rPr>
              <w:t>Active</w:t>
            </w:r>
          </w:p>
        </w:tc>
        <w:tc>
          <w:tcPr>
            <w:tcW w:w="920" w:type="dxa"/>
          </w:tcPr>
          <w:p w14:paraId="531C850F" w14:textId="77777777" w:rsidR="00B74A79" w:rsidRDefault="002B3E44" w:rsidP="004C760D">
            <w:pPr>
              <w:pStyle w:val="TableParagraph"/>
              <w:spacing w:before="2"/>
              <w:ind w:left="97"/>
              <w:rPr>
                <w:rFonts w:ascii="Arial" w:hAnsi="Arial" w:cs="Arial"/>
                <w:sz w:val="20"/>
                <w:szCs w:val="20"/>
              </w:rPr>
            </w:pPr>
            <w:r>
              <w:rPr>
                <w:rFonts w:ascii="Arial" w:hAnsi="Arial" w:cs="Arial"/>
                <w:spacing w:val="-5"/>
                <w:sz w:val="20"/>
                <w:szCs w:val="20"/>
              </w:rPr>
              <w:t>11</w:t>
            </w:r>
          </w:p>
        </w:tc>
      </w:tr>
      <w:tr w:rsidR="00B74A79" w14:paraId="26B39253" w14:textId="77777777" w:rsidTr="004C760D">
        <w:trPr>
          <w:trHeight w:val="395"/>
        </w:trPr>
        <w:tc>
          <w:tcPr>
            <w:tcW w:w="1440" w:type="dxa"/>
            <w:vMerge/>
            <w:tcBorders>
              <w:top w:val="nil"/>
            </w:tcBorders>
          </w:tcPr>
          <w:p w14:paraId="38E21EEB" w14:textId="77777777" w:rsidR="00B74A79" w:rsidRDefault="00B74A79" w:rsidP="004C760D">
            <w:pPr>
              <w:rPr>
                <w:rFonts w:ascii="Arial" w:hAnsi="Arial" w:cs="Arial"/>
                <w:sz w:val="20"/>
                <w:szCs w:val="20"/>
              </w:rPr>
            </w:pPr>
          </w:p>
        </w:tc>
        <w:tc>
          <w:tcPr>
            <w:tcW w:w="1840" w:type="dxa"/>
          </w:tcPr>
          <w:p w14:paraId="55C8DD22" w14:textId="77777777" w:rsidR="00B74A79" w:rsidRDefault="002B3E44" w:rsidP="004C760D">
            <w:pPr>
              <w:pStyle w:val="TableParagraph"/>
              <w:spacing w:line="245" w:lineRule="exact"/>
              <w:rPr>
                <w:rFonts w:ascii="Arial" w:hAnsi="Arial" w:cs="Arial"/>
                <w:sz w:val="20"/>
                <w:szCs w:val="20"/>
              </w:rPr>
            </w:pPr>
            <w:r>
              <w:rPr>
                <w:rFonts w:ascii="Arial" w:hAnsi="Arial" w:cs="Arial"/>
                <w:spacing w:val="-2"/>
                <w:sz w:val="20"/>
                <w:szCs w:val="20"/>
              </w:rPr>
              <w:t>Heavy</w:t>
            </w:r>
          </w:p>
        </w:tc>
        <w:tc>
          <w:tcPr>
            <w:tcW w:w="920" w:type="dxa"/>
          </w:tcPr>
          <w:p w14:paraId="15D8514C" w14:textId="77777777" w:rsidR="00B74A79" w:rsidRDefault="002B3E44" w:rsidP="004C760D">
            <w:pPr>
              <w:pStyle w:val="TableParagraph"/>
              <w:spacing w:line="245" w:lineRule="exact"/>
              <w:ind w:left="97"/>
              <w:rPr>
                <w:rFonts w:ascii="Arial" w:hAnsi="Arial" w:cs="Arial"/>
                <w:sz w:val="20"/>
                <w:szCs w:val="20"/>
              </w:rPr>
            </w:pPr>
            <w:r>
              <w:rPr>
                <w:rFonts w:ascii="Arial" w:hAnsi="Arial" w:cs="Arial"/>
                <w:spacing w:val="-10"/>
                <w:sz w:val="20"/>
                <w:szCs w:val="20"/>
              </w:rPr>
              <w:t>5</w:t>
            </w:r>
          </w:p>
        </w:tc>
      </w:tr>
      <w:tr w:rsidR="00B74A79" w14:paraId="7C27D6C4" w14:textId="77777777" w:rsidTr="004C760D">
        <w:trPr>
          <w:trHeight w:val="255"/>
        </w:trPr>
        <w:tc>
          <w:tcPr>
            <w:tcW w:w="1440" w:type="dxa"/>
            <w:vMerge w:val="restart"/>
          </w:tcPr>
          <w:p w14:paraId="52013917" w14:textId="77777777" w:rsidR="00B74A79" w:rsidRDefault="002B3E44" w:rsidP="004C760D">
            <w:pPr>
              <w:pStyle w:val="TableParagraph"/>
              <w:spacing w:before="2"/>
              <w:rPr>
                <w:rFonts w:ascii="Arial" w:hAnsi="Arial" w:cs="Arial"/>
                <w:sz w:val="20"/>
                <w:szCs w:val="20"/>
              </w:rPr>
            </w:pPr>
            <w:r>
              <w:rPr>
                <w:rFonts w:ascii="Arial" w:hAnsi="Arial" w:cs="Arial"/>
                <w:spacing w:val="-4"/>
                <w:sz w:val="20"/>
                <w:szCs w:val="20"/>
              </w:rPr>
              <w:t xml:space="preserve">Food </w:t>
            </w:r>
            <w:r>
              <w:rPr>
                <w:rFonts w:ascii="Arial" w:hAnsi="Arial" w:cs="Arial"/>
                <w:spacing w:val="-2"/>
                <w:sz w:val="20"/>
                <w:szCs w:val="20"/>
              </w:rPr>
              <w:t>Preference</w:t>
            </w:r>
          </w:p>
        </w:tc>
        <w:tc>
          <w:tcPr>
            <w:tcW w:w="1840" w:type="dxa"/>
          </w:tcPr>
          <w:p w14:paraId="13F81760" w14:textId="77777777" w:rsidR="00B74A79" w:rsidRDefault="002B3E44" w:rsidP="004C760D">
            <w:pPr>
              <w:pStyle w:val="TableParagraph"/>
              <w:spacing w:before="2" w:line="233" w:lineRule="exact"/>
              <w:rPr>
                <w:rFonts w:ascii="Arial" w:hAnsi="Arial" w:cs="Arial"/>
                <w:sz w:val="20"/>
                <w:szCs w:val="20"/>
              </w:rPr>
            </w:pPr>
            <w:r>
              <w:rPr>
                <w:rFonts w:ascii="Arial" w:hAnsi="Arial" w:cs="Arial"/>
                <w:spacing w:val="-2"/>
                <w:sz w:val="20"/>
                <w:szCs w:val="20"/>
              </w:rPr>
              <w:t>Vegetarian</w:t>
            </w:r>
          </w:p>
        </w:tc>
        <w:tc>
          <w:tcPr>
            <w:tcW w:w="920" w:type="dxa"/>
          </w:tcPr>
          <w:p w14:paraId="2FA5868F" w14:textId="77777777" w:rsidR="00B74A79" w:rsidRDefault="002B3E44" w:rsidP="004C760D">
            <w:pPr>
              <w:pStyle w:val="TableParagraph"/>
              <w:spacing w:before="2" w:line="233" w:lineRule="exact"/>
              <w:ind w:left="97"/>
              <w:rPr>
                <w:rFonts w:ascii="Arial" w:hAnsi="Arial" w:cs="Arial"/>
                <w:sz w:val="20"/>
                <w:szCs w:val="20"/>
              </w:rPr>
            </w:pPr>
            <w:r>
              <w:rPr>
                <w:rFonts w:ascii="Arial" w:hAnsi="Arial" w:cs="Arial"/>
                <w:spacing w:val="-5"/>
                <w:sz w:val="20"/>
                <w:szCs w:val="20"/>
              </w:rPr>
              <w:t>45</w:t>
            </w:r>
          </w:p>
        </w:tc>
      </w:tr>
      <w:tr w:rsidR="00B74A79" w14:paraId="66FBF3D8" w14:textId="77777777" w:rsidTr="004C760D">
        <w:trPr>
          <w:trHeight w:val="234"/>
        </w:trPr>
        <w:tc>
          <w:tcPr>
            <w:tcW w:w="1440" w:type="dxa"/>
            <w:vMerge/>
            <w:tcBorders>
              <w:top w:val="nil"/>
            </w:tcBorders>
          </w:tcPr>
          <w:p w14:paraId="1F670D99" w14:textId="77777777" w:rsidR="00B74A79" w:rsidRDefault="00B74A79" w:rsidP="004C760D">
            <w:pPr>
              <w:rPr>
                <w:rFonts w:ascii="Arial" w:hAnsi="Arial" w:cs="Arial"/>
                <w:sz w:val="20"/>
                <w:szCs w:val="20"/>
              </w:rPr>
            </w:pPr>
          </w:p>
        </w:tc>
        <w:tc>
          <w:tcPr>
            <w:tcW w:w="1840" w:type="dxa"/>
          </w:tcPr>
          <w:p w14:paraId="4F816BBD"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Non-Vegetarian</w:t>
            </w:r>
          </w:p>
        </w:tc>
        <w:tc>
          <w:tcPr>
            <w:tcW w:w="920" w:type="dxa"/>
          </w:tcPr>
          <w:p w14:paraId="330F249A"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55</w:t>
            </w:r>
          </w:p>
        </w:tc>
      </w:tr>
      <w:tr w:rsidR="00B74A79" w14:paraId="3D900809" w14:textId="77777777" w:rsidTr="004C760D">
        <w:trPr>
          <w:trHeight w:val="234"/>
        </w:trPr>
        <w:tc>
          <w:tcPr>
            <w:tcW w:w="1440" w:type="dxa"/>
            <w:vMerge w:val="restart"/>
          </w:tcPr>
          <w:p w14:paraId="6AC6A5BE" w14:textId="77777777" w:rsidR="00B74A79" w:rsidRDefault="002B3E44" w:rsidP="004C760D">
            <w:pPr>
              <w:pStyle w:val="TableParagraph"/>
              <w:spacing w:line="241" w:lineRule="exact"/>
              <w:rPr>
                <w:rFonts w:ascii="Arial" w:hAnsi="Arial" w:cs="Arial"/>
                <w:sz w:val="20"/>
                <w:szCs w:val="20"/>
              </w:rPr>
            </w:pPr>
            <w:r>
              <w:rPr>
                <w:rFonts w:ascii="Arial" w:hAnsi="Arial" w:cs="Arial"/>
                <w:sz w:val="20"/>
                <w:szCs w:val="20"/>
              </w:rPr>
              <w:t>Family</w:t>
            </w:r>
            <w:r>
              <w:rPr>
                <w:rFonts w:ascii="Arial" w:hAnsi="Arial" w:cs="Arial"/>
                <w:spacing w:val="-8"/>
                <w:sz w:val="20"/>
                <w:szCs w:val="20"/>
              </w:rPr>
              <w:t xml:space="preserve"> </w:t>
            </w:r>
            <w:r>
              <w:rPr>
                <w:rFonts w:ascii="Arial" w:hAnsi="Arial" w:cs="Arial"/>
                <w:spacing w:val="-4"/>
                <w:sz w:val="20"/>
                <w:szCs w:val="20"/>
              </w:rPr>
              <w:t>Type</w:t>
            </w:r>
          </w:p>
        </w:tc>
        <w:tc>
          <w:tcPr>
            <w:tcW w:w="1840" w:type="dxa"/>
          </w:tcPr>
          <w:p w14:paraId="61D16906"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Joint</w:t>
            </w:r>
          </w:p>
        </w:tc>
        <w:tc>
          <w:tcPr>
            <w:tcW w:w="920" w:type="dxa"/>
          </w:tcPr>
          <w:p w14:paraId="39B706E3"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86</w:t>
            </w:r>
          </w:p>
        </w:tc>
      </w:tr>
      <w:tr w:rsidR="00B74A79" w14:paraId="5ED1C858" w14:textId="77777777" w:rsidTr="004C760D">
        <w:trPr>
          <w:trHeight w:val="234"/>
        </w:trPr>
        <w:tc>
          <w:tcPr>
            <w:tcW w:w="1440" w:type="dxa"/>
            <w:vMerge/>
            <w:tcBorders>
              <w:top w:val="nil"/>
            </w:tcBorders>
          </w:tcPr>
          <w:p w14:paraId="59910561" w14:textId="77777777" w:rsidR="00B74A79" w:rsidRDefault="00B74A79" w:rsidP="004C760D">
            <w:pPr>
              <w:rPr>
                <w:rFonts w:ascii="Arial" w:hAnsi="Arial" w:cs="Arial"/>
                <w:sz w:val="20"/>
                <w:szCs w:val="20"/>
              </w:rPr>
            </w:pPr>
          </w:p>
        </w:tc>
        <w:tc>
          <w:tcPr>
            <w:tcW w:w="1840" w:type="dxa"/>
          </w:tcPr>
          <w:p w14:paraId="2B88385A"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Nuclear</w:t>
            </w:r>
          </w:p>
        </w:tc>
        <w:tc>
          <w:tcPr>
            <w:tcW w:w="920" w:type="dxa"/>
          </w:tcPr>
          <w:p w14:paraId="23E68D91"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14</w:t>
            </w:r>
          </w:p>
        </w:tc>
      </w:tr>
      <w:tr w:rsidR="00B74A79" w14:paraId="7C732700" w14:textId="77777777" w:rsidTr="004C760D">
        <w:trPr>
          <w:trHeight w:val="235"/>
        </w:trPr>
        <w:tc>
          <w:tcPr>
            <w:tcW w:w="1440" w:type="dxa"/>
            <w:vMerge w:val="restart"/>
          </w:tcPr>
          <w:p w14:paraId="30FFBB8D" w14:textId="77777777" w:rsidR="00B74A79" w:rsidRDefault="002B3E44" w:rsidP="004C760D">
            <w:pPr>
              <w:pStyle w:val="TableParagraph"/>
              <w:spacing w:line="247" w:lineRule="exact"/>
              <w:rPr>
                <w:rFonts w:ascii="Arial" w:hAnsi="Arial" w:cs="Arial"/>
                <w:sz w:val="20"/>
                <w:szCs w:val="20"/>
              </w:rPr>
            </w:pPr>
            <w:r>
              <w:rPr>
                <w:rFonts w:ascii="Arial" w:hAnsi="Arial" w:cs="Arial"/>
                <w:spacing w:val="-4"/>
                <w:sz w:val="20"/>
                <w:szCs w:val="20"/>
              </w:rPr>
              <w:t>Area</w:t>
            </w:r>
          </w:p>
        </w:tc>
        <w:tc>
          <w:tcPr>
            <w:tcW w:w="1840" w:type="dxa"/>
          </w:tcPr>
          <w:p w14:paraId="5DCAD30F"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Urban</w:t>
            </w:r>
          </w:p>
        </w:tc>
        <w:tc>
          <w:tcPr>
            <w:tcW w:w="920" w:type="dxa"/>
          </w:tcPr>
          <w:p w14:paraId="490FC130"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5"/>
                <w:sz w:val="20"/>
                <w:szCs w:val="20"/>
              </w:rPr>
              <w:t>92</w:t>
            </w:r>
          </w:p>
        </w:tc>
      </w:tr>
      <w:tr w:rsidR="00B74A79" w14:paraId="6184DE47" w14:textId="77777777" w:rsidTr="004C760D">
        <w:trPr>
          <w:trHeight w:val="235"/>
        </w:trPr>
        <w:tc>
          <w:tcPr>
            <w:tcW w:w="1440" w:type="dxa"/>
            <w:vMerge/>
            <w:tcBorders>
              <w:top w:val="nil"/>
            </w:tcBorders>
          </w:tcPr>
          <w:p w14:paraId="68AC1FA9" w14:textId="77777777" w:rsidR="00B74A79" w:rsidRDefault="00B74A79" w:rsidP="004C760D">
            <w:pPr>
              <w:rPr>
                <w:rFonts w:ascii="Arial" w:hAnsi="Arial" w:cs="Arial"/>
                <w:sz w:val="20"/>
                <w:szCs w:val="20"/>
              </w:rPr>
            </w:pPr>
          </w:p>
        </w:tc>
        <w:tc>
          <w:tcPr>
            <w:tcW w:w="1840" w:type="dxa"/>
          </w:tcPr>
          <w:p w14:paraId="2E478F8E" w14:textId="77777777" w:rsidR="00B74A79" w:rsidRDefault="002B3E44" w:rsidP="004C760D">
            <w:pPr>
              <w:pStyle w:val="TableParagraph"/>
              <w:spacing w:line="215" w:lineRule="exact"/>
              <w:rPr>
                <w:rFonts w:ascii="Arial" w:hAnsi="Arial" w:cs="Arial"/>
                <w:sz w:val="20"/>
                <w:szCs w:val="20"/>
              </w:rPr>
            </w:pPr>
            <w:r>
              <w:rPr>
                <w:rFonts w:ascii="Arial" w:hAnsi="Arial" w:cs="Arial"/>
                <w:spacing w:val="-2"/>
                <w:sz w:val="20"/>
                <w:szCs w:val="20"/>
              </w:rPr>
              <w:t>Rural</w:t>
            </w:r>
          </w:p>
        </w:tc>
        <w:tc>
          <w:tcPr>
            <w:tcW w:w="920" w:type="dxa"/>
          </w:tcPr>
          <w:p w14:paraId="0A5B096A" w14:textId="77777777" w:rsidR="00B74A79" w:rsidRDefault="002B3E44" w:rsidP="004C760D">
            <w:pPr>
              <w:pStyle w:val="TableParagraph"/>
              <w:spacing w:line="215" w:lineRule="exact"/>
              <w:ind w:left="97"/>
              <w:rPr>
                <w:rFonts w:ascii="Arial" w:hAnsi="Arial" w:cs="Arial"/>
                <w:sz w:val="20"/>
                <w:szCs w:val="20"/>
              </w:rPr>
            </w:pPr>
            <w:r>
              <w:rPr>
                <w:rFonts w:ascii="Arial" w:hAnsi="Arial" w:cs="Arial"/>
                <w:spacing w:val="-10"/>
                <w:sz w:val="20"/>
                <w:szCs w:val="20"/>
              </w:rPr>
              <w:t>8</w:t>
            </w:r>
          </w:p>
        </w:tc>
      </w:tr>
    </w:tbl>
    <w:p w14:paraId="66A8C1F0" w14:textId="77777777" w:rsidR="004C760D" w:rsidRDefault="002B3E44" w:rsidP="004C760D">
      <w:pPr>
        <w:pStyle w:val="BodyText"/>
        <w:spacing w:before="321" w:line="360" w:lineRule="auto"/>
        <w:ind w:right="238"/>
        <w:jc w:val="both"/>
        <w:rPr>
          <w:rFonts w:ascii="Arial" w:hAnsi="Arial" w:cs="Arial"/>
          <w:sz w:val="20"/>
          <w:szCs w:val="20"/>
        </w:rPr>
      </w:pPr>
      <w:r>
        <w:rPr>
          <w:rFonts w:ascii="Arial" w:hAnsi="Arial" w:cs="Arial"/>
          <w:sz w:val="20"/>
          <w:szCs w:val="20"/>
        </w:rPr>
        <w:t>The highest percentage falls under the category of high school (29%), followed by graduate</w:t>
      </w:r>
      <w:r>
        <w:rPr>
          <w:rFonts w:ascii="Arial" w:hAnsi="Arial" w:cs="Arial"/>
          <w:spacing w:val="-5"/>
          <w:sz w:val="20"/>
          <w:szCs w:val="20"/>
        </w:rPr>
        <w:t xml:space="preserve"> </w:t>
      </w:r>
      <w:r>
        <w:rPr>
          <w:rFonts w:ascii="Arial" w:hAnsi="Arial" w:cs="Arial"/>
          <w:sz w:val="20"/>
          <w:szCs w:val="20"/>
        </w:rPr>
        <w:t>(19%)</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above</w:t>
      </w:r>
      <w:r>
        <w:rPr>
          <w:rFonts w:ascii="Arial" w:hAnsi="Arial" w:cs="Arial"/>
          <w:spacing w:val="-5"/>
          <w:sz w:val="20"/>
          <w:szCs w:val="20"/>
        </w:rPr>
        <w:t xml:space="preserve"> </w:t>
      </w:r>
      <w:r>
        <w:rPr>
          <w:rFonts w:ascii="Arial" w:hAnsi="Arial" w:cs="Arial"/>
          <w:sz w:val="20"/>
          <w:szCs w:val="20"/>
        </w:rPr>
        <w:t>graduate (8%) some of them</w:t>
      </w:r>
      <w:r>
        <w:rPr>
          <w:rFonts w:ascii="Arial" w:hAnsi="Arial" w:cs="Arial"/>
          <w:sz w:val="20"/>
          <w:szCs w:val="20"/>
        </w:rPr>
        <w:t xml:space="preserve"> had low levels of educational</w:t>
      </w:r>
      <w:r>
        <w:rPr>
          <w:rFonts w:ascii="Arial" w:hAnsi="Arial" w:cs="Arial"/>
          <w:spacing w:val="-10"/>
          <w:sz w:val="20"/>
          <w:szCs w:val="20"/>
        </w:rPr>
        <w:t xml:space="preserve"> </w:t>
      </w:r>
      <w:r>
        <w:rPr>
          <w:rFonts w:ascii="Arial" w:hAnsi="Arial" w:cs="Arial"/>
          <w:sz w:val="20"/>
          <w:szCs w:val="20"/>
        </w:rPr>
        <w:t>qualification;</w:t>
      </w:r>
      <w:r>
        <w:rPr>
          <w:rFonts w:ascii="Arial" w:hAnsi="Arial" w:cs="Arial"/>
          <w:spacing w:val="-10"/>
          <w:sz w:val="20"/>
          <w:szCs w:val="20"/>
        </w:rPr>
        <w:t xml:space="preserve"> </w:t>
      </w:r>
      <w:r>
        <w:rPr>
          <w:rFonts w:ascii="Arial" w:hAnsi="Arial" w:cs="Arial"/>
          <w:sz w:val="20"/>
          <w:szCs w:val="20"/>
        </w:rPr>
        <w:t>illiterate</w:t>
      </w:r>
      <w:r>
        <w:rPr>
          <w:rFonts w:ascii="Arial" w:hAnsi="Arial" w:cs="Arial"/>
          <w:spacing w:val="-10"/>
          <w:sz w:val="20"/>
          <w:szCs w:val="20"/>
        </w:rPr>
        <w:t xml:space="preserve"> </w:t>
      </w:r>
      <w:r>
        <w:rPr>
          <w:rFonts w:ascii="Arial" w:hAnsi="Arial" w:cs="Arial"/>
          <w:sz w:val="20"/>
          <w:szCs w:val="20"/>
        </w:rPr>
        <w:t>(7%)</w:t>
      </w:r>
      <w:r>
        <w:rPr>
          <w:rFonts w:ascii="Arial" w:hAnsi="Arial" w:cs="Arial"/>
          <w:spacing w:val="-10"/>
          <w:sz w:val="20"/>
          <w:szCs w:val="20"/>
        </w:rPr>
        <w:t xml:space="preserve"> </w:t>
      </w:r>
      <w:r>
        <w:rPr>
          <w:rFonts w:ascii="Arial" w:hAnsi="Arial" w:cs="Arial"/>
          <w:sz w:val="20"/>
          <w:szCs w:val="20"/>
        </w:rPr>
        <w:t xml:space="preserve">primary (21%) and middle </w:t>
      </w:r>
      <w:r w:rsidR="00E00482">
        <w:rPr>
          <w:rFonts w:ascii="Arial" w:hAnsi="Arial" w:cs="Arial"/>
          <w:sz w:val="20"/>
          <w:szCs w:val="20"/>
        </w:rPr>
        <w:t>were</w:t>
      </w:r>
      <w:r>
        <w:rPr>
          <w:rFonts w:ascii="Arial" w:hAnsi="Arial" w:cs="Arial"/>
          <w:sz w:val="20"/>
          <w:szCs w:val="20"/>
        </w:rPr>
        <w:t xml:space="preserve"> (16%). The majority are employed (62%), while 38% are unemployed while Sedentary activity </w:t>
      </w:r>
      <w:r w:rsidR="00E00482">
        <w:rPr>
          <w:rFonts w:ascii="Arial" w:hAnsi="Arial" w:cs="Arial"/>
          <w:sz w:val="20"/>
          <w:szCs w:val="20"/>
        </w:rPr>
        <w:t>was</w:t>
      </w:r>
      <w:r>
        <w:rPr>
          <w:rFonts w:ascii="Arial" w:hAnsi="Arial" w:cs="Arial"/>
          <w:sz w:val="20"/>
          <w:szCs w:val="20"/>
        </w:rPr>
        <w:t xml:space="preserve"> (84%), a small percentage engaged in moderate activity (11%) and (6%) </w:t>
      </w:r>
      <w:r>
        <w:rPr>
          <w:rFonts w:ascii="Arial" w:hAnsi="Arial" w:cs="Arial"/>
          <w:sz w:val="20"/>
          <w:szCs w:val="20"/>
        </w:rPr>
        <w:t>involved in heavy activity and in terms of food preference, the individuals,</w:t>
      </w:r>
      <w:r>
        <w:rPr>
          <w:rFonts w:ascii="Arial" w:hAnsi="Arial" w:cs="Arial"/>
          <w:spacing w:val="45"/>
          <w:sz w:val="20"/>
          <w:szCs w:val="20"/>
        </w:rPr>
        <w:t xml:space="preserve"> </w:t>
      </w:r>
      <w:r>
        <w:rPr>
          <w:rFonts w:ascii="Arial" w:hAnsi="Arial" w:cs="Arial"/>
          <w:sz w:val="20"/>
          <w:szCs w:val="20"/>
        </w:rPr>
        <w:t>45%</w:t>
      </w:r>
      <w:r>
        <w:rPr>
          <w:rFonts w:ascii="Arial" w:hAnsi="Arial" w:cs="Arial"/>
          <w:spacing w:val="45"/>
          <w:sz w:val="20"/>
          <w:szCs w:val="20"/>
        </w:rPr>
        <w:t xml:space="preserve"> </w:t>
      </w:r>
      <w:r>
        <w:rPr>
          <w:rFonts w:ascii="Arial" w:hAnsi="Arial" w:cs="Arial"/>
          <w:sz w:val="20"/>
          <w:szCs w:val="20"/>
        </w:rPr>
        <w:t>prefer</w:t>
      </w:r>
      <w:r>
        <w:rPr>
          <w:rFonts w:ascii="Arial" w:hAnsi="Arial" w:cs="Arial"/>
          <w:spacing w:val="30"/>
          <w:sz w:val="20"/>
          <w:szCs w:val="20"/>
        </w:rPr>
        <w:t xml:space="preserve"> </w:t>
      </w:r>
      <w:r>
        <w:rPr>
          <w:rFonts w:ascii="Arial" w:hAnsi="Arial" w:cs="Arial"/>
          <w:sz w:val="20"/>
          <w:szCs w:val="20"/>
        </w:rPr>
        <w:t>vegetarian</w:t>
      </w:r>
      <w:r>
        <w:rPr>
          <w:rFonts w:ascii="Arial" w:hAnsi="Arial" w:cs="Arial"/>
          <w:spacing w:val="30"/>
          <w:sz w:val="20"/>
          <w:szCs w:val="20"/>
        </w:rPr>
        <w:t xml:space="preserve"> </w:t>
      </w:r>
      <w:r>
        <w:rPr>
          <w:rFonts w:ascii="Arial" w:hAnsi="Arial" w:cs="Arial"/>
          <w:sz w:val="20"/>
          <w:szCs w:val="20"/>
        </w:rPr>
        <w:t>food,</w:t>
      </w:r>
      <w:r>
        <w:rPr>
          <w:rFonts w:ascii="Arial" w:hAnsi="Arial" w:cs="Arial"/>
          <w:spacing w:val="30"/>
          <w:sz w:val="20"/>
          <w:szCs w:val="20"/>
        </w:rPr>
        <w:t xml:space="preserve"> </w:t>
      </w:r>
      <w:r>
        <w:rPr>
          <w:rFonts w:ascii="Arial" w:hAnsi="Arial" w:cs="Arial"/>
          <w:spacing w:val="-2"/>
          <w:sz w:val="20"/>
          <w:szCs w:val="20"/>
        </w:rPr>
        <w:t xml:space="preserve">while </w:t>
      </w:r>
      <w:r>
        <w:rPr>
          <w:rFonts w:ascii="Arial" w:hAnsi="Arial" w:cs="Arial"/>
          <w:sz w:val="20"/>
          <w:szCs w:val="20"/>
        </w:rPr>
        <w:t>55%</w:t>
      </w:r>
      <w:r>
        <w:rPr>
          <w:rFonts w:ascii="Arial" w:hAnsi="Arial" w:cs="Arial"/>
          <w:spacing w:val="-8"/>
          <w:sz w:val="20"/>
          <w:szCs w:val="20"/>
        </w:rPr>
        <w:t xml:space="preserve"> </w:t>
      </w:r>
      <w:r>
        <w:rPr>
          <w:rFonts w:ascii="Arial" w:hAnsi="Arial" w:cs="Arial"/>
          <w:sz w:val="20"/>
          <w:szCs w:val="20"/>
        </w:rPr>
        <w:t>prefer</w:t>
      </w:r>
      <w:r>
        <w:rPr>
          <w:rFonts w:ascii="Arial" w:hAnsi="Arial" w:cs="Arial"/>
          <w:spacing w:val="-8"/>
          <w:sz w:val="20"/>
          <w:szCs w:val="20"/>
        </w:rPr>
        <w:t xml:space="preserve"> </w:t>
      </w:r>
      <w:r>
        <w:rPr>
          <w:rFonts w:ascii="Arial" w:hAnsi="Arial" w:cs="Arial"/>
          <w:sz w:val="20"/>
          <w:szCs w:val="20"/>
        </w:rPr>
        <w:t>non-vegetarian</w:t>
      </w:r>
      <w:r>
        <w:rPr>
          <w:rFonts w:ascii="Arial" w:hAnsi="Arial" w:cs="Arial"/>
          <w:spacing w:val="-8"/>
          <w:sz w:val="20"/>
          <w:szCs w:val="20"/>
        </w:rPr>
        <w:t xml:space="preserve"> </w:t>
      </w:r>
      <w:r>
        <w:rPr>
          <w:rFonts w:ascii="Arial" w:hAnsi="Arial" w:cs="Arial"/>
          <w:sz w:val="20"/>
          <w:szCs w:val="20"/>
        </w:rPr>
        <w:t>food</w:t>
      </w:r>
      <w:r>
        <w:rPr>
          <w:rFonts w:ascii="Arial" w:hAnsi="Arial" w:cs="Arial"/>
          <w:spacing w:val="-8"/>
          <w:sz w:val="20"/>
          <w:szCs w:val="20"/>
        </w:rPr>
        <w:t xml:space="preserve"> </w:t>
      </w:r>
      <w:r>
        <w:rPr>
          <w:rFonts w:ascii="Arial" w:hAnsi="Arial" w:cs="Arial"/>
          <w:sz w:val="20"/>
          <w:szCs w:val="20"/>
        </w:rPr>
        <w:t>family</w:t>
      </w:r>
      <w:r>
        <w:rPr>
          <w:rFonts w:ascii="Arial" w:hAnsi="Arial" w:cs="Arial"/>
          <w:spacing w:val="-8"/>
          <w:sz w:val="20"/>
          <w:szCs w:val="20"/>
        </w:rPr>
        <w:t xml:space="preserve"> </w:t>
      </w:r>
      <w:r>
        <w:rPr>
          <w:rFonts w:ascii="Arial" w:hAnsi="Arial" w:cs="Arial"/>
          <w:sz w:val="20"/>
          <w:szCs w:val="20"/>
        </w:rPr>
        <w:t>structure of the individuals (86%) belong to joint</w:t>
      </w:r>
      <w:r>
        <w:rPr>
          <w:rFonts w:ascii="Arial" w:hAnsi="Arial" w:cs="Arial"/>
          <w:spacing w:val="40"/>
          <w:sz w:val="20"/>
          <w:szCs w:val="20"/>
        </w:rPr>
        <w:t xml:space="preserve"> </w:t>
      </w:r>
      <w:r>
        <w:rPr>
          <w:rFonts w:ascii="Arial" w:hAnsi="Arial" w:cs="Arial"/>
          <w:sz w:val="20"/>
          <w:szCs w:val="20"/>
        </w:rPr>
        <w:t>families, while a smaller percentage belong to nuclear f</w:t>
      </w:r>
      <w:r>
        <w:rPr>
          <w:rFonts w:ascii="Arial" w:hAnsi="Arial" w:cs="Arial"/>
          <w:sz w:val="20"/>
          <w:szCs w:val="20"/>
        </w:rPr>
        <w:t xml:space="preserve">amilies (14%). </w:t>
      </w:r>
      <w:r w:rsidRPr="000B59FD">
        <w:rPr>
          <w:rFonts w:ascii="Arial" w:hAnsi="Arial" w:cs="Arial"/>
          <w:sz w:val="20"/>
          <w:szCs w:val="20"/>
          <w:shd w:val="clear" w:color="auto" w:fill="FBD4B4" w:themeFill="accent6" w:themeFillTint="66"/>
        </w:rPr>
        <w:t>The majority</w:t>
      </w:r>
      <w:r w:rsidRPr="000B59FD">
        <w:rPr>
          <w:rFonts w:ascii="Arial" w:hAnsi="Arial" w:cs="Arial"/>
          <w:shd w:val="clear" w:color="auto" w:fill="FBD4B4" w:themeFill="accent6" w:themeFillTint="66"/>
        </w:rPr>
        <w:t xml:space="preserve"> </w:t>
      </w:r>
      <w:r w:rsidRPr="000B59FD">
        <w:rPr>
          <w:rFonts w:ascii="Arial" w:hAnsi="Arial" w:cs="Arial"/>
          <w:sz w:val="20"/>
          <w:szCs w:val="20"/>
          <w:shd w:val="clear" w:color="auto" w:fill="FBD4B4" w:themeFill="accent6" w:themeFillTint="66"/>
        </w:rPr>
        <w:t>reside in urban areas (92%), while only a small percentage reside in rural areas (8%). The study conducted by Pilcher</w:t>
      </w:r>
      <w:r w:rsidR="007827E1" w:rsidRPr="000B59FD">
        <w:rPr>
          <w:rFonts w:ascii="Arial" w:hAnsi="Arial" w:cs="Arial"/>
          <w:sz w:val="20"/>
          <w:szCs w:val="20"/>
          <w:shd w:val="clear" w:color="auto" w:fill="FBD4B4" w:themeFill="accent6" w:themeFillTint="66"/>
        </w:rPr>
        <w:t xml:space="preserve"> </w:t>
      </w:r>
      <w:r w:rsidR="007827E1" w:rsidRPr="000B59FD">
        <w:rPr>
          <w:rFonts w:ascii="Arial" w:hAnsi="Arial" w:cs="Arial"/>
          <w:i/>
          <w:iCs/>
          <w:sz w:val="20"/>
          <w:szCs w:val="20"/>
          <w:shd w:val="clear" w:color="auto" w:fill="FBD4B4" w:themeFill="accent6" w:themeFillTint="66"/>
        </w:rPr>
        <w:t>et al.</w:t>
      </w:r>
      <w:r w:rsidR="007827E1" w:rsidRPr="000B59FD">
        <w:rPr>
          <w:rFonts w:ascii="Arial" w:hAnsi="Arial" w:cs="Arial"/>
          <w:sz w:val="20"/>
          <w:szCs w:val="20"/>
          <w:shd w:val="clear" w:color="auto" w:fill="FBD4B4" w:themeFill="accent6" w:themeFillTint="66"/>
        </w:rPr>
        <w:t xml:space="preserve"> </w:t>
      </w:r>
      <w:r w:rsidRPr="000B59FD">
        <w:rPr>
          <w:rFonts w:ascii="Arial" w:hAnsi="Arial" w:cs="Arial"/>
          <w:sz w:val="20"/>
          <w:szCs w:val="20"/>
          <w:shd w:val="clear" w:color="auto" w:fill="FBD4B4" w:themeFill="accent6" w:themeFillTint="66"/>
        </w:rPr>
        <w:t xml:space="preserve"> (2004)</w:t>
      </w:r>
      <w:r w:rsidR="007827E1" w:rsidRPr="000B59FD">
        <w:rPr>
          <w:rFonts w:ascii="Arial" w:hAnsi="Arial" w:cs="Arial"/>
          <w:sz w:val="20"/>
          <w:szCs w:val="20"/>
          <w:shd w:val="clear" w:color="auto" w:fill="FBD4B4" w:themeFill="accent6" w:themeFillTint="66"/>
        </w:rPr>
        <w:t xml:space="preserve"> and </w:t>
      </w:r>
      <w:proofErr w:type="spellStart"/>
      <w:r w:rsidR="007827E1" w:rsidRPr="000B59FD">
        <w:rPr>
          <w:rFonts w:ascii="Arial" w:hAnsi="Arial" w:cs="Arial"/>
          <w:sz w:val="20"/>
          <w:szCs w:val="20"/>
          <w:shd w:val="clear" w:color="auto" w:fill="FBD4B4" w:themeFill="accent6" w:themeFillTint="66"/>
        </w:rPr>
        <w:t>Hoenigl</w:t>
      </w:r>
      <w:proofErr w:type="spellEnd"/>
      <w:r w:rsidR="007827E1" w:rsidRPr="000B59FD">
        <w:rPr>
          <w:rFonts w:ascii="Arial" w:hAnsi="Arial" w:cs="Arial"/>
          <w:sz w:val="20"/>
          <w:szCs w:val="20"/>
          <w:shd w:val="clear" w:color="auto" w:fill="FBD4B4" w:themeFill="accent6" w:themeFillTint="66"/>
        </w:rPr>
        <w:t xml:space="preserve">, </w:t>
      </w:r>
      <w:r w:rsidR="007827E1" w:rsidRPr="000B59FD">
        <w:rPr>
          <w:rFonts w:ascii="Arial" w:hAnsi="Arial" w:cs="Arial"/>
          <w:i/>
          <w:iCs/>
          <w:sz w:val="20"/>
          <w:szCs w:val="20"/>
          <w:shd w:val="clear" w:color="auto" w:fill="FBD4B4" w:themeFill="accent6" w:themeFillTint="66"/>
        </w:rPr>
        <w:t>et al</w:t>
      </w:r>
      <w:r w:rsidR="007827E1" w:rsidRPr="000B59FD">
        <w:rPr>
          <w:rFonts w:ascii="Arial" w:hAnsi="Arial" w:cs="Arial"/>
          <w:sz w:val="20"/>
          <w:szCs w:val="20"/>
          <w:shd w:val="clear" w:color="auto" w:fill="FBD4B4" w:themeFill="accent6" w:themeFillTint="66"/>
        </w:rPr>
        <w:t xml:space="preserve"> (2016) </w:t>
      </w:r>
      <w:r w:rsidRPr="000B59FD">
        <w:rPr>
          <w:rFonts w:ascii="Arial" w:hAnsi="Arial" w:cs="Arial"/>
          <w:sz w:val="20"/>
          <w:szCs w:val="20"/>
          <w:shd w:val="clear" w:color="auto" w:fill="FBD4B4" w:themeFill="accent6" w:themeFillTint="66"/>
        </w:rPr>
        <w:t>also supported acute primary infection in men</w:t>
      </w:r>
      <w:r w:rsidRPr="00F2710D">
        <w:rPr>
          <w:rFonts w:ascii="Arial" w:hAnsi="Arial" w:cs="Arial"/>
          <w:sz w:val="20"/>
          <w:szCs w:val="20"/>
        </w:rPr>
        <w:t xml:space="preserve">, </w:t>
      </w:r>
    </w:p>
    <w:p w14:paraId="6F74A1DD"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0B2C3121"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058B9DE5"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077C7DBC"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16F0BC6C"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421595DD"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4B314AAB"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4F743530"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249F231D"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532EF77E" w14:textId="77777777" w:rsidR="004C760D" w:rsidRDefault="004C760D" w:rsidP="004C760D">
      <w:pPr>
        <w:pStyle w:val="BodyText"/>
        <w:spacing w:before="321" w:line="360" w:lineRule="auto"/>
        <w:ind w:right="238"/>
        <w:jc w:val="both"/>
        <w:rPr>
          <w:rFonts w:ascii="Arial" w:hAnsi="Arial" w:cs="Arial"/>
          <w:b/>
          <w:spacing w:val="-2"/>
          <w:sz w:val="20"/>
          <w:szCs w:val="20"/>
        </w:rPr>
      </w:pPr>
    </w:p>
    <w:p w14:paraId="3EEEBBEC" w14:textId="236690A4" w:rsidR="00B74A79" w:rsidRPr="004C760D" w:rsidRDefault="004C760D" w:rsidP="004C760D">
      <w:pPr>
        <w:pStyle w:val="BodyText"/>
        <w:spacing w:before="321" w:line="360" w:lineRule="auto"/>
        <w:ind w:right="238"/>
        <w:jc w:val="both"/>
        <w:rPr>
          <w:rFonts w:ascii="Arial" w:hAnsi="Arial" w:cs="Arial"/>
          <w:sz w:val="20"/>
          <w:szCs w:val="20"/>
        </w:rPr>
      </w:pPr>
      <w:r>
        <w:rPr>
          <w:rFonts w:ascii="Arial" w:hAnsi="Arial" w:cs="Arial"/>
          <w:b/>
          <w:spacing w:val="-2"/>
          <w:sz w:val="20"/>
          <w:szCs w:val="20"/>
        </w:rPr>
        <w:br/>
      </w:r>
      <w:r w:rsidR="002B3E44">
        <w:rPr>
          <w:rFonts w:ascii="Arial" w:hAnsi="Arial" w:cs="Arial"/>
          <w:b/>
          <w:spacing w:val="-2"/>
          <w:sz w:val="20"/>
          <w:szCs w:val="20"/>
        </w:rPr>
        <w:lastRenderedPageBreak/>
        <w:t>Table</w:t>
      </w:r>
      <w:r w:rsidR="002B3E44">
        <w:rPr>
          <w:rFonts w:ascii="Arial" w:hAnsi="Arial" w:cs="Arial"/>
          <w:b/>
          <w:spacing w:val="-13"/>
          <w:sz w:val="20"/>
          <w:szCs w:val="20"/>
        </w:rPr>
        <w:t xml:space="preserve"> </w:t>
      </w:r>
      <w:r>
        <w:rPr>
          <w:rFonts w:ascii="Arial" w:hAnsi="Arial" w:cs="Arial"/>
          <w:b/>
          <w:spacing w:val="-2"/>
          <w:sz w:val="20"/>
          <w:szCs w:val="20"/>
        </w:rPr>
        <w:t>2</w:t>
      </w:r>
      <w:r w:rsidR="002B3E44">
        <w:rPr>
          <w:rFonts w:ascii="Arial" w:hAnsi="Arial" w:cs="Arial"/>
          <w:b/>
          <w:spacing w:val="-2"/>
          <w:sz w:val="20"/>
          <w:szCs w:val="20"/>
        </w:rPr>
        <w:t>:</w:t>
      </w:r>
    </w:p>
    <w:tbl>
      <w:tblPr>
        <w:tblpPr w:leftFromText="180" w:rightFromText="180" w:vertAnchor="text" w:horzAnchor="margin" w:tblpY="700"/>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60"/>
        <w:gridCol w:w="1100"/>
        <w:gridCol w:w="1140"/>
        <w:gridCol w:w="1200"/>
      </w:tblGrid>
      <w:tr w:rsidR="004C760D" w14:paraId="72C065A0" w14:textId="77777777" w:rsidTr="004C760D">
        <w:trPr>
          <w:trHeight w:val="615"/>
        </w:trPr>
        <w:tc>
          <w:tcPr>
            <w:tcW w:w="1060" w:type="dxa"/>
          </w:tcPr>
          <w:p w14:paraId="4B71BF67" w14:textId="77777777" w:rsidR="004C760D" w:rsidRDefault="004C760D" w:rsidP="004C760D">
            <w:pPr>
              <w:pStyle w:val="TableParagraph"/>
              <w:ind w:left="107" w:right="82"/>
              <w:rPr>
                <w:rFonts w:ascii="Arial" w:hAnsi="Arial" w:cs="Arial"/>
                <w:b/>
                <w:sz w:val="20"/>
                <w:szCs w:val="20"/>
              </w:rPr>
            </w:pPr>
            <w:proofErr w:type="spellStart"/>
            <w:r>
              <w:rPr>
                <w:rFonts w:ascii="Arial" w:hAnsi="Arial" w:cs="Arial"/>
                <w:b/>
                <w:spacing w:val="-2"/>
                <w:sz w:val="20"/>
                <w:szCs w:val="20"/>
              </w:rPr>
              <w:t>Paramete</w:t>
            </w:r>
            <w:proofErr w:type="spellEnd"/>
            <w:r>
              <w:rPr>
                <w:rFonts w:ascii="Arial" w:hAnsi="Arial" w:cs="Arial"/>
                <w:b/>
                <w:spacing w:val="-2"/>
                <w:sz w:val="20"/>
                <w:szCs w:val="20"/>
              </w:rPr>
              <w:t xml:space="preserve"> </w:t>
            </w:r>
            <w:proofErr w:type="spellStart"/>
            <w:r>
              <w:rPr>
                <w:rFonts w:ascii="Arial" w:hAnsi="Arial" w:cs="Arial"/>
                <w:b/>
                <w:spacing w:val="-6"/>
                <w:sz w:val="20"/>
                <w:szCs w:val="20"/>
              </w:rPr>
              <w:t>rs</w:t>
            </w:r>
            <w:proofErr w:type="spellEnd"/>
          </w:p>
        </w:tc>
        <w:tc>
          <w:tcPr>
            <w:tcW w:w="1100" w:type="dxa"/>
          </w:tcPr>
          <w:p w14:paraId="65C8A523" w14:textId="77777777" w:rsidR="004C760D" w:rsidRDefault="004C760D" w:rsidP="004C760D">
            <w:pPr>
              <w:pStyle w:val="TableParagraph"/>
              <w:ind w:left="97" w:right="66" w:firstLine="454"/>
              <w:rPr>
                <w:rFonts w:ascii="Arial" w:hAnsi="Arial" w:cs="Arial"/>
                <w:b/>
                <w:sz w:val="20"/>
                <w:szCs w:val="20"/>
              </w:rPr>
            </w:pPr>
            <w:r>
              <w:rPr>
                <w:rFonts w:ascii="Arial" w:hAnsi="Arial" w:cs="Arial"/>
                <w:b/>
                <w:spacing w:val="-4"/>
                <w:sz w:val="20"/>
                <w:szCs w:val="20"/>
              </w:rPr>
              <w:t xml:space="preserve">Male </w:t>
            </w:r>
            <w:r>
              <w:rPr>
                <w:rFonts w:ascii="Arial" w:hAnsi="Arial" w:cs="Arial"/>
                <w:b/>
                <w:spacing w:val="-2"/>
                <w:sz w:val="20"/>
                <w:szCs w:val="20"/>
              </w:rPr>
              <w:t>(N=61)</w:t>
            </w:r>
          </w:p>
        </w:tc>
        <w:tc>
          <w:tcPr>
            <w:tcW w:w="1140" w:type="dxa"/>
          </w:tcPr>
          <w:p w14:paraId="5D741DEF" w14:textId="77777777" w:rsidR="004C760D" w:rsidRDefault="004C760D" w:rsidP="004C760D">
            <w:pPr>
              <w:pStyle w:val="TableParagraph"/>
              <w:ind w:left="107" w:right="358"/>
              <w:rPr>
                <w:rFonts w:ascii="Arial" w:hAnsi="Arial" w:cs="Arial"/>
                <w:b/>
                <w:sz w:val="20"/>
                <w:szCs w:val="20"/>
              </w:rPr>
            </w:pPr>
            <w:r>
              <w:rPr>
                <w:rFonts w:ascii="Arial" w:hAnsi="Arial" w:cs="Arial"/>
                <w:b/>
                <w:spacing w:val="-2"/>
                <w:sz w:val="20"/>
                <w:szCs w:val="20"/>
              </w:rPr>
              <w:t>Female (N=39)</w:t>
            </w:r>
          </w:p>
        </w:tc>
        <w:tc>
          <w:tcPr>
            <w:tcW w:w="1200" w:type="dxa"/>
          </w:tcPr>
          <w:p w14:paraId="4AAD3B15" w14:textId="77777777" w:rsidR="004C760D" w:rsidRDefault="004C760D" w:rsidP="004C760D">
            <w:pPr>
              <w:pStyle w:val="TableParagraph"/>
              <w:ind w:left="107" w:right="350"/>
              <w:rPr>
                <w:rFonts w:ascii="Arial" w:hAnsi="Arial" w:cs="Arial"/>
                <w:b/>
                <w:sz w:val="20"/>
                <w:szCs w:val="20"/>
              </w:rPr>
            </w:pPr>
            <w:r>
              <w:rPr>
                <w:rFonts w:ascii="Arial" w:hAnsi="Arial" w:cs="Arial"/>
                <w:b/>
                <w:spacing w:val="-2"/>
                <w:sz w:val="20"/>
                <w:szCs w:val="20"/>
              </w:rPr>
              <w:t>Total (N=100)</w:t>
            </w:r>
          </w:p>
        </w:tc>
      </w:tr>
      <w:tr w:rsidR="004C760D" w14:paraId="676CAA60" w14:textId="77777777" w:rsidTr="004C760D">
        <w:trPr>
          <w:trHeight w:val="1215"/>
        </w:trPr>
        <w:tc>
          <w:tcPr>
            <w:tcW w:w="1060" w:type="dxa"/>
          </w:tcPr>
          <w:p w14:paraId="5A079286" w14:textId="77777777" w:rsidR="004C760D" w:rsidRDefault="004C760D" w:rsidP="004C760D">
            <w:pPr>
              <w:pStyle w:val="TableParagraph"/>
              <w:ind w:left="0"/>
              <w:rPr>
                <w:rFonts w:ascii="Arial" w:hAnsi="Arial" w:cs="Arial"/>
                <w:sz w:val="20"/>
                <w:szCs w:val="20"/>
              </w:rPr>
            </w:pPr>
          </w:p>
        </w:tc>
        <w:tc>
          <w:tcPr>
            <w:tcW w:w="1100" w:type="dxa"/>
          </w:tcPr>
          <w:p w14:paraId="6F8D11FE" w14:textId="77777777" w:rsidR="004C760D" w:rsidRDefault="004C760D" w:rsidP="004C760D">
            <w:pPr>
              <w:pStyle w:val="TableParagraph"/>
              <w:spacing w:before="55" w:line="390" w:lineRule="atLeast"/>
              <w:ind w:left="97" w:right="78"/>
              <w:rPr>
                <w:rFonts w:ascii="Arial" w:hAnsi="Arial" w:cs="Arial"/>
                <w:b/>
                <w:sz w:val="20"/>
                <w:szCs w:val="20"/>
              </w:rPr>
            </w:pPr>
            <w:r>
              <w:rPr>
                <w:rFonts w:ascii="Arial" w:hAnsi="Arial" w:cs="Arial"/>
                <w:b/>
                <w:spacing w:val="-2"/>
                <w:sz w:val="20"/>
                <w:szCs w:val="20"/>
              </w:rPr>
              <w:t>Mean ±SD (Min-</w:t>
            </w:r>
            <w:r>
              <w:rPr>
                <w:rFonts w:ascii="Arial" w:hAnsi="Arial" w:cs="Arial"/>
                <w:b/>
                <w:spacing w:val="-5"/>
                <w:sz w:val="20"/>
                <w:szCs w:val="20"/>
              </w:rPr>
              <w:t>Max</w:t>
            </w:r>
          </w:p>
          <w:p w14:paraId="11F82C05" w14:textId="77777777" w:rsidR="004C760D" w:rsidRDefault="004C760D" w:rsidP="004C760D">
            <w:pPr>
              <w:pStyle w:val="TableParagraph"/>
              <w:ind w:left="97"/>
              <w:rPr>
                <w:rFonts w:ascii="Arial" w:hAnsi="Arial" w:cs="Arial"/>
                <w:b/>
                <w:sz w:val="20"/>
                <w:szCs w:val="20"/>
              </w:rPr>
            </w:pPr>
            <w:r>
              <w:rPr>
                <w:rFonts w:ascii="Arial" w:hAnsi="Arial" w:cs="Arial"/>
                <w:b/>
                <w:spacing w:val="-10"/>
                <w:sz w:val="20"/>
                <w:szCs w:val="20"/>
              </w:rPr>
              <w:t>)</w:t>
            </w:r>
          </w:p>
        </w:tc>
        <w:tc>
          <w:tcPr>
            <w:tcW w:w="1140" w:type="dxa"/>
          </w:tcPr>
          <w:p w14:paraId="78BD8146" w14:textId="77777777" w:rsidR="004C760D" w:rsidRDefault="004C760D" w:rsidP="004C760D">
            <w:pPr>
              <w:pStyle w:val="TableParagraph"/>
              <w:spacing w:before="55" w:line="390" w:lineRule="atLeast"/>
              <w:ind w:left="107" w:right="108"/>
              <w:rPr>
                <w:rFonts w:ascii="Arial" w:hAnsi="Arial" w:cs="Arial"/>
                <w:b/>
                <w:sz w:val="20"/>
                <w:szCs w:val="20"/>
              </w:rPr>
            </w:pPr>
            <w:r>
              <w:rPr>
                <w:rFonts w:ascii="Arial" w:hAnsi="Arial" w:cs="Arial"/>
                <w:b/>
                <w:spacing w:val="-2"/>
                <w:sz w:val="20"/>
                <w:szCs w:val="20"/>
              </w:rPr>
              <w:t>Mean ±SD (Min-</w:t>
            </w:r>
            <w:r>
              <w:rPr>
                <w:rFonts w:ascii="Arial" w:hAnsi="Arial" w:cs="Arial"/>
                <w:b/>
                <w:spacing w:val="-5"/>
                <w:sz w:val="20"/>
                <w:szCs w:val="20"/>
              </w:rPr>
              <w:t>Max</w:t>
            </w:r>
          </w:p>
          <w:p w14:paraId="191542E2" w14:textId="77777777" w:rsidR="004C760D" w:rsidRDefault="004C760D" w:rsidP="004C760D">
            <w:pPr>
              <w:pStyle w:val="TableParagraph"/>
              <w:ind w:left="107"/>
              <w:rPr>
                <w:rFonts w:ascii="Arial" w:hAnsi="Arial" w:cs="Arial"/>
                <w:b/>
                <w:sz w:val="20"/>
                <w:szCs w:val="20"/>
              </w:rPr>
            </w:pPr>
            <w:r>
              <w:rPr>
                <w:rFonts w:ascii="Arial" w:hAnsi="Arial" w:cs="Arial"/>
                <w:b/>
                <w:spacing w:val="-10"/>
                <w:sz w:val="20"/>
                <w:szCs w:val="20"/>
              </w:rPr>
              <w:t>)</w:t>
            </w:r>
          </w:p>
        </w:tc>
        <w:tc>
          <w:tcPr>
            <w:tcW w:w="1200" w:type="dxa"/>
          </w:tcPr>
          <w:p w14:paraId="5FB393AB" w14:textId="77777777" w:rsidR="004C760D" w:rsidRDefault="004C760D" w:rsidP="004C760D">
            <w:pPr>
              <w:pStyle w:val="TableParagraph"/>
              <w:spacing w:line="215" w:lineRule="exact"/>
              <w:ind w:left="372"/>
              <w:rPr>
                <w:rFonts w:ascii="Arial" w:hAnsi="Arial" w:cs="Arial"/>
                <w:b/>
                <w:sz w:val="20"/>
                <w:szCs w:val="20"/>
              </w:rPr>
            </w:pPr>
            <w:r>
              <w:rPr>
                <w:rFonts w:ascii="Arial" w:hAnsi="Arial" w:cs="Arial"/>
                <w:b/>
                <w:sz w:val="20"/>
                <w:szCs w:val="20"/>
              </w:rPr>
              <w:t>Mean</w:t>
            </w:r>
            <w:r>
              <w:rPr>
                <w:rFonts w:ascii="Arial" w:hAnsi="Arial" w:cs="Arial"/>
                <w:b/>
                <w:spacing w:val="71"/>
                <w:sz w:val="20"/>
                <w:szCs w:val="20"/>
              </w:rPr>
              <w:t xml:space="preserve"> </w:t>
            </w:r>
            <w:r>
              <w:rPr>
                <w:rFonts w:ascii="Arial" w:hAnsi="Arial" w:cs="Arial"/>
                <w:b/>
                <w:spacing w:val="-10"/>
                <w:sz w:val="20"/>
                <w:szCs w:val="20"/>
              </w:rPr>
              <w:t>±</w:t>
            </w:r>
          </w:p>
          <w:p w14:paraId="0734F079" w14:textId="77777777" w:rsidR="004C760D" w:rsidRDefault="004C760D" w:rsidP="004C760D">
            <w:pPr>
              <w:pStyle w:val="TableParagraph"/>
              <w:ind w:left="107"/>
              <w:rPr>
                <w:rFonts w:ascii="Arial" w:hAnsi="Arial" w:cs="Arial"/>
                <w:b/>
                <w:sz w:val="20"/>
                <w:szCs w:val="20"/>
              </w:rPr>
            </w:pPr>
            <w:r>
              <w:rPr>
                <w:rFonts w:ascii="Arial" w:hAnsi="Arial" w:cs="Arial"/>
                <w:b/>
                <w:spacing w:val="-5"/>
                <w:sz w:val="20"/>
                <w:szCs w:val="20"/>
              </w:rPr>
              <w:t>SD</w:t>
            </w:r>
          </w:p>
          <w:p w14:paraId="14FA1446" w14:textId="77777777" w:rsidR="004C760D" w:rsidRDefault="004C760D" w:rsidP="004C760D">
            <w:pPr>
              <w:pStyle w:val="TableParagraph"/>
              <w:spacing w:before="160"/>
              <w:ind w:left="0"/>
              <w:rPr>
                <w:rFonts w:ascii="Arial" w:hAnsi="Arial" w:cs="Arial"/>
                <w:b/>
                <w:sz w:val="20"/>
                <w:szCs w:val="20"/>
              </w:rPr>
            </w:pPr>
          </w:p>
          <w:p w14:paraId="58E86B63" w14:textId="77777777" w:rsidR="004C760D" w:rsidRDefault="004C760D" w:rsidP="004C760D">
            <w:pPr>
              <w:pStyle w:val="TableParagraph"/>
              <w:ind w:left="107"/>
              <w:rPr>
                <w:rFonts w:ascii="Arial" w:hAnsi="Arial" w:cs="Arial"/>
                <w:b/>
                <w:sz w:val="20"/>
                <w:szCs w:val="20"/>
              </w:rPr>
            </w:pPr>
            <w:r>
              <w:rPr>
                <w:rFonts w:ascii="Arial" w:hAnsi="Arial" w:cs="Arial"/>
                <w:b/>
                <w:spacing w:val="-2"/>
                <w:sz w:val="20"/>
                <w:szCs w:val="20"/>
              </w:rPr>
              <w:t>(Min-</w:t>
            </w:r>
            <w:r>
              <w:rPr>
                <w:rFonts w:ascii="Arial" w:hAnsi="Arial" w:cs="Arial"/>
                <w:b/>
                <w:spacing w:val="-4"/>
                <w:sz w:val="20"/>
                <w:szCs w:val="20"/>
              </w:rPr>
              <w:t>Max)</w:t>
            </w:r>
          </w:p>
        </w:tc>
      </w:tr>
      <w:tr w:rsidR="004C760D" w14:paraId="1594C5E2" w14:textId="77777777" w:rsidTr="004C760D">
        <w:trPr>
          <w:trHeight w:val="994"/>
        </w:trPr>
        <w:tc>
          <w:tcPr>
            <w:tcW w:w="1060" w:type="dxa"/>
          </w:tcPr>
          <w:p w14:paraId="4ED116EA" w14:textId="77777777" w:rsidR="004C760D" w:rsidRDefault="004C760D" w:rsidP="004C760D">
            <w:pPr>
              <w:pStyle w:val="TableParagraph"/>
              <w:spacing w:before="155"/>
              <w:ind w:left="0"/>
              <w:rPr>
                <w:rFonts w:ascii="Arial" w:hAnsi="Arial" w:cs="Arial"/>
                <w:b/>
                <w:sz w:val="20"/>
                <w:szCs w:val="20"/>
              </w:rPr>
            </w:pPr>
          </w:p>
          <w:p w14:paraId="4668FA61" w14:textId="77777777" w:rsidR="004C760D" w:rsidRDefault="004C760D" w:rsidP="004C760D">
            <w:pPr>
              <w:pStyle w:val="TableParagraph"/>
              <w:ind w:left="107" w:right="322"/>
              <w:rPr>
                <w:rFonts w:ascii="Arial" w:hAnsi="Arial" w:cs="Arial"/>
                <w:b/>
                <w:sz w:val="20"/>
                <w:szCs w:val="20"/>
              </w:rPr>
            </w:pPr>
            <w:r>
              <w:rPr>
                <w:rFonts w:ascii="Arial" w:hAnsi="Arial" w:cs="Arial"/>
                <w:b/>
                <w:spacing w:val="-2"/>
                <w:sz w:val="20"/>
                <w:szCs w:val="20"/>
              </w:rPr>
              <w:t xml:space="preserve">Height </w:t>
            </w:r>
            <w:r>
              <w:rPr>
                <w:rFonts w:ascii="Arial" w:hAnsi="Arial" w:cs="Arial"/>
                <w:b/>
                <w:spacing w:val="-4"/>
                <w:sz w:val="20"/>
                <w:szCs w:val="20"/>
              </w:rPr>
              <w:t>(cm)</w:t>
            </w:r>
          </w:p>
        </w:tc>
        <w:tc>
          <w:tcPr>
            <w:tcW w:w="1100" w:type="dxa"/>
          </w:tcPr>
          <w:p w14:paraId="445A403E" w14:textId="77777777" w:rsidR="004C760D" w:rsidRDefault="004C760D" w:rsidP="004C760D">
            <w:pPr>
              <w:pStyle w:val="TableParagraph"/>
              <w:spacing w:line="225" w:lineRule="exact"/>
              <w:ind w:left="97"/>
              <w:rPr>
                <w:rFonts w:ascii="Arial" w:hAnsi="Arial" w:cs="Arial"/>
                <w:sz w:val="20"/>
                <w:szCs w:val="20"/>
              </w:rPr>
            </w:pPr>
            <w:r>
              <w:rPr>
                <w:rFonts w:ascii="Arial" w:hAnsi="Arial" w:cs="Arial"/>
                <w:spacing w:val="-2"/>
                <w:sz w:val="20"/>
                <w:szCs w:val="20"/>
              </w:rPr>
              <w:t>162.56±9.</w:t>
            </w:r>
          </w:p>
          <w:p w14:paraId="555F5EAB" w14:textId="77777777" w:rsidR="004C760D" w:rsidRDefault="004C760D" w:rsidP="004C760D">
            <w:pPr>
              <w:pStyle w:val="TableParagraph"/>
              <w:ind w:left="97"/>
              <w:rPr>
                <w:rFonts w:ascii="Arial" w:hAnsi="Arial" w:cs="Arial"/>
                <w:sz w:val="20"/>
                <w:szCs w:val="20"/>
              </w:rPr>
            </w:pPr>
            <w:r>
              <w:rPr>
                <w:rFonts w:ascii="Arial" w:hAnsi="Arial" w:cs="Arial"/>
                <w:spacing w:val="-5"/>
                <w:sz w:val="20"/>
                <w:szCs w:val="20"/>
              </w:rPr>
              <w:t>45</w:t>
            </w:r>
          </w:p>
          <w:p w14:paraId="46BF9F49"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(143-</w:t>
            </w:r>
            <w:r>
              <w:rPr>
                <w:rFonts w:ascii="Arial" w:hAnsi="Arial" w:cs="Arial"/>
                <w:spacing w:val="-4"/>
                <w:sz w:val="20"/>
                <w:szCs w:val="20"/>
              </w:rPr>
              <w:t>213)</w:t>
            </w:r>
          </w:p>
        </w:tc>
        <w:tc>
          <w:tcPr>
            <w:tcW w:w="1140" w:type="dxa"/>
          </w:tcPr>
          <w:p w14:paraId="404E9334" w14:textId="77777777" w:rsidR="004C760D" w:rsidRDefault="004C760D" w:rsidP="004C760D">
            <w:pPr>
              <w:pStyle w:val="TableParagraph"/>
              <w:spacing w:line="225" w:lineRule="exact"/>
              <w:ind w:left="107"/>
              <w:rPr>
                <w:rFonts w:ascii="Arial" w:hAnsi="Arial" w:cs="Arial"/>
                <w:sz w:val="20"/>
                <w:szCs w:val="20"/>
              </w:rPr>
            </w:pPr>
            <w:r>
              <w:rPr>
                <w:rFonts w:ascii="Arial" w:hAnsi="Arial" w:cs="Arial"/>
                <w:spacing w:val="-2"/>
                <w:sz w:val="20"/>
                <w:szCs w:val="20"/>
              </w:rPr>
              <w:t>153.18±7.0</w:t>
            </w:r>
          </w:p>
          <w:p w14:paraId="21720A02" w14:textId="77777777" w:rsidR="004C760D" w:rsidRDefault="004C760D" w:rsidP="004C760D">
            <w:pPr>
              <w:pStyle w:val="TableParagraph"/>
              <w:ind w:left="107"/>
              <w:rPr>
                <w:rFonts w:ascii="Arial" w:hAnsi="Arial" w:cs="Arial"/>
                <w:sz w:val="20"/>
                <w:szCs w:val="20"/>
              </w:rPr>
            </w:pPr>
            <w:r>
              <w:rPr>
                <w:rFonts w:ascii="Arial" w:hAnsi="Arial" w:cs="Arial"/>
                <w:spacing w:val="-10"/>
                <w:sz w:val="20"/>
                <w:szCs w:val="20"/>
              </w:rPr>
              <w:t>7</w:t>
            </w:r>
          </w:p>
          <w:p w14:paraId="2EF6B995"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(137-</w:t>
            </w:r>
            <w:r>
              <w:rPr>
                <w:rFonts w:ascii="Arial" w:hAnsi="Arial" w:cs="Arial"/>
                <w:spacing w:val="-4"/>
                <w:sz w:val="20"/>
                <w:szCs w:val="20"/>
              </w:rPr>
              <w:t>173)</w:t>
            </w:r>
          </w:p>
        </w:tc>
        <w:tc>
          <w:tcPr>
            <w:tcW w:w="1200" w:type="dxa"/>
          </w:tcPr>
          <w:p w14:paraId="4A3A4E36" w14:textId="77777777" w:rsidR="004C760D" w:rsidRDefault="004C760D" w:rsidP="004C760D">
            <w:pPr>
              <w:pStyle w:val="TableParagraph"/>
              <w:spacing w:before="110"/>
              <w:ind w:left="107"/>
              <w:rPr>
                <w:rFonts w:ascii="Arial" w:hAnsi="Arial" w:cs="Arial"/>
                <w:sz w:val="20"/>
                <w:szCs w:val="20"/>
              </w:rPr>
            </w:pPr>
            <w:r>
              <w:rPr>
                <w:rFonts w:ascii="Arial" w:hAnsi="Arial" w:cs="Arial"/>
                <w:spacing w:val="-2"/>
                <w:sz w:val="20"/>
                <w:szCs w:val="20"/>
              </w:rPr>
              <w:t>158.9±7.0</w:t>
            </w:r>
          </w:p>
          <w:p w14:paraId="39D75997"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(137-</w:t>
            </w:r>
            <w:r>
              <w:rPr>
                <w:rFonts w:ascii="Arial" w:hAnsi="Arial" w:cs="Arial"/>
                <w:spacing w:val="-4"/>
                <w:sz w:val="20"/>
                <w:szCs w:val="20"/>
              </w:rPr>
              <w:t>213)</w:t>
            </w:r>
          </w:p>
        </w:tc>
      </w:tr>
      <w:tr w:rsidR="004C760D" w14:paraId="2BA2FA59" w14:textId="77777777" w:rsidTr="004C760D">
        <w:trPr>
          <w:trHeight w:val="994"/>
        </w:trPr>
        <w:tc>
          <w:tcPr>
            <w:tcW w:w="1060" w:type="dxa"/>
          </w:tcPr>
          <w:p w14:paraId="07782248" w14:textId="77777777" w:rsidR="004C760D" w:rsidRDefault="004C760D" w:rsidP="004C760D">
            <w:pPr>
              <w:pStyle w:val="TableParagraph"/>
              <w:spacing w:before="155"/>
              <w:ind w:left="0"/>
              <w:rPr>
                <w:rFonts w:ascii="Arial" w:hAnsi="Arial" w:cs="Arial"/>
                <w:b/>
                <w:sz w:val="20"/>
                <w:szCs w:val="20"/>
              </w:rPr>
            </w:pPr>
          </w:p>
          <w:p w14:paraId="26C7D9F5" w14:textId="77777777" w:rsidR="004C760D" w:rsidRDefault="004C760D" w:rsidP="004C760D">
            <w:pPr>
              <w:pStyle w:val="TableParagraph"/>
              <w:ind w:left="107" w:right="289"/>
              <w:rPr>
                <w:rFonts w:ascii="Arial" w:hAnsi="Arial" w:cs="Arial"/>
                <w:b/>
                <w:sz w:val="20"/>
                <w:szCs w:val="20"/>
              </w:rPr>
            </w:pPr>
            <w:r>
              <w:rPr>
                <w:rFonts w:ascii="Arial" w:hAnsi="Arial" w:cs="Arial"/>
                <w:b/>
                <w:spacing w:val="-4"/>
                <w:sz w:val="20"/>
                <w:szCs w:val="20"/>
              </w:rPr>
              <w:t>Weight (kg)</w:t>
            </w:r>
          </w:p>
        </w:tc>
        <w:tc>
          <w:tcPr>
            <w:tcW w:w="1100" w:type="dxa"/>
          </w:tcPr>
          <w:p w14:paraId="5C014F83" w14:textId="77777777" w:rsidR="004C760D" w:rsidRDefault="004C760D" w:rsidP="004C760D">
            <w:pPr>
              <w:pStyle w:val="TableParagraph"/>
              <w:spacing w:line="225" w:lineRule="exact"/>
              <w:ind w:left="97"/>
              <w:rPr>
                <w:rFonts w:ascii="Arial" w:hAnsi="Arial" w:cs="Arial"/>
                <w:sz w:val="20"/>
                <w:szCs w:val="20"/>
              </w:rPr>
            </w:pPr>
            <w:r>
              <w:rPr>
                <w:rFonts w:ascii="Arial" w:hAnsi="Arial" w:cs="Arial"/>
                <w:spacing w:val="-2"/>
                <w:sz w:val="20"/>
                <w:szCs w:val="20"/>
              </w:rPr>
              <w:t>58.84±10.</w:t>
            </w:r>
          </w:p>
          <w:p w14:paraId="395447AE" w14:textId="77777777" w:rsidR="004C760D" w:rsidRDefault="004C760D" w:rsidP="004C760D">
            <w:pPr>
              <w:pStyle w:val="TableParagraph"/>
              <w:ind w:left="97"/>
              <w:rPr>
                <w:rFonts w:ascii="Arial" w:hAnsi="Arial" w:cs="Arial"/>
                <w:sz w:val="20"/>
                <w:szCs w:val="20"/>
              </w:rPr>
            </w:pPr>
            <w:r>
              <w:rPr>
                <w:rFonts w:ascii="Arial" w:hAnsi="Arial" w:cs="Arial"/>
                <w:spacing w:val="-5"/>
                <w:sz w:val="20"/>
                <w:szCs w:val="20"/>
              </w:rPr>
              <w:t>10</w:t>
            </w:r>
          </w:p>
          <w:p w14:paraId="714EB80C"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(20-</w:t>
            </w:r>
            <w:r>
              <w:rPr>
                <w:rFonts w:ascii="Arial" w:hAnsi="Arial" w:cs="Arial"/>
                <w:spacing w:val="-5"/>
                <w:sz w:val="20"/>
                <w:szCs w:val="20"/>
              </w:rPr>
              <w:t>78)</w:t>
            </w:r>
          </w:p>
        </w:tc>
        <w:tc>
          <w:tcPr>
            <w:tcW w:w="1140" w:type="dxa"/>
          </w:tcPr>
          <w:p w14:paraId="73F79C64" w14:textId="77777777" w:rsidR="004C760D" w:rsidRDefault="004C760D" w:rsidP="004C760D">
            <w:pPr>
              <w:pStyle w:val="TableParagraph"/>
              <w:spacing w:line="225" w:lineRule="exact"/>
              <w:ind w:left="107"/>
              <w:rPr>
                <w:rFonts w:ascii="Arial" w:hAnsi="Arial" w:cs="Arial"/>
                <w:sz w:val="20"/>
                <w:szCs w:val="20"/>
              </w:rPr>
            </w:pPr>
            <w:r>
              <w:rPr>
                <w:rFonts w:ascii="Arial" w:hAnsi="Arial" w:cs="Arial"/>
                <w:spacing w:val="-2"/>
                <w:sz w:val="20"/>
                <w:szCs w:val="20"/>
              </w:rPr>
              <w:t>52.56±11.2</w:t>
            </w:r>
          </w:p>
          <w:p w14:paraId="7D37A83A" w14:textId="77777777" w:rsidR="004C760D" w:rsidRDefault="004C760D" w:rsidP="004C760D">
            <w:pPr>
              <w:pStyle w:val="TableParagraph"/>
              <w:ind w:left="107"/>
              <w:rPr>
                <w:rFonts w:ascii="Arial" w:hAnsi="Arial" w:cs="Arial"/>
                <w:sz w:val="20"/>
                <w:szCs w:val="20"/>
              </w:rPr>
            </w:pPr>
            <w:r>
              <w:rPr>
                <w:rFonts w:ascii="Arial" w:hAnsi="Arial" w:cs="Arial"/>
                <w:spacing w:val="-10"/>
                <w:sz w:val="20"/>
                <w:szCs w:val="20"/>
              </w:rPr>
              <w:t>0</w:t>
            </w:r>
          </w:p>
          <w:p w14:paraId="5B3DBBAB"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(33-</w:t>
            </w:r>
            <w:r>
              <w:rPr>
                <w:rFonts w:ascii="Arial" w:hAnsi="Arial" w:cs="Arial"/>
                <w:spacing w:val="-5"/>
                <w:sz w:val="20"/>
                <w:szCs w:val="20"/>
              </w:rPr>
              <w:t>80)</w:t>
            </w:r>
          </w:p>
        </w:tc>
        <w:tc>
          <w:tcPr>
            <w:tcW w:w="1200" w:type="dxa"/>
          </w:tcPr>
          <w:p w14:paraId="6A558009" w14:textId="77777777" w:rsidR="004C760D" w:rsidRDefault="004C760D" w:rsidP="004C760D">
            <w:pPr>
              <w:pStyle w:val="TableParagraph"/>
              <w:spacing w:before="110"/>
              <w:ind w:left="107"/>
              <w:rPr>
                <w:rFonts w:ascii="Arial" w:hAnsi="Arial" w:cs="Arial"/>
                <w:sz w:val="20"/>
                <w:szCs w:val="20"/>
              </w:rPr>
            </w:pPr>
            <w:r>
              <w:rPr>
                <w:rFonts w:ascii="Arial" w:hAnsi="Arial" w:cs="Arial"/>
                <w:sz w:val="20"/>
                <w:szCs w:val="20"/>
              </w:rPr>
              <w:t>56.39±</w:t>
            </w:r>
            <w:r>
              <w:rPr>
                <w:rFonts w:ascii="Arial" w:hAnsi="Arial" w:cs="Arial"/>
                <w:spacing w:val="-8"/>
                <w:sz w:val="20"/>
                <w:szCs w:val="20"/>
              </w:rPr>
              <w:t xml:space="preserve"> </w:t>
            </w:r>
            <w:r>
              <w:rPr>
                <w:rFonts w:ascii="Arial" w:hAnsi="Arial" w:cs="Arial"/>
                <w:spacing w:val="-4"/>
                <w:sz w:val="20"/>
                <w:szCs w:val="20"/>
              </w:rPr>
              <w:t>10.9</w:t>
            </w:r>
          </w:p>
          <w:p w14:paraId="6D1DCF34"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(20-</w:t>
            </w:r>
            <w:r>
              <w:rPr>
                <w:rFonts w:ascii="Arial" w:hAnsi="Arial" w:cs="Arial"/>
                <w:spacing w:val="-5"/>
                <w:sz w:val="20"/>
                <w:szCs w:val="20"/>
              </w:rPr>
              <w:t>80)</w:t>
            </w:r>
          </w:p>
        </w:tc>
      </w:tr>
      <w:tr w:rsidR="004C760D" w14:paraId="30F6E2ED" w14:textId="77777777" w:rsidTr="004C760D">
        <w:trPr>
          <w:trHeight w:val="995"/>
        </w:trPr>
        <w:tc>
          <w:tcPr>
            <w:tcW w:w="1060" w:type="dxa"/>
          </w:tcPr>
          <w:p w14:paraId="266AF6EF" w14:textId="77777777" w:rsidR="004C760D" w:rsidRDefault="004C760D" w:rsidP="004C760D">
            <w:pPr>
              <w:pStyle w:val="TableParagraph"/>
              <w:spacing w:before="154"/>
              <w:ind w:left="0"/>
              <w:rPr>
                <w:rFonts w:ascii="Arial" w:hAnsi="Arial" w:cs="Arial"/>
                <w:b/>
                <w:sz w:val="20"/>
                <w:szCs w:val="20"/>
              </w:rPr>
            </w:pPr>
          </w:p>
          <w:p w14:paraId="708FF70D" w14:textId="77777777" w:rsidR="004C760D" w:rsidRDefault="004C760D" w:rsidP="004C760D">
            <w:pPr>
              <w:pStyle w:val="TableParagraph"/>
              <w:spacing w:before="1"/>
              <w:ind w:left="107"/>
              <w:rPr>
                <w:rFonts w:ascii="Arial" w:hAnsi="Arial" w:cs="Arial"/>
                <w:b/>
                <w:sz w:val="20"/>
                <w:szCs w:val="20"/>
              </w:rPr>
            </w:pPr>
            <w:r>
              <w:rPr>
                <w:rFonts w:ascii="Arial" w:hAnsi="Arial" w:cs="Arial"/>
                <w:b/>
                <w:spacing w:val="-5"/>
                <w:sz w:val="20"/>
                <w:szCs w:val="20"/>
              </w:rPr>
              <w:t>BMI</w:t>
            </w:r>
          </w:p>
          <w:p w14:paraId="5E05B1D2" w14:textId="77777777" w:rsidR="004C760D" w:rsidRDefault="004C760D" w:rsidP="004C760D">
            <w:pPr>
              <w:pStyle w:val="TableParagraph"/>
              <w:ind w:left="107"/>
              <w:rPr>
                <w:rFonts w:ascii="Arial" w:hAnsi="Arial" w:cs="Arial"/>
                <w:b/>
                <w:sz w:val="20"/>
                <w:szCs w:val="20"/>
              </w:rPr>
            </w:pPr>
            <w:r>
              <w:rPr>
                <w:rFonts w:ascii="Arial" w:hAnsi="Arial" w:cs="Arial"/>
                <w:b/>
                <w:spacing w:val="-2"/>
                <w:sz w:val="20"/>
                <w:szCs w:val="20"/>
              </w:rPr>
              <w:t>(kg/m</w:t>
            </w:r>
            <w:r>
              <w:rPr>
                <w:rFonts w:ascii="Arial" w:hAnsi="Arial" w:cs="Arial"/>
                <w:b/>
                <w:spacing w:val="-2"/>
                <w:sz w:val="20"/>
                <w:szCs w:val="20"/>
                <w:vertAlign w:val="superscript"/>
              </w:rPr>
              <w:t>2</w:t>
            </w:r>
            <w:r>
              <w:rPr>
                <w:rFonts w:ascii="Arial" w:hAnsi="Arial" w:cs="Arial"/>
                <w:b/>
                <w:spacing w:val="-2"/>
                <w:sz w:val="20"/>
                <w:szCs w:val="20"/>
              </w:rPr>
              <w:t>)</w:t>
            </w:r>
          </w:p>
        </w:tc>
        <w:tc>
          <w:tcPr>
            <w:tcW w:w="1100" w:type="dxa"/>
          </w:tcPr>
          <w:p w14:paraId="1B83A81F" w14:textId="77777777" w:rsidR="004C760D" w:rsidRDefault="004C760D" w:rsidP="004C760D">
            <w:pPr>
              <w:pStyle w:val="TableParagraph"/>
              <w:spacing w:line="225" w:lineRule="exact"/>
              <w:ind w:left="97"/>
              <w:rPr>
                <w:rFonts w:ascii="Arial" w:hAnsi="Arial" w:cs="Arial"/>
                <w:sz w:val="20"/>
                <w:szCs w:val="20"/>
              </w:rPr>
            </w:pPr>
            <w:r>
              <w:rPr>
                <w:rFonts w:ascii="Arial" w:hAnsi="Arial" w:cs="Arial"/>
                <w:spacing w:val="-2"/>
                <w:sz w:val="20"/>
                <w:szCs w:val="20"/>
              </w:rPr>
              <w:t>22.51±3.4</w:t>
            </w:r>
          </w:p>
          <w:p w14:paraId="24D57725" w14:textId="77777777" w:rsidR="004C760D" w:rsidRDefault="004C760D" w:rsidP="004C760D">
            <w:pPr>
              <w:pStyle w:val="TableParagraph"/>
              <w:ind w:left="97"/>
              <w:rPr>
                <w:rFonts w:ascii="Arial" w:hAnsi="Arial" w:cs="Arial"/>
                <w:sz w:val="20"/>
                <w:szCs w:val="20"/>
              </w:rPr>
            </w:pPr>
            <w:r>
              <w:rPr>
                <w:rFonts w:ascii="Arial" w:hAnsi="Arial" w:cs="Arial"/>
                <w:spacing w:val="-10"/>
                <w:sz w:val="20"/>
                <w:szCs w:val="20"/>
              </w:rPr>
              <w:t>0</w:t>
            </w:r>
          </w:p>
          <w:p w14:paraId="2C487DAA"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(10-</w:t>
            </w:r>
            <w:r>
              <w:rPr>
                <w:rFonts w:ascii="Arial" w:hAnsi="Arial" w:cs="Arial"/>
                <w:spacing w:val="-5"/>
                <w:sz w:val="20"/>
                <w:szCs w:val="20"/>
              </w:rPr>
              <w:t>29)</w:t>
            </w:r>
          </w:p>
        </w:tc>
        <w:tc>
          <w:tcPr>
            <w:tcW w:w="1140" w:type="dxa"/>
          </w:tcPr>
          <w:p w14:paraId="7409B793" w14:textId="77777777" w:rsidR="004C760D" w:rsidRDefault="004C760D" w:rsidP="004C760D">
            <w:pPr>
              <w:pStyle w:val="TableParagraph"/>
              <w:spacing w:before="225"/>
              <w:ind w:left="107"/>
              <w:rPr>
                <w:rFonts w:ascii="Arial" w:hAnsi="Arial" w:cs="Arial"/>
                <w:sz w:val="20"/>
                <w:szCs w:val="20"/>
              </w:rPr>
            </w:pPr>
            <w:r>
              <w:rPr>
                <w:rFonts w:ascii="Arial" w:hAnsi="Arial" w:cs="Arial"/>
                <w:spacing w:val="-2"/>
                <w:sz w:val="20"/>
                <w:szCs w:val="20"/>
              </w:rPr>
              <w:t>22.46±3.74</w:t>
            </w:r>
          </w:p>
          <w:p w14:paraId="33D473EB"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(16-</w:t>
            </w:r>
            <w:r>
              <w:rPr>
                <w:rFonts w:ascii="Arial" w:hAnsi="Arial" w:cs="Arial"/>
                <w:spacing w:val="-5"/>
                <w:sz w:val="20"/>
                <w:szCs w:val="20"/>
              </w:rPr>
              <w:t>30)</w:t>
            </w:r>
          </w:p>
        </w:tc>
        <w:tc>
          <w:tcPr>
            <w:tcW w:w="1200" w:type="dxa"/>
          </w:tcPr>
          <w:p w14:paraId="786FDF66" w14:textId="77777777" w:rsidR="004C760D" w:rsidRDefault="004C760D" w:rsidP="004C760D">
            <w:pPr>
              <w:pStyle w:val="TableParagraph"/>
              <w:spacing w:before="110"/>
              <w:ind w:left="107"/>
              <w:rPr>
                <w:rFonts w:ascii="Arial" w:hAnsi="Arial" w:cs="Arial"/>
                <w:sz w:val="20"/>
                <w:szCs w:val="20"/>
              </w:rPr>
            </w:pPr>
            <w:r>
              <w:rPr>
                <w:rFonts w:ascii="Arial" w:hAnsi="Arial" w:cs="Arial"/>
                <w:spacing w:val="-2"/>
                <w:sz w:val="20"/>
                <w:szCs w:val="20"/>
              </w:rPr>
              <w:t>22.49±3.52</w:t>
            </w:r>
          </w:p>
          <w:p w14:paraId="76DA54DF"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(10-</w:t>
            </w:r>
            <w:r>
              <w:rPr>
                <w:rFonts w:ascii="Arial" w:hAnsi="Arial" w:cs="Arial"/>
                <w:spacing w:val="-5"/>
                <w:sz w:val="20"/>
                <w:szCs w:val="20"/>
              </w:rPr>
              <w:t>30)</w:t>
            </w:r>
          </w:p>
        </w:tc>
      </w:tr>
      <w:tr w:rsidR="004C760D" w14:paraId="1C79EB77" w14:textId="77777777" w:rsidTr="004C760D">
        <w:trPr>
          <w:trHeight w:val="834"/>
        </w:trPr>
        <w:tc>
          <w:tcPr>
            <w:tcW w:w="1060" w:type="dxa"/>
          </w:tcPr>
          <w:p w14:paraId="0A6C77F1" w14:textId="77777777" w:rsidR="004C760D" w:rsidRDefault="004C760D" w:rsidP="004C760D">
            <w:pPr>
              <w:pStyle w:val="TableParagraph"/>
              <w:ind w:left="107" w:right="93"/>
              <w:rPr>
                <w:rFonts w:ascii="Arial" w:hAnsi="Arial" w:cs="Arial"/>
                <w:b/>
                <w:sz w:val="20"/>
                <w:szCs w:val="20"/>
              </w:rPr>
            </w:pPr>
            <w:r>
              <w:rPr>
                <w:rFonts w:ascii="Arial" w:hAnsi="Arial" w:cs="Arial"/>
                <w:b/>
                <w:spacing w:val="-2"/>
                <w:sz w:val="20"/>
                <w:szCs w:val="20"/>
              </w:rPr>
              <w:t>Waist Circumference</w:t>
            </w:r>
          </w:p>
        </w:tc>
        <w:tc>
          <w:tcPr>
            <w:tcW w:w="1100" w:type="dxa"/>
          </w:tcPr>
          <w:p w14:paraId="7E4203DB" w14:textId="77777777" w:rsidR="004C760D" w:rsidRDefault="004C760D" w:rsidP="004C760D">
            <w:pPr>
              <w:pStyle w:val="TableParagraph"/>
              <w:spacing w:before="65"/>
              <w:ind w:left="97"/>
              <w:rPr>
                <w:rFonts w:ascii="Arial" w:hAnsi="Arial" w:cs="Arial"/>
                <w:sz w:val="20"/>
                <w:szCs w:val="20"/>
              </w:rPr>
            </w:pPr>
            <w:r>
              <w:rPr>
                <w:rFonts w:ascii="Arial" w:hAnsi="Arial" w:cs="Arial"/>
                <w:spacing w:val="-2"/>
                <w:sz w:val="20"/>
                <w:szCs w:val="20"/>
              </w:rPr>
              <w:t>93.7±2.2</w:t>
            </w:r>
          </w:p>
          <w:p w14:paraId="459AE850"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(72-</w:t>
            </w:r>
            <w:r>
              <w:rPr>
                <w:rFonts w:ascii="Arial" w:hAnsi="Arial" w:cs="Arial"/>
                <w:spacing w:val="-4"/>
                <w:sz w:val="20"/>
                <w:szCs w:val="20"/>
              </w:rPr>
              <w:t>110)</w:t>
            </w:r>
          </w:p>
        </w:tc>
        <w:tc>
          <w:tcPr>
            <w:tcW w:w="1140" w:type="dxa"/>
          </w:tcPr>
          <w:p w14:paraId="62CF135C" w14:textId="77777777" w:rsidR="004C760D" w:rsidRDefault="004C760D" w:rsidP="004C760D">
            <w:pPr>
              <w:pStyle w:val="TableParagraph"/>
              <w:spacing w:before="65"/>
              <w:ind w:left="107"/>
              <w:rPr>
                <w:rFonts w:ascii="Arial" w:hAnsi="Arial" w:cs="Arial"/>
                <w:sz w:val="20"/>
                <w:szCs w:val="20"/>
              </w:rPr>
            </w:pPr>
            <w:r>
              <w:rPr>
                <w:rFonts w:ascii="Arial" w:hAnsi="Arial" w:cs="Arial"/>
                <w:spacing w:val="-2"/>
                <w:sz w:val="20"/>
                <w:szCs w:val="20"/>
              </w:rPr>
              <w:t>107±5.4</w:t>
            </w:r>
          </w:p>
          <w:p w14:paraId="3D26A982"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(81-</w:t>
            </w:r>
            <w:r>
              <w:rPr>
                <w:rFonts w:ascii="Arial" w:hAnsi="Arial" w:cs="Arial"/>
                <w:spacing w:val="-4"/>
                <w:sz w:val="20"/>
                <w:szCs w:val="20"/>
              </w:rPr>
              <w:t>119)</w:t>
            </w:r>
          </w:p>
        </w:tc>
        <w:tc>
          <w:tcPr>
            <w:tcW w:w="1200" w:type="dxa"/>
          </w:tcPr>
          <w:p w14:paraId="0F41A816" w14:textId="77777777" w:rsidR="004C760D" w:rsidRDefault="004C760D" w:rsidP="004C760D">
            <w:pPr>
              <w:pStyle w:val="TableParagraph"/>
              <w:spacing w:before="30"/>
              <w:ind w:left="107"/>
              <w:rPr>
                <w:rFonts w:ascii="Arial" w:hAnsi="Arial" w:cs="Arial"/>
                <w:sz w:val="20"/>
                <w:szCs w:val="20"/>
              </w:rPr>
            </w:pPr>
            <w:r>
              <w:rPr>
                <w:rFonts w:ascii="Arial" w:hAnsi="Arial" w:cs="Arial"/>
                <w:spacing w:val="-2"/>
                <w:sz w:val="20"/>
                <w:szCs w:val="20"/>
              </w:rPr>
              <w:t>100.35±3.8</w:t>
            </w:r>
          </w:p>
          <w:p w14:paraId="64DA0EE2"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(79-</w:t>
            </w:r>
            <w:r>
              <w:rPr>
                <w:rFonts w:ascii="Arial" w:hAnsi="Arial" w:cs="Arial"/>
                <w:spacing w:val="-4"/>
                <w:sz w:val="20"/>
                <w:szCs w:val="20"/>
              </w:rPr>
              <w:t>119)</w:t>
            </w:r>
          </w:p>
        </w:tc>
      </w:tr>
      <w:tr w:rsidR="004C760D" w14:paraId="632B4D55" w14:textId="77777777" w:rsidTr="004C760D">
        <w:trPr>
          <w:trHeight w:val="835"/>
        </w:trPr>
        <w:tc>
          <w:tcPr>
            <w:tcW w:w="1060" w:type="dxa"/>
          </w:tcPr>
          <w:p w14:paraId="0C4AF546" w14:textId="77777777" w:rsidR="004C760D" w:rsidRDefault="004C760D" w:rsidP="004C760D">
            <w:pPr>
              <w:pStyle w:val="TableParagraph"/>
              <w:ind w:left="107" w:right="93"/>
              <w:rPr>
                <w:rFonts w:ascii="Arial" w:hAnsi="Arial" w:cs="Arial"/>
                <w:b/>
                <w:sz w:val="20"/>
                <w:szCs w:val="20"/>
              </w:rPr>
            </w:pPr>
            <w:r>
              <w:rPr>
                <w:rFonts w:ascii="Arial" w:hAnsi="Arial" w:cs="Arial"/>
                <w:b/>
                <w:spacing w:val="-4"/>
                <w:sz w:val="20"/>
                <w:szCs w:val="20"/>
              </w:rPr>
              <w:t xml:space="preserve">Hip </w:t>
            </w:r>
            <w:r>
              <w:rPr>
                <w:rFonts w:ascii="Arial" w:hAnsi="Arial" w:cs="Arial"/>
                <w:b/>
                <w:spacing w:val="-2"/>
                <w:sz w:val="20"/>
                <w:szCs w:val="20"/>
              </w:rPr>
              <w:t>Circumference</w:t>
            </w:r>
          </w:p>
        </w:tc>
        <w:tc>
          <w:tcPr>
            <w:tcW w:w="1100" w:type="dxa"/>
          </w:tcPr>
          <w:p w14:paraId="32B02505" w14:textId="77777777" w:rsidR="004C760D" w:rsidRDefault="004C760D" w:rsidP="004C760D">
            <w:pPr>
              <w:pStyle w:val="TableParagraph"/>
              <w:spacing w:before="65"/>
              <w:ind w:left="97"/>
              <w:rPr>
                <w:rFonts w:ascii="Arial" w:hAnsi="Arial" w:cs="Arial"/>
                <w:sz w:val="20"/>
                <w:szCs w:val="20"/>
              </w:rPr>
            </w:pPr>
            <w:r>
              <w:rPr>
                <w:rFonts w:ascii="Arial" w:hAnsi="Arial" w:cs="Arial"/>
                <w:spacing w:val="-2"/>
                <w:sz w:val="20"/>
                <w:szCs w:val="20"/>
              </w:rPr>
              <w:t>112±6.3</w:t>
            </w:r>
          </w:p>
          <w:p w14:paraId="2A88F933"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(91-</w:t>
            </w:r>
            <w:r>
              <w:rPr>
                <w:rFonts w:ascii="Arial" w:hAnsi="Arial" w:cs="Arial"/>
                <w:spacing w:val="-4"/>
                <w:sz w:val="20"/>
                <w:szCs w:val="20"/>
              </w:rPr>
              <w:t>123)</w:t>
            </w:r>
          </w:p>
        </w:tc>
        <w:tc>
          <w:tcPr>
            <w:tcW w:w="1140" w:type="dxa"/>
          </w:tcPr>
          <w:p w14:paraId="63CCDED6" w14:textId="77777777" w:rsidR="004C760D" w:rsidRDefault="004C760D" w:rsidP="004C760D">
            <w:pPr>
              <w:pStyle w:val="TableParagraph"/>
              <w:spacing w:before="65"/>
              <w:ind w:left="107"/>
              <w:rPr>
                <w:rFonts w:ascii="Arial" w:hAnsi="Arial" w:cs="Arial"/>
                <w:sz w:val="20"/>
                <w:szCs w:val="20"/>
              </w:rPr>
            </w:pPr>
            <w:r>
              <w:rPr>
                <w:rFonts w:ascii="Arial" w:hAnsi="Arial" w:cs="Arial"/>
                <w:spacing w:val="-2"/>
                <w:sz w:val="20"/>
                <w:szCs w:val="20"/>
              </w:rPr>
              <w:t>125±8.1</w:t>
            </w:r>
          </w:p>
          <w:p w14:paraId="458D9241"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(98-</w:t>
            </w:r>
            <w:r>
              <w:rPr>
                <w:rFonts w:ascii="Arial" w:hAnsi="Arial" w:cs="Arial"/>
                <w:spacing w:val="-4"/>
                <w:sz w:val="20"/>
                <w:szCs w:val="20"/>
              </w:rPr>
              <w:t>132)</w:t>
            </w:r>
          </w:p>
        </w:tc>
        <w:tc>
          <w:tcPr>
            <w:tcW w:w="1200" w:type="dxa"/>
          </w:tcPr>
          <w:p w14:paraId="6330B1A3" w14:textId="77777777" w:rsidR="004C760D" w:rsidRDefault="004C760D" w:rsidP="004C760D">
            <w:pPr>
              <w:pStyle w:val="TableParagraph"/>
              <w:spacing w:before="30"/>
              <w:ind w:left="107"/>
              <w:rPr>
                <w:rFonts w:ascii="Arial" w:hAnsi="Arial" w:cs="Arial"/>
                <w:sz w:val="20"/>
                <w:szCs w:val="20"/>
              </w:rPr>
            </w:pPr>
            <w:r>
              <w:rPr>
                <w:rFonts w:ascii="Arial" w:hAnsi="Arial" w:cs="Arial"/>
                <w:spacing w:val="-2"/>
                <w:sz w:val="20"/>
                <w:szCs w:val="20"/>
              </w:rPr>
              <w:t>118.5±7.2</w:t>
            </w:r>
          </w:p>
          <w:p w14:paraId="5E1B94E0"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(91-</w:t>
            </w:r>
            <w:r>
              <w:rPr>
                <w:rFonts w:ascii="Arial" w:hAnsi="Arial" w:cs="Arial"/>
                <w:spacing w:val="-4"/>
                <w:sz w:val="20"/>
                <w:szCs w:val="20"/>
              </w:rPr>
              <w:t>132)</w:t>
            </w:r>
          </w:p>
        </w:tc>
      </w:tr>
      <w:tr w:rsidR="004C760D" w14:paraId="1109B8BF" w14:textId="77777777" w:rsidTr="004C760D">
        <w:trPr>
          <w:trHeight w:val="774"/>
        </w:trPr>
        <w:tc>
          <w:tcPr>
            <w:tcW w:w="1060" w:type="dxa"/>
          </w:tcPr>
          <w:p w14:paraId="0F42AEAB" w14:textId="77777777" w:rsidR="004C760D" w:rsidRDefault="004C760D" w:rsidP="004C760D">
            <w:pPr>
              <w:pStyle w:val="TableParagraph"/>
              <w:spacing w:before="154"/>
              <w:ind w:left="107" w:right="62"/>
              <w:rPr>
                <w:rFonts w:ascii="Arial" w:hAnsi="Arial" w:cs="Arial"/>
                <w:b/>
                <w:sz w:val="20"/>
                <w:szCs w:val="20"/>
              </w:rPr>
            </w:pPr>
            <w:r>
              <w:rPr>
                <w:rFonts w:ascii="Arial" w:hAnsi="Arial" w:cs="Arial"/>
                <w:b/>
                <w:spacing w:val="-2"/>
                <w:sz w:val="20"/>
                <w:szCs w:val="20"/>
              </w:rPr>
              <w:t xml:space="preserve">Waist: </w:t>
            </w:r>
            <w:r>
              <w:rPr>
                <w:rFonts w:ascii="Arial" w:hAnsi="Arial" w:cs="Arial"/>
                <w:b/>
                <w:sz w:val="20"/>
                <w:szCs w:val="20"/>
              </w:rPr>
              <w:t>Hip</w:t>
            </w:r>
            <w:r>
              <w:rPr>
                <w:rFonts w:ascii="Arial" w:hAnsi="Arial" w:cs="Arial"/>
                <w:b/>
                <w:spacing w:val="-13"/>
                <w:sz w:val="20"/>
                <w:szCs w:val="20"/>
              </w:rPr>
              <w:t xml:space="preserve"> </w:t>
            </w:r>
            <w:r>
              <w:rPr>
                <w:rFonts w:ascii="Arial" w:hAnsi="Arial" w:cs="Arial"/>
                <w:b/>
                <w:sz w:val="20"/>
                <w:szCs w:val="20"/>
              </w:rPr>
              <w:t>Ratio</w:t>
            </w:r>
          </w:p>
        </w:tc>
        <w:tc>
          <w:tcPr>
            <w:tcW w:w="1100" w:type="dxa"/>
          </w:tcPr>
          <w:p w14:paraId="0C33821C" w14:textId="77777777" w:rsidR="004C760D" w:rsidRDefault="004C760D" w:rsidP="004C760D">
            <w:pPr>
              <w:pStyle w:val="TableParagraph"/>
              <w:spacing w:line="225" w:lineRule="exact"/>
              <w:ind w:left="97"/>
              <w:rPr>
                <w:rFonts w:ascii="Arial" w:hAnsi="Arial" w:cs="Arial"/>
                <w:sz w:val="20"/>
                <w:szCs w:val="20"/>
              </w:rPr>
            </w:pPr>
            <w:r>
              <w:rPr>
                <w:rFonts w:ascii="Arial" w:hAnsi="Arial" w:cs="Arial"/>
                <w:spacing w:val="-2"/>
                <w:sz w:val="20"/>
                <w:szCs w:val="20"/>
              </w:rPr>
              <w:t>0.83±0.3</w:t>
            </w:r>
          </w:p>
          <w:p w14:paraId="2F131130" w14:textId="77777777" w:rsidR="004C760D" w:rsidRDefault="004C760D" w:rsidP="004C760D">
            <w:pPr>
              <w:pStyle w:val="TableParagraph"/>
              <w:spacing w:before="160"/>
              <w:ind w:left="97"/>
              <w:rPr>
                <w:rFonts w:ascii="Arial" w:hAnsi="Arial" w:cs="Arial"/>
                <w:sz w:val="20"/>
                <w:szCs w:val="20"/>
              </w:rPr>
            </w:pPr>
            <w:r>
              <w:rPr>
                <w:rFonts w:ascii="Arial" w:hAnsi="Arial" w:cs="Arial"/>
                <w:spacing w:val="-2"/>
                <w:sz w:val="20"/>
                <w:szCs w:val="20"/>
              </w:rPr>
              <w:t>(0.79-0.89)</w:t>
            </w:r>
          </w:p>
        </w:tc>
        <w:tc>
          <w:tcPr>
            <w:tcW w:w="1140" w:type="dxa"/>
          </w:tcPr>
          <w:p w14:paraId="09872DF1" w14:textId="77777777" w:rsidR="004C760D" w:rsidRDefault="004C760D" w:rsidP="004C760D">
            <w:pPr>
              <w:pStyle w:val="TableParagraph"/>
              <w:spacing w:line="225" w:lineRule="exact"/>
              <w:ind w:left="107"/>
              <w:rPr>
                <w:rFonts w:ascii="Arial" w:hAnsi="Arial" w:cs="Arial"/>
                <w:sz w:val="20"/>
                <w:szCs w:val="20"/>
              </w:rPr>
            </w:pPr>
            <w:r>
              <w:rPr>
                <w:rFonts w:ascii="Arial" w:hAnsi="Arial" w:cs="Arial"/>
                <w:spacing w:val="-2"/>
                <w:sz w:val="20"/>
                <w:szCs w:val="20"/>
              </w:rPr>
              <w:t>0.85±0.7</w:t>
            </w:r>
          </w:p>
          <w:p w14:paraId="21FA1F50"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(0.82-0.90)</w:t>
            </w:r>
          </w:p>
        </w:tc>
        <w:tc>
          <w:tcPr>
            <w:tcW w:w="1200" w:type="dxa"/>
          </w:tcPr>
          <w:p w14:paraId="139012B6" w14:textId="77777777" w:rsidR="004C760D" w:rsidRDefault="004C760D" w:rsidP="004C760D">
            <w:pPr>
              <w:pStyle w:val="TableParagraph"/>
              <w:spacing w:line="225" w:lineRule="exact"/>
              <w:ind w:left="107"/>
              <w:rPr>
                <w:rFonts w:ascii="Arial" w:hAnsi="Arial" w:cs="Arial"/>
                <w:sz w:val="20"/>
                <w:szCs w:val="20"/>
              </w:rPr>
            </w:pPr>
            <w:r>
              <w:rPr>
                <w:rFonts w:ascii="Arial" w:hAnsi="Arial" w:cs="Arial"/>
                <w:spacing w:val="-2"/>
                <w:sz w:val="20"/>
                <w:szCs w:val="20"/>
              </w:rPr>
              <w:t>0.84±0.5</w:t>
            </w:r>
          </w:p>
          <w:p w14:paraId="192A9102" w14:textId="77777777" w:rsidR="004C760D" w:rsidRDefault="004C760D" w:rsidP="004C760D">
            <w:pPr>
              <w:pStyle w:val="TableParagraph"/>
              <w:spacing w:before="160"/>
              <w:ind w:left="107"/>
              <w:rPr>
                <w:rFonts w:ascii="Arial" w:hAnsi="Arial" w:cs="Arial"/>
                <w:sz w:val="20"/>
                <w:szCs w:val="20"/>
              </w:rPr>
            </w:pPr>
            <w:r>
              <w:rPr>
                <w:rFonts w:ascii="Arial" w:hAnsi="Arial" w:cs="Arial"/>
                <w:spacing w:val="-2"/>
                <w:sz w:val="20"/>
                <w:szCs w:val="20"/>
              </w:rPr>
              <w:t>(0.79-0.90)</w:t>
            </w:r>
          </w:p>
        </w:tc>
      </w:tr>
    </w:tbl>
    <w:p w14:paraId="00575125" w14:textId="77777777" w:rsidR="00B74A79" w:rsidRDefault="002B3E44" w:rsidP="004C760D">
      <w:pPr>
        <w:pStyle w:val="BodyText"/>
        <w:spacing w:line="360" w:lineRule="auto"/>
        <w:ind w:right="40"/>
        <w:rPr>
          <w:rFonts w:ascii="Arial" w:hAnsi="Arial" w:cs="Arial"/>
          <w:sz w:val="20"/>
          <w:szCs w:val="20"/>
          <w:highlight w:val="cyan"/>
        </w:rPr>
        <w:sectPr w:rsidR="00B74A79">
          <w:pgSz w:w="11920" w:h="16840"/>
          <w:pgMar w:top="1380" w:right="850" w:bottom="280" w:left="992" w:header="720" w:footer="720" w:gutter="0"/>
          <w:cols w:num="2" w:space="720" w:equalWidth="0">
            <w:col w:w="4826" w:space="425"/>
            <w:col w:w="4826"/>
          </w:cols>
        </w:sectPr>
      </w:pPr>
      <w:r>
        <w:rPr>
          <w:rFonts w:ascii="Arial" w:hAnsi="Arial" w:cs="Arial"/>
          <w:b/>
          <w:sz w:val="20"/>
          <w:szCs w:val="20"/>
        </w:rPr>
        <w:t>Mean</w:t>
      </w:r>
      <w:r>
        <w:rPr>
          <w:rFonts w:ascii="Arial" w:hAnsi="Arial" w:cs="Arial"/>
          <w:b/>
          <w:spacing w:val="-12"/>
          <w:sz w:val="20"/>
          <w:szCs w:val="20"/>
        </w:rPr>
        <w:t xml:space="preserve"> </w:t>
      </w:r>
      <w:r>
        <w:rPr>
          <w:rFonts w:ascii="Arial" w:hAnsi="Arial" w:cs="Arial"/>
          <w:b/>
          <w:sz w:val="20"/>
          <w:szCs w:val="20"/>
        </w:rPr>
        <w:t>Anthropometric</w:t>
      </w:r>
      <w:r>
        <w:rPr>
          <w:rFonts w:ascii="Arial" w:hAnsi="Arial" w:cs="Arial"/>
          <w:b/>
          <w:spacing w:val="-12"/>
          <w:sz w:val="20"/>
          <w:szCs w:val="20"/>
        </w:rPr>
        <w:t xml:space="preserve"> </w:t>
      </w:r>
      <w:r>
        <w:rPr>
          <w:rFonts w:ascii="Arial" w:hAnsi="Arial" w:cs="Arial"/>
          <w:b/>
          <w:sz w:val="20"/>
          <w:szCs w:val="20"/>
        </w:rPr>
        <w:t>Measurements</w:t>
      </w:r>
      <w:r>
        <w:rPr>
          <w:rFonts w:ascii="Arial" w:hAnsi="Arial" w:cs="Arial"/>
          <w:b/>
          <w:spacing w:val="-12"/>
          <w:sz w:val="20"/>
          <w:szCs w:val="20"/>
        </w:rPr>
        <w:t xml:space="preserve"> </w:t>
      </w:r>
      <w:r>
        <w:rPr>
          <w:rFonts w:ascii="Arial" w:hAnsi="Arial" w:cs="Arial"/>
          <w:b/>
          <w:sz w:val="20"/>
          <w:szCs w:val="20"/>
        </w:rPr>
        <w:t>of</w:t>
      </w:r>
      <w:r>
        <w:rPr>
          <w:rFonts w:ascii="Arial" w:hAnsi="Arial" w:cs="Arial"/>
          <w:b/>
          <w:spacing w:val="-12"/>
          <w:sz w:val="20"/>
          <w:szCs w:val="20"/>
        </w:rPr>
        <w:t xml:space="preserve"> </w:t>
      </w:r>
      <w:r>
        <w:rPr>
          <w:rFonts w:ascii="Arial" w:hAnsi="Arial" w:cs="Arial"/>
          <w:b/>
          <w:sz w:val="20"/>
          <w:szCs w:val="20"/>
        </w:rPr>
        <w:t>the Respondents based on G</w:t>
      </w:r>
      <w:r>
        <w:rPr>
          <w:rFonts w:ascii="Arial" w:hAnsi="Arial" w:cs="Arial"/>
          <w:b/>
          <w:sz w:val="20"/>
          <w:szCs w:val="20"/>
        </w:rPr>
        <w:t>e</w:t>
      </w:r>
      <w:r>
        <w:rPr>
          <w:rFonts w:ascii="Arial" w:hAnsi="Arial" w:cs="Arial"/>
          <w:b/>
          <w:sz w:val="20"/>
          <w:szCs w:val="20"/>
        </w:rPr>
        <w:t>n</w:t>
      </w:r>
      <w:r>
        <w:rPr>
          <w:rFonts w:ascii="Arial" w:hAnsi="Arial" w:cs="Arial"/>
          <w:b/>
          <w:sz w:val="20"/>
          <w:szCs w:val="20"/>
        </w:rPr>
        <w:t>d</w:t>
      </w:r>
      <w:r>
        <w:rPr>
          <w:rFonts w:ascii="Arial" w:hAnsi="Arial" w:cs="Arial"/>
          <w:b/>
          <w:sz w:val="20"/>
          <w:szCs w:val="20"/>
        </w:rPr>
        <w:t>e</w:t>
      </w:r>
      <w:r>
        <w:rPr>
          <w:rFonts w:ascii="Arial" w:hAnsi="Arial" w:cs="Arial"/>
          <w:b/>
          <w:sz w:val="20"/>
          <w:szCs w:val="20"/>
        </w:rPr>
        <w:t>r</w:t>
      </w:r>
    </w:p>
    <w:p w14:paraId="5D32816B" w14:textId="3F960543" w:rsidR="00B74A79" w:rsidRDefault="002B3E44" w:rsidP="004C760D">
      <w:pPr>
        <w:pStyle w:val="BodyText"/>
        <w:spacing w:line="360" w:lineRule="auto"/>
        <w:ind w:right="38"/>
        <w:jc w:val="both"/>
        <w:rPr>
          <w:rFonts w:ascii="Arial" w:hAnsi="Arial" w:cs="Arial"/>
          <w:sz w:val="20"/>
          <w:szCs w:val="20"/>
        </w:rPr>
        <w:sectPr w:rsidR="00B74A79">
          <w:pgSz w:w="11920" w:h="16840"/>
          <w:pgMar w:top="1380" w:right="850" w:bottom="280" w:left="992" w:header="720" w:footer="720" w:gutter="0"/>
          <w:cols w:num="2" w:space="720" w:equalWidth="0">
            <w:col w:w="4790" w:space="295"/>
            <w:col w:w="4993"/>
          </w:cols>
        </w:sectPr>
      </w:pPr>
      <w:r>
        <w:rPr>
          <w:rFonts w:ascii="Arial" w:hAnsi="Arial" w:cs="Arial"/>
          <w:sz w:val="20"/>
          <w:szCs w:val="20"/>
        </w:rPr>
        <w:lastRenderedPageBreak/>
        <w:t xml:space="preserve">Table </w:t>
      </w:r>
      <w:r w:rsidR="004C760D">
        <w:rPr>
          <w:rFonts w:ascii="Arial" w:hAnsi="Arial" w:cs="Arial"/>
          <w:sz w:val="20"/>
          <w:szCs w:val="20"/>
        </w:rPr>
        <w:t>2</w:t>
      </w:r>
      <w:r>
        <w:rPr>
          <w:rFonts w:ascii="Arial" w:hAnsi="Arial" w:cs="Arial"/>
          <w:sz w:val="20"/>
          <w:szCs w:val="20"/>
        </w:rPr>
        <w:t xml:space="preserve"> </w:t>
      </w:r>
      <w:r>
        <w:rPr>
          <w:rFonts w:ascii="Arial" w:hAnsi="Arial" w:cs="Arial"/>
          <w:sz w:val="20"/>
          <w:szCs w:val="20"/>
        </w:rPr>
        <w:t>represents</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average</w:t>
      </w:r>
      <w:r>
        <w:rPr>
          <w:rFonts w:ascii="Arial" w:hAnsi="Arial" w:cs="Arial"/>
          <w:spacing w:val="-6"/>
          <w:sz w:val="20"/>
          <w:szCs w:val="20"/>
        </w:rPr>
        <w:t xml:space="preserve"> </w:t>
      </w:r>
      <w:r>
        <w:rPr>
          <w:rFonts w:ascii="Arial" w:hAnsi="Arial" w:cs="Arial"/>
          <w:sz w:val="20"/>
          <w:szCs w:val="20"/>
        </w:rPr>
        <w:t xml:space="preserve">height for males were </w:t>
      </w:r>
      <w:r>
        <w:rPr>
          <w:rFonts w:ascii="Arial" w:hAnsi="Arial" w:cs="Arial"/>
          <w:sz w:val="20"/>
          <w:szCs w:val="20"/>
        </w:rPr>
        <w:t>162.56 cm, with a standard deviation of 9.45 cm and the average height</w:t>
      </w:r>
      <w:r>
        <w:rPr>
          <w:rFonts w:ascii="Arial" w:hAnsi="Arial" w:cs="Arial"/>
          <w:spacing w:val="40"/>
          <w:sz w:val="20"/>
          <w:szCs w:val="20"/>
        </w:rPr>
        <w:t xml:space="preserve"> </w:t>
      </w:r>
      <w:r>
        <w:rPr>
          <w:rFonts w:ascii="Arial" w:hAnsi="Arial" w:cs="Arial"/>
          <w:sz w:val="20"/>
          <w:szCs w:val="20"/>
        </w:rPr>
        <w:t>for females was 153.18 cm, with a standard deviation of 7.07 cm, while minimum and maximum height was 137cm and 213cm. Similarly,</w:t>
      </w:r>
      <w:r>
        <w:rPr>
          <w:rFonts w:ascii="Arial" w:hAnsi="Arial" w:cs="Arial"/>
          <w:spacing w:val="57"/>
          <w:sz w:val="20"/>
          <w:szCs w:val="20"/>
        </w:rPr>
        <w:t xml:space="preserve"> </w:t>
      </w:r>
      <w:r>
        <w:rPr>
          <w:rFonts w:ascii="Arial" w:hAnsi="Arial" w:cs="Arial"/>
          <w:sz w:val="20"/>
          <w:szCs w:val="20"/>
        </w:rPr>
        <w:t>the</w:t>
      </w:r>
      <w:r>
        <w:rPr>
          <w:rFonts w:ascii="Arial" w:hAnsi="Arial" w:cs="Arial"/>
          <w:spacing w:val="57"/>
          <w:sz w:val="20"/>
          <w:szCs w:val="20"/>
        </w:rPr>
        <w:t xml:space="preserve"> </w:t>
      </w:r>
      <w:r>
        <w:rPr>
          <w:rFonts w:ascii="Arial" w:hAnsi="Arial" w:cs="Arial"/>
          <w:sz w:val="20"/>
          <w:szCs w:val="20"/>
        </w:rPr>
        <w:t>average</w:t>
      </w:r>
      <w:r>
        <w:rPr>
          <w:rFonts w:ascii="Arial" w:hAnsi="Arial" w:cs="Arial"/>
          <w:spacing w:val="42"/>
          <w:sz w:val="20"/>
          <w:szCs w:val="20"/>
        </w:rPr>
        <w:t xml:space="preserve"> </w:t>
      </w:r>
      <w:r>
        <w:rPr>
          <w:rFonts w:ascii="Arial" w:hAnsi="Arial" w:cs="Arial"/>
          <w:sz w:val="20"/>
          <w:szCs w:val="20"/>
        </w:rPr>
        <w:t>weight</w:t>
      </w:r>
      <w:r>
        <w:rPr>
          <w:rFonts w:ascii="Arial" w:hAnsi="Arial" w:cs="Arial"/>
          <w:spacing w:val="43"/>
          <w:sz w:val="20"/>
          <w:szCs w:val="20"/>
        </w:rPr>
        <w:t xml:space="preserve"> </w:t>
      </w:r>
      <w:r>
        <w:rPr>
          <w:rFonts w:ascii="Arial" w:hAnsi="Arial" w:cs="Arial"/>
          <w:sz w:val="20"/>
          <w:szCs w:val="20"/>
        </w:rPr>
        <w:t>for</w:t>
      </w:r>
      <w:r>
        <w:rPr>
          <w:rFonts w:ascii="Arial" w:hAnsi="Arial" w:cs="Arial"/>
          <w:spacing w:val="42"/>
          <w:sz w:val="20"/>
          <w:szCs w:val="20"/>
        </w:rPr>
        <w:t xml:space="preserve"> </w:t>
      </w:r>
      <w:r>
        <w:rPr>
          <w:rFonts w:ascii="Arial" w:hAnsi="Arial" w:cs="Arial"/>
          <w:sz w:val="20"/>
          <w:szCs w:val="20"/>
        </w:rPr>
        <w:t>males</w:t>
      </w:r>
      <w:r>
        <w:rPr>
          <w:rFonts w:ascii="Arial" w:hAnsi="Arial" w:cs="Arial"/>
          <w:spacing w:val="43"/>
          <w:sz w:val="20"/>
          <w:szCs w:val="20"/>
        </w:rPr>
        <w:t xml:space="preserve"> </w:t>
      </w:r>
      <w:r>
        <w:rPr>
          <w:rFonts w:ascii="Arial" w:hAnsi="Arial" w:cs="Arial"/>
          <w:spacing w:val="-5"/>
          <w:sz w:val="20"/>
          <w:szCs w:val="20"/>
        </w:rPr>
        <w:t xml:space="preserve">was </w:t>
      </w:r>
      <w:r>
        <w:rPr>
          <w:rFonts w:ascii="Arial" w:hAnsi="Arial" w:cs="Arial"/>
          <w:sz w:val="20"/>
          <w:szCs w:val="20"/>
        </w:rPr>
        <w:t>58.84 kg, with a stand</w:t>
      </w:r>
      <w:r>
        <w:rPr>
          <w:rFonts w:ascii="Arial" w:hAnsi="Arial" w:cs="Arial"/>
          <w:sz w:val="20"/>
          <w:szCs w:val="20"/>
        </w:rPr>
        <w:t>ard deviation of 10.10 kg, and the average weight for females was 52.56 kg, with a standard deviation of 11.20 kg, while the minimum and maximum 20 kg and 80 kg. The average BMI for males was 22.51 kg/m</w:t>
      </w:r>
      <w:r w:rsidRPr="00E00482">
        <w:rPr>
          <w:rFonts w:ascii="Arial" w:hAnsi="Arial" w:cs="Arial"/>
          <w:sz w:val="20"/>
          <w:szCs w:val="20"/>
          <w:vertAlign w:val="superscript"/>
        </w:rPr>
        <w:t>2</w:t>
      </w:r>
      <w:r>
        <w:rPr>
          <w:rFonts w:ascii="Arial" w:hAnsi="Arial" w:cs="Arial"/>
          <w:sz w:val="20"/>
          <w:szCs w:val="20"/>
        </w:rPr>
        <w:t>, with a standard deviation of 3.40 kg/m</w:t>
      </w:r>
      <w:r w:rsidR="00E00482" w:rsidRPr="00E00482">
        <w:rPr>
          <w:rFonts w:ascii="Arial" w:hAnsi="Arial" w:cs="Arial"/>
          <w:sz w:val="20"/>
          <w:szCs w:val="20"/>
          <w:vertAlign w:val="superscript"/>
        </w:rPr>
        <w:t>2</w:t>
      </w:r>
      <w:r w:rsidR="00E00482">
        <w:rPr>
          <w:rFonts w:ascii="Arial" w:hAnsi="Arial" w:cs="Arial"/>
          <w:sz w:val="20"/>
          <w:szCs w:val="20"/>
        </w:rPr>
        <w:t>, and</w:t>
      </w:r>
      <w:r>
        <w:rPr>
          <w:rFonts w:ascii="Arial" w:hAnsi="Arial" w:cs="Arial"/>
          <w:sz w:val="20"/>
          <w:szCs w:val="20"/>
        </w:rPr>
        <w:t xml:space="preserve"> the av</w:t>
      </w:r>
      <w:r>
        <w:rPr>
          <w:rFonts w:ascii="Arial" w:hAnsi="Arial" w:cs="Arial"/>
          <w:sz w:val="20"/>
          <w:szCs w:val="20"/>
        </w:rPr>
        <w:t>erage BMI for females was 22.46 kg/m</w:t>
      </w:r>
      <w:r w:rsidRPr="00E00482">
        <w:rPr>
          <w:rFonts w:ascii="Arial" w:hAnsi="Arial" w:cs="Arial"/>
          <w:sz w:val="20"/>
          <w:szCs w:val="20"/>
          <w:vertAlign w:val="superscript"/>
        </w:rPr>
        <w:t>2</w:t>
      </w:r>
      <w:r>
        <w:rPr>
          <w:rFonts w:ascii="Arial" w:hAnsi="Arial" w:cs="Arial"/>
          <w:sz w:val="20"/>
          <w:szCs w:val="20"/>
        </w:rPr>
        <w:t xml:space="preserve"> with a standard </w:t>
      </w:r>
      <w:r w:rsidR="00E00482">
        <w:rPr>
          <w:rFonts w:ascii="Arial" w:hAnsi="Arial" w:cs="Arial"/>
          <w:sz w:val="20"/>
          <w:szCs w:val="20"/>
        </w:rPr>
        <w:t xml:space="preserve"> </w:t>
      </w:r>
    </w:p>
    <w:p w14:paraId="759BBD9C" w14:textId="77777777" w:rsidR="00B74A79" w:rsidRDefault="002B3E44">
      <w:pPr>
        <w:spacing w:before="60" w:line="360" w:lineRule="auto"/>
        <w:ind w:left="54" w:right="259"/>
        <w:jc w:val="both"/>
        <w:rPr>
          <w:rFonts w:ascii="Arial" w:hAnsi="Arial" w:cs="Arial"/>
          <w:b/>
          <w:spacing w:val="-2"/>
          <w:sz w:val="20"/>
          <w:szCs w:val="20"/>
        </w:rPr>
      </w:pPr>
      <w:r>
        <w:rPr>
          <w:rFonts w:ascii="Arial" w:hAnsi="Arial" w:cs="Arial"/>
          <w:sz w:val="20"/>
          <w:szCs w:val="20"/>
        </w:rPr>
        <w:lastRenderedPageBreak/>
        <w:t>deviation of 3.74 kg/m</w:t>
      </w:r>
      <w:r w:rsidRPr="00E00482">
        <w:rPr>
          <w:rFonts w:ascii="Arial" w:hAnsi="Arial" w:cs="Arial"/>
          <w:sz w:val="20"/>
          <w:szCs w:val="20"/>
          <w:vertAlign w:val="superscript"/>
        </w:rPr>
        <w:t>2</w:t>
      </w:r>
      <w:r>
        <w:rPr>
          <w:rFonts w:ascii="Arial" w:hAnsi="Arial" w:cs="Arial"/>
          <w:sz w:val="20"/>
          <w:szCs w:val="20"/>
        </w:rPr>
        <w:t xml:space="preserve">. For men, the average waist circumference is 93.7 cm with a standard deviation of 2.2 cm, and for women, The average waist circumference is 107 cm with a standard deviation of </w:t>
      </w:r>
      <w:r>
        <w:rPr>
          <w:rFonts w:ascii="Arial" w:hAnsi="Arial" w:cs="Arial"/>
          <w:sz w:val="20"/>
          <w:szCs w:val="20"/>
        </w:rPr>
        <w:t>5.4 cm, while the minimum and maximum BMI was 10 kg/m</w:t>
      </w:r>
      <w:r w:rsidRPr="00E00482">
        <w:rPr>
          <w:rFonts w:ascii="Arial" w:hAnsi="Arial" w:cs="Arial"/>
          <w:sz w:val="20"/>
          <w:szCs w:val="20"/>
          <w:vertAlign w:val="superscript"/>
        </w:rPr>
        <w:t>2</w:t>
      </w:r>
      <w:r>
        <w:rPr>
          <w:rFonts w:ascii="Arial" w:hAnsi="Arial" w:cs="Arial"/>
          <w:sz w:val="20"/>
          <w:szCs w:val="20"/>
        </w:rPr>
        <w:t xml:space="preserve"> and 30 kg/m</w:t>
      </w:r>
      <w:r w:rsidRPr="00E00482">
        <w:rPr>
          <w:rFonts w:ascii="Arial" w:hAnsi="Arial" w:cs="Arial"/>
          <w:sz w:val="20"/>
          <w:szCs w:val="20"/>
          <w:vertAlign w:val="superscript"/>
        </w:rPr>
        <w:t>2</w:t>
      </w:r>
      <w:r>
        <w:rPr>
          <w:rFonts w:ascii="Arial" w:hAnsi="Arial" w:cs="Arial"/>
          <w:sz w:val="20"/>
          <w:szCs w:val="20"/>
        </w:rPr>
        <w:t>.</w:t>
      </w:r>
    </w:p>
    <w:p w14:paraId="72C5FE68" w14:textId="77777777" w:rsidR="00B74A79" w:rsidRDefault="00B74A79">
      <w:pPr>
        <w:spacing w:before="60"/>
        <w:ind w:left="54" w:right="259"/>
        <w:jc w:val="center"/>
        <w:rPr>
          <w:rFonts w:ascii="Arial" w:hAnsi="Arial" w:cs="Arial"/>
          <w:b/>
          <w:spacing w:val="-2"/>
          <w:sz w:val="20"/>
          <w:szCs w:val="20"/>
        </w:rPr>
      </w:pPr>
    </w:p>
    <w:p w14:paraId="30BDDBFC" w14:textId="4A8BBEF1" w:rsidR="00B74A79" w:rsidRDefault="002B3E44">
      <w:pPr>
        <w:spacing w:before="60"/>
        <w:ind w:left="54" w:right="259"/>
        <w:jc w:val="center"/>
        <w:rPr>
          <w:rFonts w:ascii="Arial" w:hAnsi="Arial" w:cs="Arial"/>
          <w:b/>
          <w:sz w:val="20"/>
          <w:szCs w:val="20"/>
        </w:rPr>
      </w:pPr>
      <w:r>
        <w:rPr>
          <w:rFonts w:ascii="Arial" w:hAnsi="Arial" w:cs="Arial"/>
          <w:b/>
          <w:spacing w:val="-2"/>
          <w:sz w:val="20"/>
          <w:szCs w:val="20"/>
        </w:rPr>
        <w:t>Table</w:t>
      </w:r>
      <w:r>
        <w:rPr>
          <w:rFonts w:ascii="Arial" w:hAnsi="Arial" w:cs="Arial"/>
          <w:b/>
          <w:spacing w:val="-13"/>
          <w:sz w:val="20"/>
          <w:szCs w:val="20"/>
        </w:rPr>
        <w:t xml:space="preserve"> </w:t>
      </w:r>
      <w:r w:rsidR="004C760D">
        <w:rPr>
          <w:rFonts w:ascii="Arial" w:hAnsi="Arial" w:cs="Arial"/>
          <w:b/>
          <w:spacing w:val="-2"/>
          <w:sz w:val="20"/>
          <w:szCs w:val="20"/>
        </w:rPr>
        <w:t>3</w:t>
      </w:r>
      <w:r>
        <w:rPr>
          <w:rFonts w:ascii="Arial" w:hAnsi="Arial" w:cs="Arial"/>
          <w:b/>
          <w:spacing w:val="-2"/>
          <w:sz w:val="20"/>
          <w:szCs w:val="20"/>
        </w:rPr>
        <w:t>:</w:t>
      </w:r>
    </w:p>
    <w:p w14:paraId="7EAD244A" w14:textId="77777777" w:rsidR="00B74A79" w:rsidRDefault="00B74A79">
      <w:pPr>
        <w:pStyle w:val="BodyText"/>
        <w:spacing w:before="160"/>
        <w:rPr>
          <w:rFonts w:ascii="Arial" w:hAnsi="Arial" w:cs="Arial"/>
          <w:b/>
          <w:sz w:val="20"/>
          <w:szCs w:val="20"/>
        </w:rPr>
      </w:pPr>
    </w:p>
    <w:p w14:paraId="5356319A" w14:textId="77777777" w:rsidR="00B74A79" w:rsidRDefault="002B3E44">
      <w:pPr>
        <w:spacing w:line="480" w:lineRule="auto"/>
        <w:ind w:left="963" w:hanging="696"/>
        <w:rPr>
          <w:rFonts w:ascii="Arial" w:hAnsi="Arial" w:cs="Arial"/>
          <w:b/>
          <w:sz w:val="24"/>
        </w:rPr>
      </w:pPr>
      <w:r>
        <w:rPr>
          <w:rFonts w:ascii="Arial" w:hAnsi="Arial" w:cs="Arial"/>
          <w:b/>
          <w:sz w:val="20"/>
          <w:szCs w:val="20"/>
        </w:rPr>
        <w:t>Distribution</w:t>
      </w:r>
      <w:r>
        <w:rPr>
          <w:rFonts w:ascii="Arial" w:hAnsi="Arial" w:cs="Arial"/>
          <w:b/>
          <w:spacing w:val="-7"/>
          <w:sz w:val="20"/>
          <w:szCs w:val="20"/>
        </w:rPr>
        <w:t xml:space="preserve"> </w:t>
      </w:r>
      <w:r>
        <w:rPr>
          <w:rFonts w:ascii="Arial" w:hAnsi="Arial" w:cs="Arial"/>
          <w:b/>
          <w:sz w:val="20"/>
          <w:szCs w:val="20"/>
        </w:rPr>
        <w:t>of</w:t>
      </w:r>
      <w:r>
        <w:rPr>
          <w:rFonts w:ascii="Arial" w:hAnsi="Arial" w:cs="Arial"/>
          <w:b/>
          <w:spacing w:val="-8"/>
          <w:sz w:val="20"/>
          <w:szCs w:val="20"/>
        </w:rPr>
        <w:t xml:space="preserve"> </w:t>
      </w:r>
      <w:r>
        <w:rPr>
          <w:rFonts w:ascii="Arial" w:hAnsi="Arial" w:cs="Arial"/>
          <w:b/>
          <w:sz w:val="20"/>
          <w:szCs w:val="20"/>
        </w:rPr>
        <w:t>the</w:t>
      </w:r>
      <w:r>
        <w:rPr>
          <w:rFonts w:ascii="Arial" w:hAnsi="Arial" w:cs="Arial"/>
          <w:b/>
          <w:spacing w:val="-7"/>
          <w:sz w:val="20"/>
          <w:szCs w:val="20"/>
        </w:rPr>
        <w:t xml:space="preserve"> </w:t>
      </w:r>
      <w:r>
        <w:rPr>
          <w:rFonts w:ascii="Arial" w:hAnsi="Arial" w:cs="Arial"/>
          <w:b/>
          <w:sz w:val="20"/>
          <w:szCs w:val="20"/>
        </w:rPr>
        <w:t>participants</w:t>
      </w:r>
      <w:r>
        <w:rPr>
          <w:rFonts w:ascii="Arial" w:hAnsi="Arial" w:cs="Arial"/>
          <w:b/>
          <w:spacing w:val="-8"/>
          <w:sz w:val="20"/>
          <w:szCs w:val="20"/>
        </w:rPr>
        <w:t xml:space="preserve"> </w:t>
      </w:r>
      <w:r>
        <w:rPr>
          <w:rFonts w:ascii="Arial" w:hAnsi="Arial" w:cs="Arial"/>
          <w:b/>
          <w:sz w:val="20"/>
          <w:szCs w:val="20"/>
        </w:rPr>
        <w:t>based</w:t>
      </w:r>
      <w:r>
        <w:rPr>
          <w:rFonts w:ascii="Arial" w:hAnsi="Arial" w:cs="Arial"/>
          <w:b/>
          <w:spacing w:val="-7"/>
          <w:sz w:val="20"/>
          <w:szCs w:val="20"/>
        </w:rPr>
        <w:t xml:space="preserve"> </w:t>
      </w:r>
      <w:r>
        <w:rPr>
          <w:rFonts w:ascii="Arial" w:hAnsi="Arial" w:cs="Arial"/>
          <w:b/>
          <w:sz w:val="20"/>
          <w:szCs w:val="20"/>
        </w:rPr>
        <w:t>on their waist hip ratio N=100</w:t>
      </w:r>
    </w:p>
    <w:p w14:paraId="2CB9D190" w14:textId="77777777" w:rsidR="00B74A79" w:rsidRDefault="002B3E44">
      <w:pPr>
        <w:pStyle w:val="BodyText"/>
        <w:rPr>
          <w:rFonts w:ascii="Arial" w:hAnsi="Arial" w:cs="Arial"/>
          <w:b/>
        </w:rPr>
      </w:pPr>
      <w:r>
        <w:rPr>
          <w:rFonts w:ascii="Arial" w:hAnsi="Arial" w:cs="Arial"/>
          <w:b/>
          <w:noProof/>
          <w:sz w:val="20"/>
          <w:szCs w:val="20"/>
        </w:rPr>
        <mc:AlternateContent>
          <mc:Choice Requires="wps">
            <w:drawing>
              <wp:anchor distT="0" distB="0" distL="0" distR="0" simplePos="0" relativeHeight="251656192" behindDoc="0" locked="0" layoutInCell="1" allowOverlap="1" wp14:anchorId="2BC28148" wp14:editId="5FE662F3">
                <wp:simplePos x="0" y="0"/>
                <wp:positionH relativeFrom="page">
                  <wp:posOffset>736600</wp:posOffset>
                </wp:positionH>
                <wp:positionV relativeFrom="paragraph">
                  <wp:posOffset>51435</wp:posOffset>
                </wp:positionV>
                <wp:extent cx="2870200" cy="4472305"/>
                <wp:effectExtent l="0" t="0" r="0" b="0"/>
                <wp:wrapNone/>
                <wp:docPr id="3" name="Textbox 3"/>
                <wp:cNvGraphicFramePr/>
                <a:graphic xmlns:a="http://schemas.openxmlformats.org/drawingml/2006/main">
                  <a:graphicData uri="http://schemas.microsoft.com/office/word/2010/wordprocessingShape">
                    <wps:wsp>
                      <wps:cNvSpPr txBox="1"/>
                      <wps:spPr>
                        <a:xfrm>
                          <a:off x="0" y="0"/>
                          <a:ext cx="2870200" cy="447230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00"/>
                              <w:gridCol w:w="776"/>
                              <w:gridCol w:w="964"/>
                              <w:gridCol w:w="840"/>
                              <w:gridCol w:w="880"/>
                            </w:tblGrid>
                            <w:tr w:rsidR="00B74A79" w14:paraId="1E91155D" w14:textId="77777777">
                              <w:trPr>
                                <w:trHeight w:val="266"/>
                              </w:trPr>
                              <w:tc>
                                <w:tcPr>
                                  <w:tcW w:w="900" w:type="dxa"/>
                                  <w:vMerge w:val="restart"/>
                                </w:tcPr>
                                <w:p w14:paraId="498305DB" w14:textId="77777777" w:rsidR="00B74A79" w:rsidRDefault="00B74A79">
                                  <w:pPr>
                                    <w:pStyle w:val="TableParagraph"/>
                                    <w:ind w:left="0"/>
                                    <w:rPr>
                                      <w:sz w:val="20"/>
                                      <w:szCs w:val="20"/>
                                    </w:rPr>
                                  </w:pPr>
                                </w:p>
                              </w:tc>
                              <w:tc>
                                <w:tcPr>
                                  <w:tcW w:w="776" w:type="dxa"/>
                                  <w:tcBorders>
                                    <w:bottom w:val="nil"/>
                                  </w:tcBorders>
                                </w:tcPr>
                                <w:p w14:paraId="42848264"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Very</w:t>
                                  </w:r>
                                </w:p>
                              </w:tc>
                              <w:tc>
                                <w:tcPr>
                                  <w:tcW w:w="964" w:type="dxa"/>
                                  <w:tcBorders>
                                    <w:bottom w:val="nil"/>
                                  </w:tcBorders>
                                </w:tcPr>
                                <w:p w14:paraId="708B1C6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Low</w:t>
                                  </w:r>
                                </w:p>
                              </w:tc>
                              <w:tc>
                                <w:tcPr>
                                  <w:tcW w:w="840" w:type="dxa"/>
                                  <w:tcBorders>
                                    <w:bottom w:val="nil"/>
                                  </w:tcBorders>
                                </w:tcPr>
                                <w:p w14:paraId="23CC9E37"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High</w:t>
                                  </w:r>
                                </w:p>
                              </w:tc>
                              <w:tc>
                                <w:tcPr>
                                  <w:tcW w:w="880" w:type="dxa"/>
                                  <w:tcBorders>
                                    <w:bottom w:val="nil"/>
                                  </w:tcBorders>
                                </w:tcPr>
                                <w:p w14:paraId="7BDE69E3" w14:textId="77777777" w:rsidR="00B74A79" w:rsidRDefault="002B3E44">
                                  <w:pPr>
                                    <w:pStyle w:val="TableParagraph"/>
                                    <w:spacing w:line="192" w:lineRule="auto"/>
                                    <w:ind w:left="107"/>
                                    <w:jc w:val="both"/>
                                    <w:rPr>
                                      <w:rFonts w:ascii="Arial" w:hAnsi="Arial" w:cs="Arial"/>
                                      <w:bCs/>
                                      <w:sz w:val="16"/>
                                      <w:szCs w:val="16"/>
                                    </w:rPr>
                                  </w:pPr>
                                  <w:r>
                                    <w:rPr>
                                      <w:rFonts w:ascii="Arial" w:hAnsi="Arial" w:cs="Arial"/>
                                      <w:bCs/>
                                      <w:spacing w:val="-4"/>
                                      <w:sz w:val="16"/>
                                      <w:szCs w:val="16"/>
                                    </w:rPr>
                                    <w:t>Very</w:t>
                                  </w:r>
                                </w:p>
                              </w:tc>
                            </w:tr>
                            <w:tr w:rsidR="00B74A79" w14:paraId="38BAA016" w14:textId="77777777">
                              <w:trPr>
                                <w:trHeight w:val="252"/>
                              </w:trPr>
                              <w:tc>
                                <w:tcPr>
                                  <w:tcW w:w="900" w:type="dxa"/>
                                  <w:vMerge/>
                                  <w:tcBorders>
                                    <w:top w:val="nil"/>
                                  </w:tcBorders>
                                </w:tcPr>
                                <w:p w14:paraId="3EED59D7" w14:textId="77777777" w:rsidR="00B74A79" w:rsidRDefault="00B74A79">
                                  <w:pPr>
                                    <w:rPr>
                                      <w:sz w:val="20"/>
                                      <w:szCs w:val="20"/>
                                    </w:rPr>
                                  </w:pPr>
                                </w:p>
                              </w:tc>
                              <w:tc>
                                <w:tcPr>
                                  <w:tcW w:w="776" w:type="dxa"/>
                                  <w:tcBorders>
                                    <w:top w:val="nil"/>
                                    <w:bottom w:val="nil"/>
                                  </w:tcBorders>
                                </w:tcPr>
                                <w:p w14:paraId="329C6AC4"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Low</w:t>
                                  </w:r>
                                </w:p>
                              </w:tc>
                              <w:tc>
                                <w:tcPr>
                                  <w:tcW w:w="964" w:type="dxa"/>
                                  <w:tcBorders>
                                    <w:top w:val="nil"/>
                                    <w:bottom w:val="nil"/>
                                  </w:tcBorders>
                                </w:tcPr>
                                <w:p w14:paraId="35B8BCFE"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4"/>
                                      <w:sz w:val="16"/>
                                      <w:szCs w:val="16"/>
                                    </w:rPr>
                                    <w:t>Risk</w:t>
                                  </w:r>
                                </w:p>
                              </w:tc>
                              <w:tc>
                                <w:tcPr>
                                  <w:tcW w:w="840" w:type="dxa"/>
                                  <w:tcBorders>
                                    <w:top w:val="nil"/>
                                    <w:bottom w:val="nil"/>
                                  </w:tcBorders>
                                </w:tcPr>
                                <w:p w14:paraId="0B37234F"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880" w:type="dxa"/>
                                  <w:tcBorders>
                                    <w:top w:val="nil"/>
                                    <w:bottom w:val="nil"/>
                                  </w:tcBorders>
                                </w:tcPr>
                                <w:p w14:paraId="5D5248AB" w14:textId="77777777" w:rsidR="00B74A79" w:rsidRDefault="002B3E44">
                                  <w:pPr>
                                    <w:pStyle w:val="TableParagraph"/>
                                    <w:spacing w:line="192" w:lineRule="auto"/>
                                    <w:ind w:left="0" w:right="98"/>
                                    <w:jc w:val="both"/>
                                    <w:rPr>
                                      <w:rFonts w:ascii="Arial" w:hAnsi="Arial" w:cs="Arial"/>
                                      <w:bCs/>
                                      <w:sz w:val="16"/>
                                      <w:szCs w:val="16"/>
                                    </w:rPr>
                                  </w:pPr>
                                  <w:r>
                                    <w:rPr>
                                      <w:rFonts w:ascii="Arial" w:hAnsi="Arial" w:cs="Arial"/>
                                      <w:bCs/>
                                      <w:spacing w:val="-4"/>
                                      <w:sz w:val="16"/>
                                      <w:szCs w:val="16"/>
                                    </w:rPr>
                                    <w:t>High</w:t>
                                  </w:r>
                                </w:p>
                              </w:tc>
                            </w:tr>
                            <w:tr w:rsidR="00B74A79" w14:paraId="0171B527" w14:textId="77777777">
                              <w:trPr>
                                <w:trHeight w:val="412"/>
                              </w:trPr>
                              <w:tc>
                                <w:tcPr>
                                  <w:tcW w:w="900" w:type="dxa"/>
                                  <w:vMerge/>
                                  <w:tcBorders>
                                    <w:top w:val="nil"/>
                                  </w:tcBorders>
                                </w:tcPr>
                                <w:p w14:paraId="6A9C4F45" w14:textId="77777777" w:rsidR="00B74A79" w:rsidRDefault="00B74A79">
                                  <w:pPr>
                                    <w:rPr>
                                      <w:sz w:val="20"/>
                                      <w:szCs w:val="20"/>
                                    </w:rPr>
                                  </w:pPr>
                                </w:p>
                              </w:tc>
                              <w:tc>
                                <w:tcPr>
                                  <w:tcW w:w="776" w:type="dxa"/>
                                  <w:tcBorders>
                                    <w:top w:val="nil"/>
                                    <w:bottom w:val="nil"/>
                                  </w:tcBorders>
                                </w:tcPr>
                                <w:p w14:paraId="0999FDC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964" w:type="dxa"/>
                                  <w:tcBorders>
                                    <w:top w:val="nil"/>
                                    <w:bottom w:val="nil"/>
                                  </w:tcBorders>
                                </w:tcPr>
                                <w:p w14:paraId="73A8C055" w14:textId="77777777" w:rsidR="00B74A79" w:rsidRDefault="002B3E44">
                                  <w:pPr>
                                    <w:pStyle w:val="TableParagraph"/>
                                    <w:spacing w:before="143" w:line="192" w:lineRule="auto"/>
                                    <w:ind w:left="97"/>
                                    <w:jc w:val="both"/>
                                    <w:rPr>
                                      <w:rFonts w:ascii="Arial" w:hAnsi="Arial" w:cs="Arial"/>
                                      <w:bCs/>
                                      <w:sz w:val="16"/>
                                      <w:szCs w:val="16"/>
                                    </w:rPr>
                                  </w:pPr>
                                  <w:r>
                                    <w:rPr>
                                      <w:rFonts w:ascii="Arial" w:hAnsi="Arial" w:cs="Arial"/>
                                      <w:bCs/>
                                      <w:spacing w:val="-2"/>
                                      <w:sz w:val="16"/>
                                      <w:szCs w:val="16"/>
                                    </w:rPr>
                                    <w:t>(&lt;0.86</w:t>
                                  </w:r>
                                </w:p>
                              </w:tc>
                              <w:tc>
                                <w:tcPr>
                                  <w:tcW w:w="840" w:type="dxa"/>
                                  <w:tcBorders>
                                    <w:top w:val="nil"/>
                                    <w:bottom w:val="nil"/>
                                  </w:tcBorders>
                                </w:tcPr>
                                <w:p w14:paraId="2BE77A4F" w14:textId="77777777" w:rsidR="00B74A79" w:rsidRDefault="002B3E44">
                                  <w:pPr>
                                    <w:pStyle w:val="TableParagraph"/>
                                    <w:spacing w:before="143" w:line="192" w:lineRule="auto"/>
                                    <w:jc w:val="both"/>
                                    <w:rPr>
                                      <w:rFonts w:ascii="Arial" w:hAnsi="Arial" w:cs="Arial"/>
                                      <w:bCs/>
                                      <w:sz w:val="16"/>
                                      <w:szCs w:val="16"/>
                                    </w:rPr>
                                  </w:pPr>
                                  <w:r>
                                    <w:rPr>
                                      <w:rFonts w:ascii="Arial" w:hAnsi="Arial" w:cs="Arial"/>
                                      <w:bCs/>
                                      <w:spacing w:val="-2"/>
                                      <w:sz w:val="16"/>
                                      <w:szCs w:val="16"/>
                                    </w:rPr>
                                    <w:t>(&lt;0.90</w:t>
                                  </w:r>
                                </w:p>
                              </w:tc>
                              <w:tc>
                                <w:tcPr>
                                  <w:tcW w:w="880" w:type="dxa"/>
                                  <w:tcBorders>
                                    <w:top w:val="nil"/>
                                    <w:bottom w:val="nil"/>
                                  </w:tcBorders>
                                </w:tcPr>
                                <w:p w14:paraId="6A4C053C" w14:textId="77777777" w:rsidR="00B74A79" w:rsidRDefault="002B3E44">
                                  <w:pPr>
                                    <w:pStyle w:val="TableParagraph"/>
                                    <w:spacing w:line="192" w:lineRule="auto"/>
                                    <w:ind w:left="0" w:right="138"/>
                                    <w:jc w:val="both"/>
                                    <w:rPr>
                                      <w:rFonts w:ascii="Arial" w:hAnsi="Arial" w:cs="Arial"/>
                                      <w:bCs/>
                                      <w:sz w:val="16"/>
                                      <w:szCs w:val="16"/>
                                    </w:rPr>
                                  </w:pPr>
                                  <w:r>
                                    <w:rPr>
                                      <w:rFonts w:ascii="Arial" w:hAnsi="Arial" w:cs="Arial"/>
                                      <w:bCs/>
                                      <w:spacing w:val="-4"/>
                                      <w:sz w:val="16"/>
                                      <w:szCs w:val="16"/>
                                    </w:rPr>
                                    <w:t>Risk</w:t>
                                  </w:r>
                                </w:p>
                              </w:tc>
                            </w:tr>
                            <w:tr w:rsidR="00B74A79" w14:paraId="27207977" w14:textId="77777777">
                              <w:trPr>
                                <w:trHeight w:val="252"/>
                              </w:trPr>
                              <w:tc>
                                <w:tcPr>
                                  <w:tcW w:w="900" w:type="dxa"/>
                                  <w:vMerge/>
                                  <w:tcBorders>
                                    <w:top w:val="nil"/>
                                  </w:tcBorders>
                                </w:tcPr>
                                <w:p w14:paraId="023F514B" w14:textId="77777777" w:rsidR="00B74A79" w:rsidRDefault="00B74A79">
                                  <w:pPr>
                                    <w:rPr>
                                      <w:sz w:val="20"/>
                                      <w:szCs w:val="20"/>
                                    </w:rPr>
                                  </w:pPr>
                                </w:p>
                              </w:tc>
                              <w:tc>
                                <w:tcPr>
                                  <w:tcW w:w="776" w:type="dxa"/>
                                  <w:tcBorders>
                                    <w:top w:val="nil"/>
                                    <w:bottom w:val="nil"/>
                                  </w:tcBorders>
                                </w:tcPr>
                                <w:p w14:paraId="521E5F98"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(&lt;0.8</w:t>
                                  </w:r>
                                </w:p>
                              </w:tc>
                              <w:tc>
                                <w:tcPr>
                                  <w:tcW w:w="964" w:type="dxa"/>
                                  <w:tcBorders>
                                    <w:top w:val="nil"/>
                                    <w:bottom w:val="nil"/>
                                  </w:tcBorders>
                                </w:tcPr>
                                <w:p w14:paraId="72463C24"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0.89</w:t>
                                  </w:r>
                                </w:p>
                              </w:tc>
                              <w:tc>
                                <w:tcPr>
                                  <w:tcW w:w="840" w:type="dxa"/>
                                  <w:tcBorders>
                                    <w:top w:val="nil"/>
                                    <w:bottom w:val="nil"/>
                                  </w:tcBorders>
                                </w:tcPr>
                                <w:p w14:paraId="0B7E3495" w14:textId="77777777" w:rsidR="00B74A79" w:rsidRDefault="002B3E44">
                                  <w:pPr>
                                    <w:pStyle w:val="TableParagraph"/>
                                    <w:spacing w:line="192" w:lineRule="auto"/>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0.95</w:t>
                                  </w:r>
                                </w:p>
                              </w:tc>
                              <w:tc>
                                <w:tcPr>
                                  <w:tcW w:w="880" w:type="dxa"/>
                                  <w:tcBorders>
                                    <w:top w:val="nil"/>
                                    <w:bottom w:val="nil"/>
                                  </w:tcBorders>
                                </w:tcPr>
                                <w:p w14:paraId="03B3E337" w14:textId="77777777" w:rsidR="00B74A79" w:rsidRDefault="002B3E44">
                                  <w:pPr>
                                    <w:pStyle w:val="TableParagraph"/>
                                    <w:spacing w:line="192" w:lineRule="auto"/>
                                    <w:ind w:left="107"/>
                                    <w:jc w:val="both"/>
                                    <w:rPr>
                                      <w:rFonts w:ascii="Arial" w:hAnsi="Arial" w:cs="Arial"/>
                                      <w:bCs/>
                                      <w:sz w:val="16"/>
                                      <w:szCs w:val="16"/>
                                    </w:rPr>
                                  </w:pPr>
                                  <w:r>
                                    <w:rPr>
                                      <w:rFonts w:ascii="Arial" w:hAnsi="Arial" w:cs="Arial"/>
                                      <w:bCs/>
                                      <w:spacing w:val="-2"/>
                                      <w:sz w:val="16"/>
                                      <w:szCs w:val="16"/>
                                    </w:rPr>
                                    <w:t>(&lt;0.95</w:t>
                                  </w:r>
                                </w:p>
                              </w:tc>
                            </w:tr>
                            <w:tr w:rsidR="00B74A79" w14:paraId="6554F87E" w14:textId="77777777">
                              <w:trPr>
                                <w:trHeight w:val="252"/>
                              </w:trPr>
                              <w:tc>
                                <w:tcPr>
                                  <w:tcW w:w="900" w:type="dxa"/>
                                  <w:vMerge/>
                                  <w:tcBorders>
                                    <w:top w:val="nil"/>
                                  </w:tcBorders>
                                </w:tcPr>
                                <w:p w14:paraId="23E0A4D2" w14:textId="77777777" w:rsidR="00B74A79" w:rsidRDefault="00B74A79">
                                  <w:pPr>
                                    <w:rPr>
                                      <w:sz w:val="20"/>
                                      <w:szCs w:val="20"/>
                                    </w:rPr>
                                  </w:pPr>
                                </w:p>
                              </w:tc>
                              <w:tc>
                                <w:tcPr>
                                  <w:tcW w:w="776" w:type="dxa"/>
                                  <w:tcBorders>
                                    <w:top w:val="nil"/>
                                    <w:bottom w:val="nil"/>
                                  </w:tcBorders>
                                </w:tcPr>
                                <w:p w14:paraId="7C1FD6EA" w14:textId="77777777" w:rsidR="00B74A79" w:rsidRDefault="002B3E44">
                                  <w:pPr>
                                    <w:pStyle w:val="TableParagraph"/>
                                    <w:tabs>
                                      <w:tab w:val="left" w:pos="497"/>
                                    </w:tabs>
                                    <w:spacing w:line="192" w:lineRule="auto"/>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c>
                                <w:tcPr>
                                  <w:tcW w:w="964" w:type="dxa"/>
                                  <w:tcBorders>
                                    <w:top w:val="nil"/>
                                    <w:bottom w:val="nil"/>
                                  </w:tcBorders>
                                </w:tcPr>
                                <w:p w14:paraId="6C84CBE9"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3D8FA20E"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4A48C907"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5"/>
                                      <w:sz w:val="16"/>
                                      <w:szCs w:val="16"/>
                                    </w:rPr>
                                    <w:t>in</w:t>
                                  </w:r>
                                </w:p>
                              </w:tc>
                            </w:tr>
                            <w:tr w:rsidR="00B74A79" w14:paraId="17300E07" w14:textId="77777777">
                              <w:trPr>
                                <w:trHeight w:val="252"/>
                              </w:trPr>
                              <w:tc>
                                <w:tcPr>
                                  <w:tcW w:w="900" w:type="dxa"/>
                                  <w:vMerge/>
                                  <w:tcBorders>
                                    <w:top w:val="nil"/>
                                  </w:tcBorders>
                                </w:tcPr>
                                <w:p w14:paraId="07CDE9A5" w14:textId="77777777" w:rsidR="00B74A79" w:rsidRDefault="00B74A79">
                                  <w:pPr>
                                    <w:rPr>
                                      <w:sz w:val="20"/>
                                      <w:szCs w:val="20"/>
                                    </w:rPr>
                                  </w:pPr>
                                </w:p>
                              </w:tc>
                              <w:tc>
                                <w:tcPr>
                                  <w:tcW w:w="776" w:type="dxa"/>
                                  <w:tcBorders>
                                    <w:top w:val="nil"/>
                                    <w:bottom w:val="nil"/>
                                  </w:tcBorders>
                                </w:tcPr>
                                <w:p w14:paraId="018919B0"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964" w:type="dxa"/>
                                  <w:tcBorders>
                                    <w:top w:val="nil"/>
                                    <w:bottom w:val="nil"/>
                                  </w:tcBorders>
                                </w:tcPr>
                                <w:p w14:paraId="03AB380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males</w:t>
                                  </w:r>
                                </w:p>
                              </w:tc>
                              <w:tc>
                                <w:tcPr>
                                  <w:tcW w:w="840" w:type="dxa"/>
                                  <w:tcBorders>
                                    <w:top w:val="nil"/>
                                    <w:bottom w:val="nil"/>
                                  </w:tcBorders>
                                </w:tcPr>
                                <w:p w14:paraId="5A902148"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880" w:type="dxa"/>
                                  <w:tcBorders>
                                    <w:top w:val="nil"/>
                                    <w:bottom w:val="nil"/>
                                  </w:tcBorders>
                                </w:tcPr>
                                <w:p w14:paraId="66599EDA" w14:textId="77777777" w:rsidR="00B74A79" w:rsidRDefault="002B3E44">
                                  <w:pPr>
                                    <w:pStyle w:val="TableParagraph"/>
                                    <w:spacing w:line="192" w:lineRule="auto"/>
                                    <w:ind w:left="0" w:right="112"/>
                                    <w:jc w:val="both"/>
                                    <w:rPr>
                                      <w:rFonts w:ascii="Arial" w:hAnsi="Arial" w:cs="Arial"/>
                                      <w:bCs/>
                                      <w:sz w:val="16"/>
                                      <w:szCs w:val="16"/>
                                    </w:rPr>
                                  </w:pPr>
                                  <w:r>
                                    <w:rPr>
                                      <w:rFonts w:ascii="Arial" w:hAnsi="Arial" w:cs="Arial"/>
                                      <w:bCs/>
                                      <w:spacing w:val="-4"/>
                                      <w:sz w:val="16"/>
                                      <w:szCs w:val="16"/>
                                    </w:rPr>
                                    <w:t>male</w:t>
                                  </w:r>
                                </w:p>
                              </w:tc>
                            </w:tr>
                            <w:tr w:rsidR="00B74A79" w14:paraId="2CFFD442" w14:textId="77777777">
                              <w:trPr>
                                <w:trHeight w:val="252"/>
                              </w:trPr>
                              <w:tc>
                                <w:tcPr>
                                  <w:tcW w:w="900" w:type="dxa"/>
                                  <w:vMerge/>
                                  <w:tcBorders>
                                    <w:top w:val="nil"/>
                                  </w:tcBorders>
                                </w:tcPr>
                                <w:p w14:paraId="2996ED8C" w14:textId="77777777" w:rsidR="00B74A79" w:rsidRDefault="00B74A79">
                                  <w:pPr>
                                    <w:rPr>
                                      <w:sz w:val="20"/>
                                      <w:szCs w:val="20"/>
                                    </w:rPr>
                                  </w:pPr>
                                </w:p>
                              </w:tc>
                              <w:tc>
                                <w:tcPr>
                                  <w:tcW w:w="776" w:type="dxa"/>
                                  <w:tcBorders>
                                    <w:top w:val="nil"/>
                                    <w:bottom w:val="nil"/>
                                  </w:tcBorders>
                                </w:tcPr>
                                <w:p w14:paraId="1E23E6E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964" w:type="dxa"/>
                                  <w:tcBorders>
                                    <w:top w:val="nil"/>
                                    <w:bottom w:val="nil"/>
                                  </w:tcBorders>
                                </w:tcPr>
                                <w:p w14:paraId="625D2977"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and</w:t>
                                  </w:r>
                                </w:p>
                              </w:tc>
                              <w:tc>
                                <w:tcPr>
                                  <w:tcW w:w="840" w:type="dxa"/>
                                  <w:tcBorders>
                                    <w:top w:val="nil"/>
                                    <w:bottom w:val="nil"/>
                                  </w:tcBorders>
                                </w:tcPr>
                                <w:p w14:paraId="2B0CB15E"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880" w:type="dxa"/>
                                  <w:tcBorders>
                                    <w:top w:val="nil"/>
                                    <w:bottom w:val="nil"/>
                                  </w:tcBorders>
                                </w:tcPr>
                                <w:p w14:paraId="20FD35A6"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10"/>
                                      <w:sz w:val="16"/>
                                      <w:szCs w:val="16"/>
                                    </w:rPr>
                                    <w:t>s</w:t>
                                  </w:r>
                                </w:p>
                              </w:tc>
                            </w:tr>
                            <w:tr w:rsidR="00B74A79" w14:paraId="02A0AF1B" w14:textId="77777777">
                              <w:trPr>
                                <w:trHeight w:val="252"/>
                              </w:trPr>
                              <w:tc>
                                <w:tcPr>
                                  <w:tcW w:w="900" w:type="dxa"/>
                                  <w:vMerge/>
                                  <w:tcBorders>
                                    <w:top w:val="nil"/>
                                  </w:tcBorders>
                                </w:tcPr>
                                <w:p w14:paraId="6D7EAF3B" w14:textId="77777777" w:rsidR="00B74A79" w:rsidRDefault="00B74A79">
                                  <w:pPr>
                                    <w:rPr>
                                      <w:sz w:val="20"/>
                                      <w:szCs w:val="20"/>
                                    </w:rPr>
                                  </w:pPr>
                                </w:p>
                              </w:tc>
                              <w:tc>
                                <w:tcPr>
                                  <w:tcW w:w="776" w:type="dxa"/>
                                  <w:tcBorders>
                                    <w:top w:val="nil"/>
                                    <w:bottom w:val="nil"/>
                                  </w:tcBorders>
                                </w:tcPr>
                                <w:p w14:paraId="301560AC"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&lt;0.75</w:t>
                                  </w:r>
                                </w:p>
                              </w:tc>
                              <w:tc>
                                <w:tcPr>
                                  <w:tcW w:w="964" w:type="dxa"/>
                                  <w:tcBorders>
                                    <w:top w:val="nil"/>
                                    <w:bottom w:val="nil"/>
                                  </w:tcBorders>
                                </w:tcPr>
                                <w:p w14:paraId="3F2A723D"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&lt;0.76</w:t>
                                  </w:r>
                                </w:p>
                              </w:tc>
                              <w:tc>
                                <w:tcPr>
                                  <w:tcW w:w="840" w:type="dxa"/>
                                  <w:tcBorders>
                                    <w:top w:val="nil"/>
                                    <w:bottom w:val="nil"/>
                                  </w:tcBorders>
                                </w:tcPr>
                                <w:p w14:paraId="5A6D5A23"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&lt;0.80-</w:t>
                                  </w:r>
                                </w:p>
                              </w:tc>
                              <w:tc>
                                <w:tcPr>
                                  <w:tcW w:w="880" w:type="dxa"/>
                                  <w:tcBorders>
                                    <w:top w:val="nil"/>
                                    <w:bottom w:val="nil"/>
                                  </w:tcBorders>
                                </w:tcPr>
                                <w:p w14:paraId="3027D199"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5"/>
                                      <w:sz w:val="16"/>
                                      <w:szCs w:val="16"/>
                                    </w:rPr>
                                    <w:t>and</w:t>
                                  </w:r>
                                </w:p>
                              </w:tc>
                            </w:tr>
                            <w:tr w:rsidR="00B74A79" w14:paraId="1DFB4A3A" w14:textId="77777777">
                              <w:trPr>
                                <w:trHeight w:val="252"/>
                              </w:trPr>
                              <w:tc>
                                <w:tcPr>
                                  <w:tcW w:w="900" w:type="dxa"/>
                                  <w:vMerge/>
                                  <w:tcBorders>
                                    <w:top w:val="nil"/>
                                  </w:tcBorders>
                                </w:tcPr>
                                <w:p w14:paraId="696A4E16" w14:textId="77777777" w:rsidR="00B74A79" w:rsidRDefault="00B74A79">
                                  <w:pPr>
                                    <w:rPr>
                                      <w:sz w:val="20"/>
                                      <w:szCs w:val="20"/>
                                    </w:rPr>
                                  </w:pPr>
                                </w:p>
                              </w:tc>
                              <w:tc>
                                <w:tcPr>
                                  <w:tcW w:w="776" w:type="dxa"/>
                                  <w:tcBorders>
                                    <w:top w:val="nil"/>
                                    <w:bottom w:val="nil"/>
                                  </w:tcBorders>
                                </w:tcPr>
                                <w:p w14:paraId="2E429370"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964" w:type="dxa"/>
                                  <w:tcBorders>
                                    <w:top w:val="nil"/>
                                    <w:bottom w:val="nil"/>
                                  </w:tcBorders>
                                </w:tcPr>
                                <w:p w14:paraId="4B1EFA5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0.79</w:t>
                                  </w:r>
                                </w:p>
                              </w:tc>
                              <w:tc>
                                <w:tcPr>
                                  <w:tcW w:w="840" w:type="dxa"/>
                                  <w:tcBorders>
                                    <w:top w:val="nil"/>
                                    <w:bottom w:val="nil"/>
                                  </w:tcBorders>
                                </w:tcPr>
                                <w:p w14:paraId="7E75CBF7"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0.85</w:t>
                                  </w:r>
                                </w:p>
                              </w:tc>
                              <w:tc>
                                <w:tcPr>
                                  <w:tcW w:w="880" w:type="dxa"/>
                                  <w:tcBorders>
                                    <w:top w:val="nil"/>
                                    <w:bottom w:val="nil"/>
                                  </w:tcBorders>
                                </w:tcPr>
                                <w:p w14:paraId="081EBB12"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4"/>
                                      <w:sz w:val="16"/>
                                      <w:szCs w:val="16"/>
                                    </w:rPr>
                                    <w:t>&lt;0.8</w:t>
                                  </w:r>
                                </w:p>
                              </w:tc>
                            </w:tr>
                            <w:tr w:rsidR="00B74A79" w14:paraId="6DD97F65" w14:textId="77777777">
                              <w:trPr>
                                <w:trHeight w:val="252"/>
                              </w:trPr>
                              <w:tc>
                                <w:tcPr>
                                  <w:tcW w:w="900" w:type="dxa"/>
                                  <w:vMerge/>
                                  <w:tcBorders>
                                    <w:top w:val="nil"/>
                                  </w:tcBorders>
                                </w:tcPr>
                                <w:p w14:paraId="4C5B5EBF" w14:textId="77777777" w:rsidR="00B74A79" w:rsidRDefault="00B74A79">
                                  <w:pPr>
                                    <w:rPr>
                                      <w:sz w:val="20"/>
                                      <w:szCs w:val="20"/>
                                    </w:rPr>
                                  </w:pPr>
                                </w:p>
                              </w:tc>
                              <w:tc>
                                <w:tcPr>
                                  <w:tcW w:w="776" w:type="dxa"/>
                                  <w:tcBorders>
                                    <w:top w:val="nil"/>
                                    <w:bottom w:val="nil"/>
                                  </w:tcBorders>
                                </w:tcPr>
                                <w:p w14:paraId="684EB0C2" w14:textId="77777777" w:rsidR="00B74A79" w:rsidRDefault="002B3E44">
                                  <w:pPr>
                                    <w:pStyle w:val="TableParagraph"/>
                                    <w:spacing w:line="192" w:lineRule="auto"/>
                                    <w:jc w:val="both"/>
                                    <w:rPr>
                                      <w:rFonts w:ascii="Arial" w:hAnsi="Arial" w:cs="Arial"/>
                                      <w:bCs/>
                                      <w:sz w:val="16"/>
                                      <w:szCs w:val="16"/>
                                    </w:rPr>
                                  </w:pPr>
                                  <w:proofErr w:type="spellStart"/>
                                  <w:r>
                                    <w:rPr>
                                      <w:rFonts w:ascii="Arial" w:hAnsi="Arial" w:cs="Arial"/>
                                      <w:bCs/>
                                      <w:spacing w:val="-2"/>
                                      <w:sz w:val="16"/>
                                      <w:szCs w:val="16"/>
                                    </w:rPr>
                                    <w:t>femal</w:t>
                                  </w:r>
                                  <w:proofErr w:type="spellEnd"/>
                                </w:p>
                              </w:tc>
                              <w:tc>
                                <w:tcPr>
                                  <w:tcW w:w="964" w:type="dxa"/>
                                  <w:tcBorders>
                                    <w:top w:val="nil"/>
                                    <w:bottom w:val="nil"/>
                                  </w:tcBorders>
                                </w:tcPr>
                                <w:p w14:paraId="2DDFE77B"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01C02DD5"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44AAF72E" w14:textId="77777777" w:rsidR="00B74A79" w:rsidRDefault="002B3E44">
                                  <w:pPr>
                                    <w:pStyle w:val="TableParagraph"/>
                                    <w:tabs>
                                      <w:tab w:val="left" w:pos="329"/>
                                    </w:tabs>
                                    <w:spacing w:line="192" w:lineRule="auto"/>
                                    <w:ind w:left="0" w:right="75"/>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r>
                            <w:tr w:rsidR="00B74A79" w14:paraId="74ABF694" w14:textId="77777777">
                              <w:trPr>
                                <w:trHeight w:val="252"/>
                              </w:trPr>
                              <w:tc>
                                <w:tcPr>
                                  <w:tcW w:w="900" w:type="dxa"/>
                                  <w:vMerge/>
                                  <w:tcBorders>
                                    <w:top w:val="nil"/>
                                  </w:tcBorders>
                                </w:tcPr>
                                <w:p w14:paraId="4BF934CF" w14:textId="77777777" w:rsidR="00B74A79" w:rsidRDefault="00B74A79">
                                  <w:pPr>
                                    <w:rPr>
                                      <w:sz w:val="20"/>
                                      <w:szCs w:val="20"/>
                                    </w:rPr>
                                  </w:pPr>
                                </w:p>
                              </w:tc>
                              <w:tc>
                                <w:tcPr>
                                  <w:tcW w:w="776" w:type="dxa"/>
                                  <w:tcBorders>
                                    <w:top w:val="nil"/>
                                    <w:bottom w:val="nil"/>
                                  </w:tcBorders>
                                </w:tcPr>
                                <w:p w14:paraId="326BD16D"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es)</w:t>
                                  </w:r>
                                </w:p>
                              </w:tc>
                              <w:tc>
                                <w:tcPr>
                                  <w:tcW w:w="964" w:type="dxa"/>
                                  <w:tcBorders>
                                    <w:top w:val="nil"/>
                                    <w:bottom w:val="nil"/>
                                  </w:tcBorders>
                                </w:tcPr>
                                <w:p w14:paraId="6D4E0F79"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female</w:t>
                                  </w:r>
                                </w:p>
                              </w:tc>
                              <w:tc>
                                <w:tcPr>
                                  <w:tcW w:w="840" w:type="dxa"/>
                                  <w:tcBorders>
                                    <w:top w:val="nil"/>
                                    <w:bottom w:val="nil"/>
                                  </w:tcBorders>
                                </w:tcPr>
                                <w:p w14:paraId="66B47CBB" w14:textId="77777777" w:rsidR="00B74A79" w:rsidRDefault="002B3E44">
                                  <w:pPr>
                                    <w:pStyle w:val="TableParagraph"/>
                                    <w:spacing w:line="192" w:lineRule="auto"/>
                                    <w:jc w:val="both"/>
                                    <w:rPr>
                                      <w:rFonts w:ascii="Arial" w:hAnsi="Arial" w:cs="Arial"/>
                                      <w:bCs/>
                                      <w:sz w:val="16"/>
                                      <w:szCs w:val="16"/>
                                    </w:rPr>
                                  </w:pPr>
                                  <w:proofErr w:type="spellStart"/>
                                  <w:r>
                                    <w:rPr>
                                      <w:rFonts w:ascii="Arial" w:hAnsi="Arial" w:cs="Arial"/>
                                      <w:bCs/>
                                      <w:spacing w:val="-2"/>
                                      <w:sz w:val="16"/>
                                      <w:szCs w:val="16"/>
                                    </w:rPr>
                                    <w:t>femal</w:t>
                                  </w:r>
                                  <w:proofErr w:type="spellEnd"/>
                                </w:p>
                              </w:tc>
                              <w:tc>
                                <w:tcPr>
                                  <w:tcW w:w="880" w:type="dxa"/>
                                  <w:tcBorders>
                                    <w:top w:val="nil"/>
                                    <w:bottom w:val="nil"/>
                                  </w:tcBorders>
                                </w:tcPr>
                                <w:p w14:paraId="352201CD" w14:textId="77777777" w:rsidR="00B74A79" w:rsidRDefault="002B3E44">
                                  <w:pPr>
                                    <w:pStyle w:val="TableParagraph"/>
                                    <w:spacing w:line="192" w:lineRule="auto"/>
                                    <w:ind w:left="0" w:right="99"/>
                                    <w:jc w:val="both"/>
                                    <w:rPr>
                                      <w:rFonts w:ascii="Arial" w:hAnsi="Arial" w:cs="Arial"/>
                                      <w:bCs/>
                                      <w:sz w:val="16"/>
                                      <w:szCs w:val="16"/>
                                    </w:rPr>
                                  </w:pPr>
                                  <w:proofErr w:type="spellStart"/>
                                  <w:r>
                                    <w:rPr>
                                      <w:rFonts w:ascii="Arial" w:hAnsi="Arial" w:cs="Arial"/>
                                      <w:bCs/>
                                      <w:spacing w:val="-4"/>
                                      <w:sz w:val="16"/>
                                      <w:szCs w:val="16"/>
                                    </w:rPr>
                                    <w:t>fema</w:t>
                                  </w:r>
                                  <w:proofErr w:type="spellEnd"/>
                                </w:p>
                              </w:tc>
                            </w:tr>
                            <w:tr w:rsidR="00B74A79" w14:paraId="011C0D6A" w14:textId="77777777">
                              <w:trPr>
                                <w:trHeight w:val="90"/>
                              </w:trPr>
                              <w:tc>
                                <w:tcPr>
                                  <w:tcW w:w="900" w:type="dxa"/>
                                  <w:vMerge/>
                                  <w:tcBorders>
                                    <w:top w:val="nil"/>
                                  </w:tcBorders>
                                </w:tcPr>
                                <w:p w14:paraId="041F7532" w14:textId="77777777" w:rsidR="00B74A79" w:rsidRDefault="00B74A79">
                                  <w:pPr>
                                    <w:rPr>
                                      <w:sz w:val="20"/>
                                      <w:szCs w:val="20"/>
                                    </w:rPr>
                                  </w:pPr>
                                </w:p>
                              </w:tc>
                              <w:tc>
                                <w:tcPr>
                                  <w:tcW w:w="776" w:type="dxa"/>
                                  <w:tcBorders>
                                    <w:top w:val="nil"/>
                                  </w:tcBorders>
                                </w:tcPr>
                                <w:p w14:paraId="45DFA228" w14:textId="77777777" w:rsidR="00B74A79" w:rsidRDefault="00B74A79">
                                  <w:pPr>
                                    <w:pStyle w:val="TableParagraph"/>
                                    <w:spacing w:line="192" w:lineRule="auto"/>
                                    <w:ind w:left="0"/>
                                    <w:jc w:val="both"/>
                                    <w:rPr>
                                      <w:rFonts w:ascii="Arial" w:hAnsi="Arial" w:cs="Arial"/>
                                      <w:bCs/>
                                      <w:sz w:val="16"/>
                                      <w:szCs w:val="16"/>
                                    </w:rPr>
                                  </w:pPr>
                                </w:p>
                              </w:tc>
                              <w:tc>
                                <w:tcPr>
                                  <w:tcW w:w="964" w:type="dxa"/>
                                  <w:tcBorders>
                                    <w:top w:val="nil"/>
                                  </w:tcBorders>
                                </w:tcPr>
                                <w:p w14:paraId="2F5CABB4"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10"/>
                                      <w:sz w:val="16"/>
                                      <w:szCs w:val="16"/>
                                    </w:rPr>
                                    <w:t>)</w:t>
                                  </w:r>
                                </w:p>
                              </w:tc>
                              <w:tc>
                                <w:tcPr>
                                  <w:tcW w:w="840" w:type="dxa"/>
                                  <w:tcBorders>
                                    <w:top w:val="nil"/>
                                  </w:tcBorders>
                                </w:tcPr>
                                <w:p w14:paraId="1133E3B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e)</w:t>
                                  </w:r>
                                </w:p>
                              </w:tc>
                              <w:tc>
                                <w:tcPr>
                                  <w:tcW w:w="880" w:type="dxa"/>
                                  <w:tcBorders>
                                    <w:top w:val="nil"/>
                                  </w:tcBorders>
                                </w:tcPr>
                                <w:p w14:paraId="0EB2EC33"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4"/>
                                      <w:sz w:val="16"/>
                                      <w:szCs w:val="16"/>
                                    </w:rPr>
                                    <w:t>les)</w:t>
                                  </w:r>
                                </w:p>
                              </w:tc>
                            </w:tr>
                            <w:tr w:rsidR="00B74A79" w14:paraId="608F26BE" w14:textId="77777777">
                              <w:trPr>
                                <w:trHeight w:val="544"/>
                              </w:trPr>
                              <w:tc>
                                <w:tcPr>
                                  <w:tcW w:w="900" w:type="dxa"/>
                                </w:tcPr>
                                <w:p w14:paraId="2C3B476B" w14:textId="62E1AA55" w:rsidR="00B74A79" w:rsidRDefault="002B3E44">
                                  <w:pPr>
                                    <w:pStyle w:val="TableParagraph"/>
                                    <w:tabs>
                                      <w:tab w:val="left" w:pos="712"/>
                                    </w:tabs>
                                    <w:spacing w:line="259" w:lineRule="auto"/>
                                    <w:ind w:right="85"/>
                                    <w:rPr>
                                      <w:b/>
                                      <w:sz w:val="20"/>
                                      <w:szCs w:val="20"/>
                                    </w:rPr>
                                  </w:pPr>
                                  <w:r>
                                    <w:rPr>
                                      <w:b/>
                                      <w:spacing w:val="-4"/>
                                      <w:sz w:val="20"/>
                                      <w:szCs w:val="20"/>
                                    </w:rPr>
                                    <w:t xml:space="preserve">Male </w:t>
                                  </w:r>
                                  <w:r>
                                    <w:rPr>
                                      <w:b/>
                                      <w:spacing w:val="-2"/>
                                      <w:sz w:val="20"/>
                                      <w:szCs w:val="20"/>
                                    </w:rPr>
                                    <w:t>(Freque</w:t>
                                  </w:r>
                                  <w:r>
                                    <w:rPr>
                                      <w:b/>
                                      <w:spacing w:val="-5"/>
                                      <w:sz w:val="20"/>
                                      <w:szCs w:val="20"/>
                                    </w:rPr>
                                    <w:t>ncy</w:t>
                                  </w:r>
                                  <w:r>
                                    <w:rPr>
                                      <w:b/>
                                      <w:sz w:val="20"/>
                                      <w:szCs w:val="20"/>
                                    </w:rPr>
                                    <w:tab/>
                                  </w:r>
                                  <w:r>
                                    <w:rPr>
                                      <w:b/>
                                      <w:spacing w:val="-10"/>
                                      <w:sz w:val="20"/>
                                      <w:szCs w:val="20"/>
                                    </w:rPr>
                                    <w:t>/</w:t>
                                  </w:r>
                                </w:p>
                                <w:p w14:paraId="792F9847" w14:textId="77777777" w:rsidR="00B74A79" w:rsidRDefault="002B3E44">
                                  <w:pPr>
                                    <w:pStyle w:val="TableParagraph"/>
                                    <w:spacing w:line="229" w:lineRule="exact"/>
                                    <w:rPr>
                                      <w:b/>
                                      <w:sz w:val="20"/>
                                      <w:szCs w:val="20"/>
                                    </w:rPr>
                                  </w:pPr>
                                  <w:r>
                                    <w:rPr>
                                      <w:b/>
                                      <w:spacing w:val="-5"/>
                                      <w:sz w:val="20"/>
                                      <w:szCs w:val="20"/>
                                    </w:rPr>
                                    <w:t>%)</w:t>
                                  </w:r>
                                </w:p>
                              </w:tc>
                              <w:tc>
                                <w:tcPr>
                                  <w:tcW w:w="776" w:type="dxa"/>
                                </w:tcPr>
                                <w:p w14:paraId="31F1E147" w14:textId="77777777" w:rsidR="00B74A79" w:rsidRDefault="002B3E44">
                                  <w:pPr>
                                    <w:pStyle w:val="TableParagraph"/>
                                    <w:spacing w:line="275" w:lineRule="exact"/>
                                    <w:rPr>
                                      <w:sz w:val="20"/>
                                      <w:szCs w:val="20"/>
                                    </w:rPr>
                                  </w:pPr>
                                  <w:r>
                                    <w:rPr>
                                      <w:spacing w:val="-10"/>
                                      <w:sz w:val="20"/>
                                      <w:szCs w:val="20"/>
                                    </w:rPr>
                                    <w:t>7</w:t>
                                  </w:r>
                                </w:p>
                                <w:p w14:paraId="275C3E3B" w14:textId="77777777" w:rsidR="00B74A79" w:rsidRDefault="002B3E44">
                                  <w:pPr>
                                    <w:pStyle w:val="TableParagraph"/>
                                    <w:spacing w:before="182"/>
                                    <w:rPr>
                                      <w:sz w:val="20"/>
                                      <w:szCs w:val="20"/>
                                    </w:rPr>
                                  </w:pPr>
                                  <w:r>
                                    <w:rPr>
                                      <w:spacing w:val="-2"/>
                                      <w:sz w:val="20"/>
                                      <w:szCs w:val="20"/>
                                    </w:rPr>
                                    <w:t>(12%)</w:t>
                                  </w:r>
                                </w:p>
                              </w:tc>
                              <w:tc>
                                <w:tcPr>
                                  <w:tcW w:w="964" w:type="dxa"/>
                                </w:tcPr>
                                <w:p w14:paraId="18CC2452" w14:textId="77777777" w:rsidR="00B74A79" w:rsidRDefault="002B3E44">
                                  <w:pPr>
                                    <w:pStyle w:val="TableParagraph"/>
                                    <w:spacing w:line="275" w:lineRule="exact"/>
                                    <w:ind w:left="97"/>
                                    <w:rPr>
                                      <w:sz w:val="20"/>
                                      <w:szCs w:val="20"/>
                                    </w:rPr>
                                  </w:pPr>
                                  <w:r>
                                    <w:rPr>
                                      <w:spacing w:val="-5"/>
                                      <w:sz w:val="20"/>
                                      <w:szCs w:val="20"/>
                                    </w:rPr>
                                    <w:t>21</w:t>
                                  </w:r>
                                </w:p>
                                <w:p w14:paraId="6A9A0AD2" w14:textId="77777777" w:rsidR="00B74A79" w:rsidRDefault="002B3E44">
                                  <w:pPr>
                                    <w:pStyle w:val="TableParagraph"/>
                                    <w:spacing w:before="22"/>
                                    <w:ind w:left="97"/>
                                    <w:rPr>
                                      <w:sz w:val="20"/>
                                      <w:szCs w:val="20"/>
                                    </w:rPr>
                                  </w:pPr>
                                  <w:r>
                                    <w:rPr>
                                      <w:spacing w:val="-2"/>
                                      <w:sz w:val="20"/>
                                      <w:szCs w:val="20"/>
                                    </w:rPr>
                                    <w:t>(34%)</w:t>
                                  </w:r>
                                </w:p>
                              </w:tc>
                              <w:tc>
                                <w:tcPr>
                                  <w:tcW w:w="840" w:type="dxa"/>
                                </w:tcPr>
                                <w:p w14:paraId="329DFA80" w14:textId="77777777" w:rsidR="00B74A79" w:rsidRDefault="002B3E44">
                                  <w:pPr>
                                    <w:pStyle w:val="TableParagraph"/>
                                    <w:spacing w:line="275" w:lineRule="exact"/>
                                    <w:rPr>
                                      <w:sz w:val="20"/>
                                      <w:szCs w:val="20"/>
                                    </w:rPr>
                                  </w:pPr>
                                  <w:r>
                                    <w:rPr>
                                      <w:spacing w:val="-5"/>
                                      <w:sz w:val="20"/>
                                      <w:szCs w:val="20"/>
                                    </w:rPr>
                                    <w:t>23</w:t>
                                  </w:r>
                                </w:p>
                                <w:p w14:paraId="719FBCAA" w14:textId="77777777" w:rsidR="00B74A79" w:rsidRDefault="002B3E44">
                                  <w:pPr>
                                    <w:pStyle w:val="TableParagraph"/>
                                    <w:spacing w:before="22"/>
                                    <w:rPr>
                                      <w:sz w:val="20"/>
                                      <w:szCs w:val="20"/>
                                    </w:rPr>
                                  </w:pPr>
                                  <w:r>
                                    <w:rPr>
                                      <w:spacing w:val="-2"/>
                                      <w:sz w:val="20"/>
                                      <w:szCs w:val="20"/>
                                    </w:rPr>
                                    <w:t>(38%)</w:t>
                                  </w:r>
                                </w:p>
                              </w:tc>
                              <w:tc>
                                <w:tcPr>
                                  <w:tcW w:w="880" w:type="dxa"/>
                                </w:tcPr>
                                <w:p w14:paraId="1815C07E" w14:textId="77777777" w:rsidR="00B74A79" w:rsidRDefault="002B3E44">
                                  <w:pPr>
                                    <w:pStyle w:val="TableParagraph"/>
                                    <w:spacing w:line="275" w:lineRule="exact"/>
                                    <w:ind w:left="107"/>
                                    <w:rPr>
                                      <w:sz w:val="20"/>
                                      <w:szCs w:val="20"/>
                                    </w:rPr>
                                  </w:pPr>
                                  <w:r>
                                    <w:rPr>
                                      <w:spacing w:val="-5"/>
                                      <w:sz w:val="20"/>
                                      <w:szCs w:val="20"/>
                                    </w:rPr>
                                    <w:t>10</w:t>
                                  </w:r>
                                </w:p>
                                <w:p w14:paraId="158669A2" w14:textId="77777777" w:rsidR="00B74A79" w:rsidRDefault="002B3E44">
                                  <w:pPr>
                                    <w:pStyle w:val="TableParagraph"/>
                                    <w:spacing w:before="22"/>
                                    <w:ind w:left="107"/>
                                    <w:rPr>
                                      <w:sz w:val="20"/>
                                      <w:szCs w:val="20"/>
                                    </w:rPr>
                                  </w:pPr>
                                  <w:r>
                                    <w:rPr>
                                      <w:spacing w:val="-2"/>
                                      <w:sz w:val="20"/>
                                      <w:szCs w:val="20"/>
                                    </w:rPr>
                                    <w:t>(16%)</w:t>
                                  </w:r>
                                </w:p>
                              </w:tc>
                            </w:tr>
                            <w:tr w:rsidR="00B74A79" w14:paraId="116043C4" w14:textId="77777777">
                              <w:trPr>
                                <w:trHeight w:val="683"/>
                              </w:trPr>
                              <w:tc>
                                <w:tcPr>
                                  <w:tcW w:w="900" w:type="dxa"/>
                                </w:tcPr>
                                <w:p w14:paraId="6ECE3E62" w14:textId="77777777" w:rsidR="00B74A79" w:rsidRDefault="002B3E44">
                                  <w:pPr>
                                    <w:pStyle w:val="TableParagraph"/>
                                    <w:spacing w:before="2"/>
                                    <w:rPr>
                                      <w:b/>
                                      <w:sz w:val="20"/>
                                      <w:szCs w:val="20"/>
                                    </w:rPr>
                                  </w:pPr>
                                  <w:r>
                                    <w:rPr>
                                      <w:b/>
                                      <w:spacing w:val="-2"/>
                                      <w:sz w:val="20"/>
                                      <w:szCs w:val="20"/>
                                    </w:rPr>
                                    <w:t>Female</w:t>
                                  </w:r>
                                </w:p>
                                <w:p w14:paraId="793C1D00" w14:textId="06506FA6" w:rsidR="00B74A79" w:rsidRDefault="002B3E44">
                                  <w:pPr>
                                    <w:pStyle w:val="TableParagraph"/>
                                    <w:tabs>
                                      <w:tab w:val="left" w:pos="712"/>
                                    </w:tabs>
                                    <w:spacing w:before="178" w:line="259" w:lineRule="auto"/>
                                    <w:ind w:right="85"/>
                                    <w:rPr>
                                      <w:b/>
                                      <w:sz w:val="20"/>
                                      <w:szCs w:val="20"/>
                                    </w:rPr>
                                  </w:pPr>
                                  <w:r>
                                    <w:rPr>
                                      <w:b/>
                                      <w:spacing w:val="-2"/>
                                      <w:sz w:val="20"/>
                                      <w:szCs w:val="20"/>
                                    </w:rPr>
                                    <w:t>(Freque</w:t>
                                  </w:r>
                                  <w:r>
                                    <w:rPr>
                                      <w:b/>
                                      <w:spacing w:val="-5"/>
                                      <w:sz w:val="20"/>
                                      <w:szCs w:val="20"/>
                                    </w:rPr>
                                    <w:t>ncy</w:t>
                                  </w:r>
                                  <w:r>
                                    <w:rPr>
                                      <w:b/>
                                      <w:sz w:val="20"/>
                                      <w:szCs w:val="20"/>
                                    </w:rPr>
                                    <w:tab/>
                                  </w:r>
                                  <w:r>
                                    <w:rPr>
                                      <w:b/>
                                      <w:spacing w:val="-10"/>
                                      <w:sz w:val="20"/>
                                      <w:szCs w:val="20"/>
                                    </w:rPr>
                                    <w:t>/</w:t>
                                  </w:r>
                                </w:p>
                                <w:p w14:paraId="12317C51" w14:textId="77777777" w:rsidR="00B74A79" w:rsidRDefault="002B3E44">
                                  <w:pPr>
                                    <w:pStyle w:val="TableParagraph"/>
                                    <w:spacing w:line="230" w:lineRule="exact"/>
                                    <w:rPr>
                                      <w:b/>
                                      <w:sz w:val="20"/>
                                      <w:szCs w:val="20"/>
                                    </w:rPr>
                                  </w:pPr>
                                  <w:r>
                                    <w:rPr>
                                      <w:b/>
                                      <w:spacing w:val="-5"/>
                                      <w:sz w:val="20"/>
                                      <w:szCs w:val="20"/>
                                    </w:rPr>
                                    <w:t>%)</w:t>
                                  </w:r>
                                </w:p>
                              </w:tc>
                              <w:tc>
                                <w:tcPr>
                                  <w:tcW w:w="776" w:type="dxa"/>
                                </w:tcPr>
                                <w:p w14:paraId="0F7AF7E2" w14:textId="77777777" w:rsidR="00B74A79" w:rsidRDefault="002B3E44">
                                  <w:pPr>
                                    <w:pStyle w:val="TableParagraph"/>
                                    <w:spacing w:before="2"/>
                                    <w:rPr>
                                      <w:sz w:val="20"/>
                                      <w:szCs w:val="20"/>
                                    </w:rPr>
                                  </w:pPr>
                                  <w:r>
                                    <w:rPr>
                                      <w:spacing w:val="-10"/>
                                      <w:sz w:val="20"/>
                                      <w:szCs w:val="20"/>
                                    </w:rPr>
                                    <w:t>2</w:t>
                                  </w:r>
                                </w:p>
                                <w:p w14:paraId="7B846560" w14:textId="77777777" w:rsidR="00B74A79" w:rsidRDefault="002B3E44">
                                  <w:pPr>
                                    <w:pStyle w:val="TableParagraph"/>
                                    <w:spacing w:before="182"/>
                                    <w:rPr>
                                      <w:sz w:val="20"/>
                                      <w:szCs w:val="20"/>
                                    </w:rPr>
                                  </w:pPr>
                                  <w:r>
                                    <w:rPr>
                                      <w:spacing w:val="-4"/>
                                      <w:sz w:val="20"/>
                                      <w:szCs w:val="20"/>
                                    </w:rPr>
                                    <w:t>(5%)</w:t>
                                  </w:r>
                                </w:p>
                              </w:tc>
                              <w:tc>
                                <w:tcPr>
                                  <w:tcW w:w="964" w:type="dxa"/>
                                </w:tcPr>
                                <w:p w14:paraId="213210A2" w14:textId="77777777" w:rsidR="00B74A79" w:rsidRDefault="002B3E44">
                                  <w:pPr>
                                    <w:pStyle w:val="TableParagraph"/>
                                    <w:spacing w:before="2"/>
                                    <w:ind w:left="97"/>
                                    <w:rPr>
                                      <w:sz w:val="20"/>
                                      <w:szCs w:val="20"/>
                                    </w:rPr>
                                  </w:pPr>
                                  <w:r>
                                    <w:rPr>
                                      <w:spacing w:val="-5"/>
                                      <w:sz w:val="20"/>
                                      <w:szCs w:val="20"/>
                                    </w:rPr>
                                    <w:t>16</w:t>
                                  </w:r>
                                </w:p>
                                <w:p w14:paraId="18B4DAF7" w14:textId="77777777" w:rsidR="00B74A79" w:rsidRDefault="002B3E44">
                                  <w:pPr>
                                    <w:pStyle w:val="TableParagraph"/>
                                    <w:spacing w:before="22"/>
                                    <w:ind w:left="97"/>
                                    <w:rPr>
                                      <w:sz w:val="20"/>
                                      <w:szCs w:val="20"/>
                                    </w:rPr>
                                  </w:pPr>
                                  <w:r>
                                    <w:rPr>
                                      <w:spacing w:val="-2"/>
                                      <w:sz w:val="20"/>
                                      <w:szCs w:val="20"/>
                                    </w:rPr>
                                    <w:t>(41%)</w:t>
                                  </w:r>
                                </w:p>
                              </w:tc>
                              <w:tc>
                                <w:tcPr>
                                  <w:tcW w:w="840" w:type="dxa"/>
                                </w:tcPr>
                                <w:p w14:paraId="6D40ED7A" w14:textId="77777777" w:rsidR="00B74A79" w:rsidRDefault="002B3E44">
                                  <w:pPr>
                                    <w:pStyle w:val="TableParagraph"/>
                                    <w:spacing w:before="2"/>
                                    <w:rPr>
                                      <w:sz w:val="20"/>
                                      <w:szCs w:val="20"/>
                                    </w:rPr>
                                  </w:pPr>
                                  <w:r>
                                    <w:rPr>
                                      <w:spacing w:val="-10"/>
                                      <w:sz w:val="20"/>
                                      <w:szCs w:val="20"/>
                                    </w:rPr>
                                    <w:t>7</w:t>
                                  </w:r>
                                </w:p>
                                <w:p w14:paraId="6EE3408D" w14:textId="77777777" w:rsidR="00B74A79" w:rsidRDefault="002B3E44">
                                  <w:pPr>
                                    <w:pStyle w:val="TableParagraph"/>
                                    <w:spacing w:before="182"/>
                                    <w:rPr>
                                      <w:sz w:val="20"/>
                                      <w:szCs w:val="20"/>
                                    </w:rPr>
                                  </w:pPr>
                                  <w:r>
                                    <w:rPr>
                                      <w:spacing w:val="-2"/>
                                      <w:sz w:val="20"/>
                                      <w:szCs w:val="20"/>
                                    </w:rPr>
                                    <w:t>(18%)</w:t>
                                  </w:r>
                                </w:p>
                              </w:tc>
                              <w:tc>
                                <w:tcPr>
                                  <w:tcW w:w="880" w:type="dxa"/>
                                </w:tcPr>
                                <w:p w14:paraId="1F305C55" w14:textId="77777777" w:rsidR="00B74A79" w:rsidRDefault="002B3E44">
                                  <w:pPr>
                                    <w:pStyle w:val="TableParagraph"/>
                                    <w:spacing w:before="2"/>
                                    <w:ind w:left="107"/>
                                    <w:rPr>
                                      <w:sz w:val="20"/>
                                      <w:szCs w:val="20"/>
                                    </w:rPr>
                                  </w:pPr>
                                  <w:r>
                                    <w:rPr>
                                      <w:spacing w:val="-5"/>
                                      <w:sz w:val="20"/>
                                      <w:szCs w:val="20"/>
                                    </w:rPr>
                                    <w:t>14</w:t>
                                  </w:r>
                                </w:p>
                                <w:p w14:paraId="1D52ED24" w14:textId="77777777" w:rsidR="00B74A79" w:rsidRDefault="002B3E44">
                                  <w:pPr>
                                    <w:pStyle w:val="TableParagraph"/>
                                    <w:spacing w:before="22"/>
                                    <w:ind w:left="107"/>
                                    <w:rPr>
                                      <w:sz w:val="20"/>
                                      <w:szCs w:val="20"/>
                                    </w:rPr>
                                  </w:pPr>
                                  <w:r>
                                    <w:rPr>
                                      <w:spacing w:val="-2"/>
                                      <w:sz w:val="20"/>
                                      <w:szCs w:val="20"/>
                                    </w:rPr>
                                    <w:t>(36%)</w:t>
                                  </w:r>
                                </w:p>
                              </w:tc>
                            </w:tr>
                            <w:tr w:rsidR="00B74A79" w14:paraId="04E2EB4B" w14:textId="77777777">
                              <w:trPr>
                                <w:trHeight w:val="771"/>
                              </w:trPr>
                              <w:tc>
                                <w:tcPr>
                                  <w:tcW w:w="900" w:type="dxa"/>
                                </w:tcPr>
                                <w:p w14:paraId="351466D5" w14:textId="77777777" w:rsidR="00B74A79" w:rsidRDefault="002B3E44">
                                  <w:pPr>
                                    <w:pStyle w:val="TableParagraph"/>
                                    <w:spacing w:line="215" w:lineRule="exact"/>
                                    <w:rPr>
                                      <w:b/>
                                      <w:sz w:val="20"/>
                                      <w:szCs w:val="20"/>
                                    </w:rPr>
                                  </w:pPr>
                                  <w:r>
                                    <w:rPr>
                                      <w:b/>
                                      <w:spacing w:val="-2"/>
                                      <w:sz w:val="20"/>
                                      <w:szCs w:val="20"/>
                                    </w:rPr>
                                    <w:t>Total</w:t>
                                  </w:r>
                                </w:p>
                                <w:p w14:paraId="6AB9CECB" w14:textId="56D7F4F1" w:rsidR="00B74A79" w:rsidRDefault="002B3E44">
                                  <w:pPr>
                                    <w:pStyle w:val="TableParagraph"/>
                                    <w:tabs>
                                      <w:tab w:val="left" w:pos="712"/>
                                    </w:tabs>
                                    <w:spacing w:before="178" w:line="259" w:lineRule="auto"/>
                                    <w:ind w:right="85"/>
                                    <w:rPr>
                                      <w:b/>
                                      <w:sz w:val="20"/>
                                      <w:szCs w:val="20"/>
                                    </w:rPr>
                                  </w:pPr>
                                  <w:r>
                                    <w:rPr>
                                      <w:b/>
                                      <w:spacing w:val="-2"/>
                                      <w:sz w:val="20"/>
                                      <w:szCs w:val="20"/>
                                    </w:rPr>
                                    <w:t>(Freque</w:t>
                                  </w:r>
                                  <w:r>
                                    <w:rPr>
                                      <w:b/>
                                      <w:spacing w:val="-5"/>
                                      <w:sz w:val="20"/>
                                      <w:szCs w:val="20"/>
                                    </w:rPr>
                                    <w:t>ncy</w:t>
                                  </w:r>
                                  <w:r>
                                    <w:rPr>
                                      <w:b/>
                                      <w:sz w:val="20"/>
                                      <w:szCs w:val="20"/>
                                    </w:rPr>
                                    <w:tab/>
                                  </w:r>
                                  <w:r>
                                    <w:rPr>
                                      <w:b/>
                                      <w:spacing w:val="-10"/>
                                      <w:sz w:val="20"/>
                                      <w:szCs w:val="20"/>
                                    </w:rPr>
                                    <w:t>/</w:t>
                                  </w:r>
                                </w:p>
                                <w:p w14:paraId="753F44A5" w14:textId="77777777" w:rsidR="00B74A79" w:rsidRDefault="002B3E44">
                                  <w:pPr>
                                    <w:pStyle w:val="TableParagraph"/>
                                    <w:spacing w:line="230" w:lineRule="exact"/>
                                    <w:rPr>
                                      <w:b/>
                                      <w:sz w:val="20"/>
                                      <w:szCs w:val="20"/>
                                    </w:rPr>
                                  </w:pPr>
                                  <w:r>
                                    <w:rPr>
                                      <w:b/>
                                      <w:spacing w:val="-5"/>
                                      <w:sz w:val="20"/>
                                      <w:szCs w:val="20"/>
                                    </w:rPr>
                                    <w:t>%)</w:t>
                                  </w:r>
                                </w:p>
                              </w:tc>
                              <w:tc>
                                <w:tcPr>
                                  <w:tcW w:w="776" w:type="dxa"/>
                                </w:tcPr>
                                <w:p w14:paraId="1739544C" w14:textId="77777777" w:rsidR="00B74A79" w:rsidRDefault="002B3E44">
                                  <w:pPr>
                                    <w:pStyle w:val="TableParagraph"/>
                                    <w:spacing w:line="261" w:lineRule="exact"/>
                                    <w:rPr>
                                      <w:sz w:val="20"/>
                                      <w:szCs w:val="20"/>
                                    </w:rPr>
                                  </w:pPr>
                                  <w:r>
                                    <w:rPr>
                                      <w:spacing w:val="-10"/>
                                      <w:sz w:val="20"/>
                                      <w:szCs w:val="20"/>
                                    </w:rPr>
                                    <w:t>9</w:t>
                                  </w:r>
                                </w:p>
                                <w:p w14:paraId="0D639FE2" w14:textId="77777777" w:rsidR="00B74A79" w:rsidRDefault="002B3E44">
                                  <w:pPr>
                                    <w:pStyle w:val="TableParagraph"/>
                                    <w:spacing w:before="182"/>
                                    <w:ind w:left="152"/>
                                    <w:rPr>
                                      <w:sz w:val="20"/>
                                      <w:szCs w:val="20"/>
                                    </w:rPr>
                                  </w:pPr>
                                  <w:r>
                                    <w:rPr>
                                      <w:spacing w:val="-4"/>
                                      <w:sz w:val="20"/>
                                      <w:szCs w:val="20"/>
                                    </w:rPr>
                                    <w:t>(9%)</w:t>
                                  </w:r>
                                </w:p>
                              </w:tc>
                              <w:tc>
                                <w:tcPr>
                                  <w:tcW w:w="964" w:type="dxa"/>
                                </w:tcPr>
                                <w:p w14:paraId="41F96463" w14:textId="77777777" w:rsidR="00B74A79" w:rsidRDefault="002B3E44">
                                  <w:pPr>
                                    <w:pStyle w:val="TableParagraph"/>
                                    <w:spacing w:line="261" w:lineRule="exact"/>
                                    <w:ind w:left="97"/>
                                    <w:rPr>
                                      <w:sz w:val="20"/>
                                      <w:szCs w:val="20"/>
                                    </w:rPr>
                                  </w:pPr>
                                  <w:r>
                                    <w:rPr>
                                      <w:spacing w:val="-5"/>
                                      <w:sz w:val="20"/>
                                      <w:szCs w:val="20"/>
                                    </w:rPr>
                                    <w:t>37</w:t>
                                  </w:r>
                                </w:p>
                                <w:p w14:paraId="178D0827" w14:textId="77777777" w:rsidR="00B74A79" w:rsidRDefault="002B3E44">
                                  <w:pPr>
                                    <w:pStyle w:val="TableParagraph"/>
                                    <w:spacing w:before="22"/>
                                    <w:ind w:left="97"/>
                                    <w:rPr>
                                      <w:sz w:val="20"/>
                                      <w:szCs w:val="20"/>
                                    </w:rPr>
                                  </w:pPr>
                                  <w:r>
                                    <w:rPr>
                                      <w:spacing w:val="-2"/>
                                      <w:sz w:val="20"/>
                                      <w:szCs w:val="20"/>
                                    </w:rPr>
                                    <w:t>(37%)</w:t>
                                  </w:r>
                                </w:p>
                              </w:tc>
                              <w:tc>
                                <w:tcPr>
                                  <w:tcW w:w="840" w:type="dxa"/>
                                </w:tcPr>
                                <w:p w14:paraId="187E8002" w14:textId="77777777" w:rsidR="00B74A79" w:rsidRDefault="002B3E44">
                                  <w:pPr>
                                    <w:pStyle w:val="TableParagraph"/>
                                    <w:spacing w:line="261" w:lineRule="exact"/>
                                    <w:rPr>
                                      <w:sz w:val="20"/>
                                      <w:szCs w:val="20"/>
                                    </w:rPr>
                                  </w:pPr>
                                  <w:r>
                                    <w:rPr>
                                      <w:spacing w:val="-5"/>
                                      <w:sz w:val="20"/>
                                      <w:szCs w:val="20"/>
                                    </w:rPr>
                                    <w:t>30</w:t>
                                  </w:r>
                                </w:p>
                                <w:p w14:paraId="48019D46" w14:textId="77777777" w:rsidR="00B74A79" w:rsidRDefault="002B3E44">
                                  <w:pPr>
                                    <w:pStyle w:val="TableParagraph"/>
                                    <w:spacing w:before="22"/>
                                    <w:rPr>
                                      <w:sz w:val="20"/>
                                      <w:szCs w:val="20"/>
                                    </w:rPr>
                                  </w:pPr>
                                  <w:r>
                                    <w:rPr>
                                      <w:spacing w:val="-2"/>
                                      <w:sz w:val="20"/>
                                      <w:szCs w:val="20"/>
                                    </w:rPr>
                                    <w:t>(30%)</w:t>
                                  </w:r>
                                </w:p>
                              </w:tc>
                              <w:tc>
                                <w:tcPr>
                                  <w:tcW w:w="880" w:type="dxa"/>
                                </w:tcPr>
                                <w:p w14:paraId="00FB6A63" w14:textId="77777777" w:rsidR="00B74A79" w:rsidRDefault="002B3E44">
                                  <w:pPr>
                                    <w:pStyle w:val="TableParagraph"/>
                                    <w:spacing w:line="261" w:lineRule="exact"/>
                                    <w:ind w:left="107"/>
                                    <w:rPr>
                                      <w:sz w:val="20"/>
                                      <w:szCs w:val="20"/>
                                    </w:rPr>
                                  </w:pPr>
                                  <w:r>
                                    <w:rPr>
                                      <w:spacing w:val="-5"/>
                                      <w:sz w:val="20"/>
                                      <w:szCs w:val="20"/>
                                    </w:rPr>
                                    <w:t>24</w:t>
                                  </w:r>
                                </w:p>
                                <w:p w14:paraId="482D1747" w14:textId="77777777" w:rsidR="00B74A79" w:rsidRDefault="002B3E44">
                                  <w:pPr>
                                    <w:pStyle w:val="TableParagraph"/>
                                    <w:spacing w:before="22"/>
                                    <w:ind w:left="107"/>
                                    <w:rPr>
                                      <w:sz w:val="20"/>
                                      <w:szCs w:val="20"/>
                                    </w:rPr>
                                  </w:pPr>
                                  <w:r>
                                    <w:rPr>
                                      <w:spacing w:val="-2"/>
                                      <w:sz w:val="20"/>
                                      <w:szCs w:val="20"/>
                                    </w:rPr>
                                    <w:t>(24%)</w:t>
                                  </w:r>
                                </w:p>
                              </w:tc>
                            </w:tr>
                          </w:tbl>
                          <w:p w14:paraId="10695BCA" w14:textId="77777777" w:rsidR="00B74A79" w:rsidRDefault="00B74A79">
                            <w:pPr>
                              <w:pStyle w:val="BodyText"/>
                              <w:rPr>
                                <w:sz w:val="20"/>
                                <w:szCs w:val="20"/>
                              </w:rPr>
                            </w:pPr>
                          </w:p>
                        </w:txbxContent>
                      </wps:txbx>
                      <wps:bodyPr wrap="square" lIns="0" tIns="0" rIns="0" bIns="0" rtlCol="0">
                        <a:noAutofit/>
                      </wps:bodyPr>
                    </wps:wsp>
                  </a:graphicData>
                </a:graphic>
              </wp:anchor>
            </w:drawing>
          </mc:Choice>
          <mc:Fallback>
            <w:pict>
              <v:shapetype w14:anchorId="2BC28148" id="_x0000_t202" coordsize="21600,21600" o:spt="202" path="m,l,21600r21600,l21600,xe">
                <v:stroke joinstyle="miter"/>
                <v:path gradientshapeok="t" o:connecttype="rect"/>
              </v:shapetype>
              <v:shape id="Textbox 3" o:spid="_x0000_s1026" type="#_x0000_t202" style="position:absolute;margin-left:58pt;margin-top:4.05pt;width:226pt;height:352.1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00"/>
                        <w:gridCol w:w="776"/>
                        <w:gridCol w:w="964"/>
                        <w:gridCol w:w="840"/>
                        <w:gridCol w:w="880"/>
                      </w:tblGrid>
                      <w:tr w:rsidR="00B74A79" w14:paraId="1E91155D" w14:textId="77777777">
                        <w:trPr>
                          <w:trHeight w:val="266"/>
                        </w:trPr>
                        <w:tc>
                          <w:tcPr>
                            <w:tcW w:w="900" w:type="dxa"/>
                            <w:vMerge w:val="restart"/>
                          </w:tcPr>
                          <w:p w14:paraId="498305DB" w14:textId="77777777" w:rsidR="00B74A79" w:rsidRDefault="00B74A79">
                            <w:pPr>
                              <w:pStyle w:val="TableParagraph"/>
                              <w:ind w:left="0"/>
                              <w:rPr>
                                <w:sz w:val="20"/>
                                <w:szCs w:val="20"/>
                              </w:rPr>
                            </w:pPr>
                          </w:p>
                        </w:tc>
                        <w:tc>
                          <w:tcPr>
                            <w:tcW w:w="776" w:type="dxa"/>
                            <w:tcBorders>
                              <w:bottom w:val="nil"/>
                            </w:tcBorders>
                          </w:tcPr>
                          <w:p w14:paraId="42848264"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Very</w:t>
                            </w:r>
                          </w:p>
                        </w:tc>
                        <w:tc>
                          <w:tcPr>
                            <w:tcW w:w="964" w:type="dxa"/>
                            <w:tcBorders>
                              <w:bottom w:val="nil"/>
                            </w:tcBorders>
                          </w:tcPr>
                          <w:p w14:paraId="708B1C6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Low</w:t>
                            </w:r>
                          </w:p>
                        </w:tc>
                        <w:tc>
                          <w:tcPr>
                            <w:tcW w:w="840" w:type="dxa"/>
                            <w:tcBorders>
                              <w:bottom w:val="nil"/>
                            </w:tcBorders>
                          </w:tcPr>
                          <w:p w14:paraId="23CC9E37"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High</w:t>
                            </w:r>
                          </w:p>
                        </w:tc>
                        <w:tc>
                          <w:tcPr>
                            <w:tcW w:w="880" w:type="dxa"/>
                            <w:tcBorders>
                              <w:bottom w:val="nil"/>
                            </w:tcBorders>
                          </w:tcPr>
                          <w:p w14:paraId="7BDE69E3" w14:textId="77777777" w:rsidR="00B74A79" w:rsidRDefault="002B3E44">
                            <w:pPr>
                              <w:pStyle w:val="TableParagraph"/>
                              <w:spacing w:line="192" w:lineRule="auto"/>
                              <w:ind w:left="107"/>
                              <w:jc w:val="both"/>
                              <w:rPr>
                                <w:rFonts w:ascii="Arial" w:hAnsi="Arial" w:cs="Arial"/>
                                <w:bCs/>
                                <w:sz w:val="16"/>
                                <w:szCs w:val="16"/>
                              </w:rPr>
                            </w:pPr>
                            <w:r>
                              <w:rPr>
                                <w:rFonts w:ascii="Arial" w:hAnsi="Arial" w:cs="Arial"/>
                                <w:bCs/>
                                <w:spacing w:val="-4"/>
                                <w:sz w:val="16"/>
                                <w:szCs w:val="16"/>
                              </w:rPr>
                              <w:t>Very</w:t>
                            </w:r>
                          </w:p>
                        </w:tc>
                      </w:tr>
                      <w:tr w:rsidR="00B74A79" w14:paraId="38BAA016" w14:textId="77777777">
                        <w:trPr>
                          <w:trHeight w:val="252"/>
                        </w:trPr>
                        <w:tc>
                          <w:tcPr>
                            <w:tcW w:w="900" w:type="dxa"/>
                            <w:vMerge/>
                            <w:tcBorders>
                              <w:top w:val="nil"/>
                            </w:tcBorders>
                          </w:tcPr>
                          <w:p w14:paraId="3EED59D7" w14:textId="77777777" w:rsidR="00B74A79" w:rsidRDefault="00B74A79">
                            <w:pPr>
                              <w:rPr>
                                <w:sz w:val="20"/>
                                <w:szCs w:val="20"/>
                              </w:rPr>
                            </w:pPr>
                          </w:p>
                        </w:tc>
                        <w:tc>
                          <w:tcPr>
                            <w:tcW w:w="776" w:type="dxa"/>
                            <w:tcBorders>
                              <w:top w:val="nil"/>
                              <w:bottom w:val="nil"/>
                            </w:tcBorders>
                          </w:tcPr>
                          <w:p w14:paraId="329C6AC4"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Low</w:t>
                            </w:r>
                          </w:p>
                        </w:tc>
                        <w:tc>
                          <w:tcPr>
                            <w:tcW w:w="964" w:type="dxa"/>
                            <w:tcBorders>
                              <w:top w:val="nil"/>
                              <w:bottom w:val="nil"/>
                            </w:tcBorders>
                          </w:tcPr>
                          <w:p w14:paraId="35B8BCFE"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4"/>
                                <w:sz w:val="16"/>
                                <w:szCs w:val="16"/>
                              </w:rPr>
                              <w:t>Risk</w:t>
                            </w:r>
                          </w:p>
                        </w:tc>
                        <w:tc>
                          <w:tcPr>
                            <w:tcW w:w="840" w:type="dxa"/>
                            <w:tcBorders>
                              <w:top w:val="nil"/>
                              <w:bottom w:val="nil"/>
                            </w:tcBorders>
                          </w:tcPr>
                          <w:p w14:paraId="0B37234F"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880" w:type="dxa"/>
                            <w:tcBorders>
                              <w:top w:val="nil"/>
                              <w:bottom w:val="nil"/>
                            </w:tcBorders>
                          </w:tcPr>
                          <w:p w14:paraId="5D5248AB" w14:textId="77777777" w:rsidR="00B74A79" w:rsidRDefault="002B3E44">
                            <w:pPr>
                              <w:pStyle w:val="TableParagraph"/>
                              <w:spacing w:line="192" w:lineRule="auto"/>
                              <w:ind w:left="0" w:right="98"/>
                              <w:jc w:val="both"/>
                              <w:rPr>
                                <w:rFonts w:ascii="Arial" w:hAnsi="Arial" w:cs="Arial"/>
                                <w:bCs/>
                                <w:sz w:val="16"/>
                                <w:szCs w:val="16"/>
                              </w:rPr>
                            </w:pPr>
                            <w:r>
                              <w:rPr>
                                <w:rFonts w:ascii="Arial" w:hAnsi="Arial" w:cs="Arial"/>
                                <w:bCs/>
                                <w:spacing w:val="-4"/>
                                <w:sz w:val="16"/>
                                <w:szCs w:val="16"/>
                              </w:rPr>
                              <w:t>High</w:t>
                            </w:r>
                          </w:p>
                        </w:tc>
                      </w:tr>
                      <w:tr w:rsidR="00B74A79" w14:paraId="0171B527" w14:textId="77777777">
                        <w:trPr>
                          <w:trHeight w:val="412"/>
                        </w:trPr>
                        <w:tc>
                          <w:tcPr>
                            <w:tcW w:w="900" w:type="dxa"/>
                            <w:vMerge/>
                            <w:tcBorders>
                              <w:top w:val="nil"/>
                            </w:tcBorders>
                          </w:tcPr>
                          <w:p w14:paraId="6A9C4F45" w14:textId="77777777" w:rsidR="00B74A79" w:rsidRDefault="00B74A79">
                            <w:pPr>
                              <w:rPr>
                                <w:sz w:val="20"/>
                                <w:szCs w:val="20"/>
                              </w:rPr>
                            </w:pPr>
                          </w:p>
                        </w:tc>
                        <w:tc>
                          <w:tcPr>
                            <w:tcW w:w="776" w:type="dxa"/>
                            <w:tcBorders>
                              <w:top w:val="nil"/>
                              <w:bottom w:val="nil"/>
                            </w:tcBorders>
                          </w:tcPr>
                          <w:p w14:paraId="0999FDC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964" w:type="dxa"/>
                            <w:tcBorders>
                              <w:top w:val="nil"/>
                              <w:bottom w:val="nil"/>
                            </w:tcBorders>
                          </w:tcPr>
                          <w:p w14:paraId="73A8C055" w14:textId="77777777" w:rsidR="00B74A79" w:rsidRDefault="002B3E44">
                            <w:pPr>
                              <w:pStyle w:val="TableParagraph"/>
                              <w:spacing w:before="143" w:line="192" w:lineRule="auto"/>
                              <w:ind w:left="97"/>
                              <w:jc w:val="both"/>
                              <w:rPr>
                                <w:rFonts w:ascii="Arial" w:hAnsi="Arial" w:cs="Arial"/>
                                <w:bCs/>
                                <w:sz w:val="16"/>
                                <w:szCs w:val="16"/>
                              </w:rPr>
                            </w:pPr>
                            <w:r>
                              <w:rPr>
                                <w:rFonts w:ascii="Arial" w:hAnsi="Arial" w:cs="Arial"/>
                                <w:bCs/>
                                <w:spacing w:val="-2"/>
                                <w:sz w:val="16"/>
                                <w:szCs w:val="16"/>
                              </w:rPr>
                              <w:t>(&lt;0.86</w:t>
                            </w:r>
                          </w:p>
                        </w:tc>
                        <w:tc>
                          <w:tcPr>
                            <w:tcW w:w="840" w:type="dxa"/>
                            <w:tcBorders>
                              <w:top w:val="nil"/>
                              <w:bottom w:val="nil"/>
                            </w:tcBorders>
                          </w:tcPr>
                          <w:p w14:paraId="2BE77A4F" w14:textId="77777777" w:rsidR="00B74A79" w:rsidRDefault="002B3E44">
                            <w:pPr>
                              <w:pStyle w:val="TableParagraph"/>
                              <w:spacing w:before="143" w:line="192" w:lineRule="auto"/>
                              <w:jc w:val="both"/>
                              <w:rPr>
                                <w:rFonts w:ascii="Arial" w:hAnsi="Arial" w:cs="Arial"/>
                                <w:bCs/>
                                <w:sz w:val="16"/>
                                <w:szCs w:val="16"/>
                              </w:rPr>
                            </w:pPr>
                            <w:r>
                              <w:rPr>
                                <w:rFonts w:ascii="Arial" w:hAnsi="Arial" w:cs="Arial"/>
                                <w:bCs/>
                                <w:spacing w:val="-2"/>
                                <w:sz w:val="16"/>
                                <w:szCs w:val="16"/>
                              </w:rPr>
                              <w:t>(&lt;0.90</w:t>
                            </w:r>
                          </w:p>
                        </w:tc>
                        <w:tc>
                          <w:tcPr>
                            <w:tcW w:w="880" w:type="dxa"/>
                            <w:tcBorders>
                              <w:top w:val="nil"/>
                              <w:bottom w:val="nil"/>
                            </w:tcBorders>
                          </w:tcPr>
                          <w:p w14:paraId="6A4C053C" w14:textId="77777777" w:rsidR="00B74A79" w:rsidRDefault="002B3E44">
                            <w:pPr>
                              <w:pStyle w:val="TableParagraph"/>
                              <w:spacing w:line="192" w:lineRule="auto"/>
                              <w:ind w:left="0" w:right="138"/>
                              <w:jc w:val="both"/>
                              <w:rPr>
                                <w:rFonts w:ascii="Arial" w:hAnsi="Arial" w:cs="Arial"/>
                                <w:bCs/>
                                <w:sz w:val="16"/>
                                <w:szCs w:val="16"/>
                              </w:rPr>
                            </w:pPr>
                            <w:r>
                              <w:rPr>
                                <w:rFonts w:ascii="Arial" w:hAnsi="Arial" w:cs="Arial"/>
                                <w:bCs/>
                                <w:spacing w:val="-4"/>
                                <w:sz w:val="16"/>
                                <w:szCs w:val="16"/>
                              </w:rPr>
                              <w:t>Risk</w:t>
                            </w:r>
                          </w:p>
                        </w:tc>
                      </w:tr>
                      <w:tr w:rsidR="00B74A79" w14:paraId="27207977" w14:textId="77777777">
                        <w:trPr>
                          <w:trHeight w:val="252"/>
                        </w:trPr>
                        <w:tc>
                          <w:tcPr>
                            <w:tcW w:w="900" w:type="dxa"/>
                            <w:vMerge/>
                            <w:tcBorders>
                              <w:top w:val="nil"/>
                            </w:tcBorders>
                          </w:tcPr>
                          <w:p w14:paraId="023F514B" w14:textId="77777777" w:rsidR="00B74A79" w:rsidRDefault="00B74A79">
                            <w:pPr>
                              <w:rPr>
                                <w:sz w:val="20"/>
                                <w:szCs w:val="20"/>
                              </w:rPr>
                            </w:pPr>
                          </w:p>
                        </w:tc>
                        <w:tc>
                          <w:tcPr>
                            <w:tcW w:w="776" w:type="dxa"/>
                            <w:tcBorders>
                              <w:top w:val="nil"/>
                              <w:bottom w:val="nil"/>
                            </w:tcBorders>
                          </w:tcPr>
                          <w:p w14:paraId="521E5F98"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(&lt;0.8</w:t>
                            </w:r>
                          </w:p>
                        </w:tc>
                        <w:tc>
                          <w:tcPr>
                            <w:tcW w:w="964" w:type="dxa"/>
                            <w:tcBorders>
                              <w:top w:val="nil"/>
                              <w:bottom w:val="nil"/>
                            </w:tcBorders>
                          </w:tcPr>
                          <w:p w14:paraId="72463C24"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0.89</w:t>
                            </w:r>
                          </w:p>
                        </w:tc>
                        <w:tc>
                          <w:tcPr>
                            <w:tcW w:w="840" w:type="dxa"/>
                            <w:tcBorders>
                              <w:top w:val="nil"/>
                              <w:bottom w:val="nil"/>
                            </w:tcBorders>
                          </w:tcPr>
                          <w:p w14:paraId="0B7E3495" w14:textId="77777777" w:rsidR="00B74A79" w:rsidRDefault="002B3E44">
                            <w:pPr>
                              <w:pStyle w:val="TableParagraph"/>
                              <w:spacing w:line="192" w:lineRule="auto"/>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0.95</w:t>
                            </w:r>
                          </w:p>
                        </w:tc>
                        <w:tc>
                          <w:tcPr>
                            <w:tcW w:w="880" w:type="dxa"/>
                            <w:tcBorders>
                              <w:top w:val="nil"/>
                              <w:bottom w:val="nil"/>
                            </w:tcBorders>
                          </w:tcPr>
                          <w:p w14:paraId="03B3E337" w14:textId="77777777" w:rsidR="00B74A79" w:rsidRDefault="002B3E44">
                            <w:pPr>
                              <w:pStyle w:val="TableParagraph"/>
                              <w:spacing w:line="192" w:lineRule="auto"/>
                              <w:ind w:left="107"/>
                              <w:jc w:val="both"/>
                              <w:rPr>
                                <w:rFonts w:ascii="Arial" w:hAnsi="Arial" w:cs="Arial"/>
                                <w:bCs/>
                                <w:sz w:val="16"/>
                                <w:szCs w:val="16"/>
                              </w:rPr>
                            </w:pPr>
                            <w:r>
                              <w:rPr>
                                <w:rFonts w:ascii="Arial" w:hAnsi="Arial" w:cs="Arial"/>
                                <w:bCs/>
                                <w:spacing w:val="-2"/>
                                <w:sz w:val="16"/>
                                <w:szCs w:val="16"/>
                              </w:rPr>
                              <w:t>(&lt;0.95</w:t>
                            </w:r>
                          </w:p>
                        </w:tc>
                      </w:tr>
                      <w:tr w:rsidR="00B74A79" w14:paraId="6554F87E" w14:textId="77777777">
                        <w:trPr>
                          <w:trHeight w:val="252"/>
                        </w:trPr>
                        <w:tc>
                          <w:tcPr>
                            <w:tcW w:w="900" w:type="dxa"/>
                            <w:vMerge/>
                            <w:tcBorders>
                              <w:top w:val="nil"/>
                            </w:tcBorders>
                          </w:tcPr>
                          <w:p w14:paraId="23E0A4D2" w14:textId="77777777" w:rsidR="00B74A79" w:rsidRDefault="00B74A79">
                            <w:pPr>
                              <w:rPr>
                                <w:sz w:val="20"/>
                                <w:szCs w:val="20"/>
                              </w:rPr>
                            </w:pPr>
                          </w:p>
                        </w:tc>
                        <w:tc>
                          <w:tcPr>
                            <w:tcW w:w="776" w:type="dxa"/>
                            <w:tcBorders>
                              <w:top w:val="nil"/>
                              <w:bottom w:val="nil"/>
                            </w:tcBorders>
                          </w:tcPr>
                          <w:p w14:paraId="7C1FD6EA" w14:textId="77777777" w:rsidR="00B74A79" w:rsidRDefault="002B3E44">
                            <w:pPr>
                              <w:pStyle w:val="TableParagraph"/>
                              <w:tabs>
                                <w:tab w:val="left" w:pos="497"/>
                              </w:tabs>
                              <w:spacing w:line="192" w:lineRule="auto"/>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c>
                          <w:tcPr>
                            <w:tcW w:w="964" w:type="dxa"/>
                            <w:tcBorders>
                              <w:top w:val="nil"/>
                              <w:bottom w:val="nil"/>
                            </w:tcBorders>
                          </w:tcPr>
                          <w:p w14:paraId="6C84CBE9"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3D8FA20E"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4A48C907"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5"/>
                                <w:sz w:val="16"/>
                                <w:szCs w:val="16"/>
                              </w:rPr>
                              <w:t>in</w:t>
                            </w:r>
                          </w:p>
                        </w:tc>
                      </w:tr>
                      <w:tr w:rsidR="00B74A79" w14:paraId="17300E07" w14:textId="77777777">
                        <w:trPr>
                          <w:trHeight w:val="252"/>
                        </w:trPr>
                        <w:tc>
                          <w:tcPr>
                            <w:tcW w:w="900" w:type="dxa"/>
                            <w:vMerge/>
                            <w:tcBorders>
                              <w:top w:val="nil"/>
                            </w:tcBorders>
                          </w:tcPr>
                          <w:p w14:paraId="07CDE9A5" w14:textId="77777777" w:rsidR="00B74A79" w:rsidRDefault="00B74A79">
                            <w:pPr>
                              <w:rPr>
                                <w:sz w:val="20"/>
                                <w:szCs w:val="20"/>
                              </w:rPr>
                            </w:pPr>
                          </w:p>
                        </w:tc>
                        <w:tc>
                          <w:tcPr>
                            <w:tcW w:w="776" w:type="dxa"/>
                            <w:tcBorders>
                              <w:top w:val="nil"/>
                              <w:bottom w:val="nil"/>
                            </w:tcBorders>
                          </w:tcPr>
                          <w:p w14:paraId="018919B0"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964" w:type="dxa"/>
                            <w:tcBorders>
                              <w:top w:val="nil"/>
                              <w:bottom w:val="nil"/>
                            </w:tcBorders>
                          </w:tcPr>
                          <w:p w14:paraId="03AB380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males</w:t>
                            </w:r>
                          </w:p>
                        </w:tc>
                        <w:tc>
                          <w:tcPr>
                            <w:tcW w:w="840" w:type="dxa"/>
                            <w:tcBorders>
                              <w:top w:val="nil"/>
                              <w:bottom w:val="nil"/>
                            </w:tcBorders>
                          </w:tcPr>
                          <w:p w14:paraId="5A902148"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880" w:type="dxa"/>
                            <w:tcBorders>
                              <w:top w:val="nil"/>
                              <w:bottom w:val="nil"/>
                            </w:tcBorders>
                          </w:tcPr>
                          <w:p w14:paraId="66599EDA" w14:textId="77777777" w:rsidR="00B74A79" w:rsidRDefault="002B3E44">
                            <w:pPr>
                              <w:pStyle w:val="TableParagraph"/>
                              <w:spacing w:line="192" w:lineRule="auto"/>
                              <w:ind w:left="0" w:right="112"/>
                              <w:jc w:val="both"/>
                              <w:rPr>
                                <w:rFonts w:ascii="Arial" w:hAnsi="Arial" w:cs="Arial"/>
                                <w:bCs/>
                                <w:sz w:val="16"/>
                                <w:szCs w:val="16"/>
                              </w:rPr>
                            </w:pPr>
                            <w:r>
                              <w:rPr>
                                <w:rFonts w:ascii="Arial" w:hAnsi="Arial" w:cs="Arial"/>
                                <w:bCs/>
                                <w:spacing w:val="-4"/>
                                <w:sz w:val="16"/>
                                <w:szCs w:val="16"/>
                              </w:rPr>
                              <w:t>male</w:t>
                            </w:r>
                          </w:p>
                        </w:tc>
                      </w:tr>
                      <w:tr w:rsidR="00B74A79" w14:paraId="2CFFD442" w14:textId="77777777">
                        <w:trPr>
                          <w:trHeight w:val="252"/>
                        </w:trPr>
                        <w:tc>
                          <w:tcPr>
                            <w:tcW w:w="900" w:type="dxa"/>
                            <w:vMerge/>
                            <w:tcBorders>
                              <w:top w:val="nil"/>
                            </w:tcBorders>
                          </w:tcPr>
                          <w:p w14:paraId="2996ED8C" w14:textId="77777777" w:rsidR="00B74A79" w:rsidRDefault="00B74A79">
                            <w:pPr>
                              <w:rPr>
                                <w:sz w:val="20"/>
                                <w:szCs w:val="20"/>
                              </w:rPr>
                            </w:pPr>
                          </w:p>
                        </w:tc>
                        <w:tc>
                          <w:tcPr>
                            <w:tcW w:w="776" w:type="dxa"/>
                            <w:tcBorders>
                              <w:top w:val="nil"/>
                              <w:bottom w:val="nil"/>
                            </w:tcBorders>
                          </w:tcPr>
                          <w:p w14:paraId="1E23E6E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964" w:type="dxa"/>
                            <w:tcBorders>
                              <w:top w:val="nil"/>
                              <w:bottom w:val="nil"/>
                            </w:tcBorders>
                          </w:tcPr>
                          <w:p w14:paraId="625D2977"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and</w:t>
                            </w:r>
                          </w:p>
                        </w:tc>
                        <w:tc>
                          <w:tcPr>
                            <w:tcW w:w="840" w:type="dxa"/>
                            <w:tcBorders>
                              <w:top w:val="nil"/>
                              <w:bottom w:val="nil"/>
                            </w:tcBorders>
                          </w:tcPr>
                          <w:p w14:paraId="2B0CB15E"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880" w:type="dxa"/>
                            <w:tcBorders>
                              <w:top w:val="nil"/>
                              <w:bottom w:val="nil"/>
                            </w:tcBorders>
                          </w:tcPr>
                          <w:p w14:paraId="20FD35A6"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10"/>
                                <w:sz w:val="16"/>
                                <w:szCs w:val="16"/>
                              </w:rPr>
                              <w:t>s</w:t>
                            </w:r>
                          </w:p>
                        </w:tc>
                      </w:tr>
                      <w:tr w:rsidR="00B74A79" w14:paraId="02A0AF1B" w14:textId="77777777">
                        <w:trPr>
                          <w:trHeight w:val="252"/>
                        </w:trPr>
                        <w:tc>
                          <w:tcPr>
                            <w:tcW w:w="900" w:type="dxa"/>
                            <w:vMerge/>
                            <w:tcBorders>
                              <w:top w:val="nil"/>
                            </w:tcBorders>
                          </w:tcPr>
                          <w:p w14:paraId="6D7EAF3B" w14:textId="77777777" w:rsidR="00B74A79" w:rsidRDefault="00B74A79">
                            <w:pPr>
                              <w:rPr>
                                <w:sz w:val="20"/>
                                <w:szCs w:val="20"/>
                              </w:rPr>
                            </w:pPr>
                          </w:p>
                        </w:tc>
                        <w:tc>
                          <w:tcPr>
                            <w:tcW w:w="776" w:type="dxa"/>
                            <w:tcBorders>
                              <w:top w:val="nil"/>
                              <w:bottom w:val="nil"/>
                            </w:tcBorders>
                          </w:tcPr>
                          <w:p w14:paraId="301560AC"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&lt;0.75</w:t>
                            </w:r>
                          </w:p>
                        </w:tc>
                        <w:tc>
                          <w:tcPr>
                            <w:tcW w:w="964" w:type="dxa"/>
                            <w:tcBorders>
                              <w:top w:val="nil"/>
                              <w:bottom w:val="nil"/>
                            </w:tcBorders>
                          </w:tcPr>
                          <w:p w14:paraId="3F2A723D"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&lt;0.76</w:t>
                            </w:r>
                          </w:p>
                        </w:tc>
                        <w:tc>
                          <w:tcPr>
                            <w:tcW w:w="840" w:type="dxa"/>
                            <w:tcBorders>
                              <w:top w:val="nil"/>
                              <w:bottom w:val="nil"/>
                            </w:tcBorders>
                          </w:tcPr>
                          <w:p w14:paraId="5A6D5A23"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2"/>
                                <w:sz w:val="16"/>
                                <w:szCs w:val="16"/>
                              </w:rPr>
                              <w:t>&lt;0.80-</w:t>
                            </w:r>
                          </w:p>
                        </w:tc>
                        <w:tc>
                          <w:tcPr>
                            <w:tcW w:w="880" w:type="dxa"/>
                            <w:tcBorders>
                              <w:top w:val="nil"/>
                              <w:bottom w:val="nil"/>
                            </w:tcBorders>
                          </w:tcPr>
                          <w:p w14:paraId="3027D199"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5"/>
                                <w:sz w:val="16"/>
                                <w:szCs w:val="16"/>
                              </w:rPr>
                              <w:t>and</w:t>
                            </w:r>
                          </w:p>
                        </w:tc>
                      </w:tr>
                      <w:tr w:rsidR="00B74A79" w14:paraId="1DFB4A3A" w14:textId="77777777">
                        <w:trPr>
                          <w:trHeight w:val="252"/>
                        </w:trPr>
                        <w:tc>
                          <w:tcPr>
                            <w:tcW w:w="900" w:type="dxa"/>
                            <w:vMerge/>
                            <w:tcBorders>
                              <w:top w:val="nil"/>
                            </w:tcBorders>
                          </w:tcPr>
                          <w:p w14:paraId="696A4E16" w14:textId="77777777" w:rsidR="00B74A79" w:rsidRDefault="00B74A79">
                            <w:pPr>
                              <w:rPr>
                                <w:sz w:val="20"/>
                                <w:szCs w:val="20"/>
                              </w:rPr>
                            </w:pPr>
                          </w:p>
                        </w:tc>
                        <w:tc>
                          <w:tcPr>
                            <w:tcW w:w="776" w:type="dxa"/>
                            <w:tcBorders>
                              <w:top w:val="nil"/>
                              <w:bottom w:val="nil"/>
                            </w:tcBorders>
                          </w:tcPr>
                          <w:p w14:paraId="2E429370"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964" w:type="dxa"/>
                            <w:tcBorders>
                              <w:top w:val="nil"/>
                              <w:bottom w:val="nil"/>
                            </w:tcBorders>
                          </w:tcPr>
                          <w:p w14:paraId="4B1EFA51"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0.79</w:t>
                            </w:r>
                          </w:p>
                        </w:tc>
                        <w:tc>
                          <w:tcPr>
                            <w:tcW w:w="840" w:type="dxa"/>
                            <w:tcBorders>
                              <w:top w:val="nil"/>
                              <w:bottom w:val="nil"/>
                            </w:tcBorders>
                          </w:tcPr>
                          <w:p w14:paraId="7E75CBF7"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4"/>
                                <w:sz w:val="16"/>
                                <w:szCs w:val="16"/>
                              </w:rPr>
                              <w:t>0.85</w:t>
                            </w:r>
                          </w:p>
                        </w:tc>
                        <w:tc>
                          <w:tcPr>
                            <w:tcW w:w="880" w:type="dxa"/>
                            <w:tcBorders>
                              <w:top w:val="nil"/>
                              <w:bottom w:val="nil"/>
                            </w:tcBorders>
                          </w:tcPr>
                          <w:p w14:paraId="081EBB12"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4"/>
                                <w:sz w:val="16"/>
                                <w:szCs w:val="16"/>
                              </w:rPr>
                              <w:t>&lt;0.8</w:t>
                            </w:r>
                          </w:p>
                        </w:tc>
                      </w:tr>
                      <w:tr w:rsidR="00B74A79" w14:paraId="6DD97F65" w14:textId="77777777">
                        <w:trPr>
                          <w:trHeight w:val="252"/>
                        </w:trPr>
                        <w:tc>
                          <w:tcPr>
                            <w:tcW w:w="900" w:type="dxa"/>
                            <w:vMerge/>
                            <w:tcBorders>
                              <w:top w:val="nil"/>
                            </w:tcBorders>
                          </w:tcPr>
                          <w:p w14:paraId="4C5B5EBF" w14:textId="77777777" w:rsidR="00B74A79" w:rsidRDefault="00B74A79">
                            <w:pPr>
                              <w:rPr>
                                <w:sz w:val="20"/>
                                <w:szCs w:val="20"/>
                              </w:rPr>
                            </w:pPr>
                          </w:p>
                        </w:tc>
                        <w:tc>
                          <w:tcPr>
                            <w:tcW w:w="776" w:type="dxa"/>
                            <w:tcBorders>
                              <w:top w:val="nil"/>
                              <w:bottom w:val="nil"/>
                            </w:tcBorders>
                          </w:tcPr>
                          <w:p w14:paraId="684EB0C2" w14:textId="77777777" w:rsidR="00B74A79" w:rsidRDefault="002B3E44">
                            <w:pPr>
                              <w:pStyle w:val="TableParagraph"/>
                              <w:spacing w:line="192" w:lineRule="auto"/>
                              <w:jc w:val="both"/>
                              <w:rPr>
                                <w:rFonts w:ascii="Arial" w:hAnsi="Arial" w:cs="Arial"/>
                                <w:bCs/>
                                <w:sz w:val="16"/>
                                <w:szCs w:val="16"/>
                              </w:rPr>
                            </w:pPr>
                            <w:proofErr w:type="spellStart"/>
                            <w:r>
                              <w:rPr>
                                <w:rFonts w:ascii="Arial" w:hAnsi="Arial" w:cs="Arial"/>
                                <w:bCs/>
                                <w:spacing w:val="-2"/>
                                <w:sz w:val="16"/>
                                <w:szCs w:val="16"/>
                              </w:rPr>
                              <w:t>femal</w:t>
                            </w:r>
                            <w:proofErr w:type="spellEnd"/>
                          </w:p>
                        </w:tc>
                        <w:tc>
                          <w:tcPr>
                            <w:tcW w:w="964" w:type="dxa"/>
                            <w:tcBorders>
                              <w:top w:val="nil"/>
                              <w:bottom w:val="nil"/>
                            </w:tcBorders>
                          </w:tcPr>
                          <w:p w14:paraId="2DDFE77B"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01C02DD5"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44AAF72E" w14:textId="77777777" w:rsidR="00B74A79" w:rsidRDefault="002B3E44">
                            <w:pPr>
                              <w:pStyle w:val="TableParagraph"/>
                              <w:tabs>
                                <w:tab w:val="left" w:pos="329"/>
                              </w:tabs>
                              <w:spacing w:line="192" w:lineRule="auto"/>
                              <w:ind w:left="0" w:right="75"/>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r>
                      <w:tr w:rsidR="00B74A79" w14:paraId="74ABF694" w14:textId="77777777">
                        <w:trPr>
                          <w:trHeight w:val="252"/>
                        </w:trPr>
                        <w:tc>
                          <w:tcPr>
                            <w:tcW w:w="900" w:type="dxa"/>
                            <w:vMerge/>
                            <w:tcBorders>
                              <w:top w:val="nil"/>
                            </w:tcBorders>
                          </w:tcPr>
                          <w:p w14:paraId="4BF934CF" w14:textId="77777777" w:rsidR="00B74A79" w:rsidRDefault="00B74A79">
                            <w:pPr>
                              <w:rPr>
                                <w:sz w:val="20"/>
                                <w:szCs w:val="20"/>
                              </w:rPr>
                            </w:pPr>
                          </w:p>
                        </w:tc>
                        <w:tc>
                          <w:tcPr>
                            <w:tcW w:w="776" w:type="dxa"/>
                            <w:tcBorders>
                              <w:top w:val="nil"/>
                              <w:bottom w:val="nil"/>
                            </w:tcBorders>
                          </w:tcPr>
                          <w:p w14:paraId="326BD16D"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es)</w:t>
                            </w:r>
                          </w:p>
                        </w:tc>
                        <w:tc>
                          <w:tcPr>
                            <w:tcW w:w="964" w:type="dxa"/>
                            <w:tcBorders>
                              <w:top w:val="nil"/>
                              <w:bottom w:val="nil"/>
                            </w:tcBorders>
                          </w:tcPr>
                          <w:p w14:paraId="6D4E0F79"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2"/>
                                <w:sz w:val="16"/>
                                <w:szCs w:val="16"/>
                              </w:rPr>
                              <w:t>female</w:t>
                            </w:r>
                          </w:p>
                        </w:tc>
                        <w:tc>
                          <w:tcPr>
                            <w:tcW w:w="840" w:type="dxa"/>
                            <w:tcBorders>
                              <w:top w:val="nil"/>
                              <w:bottom w:val="nil"/>
                            </w:tcBorders>
                          </w:tcPr>
                          <w:p w14:paraId="66B47CBB" w14:textId="77777777" w:rsidR="00B74A79" w:rsidRDefault="002B3E44">
                            <w:pPr>
                              <w:pStyle w:val="TableParagraph"/>
                              <w:spacing w:line="192" w:lineRule="auto"/>
                              <w:jc w:val="both"/>
                              <w:rPr>
                                <w:rFonts w:ascii="Arial" w:hAnsi="Arial" w:cs="Arial"/>
                                <w:bCs/>
                                <w:sz w:val="16"/>
                                <w:szCs w:val="16"/>
                              </w:rPr>
                            </w:pPr>
                            <w:proofErr w:type="spellStart"/>
                            <w:r>
                              <w:rPr>
                                <w:rFonts w:ascii="Arial" w:hAnsi="Arial" w:cs="Arial"/>
                                <w:bCs/>
                                <w:spacing w:val="-2"/>
                                <w:sz w:val="16"/>
                                <w:szCs w:val="16"/>
                              </w:rPr>
                              <w:t>femal</w:t>
                            </w:r>
                            <w:proofErr w:type="spellEnd"/>
                          </w:p>
                        </w:tc>
                        <w:tc>
                          <w:tcPr>
                            <w:tcW w:w="880" w:type="dxa"/>
                            <w:tcBorders>
                              <w:top w:val="nil"/>
                              <w:bottom w:val="nil"/>
                            </w:tcBorders>
                          </w:tcPr>
                          <w:p w14:paraId="352201CD" w14:textId="77777777" w:rsidR="00B74A79" w:rsidRDefault="002B3E44">
                            <w:pPr>
                              <w:pStyle w:val="TableParagraph"/>
                              <w:spacing w:line="192" w:lineRule="auto"/>
                              <w:ind w:left="0" w:right="99"/>
                              <w:jc w:val="both"/>
                              <w:rPr>
                                <w:rFonts w:ascii="Arial" w:hAnsi="Arial" w:cs="Arial"/>
                                <w:bCs/>
                                <w:sz w:val="16"/>
                                <w:szCs w:val="16"/>
                              </w:rPr>
                            </w:pPr>
                            <w:proofErr w:type="spellStart"/>
                            <w:r>
                              <w:rPr>
                                <w:rFonts w:ascii="Arial" w:hAnsi="Arial" w:cs="Arial"/>
                                <w:bCs/>
                                <w:spacing w:val="-4"/>
                                <w:sz w:val="16"/>
                                <w:szCs w:val="16"/>
                              </w:rPr>
                              <w:t>fema</w:t>
                            </w:r>
                            <w:proofErr w:type="spellEnd"/>
                          </w:p>
                        </w:tc>
                      </w:tr>
                      <w:tr w:rsidR="00B74A79" w14:paraId="011C0D6A" w14:textId="77777777">
                        <w:trPr>
                          <w:trHeight w:val="90"/>
                        </w:trPr>
                        <w:tc>
                          <w:tcPr>
                            <w:tcW w:w="900" w:type="dxa"/>
                            <w:vMerge/>
                            <w:tcBorders>
                              <w:top w:val="nil"/>
                            </w:tcBorders>
                          </w:tcPr>
                          <w:p w14:paraId="041F7532" w14:textId="77777777" w:rsidR="00B74A79" w:rsidRDefault="00B74A79">
                            <w:pPr>
                              <w:rPr>
                                <w:sz w:val="20"/>
                                <w:szCs w:val="20"/>
                              </w:rPr>
                            </w:pPr>
                          </w:p>
                        </w:tc>
                        <w:tc>
                          <w:tcPr>
                            <w:tcW w:w="776" w:type="dxa"/>
                            <w:tcBorders>
                              <w:top w:val="nil"/>
                            </w:tcBorders>
                          </w:tcPr>
                          <w:p w14:paraId="45DFA228" w14:textId="77777777" w:rsidR="00B74A79" w:rsidRDefault="00B74A79">
                            <w:pPr>
                              <w:pStyle w:val="TableParagraph"/>
                              <w:spacing w:line="192" w:lineRule="auto"/>
                              <w:ind w:left="0"/>
                              <w:jc w:val="both"/>
                              <w:rPr>
                                <w:rFonts w:ascii="Arial" w:hAnsi="Arial" w:cs="Arial"/>
                                <w:bCs/>
                                <w:sz w:val="16"/>
                                <w:szCs w:val="16"/>
                              </w:rPr>
                            </w:pPr>
                          </w:p>
                        </w:tc>
                        <w:tc>
                          <w:tcPr>
                            <w:tcW w:w="964" w:type="dxa"/>
                            <w:tcBorders>
                              <w:top w:val="nil"/>
                            </w:tcBorders>
                          </w:tcPr>
                          <w:p w14:paraId="2F5CABB4" w14:textId="77777777" w:rsidR="00B74A79" w:rsidRDefault="002B3E44">
                            <w:pPr>
                              <w:pStyle w:val="TableParagraph"/>
                              <w:spacing w:line="192" w:lineRule="auto"/>
                              <w:ind w:left="97"/>
                              <w:jc w:val="both"/>
                              <w:rPr>
                                <w:rFonts w:ascii="Arial" w:hAnsi="Arial" w:cs="Arial"/>
                                <w:bCs/>
                                <w:sz w:val="16"/>
                                <w:szCs w:val="16"/>
                              </w:rPr>
                            </w:pPr>
                            <w:r>
                              <w:rPr>
                                <w:rFonts w:ascii="Arial" w:hAnsi="Arial" w:cs="Arial"/>
                                <w:bCs/>
                                <w:spacing w:val="-10"/>
                                <w:sz w:val="16"/>
                                <w:szCs w:val="16"/>
                              </w:rPr>
                              <w:t>)</w:t>
                            </w:r>
                          </w:p>
                        </w:tc>
                        <w:tc>
                          <w:tcPr>
                            <w:tcW w:w="840" w:type="dxa"/>
                            <w:tcBorders>
                              <w:top w:val="nil"/>
                            </w:tcBorders>
                          </w:tcPr>
                          <w:p w14:paraId="1133E3B2" w14:textId="77777777" w:rsidR="00B74A79" w:rsidRDefault="002B3E44">
                            <w:pPr>
                              <w:pStyle w:val="TableParagraph"/>
                              <w:spacing w:line="192" w:lineRule="auto"/>
                              <w:jc w:val="both"/>
                              <w:rPr>
                                <w:rFonts w:ascii="Arial" w:hAnsi="Arial" w:cs="Arial"/>
                                <w:bCs/>
                                <w:sz w:val="16"/>
                                <w:szCs w:val="16"/>
                              </w:rPr>
                            </w:pPr>
                            <w:r>
                              <w:rPr>
                                <w:rFonts w:ascii="Arial" w:hAnsi="Arial" w:cs="Arial"/>
                                <w:bCs/>
                                <w:spacing w:val="-5"/>
                                <w:sz w:val="16"/>
                                <w:szCs w:val="16"/>
                              </w:rPr>
                              <w:t>e)</w:t>
                            </w:r>
                          </w:p>
                        </w:tc>
                        <w:tc>
                          <w:tcPr>
                            <w:tcW w:w="880" w:type="dxa"/>
                            <w:tcBorders>
                              <w:top w:val="nil"/>
                            </w:tcBorders>
                          </w:tcPr>
                          <w:p w14:paraId="0EB2EC33" w14:textId="77777777" w:rsidR="00B74A79" w:rsidRDefault="002B3E44">
                            <w:pPr>
                              <w:pStyle w:val="TableParagraph"/>
                              <w:spacing w:line="192" w:lineRule="auto"/>
                              <w:ind w:left="227"/>
                              <w:jc w:val="both"/>
                              <w:rPr>
                                <w:rFonts w:ascii="Arial" w:hAnsi="Arial" w:cs="Arial"/>
                                <w:bCs/>
                                <w:sz w:val="16"/>
                                <w:szCs w:val="16"/>
                              </w:rPr>
                            </w:pPr>
                            <w:r>
                              <w:rPr>
                                <w:rFonts w:ascii="Arial" w:hAnsi="Arial" w:cs="Arial"/>
                                <w:bCs/>
                                <w:spacing w:val="-4"/>
                                <w:sz w:val="16"/>
                                <w:szCs w:val="16"/>
                              </w:rPr>
                              <w:t>les)</w:t>
                            </w:r>
                          </w:p>
                        </w:tc>
                      </w:tr>
                      <w:tr w:rsidR="00B74A79" w14:paraId="608F26BE" w14:textId="77777777">
                        <w:trPr>
                          <w:trHeight w:val="544"/>
                        </w:trPr>
                        <w:tc>
                          <w:tcPr>
                            <w:tcW w:w="900" w:type="dxa"/>
                          </w:tcPr>
                          <w:p w14:paraId="2C3B476B" w14:textId="62E1AA55" w:rsidR="00B74A79" w:rsidRDefault="002B3E44">
                            <w:pPr>
                              <w:pStyle w:val="TableParagraph"/>
                              <w:tabs>
                                <w:tab w:val="left" w:pos="712"/>
                              </w:tabs>
                              <w:spacing w:line="259" w:lineRule="auto"/>
                              <w:ind w:right="85"/>
                              <w:rPr>
                                <w:b/>
                                <w:sz w:val="20"/>
                                <w:szCs w:val="20"/>
                              </w:rPr>
                            </w:pPr>
                            <w:r>
                              <w:rPr>
                                <w:b/>
                                <w:spacing w:val="-4"/>
                                <w:sz w:val="20"/>
                                <w:szCs w:val="20"/>
                              </w:rPr>
                              <w:t xml:space="preserve">Male </w:t>
                            </w:r>
                            <w:r>
                              <w:rPr>
                                <w:b/>
                                <w:spacing w:val="-2"/>
                                <w:sz w:val="20"/>
                                <w:szCs w:val="20"/>
                              </w:rPr>
                              <w:t>(Freque</w:t>
                            </w:r>
                            <w:r>
                              <w:rPr>
                                <w:b/>
                                <w:spacing w:val="-5"/>
                                <w:sz w:val="20"/>
                                <w:szCs w:val="20"/>
                              </w:rPr>
                              <w:t>ncy</w:t>
                            </w:r>
                            <w:r>
                              <w:rPr>
                                <w:b/>
                                <w:sz w:val="20"/>
                                <w:szCs w:val="20"/>
                              </w:rPr>
                              <w:tab/>
                            </w:r>
                            <w:r>
                              <w:rPr>
                                <w:b/>
                                <w:spacing w:val="-10"/>
                                <w:sz w:val="20"/>
                                <w:szCs w:val="20"/>
                              </w:rPr>
                              <w:t>/</w:t>
                            </w:r>
                          </w:p>
                          <w:p w14:paraId="792F9847" w14:textId="77777777" w:rsidR="00B74A79" w:rsidRDefault="002B3E44">
                            <w:pPr>
                              <w:pStyle w:val="TableParagraph"/>
                              <w:spacing w:line="229" w:lineRule="exact"/>
                              <w:rPr>
                                <w:b/>
                                <w:sz w:val="20"/>
                                <w:szCs w:val="20"/>
                              </w:rPr>
                            </w:pPr>
                            <w:r>
                              <w:rPr>
                                <w:b/>
                                <w:spacing w:val="-5"/>
                                <w:sz w:val="20"/>
                                <w:szCs w:val="20"/>
                              </w:rPr>
                              <w:t>%)</w:t>
                            </w:r>
                          </w:p>
                        </w:tc>
                        <w:tc>
                          <w:tcPr>
                            <w:tcW w:w="776" w:type="dxa"/>
                          </w:tcPr>
                          <w:p w14:paraId="31F1E147" w14:textId="77777777" w:rsidR="00B74A79" w:rsidRDefault="002B3E44">
                            <w:pPr>
                              <w:pStyle w:val="TableParagraph"/>
                              <w:spacing w:line="275" w:lineRule="exact"/>
                              <w:rPr>
                                <w:sz w:val="20"/>
                                <w:szCs w:val="20"/>
                              </w:rPr>
                            </w:pPr>
                            <w:r>
                              <w:rPr>
                                <w:spacing w:val="-10"/>
                                <w:sz w:val="20"/>
                                <w:szCs w:val="20"/>
                              </w:rPr>
                              <w:t>7</w:t>
                            </w:r>
                          </w:p>
                          <w:p w14:paraId="275C3E3B" w14:textId="77777777" w:rsidR="00B74A79" w:rsidRDefault="002B3E44">
                            <w:pPr>
                              <w:pStyle w:val="TableParagraph"/>
                              <w:spacing w:before="182"/>
                              <w:rPr>
                                <w:sz w:val="20"/>
                                <w:szCs w:val="20"/>
                              </w:rPr>
                            </w:pPr>
                            <w:r>
                              <w:rPr>
                                <w:spacing w:val="-2"/>
                                <w:sz w:val="20"/>
                                <w:szCs w:val="20"/>
                              </w:rPr>
                              <w:t>(12%)</w:t>
                            </w:r>
                          </w:p>
                        </w:tc>
                        <w:tc>
                          <w:tcPr>
                            <w:tcW w:w="964" w:type="dxa"/>
                          </w:tcPr>
                          <w:p w14:paraId="18CC2452" w14:textId="77777777" w:rsidR="00B74A79" w:rsidRDefault="002B3E44">
                            <w:pPr>
                              <w:pStyle w:val="TableParagraph"/>
                              <w:spacing w:line="275" w:lineRule="exact"/>
                              <w:ind w:left="97"/>
                              <w:rPr>
                                <w:sz w:val="20"/>
                                <w:szCs w:val="20"/>
                              </w:rPr>
                            </w:pPr>
                            <w:r>
                              <w:rPr>
                                <w:spacing w:val="-5"/>
                                <w:sz w:val="20"/>
                                <w:szCs w:val="20"/>
                              </w:rPr>
                              <w:t>21</w:t>
                            </w:r>
                          </w:p>
                          <w:p w14:paraId="6A9A0AD2" w14:textId="77777777" w:rsidR="00B74A79" w:rsidRDefault="002B3E44">
                            <w:pPr>
                              <w:pStyle w:val="TableParagraph"/>
                              <w:spacing w:before="22"/>
                              <w:ind w:left="97"/>
                              <w:rPr>
                                <w:sz w:val="20"/>
                                <w:szCs w:val="20"/>
                              </w:rPr>
                            </w:pPr>
                            <w:r>
                              <w:rPr>
                                <w:spacing w:val="-2"/>
                                <w:sz w:val="20"/>
                                <w:szCs w:val="20"/>
                              </w:rPr>
                              <w:t>(34%)</w:t>
                            </w:r>
                          </w:p>
                        </w:tc>
                        <w:tc>
                          <w:tcPr>
                            <w:tcW w:w="840" w:type="dxa"/>
                          </w:tcPr>
                          <w:p w14:paraId="329DFA80" w14:textId="77777777" w:rsidR="00B74A79" w:rsidRDefault="002B3E44">
                            <w:pPr>
                              <w:pStyle w:val="TableParagraph"/>
                              <w:spacing w:line="275" w:lineRule="exact"/>
                              <w:rPr>
                                <w:sz w:val="20"/>
                                <w:szCs w:val="20"/>
                              </w:rPr>
                            </w:pPr>
                            <w:r>
                              <w:rPr>
                                <w:spacing w:val="-5"/>
                                <w:sz w:val="20"/>
                                <w:szCs w:val="20"/>
                              </w:rPr>
                              <w:t>23</w:t>
                            </w:r>
                          </w:p>
                          <w:p w14:paraId="719FBCAA" w14:textId="77777777" w:rsidR="00B74A79" w:rsidRDefault="002B3E44">
                            <w:pPr>
                              <w:pStyle w:val="TableParagraph"/>
                              <w:spacing w:before="22"/>
                              <w:rPr>
                                <w:sz w:val="20"/>
                                <w:szCs w:val="20"/>
                              </w:rPr>
                            </w:pPr>
                            <w:r>
                              <w:rPr>
                                <w:spacing w:val="-2"/>
                                <w:sz w:val="20"/>
                                <w:szCs w:val="20"/>
                              </w:rPr>
                              <w:t>(38%)</w:t>
                            </w:r>
                          </w:p>
                        </w:tc>
                        <w:tc>
                          <w:tcPr>
                            <w:tcW w:w="880" w:type="dxa"/>
                          </w:tcPr>
                          <w:p w14:paraId="1815C07E" w14:textId="77777777" w:rsidR="00B74A79" w:rsidRDefault="002B3E44">
                            <w:pPr>
                              <w:pStyle w:val="TableParagraph"/>
                              <w:spacing w:line="275" w:lineRule="exact"/>
                              <w:ind w:left="107"/>
                              <w:rPr>
                                <w:sz w:val="20"/>
                                <w:szCs w:val="20"/>
                              </w:rPr>
                            </w:pPr>
                            <w:r>
                              <w:rPr>
                                <w:spacing w:val="-5"/>
                                <w:sz w:val="20"/>
                                <w:szCs w:val="20"/>
                              </w:rPr>
                              <w:t>10</w:t>
                            </w:r>
                          </w:p>
                          <w:p w14:paraId="158669A2" w14:textId="77777777" w:rsidR="00B74A79" w:rsidRDefault="002B3E44">
                            <w:pPr>
                              <w:pStyle w:val="TableParagraph"/>
                              <w:spacing w:before="22"/>
                              <w:ind w:left="107"/>
                              <w:rPr>
                                <w:sz w:val="20"/>
                                <w:szCs w:val="20"/>
                              </w:rPr>
                            </w:pPr>
                            <w:r>
                              <w:rPr>
                                <w:spacing w:val="-2"/>
                                <w:sz w:val="20"/>
                                <w:szCs w:val="20"/>
                              </w:rPr>
                              <w:t>(16%)</w:t>
                            </w:r>
                          </w:p>
                        </w:tc>
                      </w:tr>
                      <w:tr w:rsidR="00B74A79" w14:paraId="116043C4" w14:textId="77777777">
                        <w:trPr>
                          <w:trHeight w:val="683"/>
                        </w:trPr>
                        <w:tc>
                          <w:tcPr>
                            <w:tcW w:w="900" w:type="dxa"/>
                          </w:tcPr>
                          <w:p w14:paraId="6ECE3E62" w14:textId="77777777" w:rsidR="00B74A79" w:rsidRDefault="002B3E44">
                            <w:pPr>
                              <w:pStyle w:val="TableParagraph"/>
                              <w:spacing w:before="2"/>
                              <w:rPr>
                                <w:b/>
                                <w:sz w:val="20"/>
                                <w:szCs w:val="20"/>
                              </w:rPr>
                            </w:pPr>
                            <w:r>
                              <w:rPr>
                                <w:b/>
                                <w:spacing w:val="-2"/>
                                <w:sz w:val="20"/>
                                <w:szCs w:val="20"/>
                              </w:rPr>
                              <w:t>Female</w:t>
                            </w:r>
                          </w:p>
                          <w:p w14:paraId="793C1D00" w14:textId="06506FA6" w:rsidR="00B74A79" w:rsidRDefault="002B3E44">
                            <w:pPr>
                              <w:pStyle w:val="TableParagraph"/>
                              <w:tabs>
                                <w:tab w:val="left" w:pos="712"/>
                              </w:tabs>
                              <w:spacing w:before="178" w:line="259" w:lineRule="auto"/>
                              <w:ind w:right="85"/>
                              <w:rPr>
                                <w:b/>
                                <w:sz w:val="20"/>
                                <w:szCs w:val="20"/>
                              </w:rPr>
                            </w:pPr>
                            <w:r>
                              <w:rPr>
                                <w:b/>
                                <w:spacing w:val="-2"/>
                                <w:sz w:val="20"/>
                                <w:szCs w:val="20"/>
                              </w:rPr>
                              <w:t>(Freque</w:t>
                            </w:r>
                            <w:r>
                              <w:rPr>
                                <w:b/>
                                <w:spacing w:val="-5"/>
                                <w:sz w:val="20"/>
                                <w:szCs w:val="20"/>
                              </w:rPr>
                              <w:t>ncy</w:t>
                            </w:r>
                            <w:r>
                              <w:rPr>
                                <w:b/>
                                <w:sz w:val="20"/>
                                <w:szCs w:val="20"/>
                              </w:rPr>
                              <w:tab/>
                            </w:r>
                            <w:r>
                              <w:rPr>
                                <w:b/>
                                <w:spacing w:val="-10"/>
                                <w:sz w:val="20"/>
                                <w:szCs w:val="20"/>
                              </w:rPr>
                              <w:t>/</w:t>
                            </w:r>
                          </w:p>
                          <w:p w14:paraId="12317C51" w14:textId="77777777" w:rsidR="00B74A79" w:rsidRDefault="002B3E44">
                            <w:pPr>
                              <w:pStyle w:val="TableParagraph"/>
                              <w:spacing w:line="230" w:lineRule="exact"/>
                              <w:rPr>
                                <w:b/>
                                <w:sz w:val="20"/>
                                <w:szCs w:val="20"/>
                              </w:rPr>
                            </w:pPr>
                            <w:r>
                              <w:rPr>
                                <w:b/>
                                <w:spacing w:val="-5"/>
                                <w:sz w:val="20"/>
                                <w:szCs w:val="20"/>
                              </w:rPr>
                              <w:t>%)</w:t>
                            </w:r>
                          </w:p>
                        </w:tc>
                        <w:tc>
                          <w:tcPr>
                            <w:tcW w:w="776" w:type="dxa"/>
                          </w:tcPr>
                          <w:p w14:paraId="0F7AF7E2" w14:textId="77777777" w:rsidR="00B74A79" w:rsidRDefault="002B3E44">
                            <w:pPr>
                              <w:pStyle w:val="TableParagraph"/>
                              <w:spacing w:before="2"/>
                              <w:rPr>
                                <w:sz w:val="20"/>
                                <w:szCs w:val="20"/>
                              </w:rPr>
                            </w:pPr>
                            <w:r>
                              <w:rPr>
                                <w:spacing w:val="-10"/>
                                <w:sz w:val="20"/>
                                <w:szCs w:val="20"/>
                              </w:rPr>
                              <w:t>2</w:t>
                            </w:r>
                          </w:p>
                          <w:p w14:paraId="7B846560" w14:textId="77777777" w:rsidR="00B74A79" w:rsidRDefault="002B3E44">
                            <w:pPr>
                              <w:pStyle w:val="TableParagraph"/>
                              <w:spacing w:before="182"/>
                              <w:rPr>
                                <w:sz w:val="20"/>
                                <w:szCs w:val="20"/>
                              </w:rPr>
                            </w:pPr>
                            <w:r>
                              <w:rPr>
                                <w:spacing w:val="-4"/>
                                <w:sz w:val="20"/>
                                <w:szCs w:val="20"/>
                              </w:rPr>
                              <w:t>(5%)</w:t>
                            </w:r>
                          </w:p>
                        </w:tc>
                        <w:tc>
                          <w:tcPr>
                            <w:tcW w:w="964" w:type="dxa"/>
                          </w:tcPr>
                          <w:p w14:paraId="213210A2" w14:textId="77777777" w:rsidR="00B74A79" w:rsidRDefault="002B3E44">
                            <w:pPr>
                              <w:pStyle w:val="TableParagraph"/>
                              <w:spacing w:before="2"/>
                              <w:ind w:left="97"/>
                              <w:rPr>
                                <w:sz w:val="20"/>
                                <w:szCs w:val="20"/>
                              </w:rPr>
                            </w:pPr>
                            <w:r>
                              <w:rPr>
                                <w:spacing w:val="-5"/>
                                <w:sz w:val="20"/>
                                <w:szCs w:val="20"/>
                              </w:rPr>
                              <w:t>16</w:t>
                            </w:r>
                          </w:p>
                          <w:p w14:paraId="18B4DAF7" w14:textId="77777777" w:rsidR="00B74A79" w:rsidRDefault="002B3E44">
                            <w:pPr>
                              <w:pStyle w:val="TableParagraph"/>
                              <w:spacing w:before="22"/>
                              <w:ind w:left="97"/>
                              <w:rPr>
                                <w:sz w:val="20"/>
                                <w:szCs w:val="20"/>
                              </w:rPr>
                            </w:pPr>
                            <w:r>
                              <w:rPr>
                                <w:spacing w:val="-2"/>
                                <w:sz w:val="20"/>
                                <w:szCs w:val="20"/>
                              </w:rPr>
                              <w:t>(41%)</w:t>
                            </w:r>
                          </w:p>
                        </w:tc>
                        <w:tc>
                          <w:tcPr>
                            <w:tcW w:w="840" w:type="dxa"/>
                          </w:tcPr>
                          <w:p w14:paraId="6D40ED7A" w14:textId="77777777" w:rsidR="00B74A79" w:rsidRDefault="002B3E44">
                            <w:pPr>
                              <w:pStyle w:val="TableParagraph"/>
                              <w:spacing w:before="2"/>
                              <w:rPr>
                                <w:sz w:val="20"/>
                                <w:szCs w:val="20"/>
                              </w:rPr>
                            </w:pPr>
                            <w:r>
                              <w:rPr>
                                <w:spacing w:val="-10"/>
                                <w:sz w:val="20"/>
                                <w:szCs w:val="20"/>
                              </w:rPr>
                              <w:t>7</w:t>
                            </w:r>
                          </w:p>
                          <w:p w14:paraId="6EE3408D" w14:textId="77777777" w:rsidR="00B74A79" w:rsidRDefault="002B3E44">
                            <w:pPr>
                              <w:pStyle w:val="TableParagraph"/>
                              <w:spacing w:before="182"/>
                              <w:rPr>
                                <w:sz w:val="20"/>
                                <w:szCs w:val="20"/>
                              </w:rPr>
                            </w:pPr>
                            <w:r>
                              <w:rPr>
                                <w:spacing w:val="-2"/>
                                <w:sz w:val="20"/>
                                <w:szCs w:val="20"/>
                              </w:rPr>
                              <w:t>(18%)</w:t>
                            </w:r>
                          </w:p>
                        </w:tc>
                        <w:tc>
                          <w:tcPr>
                            <w:tcW w:w="880" w:type="dxa"/>
                          </w:tcPr>
                          <w:p w14:paraId="1F305C55" w14:textId="77777777" w:rsidR="00B74A79" w:rsidRDefault="002B3E44">
                            <w:pPr>
                              <w:pStyle w:val="TableParagraph"/>
                              <w:spacing w:before="2"/>
                              <w:ind w:left="107"/>
                              <w:rPr>
                                <w:sz w:val="20"/>
                                <w:szCs w:val="20"/>
                              </w:rPr>
                            </w:pPr>
                            <w:r>
                              <w:rPr>
                                <w:spacing w:val="-5"/>
                                <w:sz w:val="20"/>
                                <w:szCs w:val="20"/>
                              </w:rPr>
                              <w:t>14</w:t>
                            </w:r>
                          </w:p>
                          <w:p w14:paraId="1D52ED24" w14:textId="77777777" w:rsidR="00B74A79" w:rsidRDefault="002B3E44">
                            <w:pPr>
                              <w:pStyle w:val="TableParagraph"/>
                              <w:spacing w:before="22"/>
                              <w:ind w:left="107"/>
                              <w:rPr>
                                <w:sz w:val="20"/>
                                <w:szCs w:val="20"/>
                              </w:rPr>
                            </w:pPr>
                            <w:r>
                              <w:rPr>
                                <w:spacing w:val="-2"/>
                                <w:sz w:val="20"/>
                                <w:szCs w:val="20"/>
                              </w:rPr>
                              <w:t>(36%)</w:t>
                            </w:r>
                          </w:p>
                        </w:tc>
                      </w:tr>
                      <w:tr w:rsidR="00B74A79" w14:paraId="04E2EB4B" w14:textId="77777777">
                        <w:trPr>
                          <w:trHeight w:val="771"/>
                        </w:trPr>
                        <w:tc>
                          <w:tcPr>
                            <w:tcW w:w="900" w:type="dxa"/>
                          </w:tcPr>
                          <w:p w14:paraId="351466D5" w14:textId="77777777" w:rsidR="00B74A79" w:rsidRDefault="002B3E44">
                            <w:pPr>
                              <w:pStyle w:val="TableParagraph"/>
                              <w:spacing w:line="215" w:lineRule="exact"/>
                              <w:rPr>
                                <w:b/>
                                <w:sz w:val="20"/>
                                <w:szCs w:val="20"/>
                              </w:rPr>
                            </w:pPr>
                            <w:r>
                              <w:rPr>
                                <w:b/>
                                <w:spacing w:val="-2"/>
                                <w:sz w:val="20"/>
                                <w:szCs w:val="20"/>
                              </w:rPr>
                              <w:t>Total</w:t>
                            </w:r>
                          </w:p>
                          <w:p w14:paraId="6AB9CECB" w14:textId="56D7F4F1" w:rsidR="00B74A79" w:rsidRDefault="002B3E44">
                            <w:pPr>
                              <w:pStyle w:val="TableParagraph"/>
                              <w:tabs>
                                <w:tab w:val="left" w:pos="712"/>
                              </w:tabs>
                              <w:spacing w:before="178" w:line="259" w:lineRule="auto"/>
                              <w:ind w:right="85"/>
                              <w:rPr>
                                <w:b/>
                                <w:sz w:val="20"/>
                                <w:szCs w:val="20"/>
                              </w:rPr>
                            </w:pPr>
                            <w:r>
                              <w:rPr>
                                <w:b/>
                                <w:spacing w:val="-2"/>
                                <w:sz w:val="20"/>
                                <w:szCs w:val="20"/>
                              </w:rPr>
                              <w:t>(Freque</w:t>
                            </w:r>
                            <w:r>
                              <w:rPr>
                                <w:b/>
                                <w:spacing w:val="-5"/>
                                <w:sz w:val="20"/>
                                <w:szCs w:val="20"/>
                              </w:rPr>
                              <w:t>ncy</w:t>
                            </w:r>
                            <w:r>
                              <w:rPr>
                                <w:b/>
                                <w:sz w:val="20"/>
                                <w:szCs w:val="20"/>
                              </w:rPr>
                              <w:tab/>
                            </w:r>
                            <w:r>
                              <w:rPr>
                                <w:b/>
                                <w:spacing w:val="-10"/>
                                <w:sz w:val="20"/>
                                <w:szCs w:val="20"/>
                              </w:rPr>
                              <w:t>/</w:t>
                            </w:r>
                          </w:p>
                          <w:p w14:paraId="753F44A5" w14:textId="77777777" w:rsidR="00B74A79" w:rsidRDefault="002B3E44">
                            <w:pPr>
                              <w:pStyle w:val="TableParagraph"/>
                              <w:spacing w:line="230" w:lineRule="exact"/>
                              <w:rPr>
                                <w:b/>
                                <w:sz w:val="20"/>
                                <w:szCs w:val="20"/>
                              </w:rPr>
                            </w:pPr>
                            <w:r>
                              <w:rPr>
                                <w:b/>
                                <w:spacing w:val="-5"/>
                                <w:sz w:val="20"/>
                                <w:szCs w:val="20"/>
                              </w:rPr>
                              <w:t>%)</w:t>
                            </w:r>
                          </w:p>
                        </w:tc>
                        <w:tc>
                          <w:tcPr>
                            <w:tcW w:w="776" w:type="dxa"/>
                          </w:tcPr>
                          <w:p w14:paraId="1739544C" w14:textId="77777777" w:rsidR="00B74A79" w:rsidRDefault="002B3E44">
                            <w:pPr>
                              <w:pStyle w:val="TableParagraph"/>
                              <w:spacing w:line="261" w:lineRule="exact"/>
                              <w:rPr>
                                <w:sz w:val="20"/>
                                <w:szCs w:val="20"/>
                              </w:rPr>
                            </w:pPr>
                            <w:r>
                              <w:rPr>
                                <w:spacing w:val="-10"/>
                                <w:sz w:val="20"/>
                                <w:szCs w:val="20"/>
                              </w:rPr>
                              <w:t>9</w:t>
                            </w:r>
                          </w:p>
                          <w:p w14:paraId="0D639FE2" w14:textId="77777777" w:rsidR="00B74A79" w:rsidRDefault="002B3E44">
                            <w:pPr>
                              <w:pStyle w:val="TableParagraph"/>
                              <w:spacing w:before="182"/>
                              <w:ind w:left="152"/>
                              <w:rPr>
                                <w:sz w:val="20"/>
                                <w:szCs w:val="20"/>
                              </w:rPr>
                            </w:pPr>
                            <w:r>
                              <w:rPr>
                                <w:spacing w:val="-4"/>
                                <w:sz w:val="20"/>
                                <w:szCs w:val="20"/>
                              </w:rPr>
                              <w:t>(9%)</w:t>
                            </w:r>
                          </w:p>
                        </w:tc>
                        <w:tc>
                          <w:tcPr>
                            <w:tcW w:w="964" w:type="dxa"/>
                          </w:tcPr>
                          <w:p w14:paraId="41F96463" w14:textId="77777777" w:rsidR="00B74A79" w:rsidRDefault="002B3E44">
                            <w:pPr>
                              <w:pStyle w:val="TableParagraph"/>
                              <w:spacing w:line="261" w:lineRule="exact"/>
                              <w:ind w:left="97"/>
                              <w:rPr>
                                <w:sz w:val="20"/>
                                <w:szCs w:val="20"/>
                              </w:rPr>
                            </w:pPr>
                            <w:r>
                              <w:rPr>
                                <w:spacing w:val="-5"/>
                                <w:sz w:val="20"/>
                                <w:szCs w:val="20"/>
                              </w:rPr>
                              <w:t>37</w:t>
                            </w:r>
                          </w:p>
                          <w:p w14:paraId="178D0827" w14:textId="77777777" w:rsidR="00B74A79" w:rsidRDefault="002B3E44">
                            <w:pPr>
                              <w:pStyle w:val="TableParagraph"/>
                              <w:spacing w:before="22"/>
                              <w:ind w:left="97"/>
                              <w:rPr>
                                <w:sz w:val="20"/>
                                <w:szCs w:val="20"/>
                              </w:rPr>
                            </w:pPr>
                            <w:r>
                              <w:rPr>
                                <w:spacing w:val="-2"/>
                                <w:sz w:val="20"/>
                                <w:szCs w:val="20"/>
                              </w:rPr>
                              <w:t>(37%)</w:t>
                            </w:r>
                          </w:p>
                        </w:tc>
                        <w:tc>
                          <w:tcPr>
                            <w:tcW w:w="840" w:type="dxa"/>
                          </w:tcPr>
                          <w:p w14:paraId="187E8002" w14:textId="77777777" w:rsidR="00B74A79" w:rsidRDefault="002B3E44">
                            <w:pPr>
                              <w:pStyle w:val="TableParagraph"/>
                              <w:spacing w:line="261" w:lineRule="exact"/>
                              <w:rPr>
                                <w:sz w:val="20"/>
                                <w:szCs w:val="20"/>
                              </w:rPr>
                            </w:pPr>
                            <w:r>
                              <w:rPr>
                                <w:spacing w:val="-5"/>
                                <w:sz w:val="20"/>
                                <w:szCs w:val="20"/>
                              </w:rPr>
                              <w:t>30</w:t>
                            </w:r>
                          </w:p>
                          <w:p w14:paraId="48019D46" w14:textId="77777777" w:rsidR="00B74A79" w:rsidRDefault="002B3E44">
                            <w:pPr>
                              <w:pStyle w:val="TableParagraph"/>
                              <w:spacing w:before="22"/>
                              <w:rPr>
                                <w:sz w:val="20"/>
                                <w:szCs w:val="20"/>
                              </w:rPr>
                            </w:pPr>
                            <w:r>
                              <w:rPr>
                                <w:spacing w:val="-2"/>
                                <w:sz w:val="20"/>
                                <w:szCs w:val="20"/>
                              </w:rPr>
                              <w:t>(30%)</w:t>
                            </w:r>
                          </w:p>
                        </w:tc>
                        <w:tc>
                          <w:tcPr>
                            <w:tcW w:w="880" w:type="dxa"/>
                          </w:tcPr>
                          <w:p w14:paraId="00FB6A63" w14:textId="77777777" w:rsidR="00B74A79" w:rsidRDefault="002B3E44">
                            <w:pPr>
                              <w:pStyle w:val="TableParagraph"/>
                              <w:spacing w:line="261" w:lineRule="exact"/>
                              <w:ind w:left="107"/>
                              <w:rPr>
                                <w:sz w:val="20"/>
                                <w:szCs w:val="20"/>
                              </w:rPr>
                            </w:pPr>
                            <w:r>
                              <w:rPr>
                                <w:spacing w:val="-5"/>
                                <w:sz w:val="20"/>
                                <w:szCs w:val="20"/>
                              </w:rPr>
                              <w:t>24</w:t>
                            </w:r>
                          </w:p>
                          <w:p w14:paraId="482D1747" w14:textId="77777777" w:rsidR="00B74A79" w:rsidRDefault="002B3E44">
                            <w:pPr>
                              <w:pStyle w:val="TableParagraph"/>
                              <w:spacing w:before="22"/>
                              <w:ind w:left="107"/>
                              <w:rPr>
                                <w:sz w:val="20"/>
                                <w:szCs w:val="20"/>
                              </w:rPr>
                            </w:pPr>
                            <w:r>
                              <w:rPr>
                                <w:spacing w:val="-2"/>
                                <w:sz w:val="20"/>
                                <w:szCs w:val="20"/>
                              </w:rPr>
                              <w:t>(24%)</w:t>
                            </w:r>
                          </w:p>
                        </w:tc>
                      </w:tr>
                    </w:tbl>
                    <w:p w14:paraId="10695BCA" w14:textId="77777777" w:rsidR="00B74A79" w:rsidRDefault="00B74A79">
                      <w:pPr>
                        <w:pStyle w:val="BodyText"/>
                        <w:rPr>
                          <w:sz w:val="20"/>
                          <w:szCs w:val="20"/>
                        </w:rPr>
                      </w:pPr>
                    </w:p>
                  </w:txbxContent>
                </v:textbox>
                <w10:wrap anchorx="page"/>
              </v:shape>
            </w:pict>
          </mc:Fallback>
        </mc:AlternateContent>
      </w:r>
    </w:p>
    <w:p w14:paraId="6FA95B60" w14:textId="77777777" w:rsidR="00B74A79" w:rsidRDefault="00B74A79">
      <w:pPr>
        <w:pStyle w:val="BodyText"/>
        <w:rPr>
          <w:rFonts w:ascii="Arial" w:hAnsi="Arial" w:cs="Arial"/>
          <w:b/>
        </w:rPr>
      </w:pPr>
    </w:p>
    <w:p w14:paraId="4F235874" w14:textId="77777777" w:rsidR="00B74A79" w:rsidRDefault="00B74A79">
      <w:pPr>
        <w:pStyle w:val="BodyText"/>
        <w:rPr>
          <w:rFonts w:ascii="Arial" w:hAnsi="Arial" w:cs="Arial"/>
          <w:b/>
        </w:rPr>
      </w:pPr>
    </w:p>
    <w:p w14:paraId="1A05273F" w14:textId="77777777" w:rsidR="00B74A79" w:rsidRDefault="00B74A79">
      <w:pPr>
        <w:pStyle w:val="BodyText"/>
        <w:rPr>
          <w:rFonts w:ascii="Arial" w:hAnsi="Arial" w:cs="Arial"/>
          <w:b/>
        </w:rPr>
      </w:pPr>
    </w:p>
    <w:p w14:paraId="52BF4BD7" w14:textId="77777777" w:rsidR="00B74A79" w:rsidRDefault="00B74A79">
      <w:pPr>
        <w:pStyle w:val="BodyText"/>
        <w:rPr>
          <w:rFonts w:ascii="Arial" w:hAnsi="Arial" w:cs="Arial"/>
          <w:b/>
        </w:rPr>
      </w:pPr>
    </w:p>
    <w:p w14:paraId="0FCD5A8A" w14:textId="77777777" w:rsidR="00B74A79" w:rsidRDefault="00B74A79">
      <w:pPr>
        <w:pStyle w:val="BodyText"/>
        <w:rPr>
          <w:rFonts w:ascii="Arial" w:hAnsi="Arial" w:cs="Arial"/>
          <w:b/>
        </w:rPr>
      </w:pPr>
    </w:p>
    <w:p w14:paraId="54171508" w14:textId="77777777" w:rsidR="00B74A79" w:rsidRDefault="00B74A79">
      <w:pPr>
        <w:pStyle w:val="BodyText"/>
        <w:rPr>
          <w:rFonts w:ascii="Arial" w:hAnsi="Arial" w:cs="Arial"/>
          <w:b/>
        </w:rPr>
      </w:pPr>
    </w:p>
    <w:p w14:paraId="148EB6E4" w14:textId="77777777" w:rsidR="00B74A79" w:rsidRDefault="00B74A79">
      <w:pPr>
        <w:pStyle w:val="BodyText"/>
        <w:rPr>
          <w:rFonts w:ascii="Arial" w:hAnsi="Arial" w:cs="Arial"/>
          <w:b/>
        </w:rPr>
      </w:pPr>
    </w:p>
    <w:p w14:paraId="420AFA48" w14:textId="77777777" w:rsidR="00B74A79" w:rsidRDefault="00B74A79">
      <w:pPr>
        <w:pStyle w:val="BodyText"/>
        <w:rPr>
          <w:rFonts w:ascii="Arial" w:hAnsi="Arial" w:cs="Arial"/>
          <w:b/>
        </w:rPr>
      </w:pPr>
    </w:p>
    <w:p w14:paraId="3A307180" w14:textId="77777777" w:rsidR="00B74A79" w:rsidRDefault="00B74A79">
      <w:pPr>
        <w:pStyle w:val="BodyText"/>
        <w:rPr>
          <w:rFonts w:ascii="Arial" w:hAnsi="Arial" w:cs="Arial"/>
          <w:b/>
        </w:rPr>
      </w:pPr>
    </w:p>
    <w:p w14:paraId="6F7F1111" w14:textId="77777777" w:rsidR="00B74A79" w:rsidRDefault="00B74A79">
      <w:pPr>
        <w:pStyle w:val="BodyText"/>
        <w:rPr>
          <w:rFonts w:ascii="Arial" w:hAnsi="Arial" w:cs="Arial"/>
          <w:b/>
        </w:rPr>
      </w:pPr>
    </w:p>
    <w:p w14:paraId="78BEA3A5" w14:textId="77777777" w:rsidR="00B74A79" w:rsidRDefault="00B74A79">
      <w:pPr>
        <w:pStyle w:val="BodyText"/>
        <w:rPr>
          <w:rFonts w:ascii="Arial" w:hAnsi="Arial" w:cs="Arial"/>
          <w:b/>
        </w:rPr>
      </w:pPr>
    </w:p>
    <w:p w14:paraId="4498F57D" w14:textId="77777777" w:rsidR="00B74A79" w:rsidRDefault="00B74A79">
      <w:pPr>
        <w:pStyle w:val="BodyText"/>
        <w:rPr>
          <w:rFonts w:ascii="Arial" w:hAnsi="Arial" w:cs="Arial"/>
          <w:b/>
        </w:rPr>
      </w:pPr>
    </w:p>
    <w:p w14:paraId="3B0EA2B0" w14:textId="77777777" w:rsidR="00B74A79" w:rsidRDefault="00B74A79">
      <w:pPr>
        <w:pStyle w:val="BodyText"/>
        <w:rPr>
          <w:rFonts w:ascii="Arial" w:hAnsi="Arial" w:cs="Arial"/>
          <w:b/>
        </w:rPr>
      </w:pPr>
    </w:p>
    <w:p w14:paraId="3B841174" w14:textId="77777777" w:rsidR="00B74A79" w:rsidRDefault="00B74A79">
      <w:pPr>
        <w:pStyle w:val="BodyText"/>
        <w:rPr>
          <w:rFonts w:ascii="Arial" w:hAnsi="Arial" w:cs="Arial"/>
          <w:b/>
        </w:rPr>
      </w:pPr>
    </w:p>
    <w:p w14:paraId="549E6EF9" w14:textId="77777777" w:rsidR="00B74A79" w:rsidRDefault="00B74A79">
      <w:pPr>
        <w:pStyle w:val="BodyText"/>
        <w:rPr>
          <w:rFonts w:ascii="Arial" w:hAnsi="Arial" w:cs="Arial"/>
          <w:b/>
        </w:rPr>
      </w:pPr>
    </w:p>
    <w:p w14:paraId="5D142C82" w14:textId="77777777" w:rsidR="00B74A79" w:rsidRDefault="00B74A79">
      <w:pPr>
        <w:pStyle w:val="BodyText"/>
        <w:rPr>
          <w:rFonts w:ascii="Arial" w:hAnsi="Arial" w:cs="Arial"/>
          <w:b/>
        </w:rPr>
      </w:pPr>
    </w:p>
    <w:p w14:paraId="69FC6033" w14:textId="77777777" w:rsidR="00B74A79" w:rsidRDefault="00B74A79">
      <w:pPr>
        <w:pStyle w:val="BodyText"/>
        <w:rPr>
          <w:rFonts w:ascii="Arial" w:hAnsi="Arial" w:cs="Arial"/>
          <w:b/>
        </w:rPr>
      </w:pPr>
    </w:p>
    <w:p w14:paraId="120370BA" w14:textId="77777777" w:rsidR="00B74A79" w:rsidRDefault="00B74A79">
      <w:pPr>
        <w:pStyle w:val="BodyText"/>
        <w:rPr>
          <w:rFonts w:ascii="Arial" w:hAnsi="Arial" w:cs="Arial"/>
          <w:b/>
        </w:rPr>
      </w:pPr>
    </w:p>
    <w:p w14:paraId="29084E23" w14:textId="77777777" w:rsidR="00B74A79" w:rsidRDefault="00B74A79">
      <w:pPr>
        <w:pStyle w:val="BodyText"/>
        <w:rPr>
          <w:rFonts w:ascii="Arial" w:hAnsi="Arial" w:cs="Arial"/>
          <w:b/>
        </w:rPr>
      </w:pPr>
    </w:p>
    <w:p w14:paraId="3EAA61E4" w14:textId="77777777" w:rsidR="00B74A79" w:rsidRDefault="00B74A79">
      <w:pPr>
        <w:pStyle w:val="BodyText"/>
        <w:rPr>
          <w:rFonts w:ascii="Arial" w:hAnsi="Arial" w:cs="Arial"/>
          <w:b/>
        </w:rPr>
      </w:pPr>
    </w:p>
    <w:p w14:paraId="297A451E" w14:textId="77777777" w:rsidR="00B74A79" w:rsidRDefault="00B74A79">
      <w:pPr>
        <w:pStyle w:val="BodyText"/>
        <w:rPr>
          <w:rFonts w:ascii="Arial" w:hAnsi="Arial" w:cs="Arial"/>
          <w:b/>
        </w:rPr>
      </w:pPr>
    </w:p>
    <w:p w14:paraId="52BA48D8" w14:textId="77777777" w:rsidR="00B74A79" w:rsidRDefault="00B74A79">
      <w:pPr>
        <w:pStyle w:val="BodyText"/>
        <w:rPr>
          <w:rFonts w:ascii="Arial" w:hAnsi="Arial" w:cs="Arial"/>
          <w:b/>
        </w:rPr>
      </w:pPr>
    </w:p>
    <w:p w14:paraId="4F89621B" w14:textId="77777777" w:rsidR="00B74A79" w:rsidRDefault="00B74A79">
      <w:pPr>
        <w:pStyle w:val="BodyText"/>
        <w:rPr>
          <w:rFonts w:ascii="Arial" w:hAnsi="Arial" w:cs="Arial"/>
          <w:b/>
        </w:rPr>
      </w:pPr>
    </w:p>
    <w:p w14:paraId="64858544" w14:textId="77777777" w:rsidR="00B74A79" w:rsidRDefault="00B74A79">
      <w:pPr>
        <w:pStyle w:val="BodyText"/>
        <w:rPr>
          <w:rFonts w:ascii="Arial" w:hAnsi="Arial" w:cs="Arial"/>
          <w:b/>
        </w:rPr>
      </w:pPr>
    </w:p>
    <w:p w14:paraId="71566B46" w14:textId="77777777" w:rsidR="00B74A79" w:rsidRDefault="00B74A79">
      <w:pPr>
        <w:pStyle w:val="BodyText"/>
        <w:rPr>
          <w:rFonts w:ascii="Arial" w:hAnsi="Arial" w:cs="Arial"/>
          <w:b/>
        </w:rPr>
      </w:pPr>
    </w:p>
    <w:p w14:paraId="1B5E5A03" w14:textId="77777777" w:rsidR="00B74A79" w:rsidRDefault="00B74A79">
      <w:pPr>
        <w:pStyle w:val="BodyText"/>
        <w:rPr>
          <w:rFonts w:ascii="Arial" w:hAnsi="Arial" w:cs="Arial"/>
          <w:b/>
        </w:rPr>
      </w:pPr>
    </w:p>
    <w:p w14:paraId="0DAFE90E" w14:textId="77777777" w:rsidR="00B74A79" w:rsidRDefault="00B74A79">
      <w:pPr>
        <w:pStyle w:val="BodyText"/>
        <w:rPr>
          <w:rFonts w:ascii="Arial" w:hAnsi="Arial" w:cs="Arial"/>
          <w:b/>
        </w:rPr>
      </w:pPr>
    </w:p>
    <w:p w14:paraId="308C67E6" w14:textId="77777777" w:rsidR="00B74A79" w:rsidRDefault="002B3E44">
      <w:pPr>
        <w:pStyle w:val="BodyText"/>
        <w:spacing w:line="360" w:lineRule="auto"/>
        <w:ind w:left="87" w:right="38"/>
        <w:jc w:val="both"/>
        <w:rPr>
          <w:rFonts w:ascii="Arial" w:hAnsi="Arial" w:cs="Arial"/>
          <w:sz w:val="20"/>
          <w:szCs w:val="20"/>
        </w:rPr>
      </w:pPr>
      <w:r>
        <w:rPr>
          <w:rFonts w:ascii="Arial" w:hAnsi="Arial" w:cs="Arial"/>
          <w:sz w:val="20"/>
          <w:szCs w:val="20"/>
        </w:rPr>
        <w:t xml:space="preserve"> The total average waist circumference across both men and women was 100.35 cm with a standard deviation of 3.8 cm with minimum and maximum measurements was 79cm and 119cm, the average hip circumference for males was 112 cm with a standard deviation of 6.3</w:t>
      </w:r>
      <w:r>
        <w:rPr>
          <w:rFonts w:ascii="Arial" w:hAnsi="Arial" w:cs="Arial"/>
          <w:sz w:val="20"/>
          <w:szCs w:val="20"/>
        </w:rPr>
        <w:t xml:space="preserve"> cm, and for women the average hip circumference was 125 cm </w:t>
      </w:r>
    </w:p>
    <w:p w14:paraId="157AA3AC" w14:textId="77777777" w:rsidR="00B74A79" w:rsidRDefault="00B74A79">
      <w:pPr>
        <w:pStyle w:val="BodyText"/>
        <w:spacing w:line="360" w:lineRule="auto"/>
        <w:ind w:left="87" w:right="38"/>
        <w:jc w:val="both"/>
        <w:rPr>
          <w:rFonts w:ascii="Arial" w:hAnsi="Arial" w:cs="Arial"/>
          <w:sz w:val="20"/>
          <w:szCs w:val="20"/>
        </w:rPr>
      </w:pPr>
    </w:p>
    <w:p w14:paraId="1CE5AB0B" w14:textId="77777777" w:rsidR="00B74A79" w:rsidRDefault="002B3E44">
      <w:pPr>
        <w:pStyle w:val="BodyText"/>
        <w:spacing w:before="51" w:line="360" w:lineRule="auto"/>
        <w:jc w:val="both"/>
        <w:rPr>
          <w:rFonts w:ascii="Arial" w:hAnsi="Arial" w:cs="Arial"/>
          <w:sz w:val="14"/>
        </w:rPr>
      </w:pPr>
      <w:r>
        <w:rPr>
          <w:rFonts w:ascii="Arial" w:hAnsi="Arial" w:cs="Arial"/>
          <w:noProof/>
          <w:sz w:val="14"/>
        </w:rPr>
        <w:drawing>
          <wp:anchor distT="0" distB="0" distL="0" distR="0" simplePos="0" relativeHeight="251657216" behindDoc="1" locked="0" layoutInCell="1" allowOverlap="1" wp14:anchorId="246EE7AC" wp14:editId="4DBA761E">
            <wp:simplePos x="0" y="0"/>
            <wp:positionH relativeFrom="page">
              <wp:posOffset>4110990</wp:posOffset>
            </wp:positionH>
            <wp:positionV relativeFrom="paragraph">
              <wp:posOffset>2580640</wp:posOffset>
            </wp:positionV>
            <wp:extent cx="2814320" cy="2474595"/>
            <wp:effectExtent l="0" t="0" r="5080" b="9525"/>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814598" cy="2474595"/>
                    </a:xfrm>
                    <a:prstGeom prst="rect">
                      <a:avLst/>
                    </a:prstGeom>
                  </pic:spPr>
                </pic:pic>
              </a:graphicData>
            </a:graphic>
          </wp:anchor>
        </w:drawing>
      </w:r>
      <w:r>
        <w:rPr>
          <w:rFonts w:ascii="Arial" w:hAnsi="Arial" w:cs="Arial"/>
          <w:sz w:val="20"/>
          <w:szCs w:val="20"/>
        </w:rPr>
        <w:t>with a standard deviation of 8.1 cm with minimum and minimum measurement was 91cm and 132cm. The total average hip circumference across both men and women was 174.5 cm with a standard deviation</w:t>
      </w:r>
      <w:r>
        <w:rPr>
          <w:rFonts w:ascii="Arial" w:hAnsi="Arial" w:cs="Arial"/>
          <w:sz w:val="20"/>
          <w:szCs w:val="20"/>
        </w:rPr>
        <w:t xml:space="preserve"> of 7.2 cm. Males had a 0.83 average waist-to-hip ratio with a standard deviation of 0.3. while females are 0.85 the average waist-to-hip ratio is with a standard deviation of 0.7. The total average waist-to-hip ratio across both men and women was 0.84 wit</w:t>
      </w:r>
      <w:r>
        <w:rPr>
          <w:rFonts w:ascii="Arial" w:hAnsi="Arial" w:cs="Arial"/>
          <w:sz w:val="20"/>
          <w:szCs w:val="20"/>
        </w:rPr>
        <w:t>h a standard deviation of 0.5 with minimum and maximum waist-to-hip was 0.79-0.90</w:t>
      </w:r>
    </w:p>
    <w:p w14:paraId="31DF8942" w14:textId="77777777" w:rsidR="00B74A79" w:rsidRDefault="00B74A79">
      <w:pPr>
        <w:pStyle w:val="BodyText"/>
        <w:spacing w:before="5"/>
        <w:rPr>
          <w:rFonts w:ascii="Arial" w:hAnsi="Arial" w:cs="Arial"/>
          <w:sz w:val="14"/>
        </w:rPr>
      </w:pPr>
    </w:p>
    <w:p w14:paraId="67A16EA8" w14:textId="77777777" w:rsidR="00B74A79" w:rsidRDefault="00B74A79">
      <w:pPr>
        <w:ind w:left="48"/>
        <w:jc w:val="center"/>
        <w:rPr>
          <w:rFonts w:ascii="Arial" w:hAnsi="Arial" w:cs="Arial"/>
          <w:b/>
        </w:rPr>
      </w:pPr>
    </w:p>
    <w:p w14:paraId="371F2063" w14:textId="77777777" w:rsidR="00B74A79" w:rsidRDefault="002B3E44">
      <w:pPr>
        <w:ind w:left="48"/>
        <w:jc w:val="center"/>
        <w:rPr>
          <w:rFonts w:ascii="Arial" w:hAnsi="Arial" w:cs="Arial"/>
          <w:b/>
        </w:rPr>
      </w:pPr>
      <w:r>
        <w:rPr>
          <w:rFonts w:ascii="Arial" w:hAnsi="Arial" w:cs="Arial"/>
          <w:b/>
        </w:rPr>
        <w:t>Figure</w:t>
      </w:r>
      <w:r>
        <w:rPr>
          <w:rFonts w:ascii="Arial" w:hAnsi="Arial" w:cs="Arial"/>
          <w:b/>
          <w:spacing w:val="-5"/>
        </w:rPr>
        <w:t xml:space="preserve"> </w:t>
      </w:r>
      <w:r>
        <w:rPr>
          <w:rFonts w:ascii="Arial" w:hAnsi="Arial" w:cs="Arial"/>
          <w:b/>
          <w:spacing w:val="-10"/>
        </w:rPr>
        <w:t>1</w:t>
      </w:r>
    </w:p>
    <w:p w14:paraId="402A4B62" w14:textId="3321A05C" w:rsidR="00B74A79" w:rsidRDefault="002B3E44">
      <w:pPr>
        <w:spacing w:before="160"/>
        <w:ind w:left="54" w:right="4"/>
        <w:jc w:val="center"/>
        <w:rPr>
          <w:rFonts w:ascii="Arial" w:hAnsi="Arial" w:cs="Arial"/>
          <w:b/>
          <w:sz w:val="20"/>
          <w:szCs w:val="20"/>
        </w:rPr>
      </w:pPr>
      <w:r>
        <w:rPr>
          <w:rFonts w:ascii="Arial" w:hAnsi="Arial" w:cs="Arial"/>
          <w:b/>
          <w:sz w:val="20"/>
          <w:szCs w:val="20"/>
        </w:rPr>
        <w:t>Risk</w:t>
      </w:r>
      <w:r>
        <w:rPr>
          <w:rFonts w:ascii="Arial" w:hAnsi="Arial" w:cs="Arial"/>
          <w:b/>
          <w:spacing w:val="-12"/>
          <w:sz w:val="20"/>
          <w:szCs w:val="20"/>
        </w:rPr>
        <w:t xml:space="preserve"> </w:t>
      </w:r>
      <w:r>
        <w:rPr>
          <w:rFonts w:ascii="Arial" w:hAnsi="Arial" w:cs="Arial"/>
          <w:b/>
          <w:sz w:val="20"/>
          <w:szCs w:val="20"/>
        </w:rPr>
        <w:t>Group</w:t>
      </w:r>
      <w:r>
        <w:rPr>
          <w:rFonts w:ascii="Arial" w:hAnsi="Arial" w:cs="Arial"/>
          <w:b/>
          <w:spacing w:val="-12"/>
          <w:sz w:val="20"/>
          <w:szCs w:val="20"/>
        </w:rPr>
        <w:t xml:space="preserve"> </w:t>
      </w:r>
      <w:r>
        <w:rPr>
          <w:rFonts w:ascii="Arial" w:hAnsi="Arial" w:cs="Arial"/>
          <w:b/>
          <w:sz w:val="20"/>
          <w:szCs w:val="20"/>
        </w:rPr>
        <w:t>Representation:</w:t>
      </w:r>
      <w:r>
        <w:rPr>
          <w:rFonts w:ascii="Arial" w:hAnsi="Arial" w:cs="Arial"/>
          <w:b/>
          <w:spacing w:val="-12"/>
          <w:sz w:val="20"/>
          <w:szCs w:val="20"/>
        </w:rPr>
        <w:t xml:space="preserve"> </w:t>
      </w:r>
      <w:r>
        <w:rPr>
          <w:rFonts w:ascii="Arial" w:hAnsi="Arial" w:cs="Arial"/>
          <w:b/>
          <w:sz w:val="20"/>
          <w:szCs w:val="20"/>
        </w:rPr>
        <w:t>distribution</w:t>
      </w:r>
      <w:r>
        <w:rPr>
          <w:rFonts w:ascii="Arial" w:hAnsi="Arial" w:cs="Arial"/>
          <w:b/>
          <w:spacing w:val="-12"/>
          <w:sz w:val="20"/>
          <w:szCs w:val="20"/>
        </w:rPr>
        <w:t xml:space="preserve"> </w:t>
      </w:r>
      <w:r>
        <w:rPr>
          <w:rFonts w:ascii="Arial" w:hAnsi="Arial" w:cs="Arial"/>
          <w:b/>
          <w:sz w:val="20"/>
          <w:szCs w:val="20"/>
        </w:rPr>
        <w:t xml:space="preserve">of the Subjects Based on Central Obesity </w:t>
      </w:r>
      <w:r w:rsidR="00777F19">
        <w:rPr>
          <w:rFonts w:ascii="Arial" w:hAnsi="Arial" w:cs="Arial"/>
          <w:b/>
          <w:sz w:val="20"/>
          <w:szCs w:val="20"/>
        </w:rPr>
        <w:t>for male</w:t>
      </w:r>
      <w:r>
        <w:rPr>
          <w:rFonts w:ascii="Arial" w:hAnsi="Arial" w:cs="Arial"/>
          <w:b/>
          <w:spacing w:val="-2"/>
          <w:sz w:val="20"/>
          <w:szCs w:val="20"/>
        </w:rPr>
        <w:t>(N=61)</w:t>
      </w:r>
    </w:p>
    <w:p w14:paraId="319ACB24" w14:textId="77777777" w:rsidR="00B74A79" w:rsidRDefault="00B74A79">
      <w:pPr>
        <w:pStyle w:val="BodyText"/>
        <w:rPr>
          <w:rFonts w:ascii="Arial" w:hAnsi="Arial" w:cs="Arial"/>
          <w:b/>
          <w:sz w:val="20"/>
        </w:rPr>
      </w:pPr>
    </w:p>
    <w:p w14:paraId="1A6FE412" w14:textId="77777777" w:rsidR="00B74A79" w:rsidRDefault="002B3E44">
      <w:pPr>
        <w:pStyle w:val="BodyText"/>
        <w:spacing w:before="142"/>
        <w:jc w:val="center"/>
        <w:rPr>
          <w:rFonts w:ascii="Arial" w:hAnsi="Arial" w:cs="Arial"/>
          <w:b/>
          <w:sz w:val="22"/>
          <w:szCs w:val="22"/>
        </w:rPr>
      </w:pPr>
      <w:r>
        <w:rPr>
          <w:rFonts w:ascii="Arial" w:hAnsi="Arial" w:cs="Arial"/>
          <w:b/>
          <w:noProof/>
          <w:sz w:val="22"/>
          <w:szCs w:val="22"/>
        </w:rPr>
        <w:drawing>
          <wp:anchor distT="0" distB="0" distL="0" distR="0" simplePos="0" relativeHeight="251658240" behindDoc="1" locked="0" layoutInCell="1" allowOverlap="1" wp14:anchorId="0552456D" wp14:editId="403E28FC">
            <wp:simplePos x="0" y="0"/>
            <wp:positionH relativeFrom="page">
              <wp:posOffset>4187190</wp:posOffset>
            </wp:positionH>
            <wp:positionV relativeFrom="paragraph">
              <wp:posOffset>89535</wp:posOffset>
            </wp:positionV>
            <wp:extent cx="2708275" cy="2259330"/>
            <wp:effectExtent l="0" t="0" r="4445" b="1143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708519" cy="2259330"/>
                    </a:xfrm>
                    <a:prstGeom prst="rect">
                      <a:avLst/>
                    </a:prstGeom>
                  </pic:spPr>
                </pic:pic>
              </a:graphicData>
            </a:graphic>
          </wp:anchor>
        </w:drawing>
      </w:r>
      <w:r>
        <w:rPr>
          <w:rFonts w:ascii="Arial" w:hAnsi="Arial" w:cs="Arial"/>
          <w:b/>
          <w:sz w:val="22"/>
          <w:szCs w:val="22"/>
        </w:rPr>
        <w:t>Figure</w:t>
      </w:r>
      <w:r>
        <w:rPr>
          <w:rFonts w:ascii="Arial" w:hAnsi="Arial" w:cs="Arial"/>
          <w:b/>
          <w:spacing w:val="-5"/>
          <w:sz w:val="22"/>
          <w:szCs w:val="22"/>
        </w:rPr>
        <w:t xml:space="preserve"> </w:t>
      </w:r>
      <w:r>
        <w:rPr>
          <w:rFonts w:ascii="Arial" w:hAnsi="Arial" w:cs="Arial"/>
          <w:b/>
          <w:spacing w:val="-10"/>
          <w:sz w:val="22"/>
          <w:szCs w:val="22"/>
        </w:rPr>
        <w:t>2</w:t>
      </w:r>
    </w:p>
    <w:p w14:paraId="518D3EA9" w14:textId="6044C181" w:rsidR="00B74A79" w:rsidRDefault="002B3E44">
      <w:pPr>
        <w:spacing w:before="160"/>
        <w:ind w:left="54" w:right="4"/>
        <w:jc w:val="center"/>
        <w:rPr>
          <w:rFonts w:ascii="Arial" w:hAnsi="Arial" w:cs="Arial"/>
          <w:b/>
          <w:sz w:val="24"/>
        </w:rPr>
      </w:pPr>
      <w:r>
        <w:rPr>
          <w:rFonts w:ascii="Arial" w:hAnsi="Arial" w:cs="Arial"/>
          <w:b/>
          <w:sz w:val="20"/>
          <w:szCs w:val="20"/>
        </w:rPr>
        <w:t>Risk</w:t>
      </w:r>
      <w:r>
        <w:rPr>
          <w:rFonts w:ascii="Arial" w:hAnsi="Arial" w:cs="Arial"/>
          <w:b/>
          <w:spacing w:val="-12"/>
          <w:sz w:val="20"/>
          <w:szCs w:val="20"/>
        </w:rPr>
        <w:t xml:space="preserve"> </w:t>
      </w:r>
      <w:r>
        <w:rPr>
          <w:rFonts w:ascii="Arial" w:hAnsi="Arial" w:cs="Arial"/>
          <w:b/>
          <w:sz w:val="20"/>
          <w:szCs w:val="20"/>
        </w:rPr>
        <w:t>Group</w:t>
      </w:r>
      <w:r>
        <w:rPr>
          <w:rFonts w:ascii="Arial" w:hAnsi="Arial" w:cs="Arial"/>
          <w:b/>
          <w:spacing w:val="-12"/>
          <w:sz w:val="20"/>
          <w:szCs w:val="20"/>
        </w:rPr>
        <w:t xml:space="preserve"> </w:t>
      </w:r>
      <w:r>
        <w:rPr>
          <w:rFonts w:ascii="Arial" w:hAnsi="Arial" w:cs="Arial"/>
          <w:b/>
          <w:sz w:val="20"/>
          <w:szCs w:val="20"/>
        </w:rPr>
        <w:t>Representation:</w:t>
      </w:r>
      <w:r>
        <w:rPr>
          <w:rFonts w:ascii="Arial" w:hAnsi="Arial" w:cs="Arial"/>
          <w:b/>
          <w:spacing w:val="-12"/>
          <w:sz w:val="20"/>
          <w:szCs w:val="20"/>
        </w:rPr>
        <w:t xml:space="preserve"> </w:t>
      </w:r>
      <w:r>
        <w:rPr>
          <w:rFonts w:ascii="Arial" w:hAnsi="Arial" w:cs="Arial"/>
          <w:b/>
          <w:sz w:val="20"/>
          <w:szCs w:val="20"/>
        </w:rPr>
        <w:t>distribution</w:t>
      </w:r>
      <w:r>
        <w:rPr>
          <w:rFonts w:ascii="Arial" w:hAnsi="Arial" w:cs="Arial"/>
          <w:b/>
          <w:spacing w:val="-12"/>
          <w:sz w:val="24"/>
        </w:rPr>
        <w:t xml:space="preserve"> </w:t>
      </w:r>
      <w:r>
        <w:rPr>
          <w:rFonts w:ascii="Arial" w:hAnsi="Arial" w:cs="Arial"/>
          <w:b/>
          <w:sz w:val="20"/>
          <w:szCs w:val="20"/>
        </w:rPr>
        <w:t>of the</w:t>
      </w:r>
      <w:r>
        <w:rPr>
          <w:rFonts w:ascii="Arial" w:hAnsi="Arial" w:cs="Arial"/>
          <w:b/>
          <w:sz w:val="24"/>
        </w:rPr>
        <w:t xml:space="preserve"> </w:t>
      </w:r>
      <w:r>
        <w:rPr>
          <w:rFonts w:ascii="Arial" w:hAnsi="Arial" w:cs="Arial"/>
          <w:b/>
          <w:sz w:val="20"/>
          <w:szCs w:val="20"/>
        </w:rPr>
        <w:t>Subjects Based on Central Obesity</w:t>
      </w:r>
      <w:r w:rsidR="00777F19">
        <w:rPr>
          <w:rFonts w:ascii="Arial" w:hAnsi="Arial" w:cs="Arial"/>
          <w:b/>
          <w:sz w:val="20"/>
          <w:szCs w:val="20"/>
        </w:rPr>
        <w:t xml:space="preserve"> for female</w:t>
      </w:r>
      <w:r>
        <w:rPr>
          <w:rFonts w:ascii="Arial" w:hAnsi="Arial" w:cs="Arial"/>
          <w:b/>
          <w:sz w:val="20"/>
          <w:szCs w:val="20"/>
        </w:rPr>
        <w:t xml:space="preserve"> </w:t>
      </w:r>
      <w:r>
        <w:rPr>
          <w:rFonts w:ascii="Arial" w:hAnsi="Arial" w:cs="Arial"/>
          <w:b/>
          <w:spacing w:val="-2"/>
          <w:sz w:val="20"/>
          <w:szCs w:val="20"/>
        </w:rPr>
        <w:t>(N=39)</w:t>
      </w:r>
    </w:p>
    <w:p w14:paraId="32A9B51C" w14:textId="77777777" w:rsidR="00B74A79" w:rsidRDefault="00B74A79">
      <w:pPr>
        <w:rPr>
          <w:rFonts w:ascii="Arial" w:hAnsi="Arial" w:cs="Arial"/>
          <w:b/>
        </w:rPr>
      </w:pPr>
    </w:p>
    <w:p w14:paraId="3395B33D" w14:textId="45391292" w:rsidR="00B74A79" w:rsidRDefault="002B3E44">
      <w:pPr>
        <w:ind w:right="151"/>
        <w:jc w:val="center"/>
        <w:rPr>
          <w:rFonts w:ascii="Arial" w:hAnsi="Arial" w:cs="Arial"/>
          <w:b/>
        </w:rPr>
      </w:pPr>
      <w:r>
        <w:rPr>
          <w:rFonts w:ascii="Arial" w:hAnsi="Arial" w:cs="Arial"/>
          <w:b/>
          <w:spacing w:val="-2"/>
        </w:rPr>
        <w:t>Table</w:t>
      </w:r>
      <w:r>
        <w:rPr>
          <w:rFonts w:ascii="Arial" w:hAnsi="Arial" w:cs="Arial"/>
          <w:b/>
          <w:spacing w:val="-13"/>
        </w:rPr>
        <w:t xml:space="preserve"> </w:t>
      </w:r>
      <w:r w:rsidR="004C760D">
        <w:rPr>
          <w:rFonts w:ascii="Arial" w:hAnsi="Arial" w:cs="Arial"/>
          <w:b/>
          <w:spacing w:val="-4"/>
        </w:rPr>
        <w:t>4</w:t>
      </w:r>
    </w:p>
    <w:p w14:paraId="1109EA41" w14:textId="77777777" w:rsidR="00B74A79" w:rsidRDefault="002B3E44">
      <w:pPr>
        <w:pStyle w:val="BodyText"/>
        <w:spacing w:before="22"/>
        <w:rPr>
          <w:rFonts w:ascii="Arial" w:hAnsi="Arial" w:cs="Arial"/>
          <w:b/>
          <w:sz w:val="20"/>
          <w:szCs w:val="20"/>
        </w:rPr>
      </w:pPr>
      <w:r>
        <w:rPr>
          <w:rFonts w:ascii="Arial" w:hAnsi="Arial" w:cs="Arial"/>
          <w:noProof/>
          <w:sz w:val="14"/>
        </w:rPr>
        <w:drawing>
          <wp:anchor distT="0" distB="0" distL="0" distR="0" simplePos="0" relativeHeight="251659264" behindDoc="1" locked="0" layoutInCell="1" allowOverlap="1" wp14:anchorId="2BB722D7" wp14:editId="2BC05D09">
            <wp:simplePos x="0" y="0"/>
            <wp:positionH relativeFrom="page">
              <wp:posOffset>4149090</wp:posOffset>
            </wp:positionH>
            <wp:positionV relativeFrom="paragraph">
              <wp:posOffset>114935</wp:posOffset>
            </wp:positionV>
            <wp:extent cx="2703195" cy="2820670"/>
            <wp:effectExtent l="0" t="0" r="9525" b="1397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2703195" cy="2820670"/>
                    </a:xfrm>
                    <a:prstGeom prst="rect">
                      <a:avLst/>
                    </a:prstGeom>
                  </pic:spPr>
                </pic:pic>
              </a:graphicData>
            </a:graphic>
          </wp:anchor>
        </w:drawing>
      </w:r>
    </w:p>
    <w:p w14:paraId="446C70D7" w14:textId="77777777" w:rsidR="00B74A79" w:rsidRDefault="002B3E44">
      <w:pPr>
        <w:spacing w:line="360" w:lineRule="auto"/>
        <w:ind w:left="13" w:right="163"/>
        <w:jc w:val="center"/>
        <w:rPr>
          <w:rFonts w:ascii="Arial" w:hAnsi="Arial" w:cs="Arial"/>
          <w:b/>
          <w:sz w:val="20"/>
          <w:szCs w:val="20"/>
        </w:rPr>
      </w:pPr>
      <w:r>
        <w:rPr>
          <w:rFonts w:ascii="Arial" w:hAnsi="Arial" w:cs="Arial"/>
          <w:b/>
          <w:sz w:val="20"/>
          <w:szCs w:val="20"/>
        </w:rPr>
        <w:t xml:space="preserve">BMI Classification Based on Gender Nutrition Status; Male and Female </w:t>
      </w:r>
      <w:r>
        <w:rPr>
          <w:rFonts w:ascii="Arial" w:hAnsi="Arial" w:cs="Arial"/>
          <w:b/>
          <w:spacing w:val="-2"/>
          <w:sz w:val="20"/>
          <w:szCs w:val="20"/>
        </w:rPr>
        <w:t>(N=100)</w:t>
      </w:r>
    </w:p>
    <w:tbl>
      <w:tblPr>
        <w:tblpPr w:leftFromText="180" w:rightFromText="180" w:vertAnchor="text" w:horzAnchor="page" w:tblpX="1056" w:tblpY="146"/>
        <w:tblOverlap w:val="never"/>
        <w:tblW w:w="41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20"/>
        <w:gridCol w:w="640"/>
        <w:gridCol w:w="560"/>
        <w:gridCol w:w="600"/>
        <w:gridCol w:w="720"/>
        <w:gridCol w:w="694"/>
      </w:tblGrid>
      <w:tr w:rsidR="00F623FB" w14:paraId="035D4B8E" w14:textId="77777777" w:rsidTr="00F623FB">
        <w:trPr>
          <w:trHeight w:val="1557"/>
        </w:trPr>
        <w:tc>
          <w:tcPr>
            <w:tcW w:w="920" w:type="dxa"/>
          </w:tcPr>
          <w:p w14:paraId="0F31CEE9" w14:textId="77777777" w:rsidR="00F623FB" w:rsidRDefault="00F623FB">
            <w:pPr>
              <w:pStyle w:val="TableParagraph"/>
              <w:spacing w:before="157"/>
              <w:ind w:left="0"/>
              <w:rPr>
                <w:rFonts w:ascii="Arial" w:hAnsi="Arial" w:cs="Arial"/>
                <w:b/>
                <w:sz w:val="20"/>
                <w:szCs w:val="20"/>
              </w:rPr>
            </w:pPr>
          </w:p>
          <w:p w14:paraId="04DB7C37" w14:textId="77777777" w:rsidR="00F623FB" w:rsidRDefault="00F623FB">
            <w:pPr>
              <w:pStyle w:val="TableParagraph"/>
              <w:ind w:left="97"/>
              <w:rPr>
                <w:rFonts w:ascii="Arial" w:hAnsi="Arial" w:cs="Arial"/>
                <w:b/>
                <w:sz w:val="20"/>
                <w:szCs w:val="20"/>
              </w:rPr>
            </w:pPr>
            <w:r>
              <w:rPr>
                <w:rFonts w:ascii="Arial" w:hAnsi="Arial" w:cs="Arial"/>
                <w:b/>
                <w:spacing w:val="-5"/>
                <w:sz w:val="20"/>
                <w:szCs w:val="20"/>
              </w:rPr>
              <w:t>BMI</w:t>
            </w:r>
          </w:p>
          <w:p w14:paraId="73390CF7" w14:textId="77777777" w:rsidR="00F623FB" w:rsidRDefault="00F623FB">
            <w:pPr>
              <w:pStyle w:val="TableParagraph"/>
              <w:ind w:left="97" w:right="168"/>
              <w:rPr>
                <w:rFonts w:ascii="Arial" w:hAnsi="Arial" w:cs="Arial"/>
                <w:b/>
                <w:sz w:val="20"/>
                <w:szCs w:val="20"/>
              </w:rPr>
            </w:pPr>
            <w:proofErr w:type="spellStart"/>
            <w:r>
              <w:rPr>
                <w:rFonts w:ascii="Arial" w:hAnsi="Arial" w:cs="Arial"/>
                <w:b/>
                <w:spacing w:val="-2"/>
                <w:sz w:val="20"/>
                <w:szCs w:val="20"/>
              </w:rPr>
              <w:t>Categ</w:t>
            </w:r>
            <w:proofErr w:type="spellEnd"/>
            <w:r>
              <w:rPr>
                <w:rFonts w:ascii="Arial" w:hAnsi="Arial" w:cs="Arial"/>
                <w:b/>
                <w:spacing w:val="-2"/>
                <w:sz w:val="20"/>
                <w:szCs w:val="20"/>
              </w:rPr>
              <w:t xml:space="preserve"> </w:t>
            </w:r>
            <w:proofErr w:type="spellStart"/>
            <w:r>
              <w:rPr>
                <w:rFonts w:ascii="Arial" w:hAnsi="Arial" w:cs="Arial"/>
                <w:b/>
                <w:spacing w:val="-2"/>
                <w:sz w:val="20"/>
                <w:szCs w:val="20"/>
              </w:rPr>
              <w:t>ories</w:t>
            </w:r>
            <w:proofErr w:type="spellEnd"/>
          </w:p>
        </w:tc>
        <w:tc>
          <w:tcPr>
            <w:tcW w:w="640" w:type="dxa"/>
          </w:tcPr>
          <w:p w14:paraId="6EB34867" w14:textId="77777777" w:rsidR="00F623FB" w:rsidRDefault="00F623FB">
            <w:pPr>
              <w:pStyle w:val="TableParagraph"/>
              <w:ind w:right="108"/>
              <w:rPr>
                <w:rFonts w:ascii="Arial" w:hAnsi="Arial" w:cs="Arial"/>
                <w:b/>
                <w:sz w:val="20"/>
                <w:szCs w:val="20"/>
              </w:rPr>
            </w:pPr>
            <w:r>
              <w:rPr>
                <w:rFonts w:ascii="Arial" w:hAnsi="Arial" w:cs="Arial"/>
                <w:b/>
                <w:spacing w:val="-6"/>
                <w:sz w:val="20"/>
                <w:szCs w:val="20"/>
              </w:rPr>
              <w:t xml:space="preserve">BM </w:t>
            </w:r>
            <w:r>
              <w:rPr>
                <w:rFonts w:ascii="Arial" w:hAnsi="Arial" w:cs="Arial"/>
                <w:b/>
                <w:spacing w:val="-10"/>
                <w:sz w:val="20"/>
                <w:szCs w:val="20"/>
              </w:rPr>
              <w:t>I</w:t>
            </w:r>
          </w:p>
          <w:p w14:paraId="6EED8E2D" w14:textId="77777777" w:rsidR="00F623FB" w:rsidRDefault="00F623FB">
            <w:pPr>
              <w:pStyle w:val="TableParagraph"/>
              <w:ind w:right="72"/>
              <w:rPr>
                <w:rFonts w:ascii="Arial" w:hAnsi="Arial" w:cs="Arial"/>
                <w:b/>
                <w:sz w:val="20"/>
                <w:szCs w:val="20"/>
              </w:rPr>
            </w:pPr>
            <w:r>
              <w:rPr>
                <w:rFonts w:ascii="Arial" w:hAnsi="Arial" w:cs="Arial"/>
                <w:b/>
                <w:spacing w:val="-4"/>
                <w:sz w:val="20"/>
                <w:szCs w:val="20"/>
              </w:rPr>
              <w:t xml:space="preserve">(Asi </w:t>
            </w:r>
            <w:r>
              <w:rPr>
                <w:rFonts w:ascii="Arial" w:hAnsi="Arial" w:cs="Arial"/>
                <w:b/>
                <w:spacing w:val="-6"/>
                <w:sz w:val="20"/>
                <w:szCs w:val="20"/>
              </w:rPr>
              <w:t xml:space="preserve">an </w:t>
            </w:r>
            <w:r>
              <w:rPr>
                <w:rFonts w:ascii="Arial" w:hAnsi="Arial" w:cs="Arial"/>
                <w:b/>
                <w:spacing w:val="-4"/>
                <w:sz w:val="20"/>
                <w:szCs w:val="20"/>
              </w:rPr>
              <w:t>Cut Off)</w:t>
            </w:r>
          </w:p>
        </w:tc>
        <w:tc>
          <w:tcPr>
            <w:tcW w:w="560" w:type="dxa"/>
          </w:tcPr>
          <w:p w14:paraId="2A7450CE" w14:textId="77777777" w:rsidR="00F623FB" w:rsidRDefault="00F623FB">
            <w:pPr>
              <w:pStyle w:val="TableParagraph"/>
              <w:spacing w:line="273" w:lineRule="exact"/>
              <w:ind w:left="97"/>
              <w:rPr>
                <w:rFonts w:ascii="Arial" w:hAnsi="Arial" w:cs="Arial"/>
                <w:b/>
                <w:sz w:val="20"/>
                <w:szCs w:val="20"/>
              </w:rPr>
            </w:pPr>
            <w:r>
              <w:rPr>
                <w:rFonts w:ascii="Arial" w:hAnsi="Arial" w:cs="Arial"/>
                <w:b/>
                <w:spacing w:val="-10"/>
                <w:sz w:val="20"/>
                <w:szCs w:val="20"/>
              </w:rPr>
              <w:t>M</w:t>
            </w:r>
          </w:p>
          <w:p w14:paraId="4B4CBD6F" w14:textId="77777777" w:rsidR="00F623FB" w:rsidRDefault="00F623FB">
            <w:pPr>
              <w:pStyle w:val="TableParagraph"/>
              <w:ind w:left="97" w:right="105"/>
              <w:jc w:val="both"/>
              <w:rPr>
                <w:rFonts w:ascii="Arial" w:hAnsi="Arial" w:cs="Arial"/>
                <w:b/>
                <w:sz w:val="20"/>
                <w:szCs w:val="20"/>
              </w:rPr>
            </w:pPr>
            <w:r>
              <w:rPr>
                <w:rFonts w:ascii="Arial" w:hAnsi="Arial" w:cs="Arial"/>
                <w:b/>
                <w:spacing w:val="-4"/>
                <w:sz w:val="20"/>
                <w:szCs w:val="20"/>
              </w:rPr>
              <w:t xml:space="preserve">ale </w:t>
            </w:r>
            <w:r>
              <w:rPr>
                <w:rFonts w:ascii="Arial" w:hAnsi="Arial" w:cs="Arial"/>
                <w:b/>
                <w:spacing w:val="-6"/>
                <w:sz w:val="20"/>
                <w:szCs w:val="20"/>
              </w:rPr>
              <w:t>N= 61</w:t>
            </w:r>
          </w:p>
        </w:tc>
        <w:tc>
          <w:tcPr>
            <w:tcW w:w="600" w:type="dxa"/>
          </w:tcPr>
          <w:p w14:paraId="5A0C39EB" w14:textId="77777777" w:rsidR="00F623FB" w:rsidRDefault="00F623FB">
            <w:pPr>
              <w:pStyle w:val="TableParagraph"/>
              <w:ind w:right="68"/>
              <w:rPr>
                <w:rFonts w:ascii="Arial" w:hAnsi="Arial" w:cs="Arial"/>
                <w:b/>
                <w:sz w:val="20"/>
                <w:szCs w:val="20"/>
              </w:rPr>
            </w:pPr>
            <w:r>
              <w:rPr>
                <w:rFonts w:ascii="Arial" w:hAnsi="Arial" w:cs="Arial"/>
                <w:b/>
                <w:spacing w:val="-6"/>
                <w:sz w:val="20"/>
                <w:szCs w:val="20"/>
              </w:rPr>
              <w:t xml:space="preserve">Fe </w:t>
            </w:r>
            <w:r>
              <w:rPr>
                <w:rFonts w:ascii="Arial" w:hAnsi="Arial" w:cs="Arial"/>
                <w:b/>
                <w:spacing w:val="-4"/>
                <w:sz w:val="20"/>
                <w:szCs w:val="20"/>
              </w:rPr>
              <w:t xml:space="preserve">mal </w:t>
            </w:r>
            <w:r>
              <w:rPr>
                <w:rFonts w:ascii="Arial" w:hAnsi="Arial" w:cs="Arial"/>
                <w:b/>
                <w:spacing w:val="-10"/>
                <w:sz w:val="20"/>
                <w:szCs w:val="20"/>
              </w:rPr>
              <w:t xml:space="preserve">e </w:t>
            </w:r>
            <w:r>
              <w:rPr>
                <w:rFonts w:ascii="Arial" w:hAnsi="Arial" w:cs="Arial"/>
                <w:b/>
                <w:spacing w:val="-6"/>
                <w:sz w:val="20"/>
                <w:szCs w:val="20"/>
              </w:rPr>
              <w:t>N= 39</w:t>
            </w:r>
          </w:p>
        </w:tc>
        <w:tc>
          <w:tcPr>
            <w:tcW w:w="720" w:type="dxa"/>
          </w:tcPr>
          <w:p w14:paraId="2216CA1C" w14:textId="24EB58DD" w:rsidR="00F623FB" w:rsidRDefault="00275515">
            <w:pPr>
              <w:pStyle w:val="TableParagraph"/>
              <w:ind w:right="98"/>
              <w:rPr>
                <w:rFonts w:ascii="Arial" w:hAnsi="Arial" w:cs="Arial"/>
                <w:b/>
                <w:sz w:val="20"/>
                <w:szCs w:val="20"/>
              </w:rPr>
            </w:pPr>
            <w:r>
              <w:rPr>
                <w:rFonts w:ascii="Arial" w:hAnsi="Arial" w:cs="Arial"/>
                <w:b/>
                <w:spacing w:val="-4"/>
                <w:sz w:val="20"/>
                <w:szCs w:val="20"/>
              </w:rPr>
              <w:t>Total</w:t>
            </w:r>
            <w:r w:rsidR="00F623FB">
              <w:rPr>
                <w:rFonts w:ascii="Arial" w:hAnsi="Arial" w:cs="Arial"/>
                <w:b/>
                <w:spacing w:val="-4"/>
                <w:sz w:val="20"/>
                <w:szCs w:val="20"/>
              </w:rPr>
              <w:t xml:space="preserve"> </w:t>
            </w:r>
            <w:r w:rsidR="00F623FB">
              <w:rPr>
                <w:rFonts w:ascii="Arial" w:hAnsi="Arial" w:cs="Arial"/>
                <w:b/>
                <w:spacing w:val="-10"/>
                <w:sz w:val="20"/>
                <w:szCs w:val="20"/>
              </w:rPr>
              <w:t xml:space="preserve">l </w:t>
            </w:r>
            <w:r w:rsidR="00F623FB">
              <w:rPr>
                <w:rFonts w:ascii="Arial" w:hAnsi="Arial" w:cs="Arial"/>
                <w:b/>
                <w:spacing w:val="-4"/>
                <w:sz w:val="20"/>
                <w:szCs w:val="20"/>
              </w:rPr>
              <w:t>Sub</w:t>
            </w:r>
            <w:r>
              <w:rPr>
                <w:rFonts w:ascii="Arial" w:hAnsi="Arial" w:cs="Arial"/>
                <w:b/>
                <w:spacing w:val="-4"/>
                <w:sz w:val="20"/>
                <w:szCs w:val="20"/>
              </w:rPr>
              <w:t>j</w:t>
            </w:r>
            <w:r w:rsidR="00F623FB">
              <w:rPr>
                <w:rFonts w:ascii="Arial" w:hAnsi="Arial" w:cs="Arial"/>
                <w:b/>
                <w:spacing w:val="-4"/>
                <w:sz w:val="20"/>
                <w:szCs w:val="20"/>
              </w:rPr>
              <w:t xml:space="preserve">ect </w:t>
            </w:r>
            <w:r w:rsidR="00F623FB">
              <w:rPr>
                <w:rFonts w:ascii="Arial" w:hAnsi="Arial" w:cs="Arial"/>
                <w:b/>
                <w:spacing w:val="-6"/>
                <w:sz w:val="20"/>
                <w:szCs w:val="20"/>
              </w:rPr>
              <w:t xml:space="preserve">N= </w:t>
            </w:r>
            <w:r w:rsidR="00F623FB">
              <w:rPr>
                <w:rFonts w:ascii="Arial" w:hAnsi="Arial" w:cs="Arial"/>
                <w:b/>
                <w:spacing w:val="-4"/>
                <w:sz w:val="20"/>
                <w:szCs w:val="20"/>
              </w:rPr>
              <w:t>100</w:t>
            </w:r>
          </w:p>
        </w:tc>
        <w:tc>
          <w:tcPr>
            <w:tcW w:w="694" w:type="dxa"/>
          </w:tcPr>
          <w:p w14:paraId="7F597370" w14:textId="25AE7BE3" w:rsidR="00E0775F" w:rsidRPr="00E0775F" w:rsidRDefault="00F623FB" w:rsidP="00E0775F">
            <w:pPr>
              <w:pStyle w:val="TableParagraph"/>
              <w:spacing w:before="273"/>
              <w:ind w:right="61"/>
              <w:rPr>
                <w:rFonts w:ascii="Arial" w:hAnsi="Arial" w:cs="Arial"/>
                <w:b/>
                <w:spacing w:val="-6"/>
                <w:sz w:val="20"/>
                <w:szCs w:val="20"/>
              </w:rPr>
            </w:pPr>
            <w:r>
              <w:rPr>
                <w:rFonts w:ascii="Arial" w:hAnsi="Arial" w:cs="Arial"/>
                <w:b/>
                <w:spacing w:val="-6"/>
                <w:sz w:val="20"/>
                <w:szCs w:val="20"/>
              </w:rPr>
              <w:t>Me an</w:t>
            </w:r>
          </w:p>
          <w:p w14:paraId="40A38D96" w14:textId="77777777" w:rsidR="00F623FB" w:rsidRDefault="00F623FB">
            <w:pPr>
              <w:pStyle w:val="TableParagraph"/>
              <w:ind w:right="88"/>
              <w:rPr>
                <w:rFonts w:ascii="Arial" w:hAnsi="Arial" w:cs="Arial"/>
                <w:b/>
                <w:sz w:val="20"/>
                <w:szCs w:val="20"/>
              </w:rPr>
            </w:pPr>
            <w:r>
              <w:rPr>
                <w:rFonts w:ascii="Arial" w:hAnsi="Arial" w:cs="Arial"/>
                <w:b/>
                <w:spacing w:val="-10"/>
                <w:sz w:val="20"/>
                <w:szCs w:val="20"/>
              </w:rPr>
              <w:t xml:space="preserve">± </w:t>
            </w:r>
            <w:r>
              <w:rPr>
                <w:rFonts w:ascii="Arial" w:hAnsi="Arial" w:cs="Arial"/>
                <w:b/>
                <w:spacing w:val="-6"/>
                <w:sz w:val="20"/>
                <w:szCs w:val="20"/>
              </w:rPr>
              <w:t>SD</w:t>
            </w:r>
          </w:p>
        </w:tc>
      </w:tr>
      <w:tr w:rsidR="00F623FB" w14:paraId="4282495F" w14:textId="77777777" w:rsidTr="00F623FB">
        <w:trPr>
          <w:trHeight w:val="983"/>
        </w:trPr>
        <w:tc>
          <w:tcPr>
            <w:tcW w:w="920" w:type="dxa"/>
          </w:tcPr>
          <w:p w14:paraId="2D2839D7" w14:textId="77777777" w:rsidR="00F623FB" w:rsidRDefault="00F623FB">
            <w:pPr>
              <w:pStyle w:val="TableParagraph"/>
              <w:spacing w:line="259" w:lineRule="exact"/>
              <w:ind w:left="97"/>
              <w:rPr>
                <w:rFonts w:ascii="Arial" w:hAnsi="Arial" w:cs="Arial"/>
                <w:b/>
                <w:sz w:val="20"/>
                <w:szCs w:val="20"/>
              </w:rPr>
            </w:pPr>
            <w:r>
              <w:rPr>
                <w:rFonts w:ascii="Arial" w:hAnsi="Arial" w:cs="Arial"/>
                <w:b/>
                <w:spacing w:val="-2"/>
                <w:sz w:val="20"/>
                <w:szCs w:val="20"/>
              </w:rPr>
              <w:t>Under</w:t>
            </w:r>
          </w:p>
          <w:p w14:paraId="7B3FA9DE" w14:textId="77777777" w:rsidR="00F623FB" w:rsidRDefault="00F623FB">
            <w:pPr>
              <w:pStyle w:val="TableParagraph"/>
              <w:ind w:left="97"/>
              <w:rPr>
                <w:rFonts w:ascii="Arial" w:hAnsi="Arial" w:cs="Arial"/>
                <w:b/>
                <w:sz w:val="20"/>
                <w:szCs w:val="20"/>
              </w:rPr>
            </w:pPr>
            <w:r>
              <w:rPr>
                <w:rFonts w:ascii="Arial" w:hAnsi="Arial" w:cs="Arial"/>
                <w:b/>
                <w:spacing w:val="-2"/>
                <w:sz w:val="20"/>
                <w:szCs w:val="20"/>
              </w:rPr>
              <w:t>weight</w:t>
            </w:r>
          </w:p>
        </w:tc>
        <w:tc>
          <w:tcPr>
            <w:tcW w:w="640" w:type="dxa"/>
          </w:tcPr>
          <w:p w14:paraId="5464B5C3" w14:textId="77777777" w:rsidR="00F623FB" w:rsidRDefault="00F623FB">
            <w:pPr>
              <w:pStyle w:val="TableParagraph"/>
              <w:spacing w:line="259" w:lineRule="exact"/>
              <w:rPr>
                <w:rFonts w:ascii="Arial" w:hAnsi="Arial" w:cs="Arial"/>
                <w:sz w:val="20"/>
                <w:szCs w:val="20"/>
              </w:rPr>
            </w:pPr>
            <w:r>
              <w:rPr>
                <w:rFonts w:ascii="Arial" w:hAnsi="Arial" w:cs="Arial"/>
                <w:spacing w:val="-5"/>
                <w:sz w:val="20"/>
                <w:szCs w:val="20"/>
              </w:rPr>
              <w:t>&lt;18</w:t>
            </w:r>
          </w:p>
          <w:p w14:paraId="369DED75" w14:textId="77777777" w:rsidR="00F623FB" w:rsidRDefault="00F623FB">
            <w:pPr>
              <w:pStyle w:val="TableParagraph"/>
              <w:rPr>
                <w:rFonts w:ascii="Arial" w:hAnsi="Arial" w:cs="Arial"/>
                <w:sz w:val="20"/>
                <w:szCs w:val="20"/>
              </w:rPr>
            </w:pPr>
            <w:r>
              <w:rPr>
                <w:rFonts w:ascii="Arial" w:hAnsi="Arial" w:cs="Arial"/>
                <w:spacing w:val="-5"/>
                <w:sz w:val="20"/>
                <w:szCs w:val="20"/>
              </w:rPr>
              <w:t>.0</w:t>
            </w:r>
          </w:p>
        </w:tc>
        <w:tc>
          <w:tcPr>
            <w:tcW w:w="560" w:type="dxa"/>
          </w:tcPr>
          <w:p w14:paraId="63AB5F65" w14:textId="77777777" w:rsidR="00F623FB" w:rsidRDefault="00F623FB">
            <w:pPr>
              <w:pStyle w:val="TableParagraph"/>
              <w:spacing w:line="259" w:lineRule="exact"/>
              <w:ind w:left="97"/>
              <w:rPr>
                <w:rFonts w:ascii="Arial" w:hAnsi="Arial" w:cs="Arial"/>
                <w:sz w:val="20"/>
                <w:szCs w:val="20"/>
              </w:rPr>
            </w:pPr>
            <w:r>
              <w:rPr>
                <w:rFonts w:ascii="Arial" w:hAnsi="Arial" w:cs="Arial"/>
                <w:spacing w:val="-10"/>
                <w:sz w:val="20"/>
                <w:szCs w:val="20"/>
              </w:rPr>
              <w:t>5</w:t>
            </w:r>
          </w:p>
        </w:tc>
        <w:tc>
          <w:tcPr>
            <w:tcW w:w="600" w:type="dxa"/>
          </w:tcPr>
          <w:p w14:paraId="407780E1" w14:textId="77777777" w:rsidR="00F623FB" w:rsidRDefault="00F623FB">
            <w:pPr>
              <w:pStyle w:val="TableParagraph"/>
              <w:spacing w:line="259" w:lineRule="exact"/>
              <w:rPr>
                <w:rFonts w:ascii="Arial" w:hAnsi="Arial" w:cs="Arial"/>
                <w:sz w:val="20"/>
                <w:szCs w:val="20"/>
              </w:rPr>
            </w:pPr>
            <w:r>
              <w:rPr>
                <w:rFonts w:ascii="Arial" w:hAnsi="Arial" w:cs="Arial"/>
                <w:spacing w:val="-10"/>
                <w:sz w:val="20"/>
                <w:szCs w:val="20"/>
              </w:rPr>
              <w:t>2</w:t>
            </w:r>
          </w:p>
        </w:tc>
        <w:tc>
          <w:tcPr>
            <w:tcW w:w="720" w:type="dxa"/>
          </w:tcPr>
          <w:p w14:paraId="439813C0" w14:textId="77777777" w:rsidR="00F623FB" w:rsidRDefault="00F623FB">
            <w:pPr>
              <w:pStyle w:val="TableParagraph"/>
              <w:spacing w:before="121"/>
              <w:rPr>
                <w:rFonts w:ascii="Arial" w:hAnsi="Arial" w:cs="Arial"/>
                <w:sz w:val="20"/>
                <w:szCs w:val="20"/>
              </w:rPr>
            </w:pPr>
            <w:r>
              <w:rPr>
                <w:rFonts w:ascii="Arial" w:hAnsi="Arial" w:cs="Arial"/>
                <w:spacing w:val="-10"/>
                <w:sz w:val="20"/>
                <w:szCs w:val="20"/>
              </w:rPr>
              <w:t>7</w:t>
            </w:r>
          </w:p>
        </w:tc>
        <w:tc>
          <w:tcPr>
            <w:tcW w:w="694" w:type="dxa"/>
            <w:tcBorders>
              <w:bottom w:val="nil"/>
            </w:tcBorders>
          </w:tcPr>
          <w:p w14:paraId="3C3A88B0" w14:textId="77777777" w:rsidR="00F623FB" w:rsidRDefault="00F623FB">
            <w:pPr>
              <w:pStyle w:val="TableParagraph"/>
              <w:ind w:left="0"/>
              <w:rPr>
                <w:rFonts w:ascii="Arial" w:hAnsi="Arial" w:cs="Arial"/>
                <w:sz w:val="20"/>
                <w:szCs w:val="20"/>
              </w:rPr>
            </w:pPr>
          </w:p>
        </w:tc>
      </w:tr>
      <w:tr w:rsidR="00F623FB" w14:paraId="19527D91" w14:textId="77777777" w:rsidTr="00F623FB">
        <w:trPr>
          <w:trHeight w:val="856"/>
        </w:trPr>
        <w:tc>
          <w:tcPr>
            <w:tcW w:w="920" w:type="dxa"/>
          </w:tcPr>
          <w:p w14:paraId="1B459A3B" w14:textId="77777777" w:rsidR="00F623FB" w:rsidRDefault="00F623FB">
            <w:pPr>
              <w:pStyle w:val="TableParagraph"/>
              <w:ind w:left="97" w:right="174"/>
              <w:rPr>
                <w:rFonts w:ascii="Arial" w:hAnsi="Arial" w:cs="Arial"/>
                <w:b/>
                <w:sz w:val="20"/>
                <w:szCs w:val="20"/>
              </w:rPr>
            </w:pPr>
            <w:r>
              <w:rPr>
                <w:rFonts w:ascii="Arial" w:hAnsi="Arial" w:cs="Arial"/>
                <w:b/>
                <w:spacing w:val="-4"/>
                <w:sz w:val="20"/>
                <w:szCs w:val="20"/>
              </w:rPr>
              <w:t xml:space="preserve">Norm </w:t>
            </w:r>
            <w:r>
              <w:rPr>
                <w:rFonts w:ascii="Arial" w:hAnsi="Arial" w:cs="Arial"/>
                <w:b/>
                <w:spacing w:val="-6"/>
                <w:sz w:val="20"/>
                <w:szCs w:val="20"/>
              </w:rPr>
              <w:t>al</w:t>
            </w:r>
          </w:p>
        </w:tc>
        <w:tc>
          <w:tcPr>
            <w:tcW w:w="640" w:type="dxa"/>
          </w:tcPr>
          <w:p w14:paraId="583A7F4E" w14:textId="77777777" w:rsidR="00F623FB" w:rsidRDefault="00F623FB">
            <w:pPr>
              <w:pStyle w:val="TableParagraph"/>
              <w:spacing w:line="261" w:lineRule="exact"/>
              <w:rPr>
                <w:rFonts w:ascii="Arial" w:hAnsi="Arial" w:cs="Arial"/>
                <w:sz w:val="20"/>
                <w:szCs w:val="20"/>
              </w:rPr>
            </w:pPr>
            <w:r>
              <w:rPr>
                <w:rFonts w:ascii="Arial" w:hAnsi="Arial" w:cs="Arial"/>
                <w:spacing w:val="-5"/>
                <w:sz w:val="20"/>
                <w:szCs w:val="20"/>
              </w:rPr>
              <w:t>18-</w:t>
            </w:r>
          </w:p>
          <w:p w14:paraId="5732C42D" w14:textId="77777777" w:rsidR="00F623FB" w:rsidRDefault="00F623FB">
            <w:pPr>
              <w:pStyle w:val="TableParagraph"/>
              <w:rPr>
                <w:rFonts w:ascii="Arial" w:hAnsi="Arial" w:cs="Arial"/>
                <w:sz w:val="20"/>
                <w:szCs w:val="20"/>
              </w:rPr>
            </w:pPr>
            <w:r>
              <w:rPr>
                <w:rFonts w:ascii="Arial" w:hAnsi="Arial" w:cs="Arial"/>
                <w:spacing w:val="-4"/>
                <w:sz w:val="20"/>
                <w:szCs w:val="20"/>
              </w:rPr>
              <w:t>22.9</w:t>
            </w:r>
          </w:p>
        </w:tc>
        <w:tc>
          <w:tcPr>
            <w:tcW w:w="560" w:type="dxa"/>
          </w:tcPr>
          <w:p w14:paraId="519CE151" w14:textId="77777777" w:rsidR="00F623FB" w:rsidRDefault="00F623FB">
            <w:pPr>
              <w:pStyle w:val="TableParagraph"/>
              <w:spacing w:line="261" w:lineRule="exact"/>
              <w:ind w:left="97"/>
              <w:rPr>
                <w:rFonts w:ascii="Arial" w:hAnsi="Arial" w:cs="Arial"/>
                <w:sz w:val="20"/>
                <w:szCs w:val="20"/>
              </w:rPr>
            </w:pPr>
            <w:r>
              <w:rPr>
                <w:rFonts w:ascii="Arial" w:hAnsi="Arial" w:cs="Arial"/>
                <w:spacing w:val="-5"/>
                <w:sz w:val="20"/>
                <w:szCs w:val="20"/>
              </w:rPr>
              <w:t>22</w:t>
            </w:r>
          </w:p>
        </w:tc>
        <w:tc>
          <w:tcPr>
            <w:tcW w:w="600" w:type="dxa"/>
          </w:tcPr>
          <w:p w14:paraId="0A7CBAA5" w14:textId="77777777" w:rsidR="00F623FB" w:rsidRDefault="00F623FB">
            <w:pPr>
              <w:pStyle w:val="TableParagraph"/>
              <w:spacing w:line="261" w:lineRule="exact"/>
              <w:rPr>
                <w:rFonts w:ascii="Arial" w:hAnsi="Arial" w:cs="Arial"/>
                <w:sz w:val="20"/>
                <w:szCs w:val="20"/>
              </w:rPr>
            </w:pPr>
            <w:r>
              <w:rPr>
                <w:rFonts w:ascii="Arial" w:hAnsi="Arial" w:cs="Arial"/>
                <w:spacing w:val="-5"/>
                <w:sz w:val="20"/>
                <w:szCs w:val="20"/>
              </w:rPr>
              <w:t>20</w:t>
            </w:r>
          </w:p>
        </w:tc>
        <w:tc>
          <w:tcPr>
            <w:tcW w:w="720" w:type="dxa"/>
          </w:tcPr>
          <w:p w14:paraId="6E10F3BA" w14:textId="77777777" w:rsidR="00F623FB" w:rsidRDefault="00F623FB">
            <w:pPr>
              <w:pStyle w:val="TableParagraph"/>
              <w:spacing w:before="123"/>
              <w:rPr>
                <w:rFonts w:ascii="Arial" w:hAnsi="Arial" w:cs="Arial"/>
                <w:sz w:val="20"/>
                <w:szCs w:val="20"/>
              </w:rPr>
            </w:pPr>
            <w:r>
              <w:rPr>
                <w:rFonts w:ascii="Arial" w:hAnsi="Arial" w:cs="Arial"/>
                <w:spacing w:val="-5"/>
                <w:sz w:val="20"/>
                <w:szCs w:val="20"/>
              </w:rPr>
              <w:t>42</w:t>
            </w:r>
          </w:p>
        </w:tc>
        <w:tc>
          <w:tcPr>
            <w:tcW w:w="694" w:type="dxa"/>
            <w:vMerge w:val="restart"/>
            <w:tcBorders>
              <w:top w:val="nil"/>
              <w:bottom w:val="nil"/>
            </w:tcBorders>
          </w:tcPr>
          <w:p w14:paraId="1B6311B8" w14:textId="77777777" w:rsidR="00F623FB" w:rsidRDefault="00F623FB">
            <w:pPr>
              <w:pStyle w:val="TableParagraph"/>
              <w:spacing w:before="37"/>
              <w:ind w:left="0"/>
              <w:rPr>
                <w:rFonts w:ascii="Arial" w:hAnsi="Arial" w:cs="Arial"/>
                <w:b/>
                <w:sz w:val="20"/>
                <w:szCs w:val="20"/>
              </w:rPr>
            </w:pPr>
          </w:p>
          <w:p w14:paraId="42AB9018" w14:textId="77777777" w:rsidR="00F623FB" w:rsidRDefault="00F623FB">
            <w:pPr>
              <w:pStyle w:val="TableParagraph"/>
              <w:rPr>
                <w:rFonts w:ascii="Arial" w:hAnsi="Arial" w:cs="Arial"/>
                <w:sz w:val="20"/>
                <w:szCs w:val="20"/>
              </w:rPr>
            </w:pPr>
            <w:r>
              <w:rPr>
                <w:rFonts w:ascii="Arial" w:hAnsi="Arial" w:cs="Arial"/>
                <w:spacing w:val="-5"/>
                <w:sz w:val="20"/>
                <w:szCs w:val="20"/>
              </w:rPr>
              <w:t>22.</w:t>
            </w:r>
          </w:p>
          <w:p w14:paraId="4AC3B0CD" w14:textId="77777777" w:rsidR="00F623FB" w:rsidRDefault="00F623FB">
            <w:pPr>
              <w:pStyle w:val="TableParagraph"/>
              <w:rPr>
                <w:rFonts w:ascii="Arial" w:hAnsi="Arial" w:cs="Arial"/>
                <w:sz w:val="20"/>
                <w:szCs w:val="20"/>
              </w:rPr>
            </w:pPr>
            <w:r>
              <w:rPr>
                <w:rFonts w:ascii="Arial" w:hAnsi="Arial" w:cs="Arial"/>
                <w:spacing w:val="-5"/>
                <w:sz w:val="20"/>
                <w:szCs w:val="20"/>
              </w:rPr>
              <w:t>49</w:t>
            </w:r>
          </w:p>
          <w:p w14:paraId="50627845" w14:textId="77777777" w:rsidR="00F623FB" w:rsidRDefault="00F623FB">
            <w:pPr>
              <w:pStyle w:val="TableParagraph"/>
              <w:rPr>
                <w:rFonts w:ascii="Arial" w:hAnsi="Arial" w:cs="Arial"/>
                <w:sz w:val="20"/>
                <w:szCs w:val="20"/>
              </w:rPr>
            </w:pPr>
            <w:r>
              <w:rPr>
                <w:rFonts w:ascii="Arial" w:hAnsi="Arial" w:cs="Arial"/>
                <w:spacing w:val="-5"/>
                <w:sz w:val="20"/>
                <w:szCs w:val="20"/>
              </w:rPr>
              <w:t>±3.</w:t>
            </w:r>
          </w:p>
          <w:p w14:paraId="6CACDA10" w14:textId="77777777" w:rsidR="00F623FB" w:rsidRDefault="00F623FB">
            <w:pPr>
              <w:pStyle w:val="TableParagraph"/>
              <w:rPr>
                <w:rFonts w:ascii="Arial" w:hAnsi="Arial" w:cs="Arial"/>
                <w:sz w:val="20"/>
                <w:szCs w:val="20"/>
              </w:rPr>
            </w:pPr>
            <w:r>
              <w:rPr>
                <w:rFonts w:ascii="Arial" w:hAnsi="Arial" w:cs="Arial"/>
                <w:spacing w:val="-5"/>
                <w:sz w:val="20"/>
                <w:szCs w:val="20"/>
              </w:rPr>
              <w:t>52</w:t>
            </w:r>
          </w:p>
        </w:tc>
      </w:tr>
      <w:tr w:rsidR="00F623FB" w14:paraId="597EA7A5" w14:textId="77777777" w:rsidTr="00F623FB">
        <w:trPr>
          <w:trHeight w:val="992"/>
        </w:trPr>
        <w:tc>
          <w:tcPr>
            <w:tcW w:w="920" w:type="dxa"/>
          </w:tcPr>
          <w:p w14:paraId="0CA7E1A5" w14:textId="77777777" w:rsidR="00F623FB" w:rsidRDefault="00F623FB">
            <w:pPr>
              <w:pStyle w:val="TableParagraph"/>
              <w:ind w:left="97" w:right="90"/>
              <w:rPr>
                <w:rFonts w:ascii="Arial" w:hAnsi="Arial" w:cs="Arial"/>
                <w:b/>
                <w:sz w:val="20"/>
                <w:szCs w:val="20"/>
              </w:rPr>
            </w:pPr>
            <w:r>
              <w:rPr>
                <w:rFonts w:ascii="Arial" w:hAnsi="Arial" w:cs="Arial"/>
                <w:b/>
                <w:spacing w:val="-4"/>
                <w:sz w:val="20"/>
                <w:szCs w:val="20"/>
              </w:rPr>
              <w:t xml:space="preserve">Over </w:t>
            </w:r>
            <w:r>
              <w:rPr>
                <w:rFonts w:ascii="Arial" w:hAnsi="Arial" w:cs="Arial"/>
                <w:b/>
                <w:spacing w:val="-2"/>
                <w:sz w:val="20"/>
                <w:szCs w:val="20"/>
              </w:rPr>
              <w:t>weight</w:t>
            </w:r>
          </w:p>
        </w:tc>
        <w:tc>
          <w:tcPr>
            <w:tcW w:w="640" w:type="dxa"/>
          </w:tcPr>
          <w:p w14:paraId="1F8832BD" w14:textId="77777777" w:rsidR="00F623FB" w:rsidRDefault="00F623FB">
            <w:pPr>
              <w:pStyle w:val="TableParagraph"/>
              <w:spacing w:line="269" w:lineRule="exact"/>
              <w:rPr>
                <w:rFonts w:ascii="Arial" w:hAnsi="Arial" w:cs="Arial"/>
                <w:sz w:val="20"/>
                <w:szCs w:val="20"/>
              </w:rPr>
            </w:pPr>
            <w:r>
              <w:rPr>
                <w:rFonts w:ascii="Arial" w:hAnsi="Arial" w:cs="Arial"/>
                <w:spacing w:val="-5"/>
                <w:sz w:val="20"/>
                <w:szCs w:val="20"/>
              </w:rPr>
              <w:t>23-</w:t>
            </w:r>
          </w:p>
          <w:p w14:paraId="470F2E30" w14:textId="77777777" w:rsidR="00F623FB" w:rsidRDefault="00F623FB">
            <w:pPr>
              <w:pStyle w:val="TableParagraph"/>
              <w:rPr>
                <w:rFonts w:ascii="Arial" w:hAnsi="Arial" w:cs="Arial"/>
                <w:sz w:val="20"/>
                <w:szCs w:val="20"/>
              </w:rPr>
            </w:pPr>
            <w:r>
              <w:rPr>
                <w:rFonts w:ascii="Arial" w:hAnsi="Arial" w:cs="Arial"/>
                <w:spacing w:val="-4"/>
                <w:sz w:val="20"/>
                <w:szCs w:val="20"/>
              </w:rPr>
              <w:t>24.9</w:t>
            </w:r>
          </w:p>
        </w:tc>
        <w:tc>
          <w:tcPr>
            <w:tcW w:w="560" w:type="dxa"/>
          </w:tcPr>
          <w:p w14:paraId="2C6BC3C0" w14:textId="77777777" w:rsidR="00F623FB" w:rsidRDefault="00F623FB">
            <w:pPr>
              <w:pStyle w:val="TableParagraph"/>
              <w:spacing w:line="269" w:lineRule="exact"/>
              <w:ind w:left="97"/>
              <w:rPr>
                <w:rFonts w:ascii="Arial" w:hAnsi="Arial" w:cs="Arial"/>
                <w:sz w:val="20"/>
                <w:szCs w:val="20"/>
              </w:rPr>
            </w:pPr>
            <w:r>
              <w:rPr>
                <w:rFonts w:ascii="Arial" w:hAnsi="Arial" w:cs="Arial"/>
                <w:spacing w:val="-5"/>
                <w:sz w:val="20"/>
                <w:szCs w:val="20"/>
              </w:rPr>
              <w:t>19</w:t>
            </w:r>
          </w:p>
        </w:tc>
        <w:tc>
          <w:tcPr>
            <w:tcW w:w="600" w:type="dxa"/>
          </w:tcPr>
          <w:p w14:paraId="3D416E33" w14:textId="77777777" w:rsidR="00F623FB" w:rsidRDefault="00F623FB">
            <w:pPr>
              <w:pStyle w:val="TableParagraph"/>
              <w:spacing w:line="269" w:lineRule="exact"/>
              <w:rPr>
                <w:rFonts w:ascii="Arial" w:hAnsi="Arial" w:cs="Arial"/>
                <w:sz w:val="20"/>
                <w:szCs w:val="20"/>
              </w:rPr>
            </w:pPr>
            <w:r>
              <w:rPr>
                <w:rFonts w:ascii="Arial" w:hAnsi="Arial" w:cs="Arial"/>
                <w:spacing w:val="-10"/>
                <w:sz w:val="20"/>
                <w:szCs w:val="20"/>
              </w:rPr>
              <w:t>4</w:t>
            </w:r>
          </w:p>
        </w:tc>
        <w:tc>
          <w:tcPr>
            <w:tcW w:w="720" w:type="dxa"/>
          </w:tcPr>
          <w:p w14:paraId="122D5F04" w14:textId="77777777" w:rsidR="00F623FB" w:rsidRDefault="00F623FB">
            <w:pPr>
              <w:pStyle w:val="TableParagraph"/>
              <w:spacing w:before="131"/>
              <w:rPr>
                <w:rFonts w:ascii="Arial" w:hAnsi="Arial" w:cs="Arial"/>
                <w:sz w:val="20"/>
                <w:szCs w:val="20"/>
              </w:rPr>
            </w:pPr>
            <w:r>
              <w:rPr>
                <w:rFonts w:ascii="Arial" w:hAnsi="Arial" w:cs="Arial"/>
                <w:spacing w:val="-5"/>
                <w:sz w:val="20"/>
                <w:szCs w:val="20"/>
              </w:rPr>
              <w:t>23</w:t>
            </w:r>
          </w:p>
        </w:tc>
        <w:tc>
          <w:tcPr>
            <w:tcW w:w="694" w:type="dxa"/>
            <w:vMerge/>
            <w:tcBorders>
              <w:top w:val="nil"/>
              <w:bottom w:val="nil"/>
            </w:tcBorders>
          </w:tcPr>
          <w:p w14:paraId="71A2D0AD" w14:textId="77777777" w:rsidR="00F623FB" w:rsidRDefault="00F623FB">
            <w:pPr>
              <w:rPr>
                <w:rFonts w:ascii="Arial" w:hAnsi="Arial" w:cs="Arial"/>
                <w:sz w:val="20"/>
                <w:szCs w:val="20"/>
              </w:rPr>
            </w:pPr>
          </w:p>
        </w:tc>
      </w:tr>
      <w:tr w:rsidR="00F623FB" w14:paraId="20115AFC" w14:textId="77777777" w:rsidTr="00F623FB">
        <w:trPr>
          <w:trHeight w:val="883"/>
        </w:trPr>
        <w:tc>
          <w:tcPr>
            <w:tcW w:w="920" w:type="dxa"/>
          </w:tcPr>
          <w:p w14:paraId="6AF25D46" w14:textId="77777777" w:rsidR="00F623FB" w:rsidRDefault="00F623FB">
            <w:pPr>
              <w:pStyle w:val="TableParagraph"/>
              <w:spacing w:line="271" w:lineRule="exact"/>
              <w:ind w:left="97"/>
              <w:rPr>
                <w:rFonts w:ascii="Arial" w:hAnsi="Arial" w:cs="Arial"/>
                <w:b/>
                <w:sz w:val="20"/>
                <w:szCs w:val="20"/>
              </w:rPr>
            </w:pPr>
            <w:r>
              <w:rPr>
                <w:rFonts w:ascii="Arial" w:hAnsi="Arial" w:cs="Arial"/>
                <w:b/>
                <w:spacing w:val="-2"/>
                <w:sz w:val="20"/>
                <w:szCs w:val="20"/>
              </w:rPr>
              <w:t>Obese</w:t>
            </w:r>
          </w:p>
        </w:tc>
        <w:tc>
          <w:tcPr>
            <w:tcW w:w="640" w:type="dxa"/>
          </w:tcPr>
          <w:p w14:paraId="6EF13BB1" w14:textId="77777777" w:rsidR="00F623FB" w:rsidRDefault="00F623FB">
            <w:pPr>
              <w:pStyle w:val="TableParagraph"/>
              <w:spacing w:line="271" w:lineRule="exact"/>
              <w:rPr>
                <w:rFonts w:ascii="Arial" w:hAnsi="Arial" w:cs="Arial"/>
                <w:sz w:val="20"/>
                <w:szCs w:val="20"/>
              </w:rPr>
            </w:pPr>
            <w:r>
              <w:rPr>
                <w:rFonts w:ascii="Arial" w:hAnsi="Arial" w:cs="Arial"/>
                <w:spacing w:val="-5"/>
                <w:sz w:val="20"/>
                <w:szCs w:val="20"/>
              </w:rPr>
              <w:t>&gt;25</w:t>
            </w:r>
          </w:p>
          <w:p w14:paraId="378BD97B" w14:textId="77777777" w:rsidR="00F623FB" w:rsidRDefault="00F623FB">
            <w:pPr>
              <w:pStyle w:val="TableParagraph"/>
              <w:rPr>
                <w:rFonts w:ascii="Arial" w:hAnsi="Arial" w:cs="Arial"/>
                <w:sz w:val="20"/>
                <w:szCs w:val="20"/>
              </w:rPr>
            </w:pPr>
            <w:r>
              <w:rPr>
                <w:rFonts w:ascii="Arial" w:hAnsi="Arial" w:cs="Arial"/>
                <w:spacing w:val="-5"/>
                <w:sz w:val="20"/>
                <w:szCs w:val="20"/>
              </w:rPr>
              <w:t>.0</w:t>
            </w:r>
          </w:p>
        </w:tc>
        <w:tc>
          <w:tcPr>
            <w:tcW w:w="560" w:type="dxa"/>
          </w:tcPr>
          <w:p w14:paraId="0B2317FB" w14:textId="77777777" w:rsidR="00F623FB" w:rsidRDefault="00F623FB">
            <w:pPr>
              <w:pStyle w:val="TableParagraph"/>
              <w:spacing w:line="271" w:lineRule="exact"/>
              <w:ind w:left="97"/>
              <w:rPr>
                <w:rFonts w:ascii="Arial" w:hAnsi="Arial" w:cs="Arial"/>
                <w:sz w:val="20"/>
                <w:szCs w:val="20"/>
              </w:rPr>
            </w:pPr>
            <w:r>
              <w:rPr>
                <w:rFonts w:ascii="Arial" w:hAnsi="Arial" w:cs="Arial"/>
                <w:spacing w:val="-5"/>
                <w:sz w:val="20"/>
                <w:szCs w:val="20"/>
              </w:rPr>
              <w:t>15</w:t>
            </w:r>
          </w:p>
        </w:tc>
        <w:tc>
          <w:tcPr>
            <w:tcW w:w="600" w:type="dxa"/>
          </w:tcPr>
          <w:p w14:paraId="5C5BB8EC" w14:textId="77777777" w:rsidR="00F623FB" w:rsidRDefault="00F623FB">
            <w:pPr>
              <w:pStyle w:val="TableParagraph"/>
              <w:spacing w:line="271" w:lineRule="exact"/>
              <w:rPr>
                <w:rFonts w:ascii="Arial" w:hAnsi="Arial" w:cs="Arial"/>
                <w:sz w:val="20"/>
                <w:szCs w:val="20"/>
              </w:rPr>
            </w:pPr>
            <w:r>
              <w:rPr>
                <w:rFonts w:ascii="Arial" w:hAnsi="Arial" w:cs="Arial"/>
                <w:spacing w:val="-5"/>
                <w:sz w:val="20"/>
                <w:szCs w:val="20"/>
              </w:rPr>
              <w:t>13</w:t>
            </w:r>
          </w:p>
        </w:tc>
        <w:tc>
          <w:tcPr>
            <w:tcW w:w="720" w:type="dxa"/>
          </w:tcPr>
          <w:p w14:paraId="45D20D2D" w14:textId="77777777" w:rsidR="00F623FB" w:rsidRDefault="00F623FB">
            <w:pPr>
              <w:pStyle w:val="TableParagraph"/>
              <w:spacing w:before="133"/>
              <w:rPr>
                <w:rFonts w:ascii="Arial" w:hAnsi="Arial" w:cs="Arial"/>
                <w:sz w:val="20"/>
                <w:szCs w:val="20"/>
              </w:rPr>
            </w:pPr>
            <w:r>
              <w:rPr>
                <w:rFonts w:ascii="Arial" w:hAnsi="Arial" w:cs="Arial"/>
                <w:spacing w:val="-5"/>
                <w:sz w:val="20"/>
                <w:szCs w:val="20"/>
              </w:rPr>
              <w:t>28</w:t>
            </w:r>
          </w:p>
        </w:tc>
        <w:tc>
          <w:tcPr>
            <w:tcW w:w="694" w:type="dxa"/>
            <w:tcBorders>
              <w:top w:val="nil"/>
            </w:tcBorders>
          </w:tcPr>
          <w:p w14:paraId="26505037" w14:textId="77777777" w:rsidR="00F623FB" w:rsidRDefault="00F623FB">
            <w:pPr>
              <w:pStyle w:val="TableParagraph"/>
              <w:ind w:left="0"/>
              <w:rPr>
                <w:rFonts w:ascii="Arial" w:hAnsi="Arial" w:cs="Arial"/>
                <w:sz w:val="20"/>
                <w:szCs w:val="20"/>
              </w:rPr>
            </w:pPr>
          </w:p>
        </w:tc>
      </w:tr>
    </w:tbl>
    <w:p w14:paraId="54DC3EE7" w14:textId="77777777" w:rsidR="00B74A79" w:rsidRDefault="00B74A79">
      <w:pPr>
        <w:pStyle w:val="BodyText"/>
        <w:spacing w:before="214"/>
        <w:rPr>
          <w:rFonts w:ascii="Arial" w:hAnsi="Arial" w:cs="Arial"/>
          <w:b/>
        </w:rPr>
      </w:pPr>
    </w:p>
    <w:p w14:paraId="2065F717" w14:textId="0A3BE97F" w:rsidR="00B74A79" w:rsidRPr="00E00482" w:rsidRDefault="002B3E44">
      <w:pPr>
        <w:pStyle w:val="BodyText"/>
        <w:spacing w:line="360" w:lineRule="auto"/>
        <w:ind w:left="87" w:right="239"/>
        <w:jc w:val="both"/>
        <w:rPr>
          <w:rFonts w:ascii="Arial" w:hAnsi="Arial" w:cs="Arial"/>
          <w:sz w:val="20"/>
          <w:szCs w:val="20"/>
        </w:rPr>
      </w:pPr>
      <w:r>
        <w:rPr>
          <w:rFonts w:ascii="Arial" w:hAnsi="Arial" w:cs="Arial"/>
          <w:sz w:val="20"/>
          <w:szCs w:val="20"/>
        </w:rPr>
        <w:t xml:space="preserve">According to Table </w:t>
      </w:r>
      <w:r w:rsidR="004C760D">
        <w:rPr>
          <w:rFonts w:ascii="Arial" w:hAnsi="Arial" w:cs="Arial"/>
          <w:sz w:val="20"/>
          <w:szCs w:val="20"/>
        </w:rPr>
        <w:t>4</w:t>
      </w:r>
      <w:r>
        <w:rPr>
          <w:rFonts w:ascii="Arial" w:hAnsi="Arial" w:cs="Arial"/>
          <w:sz w:val="20"/>
          <w:szCs w:val="20"/>
        </w:rPr>
        <w:t>, there are 7 individuals classified as underweight, with a BMI less</w:t>
      </w:r>
      <w:r>
        <w:rPr>
          <w:rFonts w:ascii="Arial" w:hAnsi="Arial" w:cs="Arial"/>
          <w:spacing w:val="40"/>
          <w:sz w:val="20"/>
          <w:szCs w:val="20"/>
        </w:rPr>
        <w:t xml:space="preserve"> </w:t>
      </w:r>
      <w:r>
        <w:rPr>
          <w:rFonts w:ascii="Arial" w:hAnsi="Arial" w:cs="Arial"/>
          <w:sz w:val="20"/>
          <w:szCs w:val="20"/>
        </w:rPr>
        <w:t xml:space="preserve">than 18.0, and the majority of the sample population, comprising </w:t>
      </w:r>
      <w:r>
        <w:rPr>
          <w:rFonts w:ascii="Arial" w:hAnsi="Arial" w:cs="Arial"/>
          <w:sz w:val="20"/>
          <w:szCs w:val="20"/>
        </w:rPr>
        <w:t>42 individuals, falls within the normal weight range, with a BMI ranging from 18.0 to 22.9, Combined, 51 out of 100 individuals are classified as either overweight (23 individuals) or obese (28 individuals), suggesting that over half of the sample populati</w:t>
      </w:r>
      <w:r>
        <w:rPr>
          <w:rFonts w:ascii="Arial" w:hAnsi="Arial" w:cs="Arial"/>
          <w:sz w:val="20"/>
          <w:szCs w:val="20"/>
        </w:rPr>
        <w:t>on has a BMI above the</w:t>
      </w:r>
      <w:r>
        <w:rPr>
          <w:rFonts w:ascii="Arial" w:hAnsi="Arial" w:cs="Arial"/>
          <w:spacing w:val="40"/>
          <w:sz w:val="20"/>
          <w:szCs w:val="20"/>
        </w:rPr>
        <w:t xml:space="preserve"> </w:t>
      </w:r>
      <w:r>
        <w:rPr>
          <w:rFonts w:ascii="Arial" w:hAnsi="Arial" w:cs="Arial"/>
          <w:sz w:val="20"/>
          <w:szCs w:val="20"/>
        </w:rPr>
        <w:t>normal range</w:t>
      </w:r>
      <w:r w:rsidR="000B59FD">
        <w:rPr>
          <w:rFonts w:ascii="Arial" w:hAnsi="Arial" w:cs="Arial"/>
          <w:sz w:val="20"/>
          <w:szCs w:val="20"/>
        </w:rPr>
        <w:t xml:space="preserve">, </w:t>
      </w:r>
      <w:r>
        <w:rPr>
          <w:rFonts w:ascii="Arial" w:hAnsi="Arial" w:cs="Arial"/>
          <w:sz w:val="20"/>
          <w:szCs w:val="20"/>
        </w:rPr>
        <w:t>however,</w:t>
      </w:r>
      <w:r>
        <w:rPr>
          <w:rFonts w:ascii="Arial" w:hAnsi="Arial" w:cs="Arial"/>
          <w:spacing w:val="69"/>
          <w:sz w:val="20"/>
          <w:szCs w:val="20"/>
        </w:rPr>
        <w:t xml:space="preserve"> </w:t>
      </w:r>
      <w:r>
        <w:rPr>
          <w:rFonts w:ascii="Arial" w:hAnsi="Arial" w:cs="Arial"/>
          <w:sz w:val="20"/>
          <w:szCs w:val="20"/>
        </w:rPr>
        <w:t>the</w:t>
      </w:r>
      <w:r>
        <w:rPr>
          <w:rFonts w:ascii="Arial" w:hAnsi="Arial" w:cs="Arial"/>
          <w:spacing w:val="69"/>
          <w:sz w:val="20"/>
          <w:szCs w:val="20"/>
        </w:rPr>
        <w:t xml:space="preserve"> </w:t>
      </w:r>
      <w:r>
        <w:rPr>
          <w:rFonts w:ascii="Arial" w:hAnsi="Arial" w:cs="Arial"/>
          <w:sz w:val="20"/>
          <w:szCs w:val="20"/>
        </w:rPr>
        <w:t>mean</w:t>
      </w:r>
      <w:r>
        <w:rPr>
          <w:rFonts w:ascii="Arial" w:hAnsi="Arial" w:cs="Arial"/>
          <w:spacing w:val="69"/>
          <w:sz w:val="20"/>
          <w:szCs w:val="20"/>
        </w:rPr>
        <w:t xml:space="preserve"> </w:t>
      </w:r>
      <w:r>
        <w:rPr>
          <w:rFonts w:ascii="Arial" w:hAnsi="Arial" w:cs="Arial"/>
          <w:sz w:val="20"/>
          <w:szCs w:val="20"/>
        </w:rPr>
        <w:t>BMI</w:t>
      </w:r>
      <w:r>
        <w:rPr>
          <w:rFonts w:ascii="Arial" w:hAnsi="Arial" w:cs="Arial"/>
          <w:spacing w:val="40"/>
          <w:sz w:val="20"/>
          <w:szCs w:val="20"/>
        </w:rPr>
        <w:t xml:space="preserve"> </w:t>
      </w:r>
      <w:r>
        <w:rPr>
          <w:rFonts w:ascii="Arial" w:hAnsi="Arial" w:cs="Arial"/>
          <w:sz w:val="20"/>
          <w:szCs w:val="20"/>
        </w:rPr>
        <w:t>for</w:t>
      </w:r>
      <w:r>
        <w:rPr>
          <w:rFonts w:ascii="Arial" w:hAnsi="Arial" w:cs="Arial"/>
          <w:spacing w:val="40"/>
          <w:sz w:val="20"/>
          <w:szCs w:val="20"/>
        </w:rPr>
        <w:t xml:space="preserve"> </w:t>
      </w:r>
      <w:r>
        <w:rPr>
          <w:rFonts w:ascii="Arial" w:hAnsi="Arial" w:cs="Arial"/>
          <w:sz w:val="20"/>
          <w:szCs w:val="20"/>
        </w:rPr>
        <w:t>these</w:t>
      </w:r>
      <w:r>
        <w:rPr>
          <w:rFonts w:ascii="Arial" w:hAnsi="Arial" w:cs="Arial"/>
          <w:spacing w:val="40"/>
          <w:sz w:val="20"/>
          <w:szCs w:val="20"/>
        </w:rPr>
        <w:t xml:space="preserve"> </w:t>
      </w:r>
      <w:r>
        <w:rPr>
          <w:rFonts w:ascii="Arial" w:hAnsi="Arial" w:cs="Arial"/>
          <w:sz w:val="20"/>
          <w:szCs w:val="20"/>
        </w:rPr>
        <w:t>HIV-positive</w:t>
      </w:r>
      <w:r>
        <w:rPr>
          <w:rFonts w:ascii="Arial" w:hAnsi="Arial" w:cs="Arial"/>
          <w:spacing w:val="40"/>
          <w:sz w:val="20"/>
          <w:szCs w:val="20"/>
        </w:rPr>
        <w:t xml:space="preserve"> </w:t>
      </w:r>
      <w:r>
        <w:rPr>
          <w:rFonts w:ascii="Arial" w:hAnsi="Arial" w:cs="Arial"/>
          <w:sz w:val="20"/>
          <w:szCs w:val="20"/>
        </w:rPr>
        <w:t>adults</w:t>
      </w:r>
      <w:r>
        <w:rPr>
          <w:rFonts w:ascii="Arial" w:hAnsi="Arial" w:cs="Arial"/>
          <w:spacing w:val="40"/>
          <w:sz w:val="20"/>
          <w:szCs w:val="20"/>
        </w:rPr>
        <w:t xml:space="preserve"> </w:t>
      </w:r>
      <w:r>
        <w:rPr>
          <w:rFonts w:ascii="Arial" w:hAnsi="Arial" w:cs="Arial"/>
          <w:sz w:val="20"/>
          <w:szCs w:val="20"/>
        </w:rPr>
        <w:t>surprisingly</w:t>
      </w:r>
      <w:r>
        <w:rPr>
          <w:rFonts w:ascii="Arial" w:hAnsi="Arial" w:cs="Arial"/>
          <w:spacing w:val="40"/>
          <w:sz w:val="20"/>
          <w:szCs w:val="20"/>
        </w:rPr>
        <w:t xml:space="preserve"> </w:t>
      </w:r>
      <w:r>
        <w:rPr>
          <w:rFonts w:ascii="Arial" w:hAnsi="Arial" w:cs="Arial"/>
          <w:sz w:val="20"/>
          <w:szCs w:val="20"/>
        </w:rPr>
        <w:t>22.49,</w:t>
      </w:r>
      <w:r>
        <w:rPr>
          <w:rFonts w:ascii="Arial" w:hAnsi="Arial" w:cs="Arial"/>
          <w:spacing w:val="40"/>
          <w:sz w:val="20"/>
          <w:szCs w:val="20"/>
        </w:rPr>
        <w:t xml:space="preserve"> </w:t>
      </w:r>
      <w:r>
        <w:rPr>
          <w:rFonts w:ascii="Arial" w:hAnsi="Arial" w:cs="Arial"/>
          <w:sz w:val="20"/>
          <w:szCs w:val="20"/>
        </w:rPr>
        <w:t>with</w:t>
      </w:r>
      <w:r>
        <w:rPr>
          <w:rFonts w:ascii="Arial" w:hAnsi="Arial" w:cs="Arial"/>
          <w:spacing w:val="40"/>
          <w:sz w:val="20"/>
          <w:szCs w:val="20"/>
        </w:rPr>
        <w:t xml:space="preserve"> </w:t>
      </w:r>
      <w:r>
        <w:rPr>
          <w:rFonts w:ascii="Arial" w:hAnsi="Arial" w:cs="Arial"/>
          <w:sz w:val="20"/>
          <w:szCs w:val="20"/>
        </w:rPr>
        <w:t>a standard deviation of 3.52.</w:t>
      </w:r>
      <w:r w:rsidR="00FE747A">
        <w:rPr>
          <w:rFonts w:ascii="Arial" w:hAnsi="Arial" w:cs="Arial"/>
          <w:sz w:val="20"/>
          <w:szCs w:val="20"/>
        </w:rPr>
        <w:t xml:space="preserve"> </w:t>
      </w:r>
      <w:proofErr w:type="spellStart"/>
      <w:r w:rsidR="00FE747A" w:rsidRPr="00FE747A">
        <w:rPr>
          <w:rFonts w:ascii="Arial" w:hAnsi="Arial" w:cs="Arial"/>
          <w:sz w:val="20"/>
          <w:szCs w:val="20"/>
          <w:shd w:val="clear" w:color="auto" w:fill="FBD4B4" w:themeFill="accent6" w:themeFillTint="66"/>
        </w:rPr>
        <w:t>Nanewortor</w:t>
      </w:r>
      <w:proofErr w:type="spellEnd"/>
      <w:r w:rsidR="00FE747A" w:rsidRPr="00FE747A">
        <w:rPr>
          <w:rFonts w:ascii="Arial" w:hAnsi="Arial" w:cs="Arial"/>
          <w:sz w:val="20"/>
          <w:szCs w:val="20"/>
          <w:shd w:val="clear" w:color="auto" w:fill="FBD4B4" w:themeFill="accent6" w:themeFillTint="66"/>
        </w:rPr>
        <w:t xml:space="preserve"> </w:t>
      </w:r>
      <w:r w:rsidR="00FE747A" w:rsidRPr="00FE747A">
        <w:rPr>
          <w:rFonts w:ascii="Arial" w:hAnsi="Arial" w:cs="Arial"/>
          <w:i/>
          <w:iCs/>
          <w:sz w:val="20"/>
          <w:szCs w:val="20"/>
          <w:shd w:val="clear" w:color="auto" w:fill="FBD4B4" w:themeFill="accent6" w:themeFillTint="66"/>
        </w:rPr>
        <w:t>et al</w:t>
      </w:r>
      <w:r w:rsidR="00FE747A" w:rsidRPr="00FE747A">
        <w:rPr>
          <w:rFonts w:ascii="Arial" w:hAnsi="Arial" w:cs="Arial"/>
          <w:sz w:val="20"/>
          <w:szCs w:val="20"/>
          <w:shd w:val="clear" w:color="auto" w:fill="FBD4B4" w:themeFill="accent6" w:themeFillTint="66"/>
        </w:rPr>
        <w:t xml:space="preserve"> (2021) reported prevalence of malnutrition among HIV positive adults undergone on ART treatment. </w:t>
      </w:r>
      <w:r w:rsidR="00221557" w:rsidRPr="00FE747A">
        <w:rPr>
          <w:rFonts w:ascii="Arial" w:hAnsi="Arial" w:cs="Arial"/>
          <w:sz w:val="20"/>
          <w:szCs w:val="20"/>
          <w:shd w:val="clear" w:color="auto" w:fill="FBD4B4" w:themeFill="accent6" w:themeFillTint="66"/>
        </w:rPr>
        <w:t>Similar findings were reported by</w:t>
      </w:r>
      <w:r w:rsidR="00221557">
        <w:rPr>
          <w:rFonts w:ascii="Arial" w:hAnsi="Arial" w:cs="Arial"/>
          <w:sz w:val="20"/>
          <w:szCs w:val="20"/>
        </w:rPr>
        <w:t xml:space="preserve"> </w:t>
      </w:r>
      <w:r w:rsidRPr="000B59FD">
        <w:rPr>
          <w:rFonts w:ascii="Arial" w:hAnsi="Arial" w:cs="Arial"/>
          <w:sz w:val="20"/>
          <w:szCs w:val="20"/>
          <w:shd w:val="clear" w:color="auto" w:fill="FBD4B4" w:themeFill="accent6" w:themeFillTint="66"/>
        </w:rPr>
        <w:t xml:space="preserve">Khatri </w:t>
      </w:r>
      <w:r w:rsidRPr="000B59FD">
        <w:rPr>
          <w:rFonts w:ascii="Arial" w:hAnsi="Arial" w:cs="Arial"/>
          <w:i/>
          <w:iCs/>
          <w:sz w:val="20"/>
          <w:szCs w:val="20"/>
          <w:shd w:val="clear" w:color="auto" w:fill="FBD4B4" w:themeFill="accent6" w:themeFillTint="66"/>
        </w:rPr>
        <w:t>et al</w:t>
      </w:r>
      <w:r w:rsidRPr="000B59FD">
        <w:rPr>
          <w:rFonts w:ascii="Arial" w:hAnsi="Arial" w:cs="Arial"/>
          <w:sz w:val="20"/>
          <w:szCs w:val="20"/>
          <w:shd w:val="clear" w:color="auto" w:fill="FBD4B4" w:themeFill="accent6" w:themeFillTint="66"/>
        </w:rPr>
        <w:t>. (2020)</w:t>
      </w:r>
      <w:r w:rsidR="00E00482" w:rsidRPr="000B59FD">
        <w:rPr>
          <w:rFonts w:ascii="Arial" w:hAnsi="Arial" w:cs="Arial"/>
          <w:sz w:val="20"/>
          <w:szCs w:val="20"/>
          <w:shd w:val="clear" w:color="auto" w:fill="FBD4B4" w:themeFill="accent6" w:themeFillTint="66"/>
        </w:rPr>
        <w:t xml:space="preserve"> and Naidoo </w:t>
      </w:r>
      <w:r w:rsidR="00E00482" w:rsidRPr="000B59FD">
        <w:rPr>
          <w:rFonts w:ascii="Arial" w:hAnsi="Arial" w:cs="Arial"/>
          <w:i/>
          <w:iCs/>
          <w:sz w:val="20"/>
          <w:szCs w:val="20"/>
          <w:shd w:val="clear" w:color="auto" w:fill="FBD4B4" w:themeFill="accent6" w:themeFillTint="66"/>
        </w:rPr>
        <w:t>et al</w:t>
      </w:r>
      <w:r w:rsidR="00E00482" w:rsidRPr="000B59FD">
        <w:rPr>
          <w:rFonts w:ascii="Arial" w:hAnsi="Arial" w:cs="Arial"/>
          <w:sz w:val="20"/>
          <w:szCs w:val="20"/>
          <w:shd w:val="clear" w:color="auto" w:fill="FBD4B4" w:themeFill="accent6" w:themeFillTint="66"/>
        </w:rPr>
        <w:t>. (2018</w:t>
      </w:r>
      <w:r w:rsidR="003073ED" w:rsidRPr="000B59FD">
        <w:rPr>
          <w:rFonts w:ascii="Arial" w:hAnsi="Arial" w:cs="Arial"/>
          <w:sz w:val="20"/>
          <w:szCs w:val="20"/>
          <w:shd w:val="clear" w:color="auto" w:fill="FBD4B4" w:themeFill="accent6" w:themeFillTint="66"/>
        </w:rPr>
        <w:t>) that</w:t>
      </w:r>
      <w:r w:rsidR="00E00482" w:rsidRPr="000B59FD">
        <w:rPr>
          <w:rFonts w:ascii="Arial" w:hAnsi="Arial" w:cs="Arial"/>
          <w:sz w:val="20"/>
          <w:szCs w:val="20"/>
          <w:shd w:val="clear" w:color="auto" w:fill="FBD4B4" w:themeFill="accent6" w:themeFillTint="66"/>
        </w:rPr>
        <w:t xml:space="preserve"> m</w:t>
      </w:r>
      <w:r w:rsidRPr="000B59FD">
        <w:rPr>
          <w:rFonts w:ascii="Arial" w:hAnsi="Arial" w:cs="Arial"/>
          <w:sz w:val="20"/>
          <w:szCs w:val="20"/>
          <w:shd w:val="clear" w:color="auto" w:fill="FBD4B4" w:themeFill="accent6" w:themeFillTint="66"/>
        </w:rPr>
        <w:t xml:space="preserve">ost of the study participants were overweight/obese </w:t>
      </w:r>
      <w:r w:rsidR="00221557" w:rsidRPr="000B59FD">
        <w:rPr>
          <w:rFonts w:ascii="Arial" w:hAnsi="Arial" w:cs="Arial"/>
          <w:sz w:val="20"/>
          <w:szCs w:val="20"/>
          <w:shd w:val="clear" w:color="auto" w:fill="FBD4B4" w:themeFill="accent6" w:themeFillTint="66"/>
        </w:rPr>
        <w:t>(</w:t>
      </w:r>
      <w:r w:rsidRPr="000B59FD">
        <w:rPr>
          <w:rFonts w:ascii="Arial" w:hAnsi="Arial" w:cs="Arial"/>
          <w:sz w:val="20"/>
          <w:szCs w:val="20"/>
          <w:shd w:val="clear" w:color="auto" w:fill="FBD4B4" w:themeFill="accent6" w:themeFillTint="66"/>
        </w:rPr>
        <w:t>39.1%</w:t>
      </w:r>
      <w:r w:rsidR="00221557" w:rsidRPr="000B59FD">
        <w:rPr>
          <w:rFonts w:ascii="Arial" w:hAnsi="Arial" w:cs="Arial"/>
          <w:sz w:val="20"/>
          <w:szCs w:val="20"/>
          <w:shd w:val="clear" w:color="auto" w:fill="FBD4B4" w:themeFill="accent6" w:themeFillTint="66"/>
        </w:rPr>
        <w:t>).</w:t>
      </w:r>
    </w:p>
    <w:p w14:paraId="02C4F8AA" w14:textId="77777777" w:rsidR="00B74A79" w:rsidRDefault="00B74A79">
      <w:pPr>
        <w:pStyle w:val="BodyText"/>
        <w:spacing w:line="360" w:lineRule="auto"/>
        <w:ind w:left="87" w:right="239"/>
        <w:jc w:val="both"/>
        <w:rPr>
          <w:rFonts w:ascii="Arial" w:hAnsi="Arial" w:cs="Arial"/>
          <w:sz w:val="20"/>
          <w:szCs w:val="20"/>
        </w:rPr>
      </w:pPr>
    </w:p>
    <w:p w14:paraId="598433ED" w14:textId="77777777" w:rsidR="00B74A79" w:rsidRDefault="00B74A79">
      <w:pPr>
        <w:pStyle w:val="BodyText"/>
        <w:spacing w:before="58"/>
        <w:rPr>
          <w:rFonts w:ascii="Arial" w:hAnsi="Arial" w:cs="Arial"/>
        </w:rPr>
      </w:pPr>
    </w:p>
    <w:p w14:paraId="3FC8DE58" w14:textId="77777777" w:rsidR="00B74A79" w:rsidRDefault="00B74A79">
      <w:pPr>
        <w:pStyle w:val="BodyText"/>
        <w:spacing w:before="58"/>
        <w:rPr>
          <w:rFonts w:ascii="Arial" w:hAnsi="Arial" w:cs="Arial"/>
        </w:rPr>
      </w:pPr>
    </w:p>
    <w:p w14:paraId="1806BF3F" w14:textId="77777777" w:rsidR="00B74A79" w:rsidRDefault="00B74A79">
      <w:pPr>
        <w:pStyle w:val="BodyText"/>
        <w:spacing w:before="58"/>
        <w:rPr>
          <w:rFonts w:ascii="Arial" w:hAnsi="Arial" w:cs="Arial"/>
        </w:rPr>
      </w:pPr>
    </w:p>
    <w:p w14:paraId="55E38F3B" w14:textId="77777777" w:rsidR="00B74A79" w:rsidRDefault="00B74A79">
      <w:pPr>
        <w:pStyle w:val="BodyText"/>
        <w:spacing w:before="58"/>
        <w:rPr>
          <w:rFonts w:ascii="Arial" w:hAnsi="Arial" w:cs="Arial"/>
        </w:rPr>
      </w:pPr>
    </w:p>
    <w:p w14:paraId="15FA9EE1" w14:textId="77777777" w:rsidR="00B74A79" w:rsidRDefault="00B74A79">
      <w:pPr>
        <w:pStyle w:val="BodyText"/>
        <w:spacing w:before="58"/>
        <w:rPr>
          <w:rFonts w:ascii="Arial" w:hAnsi="Arial" w:cs="Arial"/>
        </w:rPr>
      </w:pPr>
    </w:p>
    <w:p w14:paraId="4AADEC6A" w14:textId="77777777" w:rsidR="00B74A79" w:rsidRDefault="00B74A79">
      <w:pPr>
        <w:pStyle w:val="BodyText"/>
        <w:spacing w:before="58"/>
        <w:rPr>
          <w:rFonts w:ascii="Arial" w:hAnsi="Arial" w:cs="Arial"/>
        </w:rPr>
      </w:pPr>
    </w:p>
    <w:p w14:paraId="0D536DB6" w14:textId="77777777" w:rsidR="00B74A79" w:rsidRDefault="00B74A79">
      <w:pPr>
        <w:ind w:right="155"/>
        <w:jc w:val="center"/>
        <w:rPr>
          <w:rFonts w:ascii="Arial" w:hAnsi="Arial" w:cs="Arial"/>
          <w:b/>
        </w:rPr>
      </w:pPr>
    </w:p>
    <w:p w14:paraId="54A4925E" w14:textId="77777777" w:rsidR="00B74A79" w:rsidRDefault="002B3E44">
      <w:pPr>
        <w:ind w:right="155"/>
        <w:jc w:val="center"/>
        <w:rPr>
          <w:rFonts w:ascii="Arial" w:hAnsi="Arial" w:cs="Arial"/>
          <w:b/>
          <w:spacing w:val="-10"/>
        </w:rPr>
      </w:pPr>
      <w:r>
        <w:rPr>
          <w:rFonts w:ascii="Arial" w:hAnsi="Arial" w:cs="Arial"/>
          <w:b/>
        </w:rPr>
        <w:t>Figure</w:t>
      </w:r>
      <w:r>
        <w:rPr>
          <w:rFonts w:ascii="Arial" w:hAnsi="Arial" w:cs="Arial"/>
          <w:b/>
          <w:spacing w:val="-5"/>
        </w:rPr>
        <w:t xml:space="preserve"> </w:t>
      </w:r>
      <w:r>
        <w:rPr>
          <w:rFonts w:ascii="Arial" w:hAnsi="Arial" w:cs="Arial"/>
          <w:b/>
          <w:spacing w:val="-10"/>
        </w:rPr>
        <w:t>3</w:t>
      </w:r>
    </w:p>
    <w:p w14:paraId="48900347" w14:textId="77777777" w:rsidR="00B74A79" w:rsidRDefault="00B74A79">
      <w:pPr>
        <w:ind w:right="155"/>
        <w:jc w:val="center"/>
        <w:rPr>
          <w:rFonts w:ascii="Arial" w:hAnsi="Arial" w:cs="Arial"/>
          <w:b/>
          <w:spacing w:val="-10"/>
          <w:sz w:val="24"/>
        </w:rPr>
      </w:pPr>
    </w:p>
    <w:p w14:paraId="57DAA08B" w14:textId="77777777" w:rsidR="00B74A79" w:rsidRDefault="002B3E44">
      <w:pPr>
        <w:pStyle w:val="BodyText"/>
        <w:spacing w:line="360" w:lineRule="auto"/>
        <w:ind w:left="87" w:right="239"/>
        <w:jc w:val="center"/>
        <w:rPr>
          <w:rFonts w:ascii="Arial" w:hAnsi="Arial" w:cs="Arial"/>
          <w:b/>
          <w:spacing w:val="-2"/>
          <w:sz w:val="20"/>
          <w:szCs w:val="20"/>
        </w:rPr>
      </w:pPr>
      <w:r>
        <w:rPr>
          <w:rFonts w:ascii="Arial" w:hAnsi="Arial" w:cs="Arial"/>
          <w:b/>
          <w:sz w:val="20"/>
          <w:szCs w:val="20"/>
        </w:rPr>
        <w:t>BMI</w:t>
      </w:r>
      <w:r>
        <w:rPr>
          <w:rFonts w:ascii="Arial" w:hAnsi="Arial" w:cs="Arial"/>
          <w:b/>
          <w:spacing w:val="-1"/>
          <w:sz w:val="20"/>
          <w:szCs w:val="20"/>
        </w:rPr>
        <w:t xml:space="preserve"> </w:t>
      </w:r>
      <w:r>
        <w:rPr>
          <w:rFonts w:ascii="Arial" w:hAnsi="Arial" w:cs="Arial"/>
          <w:b/>
          <w:sz w:val="20"/>
          <w:szCs w:val="20"/>
        </w:rPr>
        <w:t>Representation: distribution</w:t>
      </w:r>
      <w:r>
        <w:rPr>
          <w:rFonts w:ascii="Arial" w:hAnsi="Arial" w:cs="Arial"/>
          <w:b/>
          <w:spacing w:val="-1"/>
          <w:sz w:val="20"/>
          <w:szCs w:val="20"/>
        </w:rPr>
        <w:t xml:space="preserve"> </w:t>
      </w:r>
      <w:r>
        <w:rPr>
          <w:rFonts w:ascii="Arial" w:hAnsi="Arial" w:cs="Arial"/>
          <w:b/>
          <w:sz w:val="20"/>
          <w:szCs w:val="20"/>
        </w:rPr>
        <w:t>of the</w:t>
      </w:r>
      <w:r>
        <w:rPr>
          <w:rFonts w:ascii="Arial" w:hAnsi="Arial" w:cs="Arial"/>
          <w:b/>
          <w:spacing w:val="-1"/>
          <w:sz w:val="20"/>
          <w:szCs w:val="20"/>
        </w:rPr>
        <w:t xml:space="preserve"> </w:t>
      </w:r>
      <w:r>
        <w:rPr>
          <w:rFonts w:ascii="Arial" w:hAnsi="Arial" w:cs="Arial"/>
          <w:b/>
          <w:sz w:val="20"/>
          <w:szCs w:val="20"/>
        </w:rPr>
        <w:t>Subjects Based</w:t>
      </w:r>
      <w:r>
        <w:rPr>
          <w:rFonts w:ascii="Arial" w:hAnsi="Arial" w:cs="Arial"/>
          <w:b/>
          <w:spacing w:val="-1"/>
          <w:sz w:val="20"/>
          <w:szCs w:val="20"/>
        </w:rPr>
        <w:t xml:space="preserve"> </w:t>
      </w:r>
      <w:r>
        <w:rPr>
          <w:rFonts w:ascii="Arial" w:hAnsi="Arial" w:cs="Arial"/>
          <w:b/>
          <w:sz w:val="20"/>
          <w:szCs w:val="20"/>
        </w:rPr>
        <w:t>on Nutrition</w:t>
      </w:r>
      <w:r>
        <w:rPr>
          <w:rFonts w:ascii="Arial" w:hAnsi="Arial" w:cs="Arial"/>
          <w:b/>
          <w:spacing w:val="-1"/>
          <w:sz w:val="20"/>
          <w:szCs w:val="20"/>
        </w:rPr>
        <w:t xml:space="preserve"> </w:t>
      </w:r>
      <w:r>
        <w:rPr>
          <w:rFonts w:ascii="Arial" w:hAnsi="Arial" w:cs="Arial"/>
          <w:b/>
          <w:sz w:val="20"/>
          <w:szCs w:val="20"/>
        </w:rPr>
        <w:t xml:space="preserve">Status </w:t>
      </w:r>
      <w:r>
        <w:rPr>
          <w:rFonts w:ascii="Arial" w:hAnsi="Arial" w:cs="Arial"/>
          <w:b/>
          <w:spacing w:val="-2"/>
          <w:sz w:val="20"/>
          <w:szCs w:val="20"/>
        </w:rPr>
        <w:t>(N=100)</w:t>
      </w:r>
    </w:p>
    <w:p w14:paraId="794DE7F5" w14:textId="77777777" w:rsidR="00B74A79" w:rsidRDefault="00B74A79">
      <w:pPr>
        <w:pStyle w:val="BodyText"/>
        <w:spacing w:line="360" w:lineRule="auto"/>
        <w:ind w:left="87" w:right="239"/>
        <w:jc w:val="center"/>
        <w:rPr>
          <w:rFonts w:ascii="Arial" w:hAnsi="Arial" w:cs="Arial"/>
          <w:b/>
          <w:spacing w:val="-2"/>
          <w:sz w:val="20"/>
          <w:szCs w:val="20"/>
        </w:rPr>
      </w:pPr>
    </w:p>
    <w:p w14:paraId="3CC89EAF" w14:textId="77777777" w:rsidR="00B74A79" w:rsidRDefault="00B74A79">
      <w:pPr>
        <w:pStyle w:val="BodyText"/>
        <w:spacing w:line="360" w:lineRule="auto"/>
        <w:ind w:left="87" w:right="239"/>
        <w:jc w:val="center"/>
        <w:rPr>
          <w:rFonts w:ascii="Arial" w:hAnsi="Arial" w:cs="Arial"/>
          <w:b/>
          <w:spacing w:val="-2"/>
          <w:sz w:val="20"/>
          <w:szCs w:val="20"/>
        </w:rPr>
      </w:pPr>
    </w:p>
    <w:p w14:paraId="777C8300" w14:textId="1ED87101" w:rsidR="00B74A79" w:rsidRDefault="002B3E44">
      <w:pPr>
        <w:pStyle w:val="BodyText"/>
        <w:spacing w:line="360" w:lineRule="auto"/>
        <w:ind w:right="238"/>
        <w:jc w:val="both"/>
        <w:rPr>
          <w:rFonts w:ascii="Arial" w:hAnsi="Arial" w:cs="Arial"/>
          <w:b/>
          <w:spacing w:val="-2"/>
          <w:sz w:val="20"/>
          <w:szCs w:val="20"/>
        </w:rPr>
        <w:sectPr w:rsidR="00B74A79">
          <w:pgSz w:w="11920" w:h="16840"/>
          <w:pgMar w:top="1380" w:right="850" w:bottom="280" w:left="992" w:header="720" w:footer="720" w:gutter="0"/>
          <w:cols w:num="2" w:space="720" w:equalWidth="0">
            <w:col w:w="4643" w:space="592"/>
            <w:col w:w="4843"/>
          </w:cols>
        </w:sectPr>
      </w:pPr>
      <w:r>
        <w:rPr>
          <w:rFonts w:ascii="Arial" w:hAnsi="Arial" w:cs="Arial"/>
          <w:sz w:val="20"/>
          <w:szCs w:val="20"/>
        </w:rPr>
        <w:t xml:space="preserve">According </w:t>
      </w:r>
      <w:r w:rsidR="00221557">
        <w:rPr>
          <w:rFonts w:ascii="Arial" w:hAnsi="Arial" w:cs="Arial"/>
          <w:sz w:val="20"/>
          <w:szCs w:val="20"/>
        </w:rPr>
        <w:t>to T</w:t>
      </w:r>
      <w:r>
        <w:rPr>
          <w:rFonts w:ascii="Arial" w:hAnsi="Arial" w:cs="Arial"/>
          <w:sz w:val="20"/>
          <w:szCs w:val="20"/>
        </w:rPr>
        <w:t xml:space="preserve">able </w:t>
      </w:r>
      <w:r w:rsidR="002A2ECC">
        <w:rPr>
          <w:rFonts w:ascii="Arial" w:hAnsi="Arial" w:cs="Arial"/>
          <w:sz w:val="20"/>
          <w:szCs w:val="20"/>
        </w:rPr>
        <w:t>5</w:t>
      </w:r>
      <w:r>
        <w:rPr>
          <w:rFonts w:ascii="Arial" w:hAnsi="Arial" w:cs="Arial"/>
          <w:sz w:val="20"/>
          <w:szCs w:val="20"/>
        </w:rPr>
        <w:t xml:space="preserve"> and </w:t>
      </w:r>
      <w:r w:rsidR="002A2ECC">
        <w:rPr>
          <w:rFonts w:ascii="Arial" w:hAnsi="Arial" w:cs="Arial"/>
          <w:sz w:val="20"/>
          <w:szCs w:val="20"/>
        </w:rPr>
        <w:t>6</w:t>
      </w:r>
      <w:r>
        <w:rPr>
          <w:rFonts w:ascii="Arial" w:hAnsi="Arial" w:cs="Arial"/>
          <w:sz w:val="20"/>
          <w:szCs w:val="20"/>
        </w:rPr>
        <w:t xml:space="preserve"> there are notable gaps in the intake of fruits and milk/milk products, especially among women and </w:t>
      </w:r>
      <w:r>
        <w:rPr>
          <w:rFonts w:ascii="Arial" w:hAnsi="Arial" w:cs="Arial"/>
          <w:sz w:val="20"/>
          <w:szCs w:val="20"/>
        </w:rPr>
        <w:t>heavily active men. The intake</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fats</w:t>
      </w:r>
      <w:r>
        <w:rPr>
          <w:rFonts w:ascii="Arial" w:hAnsi="Arial" w:cs="Arial"/>
          <w:spacing w:val="-4"/>
          <w:sz w:val="20"/>
          <w:szCs w:val="20"/>
        </w:rPr>
        <w:t xml:space="preserve"> </w:t>
      </w:r>
      <w:r>
        <w:rPr>
          <w:rFonts w:ascii="Arial" w:hAnsi="Arial" w:cs="Arial"/>
          <w:sz w:val="20"/>
          <w:szCs w:val="20"/>
        </w:rPr>
        <w:t>and oils had exceeded the recommended levels in women sedentary active</w:t>
      </w:r>
      <w:r>
        <w:rPr>
          <w:rFonts w:ascii="Arial" w:hAnsi="Arial" w:cs="Arial"/>
          <w:spacing w:val="-7"/>
          <w:sz w:val="20"/>
          <w:szCs w:val="20"/>
        </w:rPr>
        <w:t xml:space="preserve"> </w:t>
      </w:r>
      <w:r>
        <w:rPr>
          <w:rFonts w:ascii="Arial" w:hAnsi="Arial" w:cs="Arial"/>
          <w:sz w:val="20"/>
          <w:szCs w:val="20"/>
        </w:rPr>
        <w:t>males</w:t>
      </w:r>
      <w:r>
        <w:rPr>
          <w:rFonts w:ascii="Arial" w:hAnsi="Arial" w:cs="Arial"/>
          <w:spacing w:val="-7"/>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z w:val="20"/>
          <w:szCs w:val="20"/>
        </w:rPr>
        <w:t>moderately active males, and heavily active men</w:t>
      </w:r>
      <w:r>
        <w:rPr>
          <w:rFonts w:ascii="Arial" w:hAnsi="Arial" w:cs="Arial"/>
          <w:spacing w:val="-5"/>
          <w:sz w:val="20"/>
          <w:szCs w:val="20"/>
        </w:rPr>
        <w:t xml:space="preserve"> </w:t>
      </w:r>
      <w:r>
        <w:rPr>
          <w:rFonts w:ascii="Arial" w:hAnsi="Arial" w:cs="Arial"/>
          <w:sz w:val="20"/>
          <w:szCs w:val="20"/>
        </w:rPr>
        <w:t>met</w:t>
      </w:r>
      <w:r>
        <w:rPr>
          <w:rFonts w:ascii="Arial" w:hAnsi="Arial" w:cs="Arial"/>
          <w:spacing w:val="-5"/>
          <w:sz w:val="20"/>
          <w:szCs w:val="20"/>
        </w:rPr>
        <w:t xml:space="preserve"> </w:t>
      </w:r>
      <w:r>
        <w:rPr>
          <w:rFonts w:ascii="Arial" w:hAnsi="Arial" w:cs="Arial"/>
          <w:sz w:val="20"/>
          <w:szCs w:val="20"/>
        </w:rPr>
        <w:t>only 61% of the adequacy level whereas GLVs</w:t>
      </w:r>
      <w:r>
        <w:rPr>
          <w:rFonts w:ascii="Arial" w:hAnsi="Arial" w:cs="Arial"/>
          <w:spacing w:val="-7"/>
          <w:sz w:val="20"/>
          <w:szCs w:val="20"/>
        </w:rPr>
        <w:t xml:space="preserve"> </w:t>
      </w:r>
      <w:r>
        <w:rPr>
          <w:rFonts w:ascii="Arial" w:hAnsi="Arial" w:cs="Arial"/>
          <w:sz w:val="20"/>
          <w:szCs w:val="20"/>
        </w:rPr>
        <w:t>and other vegetable intake were found lo</w:t>
      </w:r>
      <w:r>
        <w:rPr>
          <w:rFonts w:ascii="Arial" w:hAnsi="Arial" w:cs="Arial"/>
          <w:sz w:val="20"/>
          <w:szCs w:val="20"/>
        </w:rPr>
        <w:t>w in</w:t>
      </w:r>
      <w:r>
        <w:rPr>
          <w:rFonts w:ascii="Arial" w:hAnsi="Arial" w:cs="Arial"/>
          <w:spacing w:val="-4"/>
          <w:sz w:val="20"/>
          <w:szCs w:val="20"/>
        </w:rPr>
        <w:t xml:space="preserve"> </w:t>
      </w:r>
      <w:r>
        <w:rPr>
          <w:rFonts w:ascii="Arial" w:hAnsi="Arial" w:cs="Arial"/>
          <w:sz w:val="20"/>
          <w:szCs w:val="20"/>
        </w:rPr>
        <w:t xml:space="preserve">both males and females apart from </w:t>
      </w:r>
      <w:r w:rsidR="003073ED">
        <w:rPr>
          <w:rFonts w:ascii="Arial" w:hAnsi="Arial" w:cs="Arial"/>
          <w:sz w:val="20"/>
          <w:szCs w:val="20"/>
        </w:rPr>
        <w:t>these roots and tuber</w:t>
      </w: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pulse</w:t>
      </w:r>
      <w:r>
        <w:rPr>
          <w:rFonts w:ascii="Arial" w:hAnsi="Arial" w:cs="Arial"/>
          <w:spacing w:val="-5"/>
          <w:sz w:val="20"/>
          <w:szCs w:val="20"/>
        </w:rPr>
        <w:t xml:space="preserve"> </w:t>
      </w:r>
      <w:r>
        <w:rPr>
          <w:rFonts w:ascii="Arial" w:hAnsi="Arial" w:cs="Arial"/>
          <w:sz w:val="20"/>
          <w:szCs w:val="20"/>
        </w:rPr>
        <w:t>beans</w:t>
      </w:r>
      <w:r>
        <w:rPr>
          <w:rFonts w:ascii="Arial" w:hAnsi="Arial" w:cs="Arial"/>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also</w:t>
      </w:r>
      <w:r>
        <w:rPr>
          <w:rFonts w:ascii="Arial" w:hAnsi="Arial" w:cs="Arial"/>
          <w:spacing w:val="-5"/>
          <w:sz w:val="20"/>
          <w:szCs w:val="20"/>
        </w:rPr>
        <w:t xml:space="preserve"> </w:t>
      </w:r>
      <w:r>
        <w:rPr>
          <w:rFonts w:ascii="Arial" w:hAnsi="Arial" w:cs="Arial"/>
          <w:sz w:val="20"/>
          <w:szCs w:val="20"/>
        </w:rPr>
        <w:t>found</w:t>
      </w:r>
      <w:r>
        <w:rPr>
          <w:rFonts w:ascii="Arial" w:hAnsi="Arial" w:cs="Arial"/>
          <w:spacing w:val="-5"/>
          <w:sz w:val="20"/>
          <w:szCs w:val="20"/>
        </w:rPr>
        <w:t xml:space="preserve"> </w:t>
      </w:r>
      <w:r>
        <w:rPr>
          <w:rFonts w:ascii="Arial" w:hAnsi="Arial" w:cs="Arial"/>
          <w:sz w:val="20"/>
          <w:szCs w:val="20"/>
        </w:rPr>
        <w:t>low</w:t>
      </w:r>
      <w:r>
        <w:rPr>
          <w:rFonts w:ascii="Arial" w:hAnsi="Arial" w:cs="Arial"/>
          <w:spacing w:val="-5"/>
          <w:sz w:val="20"/>
          <w:szCs w:val="20"/>
        </w:rPr>
        <w:t xml:space="preserve"> </w:t>
      </w:r>
      <w:r>
        <w:rPr>
          <w:rFonts w:ascii="Arial" w:hAnsi="Arial" w:cs="Arial"/>
          <w:sz w:val="20"/>
          <w:szCs w:val="20"/>
        </w:rPr>
        <w:t>level</w:t>
      </w:r>
      <w:r>
        <w:rPr>
          <w:rFonts w:ascii="Arial" w:hAnsi="Arial" w:cs="Arial"/>
          <w:spacing w:val="-5"/>
          <w:sz w:val="20"/>
          <w:szCs w:val="20"/>
        </w:rPr>
        <w:t xml:space="preserve"> </w:t>
      </w:r>
      <w:r>
        <w:rPr>
          <w:rFonts w:ascii="Arial" w:hAnsi="Arial" w:cs="Arial"/>
          <w:sz w:val="20"/>
          <w:szCs w:val="20"/>
        </w:rPr>
        <w:t>in male and females. Whereas nuts and Oilseeds were observed not adequate from the recommended</w:t>
      </w:r>
      <w:r>
        <w:rPr>
          <w:rFonts w:ascii="Arial" w:hAnsi="Arial" w:cs="Arial"/>
          <w:spacing w:val="-6"/>
          <w:sz w:val="20"/>
          <w:szCs w:val="20"/>
        </w:rPr>
        <w:t xml:space="preserve"> </w:t>
      </w:r>
      <w:r>
        <w:rPr>
          <w:rFonts w:ascii="Arial" w:hAnsi="Arial" w:cs="Arial"/>
          <w:sz w:val="20"/>
          <w:szCs w:val="20"/>
        </w:rPr>
        <w:t>level</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both</w:t>
      </w:r>
      <w:r>
        <w:rPr>
          <w:rFonts w:ascii="Arial" w:hAnsi="Arial" w:cs="Arial"/>
          <w:spacing w:val="-6"/>
          <w:sz w:val="20"/>
          <w:szCs w:val="20"/>
        </w:rPr>
        <w:t xml:space="preserve"> </w:t>
      </w:r>
      <w:r>
        <w:rPr>
          <w:rFonts w:ascii="Arial" w:hAnsi="Arial" w:cs="Arial"/>
          <w:sz w:val="20"/>
          <w:szCs w:val="20"/>
        </w:rPr>
        <w:t>males</w:t>
      </w:r>
      <w:r>
        <w:rPr>
          <w:rFonts w:ascii="Arial" w:hAnsi="Arial" w:cs="Arial"/>
          <w:spacing w:val="-6"/>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females, although cereals</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millets</w:t>
      </w:r>
      <w:r>
        <w:rPr>
          <w:rFonts w:ascii="Arial" w:hAnsi="Arial" w:cs="Arial"/>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low</w:t>
      </w:r>
      <w:r>
        <w:rPr>
          <w:rFonts w:ascii="Arial" w:hAnsi="Arial" w:cs="Arial"/>
          <w:spacing w:val="-5"/>
          <w:sz w:val="20"/>
          <w:szCs w:val="20"/>
        </w:rPr>
        <w:t xml:space="preserve"> </w:t>
      </w: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 xml:space="preserve">males and females exceeded the recommended level of cereals and millets so it is observed </w:t>
      </w:r>
      <w:r w:rsidRPr="00221557">
        <w:rPr>
          <w:rFonts w:ascii="Arial" w:hAnsi="Arial" w:cs="Arial"/>
          <w:sz w:val="20"/>
          <w:szCs w:val="20"/>
        </w:rPr>
        <w:t>that females had higher dietary adequacy than males in terms of adequacy</w:t>
      </w:r>
      <w:r>
        <w:rPr>
          <w:rFonts w:ascii="Arial" w:hAnsi="Arial" w:cs="Arial"/>
          <w:sz w:val="20"/>
          <w:szCs w:val="20"/>
        </w:rPr>
        <w:t xml:space="preserve"> percentage of food groups.</w:t>
      </w:r>
      <w:r w:rsidR="00221557">
        <w:rPr>
          <w:rFonts w:ascii="Arial" w:hAnsi="Arial" w:cs="Arial"/>
          <w:sz w:val="20"/>
          <w:szCs w:val="20"/>
        </w:rPr>
        <w:t xml:space="preserve"> </w:t>
      </w:r>
      <w:r>
        <w:rPr>
          <w:rFonts w:ascii="Arial" w:hAnsi="Arial" w:cs="Arial"/>
          <w:sz w:val="20"/>
          <w:szCs w:val="20"/>
        </w:rPr>
        <w:t xml:space="preserve">Gender differences in dietary habits may influence </w:t>
      </w:r>
      <w:r>
        <w:rPr>
          <w:rFonts w:ascii="Arial" w:hAnsi="Arial" w:cs="Arial"/>
          <w:sz w:val="20"/>
          <w:szCs w:val="20"/>
        </w:rPr>
        <w:lastRenderedPageBreak/>
        <w:t>the observed intake levels</w:t>
      </w:r>
      <w:r w:rsidRPr="00230938">
        <w:rPr>
          <w:rFonts w:ascii="Arial" w:hAnsi="Arial" w:cs="Arial"/>
          <w:sz w:val="20"/>
          <w:szCs w:val="20"/>
          <w:shd w:val="clear" w:color="auto" w:fill="FBD4B4" w:themeFill="accent6" w:themeFillTint="66"/>
        </w:rPr>
        <w:t>.</w:t>
      </w:r>
      <w:r w:rsidR="00BB0346" w:rsidRPr="00230938">
        <w:rPr>
          <w:rFonts w:ascii="Georgia" w:hAnsi="Georgia"/>
          <w:color w:val="333333"/>
          <w:sz w:val="27"/>
          <w:szCs w:val="27"/>
          <w:shd w:val="clear" w:color="auto" w:fill="FBD4B4" w:themeFill="accent6" w:themeFillTint="66"/>
        </w:rPr>
        <w:t xml:space="preserve"> </w:t>
      </w:r>
      <w:r w:rsidR="00BB0346" w:rsidRPr="00230938">
        <w:rPr>
          <w:rFonts w:ascii="Arial" w:hAnsi="Arial" w:cs="Arial"/>
          <w:sz w:val="20"/>
          <w:szCs w:val="20"/>
          <w:shd w:val="clear" w:color="auto" w:fill="FBD4B4" w:themeFill="accent6" w:themeFillTint="66"/>
        </w:rPr>
        <w:t xml:space="preserve">Khatri et al (2020) reported similar findings that </w:t>
      </w:r>
      <w:r w:rsidR="00C81F4A">
        <w:rPr>
          <w:rFonts w:ascii="Arial" w:hAnsi="Arial" w:cs="Arial"/>
          <w:sz w:val="20"/>
          <w:szCs w:val="20"/>
          <w:shd w:val="clear" w:color="auto" w:fill="FBD4B4" w:themeFill="accent6" w:themeFillTint="66"/>
        </w:rPr>
        <w:t>m</w:t>
      </w:r>
      <w:r w:rsidR="00BB0346" w:rsidRPr="00230938">
        <w:rPr>
          <w:rFonts w:ascii="Arial" w:hAnsi="Arial" w:cs="Arial"/>
          <w:sz w:val="20"/>
          <w:szCs w:val="20"/>
          <w:shd w:val="clear" w:color="auto" w:fill="FBD4B4" w:themeFill="accent6" w:themeFillTint="66"/>
        </w:rPr>
        <w:t>ajority of the participants lacked diversified food.</w:t>
      </w:r>
    </w:p>
    <w:p w14:paraId="7EBA989F" w14:textId="77777777" w:rsidR="00B74A79" w:rsidRDefault="00B74A79">
      <w:pPr>
        <w:pStyle w:val="BodyText"/>
        <w:rPr>
          <w:rFonts w:ascii="Arial" w:hAnsi="Arial" w:cs="Arial"/>
          <w:b/>
        </w:rPr>
      </w:pPr>
    </w:p>
    <w:p w14:paraId="577E1541" w14:textId="77777777" w:rsidR="00B74A79" w:rsidRDefault="00B74A79">
      <w:pPr>
        <w:pStyle w:val="BodyText"/>
        <w:spacing w:before="44"/>
        <w:rPr>
          <w:rFonts w:ascii="Arial" w:hAnsi="Arial" w:cs="Arial"/>
          <w:b/>
        </w:rPr>
      </w:pPr>
    </w:p>
    <w:p w14:paraId="1B024472" w14:textId="490B9B38" w:rsidR="00B74A79" w:rsidRDefault="002B3E44">
      <w:pPr>
        <w:ind w:right="155"/>
        <w:jc w:val="center"/>
        <w:rPr>
          <w:rFonts w:ascii="Arial" w:hAnsi="Arial" w:cs="Arial"/>
          <w:b/>
          <w:sz w:val="24"/>
        </w:rPr>
      </w:pPr>
      <w:r>
        <w:rPr>
          <w:rFonts w:ascii="Arial" w:hAnsi="Arial" w:cs="Arial"/>
          <w:b/>
          <w:spacing w:val="-2"/>
          <w:sz w:val="24"/>
        </w:rPr>
        <w:t>Table</w:t>
      </w:r>
      <w:r>
        <w:rPr>
          <w:rFonts w:ascii="Arial" w:hAnsi="Arial" w:cs="Arial"/>
          <w:b/>
          <w:spacing w:val="-13"/>
          <w:sz w:val="24"/>
        </w:rPr>
        <w:t xml:space="preserve"> </w:t>
      </w:r>
      <w:r w:rsidR="004C760D">
        <w:rPr>
          <w:rFonts w:ascii="Arial" w:hAnsi="Arial" w:cs="Arial"/>
          <w:b/>
          <w:spacing w:val="-2"/>
          <w:sz w:val="24"/>
        </w:rPr>
        <w:t>5</w:t>
      </w:r>
    </w:p>
    <w:p w14:paraId="4108771F" w14:textId="77777777" w:rsidR="00B74A79" w:rsidRDefault="002B3E44">
      <w:pPr>
        <w:spacing w:before="160"/>
        <w:ind w:left="427"/>
        <w:rPr>
          <w:rFonts w:ascii="Arial" w:hAnsi="Arial" w:cs="Arial"/>
          <w:b/>
        </w:rPr>
      </w:pPr>
      <w:r>
        <w:rPr>
          <w:rFonts w:ascii="Arial" w:hAnsi="Arial" w:cs="Arial"/>
          <w:b/>
        </w:rPr>
        <w:t>Percent</w:t>
      </w:r>
      <w:r>
        <w:rPr>
          <w:rFonts w:ascii="Arial" w:hAnsi="Arial" w:cs="Arial"/>
          <w:b/>
          <w:spacing w:val="-8"/>
        </w:rPr>
        <w:t xml:space="preserve"> </w:t>
      </w:r>
      <w:r>
        <w:rPr>
          <w:rFonts w:ascii="Arial" w:hAnsi="Arial" w:cs="Arial"/>
          <w:b/>
        </w:rPr>
        <w:t>Adequacy</w:t>
      </w:r>
      <w:r>
        <w:rPr>
          <w:rFonts w:ascii="Arial" w:hAnsi="Arial" w:cs="Arial"/>
          <w:b/>
          <w:spacing w:val="-7"/>
        </w:rPr>
        <w:t xml:space="preserve"> </w:t>
      </w:r>
      <w:r>
        <w:rPr>
          <w:rFonts w:ascii="Arial" w:hAnsi="Arial" w:cs="Arial"/>
          <w:b/>
        </w:rPr>
        <w:t>of</w:t>
      </w:r>
      <w:r>
        <w:rPr>
          <w:rFonts w:ascii="Arial" w:hAnsi="Arial" w:cs="Arial"/>
          <w:b/>
          <w:spacing w:val="-8"/>
        </w:rPr>
        <w:t xml:space="preserve"> </w:t>
      </w:r>
      <w:r>
        <w:rPr>
          <w:rFonts w:ascii="Arial" w:hAnsi="Arial" w:cs="Arial"/>
          <w:b/>
        </w:rPr>
        <w:t>food</w:t>
      </w:r>
      <w:r>
        <w:rPr>
          <w:rFonts w:ascii="Arial" w:hAnsi="Arial" w:cs="Arial"/>
          <w:b/>
          <w:spacing w:val="-7"/>
        </w:rPr>
        <w:t xml:space="preserve"> </w:t>
      </w:r>
      <w:r>
        <w:rPr>
          <w:rFonts w:ascii="Arial" w:hAnsi="Arial" w:cs="Arial"/>
          <w:b/>
        </w:rPr>
        <w:t>groups</w:t>
      </w:r>
      <w:r>
        <w:rPr>
          <w:rFonts w:ascii="Arial" w:hAnsi="Arial" w:cs="Arial"/>
          <w:b/>
          <w:spacing w:val="-8"/>
        </w:rPr>
        <w:t xml:space="preserve"> </w:t>
      </w:r>
      <w:r>
        <w:rPr>
          <w:rFonts w:ascii="Arial" w:hAnsi="Arial" w:cs="Arial"/>
          <w:b/>
        </w:rPr>
        <w:t>in</w:t>
      </w:r>
      <w:r>
        <w:rPr>
          <w:rFonts w:ascii="Arial" w:hAnsi="Arial" w:cs="Arial"/>
          <w:b/>
          <w:spacing w:val="-7"/>
        </w:rPr>
        <w:t xml:space="preserve"> </w:t>
      </w:r>
      <w:r>
        <w:rPr>
          <w:rFonts w:ascii="Arial" w:hAnsi="Arial" w:cs="Arial"/>
          <w:b/>
        </w:rPr>
        <w:t>comparison</w:t>
      </w:r>
      <w:r>
        <w:rPr>
          <w:rFonts w:ascii="Arial" w:hAnsi="Arial" w:cs="Arial"/>
          <w:b/>
          <w:spacing w:val="-7"/>
        </w:rPr>
        <w:t xml:space="preserve"> </w:t>
      </w:r>
      <w:r>
        <w:rPr>
          <w:rFonts w:ascii="Arial" w:hAnsi="Arial" w:cs="Arial"/>
          <w:b/>
        </w:rPr>
        <w:t>to</w:t>
      </w:r>
      <w:r>
        <w:rPr>
          <w:rFonts w:ascii="Arial" w:hAnsi="Arial" w:cs="Arial"/>
          <w:b/>
          <w:spacing w:val="-8"/>
        </w:rPr>
        <w:t xml:space="preserve"> </w:t>
      </w:r>
      <w:r>
        <w:rPr>
          <w:rFonts w:ascii="Arial" w:hAnsi="Arial" w:cs="Arial"/>
          <w:b/>
        </w:rPr>
        <w:t>recommendation</w:t>
      </w:r>
      <w:r>
        <w:rPr>
          <w:rFonts w:ascii="Arial" w:hAnsi="Arial" w:cs="Arial"/>
          <w:b/>
          <w:spacing w:val="-7"/>
        </w:rPr>
        <w:t xml:space="preserve"> </w:t>
      </w:r>
      <w:r>
        <w:rPr>
          <w:rFonts w:ascii="Arial" w:hAnsi="Arial" w:cs="Arial"/>
          <w:b/>
        </w:rPr>
        <w:t>for</w:t>
      </w:r>
      <w:r>
        <w:rPr>
          <w:rFonts w:ascii="Arial" w:hAnsi="Arial" w:cs="Arial"/>
          <w:b/>
          <w:spacing w:val="-8"/>
        </w:rPr>
        <w:t xml:space="preserve"> </w:t>
      </w:r>
      <w:r>
        <w:rPr>
          <w:rFonts w:ascii="Arial" w:hAnsi="Arial" w:cs="Arial"/>
          <w:b/>
        </w:rPr>
        <w:t>male</w:t>
      </w:r>
      <w:r>
        <w:rPr>
          <w:rFonts w:ascii="Arial" w:hAnsi="Arial" w:cs="Arial"/>
          <w:b/>
          <w:spacing w:val="-7"/>
        </w:rPr>
        <w:t xml:space="preserve"> </w:t>
      </w:r>
      <w:r>
        <w:rPr>
          <w:rFonts w:ascii="Arial" w:hAnsi="Arial" w:cs="Arial"/>
          <w:b/>
        </w:rPr>
        <w:t>respondents</w:t>
      </w:r>
      <w:r>
        <w:rPr>
          <w:rFonts w:ascii="Arial" w:hAnsi="Arial" w:cs="Arial"/>
          <w:b/>
          <w:spacing w:val="-7"/>
        </w:rPr>
        <w:t xml:space="preserve"> </w:t>
      </w:r>
      <w:r>
        <w:rPr>
          <w:rFonts w:ascii="Arial" w:hAnsi="Arial" w:cs="Arial"/>
          <w:b/>
          <w:spacing w:val="-2"/>
        </w:rPr>
        <w:t>(N=61)</w:t>
      </w:r>
    </w:p>
    <w:p w14:paraId="7CCEB274" w14:textId="77777777" w:rsidR="00B74A79" w:rsidRDefault="00B74A79">
      <w:pPr>
        <w:pStyle w:val="BodyText"/>
        <w:spacing w:before="200"/>
        <w:rPr>
          <w:rFonts w:ascii="Arial" w:hAnsi="Arial" w:cs="Arial"/>
          <w:b/>
          <w:sz w:val="20"/>
        </w:rPr>
      </w:pPr>
    </w:p>
    <w:tbl>
      <w:tblPr>
        <w:tblW w:w="0" w:type="auto"/>
        <w:tblInd w:w="5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800"/>
        <w:gridCol w:w="820"/>
        <w:gridCol w:w="700"/>
        <w:gridCol w:w="760"/>
        <w:gridCol w:w="840"/>
        <w:gridCol w:w="820"/>
        <w:gridCol w:w="800"/>
        <w:gridCol w:w="860"/>
        <w:gridCol w:w="700"/>
        <w:gridCol w:w="860"/>
      </w:tblGrid>
      <w:tr w:rsidR="00B74A79" w14:paraId="001FB061" w14:textId="77777777">
        <w:trPr>
          <w:trHeight w:val="1174"/>
        </w:trPr>
        <w:tc>
          <w:tcPr>
            <w:tcW w:w="1800" w:type="dxa"/>
          </w:tcPr>
          <w:p w14:paraId="20A11650" w14:textId="77777777" w:rsidR="00B74A79" w:rsidRDefault="00B74A79">
            <w:pPr>
              <w:pStyle w:val="TableParagraph"/>
              <w:spacing w:before="11"/>
              <w:ind w:left="0"/>
              <w:rPr>
                <w:rFonts w:ascii="Arial" w:hAnsi="Arial" w:cs="Arial"/>
                <w:b/>
                <w:sz w:val="18"/>
              </w:rPr>
            </w:pPr>
          </w:p>
          <w:p w14:paraId="5EE1AC70" w14:textId="77777777" w:rsidR="00B74A79" w:rsidRDefault="002B3E44">
            <w:pPr>
              <w:pStyle w:val="TableParagraph"/>
              <w:spacing w:line="424" w:lineRule="auto"/>
              <w:ind w:right="639"/>
              <w:rPr>
                <w:rFonts w:ascii="Arial" w:hAnsi="Arial" w:cs="Arial"/>
                <w:b/>
                <w:sz w:val="18"/>
              </w:rPr>
            </w:pPr>
            <w:r>
              <w:rPr>
                <w:rFonts w:ascii="Arial" w:hAnsi="Arial" w:cs="Arial"/>
                <w:b/>
                <w:sz w:val="18"/>
              </w:rPr>
              <w:t>Food</w:t>
            </w:r>
            <w:r>
              <w:rPr>
                <w:rFonts w:ascii="Arial" w:hAnsi="Arial" w:cs="Arial"/>
                <w:b/>
                <w:spacing w:val="-12"/>
                <w:sz w:val="18"/>
              </w:rPr>
              <w:t xml:space="preserve"> </w:t>
            </w:r>
            <w:r>
              <w:rPr>
                <w:rFonts w:ascii="Arial" w:hAnsi="Arial" w:cs="Arial"/>
                <w:b/>
                <w:sz w:val="18"/>
              </w:rPr>
              <w:t xml:space="preserve">Groups </w:t>
            </w:r>
            <w:r>
              <w:rPr>
                <w:rFonts w:ascii="Arial" w:hAnsi="Arial" w:cs="Arial"/>
                <w:b/>
                <w:spacing w:val="-2"/>
                <w:sz w:val="18"/>
              </w:rPr>
              <w:t>(grams/day)</w:t>
            </w:r>
          </w:p>
        </w:tc>
        <w:tc>
          <w:tcPr>
            <w:tcW w:w="820" w:type="dxa"/>
          </w:tcPr>
          <w:p w14:paraId="12A1396E" w14:textId="77777777" w:rsidR="00B74A79" w:rsidRDefault="002B3E44">
            <w:pPr>
              <w:pStyle w:val="TableParagraph"/>
              <w:spacing w:line="194" w:lineRule="exact"/>
              <w:ind w:left="107"/>
              <w:rPr>
                <w:rFonts w:ascii="Arial" w:hAnsi="Arial" w:cs="Arial"/>
                <w:b/>
                <w:sz w:val="18"/>
              </w:rPr>
            </w:pPr>
            <w:r>
              <w:rPr>
                <w:rFonts w:ascii="Arial" w:hAnsi="Arial" w:cs="Arial"/>
                <w:b/>
                <w:spacing w:val="-5"/>
                <w:sz w:val="18"/>
              </w:rPr>
              <w:t>RDA</w:t>
            </w:r>
          </w:p>
          <w:p w14:paraId="4E24E449" w14:textId="126AEBB2" w:rsidR="00B74A79" w:rsidRDefault="002B3E44">
            <w:pPr>
              <w:pStyle w:val="TableParagraph"/>
              <w:ind w:left="107" w:right="139"/>
              <w:rPr>
                <w:rFonts w:ascii="Arial" w:hAnsi="Arial" w:cs="Arial"/>
                <w:b/>
                <w:sz w:val="18"/>
              </w:rPr>
            </w:pPr>
            <w:r>
              <w:rPr>
                <w:rFonts w:ascii="Arial" w:hAnsi="Arial" w:cs="Arial"/>
                <w:b/>
                <w:spacing w:val="-4"/>
                <w:sz w:val="18"/>
              </w:rPr>
              <w:t xml:space="preserve">for </w:t>
            </w:r>
            <w:r>
              <w:rPr>
                <w:rFonts w:ascii="Arial" w:hAnsi="Arial" w:cs="Arial"/>
                <w:b/>
                <w:spacing w:val="-2"/>
                <w:sz w:val="18"/>
              </w:rPr>
              <w:t>Sedent</w:t>
            </w:r>
            <w:r>
              <w:rPr>
                <w:rFonts w:ascii="Arial" w:hAnsi="Arial" w:cs="Arial"/>
                <w:b/>
                <w:spacing w:val="-4"/>
                <w:sz w:val="18"/>
              </w:rPr>
              <w:t>ary Men</w:t>
            </w:r>
          </w:p>
        </w:tc>
        <w:tc>
          <w:tcPr>
            <w:tcW w:w="700" w:type="dxa"/>
          </w:tcPr>
          <w:p w14:paraId="7856AE9D" w14:textId="77777777" w:rsidR="00B74A79" w:rsidRDefault="00B74A79">
            <w:pPr>
              <w:pStyle w:val="TableParagraph"/>
              <w:spacing w:before="90"/>
              <w:ind w:left="0"/>
              <w:rPr>
                <w:rFonts w:ascii="Arial" w:hAnsi="Arial" w:cs="Arial"/>
                <w:b/>
                <w:sz w:val="18"/>
              </w:rPr>
            </w:pPr>
          </w:p>
          <w:p w14:paraId="3075C508" w14:textId="77777777" w:rsidR="00B74A79" w:rsidRDefault="002B3E44">
            <w:pPr>
              <w:pStyle w:val="TableParagraph"/>
              <w:spacing w:before="1"/>
              <w:ind w:left="97" w:right="75"/>
              <w:rPr>
                <w:rFonts w:ascii="Arial" w:hAnsi="Arial" w:cs="Arial"/>
                <w:b/>
                <w:sz w:val="18"/>
              </w:rPr>
            </w:pPr>
            <w:r>
              <w:rPr>
                <w:rFonts w:ascii="Arial" w:hAnsi="Arial" w:cs="Arial"/>
                <w:b/>
                <w:spacing w:val="-4"/>
                <w:sz w:val="18"/>
              </w:rPr>
              <w:t xml:space="preserve">Male </w:t>
            </w:r>
            <w:r>
              <w:rPr>
                <w:rFonts w:ascii="Arial" w:hAnsi="Arial" w:cs="Arial"/>
                <w:b/>
                <w:spacing w:val="-2"/>
                <w:sz w:val="18"/>
              </w:rPr>
              <w:t>(N=45</w:t>
            </w:r>
          </w:p>
          <w:p w14:paraId="31149175" w14:textId="77777777" w:rsidR="00B74A79" w:rsidRDefault="002B3E44">
            <w:pPr>
              <w:pStyle w:val="TableParagraph"/>
              <w:ind w:left="97"/>
              <w:rPr>
                <w:rFonts w:ascii="Arial" w:hAnsi="Arial" w:cs="Arial"/>
                <w:b/>
                <w:sz w:val="18"/>
              </w:rPr>
            </w:pPr>
            <w:r>
              <w:rPr>
                <w:rFonts w:ascii="Arial" w:hAnsi="Arial" w:cs="Arial"/>
                <w:b/>
                <w:spacing w:val="-10"/>
                <w:sz w:val="18"/>
              </w:rPr>
              <w:t>)</w:t>
            </w:r>
          </w:p>
        </w:tc>
        <w:tc>
          <w:tcPr>
            <w:tcW w:w="760" w:type="dxa"/>
          </w:tcPr>
          <w:p w14:paraId="7D1D0F44" w14:textId="77777777" w:rsidR="00B74A79" w:rsidRDefault="002B3E44">
            <w:pPr>
              <w:pStyle w:val="TableParagraph"/>
              <w:spacing w:before="194"/>
              <w:ind w:left="102"/>
              <w:rPr>
                <w:rFonts w:ascii="Arial" w:hAnsi="Arial" w:cs="Arial"/>
                <w:b/>
                <w:sz w:val="18"/>
              </w:rPr>
            </w:pPr>
            <w:r>
              <w:rPr>
                <w:rFonts w:ascii="Arial" w:hAnsi="Arial" w:cs="Arial"/>
                <w:b/>
                <w:spacing w:val="-10"/>
                <w:sz w:val="18"/>
              </w:rPr>
              <w:t>%</w:t>
            </w:r>
          </w:p>
          <w:p w14:paraId="5EDF94C5" w14:textId="2405ED3C" w:rsidR="00B74A79" w:rsidRDefault="002B3E44">
            <w:pPr>
              <w:pStyle w:val="TableParagraph"/>
              <w:ind w:left="102" w:right="92"/>
              <w:rPr>
                <w:rFonts w:ascii="Arial" w:hAnsi="Arial" w:cs="Arial"/>
                <w:b/>
                <w:sz w:val="18"/>
              </w:rPr>
            </w:pPr>
            <w:r>
              <w:rPr>
                <w:rFonts w:ascii="Arial" w:hAnsi="Arial" w:cs="Arial"/>
                <w:b/>
                <w:spacing w:val="-2"/>
                <w:sz w:val="18"/>
              </w:rPr>
              <w:t>Adequ</w:t>
            </w:r>
            <w:r>
              <w:rPr>
                <w:rFonts w:ascii="Arial" w:hAnsi="Arial" w:cs="Arial"/>
                <w:b/>
                <w:spacing w:val="-4"/>
                <w:sz w:val="18"/>
              </w:rPr>
              <w:t>acy</w:t>
            </w:r>
          </w:p>
        </w:tc>
        <w:tc>
          <w:tcPr>
            <w:tcW w:w="840" w:type="dxa"/>
          </w:tcPr>
          <w:p w14:paraId="425B2727" w14:textId="77777777" w:rsidR="00B74A79" w:rsidRDefault="002B3E44">
            <w:pPr>
              <w:pStyle w:val="TableParagraph"/>
              <w:spacing w:line="194" w:lineRule="exact"/>
              <w:ind w:left="107"/>
              <w:rPr>
                <w:rFonts w:ascii="Arial" w:hAnsi="Arial" w:cs="Arial"/>
                <w:b/>
                <w:sz w:val="18"/>
              </w:rPr>
            </w:pPr>
            <w:r>
              <w:rPr>
                <w:rFonts w:ascii="Arial" w:hAnsi="Arial" w:cs="Arial"/>
                <w:b/>
                <w:spacing w:val="-5"/>
                <w:sz w:val="18"/>
              </w:rPr>
              <w:t>RDA</w:t>
            </w:r>
          </w:p>
          <w:p w14:paraId="3DF9D7FD" w14:textId="2AE0B76C" w:rsidR="00B74A79" w:rsidRDefault="002B3E44">
            <w:pPr>
              <w:pStyle w:val="TableParagraph"/>
              <w:ind w:left="107" w:right="75"/>
              <w:rPr>
                <w:rFonts w:ascii="Arial" w:hAnsi="Arial" w:cs="Arial"/>
                <w:b/>
                <w:sz w:val="18"/>
              </w:rPr>
            </w:pPr>
            <w:r>
              <w:rPr>
                <w:rFonts w:ascii="Arial" w:hAnsi="Arial" w:cs="Arial"/>
                <w:b/>
                <w:spacing w:val="-4"/>
                <w:sz w:val="18"/>
              </w:rPr>
              <w:t xml:space="preserve">for </w:t>
            </w:r>
            <w:r>
              <w:rPr>
                <w:rFonts w:ascii="Arial" w:hAnsi="Arial" w:cs="Arial"/>
                <w:b/>
                <w:spacing w:val="-2"/>
                <w:sz w:val="18"/>
              </w:rPr>
              <w:t>Modera</w:t>
            </w:r>
            <w:r>
              <w:rPr>
                <w:rFonts w:ascii="Arial" w:hAnsi="Arial" w:cs="Arial"/>
                <w:b/>
                <w:spacing w:val="-4"/>
                <w:sz w:val="18"/>
              </w:rPr>
              <w:t>tely</w:t>
            </w:r>
            <w:r>
              <w:rPr>
                <w:rFonts w:ascii="Arial" w:hAnsi="Arial" w:cs="Arial"/>
                <w:b/>
                <w:spacing w:val="40"/>
                <w:sz w:val="18"/>
              </w:rPr>
              <w:t xml:space="preserve"> </w:t>
            </w:r>
            <w:r>
              <w:rPr>
                <w:rFonts w:ascii="Arial" w:hAnsi="Arial" w:cs="Arial"/>
                <w:b/>
                <w:spacing w:val="-4"/>
                <w:sz w:val="18"/>
              </w:rPr>
              <w:t>Men</w:t>
            </w:r>
          </w:p>
        </w:tc>
        <w:tc>
          <w:tcPr>
            <w:tcW w:w="820" w:type="dxa"/>
          </w:tcPr>
          <w:p w14:paraId="34DFD010" w14:textId="77777777" w:rsidR="00B74A79" w:rsidRDefault="00B74A79">
            <w:pPr>
              <w:pStyle w:val="TableParagraph"/>
              <w:spacing w:before="90"/>
              <w:ind w:left="0"/>
              <w:rPr>
                <w:rFonts w:ascii="Arial" w:hAnsi="Arial" w:cs="Arial"/>
                <w:b/>
                <w:sz w:val="18"/>
              </w:rPr>
            </w:pPr>
          </w:p>
          <w:p w14:paraId="093DD6C6" w14:textId="77777777" w:rsidR="00B74A79" w:rsidRDefault="002B3E44">
            <w:pPr>
              <w:pStyle w:val="TableParagraph"/>
              <w:spacing w:before="1"/>
              <w:ind w:left="107" w:right="64" w:firstLine="210"/>
              <w:rPr>
                <w:rFonts w:ascii="Arial" w:hAnsi="Arial" w:cs="Arial"/>
                <w:b/>
                <w:sz w:val="18"/>
              </w:rPr>
            </w:pPr>
            <w:r>
              <w:rPr>
                <w:rFonts w:ascii="Arial" w:hAnsi="Arial" w:cs="Arial"/>
                <w:b/>
                <w:spacing w:val="-4"/>
                <w:sz w:val="18"/>
              </w:rPr>
              <w:t xml:space="preserve">Male </w:t>
            </w:r>
            <w:r>
              <w:rPr>
                <w:rFonts w:ascii="Arial" w:hAnsi="Arial" w:cs="Arial"/>
                <w:b/>
                <w:spacing w:val="-2"/>
                <w:sz w:val="18"/>
              </w:rPr>
              <w:t>(N=11)</w:t>
            </w:r>
          </w:p>
        </w:tc>
        <w:tc>
          <w:tcPr>
            <w:tcW w:w="800" w:type="dxa"/>
          </w:tcPr>
          <w:p w14:paraId="24651F0E" w14:textId="77777777" w:rsidR="00B74A79" w:rsidRDefault="002B3E44">
            <w:pPr>
              <w:pStyle w:val="TableParagraph"/>
              <w:spacing w:before="194"/>
              <w:ind w:left="97"/>
              <w:rPr>
                <w:rFonts w:ascii="Arial" w:hAnsi="Arial" w:cs="Arial"/>
                <w:b/>
                <w:sz w:val="18"/>
              </w:rPr>
            </w:pPr>
            <w:r>
              <w:rPr>
                <w:rFonts w:ascii="Arial" w:hAnsi="Arial" w:cs="Arial"/>
                <w:b/>
                <w:spacing w:val="-10"/>
                <w:sz w:val="18"/>
              </w:rPr>
              <w:t>%</w:t>
            </w:r>
          </w:p>
          <w:p w14:paraId="56652D9B" w14:textId="09E98713" w:rsidR="00B74A79" w:rsidRDefault="002B3E44">
            <w:pPr>
              <w:pStyle w:val="TableParagraph"/>
              <w:ind w:left="97" w:right="137"/>
              <w:rPr>
                <w:rFonts w:ascii="Arial" w:hAnsi="Arial" w:cs="Arial"/>
                <w:b/>
                <w:sz w:val="18"/>
              </w:rPr>
            </w:pPr>
            <w:r>
              <w:rPr>
                <w:rFonts w:ascii="Arial" w:hAnsi="Arial" w:cs="Arial"/>
                <w:b/>
                <w:spacing w:val="-2"/>
                <w:sz w:val="18"/>
              </w:rPr>
              <w:t>Adequ</w:t>
            </w:r>
            <w:r>
              <w:rPr>
                <w:rFonts w:ascii="Arial" w:hAnsi="Arial" w:cs="Arial"/>
                <w:b/>
                <w:spacing w:val="-4"/>
                <w:sz w:val="18"/>
              </w:rPr>
              <w:t>acy</w:t>
            </w:r>
          </w:p>
        </w:tc>
        <w:tc>
          <w:tcPr>
            <w:tcW w:w="860" w:type="dxa"/>
          </w:tcPr>
          <w:p w14:paraId="02938521" w14:textId="77777777" w:rsidR="00B74A79" w:rsidRDefault="002B3E44">
            <w:pPr>
              <w:pStyle w:val="TableParagraph"/>
              <w:spacing w:before="91"/>
              <w:ind w:left="107"/>
              <w:rPr>
                <w:rFonts w:ascii="Arial" w:hAnsi="Arial" w:cs="Arial"/>
                <w:b/>
                <w:sz w:val="18"/>
              </w:rPr>
            </w:pPr>
            <w:r>
              <w:rPr>
                <w:rFonts w:ascii="Arial" w:hAnsi="Arial" w:cs="Arial"/>
                <w:b/>
                <w:spacing w:val="-5"/>
                <w:sz w:val="18"/>
              </w:rPr>
              <w:t>RDA</w:t>
            </w:r>
          </w:p>
          <w:p w14:paraId="7066F317" w14:textId="1DFDF852" w:rsidR="00B74A79" w:rsidRDefault="002B3E44">
            <w:pPr>
              <w:pStyle w:val="TableParagraph"/>
              <w:ind w:left="107" w:right="210"/>
              <w:rPr>
                <w:rFonts w:ascii="Arial" w:hAnsi="Arial" w:cs="Arial"/>
                <w:b/>
                <w:sz w:val="18"/>
              </w:rPr>
            </w:pPr>
            <w:r>
              <w:rPr>
                <w:rFonts w:ascii="Arial" w:hAnsi="Arial" w:cs="Arial"/>
                <w:b/>
                <w:spacing w:val="-4"/>
                <w:sz w:val="18"/>
              </w:rPr>
              <w:t xml:space="preserve">for </w:t>
            </w:r>
            <w:r w:rsidR="004C1603">
              <w:rPr>
                <w:rFonts w:ascii="Arial" w:hAnsi="Arial" w:cs="Arial"/>
                <w:b/>
                <w:spacing w:val="-4"/>
                <w:sz w:val="18"/>
              </w:rPr>
              <w:t xml:space="preserve">Heavy </w:t>
            </w:r>
            <w:r>
              <w:rPr>
                <w:rFonts w:ascii="Arial" w:hAnsi="Arial" w:cs="Arial"/>
                <w:b/>
                <w:spacing w:val="-2"/>
                <w:sz w:val="18"/>
              </w:rPr>
              <w:t xml:space="preserve">Active </w:t>
            </w:r>
            <w:r>
              <w:rPr>
                <w:rFonts w:ascii="Arial" w:hAnsi="Arial" w:cs="Arial"/>
                <w:b/>
                <w:spacing w:val="-4"/>
                <w:sz w:val="18"/>
              </w:rPr>
              <w:t>Men</w:t>
            </w:r>
          </w:p>
        </w:tc>
        <w:tc>
          <w:tcPr>
            <w:tcW w:w="700" w:type="dxa"/>
          </w:tcPr>
          <w:p w14:paraId="3888AABA" w14:textId="77777777" w:rsidR="00B74A79" w:rsidRDefault="00B74A79">
            <w:pPr>
              <w:pStyle w:val="TableParagraph"/>
              <w:spacing w:before="194"/>
              <w:ind w:left="0"/>
              <w:rPr>
                <w:rFonts w:ascii="Arial" w:hAnsi="Arial" w:cs="Arial"/>
                <w:b/>
                <w:sz w:val="18"/>
              </w:rPr>
            </w:pPr>
          </w:p>
          <w:p w14:paraId="6E0A653A" w14:textId="77777777" w:rsidR="00B74A79" w:rsidRDefault="002B3E44">
            <w:pPr>
              <w:pStyle w:val="TableParagraph"/>
              <w:ind w:left="102" w:right="100"/>
              <w:rPr>
                <w:rFonts w:ascii="Arial" w:hAnsi="Arial" w:cs="Arial"/>
                <w:b/>
                <w:sz w:val="18"/>
              </w:rPr>
            </w:pPr>
            <w:r>
              <w:rPr>
                <w:rFonts w:ascii="Arial" w:hAnsi="Arial" w:cs="Arial"/>
                <w:b/>
                <w:spacing w:val="-4"/>
                <w:sz w:val="18"/>
              </w:rPr>
              <w:t xml:space="preserve">Male </w:t>
            </w:r>
            <w:r>
              <w:rPr>
                <w:rFonts w:ascii="Arial" w:hAnsi="Arial" w:cs="Arial"/>
                <w:b/>
                <w:spacing w:val="-2"/>
                <w:sz w:val="18"/>
              </w:rPr>
              <w:t>(N=5)</w:t>
            </w:r>
          </w:p>
        </w:tc>
        <w:tc>
          <w:tcPr>
            <w:tcW w:w="860" w:type="dxa"/>
          </w:tcPr>
          <w:p w14:paraId="1FDA6319" w14:textId="77777777" w:rsidR="00B74A79" w:rsidRDefault="002B3E44">
            <w:pPr>
              <w:pStyle w:val="TableParagraph"/>
              <w:spacing w:before="194"/>
              <w:rPr>
                <w:rFonts w:ascii="Arial" w:hAnsi="Arial" w:cs="Arial"/>
                <w:b/>
                <w:sz w:val="18"/>
              </w:rPr>
            </w:pPr>
            <w:r>
              <w:rPr>
                <w:rFonts w:ascii="Arial" w:hAnsi="Arial" w:cs="Arial"/>
                <w:b/>
                <w:spacing w:val="-10"/>
                <w:sz w:val="18"/>
              </w:rPr>
              <w:t>%</w:t>
            </w:r>
          </w:p>
          <w:p w14:paraId="181887D5" w14:textId="5EEF9966" w:rsidR="00B74A79" w:rsidRDefault="002B3E44">
            <w:pPr>
              <w:pStyle w:val="TableParagraph"/>
              <w:ind w:right="114"/>
              <w:rPr>
                <w:rFonts w:ascii="Arial" w:hAnsi="Arial" w:cs="Arial"/>
                <w:b/>
                <w:sz w:val="18"/>
              </w:rPr>
            </w:pPr>
            <w:r>
              <w:rPr>
                <w:rFonts w:ascii="Arial" w:hAnsi="Arial" w:cs="Arial"/>
                <w:b/>
                <w:spacing w:val="-2"/>
                <w:sz w:val="18"/>
              </w:rPr>
              <w:t>Adequa</w:t>
            </w:r>
            <w:r>
              <w:rPr>
                <w:rFonts w:ascii="Arial" w:hAnsi="Arial" w:cs="Arial"/>
                <w:b/>
                <w:spacing w:val="-6"/>
                <w:sz w:val="18"/>
              </w:rPr>
              <w:t>cy</w:t>
            </w:r>
          </w:p>
        </w:tc>
      </w:tr>
      <w:tr w:rsidR="00B74A79" w14:paraId="47B97A4D" w14:textId="77777777">
        <w:trPr>
          <w:trHeight w:val="355"/>
        </w:trPr>
        <w:tc>
          <w:tcPr>
            <w:tcW w:w="1800" w:type="dxa"/>
          </w:tcPr>
          <w:p w14:paraId="5ABE1CFA" w14:textId="77777777" w:rsidR="00B74A79" w:rsidRDefault="002B3E44">
            <w:pPr>
              <w:pStyle w:val="TableParagraph"/>
              <w:spacing w:line="199" w:lineRule="exact"/>
              <w:rPr>
                <w:rFonts w:ascii="Arial" w:hAnsi="Arial" w:cs="Arial"/>
                <w:b/>
                <w:sz w:val="18"/>
              </w:rPr>
            </w:pPr>
            <w:r>
              <w:rPr>
                <w:rFonts w:ascii="Arial" w:hAnsi="Arial" w:cs="Arial"/>
                <w:b/>
                <w:sz w:val="18"/>
              </w:rPr>
              <w:t>Cereals</w:t>
            </w:r>
            <w:r>
              <w:rPr>
                <w:rFonts w:ascii="Arial" w:hAnsi="Arial" w:cs="Arial"/>
                <w:b/>
                <w:spacing w:val="-2"/>
                <w:sz w:val="18"/>
              </w:rPr>
              <w:t xml:space="preserve"> </w:t>
            </w:r>
            <w:r>
              <w:rPr>
                <w:rFonts w:ascii="Arial" w:hAnsi="Arial" w:cs="Arial"/>
                <w:b/>
                <w:sz w:val="18"/>
              </w:rPr>
              <w:t>and</w:t>
            </w:r>
            <w:r>
              <w:rPr>
                <w:rFonts w:ascii="Arial" w:hAnsi="Arial" w:cs="Arial"/>
                <w:b/>
                <w:spacing w:val="-2"/>
                <w:sz w:val="18"/>
              </w:rPr>
              <w:t xml:space="preserve"> Millets</w:t>
            </w:r>
          </w:p>
        </w:tc>
        <w:tc>
          <w:tcPr>
            <w:tcW w:w="820" w:type="dxa"/>
          </w:tcPr>
          <w:p w14:paraId="4A6A9550" w14:textId="77777777" w:rsidR="00B74A79" w:rsidRDefault="002B3E44">
            <w:pPr>
              <w:pStyle w:val="TableParagraph"/>
              <w:spacing w:line="199" w:lineRule="exact"/>
              <w:ind w:left="107"/>
              <w:rPr>
                <w:rFonts w:ascii="Arial" w:hAnsi="Arial" w:cs="Arial"/>
                <w:sz w:val="18"/>
              </w:rPr>
            </w:pPr>
            <w:r>
              <w:rPr>
                <w:rFonts w:ascii="Arial" w:hAnsi="Arial" w:cs="Arial"/>
                <w:spacing w:val="-5"/>
                <w:sz w:val="18"/>
              </w:rPr>
              <w:t>270</w:t>
            </w:r>
          </w:p>
        </w:tc>
        <w:tc>
          <w:tcPr>
            <w:tcW w:w="700" w:type="dxa"/>
          </w:tcPr>
          <w:p w14:paraId="75EEF4E7" w14:textId="77777777" w:rsidR="00B74A79" w:rsidRDefault="002B3E44">
            <w:pPr>
              <w:pStyle w:val="TableParagraph"/>
              <w:spacing w:line="199" w:lineRule="exact"/>
              <w:ind w:left="97"/>
              <w:rPr>
                <w:rFonts w:ascii="Arial" w:hAnsi="Arial" w:cs="Arial"/>
                <w:sz w:val="18"/>
              </w:rPr>
            </w:pPr>
            <w:r>
              <w:rPr>
                <w:rFonts w:ascii="Arial" w:hAnsi="Arial" w:cs="Arial"/>
                <w:spacing w:val="-5"/>
                <w:sz w:val="18"/>
              </w:rPr>
              <w:t>257</w:t>
            </w:r>
          </w:p>
        </w:tc>
        <w:tc>
          <w:tcPr>
            <w:tcW w:w="760" w:type="dxa"/>
          </w:tcPr>
          <w:p w14:paraId="6B362FC3" w14:textId="77777777" w:rsidR="00B74A79" w:rsidRDefault="002B3E44">
            <w:pPr>
              <w:pStyle w:val="TableParagraph"/>
              <w:spacing w:line="199" w:lineRule="exact"/>
              <w:ind w:left="102"/>
              <w:rPr>
                <w:rFonts w:ascii="Arial" w:hAnsi="Arial" w:cs="Arial"/>
                <w:sz w:val="18"/>
              </w:rPr>
            </w:pPr>
            <w:r>
              <w:rPr>
                <w:rFonts w:ascii="Arial" w:hAnsi="Arial" w:cs="Arial"/>
                <w:spacing w:val="-4"/>
                <w:sz w:val="18"/>
              </w:rPr>
              <w:t>95.1</w:t>
            </w:r>
          </w:p>
        </w:tc>
        <w:tc>
          <w:tcPr>
            <w:tcW w:w="840" w:type="dxa"/>
          </w:tcPr>
          <w:p w14:paraId="18D330C5" w14:textId="77777777" w:rsidR="00B74A79" w:rsidRDefault="002B3E44">
            <w:pPr>
              <w:pStyle w:val="TableParagraph"/>
              <w:spacing w:line="199" w:lineRule="exact"/>
              <w:ind w:left="107"/>
              <w:rPr>
                <w:rFonts w:ascii="Arial" w:hAnsi="Arial" w:cs="Arial"/>
                <w:sz w:val="18"/>
              </w:rPr>
            </w:pPr>
            <w:r>
              <w:rPr>
                <w:rFonts w:ascii="Arial" w:hAnsi="Arial" w:cs="Arial"/>
                <w:spacing w:val="-5"/>
                <w:sz w:val="18"/>
              </w:rPr>
              <w:t>390</w:t>
            </w:r>
          </w:p>
        </w:tc>
        <w:tc>
          <w:tcPr>
            <w:tcW w:w="820" w:type="dxa"/>
          </w:tcPr>
          <w:p w14:paraId="7902C2D0" w14:textId="77777777" w:rsidR="00B74A79" w:rsidRDefault="002B3E44">
            <w:pPr>
              <w:pStyle w:val="TableParagraph"/>
              <w:spacing w:line="199" w:lineRule="exact"/>
              <w:ind w:left="107"/>
              <w:rPr>
                <w:rFonts w:ascii="Arial" w:hAnsi="Arial" w:cs="Arial"/>
                <w:sz w:val="18"/>
              </w:rPr>
            </w:pPr>
            <w:r>
              <w:rPr>
                <w:rFonts w:ascii="Arial" w:hAnsi="Arial" w:cs="Arial"/>
                <w:spacing w:val="-5"/>
                <w:sz w:val="18"/>
              </w:rPr>
              <w:t>286</w:t>
            </w:r>
          </w:p>
        </w:tc>
        <w:tc>
          <w:tcPr>
            <w:tcW w:w="800" w:type="dxa"/>
          </w:tcPr>
          <w:p w14:paraId="79F8B02D" w14:textId="77777777" w:rsidR="00B74A79" w:rsidRDefault="002B3E44">
            <w:pPr>
              <w:pStyle w:val="TableParagraph"/>
              <w:spacing w:line="199" w:lineRule="exact"/>
              <w:ind w:left="97"/>
              <w:rPr>
                <w:rFonts w:ascii="Arial" w:hAnsi="Arial" w:cs="Arial"/>
                <w:sz w:val="18"/>
              </w:rPr>
            </w:pPr>
            <w:r>
              <w:rPr>
                <w:rFonts w:ascii="Arial" w:hAnsi="Arial" w:cs="Arial"/>
                <w:spacing w:val="-4"/>
                <w:sz w:val="18"/>
              </w:rPr>
              <w:t>73.3</w:t>
            </w:r>
          </w:p>
        </w:tc>
        <w:tc>
          <w:tcPr>
            <w:tcW w:w="860" w:type="dxa"/>
          </w:tcPr>
          <w:p w14:paraId="548BB00C" w14:textId="77777777" w:rsidR="00B74A79" w:rsidRDefault="002B3E44">
            <w:pPr>
              <w:pStyle w:val="TableParagraph"/>
              <w:spacing w:line="199" w:lineRule="exact"/>
              <w:ind w:left="107"/>
              <w:rPr>
                <w:rFonts w:ascii="Arial" w:hAnsi="Arial" w:cs="Arial"/>
                <w:sz w:val="18"/>
              </w:rPr>
            </w:pPr>
            <w:r>
              <w:rPr>
                <w:rFonts w:ascii="Arial" w:hAnsi="Arial" w:cs="Arial"/>
                <w:spacing w:val="-5"/>
                <w:sz w:val="18"/>
              </w:rPr>
              <w:t>690</w:t>
            </w:r>
          </w:p>
        </w:tc>
        <w:tc>
          <w:tcPr>
            <w:tcW w:w="700" w:type="dxa"/>
          </w:tcPr>
          <w:p w14:paraId="0DEDA663" w14:textId="77777777" w:rsidR="00B74A79" w:rsidRDefault="002B3E44">
            <w:pPr>
              <w:pStyle w:val="TableParagraph"/>
              <w:spacing w:line="199" w:lineRule="exact"/>
              <w:ind w:left="102"/>
              <w:rPr>
                <w:rFonts w:ascii="Arial" w:hAnsi="Arial" w:cs="Arial"/>
                <w:sz w:val="18"/>
              </w:rPr>
            </w:pPr>
            <w:r>
              <w:rPr>
                <w:rFonts w:ascii="Arial" w:hAnsi="Arial" w:cs="Arial"/>
                <w:spacing w:val="-5"/>
                <w:sz w:val="18"/>
              </w:rPr>
              <w:t>243</w:t>
            </w:r>
          </w:p>
        </w:tc>
        <w:tc>
          <w:tcPr>
            <w:tcW w:w="860" w:type="dxa"/>
          </w:tcPr>
          <w:p w14:paraId="7114D843" w14:textId="77777777" w:rsidR="00B74A79" w:rsidRDefault="002B3E44">
            <w:pPr>
              <w:pStyle w:val="TableParagraph"/>
              <w:spacing w:line="199" w:lineRule="exact"/>
              <w:rPr>
                <w:rFonts w:ascii="Arial" w:hAnsi="Arial" w:cs="Arial"/>
                <w:sz w:val="18"/>
              </w:rPr>
            </w:pPr>
            <w:r>
              <w:rPr>
                <w:rFonts w:ascii="Arial" w:hAnsi="Arial" w:cs="Arial"/>
                <w:spacing w:val="-4"/>
                <w:sz w:val="18"/>
              </w:rPr>
              <w:t>35.2</w:t>
            </w:r>
          </w:p>
        </w:tc>
      </w:tr>
      <w:tr w:rsidR="00B74A79" w14:paraId="70773A8C" w14:textId="77777777">
        <w:trPr>
          <w:trHeight w:val="554"/>
        </w:trPr>
        <w:tc>
          <w:tcPr>
            <w:tcW w:w="1800" w:type="dxa"/>
          </w:tcPr>
          <w:p w14:paraId="3195AE78" w14:textId="77777777" w:rsidR="00B74A79" w:rsidRDefault="002B3E44">
            <w:pPr>
              <w:pStyle w:val="TableParagraph"/>
              <w:rPr>
                <w:rFonts w:ascii="Arial" w:hAnsi="Arial" w:cs="Arial"/>
                <w:b/>
                <w:sz w:val="18"/>
              </w:rPr>
            </w:pPr>
            <w:r>
              <w:rPr>
                <w:rFonts w:ascii="Arial" w:hAnsi="Arial" w:cs="Arial"/>
                <w:b/>
                <w:spacing w:val="-2"/>
                <w:sz w:val="18"/>
              </w:rPr>
              <w:t>Pulses/Beans/Flesh foods</w:t>
            </w:r>
          </w:p>
        </w:tc>
        <w:tc>
          <w:tcPr>
            <w:tcW w:w="820" w:type="dxa"/>
          </w:tcPr>
          <w:p w14:paraId="56530AE8" w14:textId="77777777" w:rsidR="00B74A79" w:rsidRDefault="002B3E44">
            <w:pPr>
              <w:pStyle w:val="TableParagraph"/>
              <w:spacing w:before="93"/>
              <w:ind w:left="107"/>
              <w:rPr>
                <w:rFonts w:ascii="Arial" w:hAnsi="Arial" w:cs="Arial"/>
                <w:sz w:val="18"/>
              </w:rPr>
            </w:pPr>
            <w:r>
              <w:rPr>
                <w:rFonts w:ascii="Arial" w:hAnsi="Arial" w:cs="Arial"/>
                <w:spacing w:val="-5"/>
                <w:sz w:val="18"/>
              </w:rPr>
              <w:t>90</w:t>
            </w:r>
          </w:p>
        </w:tc>
        <w:tc>
          <w:tcPr>
            <w:tcW w:w="700" w:type="dxa"/>
          </w:tcPr>
          <w:p w14:paraId="4AD653E7" w14:textId="77777777" w:rsidR="00B74A79" w:rsidRDefault="002B3E44">
            <w:pPr>
              <w:pStyle w:val="TableParagraph"/>
              <w:spacing w:before="93"/>
              <w:ind w:left="97"/>
              <w:rPr>
                <w:rFonts w:ascii="Arial" w:hAnsi="Arial" w:cs="Arial"/>
                <w:sz w:val="18"/>
              </w:rPr>
            </w:pPr>
            <w:r>
              <w:rPr>
                <w:rFonts w:ascii="Arial" w:hAnsi="Arial" w:cs="Arial"/>
                <w:spacing w:val="-5"/>
                <w:sz w:val="18"/>
              </w:rPr>
              <w:t>62</w:t>
            </w:r>
          </w:p>
        </w:tc>
        <w:tc>
          <w:tcPr>
            <w:tcW w:w="760" w:type="dxa"/>
          </w:tcPr>
          <w:p w14:paraId="1B5D94CB" w14:textId="77777777" w:rsidR="00B74A79" w:rsidRDefault="002B3E44">
            <w:pPr>
              <w:pStyle w:val="TableParagraph"/>
              <w:spacing w:before="93"/>
              <w:ind w:left="102"/>
              <w:rPr>
                <w:rFonts w:ascii="Arial" w:hAnsi="Arial" w:cs="Arial"/>
                <w:sz w:val="18"/>
              </w:rPr>
            </w:pPr>
            <w:r>
              <w:rPr>
                <w:rFonts w:ascii="Arial" w:hAnsi="Arial" w:cs="Arial"/>
                <w:spacing w:val="-4"/>
                <w:sz w:val="18"/>
              </w:rPr>
              <w:t>68.8</w:t>
            </w:r>
          </w:p>
        </w:tc>
        <w:tc>
          <w:tcPr>
            <w:tcW w:w="840" w:type="dxa"/>
          </w:tcPr>
          <w:p w14:paraId="7021FB59" w14:textId="77777777" w:rsidR="00B74A79" w:rsidRDefault="002B3E44">
            <w:pPr>
              <w:pStyle w:val="TableParagraph"/>
              <w:spacing w:before="93"/>
              <w:ind w:left="107"/>
              <w:rPr>
                <w:rFonts w:ascii="Arial" w:hAnsi="Arial" w:cs="Arial"/>
                <w:sz w:val="18"/>
              </w:rPr>
            </w:pPr>
            <w:r>
              <w:rPr>
                <w:rFonts w:ascii="Arial" w:hAnsi="Arial" w:cs="Arial"/>
                <w:spacing w:val="-5"/>
                <w:sz w:val="18"/>
              </w:rPr>
              <w:t>130</w:t>
            </w:r>
          </w:p>
        </w:tc>
        <w:tc>
          <w:tcPr>
            <w:tcW w:w="820" w:type="dxa"/>
          </w:tcPr>
          <w:p w14:paraId="62B469BC" w14:textId="77777777" w:rsidR="00B74A79" w:rsidRDefault="002B3E44">
            <w:pPr>
              <w:pStyle w:val="TableParagraph"/>
              <w:spacing w:before="93"/>
              <w:ind w:left="107"/>
              <w:rPr>
                <w:rFonts w:ascii="Arial" w:hAnsi="Arial" w:cs="Arial"/>
                <w:sz w:val="18"/>
              </w:rPr>
            </w:pPr>
            <w:r>
              <w:rPr>
                <w:rFonts w:ascii="Arial" w:hAnsi="Arial" w:cs="Arial"/>
                <w:spacing w:val="-5"/>
                <w:sz w:val="18"/>
              </w:rPr>
              <w:t>73</w:t>
            </w:r>
          </w:p>
        </w:tc>
        <w:tc>
          <w:tcPr>
            <w:tcW w:w="800" w:type="dxa"/>
          </w:tcPr>
          <w:p w14:paraId="3E493A6C" w14:textId="77777777" w:rsidR="00B74A79" w:rsidRDefault="002B3E44">
            <w:pPr>
              <w:pStyle w:val="TableParagraph"/>
              <w:spacing w:before="93"/>
              <w:ind w:left="97"/>
              <w:rPr>
                <w:rFonts w:ascii="Arial" w:hAnsi="Arial" w:cs="Arial"/>
                <w:sz w:val="18"/>
              </w:rPr>
            </w:pPr>
            <w:r>
              <w:rPr>
                <w:rFonts w:ascii="Arial" w:hAnsi="Arial" w:cs="Arial"/>
                <w:spacing w:val="-4"/>
                <w:sz w:val="18"/>
              </w:rPr>
              <w:t>56.1</w:t>
            </w:r>
          </w:p>
        </w:tc>
        <w:tc>
          <w:tcPr>
            <w:tcW w:w="860" w:type="dxa"/>
          </w:tcPr>
          <w:p w14:paraId="1A531502" w14:textId="77777777" w:rsidR="00B74A79" w:rsidRDefault="002B3E44">
            <w:pPr>
              <w:pStyle w:val="TableParagraph"/>
              <w:spacing w:line="196" w:lineRule="exact"/>
              <w:ind w:left="107"/>
              <w:rPr>
                <w:rFonts w:ascii="Arial" w:hAnsi="Arial" w:cs="Arial"/>
                <w:sz w:val="18"/>
              </w:rPr>
            </w:pPr>
            <w:r>
              <w:rPr>
                <w:rFonts w:ascii="Arial" w:hAnsi="Arial" w:cs="Arial"/>
                <w:spacing w:val="-5"/>
                <w:sz w:val="18"/>
              </w:rPr>
              <w:t>150</w:t>
            </w:r>
          </w:p>
        </w:tc>
        <w:tc>
          <w:tcPr>
            <w:tcW w:w="700" w:type="dxa"/>
          </w:tcPr>
          <w:p w14:paraId="0059A40E" w14:textId="77777777" w:rsidR="00B74A79" w:rsidRDefault="002B3E44">
            <w:pPr>
              <w:pStyle w:val="TableParagraph"/>
              <w:spacing w:line="196" w:lineRule="exact"/>
              <w:ind w:left="102"/>
              <w:rPr>
                <w:rFonts w:ascii="Arial" w:hAnsi="Arial" w:cs="Arial"/>
                <w:sz w:val="18"/>
              </w:rPr>
            </w:pPr>
            <w:r>
              <w:rPr>
                <w:rFonts w:ascii="Arial" w:hAnsi="Arial" w:cs="Arial"/>
                <w:spacing w:val="-5"/>
                <w:sz w:val="18"/>
              </w:rPr>
              <w:t>56</w:t>
            </w:r>
          </w:p>
        </w:tc>
        <w:tc>
          <w:tcPr>
            <w:tcW w:w="860" w:type="dxa"/>
          </w:tcPr>
          <w:p w14:paraId="09F754A7" w14:textId="77777777" w:rsidR="00B74A79" w:rsidRDefault="002B3E44">
            <w:pPr>
              <w:pStyle w:val="TableParagraph"/>
              <w:spacing w:line="196" w:lineRule="exact"/>
              <w:rPr>
                <w:rFonts w:ascii="Arial" w:hAnsi="Arial" w:cs="Arial"/>
                <w:sz w:val="18"/>
              </w:rPr>
            </w:pPr>
            <w:r>
              <w:rPr>
                <w:rFonts w:ascii="Arial" w:hAnsi="Arial" w:cs="Arial"/>
                <w:spacing w:val="-4"/>
                <w:sz w:val="18"/>
              </w:rPr>
              <w:t>37.3</w:t>
            </w:r>
          </w:p>
        </w:tc>
      </w:tr>
      <w:tr w:rsidR="00B74A79" w14:paraId="5C8180DE" w14:textId="77777777">
        <w:trPr>
          <w:trHeight w:val="355"/>
        </w:trPr>
        <w:tc>
          <w:tcPr>
            <w:tcW w:w="1800" w:type="dxa"/>
          </w:tcPr>
          <w:p w14:paraId="290DF7B3" w14:textId="77777777" w:rsidR="00B74A79" w:rsidRDefault="002B3E44">
            <w:pPr>
              <w:pStyle w:val="TableParagraph"/>
              <w:spacing w:line="200" w:lineRule="exact"/>
              <w:rPr>
                <w:rFonts w:ascii="Arial" w:hAnsi="Arial" w:cs="Arial"/>
                <w:b/>
                <w:sz w:val="18"/>
              </w:rPr>
            </w:pPr>
            <w:r>
              <w:rPr>
                <w:rFonts w:ascii="Arial" w:hAnsi="Arial" w:cs="Arial"/>
                <w:b/>
                <w:spacing w:val="-4"/>
                <w:sz w:val="18"/>
              </w:rPr>
              <w:t>GLVs</w:t>
            </w:r>
          </w:p>
        </w:tc>
        <w:tc>
          <w:tcPr>
            <w:tcW w:w="820" w:type="dxa"/>
          </w:tcPr>
          <w:p w14:paraId="17E4597C" w14:textId="77777777" w:rsidR="00B74A79" w:rsidRDefault="002B3E44">
            <w:pPr>
              <w:pStyle w:val="TableParagraph"/>
              <w:spacing w:line="200" w:lineRule="exact"/>
              <w:ind w:left="107"/>
              <w:rPr>
                <w:rFonts w:ascii="Arial" w:hAnsi="Arial" w:cs="Arial"/>
                <w:sz w:val="18"/>
              </w:rPr>
            </w:pPr>
            <w:r>
              <w:rPr>
                <w:rFonts w:ascii="Arial" w:hAnsi="Arial" w:cs="Arial"/>
                <w:spacing w:val="-5"/>
                <w:sz w:val="18"/>
              </w:rPr>
              <w:t>100</w:t>
            </w:r>
          </w:p>
        </w:tc>
        <w:tc>
          <w:tcPr>
            <w:tcW w:w="700" w:type="dxa"/>
          </w:tcPr>
          <w:p w14:paraId="2E499A27" w14:textId="77777777" w:rsidR="00B74A79" w:rsidRDefault="002B3E44">
            <w:pPr>
              <w:pStyle w:val="TableParagraph"/>
              <w:spacing w:line="200" w:lineRule="exact"/>
              <w:ind w:left="97"/>
              <w:rPr>
                <w:rFonts w:ascii="Arial" w:hAnsi="Arial" w:cs="Arial"/>
                <w:sz w:val="18"/>
              </w:rPr>
            </w:pPr>
            <w:r>
              <w:rPr>
                <w:rFonts w:ascii="Arial" w:hAnsi="Arial" w:cs="Arial"/>
                <w:spacing w:val="-5"/>
                <w:sz w:val="18"/>
              </w:rPr>
              <w:t>70</w:t>
            </w:r>
          </w:p>
        </w:tc>
        <w:tc>
          <w:tcPr>
            <w:tcW w:w="760" w:type="dxa"/>
          </w:tcPr>
          <w:p w14:paraId="58AB952C" w14:textId="77777777" w:rsidR="00B74A79" w:rsidRDefault="002B3E44">
            <w:pPr>
              <w:pStyle w:val="TableParagraph"/>
              <w:spacing w:line="200" w:lineRule="exact"/>
              <w:ind w:left="102"/>
              <w:rPr>
                <w:rFonts w:ascii="Arial" w:hAnsi="Arial" w:cs="Arial"/>
                <w:sz w:val="18"/>
              </w:rPr>
            </w:pPr>
            <w:r>
              <w:rPr>
                <w:rFonts w:ascii="Arial" w:hAnsi="Arial" w:cs="Arial"/>
                <w:spacing w:val="-5"/>
                <w:sz w:val="18"/>
              </w:rPr>
              <w:t>70</w:t>
            </w:r>
          </w:p>
        </w:tc>
        <w:tc>
          <w:tcPr>
            <w:tcW w:w="840" w:type="dxa"/>
          </w:tcPr>
          <w:p w14:paraId="49868C01" w14:textId="77777777" w:rsidR="00B74A79" w:rsidRDefault="002B3E44">
            <w:pPr>
              <w:pStyle w:val="TableParagraph"/>
              <w:spacing w:line="200" w:lineRule="exact"/>
              <w:ind w:left="107"/>
              <w:rPr>
                <w:rFonts w:ascii="Arial" w:hAnsi="Arial" w:cs="Arial"/>
                <w:sz w:val="18"/>
              </w:rPr>
            </w:pPr>
            <w:r>
              <w:rPr>
                <w:rFonts w:ascii="Arial" w:hAnsi="Arial" w:cs="Arial"/>
                <w:spacing w:val="-5"/>
                <w:sz w:val="18"/>
              </w:rPr>
              <w:t>100</w:t>
            </w:r>
          </w:p>
        </w:tc>
        <w:tc>
          <w:tcPr>
            <w:tcW w:w="820" w:type="dxa"/>
          </w:tcPr>
          <w:p w14:paraId="49B5E618" w14:textId="77777777" w:rsidR="00B74A79" w:rsidRDefault="002B3E44">
            <w:pPr>
              <w:pStyle w:val="TableParagraph"/>
              <w:spacing w:line="200" w:lineRule="exact"/>
              <w:ind w:left="107"/>
              <w:rPr>
                <w:rFonts w:ascii="Arial" w:hAnsi="Arial" w:cs="Arial"/>
                <w:sz w:val="18"/>
              </w:rPr>
            </w:pPr>
            <w:r>
              <w:rPr>
                <w:rFonts w:ascii="Arial" w:hAnsi="Arial" w:cs="Arial"/>
                <w:spacing w:val="-5"/>
                <w:sz w:val="18"/>
              </w:rPr>
              <w:t>81</w:t>
            </w:r>
          </w:p>
        </w:tc>
        <w:tc>
          <w:tcPr>
            <w:tcW w:w="800" w:type="dxa"/>
          </w:tcPr>
          <w:p w14:paraId="6248F77D" w14:textId="77777777" w:rsidR="00B74A79" w:rsidRDefault="002B3E44">
            <w:pPr>
              <w:pStyle w:val="TableParagraph"/>
              <w:spacing w:line="200" w:lineRule="exact"/>
              <w:ind w:left="97"/>
              <w:rPr>
                <w:rFonts w:ascii="Arial" w:hAnsi="Arial" w:cs="Arial"/>
                <w:sz w:val="18"/>
              </w:rPr>
            </w:pPr>
            <w:r>
              <w:rPr>
                <w:rFonts w:ascii="Arial" w:hAnsi="Arial" w:cs="Arial"/>
                <w:spacing w:val="-5"/>
                <w:sz w:val="18"/>
              </w:rPr>
              <w:t>81</w:t>
            </w:r>
          </w:p>
        </w:tc>
        <w:tc>
          <w:tcPr>
            <w:tcW w:w="860" w:type="dxa"/>
          </w:tcPr>
          <w:p w14:paraId="244B6F46" w14:textId="77777777" w:rsidR="00B74A79" w:rsidRDefault="002B3E44">
            <w:pPr>
              <w:pStyle w:val="TableParagraph"/>
              <w:spacing w:line="200" w:lineRule="exact"/>
              <w:ind w:left="107"/>
              <w:rPr>
                <w:rFonts w:ascii="Arial" w:hAnsi="Arial" w:cs="Arial"/>
                <w:sz w:val="18"/>
              </w:rPr>
            </w:pPr>
            <w:r>
              <w:rPr>
                <w:rFonts w:ascii="Arial" w:hAnsi="Arial" w:cs="Arial"/>
                <w:spacing w:val="-5"/>
                <w:sz w:val="18"/>
              </w:rPr>
              <w:t>100</w:t>
            </w:r>
          </w:p>
        </w:tc>
        <w:tc>
          <w:tcPr>
            <w:tcW w:w="700" w:type="dxa"/>
          </w:tcPr>
          <w:p w14:paraId="7CF88361" w14:textId="77777777" w:rsidR="00B74A79" w:rsidRDefault="002B3E44">
            <w:pPr>
              <w:pStyle w:val="TableParagraph"/>
              <w:spacing w:line="200" w:lineRule="exact"/>
              <w:ind w:left="102"/>
              <w:rPr>
                <w:rFonts w:ascii="Arial" w:hAnsi="Arial" w:cs="Arial"/>
                <w:sz w:val="18"/>
              </w:rPr>
            </w:pPr>
            <w:r>
              <w:rPr>
                <w:rFonts w:ascii="Arial" w:hAnsi="Arial" w:cs="Arial"/>
                <w:spacing w:val="-5"/>
                <w:sz w:val="18"/>
              </w:rPr>
              <w:t>61</w:t>
            </w:r>
          </w:p>
        </w:tc>
        <w:tc>
          <w:tcPr>
            <w:tcW w:w="860" w:type="dxa"/>
          </w:tcPr>
          <w:p w14:paraId="64D50DDB" w14:textId="77777777" w:rsidR="00B74A79" w:rsidRDefault="002B3E44">
            <w:pPr>
              <w:pStyle w:val="TableParagraph"/>
              <w:spacing w:line="200" w:lineRule="exact"/>
              <w:rPr>
                <w:rFonts w:ascii="Arial" w:hAnsi="Arial" w:cs="Arial"/>
                <w:sz w:val="18"/>
              </w:rPr>
            </w:pPr>
            <w:r>
              <w:rPr>
                <w:rFonts w:ascii="Arial" w:hAnsi="Arial" w:cs="Arial"/>
                <w:spacing w:val="-5"/>
                <w:sz w:val="18"/>
              </w:rPr>
              <w:t>61</w:t>
            </w:r>
          </w:p>
        </w:tc>
      </w:tr>
      <w:tr w:rsidR="00B74A79" w14:paraId="49D472A8" w14:textId="77777777">
        <w:trPr>
          <w:trHeight w:val="355"/>
        </w:trPr>
        <w:tc>
          <w:tcPr>
            <w:tcW w:w="1800" w:type="dxa"/>
          </w:tcPr>
          <w:p w14:paraId="6F39BD95" w14:textId="77777777" w:rsidR="00B74A79" w:rsidRDefault="002B3E44">
            <w:pPr>
              <w:pStyle w:val="TableParagraph"/>
              <w:spacing w:line="197" w:lineRule="exact"/>
              <w:rPr>
                <w:rFonts w:ascii="Arial" w:hAnsi="Arial" w:cs="Arial"/>
                <w:b/>
                <w:sz w:val="18"/>
              </w:rPr>
            </w:pPr>
            <w:r>
              <w:rPr>
                <w:rFonts w:ascii="Arial" w:hAnsi="Arial" w:cs="Arial"/>
                <w:b/>
                <w:sz w:val="18"/>
              </w:rPr>
              <w:t xml:space="preserve">Other </w:t>
            </w:r>
            <w:r>
              <w:rPr>
                <w:rFonts w:ascii="Arial" w:hAnsi="Arial" w:cs="Arial"/>
                <w:b/>
                <w:spacing w:val="-2"/>
                <w:sz w:val="18"/>
              </w:rPr>
              <w:t>Vegetables</w:t>
            </w:r>
          </w:p>
        </w:tc>
        <w:tc>
          <w:tcPr>
            <w:tcW w:w="820" w:type="dxa"/>
          </w:tcPr>
          <w:p w14:paraId="152ADD6A" w14:textId="77777777" w:rsidR="00B74A79" w:rsidRDefault="002B3E44">
            <w:pPr>
              <w:pStyle w:val="TableParagraph"/>
              <w:spacing w:line="197" w:lineRule="exact"/>
              <w:ind w:left="107"/>
              <w:rPr>
                <w:rFonts w:ascii="Arial" w:hAnsi="Arial" w:cs="Arial"/>
                <w:sz w:val="18"/>
              </w:rPr>
            </w:pPr>
            <w:r>
              <w:rPr>
                <w:rFonts w:ascii="Arial" w:hAnsi="Arial" w:cs="Arial"/>
                <w:spacing w:val="-5"/>
                <w:sz w:val="18"/>
              </w:rPr>
              <w:t>200</w:t>
            </w:r>
          </w:p>
        </w:tc>
        <w:tc>
          <w:tcPr>
            <w:tcW w:w="700" w:type="dxa"/>
          </w:tcPr>
          <w:p w14:paraId="287CEEB8" w14:textId="77777777" w:rsidR="00B74A79" w:rsidRDefault="002B3E44">
            <w:pPr>
              <w:pStyle w:val="TableParagraph"/>
              <w:spacing w:line="197" w:lineRule="exact"/>
              <w:ind w:left="97"/>
              <w:rPr>
                <w:rFonts w:ascii="Arial" w:hAnsi="Arial" w:cs="Arial"/>
                <w:sz w:val="18"/>
              </w:rPr>
            </w:pPr>
            <w:r>
              <w:rPr>
                <w:rFonts w:ascii="Arial" w:hAnsi="Arial" w:cs="Arial"/>
                <w:spacing w:val="-5"/>
                <w:sz w:val="18"/>
              </w:rPr>
              <w:t>86</w:t>
            </w:r>
          </w:p>
        </w:tc>
        <w:tc>
          <w:tcPr>
            <w:tcW w:w="760" w:type="dxa"/>
          </w:tcPr>
          <w:p w14:paraId="5BDEE00F" w14:textId="77777777" w:rsidR="00B74A79" w:rsidRDefault="002B3E44">
            <w:pPr>
              <w:pStyle w:val="TableParagraph"/>
              <w:spacing w:line="197" w:lineRule="exact"/>
              <w:ind w:left="102"/>
              <w:rPr>
                <w:rFonts w:ascii="Arial" w:hAnsi="Arial" w:cs="Arial"/>
                <w:sz w:val="18"/>
              </w:rPr>
            </w:pPr>
            <w:r>
              <w:rPr>
                <w:rFonts w:ascii="Arial" w:hAnsi="Arial" w:cs="Arial"/>
                <w:spacing w:val="-5"/>
                <w:sz w:val="18"/>
              </w:rPr>
              <w:t>43</w:t>
            </w:r>
          </w:p>
        </w:tc>
        <w:tc>
          <w:tcPr>
            <w:tcW w:w="840" w:type="dxa"/>
          </w:tcPr>
          <w:p w14:paraId="104689C7" w14:textId="77777777" w:rsidR="00B74A79" w:rsidRDefault="002B3E44">
            <w:pPr>
              <w:pStyle w:val="TableParagraph"/>
              <w:spacing w:line="197" w:lineRule="exact"/>
              <w:ind w:left="107"/>
              <w:rPr>
                <w:rFonts w:ascii="Arial" w:hAnsi="Arial" w:cs="Arial"/>
                <w:sz w:val="18"/>
              </w:rPr>
            </w:pPr>
            <w:r>
              <w:rPr>
                <w:rFonts w:ascii="Arial" w:hAnsi="Arial" w:cs="Arial"/>
                <w:spacing w:val="-5"/>
                <w:sz w:val="18"/>
              </w:rPr>
              <w:t>200</w:t>
            </w:r>
          </w:p>
        </w:tc>
        <w:tc>
          <w:tcPr>
            <w:tcW w:w="820" w:type="dxa"/>
          </w:tcPr>
          <w:p w14:paraId="7D204119" w14:textId="77777777" w:rsidR="00B74A79" w:rsidRDefault="002B3E44">
            <w:pPr>
              <w:pStyle w:val="TableParagraph"/>
              <w:spacing w:line="197" w:lineRule="exact"/>
              <w:ind w:left="107"/>
              <w:rPr>
                <w:rFonts w:ascii="Arial" w:hAnsi="Arial" w:cs="Arial"/>
                <w:sz w:val="18"/>
              </w:rPr>
            </w:pPr>
            <w:r>
              <w:rPr>
                <w:rFonts w:ascii="Arial" w:hAnsi="Arial" w:cs="Arial"/>
                <w:spacing w:val="-5"/>
                <w:sz w:val="18"/>
              </w:rPr>
              <w:t>79</w:t>
            </w:r>
          </w:p>
        </w:tc>
        <w:tc>
          <w:tcPr>
            <w:tcW w:w="800" w:type="dxa"/>
          </w:tcPr>
          <w:p w14:paraId="596E69EC" w14:textId="77777777" w:rsidR="00B74A79" w:rsidRDefault="002B3E44">
            <w:pPr>
              <w:pStyle w:val="TableParagraph"/>
              <w:spacing w:line="197" w:lineRule="exact"/>
              <w:ind w:left="97"/>
              <w:rPr>
                <w:rFonts w:ascii="Arial" w:hAnsi="Arial" w:cs="Arial"/>
                <w:sz w:val="18"/>
              </w:rPr>
            </w:pPr>
            <w:r>
              <w:rPr>
                <w:rFonts w:ascii="Arial" w:hAnsi="Arial" w:cs="Arial"/>
                <w:spacing w:val="-5"/>
                <w:sz w:val="18"/>
              </w:rPr>
              <w:t>39.</w:t>
            </w:r>
          </w:p>
        </w:tc>
        <w:tc>
          <w:tcPr>
            <w:tcW w:w="860" w:type="dxa"/>
          </w:tcPr>
          <w:p w14:paraId="7BE256BA" w14:textId="77777777" w:rsidR="00B74A79" w:rsidRDefault="002B3E44">
            <w:pPr>
              <w:pStyle w:val="TableParagraph"/>
              <w:spacing w:line="197" w:lineRule="exact"/>
              <w:ind w:left="107"/>
              <w:rPr>
                <w:rFonts w:ascii="Arial" w:hAnsi="Arial" w:cs="Arial"/>
                <w:sz w:val="18"/>
              </w:rPr>
            </w:pPr>
            <w:r>
              <w:rPr>
                <w:rFonts w:ascii="Arial" w:hAnsi="Arial" w:cs="Arial"/>
                <w:spacing w:val="-5"/>
                <w:sz w:val="18"/>
              </w:rPr>
              <w:t>200</w:t>
            </w:r>
          </w:p>
        </w:tc>
        <w:tc>
          <w:tcPr>
            <w:tcW w:w="700" w:type="dxa"/>
          </w:tcPr>
          <w:p w14:paraId="35260F2A" w14:textId="77777777" w:rsidR="00B74A79" w:rsidRDefault="002B3E44">
            <w:pPr>
              <w:pStyle w:val="TableParagraph"/>
              <w:spacing w:line="197" w:lineRule="exact"/>
              <w:ind w:left="102"/>
              <w:rPr>
                <w:rFonts w:ascii="Arial" w:hAnsi="Arial" w:cs="Arial"/>
                <w:sz w:val="18"/>
              </w:rPr>
            </w:pPr>
            <w:r>
              <w:rPr>
                <w:rFonts w:ascii="Arial" w:hAnsi="Arial" w:cs="Arial"/>
                <w:spacing w:val="-5"/>
                <w:sz w:val="18"/>
              </w:rPr>
              <w:t>69</w:t>
            </w:r>
          </w:p>
        </w:tc>
        <w:tc>
          <w:tcPr>
            <w:tcW w:w="860" w:type="dxa"/>
          </w:tcPr>
          <w:p w14:paraId="10207FD3" w14:textId="77777777" w:rsidR="00B74A79" w:rsidRDefault="002B3E44">
            <w:pPr>
              <w:pStyle w:val="TableParagraph"/>
              <w:spacing w:line="197" w:lineRule="exact"/>
              <w:rPr>
                <w:rFonts w:ascii="Arial" w:hAnsi="Arial" w:cs="Arial"/>
                <w:sz w:val="18"/>
              </w:rPr>
            </w:pPr>
            <w:r>
              <w:rPr>
                <w:rFonts w:ascii="Arial" w:hAnsi="Arial" w:cs="Arial"/>
                <w:spacing w:val="-5"/>
                <w:sz w:val="18"/>
              </w:rPr>
              <w:t>48</w:t>
            </w:r>
          </w:p>
        </w:tc>
      </w:tr>
      <w:tr w:rsidR="00B74A79" w14:paraId="0D15D5BB" w14:textId="77777777">
        <w:trPr>
          <w:trHeight w:val="354"/>
        </w:trPr>
        <w:tc>
          <w:tcPr>
            <w:tcW w:w="1800" w:type="dxa"/>
          </w:tcPr>
          <w:p w14:paraId="763F68ED" w14:textId="77777777" w:rsidR="00B74A79" w:rsidRDefault="002B3E44">
            <w:pPr>
              <w:pStyle w:val="TableParagraph"/>
              <w:spacing w:line="194" w:lineRule="exact"/>
              <w:rPr>
                <w:rFonts w:ascii="Arial" w:hAnsi="Arial" w:cs="Arial"/>
                <w:b/>
                <w:sz w:val="18"/>
              </w:rPr>
            </w:pPr>
            <w:r>
              <w:rPr>
                <w:rFonts w:ascii="Arial" w:hAnsi="Arial" w:cs="Arial"/>
                <w:b/>
                <w:sz w:val="18"/>
              </w:rPr>
              <w:t xml:space="preserve">Roots and </w:t>
            </w:r>
            <w:r>
              <w:rPr>
                <w:rFonts w:ascii="Arial" w:hAnsi="Arial" w:cs="Arial"/>
                <w:b/>
                <w:spacing w:val="-2"/>
                <w:sz w:val="18"/>
              </w:rPr>
              <w:t>Tubers</w:t>
            </w:r>
          </w:p>
        </w:tc>
        <w:tc>
          <w:tcPr>
            <w:tcW w:w="820" w:type="dxa"/>
          </w:tcPr>
          <w:p w14:paraId="79A93A64" w14:textId="77777777" w:rsidR="00B74A79" w:rsidRDefault="002B3E44">
            <w:pPr>
              <w:pStyle w:val="TableParagraph"/>
              <w:spacing w:line="194" w:lineRule="exact"/>
              <w:ind w:left="107"/>
              <w:rPr>
                <w:rFonts w:ascii="Arial" w:hAnsi="Arial" w:cs="Arial"/>
                <w:sz w:val="18"/>
              </w:rPr>
            </w:pPr>
            <w:r>
              <w:rPr>
                <w:rFonts w:ascii="Arial" w:hAnsi="Arial" w:cs="Arial"/>
                <w:spacing w:val="-5"/>
                <w:sz w:val="18"/>
              </w:rPr>
              <w:t>100</w:t>
            </w:r>
          </w:p>
        </w:tc>
        <w:tc>
          <w:tcPr>
            <w:tcW w:w="700" w:type="dxa"/>
          </w:tcPr>
          <w:p w14:paraId="6C31F68D" w14:textId="77777777" w:rsidR="00B74A79" w:rsidRDefault="002B3E44">
            <w:pPr>
              <w:pStyle w:val="TableParagraph"/>
              <w:spacing w:line="194" w:lineRule="exact"/>
              <w:ind w:left="97"/>
              <w:rPr>
                <w:rFonts w:ascii="Arial" w:hAnsi="Arial" w:cs="Arial"/>
                <w:sz w:val="18"/>
              </w:rPr>
            </w:pPr>
            <w:r>
              <w:rPr>
                <w:rFonts w:ascii="Arial" w:hAnsi="Arial" w:cs="Arial"/>
                <w:spacing w:val="-5"/>
                <w:sz w:val="18"/>
              </w:rPr>
              <w:t>130</w:t>
            </w:r>
          </w:p>
        </w:tc>
        <w:tc>
          <w:tcPr>
            <w:tcW w:w="760" w:type="dxa"/>
          </w:tcPr>
          <w:p w14:paraId="53CC7289" w14:textId="77777777" w:rsidR="00B74A79" w:rsidRDefault="002B3E44">
            <w:pPr>
              <w:pStyle w:val="TableParagraph"/>
              <w:spacing w:line="194" w:lineRule="exact"/>
              <w:ind w:left="102"/>
              <w:rPr>
                <w:rFonts w:ascii="Arial" w:hAnsi="Arial" w:cs="Arial"/>
                <w:sz w:val="18"/>
              </w:rPr>
            </w:pPr>
            <w:r>
              <w:rPr>
                <w:rFonts w:ascii="Arial" w:hAnsi="Arial" w:cs="Arial"/>
                <w:spacing w:val="-5"/>
                <w:sz w:val="18"/>
              </w:rPr>
              <w:t>130</w:t>
            </w:r>
          </w:p>
        </w:tc>
        <w:tc>
          <w:tcPr>
            <w:tcW w:w="840" w:type="dxa"/>
          </w:tcPr>
          <w:p w14:paraId="6552E096" w14:textId="77777777" w:rsidR="00B74A79" w:rsidRDefault="002B3E44">
            <w:pPr>
              <w:pStyle w:val="TableParagraph"/>
              <w:spacing w:line="194" w:lineRule="exact"/>
              <w:ind w:left="107"/>
              <w:rPr>
                <w:rFonts w:ascii="Arial" w:hAnsi="Arial" w:cs="Arial"/>
                <w:sz w:val="18"/>
              </w:rPr>
            </w:pPr>
            <w:r>
              <w:rPr>
                <w:rFonts w:ascii="Arial" w:hAnsi="Arial" w:cs="Arial"/>
                <w:spacing w:val="-5"/>
                <w:sz w:val="18"/>
              </w:rPr>
              <w:t>100</w:t>
            </w:r>
          </w:p>
        </w:tc>
        <w:tc>
          <w:tcPr>
            <w:tcW w:w="820" w:type="dxa"/>
          </w:tcPr>
          <w:p w14:paraId="377ECD22" w14:textId="77777777" w:rsidR="00B74A79" w:rsidRDefault="002B3E44">
            <w:pPr>
              <w:pStyle w:val="TableParagraph"/>
              <w:spacing w:line="194" w:lineRule="exact"/>
              <w:ind w:left="107"/>
              <w:rPr>
                <w:rFonts w:ascii="Arial" w:hAnsi="Arial" w:cs="Arial"/>
                <w:sz w:val="18"/>
              </w:rPr>
            </w:pPr>
            <w:r>
              <w:rPr>
                <w:rFonts w:ascii="Arial" w:hAnsi="Arial" w:cs="Arial"/>
                <w:spacing w:val="-5"/>
                <w:sz w:val="18"/>
              </w:rPr>
              <w:t>98</w:t>
            </w:r>
          </w:p>
        </w:tc>
        <w:tc>
          <w:tcPr>
            <w:tcW w:w="800" w:type="dxa"/>
          </w:tcPr>
          <w:p w14:paraId="169067BF" w14:textId="77777777" w:rsidR="00B74A79" w:rsidRDefault="002B3E44">
            <w:pPr>
              <w:pStyle w:val="TableParagraph"/>
              <w:spacing w:line="194" w:lineRule="exact"/>
              <w:ind w:left="97"/>
              <w:rPr>
                <w:rFonts w:ascii="Arial" w:hAnsi="Arial" w:cs="Arial"/>
                <w:sz w:val="18"/>
              </w:rPr>
            </w:pPr>
            <w:r>
              <w:rPr>
                <w:rFonts w:ascii="Arial" w:hAnsi="Arial" w:cs="Arial"/>
                <w:spacing w:val="-5"/>
                <w:sz w:val="18"/>
              </w:rPr>
              <w:t>98</w:t>
            </w:r>
          </w:p>
        </w:tc>
        <w:tc>
          <w:tcPr>
            <w:tcW w:w="860" w:type="dxa"/>
          </w:tcPr>
          <w:p w14:paraId="3CE8CE6C" w14:textId="77777777" w:rsidR="00B74A79" w:rsidRDefault="002B3E44">
            <w:pPr>
              <w:pStyle w:val="TableParagraph"/>
              <w:spacing w:line="194" w:lineRule="exact"/>
              <w:ind w:left="107"/>
              <w:rPr>
                <w:rFonts w:ascii="Arial" w:hAnsi="Arial" w:cs="Arial"/>
                <w:sz w:val="18"/>
              </w:rPr>
            </w:pPr>
            <w:r>
              <w:rPr>
                <w:rFonts w:ascii="Arial" w:hAnsi="Arial" w:cs="Arial"/>
                <w:spacing w:val="-5"/>
                <w:sz w:val="18"/>
              </w:rPr>
              <w:t>100</w:t>
            </w:r>
          </w:p>
        </w:tc>
        <w:tc>
          <w:tcPr>
            <w:tcW w:w="700" w:type="dxa"/>
          </w:tcPr>
          <w:p w14:paraId="4A43DC60" w14:textId="77777777" w:rsidR="00B74A79" w:rsidRDefault="002B3E44">
            <w:pPr>
              <w:pStyle w:val="TableParagraph"/>
              <w:spacing w:line="194" w:lineRule="exact"/>
              <w:ind w:left="102"/>
              <w:rPr>
                <w:rFonts w:ascii="Arial" w:hAnsi="Arial" w:cs="Arial"/>
                <w:sz w:val="18"/>
              </w:rPr>
            </w:pPr>
            <w:r>
              <w:rPr>
                <w:rFonts w:ascii="Arial" w:hAnsi="Arial" w:cs="Arial"/>
                <w:spacing w:val="-5"/>
                <w:sz w:val="18"/>
              </w:rPr>
              <w:t>53</w:t>
            </w:r>
          </w:p>
        </w:tc>
        <w:tc>
          <w:tcPr>
            <w:tcW w:w="860" w:type="dxa"/>
          </w:tcPr>
          <w:p w14:paraId="286A323B" w14:textId="77777777" w:rsidR="00B74A79" w:rsidRDefault="002B3E44">
            <w:pPr>
              <w:pStyle w:val="TableParagraph"/>
              <w:spacing w:line="194" w:lineRule="exact"/>
              <w:rPr>
                <w:rFonts w:ascii="Arial" w:hAnsi="Arial" w:cs="Arial"/>
                <w:sz w:val="18"/>
              </w:rPr>
            </w:pPr>
            <w:r>
              <w:rPr>
                <w:rFonts w:ascii="Arial" w:hAnsi="Arial" w:cs="Arial"/>
                <w:spacing w:val="-5"/>
                <w:sz w:val="18"/>
              </w:rPr>
              <w:t>53</w:t>
            </w:r>
          </w:p>
        </w:tc>
      </w:tr>
      <w:tr w:rsidR="00B74A79" w14:paraId="27D554FE" w14:textId="77777777">
        <w:trPr>
          <w:trHeight w:val="335"/>
        </w:trPr>
        <w:tc>
          <w:tcPr>
            <w:tcW w:w="1800" w:type="dxa"/>
          </w:tcPr>
          <w:p w14:paraId="19B527AD" w14:textId="77777777" w:rsidR="00B74A79" w:rsidRDefault="002B3E44">
            <w:pPr>
              <w:pStyle w:val="TableParagraph"/>
              <w:spacing w:line="191" w:lineRule="exact"/>
              <w:rPr>
                <w:rFonts w:ascii="Arial" w:hAnsi="Arial" w:cs="Arial"/>
                <w:b/>
                <w:sz w:val="18"/>
              </w:rPr>
            </w:pPr>
            <w:r>
              <w:rPr>
                <w:rFonts w:ascii="Arial" w:hAnsi="Arial" w:cs="Arial"/>
                <w:b/>
                <w:spacing w:val="-2"/>
                <w:sz w:val="18"/>
              </w:rPr>
              <w:t>Fruits</w:t>
            </w:r>
          </w:p>
        </w:tc>
        <w:tc>
          <w:tcPr>
            <w:tcW w:w="820" w:type="dxa"/>
          </w:tcPr>
          <w:p w14:paraId="55BFC8ED" w14:textId="77777777" w:rsidR="00B74A79" w:rsidRDefault="002B3E44">
            <w:pPr>
              <w:pStyle w:val="TableParagraph"/>
              <w:spacing w:line="191" w:lineRule="exact"/>
              <w:ind w:left="107"/>
              <w:rPr>
                <w:rFonts w:ascii="Arial" w:hAnsi="Arial" w:cs="Arial"/>
                <w:sz w:val="18"/>
              </w:rPr>
            </w:pPr>
            <w:r>
              <w:rPr>
                <w:rFonts w:ascii="Arial" w:hAnsi="Arial" w:cs="Arial"/>
                <w:spacing w:val="-5"/>
                <w:sz w:val="18"/>
              </w:rPr>
              <w:t>100</w:t>
            </w:r>
          </w:p>
        </w:tc>
        <w:tc>
          <w:tcPr>
            <w:tcW w:w="700" w:type="dxa"/>
          </w:tcPr>
          <w:p w14:paraId="398C04F7" w14:textId="77777777" w:rsidR="00B74A79" w:rsidRDefault="002B3E44">
            <w:pPr>
              <w:pStyle w:val="TableParagraph"/>
              <w:spacing w:line="191" w:lineRule="exact"/>
              <w:ind w:left="97"/>
              <w:rPr>
                <w:rFonts w:ascii="Arial" w:hAnsi="Arial" w:cs="Arial"/>
                <w:sz w:val="18"/>
              </w:rPr>
            </w:pPr>
            <w:r>
              <w:rPr>
                <w:rFonts w:ascii="Arial" w:hAnsi="Arial" w:cs="Arial"/>
                <w:spacing w:val="-5"/>
                <w:sz w:val="18"/>
              </w:rPr>
              <w:t>71</w:t>
            </w:r>
          </w:p>
        </w:tc>
        <w:tc>
          <w:tcPr>
            <w:tcW w:w="760" w:type="dxa"/>
          </w:tcPr>
          <w:p w14:paraId="4BA73B8A" w14:textId="77777777" w:rsidR="00B74A79" w:rsidRDefault="002B3E44">
            <w:pPr>
              <w:pStyle w:val="TableParagraph"/>
              <w:spacing w:line="191" w:lineRule="exact"/>
              <w:ind w:left="102"/>
              <w:rPr>
                <w:rFonts w:ascii="Arial" w:hAnsi="Arial" w:cs="Arial"/>
                <w:sz w:val="18"/>
              </w:rPr>
            </w:pPr>
            <w:r>
              <w:rPr>
                <w:rFonts w:ascii="Arial" w:hAnsi="Arial" w:cs="Arial"/>
                <w:spacing w:val="-5"/>
                <w:sz w:val="18"/>
              </w:rPr>
              <w:t>71</w:t>
            </w:r>
          </w:p>
        </w:tc>
        <w:tc>
          <w:tcPr>
            <w:tcW w:w="840" w:type="dxa"/>
          </w:tcPr>
          <w:p w14:paraId="69A405BB" w14:textId="77777777" w:rsidR="00B74A79" w:rsidRDefault="002B3E44">
            <w:pPr>
              <w:pStyle w:val="TableParagraph"/>
              <w:spacing w:line="191" w:lineRule="exact"/>
              <w:ind w:left="107"/>
              <w:rPr>
                <w:rFonts w:ascii="Arial" w:hAnsi="Arial" w:cs="Arial"/>
                <w:sz w:val="18"/>
              </w:rPr>
            </w:pPr>
            <w:r>
              <w:rPr>
                <w:rFonts w:ascii="Arial" w:hAnsi="Arial" w:cs="Arial"/>
                <w:spacing w:val="-5"/>
                <w:sz w:val="18"/>
              </w:rPr>
              <w:t>100</w:t>
            </w:r>
          </w:p>
        </w:tc>
        <w:tc>
          <w:tcPr>
            <w:tcW w:w="820" w:type="dxa"/>
          </w:tcPr>
          <w:p w14:paraId="547CC6A7" w14:textId="77777777" w:rsidR="00B74A79" w:rsidRDefault="002B3E44">
            <w:pPr>
              <w:pStyle w:val="TableParagraph"/>
              <w:spacing w:line="191" w:lineRule="exact"/>
              <w:ind w:left="107"/>
              <w:rPr>
                <w:rFonts w:ascii="Arial" w:hAnsi="Arial" w:cs="Arial"/>
                <w:sz w:val="18"/>
              </w:rPr>
            </w:pPr>
            <w:r>
              <w:rPr>
                <w:rFonts w:ascii="Arial" w:hAnsi="Arial" w:cs="Arial"/>
                <w:spacing w:val="-5"/>
                <w:sz w:val="18"/>
              </w:rPr>
              <w:t>62</w:t>
            </w:r>
          </w:p>
        </w:tc>
        <w:tc>
          <w:tcPr>
            <w:tcW w:w="800" w:type="dxa"/>
          </w:tcPr>
          <w:p w14:paraId="51DDC7D6" w14:textId="77777777" w:rsidR="00B74A79" w:rsidRDefault="002B3E44">
            <w:pPr>
              <w:pStyle w:val="TableParagraph"/>
              <w:spacing w:line="191" w:lineRule="exact"/>
              <w:ind w:left="97"/>
              <w:rPr>
                <w:rFonts w:ascii="Arial" w:hAnsi="Arial" w:cs="Arial"/>
                <w:sz w:val="18"/>
              </w:rPr>
            </w:pPr>
            <w:r>
              <w:rPr>
                <w:rFonts w:ascii="Arial" w:hAnsi="Arial" w:cs="Arial"/>
                <w:spacing w:val="-5"/>
                <w:sz w:val="18"/>
              </w:rPr>
              <w:t>62</w:t>
            </w:r>
          </w:p>
        </w:tc>
        <w:tc>
          <w:tcPr>
            <w:tcW w:w="860" w:type="dxa"/>
          </w:tcPr>
          <w:p w14:paraId="44484E69" w14:textId="77777777" w:rsidR="00B74A79" w:rsidRDefault="002B3E44">
            <w:pPr>
              <w:pStyle w:val="TableParagraph"/>
              <w:spacing w:line="191" w:lineRule="exact"/>
              <w:ind w:left="107"/>
              <w:rPr>
                <w:rFonts w:ascii="Arial" w:hAnsi="Arial" w:cs="Arial"/>
                <w:sz w:val="18"/>
              </w:rPr>
            </w:pPr>
            <w:r>
              <w:rPr>
                <w:rFonts w:ascii="Arial" w:hAnsi="Arial" w:cs="Arial"/>
                <w:spacing w:val="-5"/>
                <w:sz w:val="18"/>
              </w:rPr>
              <w:t>100</w:t>
            </w:r>
          </w:p>
        </w:tc>
        <w:tc>
          <w:tcPr>
            <w:tcW w:w="700" w:type="dxa"/>
          </w:tcPr>
          <w:p w14:paraId="24F4DAAD" w14:textId="77777777" w:rsidR="00B74A79" w:rsidRDefault="002B3E44">
            <w:pPr>
              <w:pStyle w:val="TableParagraph"/>
              <w:spacing w:line="191" w:lineRule="exact"/>
              <w:ind w:left="102"/>
              <w:rPr>
                <w:rFonts w:ascii="Arial" w:hAnsi="Arial" w:cs="Arial"/>
                <w:sz w:val="18"/>
              </w:rPr>
            </w:pPr>
            <w:r>
              <w:rPr>
                <w:rFonts w:ascii="Arial" w:hAnsi="Arial" w:cs="Arial"/>
                <w:spacing w:val="-5"/>
                <w:sz w:val="18"/>
              </w:rPr>
              <w:t>36</w:t>
            </w:r>
          </w:p>
        </w:tc>
        <w:tc>
          <w:tcPr>
            <w:tcW w:w="860" w:type="dxa"/>
          </w:tcPr>
          <w:p w14:paraId="6075F217" w14:textId="77777777" w:rsidR="00B74A79" w:rsidRDefault="002B3E44">
            <w:pPr>
              <w:pStyle w:val="TableParagraph"/>
              <w:spacing w:line="191" w:lineRule="exact"/>
              <w:rPr>
                <w:rFonts w:ascii="Arial" w:hAnsi="Arial" w:cs="Arial"/>
                <w:sz w:val="18"/>
              </w:rPr>
            </w:pPr>
            <w:r>
              <w:rPr>
                <w:rFonts w:ascii="Arial" w:hAnsi="Arial" w:cs="Arial"/>
                <w:spacing w:val="-5"/>
                <w:sz w:val="18"/>
              </w:rPr>
              <w:t>36</w:t>
            </w:r>
          </w:p>
        </w:tc>
      </w:tr>
      <w:tr w:rsidR="00B74A79" w14:paraId="3991D8EC" w14:textId="77777777">
        <w:trPr>
          <w:trHeight w:val="574"/>
        </w:trPr>
        <w:tc>
          <w:tcPr>
            <w:tcW w:w="1800" w:type="dxa"/>
          </w:tcPr>
          <w:p w14:paraId="3E2A58AF" w14:textId="77777777" w:rsidR="00B74A79" w:rsidRDefault="002B3E44">
            <w:pPr>
              <w:pStyle w:val="TableParagraph"/>
              <w:tabs>
                <w:tab w:val="left" w:pos="747"/>
                <w:tab w:val="left" w:pos="1322"/>
              </w:tabs>
              <w:spacing w:before="1"/>
              <w:ind w:right="60"/>
              <w:rPr>
                <w:rFonts w:ascii="Arial" w:hAnsi="Arial" w:cs="Arial"/>
                <w:b/>
                <w:sz w:val="18"/>
              </w:rPr>
            </w:pPr>
            <w:r>
              <w:rPr>
                <w:rFonts w:ascii="Arial" w:hAnsi="Arial" w:cs="Arial"/>
                <w:b/>
                <w:spacing w:val="-4"/>
                <w:sz w:val="18"/>
              </w:rPr>
              <w:t>Milk</w:t>
            </w:r>
            <w:r>
              <w:rPr>
                <w:rFonts w:ascii="Arial" w:hAnsi="Arial" w:cs="Arial"/>
                <w:b/>
                <w:sz w:val="18"/>
              </w:rPr>
              <w:tab/>
            </w:r>
            <w:r>
              <w:rPr>
                <w:rFonts w:ascii="Arial" w:hAnsi="Arial" w:cs="Arial"/>
                <w:b/>
                <w:spacing w:val="-4"/>
                <w:sz w:val="18"/>
              </w:rPr>
              <w:t>and</w:t>
            </w:r>
            <w:r>
              <w:rPr>
                <w:rFonts w:ascii="Arial" w:hAnsi="Arial" w:cs="Arial"/>
                <w:b/>
                <w:sz w:val="18"/>
              </w:rPr>
              <w:tab/>
            </w:r>
            <w:r>
              <w:rPr>
                <w:rFonts w:ascii="Arial" w:hAnsi="Arial" w:cs="Arial"/>
                <w:b/>
                <w:spacing w:val="-4"/>
                <w:sz w:val="18"/>
              </w:rPr>
              <w:t xml:space="preserve">Milk </w:t>
            </w:r>
            <w:r>
              <w:rPr>
                <w:rFonts w:ascii="Arial" w:hAnsi="Arial" w:cs="Arial"/>
                <w:b/>
                <w:spacing w:val="-2"/>
                <w:sz w:val="18"/>
              </w:rPr>
              <w:t>Products</w:t>
            </w:r>
          </w:p>
        </w:tc>
        <w:tc>
          <w:tcPr>
            <w:tcW w:w="820" w:type="dxa"/>
          </w:tcPr>
          <w:p w14:paraId="79990531" w14:textId="77777777" w:rsidR="00B74A79" w:rsidRDefault="002B3E44">
            <w:pPr>
              <w:pStyle w:val="TableParagraph"/>
              <w:spacing w:before="104"/>
              <w:ind w:left="107"/>
              <w:rPr>
                <w:rFonts w:ascii="Arial" w:hAnsi="Arial" w:cs="Arial"/>
                <w:sz w:val="18"/>
              </w:rPr>
            </w:pPr>
            <w:r>
              <w:rPr>
                <w:rFonts w:ascii="Arial" w:hAnsi="Arial" w:cs="Arial"/>
                <w:sz w:val="18"/>
              </w:rPr>
              <w:t xml:space="preserve">300 </w:t>
            </w:r>
            <w:r>
              <w:rPr>
                <w:rFonts w:ascii="Arial" w:hAnsi="Arial" w:cs="Arial"/>
                <w:spacing w:val="-5"/>
                <w:sz w:val="18"/>
              </w:rPr>
              <w:t>ml</w:t>
            </w:r>
          </w:p>
        </w:tc>
        <w:tc>
          <w:tcPr>
            <w:tcW w:w="700" w:type="dxa"/>
          </w:tcPr>
          <w:p w14:paraId="7E691DE9" w14:textId="77777777" w:rsidR="00B74A79" w:rsidRDefault="002B3E44">
            <w:pPr>
              <w:pStyle w:val="TableParagraph"/>
              <w:spacing w:before="104"/>
              <w:ind w:left="97"/>
              <w:rPr>
                <w:rFonts w:ascii="Arial" w:hAnsi="Arial" w:cs="Arial"/>
                <w:sz w:val="18"/>
              </w:rPr>
            </w:pPr>
            <w:r>
              <w:rPr>
                <w:rFonts w:ascii="Arial" w:hAnsi="Arial" w:cs="Arial"/>
                <w:spacing w:val="-5"/>
                <w:sz w:val="18"/>
              </w:rPr>
              <w:t>325</w:t>
            </w:r>
          </w:p>
        </w:tc>
        <w:tc>
          <w:tcPr>
            <w:tcW w:w="760" w:type="dxa"/>
          </w:tcPr>
          <w:p w14:paraId="21AD7041" w14:textId="77777777" w:rsidR="00B74A79" w:rsidRDefault="002B3E44">
            <w:pPr>
              <w:pStyle w:val="TableParagraph"/>
              <w:spacing w:before="104"/>
              <w:ind w:left="102"/>
              <w:rPr>
                <w:rFonts w:ascii="Arial" w:hAnsi="Arial" w:cs="Arial"/>
                <w:sz w:val="18"/>
              </w:rPr>
            </w:pPr>
            <w:r>
              <w:rPr>
                <w:rFonts w:ascii="Arial" w:hAnsi="Arial" w:cs="Arial"/>
                <w:spacing w:val="-5"/>
                <w:sz w:val="18"/>
              </w:rPr>
              <w:t>108</w:t>
            </w:r>
          </w:p>
        </w:tc>
        <w:tc>
          <w:tcPr>
            <w:tcW w:w="840" w:type="dxa"/>
          </w:tcPr>
          <w:p w14:paraId="15B823CA" w14:textId="77777777" w:rsidR="00B74A79" w:rsidRDefault="002B3E44">
            <w:pPr>
              <w:pStyle w:val="TableParagraph"/>
              <w:spacing w:before="104"/>
              <w:ind w:left="107"/>
              <w:rPr>
                <w:rFonts w:ascii="Arial" w:hAnsi="Arial" w:cs="Arial"/>
                <w:sz w:val="18"/>
              </w:rPr>
            </w:pPr>
            <w:r>
              <w:rPr>
                <w:rFonts w:ascii="Arial" w:hAnsi="Arial" w:cs="Arial"/>
                <w:spacing w:val="-5"/>
                <w:sz w:val="18"/>
              </w:rPr>
              <w:t>300</w:t>
            </w:r>
          </w:p>
        </w:tc>
        <w:tc>
          <w:tcPr>
            <w:tcW w:w="820" w:type="dxa"/>
          </w:tcPr>
          <w:p w14:paraId="5441BC5F" w14:textId="77777777" w:rsidR="00B74A79" w:rsidRDefault="002B3E44">
            <w:pPr>
              <w:pStyle w:val="TableParagraph"/>
              <w:spacing w:before="104"/>
              <w:ind w:left="107"/>
              <w:rPr>
                <w:rFonts w:ascii="Arial" w:hAnsi="Arial" w:cs="Arial"/>
                <w:sz w:val="18"/>
              </w:rPr>
            </w:pPr>
            <w:r>
              <w:rPr>
                <w:rFonts w:ascii="Arial" w:hAnsi="Arial" w:cs="Arial"/>
                <w:spacing w:val="-5"/>
                <w:sz w:val="18"/>
              </w:rPr>
              <w:t>283</w:t>
            </w:r>
          </w:p>
        </w:tc>
        <w:tc>
          <w:tcPr>
            <w:tcW w:w="800" w:type="dxa"/>
          </w:tcPr>
          <w:p w14:paraId="78E466FE" w14:textId="77777777" w:rsidR="00B74A79" w:rsidRDefault="002B3E44">
            <w:pPr>
              <w:pStyle w:val="TableParagraph"/>
              <w:spacing w:before="104"/>
              <w:ind w:left="97"/>
              <w:rPr>
                <w:rFonts w:ascii="Arial" w:hAnsi="Arial" w:cs="Arial"/>
                <w:sz w:val="18"/>
              </w:rPr>
            </w:pPr>
            <w:r>
              <w:rPr>
                <w:rFonts w:ascii="Arial" w:hAnsi="Arial" w:cs="Arial"/>
                <w:spacing w:val="-4"/>
                <w:sz w:val="18"/>
              </w:rPr>
              <w:t>94.3</w:t>
            </w:r>
          </w:p>
        </w:tc>
        <w:tc>
          <w:tcPr>
            <w:tcW w:w="860" w:type="dxa"/>
          </w:tcPr>
          <w:p w14:paraId="6D502059" w14:textId="77777777" w:rsidR="00B74A79" w:rsidRDefault="002B3E44">
            <w:pPr>
              <w:pStyle w:val="TableParagraph"/>
              <w:spacing w:before="1"/>
              <w:ind w:left="107"/>
              <w:rPr>
                <w:rFonts w:ascii="Arial" w:hAnsi="Arial" w:cs="Arial"/>
                <w:sz w:val="18"/>
              </w:rPr>
            </w:pPr>
            <w:r>
              <w:rPr>
                <w:rFonts w:ascii="Arial" w:hAnsi="Arial" w:cs="Arial"/>
                <w:spacing w:val="-5"/>
                <w:sz w:val="18"/>
              </w:rPr>
              <w:t>300</w:t>
            </w:r>
          </w:p>
        </w:tc>
        <w:tc>
          <w:tcPr>
            <w:tcW w:w="700" w:type="dxa"/>
          </w:tcPr>
          <w:p w14:paraId="35F5DCC3" w14:textId="77777777" w:rsidR="00B74A79" w:rsidRDefault="002B3E44">
            <w:pPr>
              <w:pStyle w:val="TableParagraph"/>
              <w:spacing w:before="1"/>
              <w:ind w:left="102"/>
              <w:rPr>
                <w:rFonts w:ascii="Arial" w:hAnsi="Arial" w:cs="Arial"/>
                <w:sz w:val="18"/>
              </w:rPr>
            </w:pPr>
            <w:r>
              <w:rPr>
                <w:rFonts w:ascii="Arial" w:hAnsi="Arial" w:cs="Arial"/>
                <w:spacing w:val="-5"/>
                <w:sz w:val="18"/>
              </w:rPr>
              <w:t>192</w:t>
            </w:r>
          </w:p>
        </w:tc>
        <w:tc>
          <w:tcPr>
            <w:tcW w:w="860" w:type="dxa"/>
          </w:tcPr>
          <w:p w14:paraId="3422E401" w14:textId="77777777" w:rsidR="00B74A79" w:rsidRDefault="002B3E44">
            <w:pPr>
              <w:pStyle w:val="TableParagraph"/>
              <w:spacing w:before="1"/>
              <w:rPr>
                <w:rFonts w:ascii="Arial" w:hAnsi="Arial" w:cs="Arial"/>
                <w:sz w:val="18"/>
              </w:rPr>
            </w:pPr>
            <w:r>
              <w:rPr>
                <w:rFonts w:ascii="Arial" w:hAnsi="Arial" w:cs="Arial"/>
                <w:spacing w:val="-5"/>
                <w:sz w:val="18"/>
              </w:rPr>
              <w:t>64</w:t>
            </w:r>
          </w:p>
        </w:tc>
      </w:tr>
      <w:tr w:rsidR="00B74A79" w14:paraId="3F3122CB" w14:textId="77777777">
        <w:trPr>
          <w:trHeight w:val="335"/>
        </w:trPr>
        <w:tc>
          <w:tcPr>
            <w:tcW w:w="1800" w:type="dxa"/>
          </w:tcPr>
          <w:p w14:paraId="2B3BB86B" w14:textId="77777777" w:rsidR="00B74A79" w:rsidRDefault="002B3E44">
            <w:pPr>
              <w:pStyle w:val="TableParagraph"/>
              <w:spacing w:line="192" w:lineRule="exact"/>
              <w:rPr>
                <w:rFonts w:ascii="Arial" w:hAnsi="Arial" w:cs="Arial"/>
                <w:b/>
                <w:sz w:val="18"/>
              </w:rPr>
            </w:pPr>
            <w:r>
              <w:rPr>
                <w:rFonts w:ascii="Arial" w:hAnsi="Arial" w:cs="Arial"/>
                <w:b/>
                <w:sz w:val="18"/>
              </w:rPr>
              <w:t xml:space="preserve">Fats and </w:t>
            </w:r>
            <w:r>
              <w:rPr>
                <w:rFonts w:ascii="Arial" w:hAnsi="Arial" w:cs="Arial"/>
                <w:b/>
                <w:spacing w:val="-4"/>
                <w:sz w:val="18"/>
              </w:rPr>
              <w:t>Oils</w:t>
            </w:r>
          </w:p>
        </w:tc>
        <w:tc>
          <w:tcPr>
            <w:tcW w:w="820" w:type="dxa"/>
          </w:tcPr>
          <w:p w14:paraId="2D1E9CD1" w14:textId="77777777" w:rsidR="00B74A79" w:rsidRDefault="002B3E44">
            <w:pPr>
              <w:pStyle w:val="TableParagraph"/>
              <w:spacing w:line="192" w:lineRule="exact"/>
              <w:ind w:left="107"/>
              <w:rPr>
                <w:rFonts w:ascii="Arial" w:hAnsi="Arial" w:cs="Arial"/>
                <w:sz w:val="18"/>
              </w:rPr>
            </w:pPr>
            <w:r>
              <w:rPr>
                <w:rFonts w:ascii="Arial" w:hAnsi="Arial" w:cs="Arial"/>
                <w:spacing w:val="-5"/>
                <w:sz w:val="18"/>
              </w:rPr>
              <w:t>30</w:t>
            </w:r>
          </w:p>
        </w:tc>
        <w:tc>
          <w:tcPr>
            <w:tcW w:w="700" w:type="dxa"/>
          </w:tcPr>
          <w:p w14:paraId="0A72BD65" w14:textId="77777777" w:rsidR="00B74A79" w:rsidRDefault="002B3E44">
            <w:pPr>
              <w:pStyle w:val="TableParagraph"/>
              <w:spacing w:line="192" w:lineRule="exact"/>
              <w:ind w:left="97"/>
              <w:rPr>
                <w:rFonts w:ascii="Arial" w:hAnsi="Arial" w:cs="Arial"/>
                <w:sz w:val="18"/>
              </w:rPr>
            </w:pPr>
            <w:r>
              <w:rPr>
                <w:rFonts w:ascii="Arial" w:hAnsi="Arial" w:cs="Arial"/>
                <w:spacing w:val="-5"/>
                <w:sz w:val="18"/>
              </w:rPr>
              <w:t>32</w:t>
            </w:r>
          </w:p>
        </w:tc>
        <w:tc>
          <w:tcPr>
            <w:tcW w:w="760" w:type="dxa"/>
          </w:tcPr>
          <w:p w14:paraId="6ED87965" w14:textId="77777777" w:rsidR="00B74A79" w:rsidRDefault="002B3E44">
            <w:pPr>
              <w:pStyle w:val="TableParagraph"/>
              <w:spacing w:line="192" w:lineRule="exact"/>
              <w:ind w:left="102"/>
              <w:rPr>
                <w:rFonts w:ascii="Arial" w:hAnsi="Arial" w:cs="Arial"/>
                <w:sz w:val="18"/>
              </w:rPr>
            </w:pPr>
            <w:r>
              <w:rPr>
                <w:rFonts w:ascii="Arial" w:hAnsi="Arial" w:cs="Arial"/>
                <w:spacing w:val="-5"/>
                <w:sz w:val="18"/>
              </w:rPr>
              <w:t>106</w:t>
            </w:r>
          </w:p>
        </w:tc>
        <w:tc>
          <w:tcPr>
            <w:tcW w:w="840" w:type="dxa"/>
          </w:tcPr>
          <w:p w14:paraId="01B61041" w14:textId="77777777" w:rsidR="00B74A79" w:rsidRDefault="002B3E44">
            <w:pPr>
              <w:pStyle w:val="TableParagraph"/>
              <w:spacing w:line="192" w:lineRule="exact"/>
              <w:ind w:left="107"/>
              <w:rPr>
                <w:rFonts w:ascii="Arial" w:hAnsi="Arial" w:cs="Arial"/>
                <w:sz w:val="18"/>
              </w:rPr>
            </w:pPr>
            <w:r>
              <w:rPr>
                <w:rFonts w:ascii="Arial" w:hAnsi="Arial" w:cs="Arial"/>
                <w:spacing w:val="-5"/>
                <w:sz w:val="18"/>
              </w:rPr>
              <w:t>30</w:t>
            </w:r>
          </w:p>
        </w:tc>
        <w:tc>
          <w:tcPr>
            <w:tcW w:w="820" w:type="dxa"/>
          </w:tcPr>
          <w:p w14:paraId="409A4B21" w14:textId="77777777" w:rsidR="00B74A79" w:rsidRDefault="002B3E44">
            <w:pPr>
              <w:pStyle w:val="TableParagraph"/>
              <w:spacing w:line="192" w:lineRule="exact"/>
              <w:ind w:left="107"/>
              <w:rPr>
                <w:rFonts w:ascii="Arial" w:hAnsi="Arial" w:cs="Arial"/>
                <w:sz w:val="18"/>
              </w:rPr>
            </w:pPr>
            <w:r>
              <w:rPr>
                <w:rFonts w:ascii="Arial" w:hAnsi="Arial" w:cs="Arial"/>
                <w:spacing w:val="-5"/>
                <w:sz w:val="18"/>
              </w:rPr>
              <w:t>39</w:t>
            </w:r>
          </w:p>
        </w:tc>
        <w:tc>
          <w:tcPr>
            <w:tcW w:w="800" w:type="dxa"/>
          </w:tcPr>
          <w:p w14:paraId="7A410FB2" w14:textId="77777777" w:rsidR="00B74A79" w:rsidRDefault="002B3E44">
            <w:pPr>
              <w:pStyle w:val="TableParagraph"/>
              <w:spacing w:line="192" w:lineRule="exact"/>
              <w:ind w:left="97"/>
              <w:rPr>
                <w:rFonts w:ascii="Arial" w:hAnsi="Arial" w:cs="Arial"/>
                <w:sz w:val="18"/>
              </w:rPr>
            </w:pPr>
            <w:r>
              <w:rPr>
                <w:rFonts w:ascii="Arial" w:hAnsi="Arial" w:cs="Arial"/>
                <w:spacing w:val="-5"/>
                <w:sz w:val="18"/>
              </w:rPr>
              <w:t>139</w:t>
            </w:r>
          </w:p>
        </w:tc>
        <w:tc>
          <w:tcPr>
            <w:tcW w:w="860" w:type="dxa"/>
          </w:tcPr>
          <w:p w14:paraId="2D042749" w14:textId="77777777" w:rsidR="00B74A79" w:rsidRDefault="002B3E44">
            <w:pPr>
              <w:pStyle w:val="TableParagraph"/>
              <w:spacing w:line="192" w:lineRule="exact"/>
              <w:ind w:left="107"/>
              <w:rPr>
                <w:rFonts w:ascii="Arial" w:hAnsi="Arial" w:cs="Arial"/>
                <w:sz w:val="18"/>
              </w:rPr>
            </w:pPr>
            <w:r>
              <w:rPr>
                <w:rFonts w:ascii="Arial" w:hAnsi="Arial" w:cs="Arial"/>
                <w:spacing w:val="-5"/>
                <w:sz w:val="18"/>
              </w:rPr>
              <w:t>55</w:t>
            </w:r>
          </w:p>
        </w:tc>
        <w:tc>
          <w:tcPr>
            <w:tcW w:w="700" w:type="dxa"/>
          </w:tcPr>
          <w:p w14:paraId="1363ECAB" w14:textId="77777777" w:rsidR="00B74A79" w:rsidRDefault="002B3E44">
            <w:pPr>
              <w:pStyle w:val="TableParagraph"/>
              <w:spacing w:line="192" w:lineRule="exact"/>
              <w:ind w:left="102"/>
              <w:rPr>
                <w:rFonts w:ascii="Arial" w:hAnsi="Arial" w:cs="Arial"/>
                <w:sz w:val="18"/>
              </w:rPr>
            </w:pPr>
            <w:r>
              <w:rPr>
                <w:rFonts w:ascii="Arial" w:hAnsi="Arial" w:cs="Arial"/>
                <w:spacing w:val="-5"/>
                <w:sz w:val="18"/>
              </w:rPr>
              <w:t>34</w:t>
            </w:r>
          </w:p>
        </w:tc>
        <w:tc>
          <w:tcPr>
            <w:tcW w:w="860" w:type="dxa"/>
          </w:tcPr>
          <w:p w14:paraId="7B7B2B18" w14:textId="77777777" w:rsidR="00B74A79" w:rsidRDefault="002B3E44">
            <w:pPr>
              <w:pStyle w:val="TableParagraph"/>
              <w:spacing w:line="192" w:lineRule="exact"/>
              <w:rPr>
                <w:rFonts w:ascii="Arial" w:hAnsi="Arial" w:cs="Arial"/>
                <w:sz w:val="18"/>
              </w:rPr>
            </w:pPr>
            <w:r>
              <w:rPr>
                <w:rFonts w:ascii="Arial" w:hAnsi="Arial" w:cs="Arial"/>
                <w:spacing w:val="-4"/>
                <w:sz w:val="18"/>
              </w:rPr>
              <w:t>61.8</w:t>
            </w:r>
          </w:p>
        </w:tc>
      </w:tr>
      <w:tr w:rsidR="00B74A79" w14:paraId="70A2724E" w14:textId="77777777">
        <w:trPr>
          <w:trHeight w:val="354"/>
        </w:trPr>
        <w:tc>
          <w:tcPr>
            <w:tcW w:w="1800" w:type="dxa"/>
          </w:tcPr>
          <w:p w14:paraId="5B108EF3" w14:textId="77777777" w:rsidR="00B74A79" w:rsidRDefault="002B3E44">
            <w:pPr>
              <w:pStyle w:val="TableParagraph"/>
              <w:spacing w:before="2"/>
              <w:rPr>
                <w:rFonts w:ascii="Arial" w:hAnsi="Arial" w:cs="Arial"/>
                <w:b/>
                <w:sz w:val="18"/>
              </w:rPr>
            </w:pPr>
            <w:r>
              <w:rPr>
                <w:rFonts w:ascii="Arial" w:hAnsi="Arial" w:cs="Arial"/>
                <w:b/>
                <w:sz w:val="18"/>
              </w:rPr>
              <w:t xml:space="preserve">Oilseeds and </w:t>
            </w:r>
            <w:r>
              <w:rPr>
                <w:rFonts w:ascii="Arial" w:hAnsi="Arial" w:cs="Arial"/>
                <w:b/>
                <w:spacing w:val="-4"/>
                <w:sz w:val="18"/>
              </w:rPr>
              <w:t>Nuts</w:t>
            </w:r>
          </w:p>
        </w:tc>
        <w:tc>
          <w:tcPr>
            <w:tcW w:w="820" w:type="dxa"/>
          </w:tcPr>
          <w:p w14:paraId="2548EBE0" w14:textId="77777777" w:rsidR="00B74A79" w:rsidRDefault="002B3E44">
            <w:pPr>
              <w:pStyle w:val="TableParagraph"/>
              <w:spacing w:before="2"/>
              <w:ind w:left="107"/>
              <w:rPr>
                <w:rFonts w:ascii="Arial" w:hAnsi="Arial" w:cs="Arial"/>
                <w:sz w:val="18"/>
              </w:rPr>
            </w:pPr>
            <w:r>
              <w:rPr>
                <w:rFonts w:ascii="Arial" w:hAnsi="Arial" w:cs="Arial"/>
                <w:spacing w:val="-5"/>
                <w:sz w:val="18"/>
              </w:rPr>
              <w:t>40</w:t>
            </w:r>
          </w:p>
        </w:tc>
        <w:tc>
          <w:tcPr>
            <w:tcW w:w="700" w:type="dxa"/>
          </w:tcPr>
          <w:p w14:paraId="798DC3EB" w14:textId="77777777" w:rsidR="00B74A79" w:rsidRDefault="002B3E44">
            <w:pPr>
              <w:pStyle w:val="TableParagraph"/>
              <w:spacing w:before="2"/>
              <w:ind w:left="97"/>
              <w:rPr>
                <w:rFonts w:ascii="Arial" w:hAnsi="Arial" w:cs="Arial"/>
                <w:sz w:val="18"/>
              </w:rPr>
            </w:pPr>
            <w:r>
              <w:rPr>
                <w:rFonts w:ascii="Arial" w:hAnsi="Arial" w:cs="Arial"/>
                <w:spacing w:val="-5"/>
                <w:sz w:val="18"/>
              </w:rPr>
              <w:t>17</w:t>
            </w:r>
          </w:p>
        </w:tc>
        <w:tc>
          <w:tcPr>
            <w:tcW w:w="760" w:type="dxa"/>
          </w:tcPr>
          <w:p w14:paraId="4EA1FC84" w14:textId="77777777" w:rsidR="00B74A79" w:rsidRDefault="002B3E44">
            <w:pPr>
              <w:pStyle w:val="TableParagraph"/>
              <w:spacing w:before="2"/>
              <w:ind w:left="102"/>
              <w:rPr>
                <w:rFonts w:ascii="Arial" w:hAnsi="Arial" w:cs="Arial"/>
                <w:sz w:val="18"/>
              </w:rPr>
            </w:pPr>
            <w:r>
              <w:rPr>
                <w:rFonts w:ascii="Arial" w:hAnsi="Arial" w:cs="Arial"/>
                <w:spacing w:val="-4"/>
                <w:sz w:val="18"/>
              </w:rPr>
              <w:t>42.5</w:t>
            </w:r>
          </w:p>
        </w:tc>
        <w:tc>
          <w:tcPr>
            <w:tcW w:w="840" w:type="dxa"/>
          </w:tcPr>
          <w:p w14:paraId="37612E64" w14:textId="77777777" w:rsidR="00B74A79" w:rsidRDefault="002B3E44">
            <w:pPr>
              <w:pStyle w:val="TableParagraph"/>
              <w:spacing w:before="2"/>
              <w:ind w:left="107"/>
              <w:rPr>
                <w:rFonts w:ascii="Arial" w:hAnsi="Arial" w:cs="Arial"/>
                <w:sz w:val="18"/>
              </w:rPr>
            </w:pPr>
            <w:r>
              <w:rPr>
                <w:rFonts w:ascii="Arial" w:hAnsi="Arial" w:cs="Arial"/>
                <w:spacing w:val="-5"/>
                <w:sz w:val="18"/>
              </w:rPr>
              <w:t>45</w:t>
            </w:r>
          </w:p>
        </w:tc>
        <w:tc>
          <w:tcPr>
            <w:tcW w:w="820" w:type="dxa"/>
          </w:tcPr>
          <w:p w14:paraId="263D9563" w14:textId="77777777" w:rsidR="00B74A79" w:rsidRDefault="002B3E44">
            <w:pPr>
              <w:pStyle w:val="TableParagraph"/>
              <w:spacing w:before="2"/>
              <w:ind w:left="107"/>
              <w:rPr>
                <w:rFonts w:ascii="Arial" w:hAnsi="Arial" w:cs="Arial"/>
                <w:sz w:val="18"/>
              </w:rPr>
            </w:pPr>
            <w:r>
              <w:rPr>
                <w:rFonts w:ascii="Arial" w:hAnsi="Arial" w:cs="Arial"/>
                <w:spacing w:val="-5"/>
                <w:sz w:val="18"/>
              </w:rPr>
              <w:t>12</w:t>
            </w:r>
          </w:p>
        </w:tc>
        <w:tc>
          <w:tcPr>
            <w:tcW w:w="800" w:type="dxa"/>
          </w:tcPr>
          <w:p w14:paraId="2398AF63" w14:textId="77777777" w:rsidR="00B74A79" w:rsidRDefault="002B3E44">
            <w:pPr>
              <w:pStyle w:val="TableParagraph"/>
              <w:spacing w:before="2"/>
              <w:ind w:left="97"/>
              <w:rPr>
                <w:rFonts w:ascii="Arial" w:hAnsi="Arial" w:cs="Arial"/>
                <w:sz w:val="18"/>
              </w:rPr>
            </w:pPr>
            <w:r>
              <w:rPr>
                <w:rFonts w:ascii="Arial" w:hAnsi="Arial" w:cs="Arial"/>
                <w:spacing w:val="-4"/>
                <w:sz w:val="18"/>
              </w:rPr>
              <w:t>26.6</w:t>
            </w:r>
          </w:p>
        </w:tc>
        <w:tc>
          <w:tcPr>
            <w:tcW w:w="860" w:type="dxa"/>
          </w:tcPr>
          <w:p w14:paraId="338D3A30" w14:textId="77777777" w:rsidR="00B74A79" w:rsidRDefault="002B3E44">
            <w:pPr>
              <w:pStyle w:val="TableParagraph"/>
              <w:spacing w:before="2"/>
              <w:ind w:left="107"/>
              <w:rPr>
                <w:rFonts w:ascii="Arial" w:hAnsi="Arial" w:cs="Arial"/>
                <w:sz w:val="18"/>
              </w:rPr>
            </w:pPr>
            <w:r>
              <w:rPr>
                <w:rFonts w:ascii="Arial" w:hAnsi="Arial" w:cs="Arial"/>
                <w:spacing w:val="-5"/>
                <w:sz w:val="18"/>
              </w:rPr>
              <w:t>55</w:t>
            </w:r>
          </w:p>
        </w:tc>
        <w:tc>
          <w:tcPr>
            <w:tcW w:w="700" w:type="dxa"/>
          </w:tcPr>
          <w:p w14:paraId="4BFE1961" w14:textId="77777777" w:rsidR="00B74A79" w:rsidRDefault="002B3E44">
            <w:pPr>
              <w:pStyle w:val="TableParagraph"/>
              <w:spacing w:before="2"/>
              <w:ind w:left="102"/>
              <w:rPr>
                <w:rFonts w:ascii="Arial" w:hAnsi="Arial" w:cs="Arial"/>
                <w:sz w:val="18"/>
              </w:rPr>
            </w:pPr>
            <w:r>
              <w:rPr>
                <w:rFonts w:ascii="Arial" w:hAnsi="Arial" w:cs="Arial"/>
                <w:spacing w:val="-10"/>
                <w:sz w:val="18"/>
              </w:rPr>
              <w:t>7</w:t>
            </w:r>
          </w:p>
        </w:tc>
        <w:tc>
          <w:tcPr>
            <w:tcW w:w="860" w:type="dxa"/>
          </w:tcPr>
          <w:p w14:paraId="6E208530" w14:textId="77777777" w:rsidR="00B74A79" w:rsidRDefault="002B3E44">
            <w:pPr>
              <w:pStyle w:val="TableParagraph"/>
              <w:spacing w:before="2"/>
              <w:rPr>
                <w:rFonts w:ascii="Arial" w:hAnsi="Arial" w:cs="Arial"/>
                <w:sz w:val="18"/>
              </w:rPr>
            </w:pPr>
            <w:r>
              <w:rPr>
                <w:rFonts w:ascii="Arial" w:hAnsi="Arial" w:cs="Arial"/>
                <w:spacing w:val="-4"/>
                <w:sz w:val="18"/>
              </w:rPr>
              <w:t>12.7</w:t>
            </w:r>
          </w:p>
        </w:tc>
      </w:tr>
    </w:tbl>
    <w:p w14:paraId="2307FB85" w14:textId="77777777" w:rsidR="00B74A79" w:rsidRDefault="00B74A79">
      <w:pPr>
        <w:pStyle w:val="TableParagraph"/>
        <w:rPr>
          <w:rFonts w:ascii="Arial" w:hAnsi="Arial" w:cs="Arial"/>
          <w:sz w:val="18"/>
        </w:rPr>
      </w:pPr>
    </w:p>
    <w:p w14:paraId="0448E76D" w14:textId="77777777" w:rsidR="00B74A79" w:rsidRDefault="00B74A79">
      <w:pPr>
        <w:pStyle w:val="TableParagraph"/>
        <w:rPr>
          <w:rFonts w:ascii="Arial" w:hAnsi="Arial" w:cs="Arial"/>
          <w:sz w:val="18"/>
        </w:rPr>
      </w:pPr>
    </w:p>
    <w:p w14:paraId="7BE2E65C" w14:textId="77777777" w:rsidR="00B74A79" w:rsidRDefault="00B74A79">
      <w:pPr>
        <w:pStyle w:val="TableParagraph"/>
        <w:rPr>
          <w:rFonts w:ascii="Arial" w:hAnsi="Arial" w:cs="Arial"/>
          <w:sz w:val="18"/>
        </w:rPr>
      </w:pPr>
    </w:p>
    <w:p w14:paraId="4AAC463E" w14:textId="77777777" w:rsidR="00B74A79" w:rsidRDefault="00B74A79">
      <w:pPr>
        <w:pStyle w:val="TableParagraph"/>
        <w:rPr>
          <w:rFonts w:ascii="Arial" w:hAnsi="Arial" w:cs="Arial"/>
          <w:sz w:val="18"/>
        </w:rPr>
        <w:sectPr w:rsidR="00B74A79">
          <w:pgSz w:w="11920" w:h="16840"/>
          <w:pgMar w:top="1380" w:right="850" w:bottom="280" w:left="992" w:header="720" w:footer="720" w:gutter="0"/>
          <w:cols w:space="720"/>
        </w:sectPr>
      </w:pPr>
    </w:p>
    <w:p w14:paraId="4E0F84E0" w14:textId="77777777" w:rsidR="00B74A79" w:rsidRDefault="00B74A79">
      <w:pPr>
        <w:pStyle w:val="TableParagraph"/>
        <w:rPr>
          <w:rFonts w:ascii="Arial" w:hAnsi="Arial" w:cs="Arial"/>
          <w:sz w:val="18"/>
        </w:rPr>
        <w:sectPr w:rsidR="00B74A79">
          <w:type w:val="continuous"/>
          <w:pgSz w:w="11920" w:h="16840"/>
          <w:pgMar w:top="1380" w:right="850" w:bottom="280" w:left="992" w:header="720" w:footer="720" w:gutter="0"/>
          <w:cols w:num="2" w:space="720" w:equalWidth="0">
            <w:col w:w="4826" w:space="425"/>
            <w:col w:w="4826"/>
          </w:cols>
        </w:sectPr>
      </w:pPr>
    </w:p>
    <w:p w14:paraId="446962BC" w14:textId="2C6534E6" w:rsidR="00B74A79" w:rsidRDefault="002B3E44">
      <w:pPr>
        <w:spacing w:before="60"/>
        <w:jc w:val="center"/>
        <w:rPr>
          <w:rFonts w:ascii="Arial" w:hAnsi="Arial" w:cs="Arial"/>
          <w:b/>
          <w:spacing w:val="-2"/>
        </w:rPr>
      </w:pPr>
      <w:r>
        <w:rPr>
          <w:rFonts w:ascii="Arial" w:hAnsi="Arial" w:cs="Arial"/>
          <w:b/>
          <w:spacing w:val="-2"/>
        </w:rPr>
        <w:t>Table</w:t>
      </w:r>
      <w:r>
        <w:rPr>
          <w:rFonts w:ascii="Arial" w:hAnsi="Arial" w:cs="Arial"/>
          <w:b/>
          <w:spacing w:val="-13"/>
        </w:rPr>
        <w:t xml:space="preserve"> </w:t>
      </w:r>
      <w:r w:rsidR="004C760D">
        <w:rPr>
          <w:rFonts w:ascii="Arial" w:hAnsi="Arial" w:cs="Arial"/>
          <w:b/>
          <w:spacing w:val="-2"/>
        </w:rPr>
        <w:t>6</w:t>
      </w:r>
    </w:p>
    <w:p w14:paraId="19FDAC94" w14:textId="77777777" w:rsidR="00B74A79" w:rsidRDefault="00B74A79">
      <w:pPr>
        <w:spacing w:before="60"/>
        <w:jc w:val="center"/>
        <w:rPr>
          <w:rFonts w:ascii="Arial" w:hAnsi="Arial" w:cs="Arial"/>
          <w:b/>
          <w:spacing w:val="-2"/>
        </w:rPr>
      </w:pPr>
    </w:p>
    <w:tbl>
      <w:tblPr>
        <w:tblpPr w:leftFromText="180" w:rightFromText="180" w:vertAnchor="page" w:horzAnchor="page" w:tblpX="1104" w:tblpY="10764"/>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12"/>
        <w:gridCol w:w="548"/>
        <w:gridCol w:w="985"/>
        <w:gridCol w:w="948"/>
        <w:gridCol w:w="1027"/>
      </w:tblGrid>
      <w:tr w:rsidR="00B74A79" w14:paraId="7D51E4AE" w14:textId="77777777">
        <w:trPr>
          <w:trHeight w:val="614"/>
        </w:trPr>
        <w:tc>
          <w:tcPr>
            <w:tcW w:w="1560" w:type="dxa"/>
            <w:gridSpan w:val="2"/>
          </w:tcPr>
          <w:p w14:paraId="33D25AEB" w14:textId="77777777" w:rsidR="00B74A79" w:rsidRDefault="002B3E44">
            <w:pPr>
              <w:pStyle w:val="TableParagraph"/>
              <w:ind w:left="102"/>
              <w:rPr>
                <w:b/>
                <w:sz w:val="20"/>
              </w:rPr>
            </w:pPr>
            <w:r>
              <w:rPr>
                <w:rFonts w:ascii="Calibri"/>
                <w:sz w:val="20"/>
              </w:rPr>
              <w:t>Food</w:t>
            </w:r>
            <w:r>
              <w:rPr>
                <w:rFonts w:ascii="Calibri"/>
                <w:spacing w:val="-6"/>
                <w:sz w:val="20"/>
              </w:rPr>
              <w:t xml:space="preserve"> </w:t>
            </w:r>
            <w:r>
              <w:rPr>
                <w:rFonts w:ascii="Calibri"/>
                <w:spacing w:val="-2"/>
                <w:sz w:val="20"/>
              </w:rPr>
              <w:t>Groups</w:t>
            </w:r>
          </w:p>
          <w:p w14:paraId="27F6C935" w14:textId="77777777" w:rsidR="00B74A79" w:rsidRDefault="002B3E44">
            <w:pPr>
              <w:pStyle w:val="TableParagraph"/>
              <w:ind w:left="102"/>
              <w:rPr>
                <w:rFonts w:ascii="Calibri"/>
                <w:sz w:val="20"/>
              </w:rPr>
            </w:pPr>
            <w:r>
              <w:rPr>
                <w:rFonts w:ascii="Calibri"/>
                <w:spacing w:val="-2"/>
                <w:sz w:val="20"/>
              </w:rPr>
              <w:t>(grams/day)</w:t>
            </w:r>
          </w:p>
        </w:tc>
        <w:tc>
          <w:tcPr>
            <w:tcW w:w="985" w:type="dxa"/>
          </w:tcPr>
          <w:p w14:paraId="4191B5F1" w14:textId="77777777" w:rsidR="00B74A79" w:rsidRDefault="002B3E44">
            <w:pPr>
              <w:pStyle w:val="TableParagraph"/>
              <w:tabs>
                <w:tab w:val="left" w:pos="701"/>
              </w:tabs>
              <w:ind w:left="102"/>
              <w:rPr>
                <w:rFonts w:ascii="Calibri"/>
                <w:sz w:val="20"/>
              </w:rPr>
            </w:pPr>
            <w:r>
              <w:rPr>
                <w:rFonts w:ascii="Calibri"/>
                <w:spacing w:val="-5"/>
                <w:sz w:val="20"/>
              </w:rPr>
              <w:t>RDA</w:t>
            </w:r>
            <w:r>
              <w:rPr>
                <w:rFonts w:ascii="Calibri"/>
                <w:sz w:val="20"/>
              </w:rPr>
              <w:tab/>
            </w:r>
            <w:r>
              <w:rPr>
                <w:rFonts w:ascii="Calibri"/>
                <w:spacing w:val="-5"/>
                <w:sz w:val="20"/>
              </w:rPr>
              <w:t>for</w:t>
            </w:r>
          </w:p>
          <w:p w14:paraId="0DFDC787" w14:textId="7E5A9513" w:rsidR="00B74A79" w:rsidRDefault="004C1603">
            <w:pPr>
              <w:pStyle w:val="TableParagraph"/>
              <w:spacing w:before="122"/>
              <w:ind w:left="102"/>
              <w:rPr>
                <w:rFonts w:ascii="Calibri"/>
                <w:sz w:val="20"/>
              </w:rPr>
            </w:pPr>
            <w:r>
              <w:rPr>
                <w:rFonts w:ascii="Calibri"/>
                <w:sz w:val="20"/>
              </w:rPr>
              <w:t>Female</w:t>
            </w:r>
          </w:p>
        </w:tc>
        <w:tc>
          <w:tcPr>
            <w:tcW w:w="948" w:type="dxa"/>
          </w:tcPr>
          <w:p w14:paraId="5BDC4BE0" w14:textId="77777777" w:rsidR="00B74A79" w:rsidRDefault="002B3E44">
            <w:pPr>
              <w:pStyle w:val="TableParagraph"/>
              <w:rPr>
                <w:rFonts w:ascii="Calibri"/>
                <w:sz w:val="20"/>
              </w:rPr>
            </w:pPr>
            <w:r>
              <w:rPr>
                <w:rFonts w:ascii="Calibri"/>
                <w:spacing w:val="-2"/>
                <w:sz w:val="20"/>
              </w:rPr>
              <w:t>Female</w:t>
            </w:r>
          </w:p>
          <w:p w14:paraId="2D57B54E" w14:textId="77777777" w:rsidR="00B74A79" w:rsidRDefault="002B3E44">
            <w:pPr>
              <w:pStyle w:val="TableParagraph"/>
              <w:spacing w:before="122"/>
              <w:rPr>
                <w:rFonts w:ascii="Calibri"/>
                <w:sz w:val="20"/>
              </w:rPr>
            </w:pPr>
            <w:r>
              <w:rPr>
                <w:rFonts w:ascii="Calibri"/>
                <w:spacing w:val="-2"/>
                <w:sz w:val="20"/>
              </w:rPr>
              <w:t>(N=39)</w:t>
            </w:r>
          </w:p>
        </w:tc>
        <w:tc>
          <w:tcPr>
            <w:tcW w:w="1027" w:type="dxa"/>
          </w:tcPr>
          <w:p w14:paraId="18D33E84" w14:textId="77777777" w:rsidR="00B74A79" w:rsidRDefault="002B3E44">
            <w:pPr>
              <w:pStyle w:val="TableParagraph"/>
              <w:ind w:left="97"/>
              <w:rPr>
                <w:rFonts w:ascii="Calibri"/>
                <w:sz w:val="20"/>
              </w:rPr>
            </w:pPr>
            <w:r>
              <w:rPr>
                <w:rFonts w:ascii="Calibri"/>
                <w:spacing w:val="-10"/>
                <w:sz w:val="20"/>
              </w:rPr>
              <w:t>%</w:t>
            </w:r>
          </w:p>
          <w:p w14:paraId="7B1204DF" w14:textId="77777777" w:rsidR="00B74A79" w:rsidRDefault="002B3E44">
            <w:pPr>
              <w:pStyle w:val="TableParagraph"/>
              <w:spacing w:before="122"/>
              <w:ind w:left="97" w:right="63"/>
              <w:rPr>
                <w:rFonts w:ascii="Calibri"/>
                <w:sz w:val="20"/>
              </w:rPr>
            </w:pPr>
            <w:r>
              <w:rPr>
                <w:rFonts w:ascii="Calibri"/>
                <w:spacing w:val="-2"/>
                <w:sz w:val="20"/>
              </w:rPr>
              <w:t>Adequa</w:t>
            </w:r>
            <w:r>
              <w:rPr>
                <w:rFonts w:ascii="Calibri"/>
                <w:spacing w:val="-6"/>
                <w:sz w:val="20"/>
              </w:rPr>
              <w:t>cy</w:t>
            </w:r>
          </w:p>
        </w:tc>
      </w:tr>
      <w:tr w:rsidR="00B74A79" w14:paraId="594D2743" w14:textId="77777777">
        <w:trPr>
          <w:trHeight w:val="245"/>
        </w:trPr>
        <w:tc>
          <w:tcPr>
            <w:tcW w:w="1012" w:type="dxa"/>
            <w:tcBorders>
              <w:right w:val="nil"/>
            </w:tcBorders>
          </w:tcPr>
          <w:p w14:paraId="49BEE936" w14:textId="77777777" w:rsidR="00B74A79" w:rsidRDefault="002B3E44">
            <w:pPr>
              <w:pStyle w:val="TableParagraph"/>
              <w:ind w:left="102" w:right="286"/>
              <w:rPr>
                <w:rFonts w:ascii="Calibri"/>
                <w:sz w:val="20"/>
              </w:rPr>
            </w:pPr>
            <w:r>
              <w:rPr>
                <w:rFonts w:ascii="Calibri"/>
                <w:spacing w:val="-2"/>
                <w:sz w:val="20"/>
              </w:rPr>
              <w:t>Cereals Millets</w:t>
            </w:r>
          </w:p>
        </w:tc>
        <w:tc>
          <w:tcPr>
            <w:tcW w:w="548" w:type="dxa"/>
            <w:tcBorders>
              <w:left w:val="nil"/>
            </w:tcBorders>
          </w:tcPr>
          <w:p w14:paraId="3C059C27" w14:textId="77777777" w:rsidR="00B74A79" w:rsidRDefault="002B3E44">
            <w:pPr>
              <w:pStyle w:val="TableParagraph"/>
              <w:ind w:left="91"/>
              <w:jc w:val="center"/>
              <w:rPr>
                <w:rFonts w:ascii="Calibri"/>
                <w:sz w:val="20"/>
              </w:rPr>
            </w:pPr>
            <w:r>
              <w:rPr>
                <w:rFonts w:ascii="Calibri"/>
                <w:spacing w:val="-5"/>
                <w:sz w:val="20"/>
              </w:rPr>
              <w:t>and</w:t>
            </w:r>
          </w:p>
        </w:tc>
        <w:tc>
          <w:tcPr>
            <w:tcW w:w="985" w:type="dxa"/>
          </w:tcPr>
          <w:p w14:paraId="3E444E59" w14:textId="77777777" w:rsidR="00B74A79" w:rsidRDefault="002B3E44">
            <w:pPr>
              <w:pStyle w:val="TableParagraph"/>
              <w:ind w:left="102"/>
              <w:rPr>
                <w:rFonts w:ascii="Calibri"/>
                <w:sz w:val="20"/>
              </w:rPr>
            </w:pPr>
            <w:r>
              <w:rPr>
                <w:rFonts w:ascii="Calibri"/>
                <w:spacing w:val="-5"/>
                <w:sz w:val="20"/>
              </w:rPr>
              <w:t>200</w:t>
            </w:r>
          </w:p>
        </w:tc>
        <w:tc>
          <w:tcPr>
            <w:tcW w:w="948" w:type="dxa"/>
          </w:tcPr>
          <w:p w14:paraId="5D7E7F6D" w14:textId="77777777" w:rsidR="00B74A79" w:rsidRDefault="002B3E44">
            <w:pPr>
              <w:pStyle w:val="TableParagraph"/>
              <w:rPr>
                <w:rFonts w:ascii="Calibri"/>
                <w:sz w:val="20"/>
              </w:rPr>
            </w:pPr>
            <w:r>
              <w:rPr>
                <w:rFonts w:ascii="Calibri"/>
                <w:spacing w:val="-5"/>
                <w:sz w:val="20"/>
              </w:rPr>
              <w:t>239</w:t>
            </w:r>
          </w:p>
        </w:tc>
        <w:tc>
          <w:tcPr>
            <w:tcW w:w="1027" w:type="dxa"/>
          </w:tcPr>
          <w:p w14:paraId="58EB634B" w14:textId="77777777" w:rsidR="00B74A79" w:rsidRDefault="002B3E44">
            <w:pPr>
              <w:pStyle w:val="TableParagraph"/>
              <w:ind w:left="97"/>
              <w:rPr>
                <w:rFonts w:ascii="Calibri"/>
                <w:sz w:val="20"/>
              </w:rPr>
            </w:pPr>
            <w:r>
              <w:rPr>
                <w:rFonts w:ascii="Calibri"/>
                <w:spacing w:val="-2"/>
                <w:sz w:val="20"/>
              </w:rPr>
              <w:t>119.5</w:t>
            </w:r>
          </w:p>
        </w:tc>
      </w:tr>
      <w:tr w:rsidR="00B74A79" w14:paraId="3D7C61D4" w14:textId="77777777">
        <w:trPr>
          <w:trHeight w:val="445"/>
        </w:trPr>
        <w:tc>
          <w:tcPr>
            <w:tcW w:w="1560" w:type="dxa"/>
            <w:gridSpan w:val="2"/>
          </w:tcPr>
          <w:p w14:paraId="7FE80835" w14:textId="091E6DF9" w:rsidR="00B74A79" w:rsidRDefault="002B3E44">
            <w:pPr>
              <w:pStyle w:val="TableParagraph"/>
              <w:ind w:left="102"/>
              <w:rPr>
                <w:rFonts w:ascii="Calibri"/>
                <w:sz w:val="20"/>
              </w:rPr>
            </w:pPr>
            <w:r>
              <w:rPr>
                <w:rFonts w:ascii="Calibri"/>
                <w:spacing w:val="-2"/>
                <w:sz w:val="20"/>
              </w:rPr>
              <w:t>Pulses/Beans/Fl</w:t>
            </w:r>
            <w:r w:rsidR="000E4EED">
              <w:rPr>
                <w:rFonts w:ascii="Calibri"/>
                <w:sz w:val="20"/>
              </w:rPr>
              <w:t>e</w:t>
            </w:r>
            <w:r>
              <w:rPr>
                <w:rFonts w:ascii="Calibri"/>
                <w:sz w:val="20"/>
              </w:rPr>
              <w:t>sh foods</w:t>
            </w:r>
          </w:p>
        </w:tc>
        <w:tc>
          <w:tcPr>
            <w:tcW w:w="985" w:type="dxa"/>
          </w:tcPr>
          <w:p w14:paraId="038FD56A" w14:textId="77777777" w:rsidR="00B74A79" w:rsidRDefault="002B3E44">
            <w:pPr>
              <w:pStyle w:val="TableParagraph"/>
              <w:ind w:left="102"/>
              <w:rPr>
                <w:rFonts w:ascii="Calibri"/>
                <w:sz w:val="20"/>
              </w:rPr>
            </w:pPr>
            <w:r>
              <w:rPr>
                <w:rFonts w:ascii="Calibri"/>
                <w:spacing w:val="-5"/>
                <w:sz w:val="20"/>
              </w:rPr>
              <w:t>65</w:t>
            </w:r>
          </w:p>
        </w:tc>
        <w:tc>
          <w:tcPr>
            <w:tcW w:w="948" w:type="dxa"/>
          </w:tcPr>
          <w:p w14:paraId="3FFAF63C" w14:textId="77777777" w:rsidR="00B74A79" w:rsidRDefault="002B3E44">
            <w:pPr>
              <w:pStyle w:val="TableParagraph"/>
              <w:rPr>
                <w:rFonts w:ascii="Calibri"/>
                <w:sz w:val="20"/>
              </w:rPr>
            </w:pPr>
            <w:r>
              <w:rPr>
                <w:rFonts w:ascii="Calibri"/>
                <w:spacing w:val="-5"/>
                <w:sz w:val="20"/>
              </w:rPr>
              <w:t>67</w:t>
            </w:r>
          </w:p>
        </w:tc>
        <w:tc>
          <w:tcPr>
            <w:tcW w:w="1027" w:type="dxa"/>
          </w:tcPr>
          <w:p w14:paraId="19C53484" w14:textId="77777777" w:rsidR="00B74A79" w:rsidRDefault="002B3E44">
            <w:pPr>
              <w:pStyle w:val="TableParagraph"/>
              <w:ind w:left="97"/>
              <w:rPr>
                <w:rFonts w:ascii="Calibri"/>
                <w:sz w:val="20"/>
              </w:rPr>
            </w:pPr>
            <w:r>
              <w:rPr>
                <w:rFonts w:ascii="Calibri"/>
                <w:spacing w:val="-5"/>
                <w:sz w:val="20"/>
              </w:rPr>
              <w:t>97</w:t>
            </w:r>
          </w:p>
        </w:tc>
      </w:tr>
      <w:tr w:rsidR="00B74A79" w14:paraId="772172EB" w14:textId="77777777">
        <w:trPr>
          <w:trHeight w:val="133"/>
        </w:trPr>
        <w:tc>
          <w:tcPr>
            <w:tcW w:w="1560" w:type="dxa"/>
            <w:gridSpan w:val="2"/>
          </w:tcPr>
          <w:p w14:paraId="67C1CC7E" w14:textId="77777777" w:rsidR="00B74A79" w:rsidRDefault="002B3E44">
            <w:pPr>
              <w:pStyle w:val="TableParagraph"/>
              <w:ind w:left="102"/>
              <w:rPr>
                <w:rFonts w:ascii="Calibri"/>
                <w:sz w:val="20"/>
              </w:rPr>
            </w:pPr>
            <w:r>
              <w:rPr>
                <w:rFonts w:ascii="Calibri"/>
                <w:spacing w:val="-4"/>
                <w:sz w:val="20"/>
              </w:rPr>
              <w:t>GLVs</w:t>
            </w:r>
          </w:p>
        </w:tc>
        <w:tc>
          <w:tcPr>
            <w:tcW w:w="985" w:type="dxa"/>
          </w:tcPr>
          <w:p w14:paraId="10CEECBF" w14:textId="77777777" w:rsidR="00B74A79" w:rsidRDefault="002B3E44">
            <w:pPr>
              <w:pStyle w:val="TableParagraph"/>
              <w:ind w:left="102"/>
              <w:rPr>
                <w:rFonts w:ascii="Calibri"/>
                <w:sz w:val="20"/>
              </w:rPr>
            </w:pPr>
            <w:r>
              <w:rPr>
                <w:rFonts w:ascii="Calibri"/>
                <w:spacing w:val="-5"/>
                <w:sz w:val="20"/>
              </w:rPr>
              <w:t>100</w:t>
            </w:r>
          </w:p>
        </w:tc>
        <w:tc>
          <w:tcPr>
            <w:tcW w:w="948" w:type="dxa"/>
          </w:tcPr>
          <w:p w14:paraId="6D5D0F3C" w14:textId="77777777" w:rsidR="00B74A79" w:rsidRDefault="002B3E44">
            <w:pPr>
              <w:pStyle w:val="TableParagraph"/>
              <w:rPr>
                <w:rFonts w:ascii="Calibri"/>
                <w:sz w:val="20"/>
              </w:rPr>
            </w:pPr>
            <w:r>
              <w:rPr>
                <w:rFonts w:ascii="Calibri"/>
                <w:spacing w:val="-5"/>
                <w:sz w:val="20"/>
              </w:rPr>
              <w:t>73</w:t>
            </w:r>
          </w:p>
        </w:tc>
        <w:tc>
          <w:tcPr>
            <w:tcW w:w="1027" w:type="dxa"/>
          </w:tcPr>
          <w:p w14:paraId="261E6550" w14:textId="77777777" w:rsidR="00B74A79" w:rsidRDefault="002B3E44">
            <w:pPr>
              <w:pStyle w:val="TableParagraph"/>
              <w:ind w:left="97"/>
              <w:rPr>
                <w:rFonts w:ascii="Calibri"/>
                <w:sz w:val="20"/>
              </w:rPr>
            </w:pPr>
            <w:r>
              <w:rPr>
                <w:rFonts w:ascii="Calibri"/>
                <w:spacing w:val="-5"/>
                <w:sz w:val="20"/>
              </w:rPr>
              <w:t>73</w:t>
            </w:r>
          </w:p>
        </w:tc>
      </w:tr>
      <w:tr w:rsidR="00B74A79" w14:paraId="23FB9C35" w14:textId="77777777">
        <w:trPr>
          <w:trHeight w:val="433"/>
        </w:trPr>
        <w:tc>
          <w:tcPr>
            <w:tcW w:w="1560" w:type="dxa"/>
            <w:gridSpan w:val="2"/>
          </w:tcPr>
          <w:p w14:paraId="59429ECD" w14:textId="77777777" w:rsidR="00B74A79" w:rsidRDefault="002B3E44">
            <w:pPr>
              <w:pStyle w:val="TableParagraph"/>
              <w:ind w:left="102" w:right="111"/>
              <w:rPr>
                <w:rFonts w:ascii="Calibri"/>
                <w:sz w:val="20"/>
              </w:rPr>
            </w:pPr>
            <w:r>
              <w:rPr>
                <w:rFonts w:ascii="Calibri"/>
                <w:spacing w:val="-2"/>
                <w:sz w:val="20"/>
              </w:rPr>
              <w:t xml:space="preserve">Other </w:t>
            </w:r>
            <w:r>
              <w:rPr>
                <w:rFonts w:ascii="Calibri"/>
                <w:spacing w:val="-4"/>
                <w:sz w:val="20"/>
              </w:rPr>
              <w:t>Vegetables</w:t>
            </w:r>
          </w:p>
        </w:tc>
        <w:tc>
          <w:tcPr>
            <w:tcW w:w="985" w:type="dxa"/>
          </w:tcPr>
          <w:p w14:paraId="6BD2FB02" w14:textId="77777777" w:rsidR="00B74A79" w:rsidRDefault="002B3E44">
            <w:pPr>
              <w:pStyle w:val="TableParagraph"/>
              <w:ind w:left="102"/>
              <w:rPr>
                <w:rFonts w:ascii="Calibri"/>
                <w:sz w:val="20"/>
              </w:rPr>
            </w:pPr>
            <w:r>
              <w:rPr>
                <w:rFonts w:ascii="Calibri"/>
                <w:spacing w:val="-5"/>
                <w:sz w:val="20"/>
              </w:rPr>
              <w:t>200</w:t>
            </w:r>
          </w:p>
        </w:tc>
        <w:tc>
          <w:tcPr>
            <w:tcW w:w="948" w:type="dxa"/>
          </w:tcPr>
          <w:p w14:paraId="17F46215" w14:textId="77777777" w:rsidR="00B74A79" w:rsidRDefault="002B3E44">
            <w:pPr>
              <w:pStyle w:val="TableParagraph"/>
              <w:rPr>
                <w:rFonts w:ascii="Calibri"/>
                <w:sz w:val="20"/>
              </w:rPr>
            </w:pPr>
            <w:r>
              <w:rPr>
                <w:rFonts w:ascii="Calibri"/>
                <w:spacing w:val="-5"/>
                <w:sz w:val="20"/>
              </w:rPr>
              <w:t>79</w:t>
            </w:r>
          </w:p>
        </w:tc>
        <w:tc>
          <w:tcPr>
            <w:tcW w:w="1027" w:type="dxa"/>
          </w:tcPr>
          <w:p w14:paraId="156377E7" w14:textId="77777777" w:rsidR="00B74A79" w:rsidRDefault="002B3E44">
            <w:pPr>
              <w:pStyle w:val="TableParagraph"/>
              <w:ind w:left="97"/>
              <w:rPr>
                <w:rFonts w:ascii="Calibri"/>
                <w:sz w:val="20"/>
              </w:rPr>
            </w:pPr>
            <w:r>
              <w:rPr>
                <w:rFonts w:ascii="Calibri"/>
                <w:spacing w:val="-4"/>
                <w:sz w:val="20"/>
              </w:rPr>
              <w:t>39.5</w:t>
            </w:r>
          </w:p>
        </w:tc>
      </w:tr>
      <w:tr w:rsidR="00B74A79" w14:paraId="70092EB2" w14:textId="77777777">
        <w:trPr>
          <w:trHeight w:val="434"/>
        </w:trPr>
        <w:tc>
          <w:tcPr>
            <w:tcW w:w="1012" w:type="dxa"/>
            <w:tcBorders>
              <w:right w:val="nil"/>
            </w:tcBorders>
          </w:tcPr>
          <w:p w14:paraId="06A45514" w14:textId="77777777" w:rsidR="00B74A79" w:rsidRDefault="002B3E44">
            <w:pPr>
              <w:pStyle w:val="TableParagraph"/>
              <w:ind w:left="102" w:right="336"/>
              <w:rPr>
                <w:rFonts w:ascii="Calibri"/>
                <w:sz w:val="20"/>
              </w:rPr>
            </w:pPr>
            <w:r>
              <w:rPr>
                <w:rFonts w:ascii="Calibri"/>
                <w:spacing w:val="-2"/>
                <w:sz w:val="20"/>
              </w:rPr>
              <w:t xml:space="preserve">Roots </w:t>
            </w:r>
            <w:r>
              <w:rPr>
                <w:rFonts w:ascii="Calibri"/>
                <w:spacing w:val="-4"/>
                <w:sz w:val="20"/>
              </w:rPr>
              <w:t>Tubers</w:t>
            </w:r>
          </w:p>
        </w:tc>
        <w:tc>
          <w:tcPr>
            <w:tcW w:w="548" w:type="dxa"/>
            <w:tcBorders>
              <w:left w:val="nil"/>
            </w:tcBorders>
          </w:tcPr>
          <w:p w14:paraId="6960A01A" w14:textId="77777777" w:rsidR="00B74A79" w:rsidRDefault="002B3E44">
            <w:pPr>
              <w:pStyle w:val="TableParagraph"/>
              <w:ind w:left="0" w:right="24"/>
              <w:jc w:val="both"/>
              <w:rPr>
                <w:rFonts w:ascii="Calibri"/>
                <w:sz w:val="20"/>
              </w:rPr>
            </w:pPr>
            <w:r>
              <w:rPr>
                <w:rFonts w:ascii="Calibri"/>
                <w:spacing w:val="-5"/>
                <w:sz w:val="20"/>
              </w:rPr>
              <w:t>and</w:t>
            </w:r>
          </w:p>
        </w:tc>
        <w:tc>
          <w:tcPr>
            <w:tcW w:w="985" w:type="dxa"/>
          </w:tcPr>
          <w:p w14:paraId="3AEAFC5B" w14:textId="77777777" w:rsidR="00B74A79" w:rsidRDefault="002B3E44">
            <w:pPr>
              <w:pStyle w:val="TableParagraph"/>
              <w:ind w:left="102"/>
              <w:rPr>
                <w:rFonts w:ascii="Calibri"/>
                <w:sz w:val="20"/>
              </w:rPr>
            </w:pPr>
            <w:r>
              <w:rPr>
                <w:rFonts w:ascii="Calibri"/>
                <w:spacing w:val="-5"/>
                <w:sz w:val="20"/>
              </w:rPr>
              <w:t>100</w:t>
            </w:r>
          </w:p>
        </w:tc>
        <w:tc>
          <w:tcPr>
            <w:tcW w:w="948" w:type="dxa"/>
          </w:tcPr>
          <w:p w14:paraId="63E01303" w14:textId="77777777" w:rsidR="00B74A79" w:rsidRDefault="002B3E44">
            <w:pPr>
              <w:pStyle w:val="TableParagraph"/>
              <w:rPr>
                <w:rFonts w:ascii="Calibri"/>
                <w:sz w:val="20"/>
              </w:rPr>
            </w:pPr>
            <w:r>
              <w:rPr>
                <w:rFonts w:ascii="Calibri"/>
                <w:spacing w:val="-5"/>
                <w:sz w:val="20"/>
              </w:rPr>
              <w:t>104</w:t>
            </w:r>
          </w:p>
        </w:tc>
        <w:tc>
          <w:tcPr>
            <w:tcW w:w="1027" w:type="dxa"/>
          </w:tcPr>
          <w:p w14:paraId="26463FC5" w14:textId="77777777" w:rsidR="00B74A79" w:rsidRDefault="002B3E44">
            <w:pPr>
              <w:pStyle w:val="TableParagraph"/>
              <w:ind w:left="97"/>
              <w:rPr>
                <w:rFonts w:ascii="Calibri"/>
                <w:sz w:val="20"/>
              </w:rPr>
            </w:pPr>
            <w:r>
              <w:rPr>
                <w:rFonts w:ascii="Calibri"/>
                <w:spacing w:val="-5"/>
                <w:sz w:val="20"/>
              </w:rPr>
              <w:t>104</w:t>
            </w:r>
          </w:p>
        </w:tc>
      </w:tr>
      <w:tr w:rsidR="00B74A79" w14:paraId="0FA622EA" w14:textId="77777777">
        <w:trPr>
          <w:trHeight w:val="158"/>
        </w:trPr>
        <w:tc>
          <w:tcPr>
            <w:tcW w:w="1560" w:type="dxa"/>
            <w:gridSpan w:val="2"/>
          </w:tcPr>
          <w:p w14:paraId="2B516378" w14:textId="77777777" w:rsidR="00B74A79" w:rsidRDefault="002B3E44">
            <w:pPr>
              <w:pStyle w:val="TableParagraph"/>
              <w:spacing w:before="1"/>
              <w:ind w:left="102"/>
              <w:rPr>
                <w:rFonts w:ascii="Calibri"/>
                <w:sz w:val="20"/>
              </w:rPr>
            </w:pPr>
            <w:r>
              <w:rPr>
                <w:rFonts w:ascii="Calibri"/>
                <w:spacing w:val="-2"/>
                <w:sz w:val="20"/>
              </w:rPr>
              <w:t>Fruits</w:t>
            </w:r>
          </w:p>
        </w:tc>
        <w:tc>
          <w:tcPr>
            <w:tcW w:w="985" w:type="dxa"/>
          </w:tcPr>
          <w:p w14:paraId="6C61AF5C" w14:textId="77777777" w:rsidR="00B74A79" w:rsidRDefault="002B3E44">
            <w:pPr>
              <w:pStyle w:val="TableParagraph"/>
              <w:spacing w:before="1"/>
              <w:ind w:left="102"/>
              <w:rPr>
                <w:rFonts w:ascii="Calibri"/>
                <w:sz w:val="20"/>
              </w:rPr>
            </w:pPr>
            <w:r>
              <w:rPr>
                <w:rFonts w:ascii="Calibri"/>
                <w:spacing w:val="-5"/>
                <w:sz w:val="20"/>
              </w:rPr>
              <w:t>100</w:t>
            </w:r>
          </w:p>
        </w:tc>
        <w:tc>
          <w:tcPr>
            <w:tcW w:w="948" w:type="dxa"/>
          </w:tcPr>
          <w:p w14:paraId="7A91422C" w14:textId="77777777" w:rsidR="00B74A79" w:rsidRDefault="002B3E44">
            <w:pPr>
              <w:pStyle w:val="TableParagraph"/>
              <w:spacing w:before="1"/>
              <w:rPr>
                <w:rFonts w:ascii="Calibri"/>
                <w:sz w:val="20"/>
              </w:rPr>
            </w:pPr>
            <w:r>
              <w:rPr>
                <w:rFonts w:ascii="Calibri"/>
                <w:spacing w:val="-5"/>
                <w:sz w:val="20"/>
              </w:rPr>
              <w:t>43</w:t>
            </w:r>
          </w:p>
        </w:tc>
        <w:tc>
          <w:tcPr>
            <w:tcW w:w="1027" w:type="dxa"/>
          </w:tcPr>
          <w:p w14:paraId="31A4859A" w14:textId="77777777" w:rsidR="00B74A79" w:rsidRDefault="002B3E44">
            <w:pPr>
              <w:pStyle w:val="TableParagraph"/>
              <w:spacing w:before="1"/>
              <w:ind w:left="97"/>
              <w:rPr>
                <w:rFonts w:ascii="Calibri"/>
                <w:sz w:val="20"/>
              </w:rPr>
            </w:pPr>
            <w:r>
              <w:rPr>
                <w:rFonts w:ascii="Calibri"/>
                <w:spacing w:val="-5"/>
                <w:sz w:val="20"/>
              </w:rPr>
              <w:t>43</w:t>
            </w:r>
          </w:p>
        </w:tc>
      </w:tr>
      <w:tr w:rsidR="00B74A79" w14:paraId="39A4909F" w14:textId="77777777">
        <w:trPr>
          <w:trHeight w:val="421"/>
        </w:trPr>
        <w:tc>
          <w:tcPr>
            <w:tcW w:w="1012" w:type="dxa"/>
            <w:tcBorders>
              <w:right w:val="nil"/>
            </w:tcBorders>
          </w:tcPr>
          <w:p w14:paraId="739626CC" w14:textId="77777777" w:rsidR="00B74A79" w:rsidRDefault="002B3E44">
            <w:pPr>
              <w:pStyle w:val="TableParagraph"/>
              <w:ind w:left="102"/>
              <w:rPr>
                <w:rFonts w:ascii="Calibri"/>
                <w:sz w:val="20"/>
              </w:rPr>
            </w:pPr>
            <w:r>
              <w:rPr>
                <w:rFonts w:ascii="Calibri"/>
                <w:sz w:val="20"/>
              </w:rPr>
              <w:t>Milk</w:t>
            </w:r>
            <w:r>
              <w:rPr>
                <w:rFonts w:ascii="Calibri"/>
                <w:spacing w:val="80"/>
                <w:sz w:val="20"/>
              </w:rPr>
              <w:t xml:space="preserve"> </w:t>
            </w:r>
            <w:r>
              <w:rPr>
                <w:rFonts w:ascii="Calibri"/>
                <w:sz w:val="20"/>
              </w:rPr>
              <w:t xml:space="preserve">and </w:t>
            </w:r>
            <w:r>
              <w:rPr>
                <w:rFonts w:ascii="Calibri"/>
                <w:spacing w:val="-2"/>
                <w:sz w:val="20"/>
              </w:rPr>
              <w:t>Products</w:t>
            </w:r>
          </w:p>
        </w:tc>
        <w:tc>
          <w:tcPr>
            <w:tcW w:w="548" w:type="dxa"/>
            <w:tcBorders>
              <w:left w:val="nil"/>
            </w:tcBorders>
          </w:tcPr>
          <w:p w14:paraId="625B5E5D" w14:textId="77777777" w:rsidR="00B74A79" w:rsidRDefault="002B3E44">
            <w:pPr>
              <w:pStyle w:val="TableParagraph"/>
              <w:ind w:left="33"/>
              <w:jc w:val="center"/>
              <w:rPr>
                <w:rFonts w:ascii="Calibri"/>
                <w:sz w:val="20"/>
              </w:rPr>
            </w:pPr>
            <w:r>
              <w:rPr>
                <w:rFonts w:ascii="Calibri"/>
                <w:spacing w:val="-4"/>
                <w:sz w:val="20"/>
              </w:rPr>
              <w:t>Milk</w:t>
            </w:r>
          </w:p>
        </w:tc>
        <w:tc>
          <w:tcPr>
            <w:tcW w:w="985" w:type="dxa"/>
          </w:tcPr>
          <w:p w14:paraId="663FF22B" w14:textId="77777777" w:rsidR="00B74A79" w:rsidRDefault="002B3E44">
            <w:pPr>
              <w:pStyle w:val="TableParagraph"/>
              <w:ind w:left="102"/>
              <w:rPr>
                <w:rFonts w:ascii="Calibri"/>
                <w:sz w:val="20"/>
              </w:rPr>
            </w:pPr>
            <w:r>
              <w:rPr>
                <w:rFonts w:ascii="Calibri"/>
                <w:spacing w:val="-2"/>
                <w:sz w:val="20"/>
              </w:rPr>
              <w:t>300ml</w:t>
            </w:r>
          </w:p>
        </w:tc>
        <w:tc>
          <w:tcPr>
            <w:tcW w:w="948" w:type="dxa"/>
          </w:tcPr>
          <w:p w14:paraId="3E3A5A66" w14:textId="77777777" w:rsidR="00B74A79" w:rsidRDefault="002B3E44">
            <w:pPr>
              <w:pStyle w:val="TableParagraph"/>
              <w:rPr>
                <w:rFonts w:ascii="Calibri"/>
                <w:sz w:val="20"/>
              </w:rPr>
            </w:pPr>
            <w:r>
              <w:rPr>
                <w:rFonts w:ascii="Calibri"/>
                <w:spacing w:val="-5"/>
                <w:sz w:val="20"/>
              </w:rPr>
              <w:t>247</w:t>
            </w:r>
          </w:p>
        </w:tc>
        <w:tc>
          <w:tcPr>
            <w:tcW w:w="1027" w:type="dxa"/>
          </w:tcPr>
          <w:p w14:paraId="5FAAE1C8" w14:textId="77777777" w:rsidR="00B74A79" w:rsidRDefault="002B3E44">
            <w:pPr>
              <w:pStyle w:val="TableParagraph"/>
              <w:ind w:left="97"/>
              <w:rPr>
                <w:rFonts w:ascii="Calibri"/>
                <w:sz w:val="20"/>
              </w:rPr>
            </w:pPr>
            <w:r>
              <w:rPr>
                <w:rFonts w:ascii="Calibri"/>
                <w:spacing w:val="-4"/>
                <w:sz w:val="20"/>
              </w:rPr>
              <w:t>82.3</w:t>
            </w:r>
          </w:p>
        </w:tc>
      </w:tr>
      <w:tr w:rsidR="00B74A79" w14:paraId="1965FD54" w14:textId="77777777">
        <w:trPr>
          <w:trHeight w:val="242"/>
        </w:trPr>
        <w:tc>
          <w:tcPr>
            <w:tcW w:w="1560" w:type="dxa"/>
            <w:gridSpan w:val="2"/>
          </w:tcPr>
          <w:p w14:paraId="794CEADE" w14:textId="77777777" w:rsidR="00B74A79" w:rsidRDefault="002B3E44">
            <w:pPr>
              <w:pStyle w:val="TableParagraph"/>
              <w:ind w:left="102"/>
              <w:rPr>
                <w:rFonts w:ascii="Calibri"/>
                <w:sz w:val="20"/>
              </w:rPr>
            </w:pPr>
            <w:r>
              <w:rPr>
                <w:rFonts w:ascii="Calibri"/>
                <w:sz w:val="20"/>
              </w:rPr>
              <w:t>Fats</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4"/>
                <w:sz w:val="20"/>
              </w:rPr>
              <w:t>Oils</w:t>
            </w:r>
          </w:p>
        </w:tc>
        <w:tc>
          <w:tcPr>
            <w:tcW w:w="985" w:type="dxa"/>
          </w:tcPr>
          <w:p w14:paraId="16DB2EF4" w14:textId="77777777" w:rsidR="00B74A79" w:rsidRDefault="002B3E44">
            <w:pPr>
              <w:pStyle w:val="TableParagraph"/>
              <w:ind w:left="102"/>
              <w:rPr>
                <w:rFonts w:ascii="Calibri"/>
                <w:sz w:val="20"/>
              </w:rPr>
            </w:pPr>
            <w:r>
              <w:rPr>
                <w:rFonts w:ascii="Calibri"/>
                <w:spacing w:val="-5"/>
                <w:sz w:val="20"/>
              </w:rPr>
              <w:t>20</w:t>
            </w:r>
          </w:p>
        </w:tc>
        <w:tc>
          <w:tcPr>
            <w:tcW w:w="948" w:type="dxa"/>
          </w:tcPr>
          <w:p w14:paraId="71A4F41F" w14:textId="77777777" w:rsidR="00B74A79" w:rsidRDefault="002B3E44">
            <w:pPr>
              <w:pStyle w:val="TableParagraph"/>
              <w:rPr>
                <w:rFonts w:ascii="Calibri"/>
                <w:sz w:val="20"/>
              </w:rPr>
            </w:pPr>
            <w:r>
              <w:rPr>
                <w:rFonts w:ascii="Calibri"/>
                <w:spacing w:val="-5"/>
                <w:sz w:val="20"/>
              </w:rPr>
              <w:t>29</w:t>
            </w:r>
          </w:p>
        </w:tc>
        <w:tc>
          <w:tcPr>
            <w:tcW w:w="1027" w:type="dxa"/>
          </w:tcPr>
          <w:p w14:paraId="60362CEA" w14:textId="77777777" w:rsidR="00B74A79" w:rsidRDefault="002B3E44">
            <w:pPr>
              <w:pStyle w:val="TableParagraph"/>
              <w:ind w:left="97"/>
              <w:rPr>
                <w:rFonts w:ascii="Calibri"/>
                <w:sz w:val="20"/>
              </w:rPr>
            </w:pPr>
            <w:r>
              <w:rPr>
                <w:rFonts w:ascii="Calibri"/>
                <w:spacing w:val="-5"/>
                <w:sz w:val="20"/>
              </w:rPr>
              <w:t>145</w:t>
            </w:r>
          </w:p>
        </w:tc>
      </w:tr>
      <w:tr w:rsidR="00B74A79" w14:paraId="0CB161FB" w14:textId="77777777">
        <w:trPr>
          <w:trHeight w:val="200"/>
        </w:trPr>
        <w:tc>
          <w:tcPr>
            <w:tcW w:w="1012" w:type="dxa"/>
            <w:tcBorders>
              <w:right w:val="nil"/>
            </w:tcBorders>
          </w:tcPr>
          <w:p w14:paraId="78B43DB4" w14:textId="77777777" w:rsidR="00B74A79" w:rsidRDefault="002B3E44">
            <w:pPr>
              <w:pStyle w:val="TableParagraph"/>
              <w:ind w:left="102" w:right="198"/>
              <w:rPr>
                <w:rFonts w:ascii="Calibri"/>
                <w:sz w:val="20"/>
              </w:rPr>
            </w:pPr>
            <w:r>
              <w:rPr>
                <w:rFonts w:ascii="Calibri"/>
                <w:spacing w:val="-2"/>
                <w:sz w:val="20"/>
              </w:rPr>
              <w:t xml:space="preserve">Oilseeds </w:t>
            </w:r>
            <w:r>
              <w:rPr>
                <w:rFonts w:ascii="Calibri"/>
                <w:spacing w:val="-4"/>
                <w:sz w:val="20"/>
              </w:rPr>
              <w:t>Nuts</w:t>
            </w:r>
          </w:p>
        </w:tc>
        <w:tc>
          <w:tcPr>
            <w:tcW w:w="548" w:type="dxa"/>
            <w:tcBorders>
              <w:left w:val="nil"/>
            </w:tcBorders>
          </w:tcPr>
          <w:p w14:paraId="35B01974" w14:textId="77777777" w:rsidR="00B74A79" w:rsidRDefault="002B3E44">
            <w:pPr>
              <w:pStyle w:val="TableParagraph"/>
              <w:ind w:left="91" w:right="26"/>
              <w:jc w:val="center"/>
              <w:rPr>
                <w:rFonts w:ascii="Calibri"/>
                <w:sz w:val="20"/>
              </w:rPr>
            </w:pPr>
            <w:r>
              <w:rPr>
                <w:rFonts w:ascii="Calibri"/>
                <w:spacing w:val="-5"/>
                <w:sz w:val="20"/>
              </w:rPr>
              <w:t>and</w:t>
            </w:r>
          </w:p>
        </w:tc>
        <w:tc>
          <w:tcPr>
            <w:tcW w:w="985" w:type="dxa"/>
          </w:tcPr>
          <w:p w14:paraId="3FCD42BE" w14:textId="77777777" w:rsidR="00B74A79" w:rsidRDefault="002B3E44">
            <w:pPr>
              <w:pStyle w:val="TableParagraph"/>
              <w:ind w:left="102"/>
              <w:rPr>
                <w:rFonts w:ascii="Calibri"/>
                <w:sz w:val="20"/>
              </w:rPr>
            </w:pPr>
            <w:r>
              <w:rPr>
                <w:rFonts w:ascii="Calibri"/>
                <w:spacing w:val="-5"/>
                <w:sz w:val="20"/>
              </w:rPr>
              <w:t>30</w:t>
            </w:r>
          </w:p>
        </w:tc>
        <w:tc>
          <w:tcPr>
            <w:tcW w:w="948" w:type="dxa"/>
          </w:tcPr>
          <w:p w14:paraId="4086576D" w14:textId="77777777" w:rsidR="00B74A79" w:rsidRDefault="002B3E44">
            <w:pPr>
              <w:pStyle w:val="TableParagraph"/>
              <w:rPr>
                <w:rFonts w:ascii="Calibri"/>
                <w:sz w:val="20"/>
              </w:rPr>
            </w:pPr>
            <w:r>
              <w:rPr>
                <w:rFonts w:ascii="Calibri"/>
                <w:spacing w:val="-5"/>
                <w:sz w:val="20"/>
              </w:rPr>
              <w:t>12</w:t>
            </w:r>
          </w:p>
        </w:tc>
        <w:tc>
          <w:tcPr>
            <w:tcW w:w="1027" w:type="dxa"/>
          </w:tcPr>
          <w:p w14:paraId="7CD4D9B8" w14:textId="77777777" w:rsidR="00B74A79" w:rsidRDefault="002B3E44">
            <w:pPr>
              <w:pStyle w:val="TableParagraph"/>
              <w:ind w:left="97"/>
              <w:rPr>
                <w:rFonts w:ascii="Calibri"/>
                <w:sz w:val="20"/>
              </w:rPr>
            </w:pPr>
            <w:r>
              <w:rPr>
                <w:rFonts w:ascii="Calibri"/>
                <w:spacing w:val="-5"/>
                <w:sz w:val="20"/>
              </w:rPr>
              <w:t>40</w:t>
            </w:r>
          </w:p>
        </w:tc>
      </w:tr>
    </w:tbl>
    <w:p w14:paraId="0C0890A9" w14:textId="77777777" w:rsidR="00B74A79" w:rsidRDefault="002B3E44">
      <w:pPr>
        <w:pStyle w:val="TableParagraph"/>
        <w:jc w:val="center"/>
        <w:rPr>
          <w:rFonts w:ascii="Arial" w:hAnsi="Arial" w:cs="Arial"/>
          <w:b/>
          <w:spacing w:val="-2"/>
          <w:sz w:val="20"/>
          <w:szCs w:val="20"/>
        </w:rPr>
      </w:pPr>
      <w:r>
        <w:rPr>
          <w:rFonts w:ascii="Arial" w:hAnsi="Arial" w:cs="Arial"/>
          <w:b/>
          <w:sz w:val="20"/>
          <w:szCs w:val="20"/>
        </w:rPr>
        <w:t xml:space="preserve">Percent Adequacy of food groups in </w:t>
      </w:r>
      <w:r>
        <w:rPr>
          <w:rFonts w:ascii="Arial" w:hAnsi="Arial" w:cs="Arial"/>
          <w:b/>
          <w:sz w:val="20"/>
          <w:szCs w:val="20"/>
        </w:rPr>
        <w:t>comparison</w:t>
      </w:r>
      <w:r>
        <w:rPr>
          <w:rFonts w:ascii="Arial" w:hAnsi="Arial" w:cs="Arial"/>
          <w:b/>
          <w:spacing w:val="-11"/>
          <w:sz w:val="20"/>
          <w:szCs w:val="20"/>
        </w:rPr>
        <w:t xml:space="preserve"> </w:t>
      </w:r>
      <w:r>
        <w:rPr>
          <w:rFonts w:ascii="Arial" w:hAnsi="Arial" w:cs="Arial"/>
          <w:b/>
          <w:sz w:val="20"/>
          <w:szCs w:val="20"/>
        </w:rPr>
        <w:t>to</w:t>
      </w:r>
      <w:r>
        <w:rPr>
          <w:rFonts w:ascii="Arial" w:hAnsi="Arial" w:cs="Arial"/>
          <w:b/>
          <w:spacing w:val="-11"/>
          <w:sz w:val="20"/>
          <w:szCs w:val="20"/>
        </w:rPr>
        <w:t xml:space="preserve"> </w:t>
      </w:r>
      <w:r>
        <w:rPr>
          <w:rFonts w:ascii="Arial" w:hAnsi="Arial" w:cs="Arial"/>
          <w:b/>
          <w:sz w:val="20"/>
          <w:szCs w:val="20"/>
        </w:rPr>
        <w:t>recommendation</w:t>
      </w:r>
      <w:r>
        <w:rPr>
          <w:rFonts w:ascii="Arial" w:hAnsi="Arial" w:cs="Arial"/>
          <w:b/>
          <w:spacing w:val="-11"/>
          <w:sz w:val="20"/>
          <w:szCs w:val="20"/>
        </w:rPr>
        <w:t xml:space="preserve"> </w:t>
      </w:r>
      <w:r>
        <w:rPr>
          <w:rFonts w:ascii="Arial" w:hAnsi="Arial" w:cs="Arial"/>
          <w:b/>
          <w:sz w:val="20"/>
          <w:szCs w:val="20"/>
        </w:rPr>
        <w:t>for</w:t>
      </w:r>
      <w:r>
        <w:rPr>
          <w:rFonts w:ascii="Arial" w:hAnsi="Arial" w:cs="Arial"/>
          <w:b/>
          <w:spacing w:val="-11"/>
          <w:sz w:val="20"/>
          <w:szCs w:val="20"/>
        </w:rPr>
        <w:t xml:space="preserve"> </w:t>
      </w:r>
      <w:r>
        <w:rPr>
          <w:rFonts w:ascii="Arial" w:hAnsi="Arial" w:cs="Arial"/>
          <w:b/>
          <w:sz w:val="20"/>
          <w:szCs w:val="20"/>
        </w:rPr>
        <w:t xml:space="preserve">females </w:t>
      </w:r>
      <w:r>
        <w:rPr>
          <w:rFonts w:ascii="Arial" w:hAnsi="Arial" w:cs="Arial"/>
          <w:b/>
          <w:spacing w:val="-2"/>
          <w:sz w:val="20"/>
          <w:szCs w:val="20"/>
        </w:rPr>
        <w:t>(N=39)</w:t>
      </w:r>
    </w:p>
    <w:p w14:paraId="3FA258E5" w14:textId="77777777" w:rsidR="00B74A79" w:rsidRDefault="00B74A79">
      <w:pPr>
        <w:pStyle w:val="TableParagraph"/>
        <w:jc w:val="center"/>
        <w:rPr>
          <w:rFonts w:ascii="Arial" w:hAnsi="Arial" w:cs="Arial"/>
          <w:b/>
          <w:spacing w:val="-2"/>
          <w:sz w:val="20"/>
          <w:szCs w:val="20"/>
        </w:rPr>
      </w:pPr>
    </w:p>
    <w:p w14:paraId="52391731" w14:textId="5700D5BA" w:rsidR="00B74A79" w:rsidRDefault="002B3E44">
      <w:pPr>
        <w:pStyle w:val="BodyText"/>
        <w:spacing w:before="90" w:line="360" w:lineRule="auto"/>
        <w:ind w:right="38"/>
        <w:jc w:val="both"/>
        <w:rPr>
          <w:rFonts w:ascii="Arial" w:hAnsi="Arial" w:cs="Arial"/>
          <w:sz w:val="20"/>
          <w:szCs w:val="20"/>
        </w:rPr>
        <w:sectPr w:rsidR="00B74A79">
          <w:type w:val="continuous"/>
          <w:pgSz w:w="11920" w:h="16840"/>
          <w:pgMar w:top="1380" w:right="850" w:bottom="280" w:left="992" w:header="720" w:footer="720" w:gutter="0"/>
          <w:cols w:num="2" w:space="720" w:equalWidth="0">
            <w:col w:w="4826" w:space="425"/>
            <w:col w:w="4826"/>
          </w:cols>
        </w:sectPr>
      </w:pPr>
      <w:r>
        <w:rPr>
          <w:rFonts w:ascii="Arial" w:hAnsi="Arial" w:cs="Arial"/>
          <w:spacing w:val="-6"/>
          <w:sz w:val="20"/>
          <w:szCs w:val="20"/>
        </w:rPr>
        <w:t xml:space="preserve"> </w:t>
      </w:r>
      <w:r>
        <w:rPr>
          <w:rFonts w:ascii="Arial" w:hAnsi="Arial" w:cs="Arial"/>
          <w:sz w:val="20"/>
          <w:szCs w:val="20"/>
        </w:rPr>
        <w:t>According to</w:t>
      </w:r>
      <w:r>
        <w:rPr>
          <w:rFonts w:ascii="Arial" w:hAnsi="Arial" w:cs="Arial"/>
          <w:spacing w:val="-6"/>
          <w:sz w:val="20"/>
          <w:szCs w:val="20"/>
        </w:rPr>
        <w:t xml:space="preserve"> </w:t>
      </w:r>
      <w:r w:rsidR="00221557">
        <w:rPr>
          <w:rFonts w:ascii="Arial" w:hAnsi="Arial" w:cs="Arial"/>
          <w:spacing w:val="-6"/>
          <w:sz w:val="20"/>
          <w:szCs w:val="20"/>
        </w:rPr>
        <w:t>T</w:t>
      </w:r>
      <w:r>
        <w:rPr>
          <w:rFonts w:ascii="Arial" w:hAnsi="Arial" w:cs="Arial"/>
          <w:sz w:val="20"/>
          <w:szCs w:val="20"/>
        </w:rPr>
        <w:t>able</w:t>
      </w:r>
      <w:r>
        <w:rPr>
          <w:rFonts w:ascii="Arial" w:hAnsi="Arial" w:cs="Arial"/>
          <w:spacing w:val="-6"/>
          <w:sz w:val="20"/>
          <w:szCs w:val="20"/>
        </w:rPr>
        <w:t xml:space="preserve"> </w:t>
      </w:r>
      <w:r w:rsidR="004C760D">
        <w:rPr>
          <w:rFonts w:ascii="Arial" w:hAnsi="Arial" w:cs="Arial"/>
          <w:sz w:val="20"/>
          <w:szCs w:val="20"/>
        </w:rPr>
        <w:t>7</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mean</w:t>
      </w:r>
      <w:r>
        <w:rPr>
          <w:rFonts w:ascii="Arial" w:hAnsi="Arial" w:cs="Arial"/>
          <w:spacing w:val="-6"/>
          <w:sz w:val="20"/>
          <w:szCs w:val="20"/>
        </w:rPr>
        <w:t xml:space="preserve"> </w:t>
      </w:r>
      <w:r>
        <w:rPr>
          <w:rFonts w:ascii="Arial" w:hAnsi="Arial" w:cs="Arial"/>
          <w:sz w:val="20"/>
          <w:szCs w:val="20"/>
        </w:rPr>
        <w:t>energy</w:t>
      </w:r>
      <w:r>
        <w:rPr>
          <w:rFonts w:ascii="Arial" w:hAnsi="Arial" w:cs="Arial"/>
          <w:spacing w:val="-6"/>
          <w:sz w:val="20"/>
          <w:szCs w:val="20"/>
        </w:rPr>
        <w:t xml:space="preserve"> </w:t>
      </w:r>
      <w:r>
        <w:rPr>
          <w:rFonts w:ascii="Arial" w:hAnsi="Arial" w:cs="Arial"/>
          <w:sz w:val="20"/>
          <w:szCs w:val="20"/>
        </w:rPr>
        <w:t>intake</w:t>
      </w:r>
      <w:r>
        <w:rPr>
          <w:rFonts w:ascii="Arial" w:hAnsi="Arial" w:cs="Arial"/>
          <w:spacing w:val="-6"/>
          <w:sz w:val="20"/>
          <w:szCs w:val="20"/>
        </w:rPr>
        <w:t xml:space="preserve"> </w:t>
      </w:r>
      <w:r>
        <w:rPr>
          <w:rFonts w:ascii="Arial" w:hAnsi="Arial" w:cs="Arial"/>
          <w:sz w:val="20"/>
          <w:szCs w:val="20"/>
        </w:rPr>
        <w:t xml:space="preserve">of sedentary male respondents was (1805±209.7), for moderately active males (1781±222.3) and heavy worker males (1547±458.6), </w:t>
      </w:r>
      <w:r>
        <w:rPr>
          <w:rFonts w:ascii="Arial" w:hAnsi="Arial" w:cs="Arial"/>
          <w:sz w:val="20"/>
          <w:szCs w:val="20"/>
        </w:rPr>
        <w:t>recommendations for</w:t>
      </w:r>
      <w:r>
        <w:rPr>
          <w:rFonts w:ascii="Arial" w:hAnsi="Arial" w:cs="Arial"/>
          <w:spacing w:val="-6"/>
          <w:sz w:val="20"/>
          <w:szCs w:val="20"/>
        </w:rPr>
        <w:t xml:space="preserve"> </w:t>
      </w:r>
      <w:r>
        <w:rPr>
          <w:rFonts w:ascii="Arial" w:hAnsi="Arial" w:cs="Arial"/>
          <w:sz w:val="20"/>
          <w:szCs w:val="20"/>
        </w:rPr>
        <w:t>all</w:t>
      </w:r>
      <w:r>
        <w:rPr>
          <w:rFonts w:ascii="Arial" w:hAnsi="Arial" w:cs="Arial"/>
          <w:spacing w:val="-6"/>
          <w:sz w:val="20"/>
          <w:szCs w:val="20"/>
        </w:rPr>
        <w:t xml:space="preserve"> </w:t>
      </w:r>
      <w:r>
        <w:rPr>
          <w:rFonts w:ascii="Arial" w:hAnsi="Arial" w:cs="Arial"/>
          <w:sz w:val="20"/>
          <w:szCs w:val="20"/>
        </w:rPr>
        <w:t>activity</w:t>
      </w:r>
      <w:r>
        <w:rPr>
          <w:rFonts w:ascii="Arial" w:hAnsi="Arial" w:cs="Arial"/>
          <w:spacing w:val="-6"/>
          <w:sz w:val="20"/>
          <w:szCs w:val="20"/>
        </w:rPr>
        <w:t xml:space="preserve"> </w:t>
      </w:r>
      <w:r>
        <w:rPr>
          <w:rFonts w:ascii="Arial" w:hAnsi="Arial" w:cs="Arial"/>
          <w:sz w:val="20"/>
          <w:szCs w:val="20"/>
        </w:rPr>
        <w:t>levels,</w:t>
      </w:r>
      <w:r>
        <w:rPr>
          <w:rFonts w:ascii="Arial" w:hAnsi="Arial" w:cs="Arial"/>
          <w:spacing w:val="-6"/>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the percentage adequacy being 85%, 65%, and 44.5% respectively. The protein intake was (51±8.90) among Sedentary males, moderately active males (47±10.6), and heavy workers (39.9±14.6), with the percentage adeq</w:t>
      </w:r>
      <w:r>
        <w:rPr>
          <w:rFonts w:ascii="Arial" w:hAnsi="Arial" w:cs="Arial"/>
          <w:sz w:val="20"/>
          <w:szCs w:val="20"/>
        </w:rPr>
        <w:t>uacy</w:t>
      </w:r>
      <w:r>
        <w:rPr>
          <w:rFonts w:ascii="Arial" w:hAnsi="Arial" w:cs="Arial"/>
          <w:spacing w:val="40"/>
          <w:sz w:val="20"/>
          <w:szCs w:val="20"/>
        </w:rPr>
        <w:t xml:space="preserve"> </w:t>
      </w:r>
      <w:r>
        <w:rPr>
          <w:rFonts w:ascii="Arial" w:hAnsi="Arial" w:cs="Arial"/>
          <w:sz w:val="20"/>
          <w:szCs w:val="20"/>
        </w:rPr>
        <w:t>being 94%, 87%, and 66.5% respectively. Total fat</w:t>
      </w:r>
      <w:r>
        <w:rPr>
          <w:rFonts w:ascii="Arial" w:hAnsi="Arial" w:cs="Arial"/>
          <w:spacing w:val="-5"/>
          <w:sz w:val="20"/>
          <w:szCs w:val="20"/>
        </w:rPr>
        <w:t xml:space="preserve"> </w:t>
      </w:r>
      <w:r>
        <w:rPr>
          <w:rFonts w:ascii="Arial" w:hAnsi="Arial" w:cs="Arial"/>
          <w:sz w:val="20"/>
          <w:szCs w:val="20"/>
        </w:rPr>
        <w:t>intake</w:t>
      </w:r>
      <w:r>
        <w:rPr>
          <w:rFonts w:ascii="Arial" w:hAnsi="Arial" w:cs="Arial"/>
          <w:spacing w:val="-5"/>
          <w:sz w:val="20"/>
          <w:szCs w:val="20"/>
        </w:rPr>
        <w:t xml:space="preserve"> </w:t>
      </w:r>
      <w:r>
        <w:rPr>
          <w:rFonts w:ascii="Arial" w:hAnsi="Arial" w:cs="Arial"/>
          <w:sz w:val="20"/>
          <w:szCs w:val="20"/>
        </w:rPr>
        <w:t>was</w:t>
      </w:r>
      <w:r>
        <w:rPr>
          <w:rFonts w:ascii="Arial" w:hAnsi="Arial" w:cs="Arial"/>
          <w:spacing w:val="-5"/>
          <w:sz w:val="20"/>
          <w:szCs w:val="20"/>
        </w:rPr>
        <w:t xml:space="preserve"> </w:t>
      </w:r>
      <w:r>
        <w:rPr>
          <w:rFonts w:ascii="Arial" w:hAnsi="Arial" w:cs="Arial"/>
          <w:sz w:val="20"/>
          <w:szCs w:val="20"/>
        </w:rPr>
        <w:t>(57±10.3)</w:t>
      </w:r>
      <w:r>
        <w:rPr>
          <w:rFonts w:ascii="Arial" w:hAnsi="Arial" w:cs="Arial"/>
          <w:spacing w:val="-5"/>
          <w:sz w:val="20"/>
          <w:szCs w:val="20"/>
        </w:rPr>
        <w:t xml:space="preserve"> </w:t>
      </w:r>
      <w:r>
        <w:rPr>
          <w:rFonts w:ascii="Arial" w:hAnsi="Arial" w:cs="Arial"/>
          <w:sz w:val="20"/>
          <w:szCs w:val="20"/>
        </w:rPr>
        <w:t>among</w:t>
      </w:r>
      <w:r>
        <w:rPr>
          <w:rFonts w:ascii="Arial" w:hAnsi="Arial" w:cs="Arial"/>
          <w:spacing w:val="-5"/>
          <w:sz w:val="20"/>
          <w:szCs w:val="20"/>
        </w:rPr>
        <w:t xml:space="preserve"> </w:t>
      </w:r>
      <w:r>
        <w:rPr>
          <w:rFonts w:ascii="Arial" w:hAnsi="Arial" w:cs="Arial"/>
          <w:sz w:val="20"/>
          <w:szCs w:val="20"/>
        </w:rPr>
        <w:t>sedentary</w:t>
      </w:r>
      <w:r>
        <w:rPr>
          <w:rFonts w:ascii="Arial" w:hAnsi="Arial" w:cs="Arial"/>
          <w:spacing w:val="-5"/>
          <w:sz w:val="20"/>
          <w:szCs w:val="20"/>
        </w:rPr>
        <w:t xml:space="preserve"> </w:t>
      </w:r>
      <w:r>
        <w:rPr>
          <w:rFonts w:ascii="Arial" w:hAnsi="Arial" w:cs="Arial"/>
          <w:sz w:val="20"/>
          <w:szCs w:val="20"/>
        </w:rPr>
        <w:t xml:space="preserve">males and (54±9.4) among moderately active males, (47.9±17.09) among heavy worker males with 89%, 66%, and 46% adequacy respectively (to calculate % adequacy of </w:t>
      </w:r>
      <w:r>
        <w:rPr>
          <w:rFonts w:ascii="Arial" w:hAnsi="Arial" w:cs="Arial"/>
          <w:sz w:val="20"/>
          <w:szCs w:val="20"/>
        </w:rPr>
        <w:t>total fat, average of limit and lower limit of fat intake of each category has been used).</w:t>
      </w:r>
    </w:p>
    <w:p w14:paraId="733B9002" w14:textId="77777777" w:rsidR="00B74A79" w:rsidRDefault="00B74A79">
      <w:pPr>
        <w:spacing w:line="360" w:lineRule="auto"/>
        <w:ind w:left="121"/>
        <w:jc w:val="center"/>
        <w:rPr>
          <w:rFonts w:ascii="Arial" w:hAnsi="Arial" w:cs="Arial"/>
        </w:rPr>
      </w:pPr>
    </w:p>
    <w:p w14:paraId="4F109B6E" w14:textId="77777777" w:rsidR="00B74A79" w:rsidRDefault="00B74A79">
      <w:pPr>
        <w:pStyle w:val="BodyText"/>
        <w:spacing w:before="187"/>
        <w:rPr>
          <w:rFonts w:ascii="Arial" w:hAnsi="Arial" w:cs="Arial"/>
          <w:b/>
        </w:rPr>
      </w:pPr>
    </w:p>
    <w:p w14:paraId="4B27AACB" w14:textId="292B8FC1" w:rsidR="00B74A79" w:rsidRDefault="002B3E44">
      <w:pPr>
        <w:ind w:left="121"/>
        <w:jc w:val="center"/>
        <w:rPr>
          <w:rFonts w:ascii="Arial" w:hAnsi="Arial" w:cs="Arial"/>
          <w:b/>
          <w:spacing w:val="-10"/>
          <w:sz w:val="24"/>
        </w:rPr>
      </w:pPr>
      <w:r>
        <w:rPr>
          <w:rFonts w:ascii="Arial" w:hAnsi="Arial" w:cs="Arial"/>
          <w:b/>
          <w:spacing w:val="-2"/>
          <w:sz w:val="24"/>
        </w:rPr>
        <w:t>Table</w:t>
      </w:r>
      <w:r>
        <w:rPr>
          <w:rFonts w:ascii="Arial" w:hAnsi="Arial" w:cs="Arial"/>
          <w:b/>
          <w:spacing w:val="-13"/>
          <w:sz w:val="24"/>
        </w:rPr>
        <w:t xml:space="preserve"> </w:t>
      </w:r>
      <w:r w:rsidR="004C760D">
        <w:rPr>
          <w:rFonts w:ascii="Arial" w:hAnsi="Arial" w:cs="Arial"/>
          <w:b/>
          <w:spacing w:val="-10"/>
          <w:sz w:val="24"/>
        </w:rPr>
        <w:t>7</w:t>
      </w:r>
    </w:p>
    <w:p w14:paraId="4BD013CC" w14:textId="77777777" w:rsidR="00B74A79" w:rsidRDefault="00B74A79">
      <w:pPr>
        <w:ind w:left="121"/>
        <w:jc w:val="center"/>
        <w:rPr>
          <w:rFonts w:ascii="Arial" w:hAnsi="Arial" w:cs="Arial"/>
          <w:b/>
          <w:spacing w:val="-10"/>
          <w:sz w:val="24"/>
        </w:rPr>
        <w:sectPr w:rsidR="00B74A79">
          <w:type w:val="continuous"/>
          <w:pgSz w:w="11920" w:h="16840"/>
          <w:pgMar w:top="1380" w:right="850" w:bottom="280" w:left="992" w:header="720" w:footer="720" w:gutter="0"/>
          <w:cols w:space="425"/>
        </w:sectPr>
      </w:pPr>
    </w:p>
    <w:p w14:paraId="08946216" w14:textId="77777777" w:rsidR="00B74A79" w:rsidRDefault="002B3E44">
      <w:pPr>
        <w:spacing w:before="60"/>
        <w:ind w:firstLine="720"/>
        <w:jc w:val="both"/>
        <w:rPr>
          <w:rFonts w:ascii="Arial" w:hAnsi="Arial" w:cs="Arial"/>
          <w:b/>
          <w:sz w:val="24"/>
        </w:rPr>
      </w:pPr>
      <w:r>
        <w:rPr>
          <w:rFonts w:ascii="Arial" w:hAnsi="Arial" w:cs="Arial"/>
          <w:b/>
          <w:sz w:val="24"/>
        </w:rPr>
        <w:t xml:space="preserve">Mean Intake of Nutrients and % Adequacy among Male Respondents </w:t>
      </w:r>
      <w:r>
        <w:rPr>
          <w:rFonts w:ascii="Arial" w:hAnsi="Arial" w:cs="Arial"/>
          <w:b/>
          <w:spacing w:val="-2"/>
          <w:sz w:val="24"/>
        </w:rPr>
        <w:t>(N=61)</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220"/>
        <w:gridCol w:w="840"/>
        <w:gridCol w:w="960"/>
        <w:gridCol w:w="660"/>
        <w:gridCol w:w="800"/>
        <w:gridCol w:w="1020"/>
        <w:gridCol w:w="660"/>
        <w:gridCol w:w="800"/>
        <w:gridCol w:w="1060"/>
        <w:gridCol w:w="1000"/>
      </w:tblGrid>
      <w:tr w:rsidR="00B74A79" w14:paraId="6053312D" w14:textId="77777777">
        <w:trPr>
          <w:trHeight w:val="555"/>
          <w:jc w:val="center"/>
        </w:trPr>
        <w:tc>
          <w:tcPr>
            <w:tcW w:w="1220" w:type="dxa"/>
          </w:tcPr>
          <w:p w14:paraId="3F83ABD3" w14:textId="77777777" w:rsidR="00B74A79" w:rsidRDefault="00B74A79">
            <w:pPr>
              <w:pStyle w:val="TableParagraph"/>
              <w:ind w:left="0"/>
              <w:rPr>
                <w:rFonts w:ascii="Arial" w:hAnsi="Arial" w:cs="Arial"/>
              </w:rPr>
            </w:pPr>
          </w:p>
        </w:tc>
        <w:tc>
          <w:tcPr>
            <w:tcW w:w="2460" w:type="dxa"/>
            <w:gridSpan w:val="3"/>
          </w:tcPr>
          <w:p w14:paraId="3963A295" w14:textId="77777777" w:rsidR="00B74A79" w:rsidRDefault="002B3E44">
            <w:pPr>
              <w:pStyle w:val="TableParagraph"/>
              <w:spacing w:line="190" w:lineRule="exact"/>
              <w:ind w:left="97"/>
              <w:rPr>
                <w:rFonts w:ascii="Arial" w:hAnsi="Arial" w:cs="Arial"/>
                <w:b/>
                <w:sz w:val="18"/>
              </w:rPr>
            </w:pPr>
            <w:r>
              <w:rPr>
                <w:rFonts w:ascii="Arial" w:hAnsi="Arial" w:cs="Arial"/>
                <w:b/>
                <w:sz w:val="18"/>
              </w:rPr>
              <w:t xml:space="preserve">Sedentary active Male </w:t>
            </w:r>
            <w:r>
              <w:rPr>
                <w:rFonts w:ascii="Arial" w:hAnsi="Arial" w:cs="Arial"/>
                <w:b/>
                <w:spacing w:val="-4"/>
                <w:sz w:val="18"/>
              </w:rPr>
              <w:t>N=45</w:t>
            </w:r>
          </w:p>
        </w:tc>
        <w:tc>
          <w:tcPr>
            <w:tcW w:w="2480" w:type="dxa"/>
            <w:gridSpan w:val="3"/>
          </w:tcPr>
          <w:p w14:paraId="3E60FB4E" w14:textId="77777777" w:rsidR="00B74A79" w:rsidRDefault="002B3E44">
            <w:pPr>
              <w:pStyle w:val="TableParagraph"/>
              <w:tabs>
                <w:tab w:val="left" w:pos="1257"/>
                <w:tab w:val="left" w:pos="1961"/>
              </w:tabs>
              <w:spacing w:line="190" w:lineRule="exact"/>
              <w:ind w:left="97"/>
              <w:rPr>
                <w:rFonts w:ascii="Arial" w:hAnsi="Arial" w:cs="Arial"/>
                <w:b/>
                <w:sz w:val="18"/>
              </w:rPr>
            </w:pPr>
            <w:r>
              <w:rPr>
                <w:rFonts w:ascii="Arial" w:hAnsi="Arial" w:cs="Arial"/>
                <w:b/>
                <w:spacing w:val="-2"/>
                <w:sz w:val="18"/>
              </w:rPr>
              <w:t>Moderately</w:t>
            </w:r>
            <w:r>
              <w:rPr>
                <w:rFonts w:ascii="Arial" w:hAnsi="Arial" w:cs="Arial"/>
                <w:b/>
                <w:sz w:val="18"/>
              </w:rPr>
              <w:tab/>
            </w:r>
            <w:r>
              <w:rPr>
                <w:rFonts w:ascii="Arial" w:hAnsi="Arial" w:cs="Arial"/>
                <w:b/>
                <w:spacing w:val="-2"/>
                <w:sz w:val="18"/>
              </w:rPr>
              <w:t>active</w:t>
            </w:r>
            <w:r>
              <w:rPr>
                <w:rFonts w:ascii="Arial" w:hAnsi="Arial" w:cs="Arial"/>
                <w:b/>
                <w:sz w:val="18"/>
              </w:rPr>
              <w:tab/>
            </w:r>
            <w:r>
              <w:rPr>
                <w:rFonts w:ascii="Arial" w:hAnsi="Arial" w:cs="Arial"/>
                <w:b/>
                <w:spacing w:val="-4"/>
                <w:sz w:val="18"/>
              </w:rPr>
              <w:t>Male</w:t>
            </w:r>
          </w:p>
          <w:p w14:paraId="2995BCA0" w14:textId="77777777" w:rsidR="00B74A79" w:rsidRDefault="002B3E44">
            <w:pPr>
              <w:pStyle w:val="TableParagraph"/>
              <w:ind w:left="97"/>
              <w:rPr>
                <w:rFonts w:ascii="Arial" w:hAnsi="Arial" w:cs="Arial"/>
                <w:b/>
                <w:sz w:val="18"/>
              </w:rPr>
            </w:pPr>
            <w:r>
              <w:rPr>
                <w:rFonts w:ascii="Arial" w:hAnsi="Arial" w:cs="Arial"/>
                <w:b/>
                <w:spacing w:val="-4"/>
                <w:sz w:val="18"/>
              </w:rPr>
              <w:t>N=11</w:t>
            </w:r>
          </w:p>
        </w:tc>
        <w:tc>
          <w:tcPr>
            <w:tcW w:w="2860" w:type="dxa"/>
            <w:gridSpan w:val="3"/>
          </w:tcPr>
          <w:p w14:paraId="7071FF11" w14:textId="77777777" w:rsidR="00B74A79" w:rsidRDefault="002B3E44">
            <w:pPr>
              <w:pStyle w:val="TableParagraph"/>
              <w:spacing w:line="190" w:lineRule="exact"/>
              <w:rPr>
                <w:rFonts w:ascii="Arial" w:hAnsi="Arial" w:cs="Arial"/>
                <w:b/>
                <w:sz w:val="18"/>
              </w:rPr>
            </w:pPr>
            <w:r>
              <w:rPr>
                <w:rFonts w:ascii="Arial" w:hAnsi="Arial" w:cs="Arial"/>
                <w:b/>
                <w:sz w:val="18"/>
              </w:rPr>
              <w:t xml:space="preserve">Heavy active Male </w:t>
            </w:r>
            <w:r>
              <w:rPr>
                <w:rFonts w:ascii="Arial" w:hAnsi="Arial" w:cs="Arial"/>
                <w:b/>
                <w:spacing w:val="-5"/>
                <w:sz w:val="18"/>
              </w:rPr>
              <w:t>N=5</w:t>
            </w:r>
          </w:p>
        </w:tc>
      </w:tr>
      <w:tr w:rsidR="00B74A79" w14:paraId="172209BD" w14:textId="77777777">
        <w:trPr>
          <w:trHeight w:val="755"/>
          <w:jc w:val="center"/>
        </w:trPr>
        <w:tc>
          <w:tcPr>
            <w:tcW w:w="1220" w:type="dxa"/>
          </w:tcPr>
          <w:p w14:paraId="72926AE1" w14:textId="77777777" w:rsidR="00B74A79" w:rsidRDefault="002B3E44">
            <w:pPr>
              <w:pStyle w:val="TableParagraph"/>
              <w:spacing w:line="194" w:lineRule="exact"/>
              <w:ind w:left="0" w:right="238"/>
              <w:jc w:val="center"/>
              <w:rPr>
                <w:rFonts w:ascii="Arial" w:hAnsi="Arial" w:cs="Arial"/>
                <w:b/>
                <w:sz w:val="18"/>
              </w:rPr>
            </w:pPr>
            <w:r>
              <w:rPr>
                <w:rFonts w:ascii="Arial" w:hAnsi="Arial" w:cs="Arial"/>
                <w:b/>
                <w:spacing w:val="-2"/>
                <w:sz w:val="18"/>
              </w:rPr>
              <w:t>Nutrients</w:t>
            </w:r>
          </w:p>
        </w:tc>
        <w:tc>
          <w:tcPr>
            <w:tcW w:w="840" w:type="dxa"/>
          </w:tcPr>
          <w:p w14:paraId="761B2A47" w14:textId="77777777" w:rsidR="00B74A79" w:rsidRDefault="002B3E44">
            <w:pPr>
              <w:pStyle w:val="TableParagraph"/>
              <w:spacing w:line="194" w:lineRule="exact"/>
              <w:ind w:left="97"/>
              <w:rPr>
                <w:rFonts w:ascii="Arial" w:hAnsi="Arial" w:cs="Arial"/>
                <w:b/>
                <w:sz w:val="18"/>
              </w:rPr>
            </w:pPr>
            <w:r>
              <w:rPr>
                <w:rFonts w:ascii="Arial" w:hAnsi="Arial" w:cs="Arial"/>
                <w:b/>
                <w:spacing w:val="-2"/>
                <w:sz w:val="18"/>
              </w:rPr>
              <w:t>RDA/E</w:t>
            </w:r>
          </w:p>
          <w:p w14:paraId="0B31DF68" w14:textId="77777777" w:rsidR="00B74A79" w:rsidRDefault="002B3E44">
            <w:pPr>
              <w:pStyle w:val="TableParagraph"/>
              <w:ind w:left="97"/>
              <w:rPr>
                <w:rFonts w:ascii="Arial" w:hAnsi="Arial" w:cs="Arial"/>
                <w:b/>
                <w:sz w:val="18"/>
              </w:rPr>
            </w:pPr>
            <w:r>
              <w:rPr>
                <w:rFonts w:ascii="Arial" w:hAnsi="Arial" w:cs="Arial"/>
                <w:b/>
                <w:spacing w:val="-5"/>
                <w:sz w:val="18"/>
              </w:rPr>
              <w:t>AR</w:t>
            </w:r>
          </w:p>
        </w:tc>
        <w:tc>
          <w:tcPr>
            <w:tcW w:w="960" w:type="dxa"/>
          </w:tcPr>
          <w:p w14:paraId="135444C4" w14:textId="77777777" w:rsidR="00B74A79" w:rsidRDefault="002B3E44">
            <w:pPr>
              <w:pStyle w:val="TableParagraph"/>
              <w:spacing w:line="194" w:lineRule="exact"/>
              <w:ind w:left="97"/>
              <w:rPr>
                <w:rFonts w:ascii="Arial" w:hAnsi="Arial" w:cs="Arial"/>
                <w:b/>
                <w:sz w:val="18"/>
              </w:rPr>
            </w:pPr>
            <w:r>
              <w:rPr>
                <w:rFonts w:ascii="Arial" w:hAnsi="Arial" w:cs="Arial"/>
                <w:b/>
                <w:spacing w:val="-4"/>
                <w:sz w:val="18"/>
              </w:rPr>
              <w:t>Mean</w:t>
            </w:r>
          </w:p>
          <w:p w14:paraId="22DEDE95" w14:textId="6F6DA2D9" w:rsidR="00B74A79" w:rsidRDefault="002B3E44">
            <w:pPr>
              <w:pStyle w:val="TableParagraph"/>
              <w:ind w:left="97" w:right="115"/>
              <w:rPr>
                <w:rFonts w:ascii="Arial" w:hAnsi="Arial" w:cs="Arial"/>
                <w:b/>
                <w:sz w:val="18"/>
              </w:rPr>
            </w:pPr>
            <w:proofErr w:type="spellStart"/>
            <w:r>
              <w:rPr>
                <w:rFonts w:ascii="Arial" w:hAnsi="Arial" w:cs="Arial"/>
                <w:b/>
                <w:spacing w:val="-2"/>
                <w:sz w:val="18"/>
              </w:rPr>
              <w:t>Intake±S</w:t>
            </w:r>
            <w:r>
              <w:rPr>
                <w:rFonts w:ascii="Arial" w:hAnsi="Arial" w:cs="Arial"/>
                <w:b/>
                <w:spacing w:val="-10"/>
                <w:sz w:val="18"/>
              </w:rPr>
              <w:t>D</w:t>
            </w:r>
            <w:proofErr w:type="spellEnd"/>
          </w:p>
        </w:tc>
        <w:tc>
          <w:tcPr>
            <w:tcW w:w="660" w:type="dxa"/>
          </w:tcPr>
          <w:p w14:paraId="5B0DC9A0" w14:textId="77777777" w:rsidR="00B74A79" w:rsidRDefault="002B3E44">
            <w:pPr>
              <w:pStyle w:val="TableParagraph"/>
              <w:spacing w:line="194" w:lineRule="exact"/>
              <w:ind w:left="97"/>
              <w:rPr>
                <w:rFonts w:ascii="Arial" w:hAnsi="Arial" w:cs="Arial"/>
                <w:b/>
                <w:sz w:val="18"/>
              </w:rPr>
            </w:pPr>
            <w:r>
              <w:rPr>
                <w:rFonts w:ascii="Arial" w:hAnsi="Arial" w:cs="Arial"/>
                <w:b/>
                <w:spacing w:val="-10"/>
                <w:sz w:val="18"/>
              </w:rPr>
              <w:t>%</w:t>
            </w:r>
          </w:p>
          <w:p w14:paraId="3AFCF49D" w14:textId="3778A428" w:rsidR="00B74A79" w:rsidRDefault="002B3E44">
            <w:pPr>
              <w:pStyle w:val="TableParagraph"/>
              <w:ind w:left="97" w:right="103"/>
              <w:rPr>
                <w:rFonts w:ascii="Arial" w:hAnsi="Arial" w:cs="Arial"/>
                <w:b/>
                <w:sz w:val="18"/>
              </w:rPr>
            </w:pPr>
            <w:r>
              <w:rPr>
                <w:rFonts w:ascii="Arial" w:hAnsi="Arial" w:cs="Arial"/>
                <w:b/>
                <w:spacing w:val="-4"/>
                <w:sz w:val="18"/>
              </w:rPr>
              <w:t>Adequa</w:t>
            </w:r>
            <w:r w:rsidR="000E4EED">
              <w:rPr>
                <w:rFonts w:ascii="Arial" w:hAnsi="Arial" w:cs="Arial"/>
                <w:b/>
                <w:spacing w:val="-4"/>
                <w:sz w:val="18"/>
              </w:rPr>
              <w:t>c</w:t>
            </w:r>
            <w:r>
              <w:rPr>
                <w:rFonts w:ascii="Arial" w:hAnsi="Arial" w:cs="Arial"/>
                <w:b/>
                <w:spacing w:val="-4"/>
                <w:sz w:val="18"/>
              </w:rPr>
              <w:t>y</w:t>
            </w:r>
          </w:p>
        </w:tc>
        <w:tc>
          <w:tcPr>
            <w:tcW w:w="800" w:type="dxa"/>
          </w:tcPr>
          <w:p w14:paraId="1540FDAF" w14:textId="77777777" w:rsidR="00B74A79" w:rsidRDefault="002B3E44">
            <w:pPr>
              <w:pStyle w:val="TableParagraph"/>
              <w:spacing w:line="194" w:lineRule="exact"/>
              <w:ind w:left="97"/>
              <w:rPr>
                <w:rFonts w:ascii="Arial" w:hAnsi="Arial" w:cs="Arial"/>
                <w:b/>
                <w:sz w:val="18"/>
              </w:rPr>
            </w:pPr>
            <w:r>
              <w:rPr>
                <w:rFonts w:ascii="Arial" w:hAnsi="Arial" w:cs="Arial"/>
                <w:b/>
                <w:spacing w:val="-2"/>
                <w:sz w:val="18"/>
              </w:rPr>
              <w:t>RDA/E</w:t>
            </w:r>
          </w:p>
          <w:p w14:paraId="7950E375" w14:textId="77777777" w:rsidR="00B74A79" w:rsidRDefault="002B3E44">
            <w:pPr>
              <w:pStyle w:val="TableParagraph"/>
              <w:ind w:left="97"/>
              <w:rPr>
                <w:rFonts w:ascii="Arial" w:hAnsi="Arial" w:cs="Arial"/>
                <w:b/>
                <w:sz w:val="18"/>
              </w:rPr>
            </w:pPr>
            <w:r>
              <w:rPr>
                <w:rFonts w:ascii="Arial" w:hAnsi="Arial" w:cs="Arial"/>
                <w:b/>
                <w:spacing w:val="-5"/>
                <w:sz w:val="18"/>
              </w:rPr>
              <w:t>AR</w:t>
            </w:r>
          </w:p>
        </w:tc>
        <w:tc>
          <w:tcPr>
            <w:tcW w:w="1020" w:type="dxa"/>
          </w:tcPr>
          <w:p w14:paraId="2F330B3F" w14:textId="77777777" w:rsidR="00B74A79" w:rsidRDefault="002B3E44">
            <w:pPr>
              <w:pStyle w:val="TableParagraph"/>
              <w:spacing w:line="194" w:lineRule="exact"/>
              <w:ind w:left="107"/>
              <w:rPr>
                <w:rFonts w:ascii="Arial" w:hAnsi="Arial" w:cs="Arial"/>
                <w:b/>
                <w:sz w:val="18"/>
              </w:rPr>
            </w:pPr>
            <w:r>
              <w:rPr>
                <w:rFonts w:ascii="Arial" w:hAnsi="Arial" w:cs="Arial"/>
                <w:b/>
                <w:spacing w:val="-4"/>
                <w:sz w:val="18"/>
              </w:rPr>
              <w:t>Mean</w:t>
            </w:r>
          </w:p>
          <w:p w14:paraId="3962B814" w14:textId="77777777" w:rsidR="000E4EED" w:rsidRDefault="002B3E44">
            <w:pPr>
              <w:pStyle w:val="TableParagraph"/>
              <w:ind w:left="107" w:right="165"/>
              <w:rPr>
                <w:rFonts w:ascii="Arial" w:hAnsi="Arial" w:cs="Arial"/>
                <w:b/>
                <w:spacing w:val="-2"/>
                <w:sz w:val="18"/>
              </w:rPr>
            </w:pPr>
            <w:r>
              <w:rPr>
                <w:rFonts w:ascii="Arial" w:hAnsi="Arial" w:cs="Arial"/>
                <w:b/>
                <w:spacing w:val="-2"/>
                <w:sz w:val="18"/>
              </w:rPr>
              <w:t>Intake</w:t>
            </w:r>
          </w:p>
          <w:p w14:paraId="54434095" w14:textId="2A3E76DD" w:rsidR="00B74A79" w:rsidRDefault="002B3E44">
            <w:pPr>
              <w:pStyle w:val="TableParagraph"/>
              <w:ind w:left="107" w:right="165"/>
              <w:rPr>
                <w:rFonts w:ascii="Arial" w:hAnsi="Arial" w:cs="Arial"/>
                <w:b/>
                <w:sz w:val="18"/>
              </w:rPr>
            </w:pPr>
            <w:r>
              <w:rPr>
                <w:rFonts w:ascii="Arial" w:hAnsi="Arial" w:cs="Arial"/>
                <w:b/>
                <w:spacing w:val="-2"/>
                <w:sz w:val="18"/>
              </w:rPr>
              <w:t xml:space="preserve">±S </w:t>
            </w:r>
            <w:r>
              <w:rPr>
                <w:rFonts w:ascii="Arial" w:hAnsi="Arial" w:cs="Arial"/>
                <w:b/>
                <w:spacing w:val="-10"/>
                <w:sz w:val="18"/>
              </w:rPr>
              <w:t>D</w:t>
            </w:r>
          </w:p>
        </w:tc>
        <w:tc>
          <w:tcPr>
            <w:tcW w:w="660" w:type="dxa"/>
          </w:tcPr>
          <w:p w14:paraId="33118605" w14:textId="77777777" w:rsidR="00B74A79" w:rsidRDefault="002B3E44">
            <w:pPr>
              <w:pStyle w:val="TableParagraph"/>
              <w:spacing w:line="194" w:lineRule="exact"/>
              <w:rPr>
                <w:rFonts w:ascii="Arial" w:hAnsi="Arial" w:cs="Arial"/>
                <w:b/>
                <w:sz w:val="18"/>
              </w:rPr>
            </w:pPr>
            <w:r>
              <w:rPr>
                <w:rFonts w:ascii="Arial" w:hAnsi="Arial" w:cs="Arial"/>
                <w:b/>
                <w:spacing w:val="-10"/>
                <w:sz w:val="18"/>
              </w:rPr>
              <w:t>%</w:t>
            </w:r>
          </w:p>
          <w:p w14:paraId="424F4B41" w14:textId="1B3CAF29" w:rsidR="00B74A79" w:rsidRDefault="002B3E44">
            <w:pPr>
              <w:pStyle w:val="TableParagraph"/>
              <w:ind w:right="108"/>
              <w:rPr>
                <w:rFonts w:ascii="Arial" w:hAnsi="Arial" w:cs="Arial"/>
                <w:b/>
                <w:sz w:val="18"/>
              </w:rPr>
            </w:pPr>
            <w:r>
              <w:rPr>
                <w:rFonts w:ascii="Arial" w:hAnsi="Arial" w:cs="Arial"/>
                <w:b/>
                <w:spacing w:val="-4"/>
                <w:sz w:val="18"/>
              </w:rPr>
              <w:t>Adequacy</w:t>
            </w:r>
          </w:p>
        </w:tc>
        <w:tc>
          <w:tcPr>
            <w:tcW w:w="800" w:type="dxa"/>
          </w:tcPr>
          <w:p w14:paraId="7706C37E" w14:textId="77777777" w:rsidR="00B74A79" w:rsidRDefault="002B3E44">
            <w:pPr>
              <w:pStyle w:val="TableParagraph"/>
              <w:spacing w:line="194" w:lineRule="exact"/>
              <w:rPr>
                <w:rFonts w:ascii="Arial" w:hAnsi="Arial" w:cs="Arial"/>
                <w:b/>
                <w:sz w:val="18"/>
              </w:rPr>
            </w:pPr>
            <w:r>
              <w:rPr>
                <w:rFonts w:ascii="Arial" w:hAnsi="Arial" w:cs="Arial"/>
                <w:b/>
                <w:spacing w:val="-2"/>
                <w:sz w:val="18"/>
              </w:rPr>
              <w:t>RDA/E</w:t>
            </w:r>
          </w:p>
          <w:p w14:paraId="5986B288" w14:textId="77777777" w:rsidR="00B74A79" w:rsidRDefault="002B3E44">
            <w:pPr>
              <w:pStyle w:val="TableParagraph"/>
              <w:rPr>
                <w:rFonts w:ascii="Arial" w:hAnsi="Arial" w:cs="Arial"/>
                <w:b/>
                <w:sz w:val="18"/>
              </w:rPr>
            </w:pPr>
            <w:r>
              <w:rPr>
                <w:rFonts w:ascii="Arial" w:hAnsi="Arial" w:cs="Arial"/>
                <w:b/>
                <w:spacing w:val="-5"/>
                <w:sz w:val="18"/>
              </w:rPr>
              <w:t>AR</w:t>
            </w:r>
          </w:p>
        </w:tc>
        <w:tc>
          <w:tcPr>
            <w:tcW w:w="1060" w:type="dxa"/>
          </w:tcPr>
          <w:p w14:paraId="1F7BEBB1" w14:textId="77777777" w:rsidR="00B74A79" w:rsidRDefault="002B3E44">
            <w:pPr>
              <w:pStyle w:val="TableParagraph"/>
              <w:spacing w:line="194" w:lineRule="exact"/>
              <w:ind w:left="102"/>
              <w:rPr>
                <w:rFonts w:ascii="Arial" w:hAnsi="Arial" w:cs="Arial"/>
                <w:b/>
                <w:sz w:val="18"/>
              </w:rPr>
            </w:pPr>
            <w:r>
              <w:rPr>
                <w:rFonts w:ascii="Arial" w:hAnsi="Arial" w:cs="Arial"/>
                <w:b/>
                <w:spacing w:val="-4"/>
                <w:sz w:val="18"/>
              </w:rPr>
              <w:t>Mean</w:t>
            </w:r>
          </w:p>
          <w:p w14:paraId="7E3AC8EA" w14:textId="77777777" w:rsidR="000E4EED" w:rsidRDefault="002B3E44">
            <w:pPr>
              <w:pStyle w:val="TableParagraph"/>
              <w:ind w:left="102"/>
              <w:rPr>
                <w:rFonts w:ascii="Arial" w:hAnsi="Arial" w:cs="Arial"/>
                <w:b/>
                <w:spacing w:val="-2"/>
                <w:sz w:val="18"/>
              </w:rPr>
            </w:pPr>
            <w:r>
              <w:rPr>
                <w:rFonts w:ascii="Arial" w:hAnsi="Arial" w:cs="Arial"/>
                <w:b/>
                <w:spacing w:val="-2"/>
                <w:sz w:val="18"/>
              </w:rPr>
              <w:t>Intake</w:t>
            </w:r>
          </w:p>
          <w:p w14:paraId="700DA86F" w14:textId="02186DD9" w:rsidR="00B74A79" w:rsidRDefault="002B3E44">
            <w:pPr>
              <w:pStyle w:val="TableParagraph"/>
              <w:ind w:left="102"/>
              <w:rPr>
                <w:rFonts w:ascii="Arial" w:hAnsi="Arial" w:cs="Arial"/>
                <w:b/>
                <w:sz w:val="18"/>
              </w:rPr>
            </w:pPr>
            <w:r>
              <w:rPr>
                <w:rFonts w:ascii="Arial" w:hAnsi="Arial" w:cs="Arial"/>
                <w:b/>
                <w:spacing w:val="-2"/>
                <w:sz w:val="18"/>
              </w:rPr>
              <w:t>±SD</w:t>
            </w:r>
          </w:p>
        </w:tc>
        <w:tc>
          <w:tcPr>
            <w:tcW w:w="1000" w:type="dxa"/>
          </w:tcPr>
          <w:p w14:paraId="5703A0EF" w14:textId="77777777" w:rsidR="00B74A79" w:rsidRDefault="002B3E44">
            <w:pPr>
              <w:pStyle w:val="TableParagraph"/>
              <w:spacing w:line="194" w:lineRule="exact"/>
              <w:rPr>
                <w:rFonts w:ascii="Arial" w:hAnsi="Arial" w:cs="Arial"/>
                <w:b/>
                <w:sz w:val="18"/>
              </w:rPr>
            </w:pPr>
            <w:r>
              <w:rPr>
                <w:rFonts w:ascii="Arial" w:hAnsi="Arial" w:cs="Arial"/>
                <w:b/>
                <w:spacing w:val="-10"/>
                <w:sz w:val="18"/>
              </w:rPr>
              <w:t>%</w:t>
            </w:r>
          </w:p>
          <w:p w14:paraId="4141DF58" w14:textId="77777777" w:rsidR="00B74A79" w:rsidRDefault="002B3E44">
            <w:pPr>
              <w:pStyle w:val="TableParagraph"/>
              <w:rPr>
                <w:rFonts w:ascii="Arial" w:hAnsi="Arial" w:cs="Arial"/>
                <w:b/>
                <w:sz w:val="18"/>
              </w:rPr>
            </w:pPr>
            <w:r>
              <w:rPr>
                <w:rFonts w:ascii="Arial" w:hAnsi="Arial" w:cs="Arial"/>
                <w:b/>
                <w:spacing w:val="-2"/>
                <w:sz w:val="18"/>
              </w:rPr>
              <w:t>Adequacy</w:t>
            </w:r>
          </w:p>
        </w:tc>
      </w:tr>
      <w:tr w:rsidR="00B74A79" w14:paraId="757C3C8F" w14:textId="77777777">
        <w:trPr>
          <w:trHeight w:val="554"/>
          <w:jc w:val="center"/>
        </w:trPr>
        <w:tc>
          <w:tcPr>
            <w:tcW w:w="1220" w:type="dxa"/>
          </w:tcPr>
          <w:p w14:paraId="0FDC582D" w14:textId="77777777" w:rsidR="00B74A79" w:rsidRDefault="002B3E44">
            <w:pPr>
              <w:pStyle w:val="TableParagraph"/>
              <w:ind w:left="102" w:right="505"/>
              <w:rPr>
                <w:rFonts w:ascii="Arial" w:hAnsi="Arial" w:cs="Arial"/>
                <w:b/>
                <w:sz w:val="18"/>
              </w:rPr>
            </w:pPr>
            <w:r>
              <w:rPr>
                <w:rFonts w:ascii="Arial" w:hAnsi="Arial" w:cs="Arial"/>
                <w:b/>
                <w:spacing w:val="-2"/>
                <w:sz w:val="18"/>
              </w:rPr>
              <w:t>Energy (kcal)</w:t>
            </w:r>
          </w:p>
        </w:tc>
        <w:tc>
          <w:tcPr>
            <w:tcW w:w="840" w:type="dxa"/>
          </w:tcPr>
          <w:p w14:paraId="132F78E3" w14:textId="77777777" w:rsidR="00B74A79" w:rsidRDefault="002B3E44">
            <w:pPr>
              <w:pStyle w:val="TableParagraph"/>
              <w:spacing w:line="205" w:lineRule="exact"/>
              <w:ind w:left="97"/>
              <w:rPr>
                <w:rFonts w:ascii="Arial" w:hAnsi="Arial" w:cs="Arial"/>
                <w:sz w:val="18"/>
              </w:rPr>
            </w:pPr>
            <w:r>
              <w:rPr>
                <w:rFonts w:ascii="Arial" w:hAnsi="Arial" w:cs="Arial"/>
                <w:spacing w:val="-4"/>
                <w:sz w:val="18"/>
              </w:rPr>
              <w:t>2110</w:t>
            </w:r>
          </w:p>
        </w:tc>
        <w:tc>
          <w:tcPr>
            <w:tcW w:w="960" w:type="dxa"/>
          </w:tcPr>
          <w:p w14:paraId="1F3D5B55" w14:textId="77777777" w:rsidR="00B74A79" w:rsidRDefault="002B3E44">
            <w:pPr>
              <w:pStyle w:val="TableParagraph"/>
              <w:spacing w:line="205" w:lineRule="exact"/>
              <w:ind w:left="97"/>
              <w:rPr>
                <w:rFonts w:ascii="Arial" w:hAnsi="Arial" w:cs="Arial"/>
                <w:sz w:val="18"/>
              </w:rPr>
            </w:pPr>
            <w:r>
              <w:rPr>
                <w:rFonts w:ascii="Arial" w:hAnsi="Arial" w:cs="Arial"/>
                <w:spacing w:val="-2"/>
                <w:sz w:val="18"/>
              </w:rPr>
              <w:t>1805±209</w:t>
            </w:r>
          </w:p>
          <w:p w14:paraId="0FE58E91" w14:textId="77777777" w:rsidR="00B74A79" w:rsidRDefault="002B3E44">
            <w:pPr>
              <w:pStyle w:val="TableParagraph"/>
              <w:ind w:left="97"/>
              <w:rPr>
                <w:rFonts w:ascii="Arial" w:hAnsi="Arial" w:cs="Arial"/>
                <w:sz w:val="18"/>
              </w:rPr>
            </w:pPr>
            <w:r>
              <w:rPr>
                <w:rFonts w:ascii="Arial" w:hAnsi="Arial" w:cs="Arial"/>
                <w:spacing w:val="-5"/>
                <w:sz w:val="18"/>
              </w:rPr>
              <w:t>.7</w:t>
            </w:r>
          </w:p>
        </w:tc>
        <w:tc>
          <w:tcPr>
            <w:tcW w:w="660" w:type="dxa"/>
          </w:tcPr>
          <w:p w14:paraId="749B1D79" w14:textId="77777777" w:rsidR="00B74A79" w:rsidRDefault="002B3E44">
            <w:pPr>
              <w:pStyle w:val="TableParagraph"/>
              <w:spacing w:line="205" w:lineRule="exact"/>
              <w:ind w:left="97"/>
              <w:rPr>
                <w:rFonts w:ascii="Arial" w:hAnsi="Arial" w:cs="Arial"/>
                <w:sz w:val="18"/>
              </w:rPr>
            </w:pPr>
            <w:r>
              <w:rPr>
                <w:rFonts w:ascii="Arial" w:hAnsi="Arial" w:cs="Arial"/>
                <w:spacing w:val="-5"/>
                <w:sz w:val="18"/>
              </w:rPr>
              <w:t>85</w:t>
            </w:r>
          </w:p>
        </w:tc>
        <w:tc>
          <w:tcPr>
            <w:tcW w:w="800" w:type="dxa"/>
          </w:tcPr>
          <w:p w14:paraId="7DC6B220" w14:textId="77777777" w:rsidR="00B74A79" w:rsidRDefault="002B3E44">
            <w:pPr>
              <w:pStyle w:val="TableParagraph"/>
              <w:spacing w:line="205" w:lineRule="exact"/>
              <w:ind w:left="97"/>
              <w:rPr>
                <w:rFonts w:ascii="Arial" w:hAnsi="Arial" w:cs="Arial"/>
                <w:sz w:val="18"/>
              </w:rPr>
            </w:pPr>
            <w:r>
              <w:rPr>
                <w:rFonts w:ascii="Arial" w:hAnsi="Arial" w:cs="Arial"/>
                <w:spacing w:val="-4"/>
                <w:sz w:val="18"/>
              </w:rPr>
              <w:t>2710</w:t>
            </w:r>
          </w:p>
        </w:tc>
        <w:tc>
          <w:tcPr>
            <w:tcW w:w="1020" w:type="dxa"/>
          </w:tcPr>
          <w:p w14:paraId="4AAC698A" w14:textId="77777777" w:rsidR="00B74A79" w:rsidRDefault="002B3E44">
            <w:pPr>
              <w:pStyle w:val="TableParagraph"/>
              <w:spacing w:line="205" w:lineRule="exact"/>
              <w:ind w:left="107"/>
              <w:rPr>
                <w:rFonts w:ascii="Arial" w:hAnsi="Arial" w:cs="Arial"/>
                <w:sz w:val="18"/>
              </w:rPr>
            </w:pPr>
            <w:r>
              <w:rPr>
                <w:rFonts w:ascii="Arial" w:hAnsi="Arial" w:cs="Arial"/>
                <w:spacing w:val="-2"/>
                <w:sz w:val="18"/>
              </w:rPr>
              <w:t>1781±222.</w:t>
            </w:r>
          </w:p>
          <w:p w14:paraId="5359ACF9" w14:textId="77777777" w:rsidR="00B74A79" w:rsidRDefault="002B3E44">
            <w:pPr>
              <w:pStyle w:val="TableParagraph"/>
              <w:ind w:left="107"/>
              <w:rPr>
                <w:rFonts w:ascii="Arial" w:hAnsi="Arial" w:cs="Arial"/>
                <w:sz w:val="18"/>
              </w:rPr>
            </w:pPr>
            <w:r>
              <w:rPr>
                <w:rFonts w:ascii="Arial" w:hAnsi="Arial" w:cs="Arial"/>
                <w:spacing w:val="-10"/>
                <w:sz w:val="18"/>
              </w:rPr>
              <w:t>3</w:t>
            </w:r>
          </w:p>
        </w:tc>
        <w:tc>
          <w:tcPr>
            <w:tcW w:w="660" w:type="dxa"/>
          </w:tcPr>
          <w:p w14:paraId="324D9E21" w14:textId="77777777" w:rsidR="00B74A79" w:rsidRDefault="002B3E44">
            <w:pPr>
              <w:pStyle w:val="TableParagraph"/>
              <w:spacing w:line="205" w:lineRule="exact"/>
              <w:rPr>
                <w:rFonts w:ascii="Arial" w:hAnsi="Arial" w:cs="Arial"/>
                <w:sz w:val="18"/>
              </w:rPr>
            </w:pPr>
            <w:r>
              <w:rPr>
                <w:rFonts w:ascii="Arial" w:hAnsi="Arial" w:cs="Arial"/>
                <w:spacing w:val="-5"/>
                <w:sz w:val="18"/>
              </w:rPr>
              <w:t>65</w:t>
            </w:r>
          </w:p>
        </w:tc>
        <w:tc>
          <w:tcPr>
            <w:tcW w:w="800" w:type="dxa"/>
          </w:tcPr>
          <w:p w14:paraId="66B83160" w14:textId="77777777" w:rsidR="00B74A79" w:rsidRDefault="002B3E44">
            <w:pPr>
              <w:pStyle w:val="TableParagraph"/>
              <w:spacing w:line="205" w:lineRule="exact"/>
              <w:rPr>
                <w:rFonts w:ascii="Arial" w:hAnsi="Arial" w:cs="Arial"/>
                <w:sz w:val="18"/>
              </w:rPr>
            </w:pPr>
            <w:r>
              <w:rPr>
                <w:rFonts w:ascii="Arial" w:hAnsi="Arial" w:cs="Arial"/>
                <w:spacing w:val="-4"/>
                <w:sz w:val="18"/>
              </w:rPr>
              <w:t>3470</w:t>
            </w:r>
          </w:p>
        </w:tc>
        <w:tc>
          <w:tcPr>
            <w:tcW w:w="1060" w:type="dxa"/>
          </w:tcPr>
          <w:p w14:paraId="434B2477" w14:textId="77777777" w:rsidR="00B74A79" w:rsidRDefault="002B3E44">
            <w:pPr>
              <w:pStyle w:val="TableParagraph"/>
              <w:spacing w:line="205" w:lineRule="exact"/>
              <w:ind w:left="102"/>
              <w:rPr>
                <w:rFonts w:ascii="Arial" w:hAnsi="Arial" w:cs="Arial"/>
                <w:sz w:val="18"/>
              </w:rPr>
            </w:pPr>
            <w:r>
              <w:rPr>
                <w:rFonts w:ascii="Arial" w:hAnsi="Arial" w:cs="Arial"/>
                <w:spacing w:val="-2"/>
                <w:sz w:val="18"/>
              </w:rPr>
              <w:t>1547±458.</w:t>
            </w:r>
          </w:p>
          <w:p w14:paraId="34C2B4FC" w14:textId="77777777" w:rsidR="00B74A79" w:rsidRDefault="002B3E44">
            <w:pPr>
              <w:pStyle w:val="TableParagraph"/>
              <w:ind w:left="102"/>
              <w:rPr>
                <w:rFonts w:ascii="Arial" w:hAnsi="Arial" w:cs="Arial"/>
                <w:sz w:val="18"/>
              </w:rPr>
            </w:pPr>
            <w:r>
              <w:rPr>
                <w:rFonts w:ascii="Arial" w:hAnsi="Arial" w:cs="Arial"/>
                <w:spacing w:val="-10"/>
                <w:sz w:val="18"/>
              </w:rPr>
              <w:t>6</w:t>
            </w:r>
          </w:p>
        </w:tc>
        <w:tc>
          <w:tcPr>
            <w:tcW w:w="1000" w:type="dxa"/>
          </w:tcPr>
          <w:p w14:paraId="2CA5F387" w14:textId="77777777" w:rsidR="00B74A79" w:rsidRDefault="002B3E44">
            <w:pPr>
              <w:pStyle w:val="TableParagraph"/>
              <w:spacing w:line="205" w:lineRule="exact"/>
              <w:rPr>
                <w:rFonts w:ascii="Arial" w:hAnsi="Arial" w:cs="Arial"/>
                <w:sz w:val="18"/>
              </w:rPr>
            </w:pPr>
            <w:r>
              <w:rPr>
                <w:rFonts w:ascii="Arial" w:hAnsi="Arial" w:cs="Arial"/>
                <w:spacing w:val="-4"/>
                <w:sz w:val="18"/>
              </w:rPr>
              <w:t>44.5</w:t>
            </w:r>
          </w:p>
        </w:tc>
      </w:tr>
      <w:tr w:rsidR="00B74A79" w14:paraId="2B2AE44A" w14:textId="77777777">
        <w:trPr>
          <w:trHeight w:val="355"/>
          <w:jc w:val="center"/>
        </w:trPr>
        <w:tc>
          <w:tcPr>
            <w:tcW w:w="1220" w:type="dxa"/>
          </w:tcPr>
          <w:p w14:paraId="3A2C34D5" w14:textId="77777777" w:rsidR="00B74A79" w:rsidRDefault="002B3E44">
            <w:pPr>
              <w:pStyle w:val="TableParagraph"/>
              <w:spacing w:before="2"/>
              <w:ind w:left="0" w:right="146"/>
              <w:jc w:val="center"/>
              <w:rPr>
                <w:rFonts w:ascii="Arial" w:hAnsi="Arial" w:cs="Arial"/>
                <w:b/>
                <w:sz w:val="18"/>
              </w:rPr>
            </w:pPr>
            <w:r>
              <w:rPr>
                <w:rFonts w:ascii="Arial" w:hAnsi="Arial" w:cs="Arial"/>
                <w:b/>
                <w:sz w:val="18"/>
              </w:rPr>
              <w:t>Protein</w:t>
            </w:r>
            <w:r>
              <w:rPr>
                <w:rFonts w:ascii="Arial" w:hAnsi="Arial" w:cs="Arial"/>
                <w:b/>
                <w:spacing w:val="-4"/>
                <w:sz w:val="18"/>
              </w:rPr>
              <w:t xml:space="preserve"> </w:t>
            </w:r>
            <w:r>
              <w:rPr>
                <w:rFonts w:ascii="Arial" w:hAnsi="Arial" w:cs="Arial"/>
                <w:b/>
                <w:spacing w:val="-5"/>
                <w:sz w:val="18"/>
              </w:rPr>
              <w:t>(g)</w:t>
            </w:r>
          </w:p>
        </w:tc>
        <w:tc>
          <w:tcPr>
            <w:tcW w:w="840" w:type="dxa"/>
          </w:tcPr>
          <w:p w14:paraId="4CF3A505" w14:textId="77777777" w:rsidR="00B74A79" w:rsidRDefault="002B3E44">
            <w:pPr>
              <w:pStyle w:val="TableParagraph"/>
              <w:spacing w:before="2"/>
              <w:ind w:left="97"/>
              <w:rPr>
                <w:rFonts w:ascii="Arial" w:hAnsi="Arial" w:cs="Arial"/>
                <w:sz w:val="18"/>
              </w:rPr>
            </w:pPr>
            <w:r>
              <w:rPr>
                <w:rFonts w:ascii="Arial" w:hAnsi="Arial" w:cs="Arial"/>
                <w:spacing w:val="-5"/>
                <w:sz w:val="18"/>
              </w:rPr>
              <w:t>54</w:t>
            </w:r>
          </w:p>
        </w:tc>
        <w:tc>
          <w:tcPr>
            <w:tcW w:w="960" w:type="dxa"/>
          </w:tcPr>
          <w:p w14:paraId="3A0EA242" w14:textId="77777777" w:rsidR="00B74A79" w:rsidRDefault="002B3E44">
            <w:pPr>
              <w:pStyle w:val="TableParagraph"/>
              <w:spacing w:before="2"/>
              <w:ind w:left="8" w:right="132"/>
              <w:jc w:val="center"/>
              <w:rPr>
                <w:rFonts w:ascii="Arial" w:hAnsi="Arial" w:cs="Arial"/>
                <w:sz w:val="18"/>
              </w:rPr>
            </w:pPr>
            <w:r>
              <w:rPr>
                <w:rFonts w:ascii="Arial" w:hAnsi="Arial" w:cs="Arial"/>
                <w:spacing w:val="-2"/>
                <w:sz w:val="18"/>
              </w:rPr>
              <w:t>51±8.09</w:t>
            </w:r>
          </w:p>
        </w:tc>
        <w:tc>
          <w:tcPr>
            <w:tcW w:w="660" w:type="dxa"/>
          </w:tcPr>
          <w:p w14:paraId="5E7397F7" w14:textId="77777777" w:rsidR="00B74A79" w:rsidRDefault="002B3E44">
            <w:pPr>
              <w:pStyle w:val="TableParagraph"/>
              <w:spacing w:before="2"/>
              <w:ind w:left="97"/>
              <w:rPr>
                <w:rFonts w:ascii="Arial" w:hAnsi="Arial" w:cs="Arial"/>
                <w:sz w:val="18"/>
              </w:rPr>
            </w:pPr>
            <w:r>
              <w:rPr>
                <w:rFonts w:ascii="Arial" w:hAnsi="Arial" w:cs="Arial"/>
                <w:spacing w:val="-5"/>
                <w:sz w:val="18"/>
              </w:rPr>
              <w:t>94</w:t>
            </w:r>
          </w:p>
        </w:tc>
        <w:tc>
          <w:tcPr>
            <w:tcW w:w="800" w:type="dxa"/>
          </w:tcPr>
          <w:p w14:paraId="1399BE58" w14:textId="77777777" w:rsidR="00B74A79" w:rsidRDefault="002B3E44">
            <w:pPr>
              <w:pStyle w:val="TableParagraph"/>
              <w:spacing w:before="2"/>
              <w:ind w:left="97"/>
              <w:rPr>
                <w:rFonts w:ascii="Arial" w:hAnsi="Arial" w:cs="Arial"/>
                <w:sz w:val="18"/>
              </w:rPr>
            </w:pPr>
            <w:r>
              <w:rPr>
                <w:rFonts w:ascii="Arial" w:hAnsi="Arial" w:cs="Arial"/>
                <w:spacing w:val="-5"/>
                <w:sz w:val="18"/>
              </w:rPr>
              <w:t>54</w:t>
            </w:r>
          </w:p>
        </w:tc>
        <w:tc>
          <w:tcPr>
            <w:tcW w:w="1020" w:type="dxa"/>
          </w:tcPr>
          <w:p w14:paraId="0C27E0C2" w14:textId="77777777" w:rsidR="00B74A79" w:rsidRDefault="002B3E44">
            <w:pPr>
              <w:pStyle w:val="TableParagraph"/>
              <w:spacing w:before="2"/>
              <w:ind w:left="107"/>
              <w:rPr>
                <w:rFonts w:ascii="Arial" w:hAnsi="Arial" w:cs="Arial"/>
                <w:sz w:val="18"/>
              </w:rPr>
            </w:pPr>
            <w:r>
              <w:rPr>
                <w:rFonts w:ascii="Arial" w:hAnsi="Arial" w:cs="Arial"/>
                <w:spacing w:val="-2"/>
                <w:sz w:val="18"/>
              </w:rPr>
              <w:t>47±10.6</w:t>
            </w:r>
          </w:p>
        </w:tc>
        <w:tc>
          <w:tcPr>
            <w:tcW w:w="660" w:type="dxa"/>
          </w:tcPr>
          <w:p w14:paraId="70E61B16" w14:textId="77777777" w:rsidR="00B74A79" w:rsidRDefault="002B3E44">
            <w:pPr>
              <w:pStyle w:val="TableParagraph"/>
              <w:spacing w:before="2"/>
              <w:rPr>
                <w:rFonts w:ascii="Arial" w:hAnsi="Arial" w:cs="Arial"/>
                <w:sz w:val="18"/>
              </w:rPr>
            </w:pPr>
            <w:r>
              <w:rPr>
                <w:rFonts w:ascii="Arial" w:hAnsi="Arial" w:cs="Arial"/>
                <w:spacing w:val="-5"/>
                <w:sz w:val="18"/>
              </w:rPr>
              <w:t>87</w:t>
            </w:r>
          </w:p>
        </w:tc>
        <w:tc>
          <w:tcPr>
            <w:tcW w:w="800" w:type="dxa"/>
          </w:tcPr>
          <w:p w14:paraId="46AA0611" w14:textId="77777777" w:rsidR="00B74A79" w:rsidRDefault="002B3E44">
            <w:pPr>
              <w:pStyle w:val="TableParagraph"/>
              <w:spacing w:before="2"/>
              <w:rPr>
                <w:rFonts w:ascii="Arial" w:hAnsi="Arial" w:cs="Arial"/>
                <w:sz w:val="18"/>
              </w:rPr>
            </w:pPr>
            <w:r>
              <w:rPr>
                <w:rFonts w:ascii="Arial" w:hAnsi="Arial" w:cs="Arial"/>
                <w:spacing w:val="-5"/>
                <w:sz w:val="18"/>
              </w:rPr>
              <w:t>60</w:t>
            </w:r>
          </w:p>
        </w:tc>
        <w:tc>
          <w:tcPr>
            <w:tcW w:w="1060" w:type="dxa"/>
          </w:tcPr>
          <w:p w14:paraId="03B78362" w14:textId="77777777" w:rsidR="00B74A79" w:rsidRDefault="002B3E44">
            <w:pPr>
              <w:pStyle w:val="TableParagraph"/>
              <w:spacing w:before="2"/>
              <w:ind w:left="0" w:right="79"/>
              <w:jc w:val="center"/>
              <w:rPr>
                <w:rFonts w:ascii="Arial" w:hAnsi="Arial" w:cs="Arial"/>
                <w:sz w:val="18"/>
              </w:rPr>
            </w:pPr>
            <w:r>
              <w:rPr>
                <w:rFonts w:ascii="Arial" w:hAnsi="Arial" w:cs="Arial"/>
                <w:spacing w:val="-2"/>
                <w:sz w:val="18"/>
              </w:rPr>
              <w:t>39.9±14.6</w:t>
            </w:r>
          </w:p>
        </w:tc>
        <w:tc>
          <w:tcPr>
            <w:tcW w:w="1000" w:type="dxa"/>
          </w:tcPr>
          <w:p w14:paraId="32380BD6" w14:textId="77777777" w:rsidR="00B74A79" w:rsidRDefault="002B3E44">
            <w:pPr>
              <w:pStyle w:val="TableParagraph"/>
              <w:spacing w:before="2"/>
              <w:rPr>
                <w:rFonts w:ascii="Arial" w:hAnsi="Arial" w:cs="Arial"/>
                <w:sz w:val="18"/>
              </w:rPr>
            </w:pPr>
            <w:r>
              <w:rPr>
                <w:rFonts w:ascii="Arial" w:hAnsi="Arial" w:cs="Arial"/>
                <w:spacing w:val="-4"/>
                <w:sz w:val="18"/>
              </w:rPr>
              <w:t>66.5</w:t>
            </w:r>
          </w:p>
        </w:tc>
      </w:tr>
      <w:tr w:rsidR="00B74A79" w14:paraId="3CB5DB98" w14:textId="77777777">
        <w:trPr>
          <w:trHeight w:val="355"/>
          <w:jc w:val="center"/>
        </w:trPr>
        <w:tc>
          <w:tcPr>
            <w:tcW w:w="1220" w:type="dxa"/>
          </w:tcPr>
          <w:p w14:paraId="2784B2AA" w14:textId="77777777" w:rsidR="00B74A79" w:rsidRDefault="002B3E44">
            <w:pPr>
              <w:pStyle w:val="TableParagraph"/>
              <w:spacing w:line="206" w:lineRule="exact"/>
              <w:ind w:left="82" w:right="146"/>
              <w:jc w:val="center"/>
              <w:rPr>
                <w:rFonts w:ascii="Arial" w:hAnsi="Arial" w:cs="Arial"/>
                <w:b/>
                <w:sz w:val="18"/>
              </w:rPr>
            </w:pPr>
            <w:r>
              <w:rPr>
                <w:rFonts w:ascii="Arial" w:hAnsi="Arial" w:cs="Arial"/>
                <w:b/>
                <w:sz w:val="18"/>
              </w:rPr>
              <w:t>Total</w:t>
            </w:r>
            <w:r>
              <w:rPr>
                <w:rFonts w:ascii="Arial" w:hAnsi="Arial" w:cs="Arial"/>
                <w:b/>
                <w:spacing w:val="-9"/>
                <w:sz w:val="18"/>
              </w:rPr>
              <w:t xml:space="preserve"> </w:t>
            </w:r>
            <w:r>
              <w:rPr>
                <w:rFonts w:ascii="Arial" w:hAnsi="Arial" w:cs="Arial"/>
                <w:b/>
                <w:sz w:val="18"/>
              </w:rPr>
              <w:t>fat</w:t>
            </w:r>
            <w:r>
              <w:rPr>
                <w:rFonts w:ascii="Arial" w:hAnsi="Arial" w:cs="Arial"/>
                <w:b/>
                <w:spacing w:val="-8"/>
                <w:sz w:val="18"/>
              </w:rPr>
              <w:t xml:space="preserve"> </w:t>
            </w:r>
            <w:r>
              <w:rPr>
                <w:rFonts w:ascii="Arial" w:hAnsi="Arial" w:cs="Arial"/>
                <w:b/>
                <w:spacing w:val="-5"/>
                <w:sz w:val="18"/>
              </w:rPr>
              <w:t>(g)</w:t>
            </w:r>
          </w:p>
        </w:tc>
        <w:tc>
          <w:tcPr>
            <w:tcW w:w="840" w:type="dxa"/>
          </w:tcPr>
          <w:p w14:paraId="28C6FE0C" w14:textId="77777777" w:rsidR="00B74A79" w:rsidRDefault="002B3E44">
            <w:pPr>
              <w:pStyle w:val="TableParagraph"/>
              <w:spacing w:line="206" w:lineRule="exact"/>
              <w:ind w:left="97"/>
              <w:rPr>
                <w:rFonts w:ascii="Arial" w:hAnsi="Arial" w:cs="Arial"/>
                <w:sz w:val="18"/>
              </w:rPr>
            </w:pPr>
            <w:r>
              <w:rPr>
                <w:rFonts w:ascii="Arial" w:hAnsi="Arial" w:cs="Arial"/>
                <w:sz w:val="18"/>
              </w:rPr>
              <w:t>58-</w:t>
            </w:r>
            <w:r>
              <w:rPr>
                <w:rFonts w:ascii="Arial" w:hAnsi="Arial" w:cs="Arial"/>
                <w:spacing w:val="-5"/>
                <w:sz w:val="18"/>
              </w:rPr>
              <w:t>70</w:t>
            </w:r>
          </w:p>
        </w:tc>
        <w:tc>
          <w:tcPr>
            <w:tcW w:w="960" w:type="dxa"/>
          </w:tcPr>
          <w:p w14:paraId="750CE77A" w14:textId="77777777" w:rsidR="00B74A79" w:rsidRDefault="002B3E44">
            <w:pPr>
              <w:pStyle w:val="TableParagraph"/>
              <w:spacing w:line="206" w:lineRule="exact"/>
              <w:ind w:left="8" w:right="132"/>
              <w:jc w:val="center"/>
              <w:rPr>
                <w:rFonts w:ascii="Arial" w:hAnsi="Arial" w:cs="Arial"/>
                <w:sz w:val="18"/>
              </w:rPr>
            </w:pPr>
            <w:r>
              <w:rPr>
                <w:rFonts w:ascii="Arial" w:hAnsi="Arial" w:cs="Arial"/>
                <w:spacing w:val="-2"/>
                <w:sz w:val="18"/>
              </w:rPr>
              <w:t>57±10.3</w:t>
            </w:r>
          </w:p>
        </w:tc>
        <w:tc>
          <w:tcPr>
            <w:tcW w:w="660" w:type="dxa"/>
          </w:tcPr>
          <w:p w14:paraId="0B191A5A" w14:textId="77777777" w:rsidR="00B74A79" w:rsidRDefault="002B3E44">
            <w:pPr>
              <w:pStyle w:val="TableParagraph"/>
              <w:spacing w:line="206" w:lineRule="exact"/>
              <w:ind w:left="97"/>
              <w:rPr>
                <w:rFonts w:ascii="Arial" w:hAnsi="Arial" w:cs="Arial"/>
                <w:sz w:val="18"/>
              </w:rPr>
            </w:pPr>
            <w:r>
              <w:rPr>
                <w:rFonts w:ascii="Arial" w:hAnsi="Arial" w:cs="Arial"/>
                <w:spacing w:val="-5"/>
                <w:sz w:val="18"/>
              </w:rPr>
              <w:t>89</w:t>
            </w:r>
          </w:p>
        </w:tc>
        <w:tc>
          <w:tcPr>
            <w:tcW w:w="800" w:type="dxa"/>
          </w:tcPr>
          <w:p w14:paraId="5D1498E1" w14:textId="77777777" w:rsidR="00B74A79" w:rsidRDefault="002B3E44">
            <w:pPr>
              <w:pStyle w:val="TableParagraph"/>
              <w:spacing w:line="206" w:lineRule="exact"/>
              <w:ind w:left="97"/>
              <w:rPr>
                <w:rFonts w:ascii="Arial" w:hAnsi="Arial" w:cs="Arial"/>
                <w:sz w:val="18"/>
              </w:rPr>
            </w:pPr>
            <w:r>
              <w:rPr>
                <w:rFonts w:ascii="Arial" w:hAnsi="Arial" w:cs="Arial"/>
                <w:sz w:val="18"/>
              </w:rPr>
              <w:t>75-</w:t>
            </w:r>
            <w:r>
              <w:rPr>
                <w:rFonts w:ascii="Arial" w:hAnsi="Arial" w:cs="Arial"/>
                <w:spacing w:val="-5"/>
                <w:sz w:val="18"/>
              </w:rPr>
              <w:t>90</w:t>
            </w:r>
          </w:p>
        </w:tc>
        <w:tc>
          <w:tcPr>
            <w:tcW w:w="1020" w:type="dxa"/>
          </w:tcPr>
          <w:p w14:paraId="7A39D3B0" w14:textId="77777777" w:rsidR="00B74A79" w:rsidRDefault="002B3E44">
            <w:pPr>
              <w:pStyle w:val="TableParagraph"/>
              <w:spacing w:line="206" w:lineRule="exact"/>
              <w:ind w:left="107"/>
              <w:rPr>
                <w:rFonts w:ascii="Arial" w:hAnsi="Arial" w:cs="Arial"/>
                <w:sz w:val="18"/>
              </w:rPr>
            </w:pPr>
            <w:r>
              <w:rPr>
                <w:rFonts w:ascii="Arial" w:hAnsi="Arial" w:cs="Arial"/>
                <w:spacing w:val="-2"/>
                <w:sz w:val="18"/>
              </w:rPr>
              <w:t>54±9.4</w:t>
            </w:r>
          </w:p>
        </w:tc>
        <w:tc>
          <w:tcPr>
            <w:tcW w:w="660" w:type="dxa"/>
          </w:tcPr>
          <w:p w14:paraId="177B12FB" w14:textId="77777777" w:rsidR="00B74A79" w:rsidRDefault="002B3E44">
            <w:pPr>
              <w:pStyle w:val="TableParagraph"/>
              <w:spacing w:line="206" w:lineRule="exact"/>
              <w:rPr>
                <w:rFonts w:ascii="Arial" w:hAnsi="Arial" w:cs="Arial"/>
                <w:sz w:val="18"/>
              </w:rPr>
            </w:pPr>
            <w:r>
              <w:rPr>
                <w:rFonts w:ascii="Arial" w:hAnsi="Arial" w:cs="Arial"/>
                <w:spacing w:val="-5"/>
                <w:sz w:val="18"/>
              </w:rPr>
              <w:t>66</w:t>
            </w:r>
          </w:p>
        </w:tc>
        <w:tc>
          <w:tcPr>
            <w:tcW w:w="800" w:type="dxa"/>
          </w:tcPr>
          <w:p w14:paraId="6793ED64" w14:textId="77777777" w:rsidR="00B74A79" w:rsidRDefault="002B3E44">
            <w:pPr>
              <w:pStyle w:val="TableParagraph"/>
              <w:spacing w:line="206" w:lineRule="exact"/>
              <w:rPr>
                <w:rFonts w:ascii="Arial" w:hAnsi="Arial" w:cs="Arial"/>
                <w:sz w:val="18"/>
              </w:rPr>
            </w:pPr>
            <w:r>
              <w:rPr>
                <w:rFonts w:ascii="Arial" w:hAnsi="Arial" w:cs="Arial"/>
                <w:sz w:val="18"/>
              </w:rPr>
              <w:t>96-</w:t>
            </w:r>
            <w:r>
              <w:rPr>
                <w:rFonts w:ascii="Arial" w:hAnsi="Arial" w:cs="Arial"/>
                <w:spacing w:val="-5"/>
                <w:sz w:val="18"/>
              </w:rPr>
              <w:t>116</w:t>
            </w:r>
          </w:p>
        </w:tc>
        <w:tc>
          <w:tcPr>
            <w:tcW w:w="1060" w:type="dxa"/>
          </w:tcPr>
          <w:p w14:paraId="3106F6BC" w14:textId="77777777" w:rsidR="00B74A79" w:rsidRDefault="002B3E44">
            <w:pPr>
              <w:pStyle w:val="TableParagraph"/>
              <w:spacing w:line="206" w:lineRule="exact"/>
              <w:ind w:left="87" w:right="79"/>
              <w:jc w:val="center"/>
              <w:rPr>
                <w:rFonts w:ascii="Arial" w:hAnsi="Arial" w:cs="Arial"/>
                <w:sz w:val="18"/>
              </w:rPr>
            </w:pPr>
            <w:r>
              <w:rPr>
                <w:rFonts w:ascii="Arial" w:hAnsi="Arial" w:cs="Arial"/>
                <w:spacing w:val="-2"/>
                <w:sz w:val="18"/>
              </w:rPr>
              <w:t>47.9±17.09</w:t>
            </w:r>
          </w:p>
        </w:tc>
        <w:tc>
          <w:tcPr>
            <w:tcW w:w="1000" w:type="dxa"/>
          </w:tcPr>
          <w:p w14:paraId="7334693A" w14:textId="77777777" w:rsidR="00B74A79" w:rsidRDefault="002B3E44">
            <w:pPr>
              <w:pStyle w:val="TableParagraph"/>
              <w:spacing w:line="206" w:lineRule="exact"/>
              <w:rPr>
                <w:rFonts w:ascii="Arial" w:hAnsi="Arial" w:cs="Arial"/>
                <w:sz w:val="18"/>
              </w:rPr>
            </w:pPr>
            <w:r>
              <w:rPr>
                <w:rFonts w:ascii="Arial" w:hAnsi="Arial" w:cs="Arial"/>
                <w:spacing w:val="-5"/>
                <w:sz w:val="18"/>
              </w:rPr>
              <w:t>46</w:t>
            </w:r>
          </w:p>
        </w:tc>
      </w:tr>
      <w:tr w:rsidR="00B74A79" w14:paraId="57CB9D28" w14:textId="77777777">
        <w:trPr>
          <w:trHeight w:val="555"/>
          <w:jc w:val="center"/>
        </w:trPr>
        <w:tc>
          <w:tcPr>
            <w:tcW w:w="1220" w:type="dxa"/>
          </w:tcPr>
          <w:p w14:paraId="27B62412" w14:textId="77777777" w:rsidR="00B74A79" w:rsidRDefault="002B3E44">
            <w:pPr>
              <w:pStyle w:val="TableParagraph"/>
              <w:ind w:left="102" w:right="23"/>
              <w:rPr>
                <w:rFonts w:ascii="Arial" w:hAnsi="Arial" w:cs="Arial"/>
                <w:b/>
                <w:sz w:val="18"/>
              </w:rPr>
            </w:pPr>
            <w:proofErr w:type="spellStart"/>
            <w:r>
              <w:rPr>
                <w:rFonts w:ascii="Arial" w:hAnsi="Arial" w:cs="Arial"/>
                <w:b/>
                <w:spacing w:val="-2"/>
                <w:sz w:val="18"/>
              </w:rPr>
              <w:t>Carbohydra</w:t>
            </w:r>
            <w:proofErr w:type="spellEnd"/>
            <w:r>
              <w:rPr>
                <w:rFonts w:ascii="Arial" w:hAnsi="Arial" w:cs="Arial"/>
                <w:b/>
                <w:spacing w:val="-2"/>
                <w:sz w:val="18"/>
              </w:rPr>
              <w:t xml:space="preserve"> </w:t>
            </w:r>
            <w:proofErr w:type="spellStart"/>
            <w:r>
              <w:rPr>
                <w:rFonts w:ascii="Arial" w:hAnsi="Arial" w:cs="Arial"/>
                <w:b/>
                <w:sz w:val="18"/>
              </w:rPr>
              <w:t>te</w:t>
            </w:r>
            <w:proofErr w:type="spellEnd"/>
            <w:r>
              <w:rPr>
                <w:rFonts w:ascii="Arial" w:hAnsi="Arial" w:cs="Arial"/>
                <w:b/>
                <w:sz w:val="18"/>
              </w:rPr>
              <w:t xml:space="preserve"> (g)</w:t>
            </w:r>
          </w:p>
        </w:tc>
        <w:tc>
          <w:tcPr>
            <w:tcW w:w="840" w:type="dxa"/>
          </w:tcPr>
          <w:p w14:paraId="119295D1" w14:textId="77777777" w:rsidR="00B74A79" w:rsidRDefault="002B3E44">
            <w:pPr>
              <w:pStyle w:val="TableParagraph"/>
              <w:spacing w:line="203" w:lineRule="exact"/>
              <w:ind w:left="97"/>
              <w:rPr>
                <w:rFonts w:ascii="Arial" w:hAnsi="Arial" w:cs="Arial"/>
                <w:sz w:val="18"/>
              </w:rPr>
            </w:pPr>
            <w:r>
              <w:rPr>
                <w:rFonts w:ascii="Arial" w:hAnsi="Arial" w:cs="Arial"/>
                <w:sz w:val="18"/>
              </w:rPr>
              <w:t>290-</w:t>
            </w:r>
            <w:r>
              <w:rPr>
                <w:rFonts w:ascii="Arial" w:hAnsi="Arial" w:cs="Arial"/>
                <w:spacing w:val="-5"/>
                <w:sz w:val="18"/>
              </w:rPr>
              <w:t>316</w:t>
            </w:r>
          </w:p>
        </w:tc>
        <w:tc>
          <w:tcPr>
            <w:tcW w:w="960" w:type="dxa"/>
          </w:tcPr>
          <w:p w14:paraId="3F8A2D25" w14:textId="77777777" w:rsidR="00B74A79" w:rsidRDefault="002B3E44">
            <w:pPr>
              <w:pStyle w:val="TableParagraph"/>
              <w:spacing w:line="203" w:lineRule="exact"/>
              <w:ind w:left="8" w:right="42"/>
              <w:jc w:val="center"/>
              <w:rPr>
                <w:rFonts w:ascii="Arial" w:hAnsi="Arial" w:cs="Arial"/>
                <w:sz w:val="18"/>
              </w:rPr>
            </w:pPr>
            <w:r>
              <w:rPr>
                <w:rFonts w:ascii="Arial" w:hAnsi="Arial" w:cs="Arial"/>
                <w:spacing w:val="-2"/>
                <w:sz w:val="18"/>
              </w:rPr>
              <w:t>271±29.2</w:t>
            </w:r>
          </w:p>
        </w:tc>
        <w:tc>
          <w:tcPr>
            <w:tcW w:w="660" w:type="dxa"/>
          </w:tcPr>
          <w:p w14:paraId="32F2C374" w14:textId="77777777" w:rsidR="00B74A79" w:rsidRDefault="002B3E44">
            <w:pPr>
              <w:pStyle w:val="TableParagraph"/>
              <w:spacing w:line="203" w:lineRule="exact"/>
              <w:ind w:left="97"/>
              <w:rPr>
                <w:rFonts w:ascii="Arial" w:hAnsi="Arial" w:cs="Arial"/>
                <w:sz w:val="18"/>
              </w:rPr>
            </w:pPr>
            <w:r>
              <w:rPr>
                <w:rFonts w:ascii="Arial" w:hAnsi="Arial" w:cs="Arial"/>
                <w:spacing w:val="-4"/>
                <w:sz w:val="18"/>
              </w:rPr>
              <w:t>89.4</w:t>
            </w:r>
          </w:p>
        </w:tc>
        <w:tc>
          <w:tcPr>
            <w:tcW w:w="800" w:type="dxa"/>
          </w:tcPr>
          <w:p w14:paraId="2640F8E8" w14:textId="77777777" w:rsidR="00B74A79" w:rsidRDefault="002B3E44">
            <w:pPr>
              <w:pStyle w:val="TableParagraph"/>
              <w:spacing w:line="203" w:lineRule="exact"/>
              <w:ind w:left="97"/>
              <w:rPr>
                <w:rFonts w:ascii="Arial" w:hAnsi="Arial" w:cs="Arial"/>
                <w:sz w:val="18"/>
              </w:rPr>
            </w:pPr>
            <w:r>
              <w:rPr>
                <w:rFonts w:ascii="Arial" w:hAnsi="Arial" w:cs="Arial"/>
                <w:sz w:val="18"/>
              </w:rPr>
              <w:t>372-</w:t>
            </w:r>
            <w:r>
              <w:rPr>
                <w:rFonts w:ascii="Arial" w:hAnsi="Arial" w:cs="Arial"/>
                <w:spacing w:val="-5"/>
                <w:sz w:val="18"/>
              </w:rPr>
              <w:t>406</w:t>
            </w:r>
          </w:p>
        </w:tc>
        <w:tc>
          <w:tcPr>
            <w:tcW w:w="1020" w:type="dxa"/>
          </w:tcPr>
          <w:p w14:paraId="2599A5DD" w14:textId="77777777" w:rsidR="00B74A79" w:rsidRDefault="002B3E44">
            <w:pPr>
              <w:pStyle w:val="TableParagraph"/>
              <w:spacing w:line="203" w:lineRule="exact"/>
              <w:ind w:left="107"/>
              <w:rPr>
                <w:rFonts w:ascii="Arial" w:hAnsi="Arial" w:cs="Arial"/>
                <w:sz w:val="18"/>
              </w:rPr>
            </w:pPr>
            <w:r>
              <w:rPr>
                <w:rFonts w:ascii="Arial" w:hAnsi="Arial" w:cs="Arial"/>
                <w:spacing w:val="-2"/>
                <w:sz w:val="18"/>
              </w:rPr>
              <w:t>270±28.6</w:t>
            </w:r>
          </w:p>
        </w:tc>
        <w:tc>
          <w:tcPr>
            <w:tcW w:w="660" w:type="dxa"/>
          </w:tcPr>
          <w:p w14:paraId="127CD100" w14:textId="77777777" w:rsidR="00B74A79" w:rsidRDefault="002B3E44">
            <w:pPr>
              <w:pStyle w:val="TableParagraph"/>
              <w:spacing w:line="203" w:lineRule="exact"/>
              <w:rPr>
                <w:rFonts w:ascii="Arial" w:hAnsi="Arial" w:cs="Arial"/>
                <w:sz w:val="18"/>
              </w:rPr>
            </w:pPr>
            <w:r>
              <w:rPr>
                <w:rFonts w:ascii="Arial" w:hAnsi="Arial" w:cs="Arial"/>
                <w:spacing w:val="-4"/>
                <w:sz w:val="18"/>
              </w:rPr>
              <w:t>69.4</w:t>
            </w:r>
          </w:p>
        </w:tc>
        <w:tc>
          <w:tcPr>
            <w:tcW w:w="800" w:type="dxa"/>
          </w:tcPr>
          <w:p w14:paraId="596AABF0" w14:textId="77777777" w:rsidR="00B74A79" w:rsidRDefault="002B3E44">
            <w:pPr>
              <w:pStyle w:val="TableParagraph"/>
              <w:spacing w:line="203" w:lineRule="exact"/>
              <w:rPr>
                <w:rFonts w:ascii="Arial" w:hAnsi="Arial" w:cs="Arial"/>
                <w:sz w:val="18"/>
              </w:rPr>
            </w:pPr>
            <w:r>
              <w:rPr>
                <w:rFonts w:ascii="Arial" w:hAnsi="Arial" w:cs="Arial"/>
                <w:sz w:val="18"/>
              </w:rPr>
              <w:t>479-</w:t>
            </w:r>
            <w:r>
              <w:rPr>
                <w:rFonts w:ascii="Arial" w:hAnsi="Arial" w:cs="Arial"/>
                <w:spacing w:val="-5"/>
                <w:sz w:val="18"/>
              </w:rPr>
              <w:t>523</w:t>
            </w:r>
          </w:p>
        </w:tc>
        <w:tc>
          <w:tcPr>
            <w:tcW w:w="1060" w:type="dxa"/>
          </w:tcPr>
          <w:p w14:paraId="6C530634" w14:textId="77777777" w:rsidR="00B74A79" w:rsidRDefault="002B3E44">
            <w:pPr>
              <w:pStyle w:val="TableParagraph"/>
              <w:spacing w:line="203" w:lineRule="exact"/>
              <w:ind w:left="8" w:right="132"/>
              <w:jc w:val="center"/>
              <w:rPr>
                <w:rFonts w:ascii="Arial" w:hAnsi="Arial" w:cs="Arial"/>
                <w:sz w:val="18"/>
              </w:rPr>
            </w:pPr>
            <w:r>
              <w:rPr>
                <w:rFonts w:ascii="Arial" w:hAnsi="Arial" w:cs="Arial"/>
                <w:spacing w:val="-2"/>
                <w:sz w:val="18"/>
              </w:rPr>
              <w:t>239±61.6</w:t>
            </w:r>
          </w:p>
        </w:tc>
        <w:tc>
          <w:tcPr>
            <w:tcW w:w="1000" w:type="dxa"/>
          </w:tcPr>
          <w:p w14:paraId="4821E7EF" w14:textId="77777777" w:rsidR="00B74A79" w:rsidRDefault="002B3E44">
            <w:pPr>
              <w:pStyle w:val="TableParagraph"/>
              <w:spacing w:line="203" w:lineRule="exact"/>
              <w:rPr>
                <w:rFonts w:ascii="Arial" w:hAnsi="Arial" w:cs="Arial"/>
                <w:sz w:val="18"/>
              </w:rPr>
            </w:pPr>
            <w:r>
              <w:rPr>
                <w:rFonts w:ascii="Arial" w:hAnsi="Arial" w:cs="Arial"/>
                <w:spacing w:val="-4"/>
                <w:sz w:val="18"/>
              </w:rPr>
              <w:t>47.7</w:t>
            </w:r>
          </w:p>
        </w:tc>
      </w:tr>
      <w:tr w:rsidR="00B74A79" w14:paraId="256936BA" w14:textId="77777777">
        <w:trPr>
          <w:trHeight w:val="574"/>
          <w:jc w:val="center"/>
        </w:trPr>
        <w:tc>
          <w:tcPr>
            <w:tcW w:w="1220" w:type="dxa"/>
          </w:tcPr>
          <w:p w14:paraId="3958DF7F" w14:textId="77777777" w:rsidR="00B74A79" w:rsidRDefault="002B3E44">
            <w:pPr>
              <w:pStyle w:val="TableParagraph"/>
              <w:tabs>
                <w:tab w:val="left" w:pos="965"/>
              </w:tabs>
              <w:ind w:left="102" w:right="77"/>
              <w:rPr>
                <w:rFonts w:ascii="Arial" w:hAnsi="Arial" w:cs="Arial"/>
                <w:b/>
                <w:sz w:val="18"/>
              </w:rPr>
            </w:pPr>
            <w:r>
              <w:rPr>
                <w:rFonts w:ascii="Arial" w:hAnsi="Arial" w:cs="Arial"/>
                <w:b/>
                <w:spacing w:val="-2"/>
                <w:sz w:val="18"/>
              </w:rPr>
              <w:t>Vitamin</w:t>
            </w:r>
            <w:r>
              <w:rPr>
                <w:rFonts w:ascii="Arial" w:hAnsi="Arial" w:cs="Arial"/>
                <w:b/>
                <w:sz w:val="18"/>
              </w:rPr>
              <w:tab/>
            </w:r>
            <w:r>
              <w:rPr>
                <w:rFonts w:ascii="Arial" w:hAnsi="Arial" w:cs="Arial"/>
                <w:b/>
                <w:spacing w:val="-10"/>
                <w:sz w:val="18"/>
              </w:rPr>
              <w:t>C</w:t>
            </w:r>
            <w:r>
              <w:rPr>
                <w:rFonts w:ascii="Arial" w:hAnsi="Arial" w:cs="Arial"/>
                <w:b/>
                <w:spacing w:val="-4"/>
                <w:sz w:val="18"/>
              </w:rPr>
              <w:t xml:space="preserve"> (mg)</w:t>
            </w:r>
          </w:p>
        </w:tc>
        <w:tc>
          <w:tcPr>
            <w:tcW w:w="840" w:type="dxa"/>
          </w:tcPr>
          <w:p w14:paraId="2182EE6B" w14:textId="77777777" w:rsidR="00B74A79" w:rsidRDefault="002B3E44">
            <w:pPr>
              <w:pStyle w:val="TableParagraph"/>
              <w:ind w:left="97"/>
              <w:rPr>
                <w:rFonts w:ascii="Arial" w:hAnsi="Arial" w:cs="Arial"/>
                <w:sz w:val="18"/>
              </w:rPr>
            </w:pPr>
            <w:r>
              <w:rPr>
                <w:rFonts w:ascii="Arial" w:hAnsi="Arial" w:cs="Arial"/>
                <w:spacing w:val="-5"/>
                <w:sz w:val="18"/>
              </w:rPr>
              <w:t>80</w:t>
            </w:r>
          </w:p>
        </w:tc>
        <w:tc>
          <w:tcPr>
            <w:tcW w:w="960" w:type="dxa"/>
          </w:tcPr>
          <w:p w14:paraId="37014C33" w14:textId="77777777" w:rsidR="00B74A79" w:rsidRDefault="002B3E44">
            <w:pPr>
              <w:pStyle w:val="TableParagraph"/>
              <w:ind w:left="42" w:right="34"/>
              <w:jc w:val="center"/>
              <w:rPr>
                <w:rFonts w:ascii="Arial" w:hAnsi="Arial" w:cs="Arial"/>
                <w:sz w:val="18"/>
              </w:rPr>
            </w:pPr>
            <w:r>
              <w:rPr>
                <w:rFonts w:ascii="Arial" w:hAnsi="Arial" w:cs="Arial"/>
                <w:spacing w:val="-2"/>
                <w:sz w:val="18"/>
              </w:rPr>
              <w:t>47.7±30.2</w:t>
            </w:r>
          </w:p>
        </w:tc>
        <w:tc>
          <w:tcPr>
            <w:tcW w:w="660" w:type="dxa"/>
          </w:tcPr>
          <w:p w14:paraId="47D50563" w14:textId="77777777" w:rsidR="00B74A79" w:rsidRDefault="002B3E44">
            <w:pPr>
              <w:pStyle w:val="TableParagraph"/>
              <w:ind w:left="97"/>
              <w:rPr>
                <w:rFonts w:ascii="Arial" w:hAnsi="Arial" w:cs="Arial"/>
                <w:sz w:val="18"/>
              </w:rPr>
            </w:pPr>
            <w:r>
              <w:rPr>
                <w:rFonts w:ascii="Arial" w:hAnsi="Arial" w:cs="Arial"/>
                <w:spacing w:val="-5"/>
                <w:sz w:val="18"/>
              </w:rPr>
              <w:t>59</w:t>
            </w:r>
          </w:p>
        </w:tc>
        <w:tc>
          <w:tcPr>
            <w:tcW w:w="800" w:type="dxa"/>
          </w:tcPr>
          <w:p w14:paraId="523C7E08" w14:textId="77777777" w:rsidR="00B74A79" w:rsidRDefault="002B3E44">
            <w:pPr>
              <w:pStyle w:val="TableParagraph"/>
              <w:ind w:left="97"/>
              <w:rPr>
                <w:rFonts w:ascii="Arial" w:hAnsi="Arial" w:cs="Arial"/>
                <w:sz w:val="18"/>
              </w:rPr>
            </w:pPr>
            <w:r>
              <w:rPr>
                <w:rFonts w:ascii="Arial" w:hAnsi="Arial" w:cs="Arial"/>
                <w:spacing w:val="-5"/>
                <w:sz w:val="18"/>
              </w:rPr>
              <w:t>80</w:t>
            </w:r>
          </w:p>
        </w:tc>
        <w:tc>
          <w:tcPr>
            <w:tcW w:w="1020" w:type="dxa"/>
          </w:tcPr>
          <w:p w14:paraId="75BBD54A" w14:textId="77777777" w:rsidR="00B74A79" w:rsidRDefault="002B3E44">
            <w:pPr>
              <w:pStyle w:val="TableParagraph"/>
              <w:ind w:left="107"/>
              <w:rPr>
                <w:rFonts w:ascii="Arial" w:hAnsi="Arial" w:cs="Arial"/>
                <w:sz w:val="18"/>
              </w:rPr>
            </w:pPr>
            <w:r>
              <w:rPr>
                <w:rFonts w:ascii="Arial" w:hAnsi="Arial" w:cs="Arial"/>
                <w:spacing w:val="-2"/>
                <w:sz w:val="18"/>
              </w:rPr>
              <w:t>55.6±26.7</w:t>
            </w:r>
          </w:p>
        </w:tc>
        <w:tc>
          <w:tcPr>
            <w:tcW w:w="660" w:type="dxa"/>
          </w:tcPr>
          <w:p w14:paraId="41F276A9" w14:textId="77777777" w:rsidR="00B74A79" w:rsidRDefault="002B3E44">
            <w:pPr>
              <w:pStyle w:val="TableParagraph"/>
              <w:rPr>
                <w:rFonts w:ascii="Arial" w:hAnsi="Arial" w:cs="Arial"/>
                <w:sz w:val="18"/>
              </w:rPr>
            </w:pPr>
            <w:r>
              <w:rPr>
                <w:rFonts w:ascii="Arial" w:hAnsi="Arial" w:cs="Arial"/>
                <w:spacing w:val="-5"/>
                <w:sz w:val="18"/>
              </w:rPr>
              <w:t>70</w:t>
            </w:r>
          </w:p>
        </w:tc>
        <w:tc>
          <w:tcPr>
            <w:tcW w:w="800" w:type="dxa"/>
          </w:tcPr>
          <w:p w14:paraId="0DBF1820" w14:textId="77777777" w:rsidR="00B74A79" w:rsidRDefault="002B3E44">
            <w:pPr>
              <w:pStyle w:val="TableParagraph"/>
              <w:rPr>
                <w:rFonts w:ascii="Arial" w:hAnsi="Arial" w:cs="Arial"/>
                <w:sz w:val="18"/>
              </w:rPr>
            </w:pPr>
            <w:r>
              <w:rPr>
                <w:rFonts w:ascii="Arial" w:hAnsi="Arial" w:cs="Arial"/>
                <w:spacing w:val="-5"/>
                <w:sz w:val="18"/>
              </w:rPr>
              <w:t>80</w:t>
            </w:r>
          </w:p>
        </w:tc>
        <w:tc>
          <w:tcPr>
            <w:tcW w:w="1060" w:type="dxa"/>
          </w:tcPr>
          <w:p w14:paraId="770D3839" w14:textId="77777777" w:rsidR="00B74A79" w:rsidRDefault="002B3E44">
            <w:pPr>
              <w:pStyle w:val="TableParagraph"/>
              <w:ind w:left="87" w:right="79"/>
              <w:jc w:val="center"/>
              <w:rPr>
                <w:rFonts w:ascii="Arial" w:hAnsi="Arial" w:cs="Arial"/>
                <w:sz w:val="18"/>
              </w:rPr>
            </w:pPr>
            <w:r>
              <w:rPr>
                <w:rFonts w:ascii="Arial" w:hAnsi="Arial" w:cs="Arial"/>
                <w:spacing w:val="-2"/>
                <w:sz w:val="18"/>
              </w:rPr>
              <w:t>37.40±21.4</w:t>
            </w:r>
          </w:p>
        </w:tc>
        <w:tc>
          <w:tcPr>
            <w:tcW w:w="1000" w:type="dxa"/>
          </w:tcPr>
          <w:p w14:paraId="5132D02D" w14:textId="77777777" w:rsidR="00B74A79" w:rsidRDefault="002B3E44">
            <w:pPr>
              <w:pStyle w:val="TableParagraph"/>
              <w:rPr>
                <w:rFonts w:ascii="Arial" w:hAnsi="Arial" w:cs="Arial"/>
                <w:sz w:val="18"/>
              </w:rPr>
            </w:pPr>
            <w:r>
              <w:rPr>
                <w:rFonts w:ascii="Arial" w:hAnsi="Arial" w:cs="Arial"/>
                <w:spacing w:val="-4"/>
                <w:sz w:val="18"/>
              </w:rPr>
              <w:t>46.7</w:t>
            </w:r>
          </w:p>
        </w:tc>
      </w:tr>
    </w:tbl>
    <w:p w14:paraId="50653205" w14:textId="77777777" w:rsidR="00B74A79" w:rsidRDefault="00B74A79">
      <w:pPr>
        <w:pStyle w:val="BodyText"/>
        <w:spacing w:before="90" w:line="360" w:lineRule="auto"/>
        <w:ind w:right="238"/>
        <w:jc w:val="both"/>
        <w:rPr>
          <w:rFonts w:ascii="Arial" w:hAnsi="Arial" w:cs="Arial"/>
          <w:sz w:val="20"/>
          <w:szCs w:val="20"/>
        </w:rPr>
      </w:pPr>
    </w:p>
    <w:p w14:paraId="553CC959" w14:textId="46AD0B85" w:rsidR="00B74A79" w:rsidRPr="00221557" w:rsidRDefault="002B3E44">
      <w:pPr>
        <w:pStyle w:val="BodyText"/>
        <w:spacing w:before="90" w:line="360" w:lineRule="auto"/>
        <w:ind w:right="238"/>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carbohydrate intake was (271±29.2) among sedentary males, (270±28.6) was in moderately</w:t>
      </w:r>
      <w:r>
        <w:rPr>
          <w:rFonts w:ascii="Arial" w:hAnsi="Arial" w:cs="Arial"/>
          <w:spacing w:val="-5"/>
          <w:sz w:val="20"/>
          <w:szCs w:val="20"/>
        </w:rPr>
        <w:t xml:space="preserve"> </w:t>
      </w:r>
      <w:r>
        <w:rPr>
          <w:rFonts w:ascii="Arial" w:hAnsi="Arial" w:cs="Arial"/>
          <w:sz w:val="20"/>
          <w:szCs w:val="20"/>
        </w:rPr>
        <w:t>active</w:t>
      </w:r>
      <w:r>
        <w:rPr>
          <w:rFonts w:ascii="Arial" w:hAnsi="Arial" w:cs="Arial"/>
          <w:spacing w:val="-5"/>
          <w:sz w:val="20"/>
          <w:szCs w:val="20"/>
        </w:rPr>
        <w:t xml:space="preserve"> </w:t>
      </w:r>
      <w:r>
        <w:rPr>
          <w:rFonts w:ascii="Arial" w:hAnsi="Arial" w:cs="Arial"/>
          <w:sz w:val="20"/>
          <w:szCs w:val="20"/>
        </w:rPr>
        <w:t>males,</w:t>
      </w:r>
      <w:r>
        <w:rPr>
          <w:rFonts w:ascii="Arial" w:hAnsi="Arial" w:cs="Arial"/>
          <w:spacing w:val="-5"/>
          <w:sz w:val="20"/>
          <w:szCs w:val="20"/>
        </w:rPr>
        <w:t xml:space="preserve"> </w:t>
      </w:r>
      <w:r>
        <w:rPr>
          <w:rFonts w:ascii="Arial" w:hAnsi="Arial" w:cs="Arial"/>
          <w:sz w:val="20"/>
          <w:szCs w:val="20"/>
        </w:rPr>
        <w:t>and (239±61.6) in heavy worker males with the percentage adequacy being 89.4%, 69.4%, and 47.7% respectively</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calculate</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adequacy</w:t>
      </w:r>
      <w:r>
        <w:rPr>
          <w:rFonts w:ascii="Arial" w:hAnsi="Arial" w:cs="Arial"/>
          <w:spacing w:val="-6"/>
          <w:sz w:val="20"/>
          <w:szCs w:val="20"/>
        </w:rPr>
        <w:t xml:space="preserve"> </w:t>
      </w:r>
      <w:r>
        <w:rPr>
          <w:rFonts w:ascii="Arial" w:hAnsi="Arial" w:cs="Arial"/>
          <w:sz w:val="20"/>
          <w:szCs w:val="20"/>
        </w:rPr>
        <w:t xml:space="preserve">of carbohydrate, an </w:t>
      </w:r>
      <w:r>
        <w:rPr>
          <w:rFonts w:ascii="Arial" w:hAnsi="Arial" w:cs="Arial"/>
          <w:sz w:val="20"/>
          <w:szCs w:val="20"/>
        </w:rPr>
        <w:t>average of upper limit and lower limit of carbohydrate intake of each category has been used).</w:t>
      </w:r>
      <w:r>
        <w:rPr>
          <w:rFonts w:ascii="Arial" w:hAnsi="Arial" w:cs="Arial"/>
          <w:spacing w:val="-6"/>
          <w:sz w:val="20"/>
          <w:szCs w:val="20"/>
        </w:rPr>
        <w:t xml:space="preserve"> </w:t>
      </w:r>
      <w:r>
        <w:rPr>
          <w:rFonts w:ascii="Arial" w:hAnsi="Arial" w:cs="Arial"/>
          <w:sz w:val="20"/>
          <w:szCs w:val="20"/>
        </w:rPr>
        <w:t>whereas</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Vitamin</w:t>
      </w:r>
      <w:r>
        <w:rPr>
          <w:rFonts w:ascii="Arial" w:hAnsi="Arial" w:cs="Arial"/>
          <w:spacing w:val="-6"/>
          <w:sz w:val="20"/>
          <w:szCs w:val="20"/>
        </w:rPr>
        <w:t xml:space="preserve"> </w:t>
      </w:r>
      <w:r>
        <w:rPr>
          <w:rFonts w:ascii="Arial" w:hAnsi="Arial" w:cs="Arial"/>
          <w:sz w:val="20"/>
          <w:szCs w:val="20"/>
        </w:rPr>
        <w:t xml:space="preserve">C intake was (47.7±30.2) among sedentary males, (55.6±26.7) were moderately active males, and (37.40±21.4) was for heavy worker males with the percentage adequacy being 59%, 70%, and 46.7% respectively. </w:t>
      </w:r>
      <w:proofErr w:type="spellStart"/>
      <w:r w:rsidRPr="00221557">
        <w:rPr>
          <w:rFonts w:ascii="Arial" w:hAnsi="Arial" w:cs="Arial"/>
          <w:sz w:val="20"/>
          <w:szCs w:val="20"/>
        </w:rPr>
        <w:t>Wasihun</w:t>
      </w:r>
      <w:proofErr w:type="spellEnd"/>
      <w:r w:rsidRPr="00221557">
        <w:rPr>
          <w:rFonts w:ascii="Arial" w:hAnsi="Arial" w:cs="Arial"/>
          <w:sz w:val="20"/>
          <w:szCs w:val="20"/>
        </w:rPr>
        <w:t xml:space="preserve"> </w:t>
      </w:r>
      <w:r w:rsidRPr="00221557">
        <w:rPr>
          <w:rFonts w:ascii="Arial" w:hAnsi="Arial" w:cs="Arial"/>
          <w:i/>
          <w:iCs/>
          <w:sz w:val="20"/>
          <w:szCs w:val="20"/>
        </w:rPr>
        <w:t>et al</w:t>
      </w:r>
      <w:r w:rsidRPr="00221557">
        <w:rPr>
          <w:rFonts w:ascii="Arial" w:hAnsi="Arial" w:cs="Arial"/>
          <w:sz w:val="20"/>
          <w:szCs w:val="20"/>
        </w:rPr>
        <w:t xml:space="preserve"> (2020),</w:t>
      </w:r>
      <w:r w:rsidRPr="00221557">
        <w:rPr>
          <w:rFonts w:ascii="Arial" w:hAnsi="Arial" w:cs="Arial"/>
          <w:spacing w:val="45"/>
          <w:sz w:val="20"/>
          <w:szCs w:val="20"/>
        </w:rPr>
        <w:t xml:space="preserve"> </w:t>
      </w:r>
      <w:r w:rsidRPr="00221557">
        <w:rPr>
          <w:rFonts w:ascii="Arial" w:hAnsi="Arial" w:cs="Arial"/>
          <w:sz w:val="20"/>
          <w:szCs w:val="20"/>
        </w:rPr>
        <w:t>and</w:t>
      </w:r>
      <w:r w:rsidRPr="00221557">
        <w:rPr>
          <w:rFonts w:ascii="Arial" w:hAnsi="Arial" w:cs="Arial"/>
          <w:spacing w:val="45"/>
          <w:sz w:val="20"/>
          <w:szCs w:val="20"/>
        </w:rPr>
        <w:t xml:space="preserve"> </w:t>
      </w:r>
      <w:r w:rsidRPr="00221557">
        <w:rPr>
          <w:rFonts w:ascii="Arial" w:hAnsi="Arial" w:cs="Arial"/>
          <w:sz w:val="20"/>
          <w:szCs w:val="20"/>
        </w:rPr>
        <w:t>Hiremath</w:t>
      </w:r>
      <w:r w:rsidRPr="00221557">
        <w:rPr>
          <w:rFonts w:ascii="Arial" w:hAnsi="Arial" w:cs="Arial"/>
          <w:spacing w:val="45"/>
          <w:sz w:val="20"/>
          <w:szCs w:val="20"/>
        </w:rPr>
        <w:t xml:space="preserve"> </w:t>
      </w:r>
      <w:r w:rsidRPr="00221557">
        <w:rPr>
          <w:rFonts w:ascii="Arial" w:hAnsi="Arial" w:cs="Arial"/>
          <w:i/>
          <w:iCs/>
          <w:sz w:val="20"/>
          <w:szCs w:val="20"/>
        </w:rPr>
        <w:t>et</w:t>
      </w:r>
      <w:r w:rsidRPr="00221557">
        <w:rPr>
          <w:rFonts w:ascii="Arial" w:hAnsi="Arial" w:cs="Arial"/>
          <w:i/>
          <w:iCs/>
          <w:spacing w:val="45"/>
          <w:sz w:val="20"/>
          <w:szCs w:val="20"/>
        </w:rPr>
        <w:t xml:space="preserve"> </w:t>
      </w:r>
      <w:r w:rsidRPr="00221557">
        <w:rPr>
          <w:rFonts w:ascii="Arial" w:hAnsi="Arial" w:cs="Arial"/>
          <w:i/>
          <w:iCs/>
          <w:sz w:val="20"/>
          <w:szCs w:val="20"/>
        </w:rPr>
        <w:t>al.</w:t>
      </w:r>
      <w:r w:rsidRPr="00221557">
        <w:rPr>
          <w:rFonts w:ascii="Arial" w:hAnsi="Arial" w:cs="Arial"/>
          <w:spacing w:val="45"/>
          <w:sz w:val="20"/>
          <w:szCs w:val="20"/>
        </w:rPr>
        <w:t xml:space="preserve"> </w:t>
      </w:r>
      <w:r w:rsidRPr="00221557">
        <w:rPr>
          <w:rFonts w:ascii="Arial" w:hAnsi="Arial" w:cs="Arial"/>
          <w:sz w:val="20"/>
          <w:szCs w:val="20"/>
        </w:rPr>
        <w:t>(2018)</w:t>
      </w:r>
      <w:r w:rsidRPr="00221557">
        <w:rPr>
          <w:rFonts w:ascii="Arial" w:hAnsi="Arial" w:cs="Arial"/>
          <w:spacing w:val="30"/>
          <w:sz w:val="20"/>
          <w:szCs w:val="20"/>
        </w:rPr>
        <w:t xml:space="preserve"> </w:t>
      </w:r>
      <w:r w:rsidRPr="00221557">
        <w:rPr>
          <w:rFonts w:ascii="Arial" w:hAnsi="Arial" w:cs="Arial"/>
          <w:sz w:val="20"/>
          <w:szCs w:val="20"/>
        </w:rPr>
        <w:t>also</w:t>
      </w:r>
      <w:r w:rsidRPr="00221557">
        <w:rPr>
          <w:rFonts w:ascii="Arial" w:hAnsi="Arial" w:cs="Arial"/>
          <w:sz w:val="20"/>
          <w:szCs w:val="20"/>
        </w:rPr>
        <w:t xml:space="preserve"> supported the study that</w:t>
      </w:r>
      <w:r w:rsidRPr="00221557">
        <w:rPr>
          <w:rFonts w:ascii="Arial" w:hAnsi="Arial" w:cs="Arial"/>
          <w:spacing w:val="-2"/>
          <w:sz w:val="20"/>
          <w:szCs w:val="20"/>
        </w:rPr>
        <w:t xml:space="preserve"> </w:t>
      </w:r>
      <w:r w:rsidRPr="00221557">
        <w:rPr>
          <w:rFonts w:ascii="Arial" w:hAnsi="Arial" w:cs="Arial"/>
          <w:sz w:val="20"/>
          <w:szCs w:val="20"/>
        </w:rPr>
        <w:t>HIV positive people were underweight.</w:t>
      </w:r>
    </w:p>
    <w:p w14:paraId="18054BE1" w14:textId="77777777" w:rsidR="00B74A79" w:rsidRDefault="00B74A79">
      <w:pPr>
        <w:pStyle w:val="BodyText"/>
        <w:spacing w:line="360" w:lineRule="auto"/>
        <w:jc w:val="both"/>
        <w:rPr>
          <w:rFonts w:ascii="Arial" w:hAnsi="Arial" w:cs="Arial"/>
          <w:sz w:val="20"/>
          <w:szCs w:val="20"/>
        </w:rPr>
      </w:pPr>
    </w:p>
    <w:p w14:paraId="1E3CA379" w14:textId="77777777" w:rsidR="00B74A79" w:rsidRDefault="00B74A79">
      <w:pPr>
        <w:pStyle w:val="BodyText"/>
        <w:spacing w:line="360" w:lineRule="auto"/>
        <w:jc w:val="both"/>
        <w:rPr>
          <w:rFonts w:ascii="Arial" w:hAnsi="Arial" w:cs="Arial"/>
          <w:sz w:val="20"/>
          <w:szCs w:val="20"/>
        </w:rPr>
      </w:pPr>
    </w:p>
    <w:p w14:paraId="17581D4B" w14:textId="77777777" w:rsidR="00B74A79" w:rsidRDefault="00B74A79">
      <w:pPr>
        <w:pStyle w:val="BodyText"/>
        <w:spacing w:line="360" w:lineRule="auto"/>
        <w:jc w:val="both"/>
        <w:rPr>
          <w:rFonts w:ascii="Arial" w:hAnsi="Arial" w:cs="Arial"/>
          <w:sz w:val="20"/>
          <w:szCs w:val="20"/>
        </w:rPr>
        <w:sectPr w:rsidR="00B74A79">
          <w:type w:val="continuous"/>
          <w:pgSz w:w="11920" w:h="16840"/>
          <w:pgMar w:top="1380" w:right="850" w:bottom="0" w:left="992" w:header="720" w:footer="720" w:gutter="0"/>
          <w:cols w:space="425"/>
        </w:sectPr>
      </w:pPr>
    </w:p>
    <w:p w14:paraId="2A6892E6" w14:textId="60A70D61" w:rsidR="00B74A79" w:rsidRDefault="002B3E44">
      <w:pPr>
        <w:ind w:right="155"/>
        <w:jc w:val="center"/>
        <w:rPr>
          <w:rFonts w:ascii="Arial" w:hAnsi="Arial" w:cs="Arial"/>
          <w:b/>
          <w:sz w:val="24"/>
        </w:rPr>
      </w:pPr>
      <w:r>
        <w:rPr>
          <w:rFonts w:ascii="Arial" w:hAnsi="Arial" w:cs="Arial"/>
          <w:b/>
          <w:spacing w:val="-2"/>
          <w:sz w:val="24"/>
        </w:rPr>
        <w:t>Table</w:t>
      </w:r>
      <w:r>
        <w:rPr>
          <w:rFonts w:ascii="Arial" w:hAnsi="Arial" w:cs="Arial"/>
          <w:b/>
          <w:spacing w:val="-13"/>
          <w:sz w:val="24"/>
        </w:rPr>
        <w:t xml:space="preserve"> </w:t>
      </w:r>
      <w:r w:rsidR="004C760D">
        <w:rPr>
          <w:rFonts w:ascii="Arial" w:hAnsi="Arial" w:cs="Arial"/>
          <w:b/>
          <w:spacing w:val="-5"/>
          <w:sz w:val="24"/>
        </w:rPr>
        <w:t>8</w:t>
      </w:r>
    </w:p>
    <w:p w14:paraId="08D8546E" w14:textId="77777777" w:rsidR="00B74A79" w:rsidRDefault="002B3E44">
      <w:pPr>
        <w:spacing w:before="60"/>
        <w:jc w:val="center"/>
        <w:rPr>
          <w:rFonts w:ascii="Arial" w:hAnsi="Arial" w:cs="Arial"/>
          <w:b/>
          <w:sz w:val="20"/>
          <w:szCs w:val="20"/>
        </w:rPr>
      </w:pPr>
      <w:r>
        <w:rPr>
          <w:rFonts w:ascii="Arial" w:hAnsi="Arial" w:cs="Arial"/>
          <w:b/>
          <w:sz w:val="20"/>
          <w:szCs w:val="20"/>
        </w:rPr>
        <w:t xml:space="preserve">Mean Intake of Nutrients and % Adequacy among Female Respondents </w:t>
      </w:r>
      <w:r>
        <w:rPr>
          <w:rFonts w:ascii="Arial" w:hAnsi="Arial" w:cs="Arial"/>
          <w:b/>
          <w:spacing w:val="-2"/>
          <w:sz w:val="20"/>
          <w:szCs w:val="20"/>
        </w:rPr>
        <w:t>(N=39)</w:t>
      </w:r>
    </w:p>
    <w:tbl>
      <w:tblPr>
        <w:tblpPr w:leftFromText="180" w:rightFromText="180" w:vertAnchor="page" w:horzAnchor="page" w:tblpX="1452" w:tblpY="11562"/>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680"/>
        <w:gridCol w:w="1100"/>
        <w:gridCol w:w="700"/>
      </w:tblGrid>
      <w:tr w:rsidR="00B74A79" w14:paraId="6753C9B7" w14:textId="77777777">
        <w:trPr>
          <w:trHeight w:val="335"/>
        </w:trPr>
        <w:tc>
          <w:tcPr>
            <w:tcW w:w="1440" w:type="dxa"/>
          </w:tcPr>
          <w:p w14:paraId="6E2BAF63" w14:textId="77777777" w:rsidR="00B74A79" w:rsidRDefault="00B74A79">
            <w:pPr>
              <w:pStyle w:val="TableParagraph"/>
              <w:ind w:left="0"/>
            </w:pPr>
          </w:p>
        </w:tc>
        <w:tc>
          <w:tcPr>
            <w:tcW w:w="2480" w:type="dxa"/>
            <w:gridSpan w:val="3"/>
          </w:tcPr>
          <w:p w14:paraId="1CF46858" w14:textId="77777777" w:rsidR="00B74A79" w:rsidRDefault="002B3E44">
            <w:pPr>
              <w:pStyle w:val="TableParagraph"/>
              <w:spacing w:line="190" w:lineRule="exact"/>
              <w:ind w:left="192"/>
              <w:rPr>
                <w:b/>
                <w:sz w:val="18"/>
              </w:rPr>
            </w:pPr>
            <w:r>
              <w:rPr>
                <w:b/>
                <w:sz w:val="18"/>
              </w:rPr>
              <w:t xml:space="preserve">Sedentary Female </w:t>
            </w:r>
            <w:r>
              <w:rPr>
                <w:b/>
                <w:spacing w:val="-4"/>
                <w:sz w:val="18"/>
              </w:rPr>
              <w:t>N=39</w:t>
            </w:r>
          </w:p>
        </w:tc>
      </w:tr>
      <w:tr w:rsidR="00B74A79" w14:paraId="6544A4ED" w14:textId="77777777">
        <w:trPr>
          <w:trHeight w:val="775"/>
        </w:trPr>
        <w:tc>
          <w:tcPr>
            <w:tcW w:w="1440" w:type="dxa"/>
          </w:tcPr>
          <w:p w14:paraId="146E51D7" w14:textId="77777777" w:rsidR="00B74A79" w:rsidRDefault="002B3E44">
            <w:pPr>
              <w:pStyle w:val="TableParagraph"/>
              <w:ind w:left="102"/>
              <w:rPr>
                <w:b/>
                <w:sz w:val="18"/>
              </w:rPr>
            </w:pPr>
            <w:r>
              <w:rPr>
                <w:b/>
                <w:spacing w:val="-2"/>
                <w:sz w:val="18"/>
              </w:rPr>
              <w:t>Nutrients</w:t>
            </w:r>
          </w:p>
        </w:tc>
        <w:tc>
          <w:tcPr>
            <w:tcW w:w="680" w:type="dxa"/>
          </w:tcPr>
          <w:p w14:paraId="67466F35" w14:textId="77777777" w:rsidR="00B74A79" w:rsidRDefault="002B3E44">
            <w:pPr>
              <w:pStyle w:val="TableParagraph"/>
              <w:ind w:left="102" w:right="89"/>
              <w:rPr>
                <w:b/>
                <w:sz w:val="18"/>
              </w:rPr>
            </w:pPr>
            <w:r>
              <w:rPr>
                <w:b/>
                <w:spacing w:val="-4"/>
                <w:sz w:val="18"/>
              </w:rPr>
              <w:t>RDA/ EAR</w:t>
            </w:r>
          </w:p>
        </w:tc>
        <w:tc>
          <w:tcPr>
            <w:tcW w:w="1100" w:type="dxa"/>
          </w:tcPr>
          <w:p w14:paraId="54ACFA39" w14:textId="77777777" w:rsidR="000E4EED" w:rsidRDefault="002B3E44">
            <w:pPr>
              <w:pStyle w:val="TableParagraph"/>
              <w:ind w:left="97" w:right="66"/>
              <w:rPr>
                <w:b/>
                <w:spacing w:val="-2"/>
                <w:sz w:val="18"/>
              </w:rPr>
            </w:pPr>
            <w:r>
              <w:rPr>
                <w:b/>
                <w:spacing w:val="-4"/>
                <w:sz w:val="18"/>
              </w:rPr>
              <w:t xml:space="preserve">Mean </w:t>
            </w:r>
            <w:r>
              <w:rPr>
                <w:b/>
                <w:spacing w:val="-2"/>
                <w:sz w:val="18"/>
              </w:rPr>
              <w:t>Intake</w:t>
            </w:r>
          </w:p>
          <w:p w14:paraId="142536BF" w14:textId="303AA3DC" w:rsidR="00B74A79" w:rsidRDefault="002B3E44">
            <w:pPr>
              <w:pStyle w:val="TableParagraph"/>
              <w:ind w:left="97" w:right="66"/>
              <w:rPr>
                <w:b/>
                <w:sz w:val="18"/>
              </w:rPr>
            </w:pPr>
            <w:r>
              <w:rPr>
                <w:b/>
                <w:spacing w:val="-2"/>
                <w:sz w:val="18"/>
              </w:rPr>
              <w:t>±SD</w:t>
            </w:r>
          </w:p>
        </w:tc>
        <w:tc>
          <w:tcPr>
            <w:tcW w:w="700" w:type="dxa"/>
          </w:tcPr>
          <w:p w14:paraId="72B205D7" w14:textId="77777777" w:rsidR="00B74A79" w:rsidRDefault="002B3E44">
            <w:pPr>
              <w:pStyle w:val="TableParagraph"/>
              <w:ind w:left="107"/>
              <w:rPr>
                <w:b/>
                <w:sz w:val="18"/>
              </w:rPr>
            </w:pPr>
            <w:r>
              <w:rPr>
                <w:b/>
                <w:spacing w:val="-10"/>
                <w:sz w:val="18"/>
              </w:rPr>
              <w:t>%</w:t>
            </w:r>
          </w:p>
          <w:p w14:paraId="3296FBBF" w14:textId="0B084B9B" w:rsidR="00B74A79" w:rsidRDefault="002B3E44">
            <w:pPr>
              <w:pStyle w:val="TableParagraph"/>
              <w:ind w:left="107" w:right="133"/>
              <w:rPr>
                <w:b/>
                <w:sz w:val="18"/>
              </w:rPr>
            </w:pPr>
            <w:r>
              <w:rPr>
                <w:b/>
                <w:spacing w:val="-4"/>
                <w:sz w:val="18"/>
              </w:rPr>
              <w:t>Adequacy</w:t>
            </w:r>
          </w:p>
        </w:tc>
      </w:tr>
      <w:tr w:rsidR="00B74A79" w14:paraId="4EC78F1D" w14:textId="77777777">
        <w:trPr>
          <w:trHeight w:val="555"/>
        </w:trPr>
        <w:tc>
          <w:tcPr>
            <w:tcW w:w="1440" w:type="dxa"/>
          </w:tcPr>
          <w:p w14:paraId="1578106F" w14:textId="77777777" w:rsidR="00B74A79" w:rsidRDefault="002B3E44">
            <w:pPr>
              <w:pStyle w:val="TableParagraph"/>
              <w:spacing w:line="198" w:lineRule="exact"/>
              <w:ind w:left="102"/>
              <w:rPr>
                <w:b/>
                <w:sz w:val="18"/>
              </w:rPr>
            </w:pPr>
            <w:r>
              <w:rPr>
                <w:b/>
                <w:sz w:val="18"/>
              </w:rPr>
              <w:t xml:space="preserve">Energy </w:t>
            </w:r>
            <w:r>
              <w:rPr>
                <w:b/>
                <w:spacing w:val="-2"/>
                <w:sz w:val="18"/>
              </w:rPr>
              <w:t>(kcal)</w:t>
            </w:r>
          </w:p>
        </w:tc>
        <w:tc>
          <w:tcPr>
            <w:tcW w:w="680" w:type="dxa"/>
          </w:tcPr>
          <w:p w14:paraId="3A1B4139" w14:textId="77777777" w:rsidR="00B74A79" w:rsidRDefault="002B3E44">
            <w:pPr>
              <w:pStyle w:val="TableParagraph"/>
              <w:spacing w:line="198" w:lineRule="exact"/>
              <w:ind w:left="102"/>
              <w:rPr>
                <w:sz w:val="18"/>
              </w:rPr>
            </w:pPr>
            <w:r>
              <w:rPr>
                <w:spacing w:val="-4"/>
                <w:sz w:val="18"/>
              </w:rPr>
              <w:t>1660</w:t>
            </w:r>
          </w:p>
        </w:tc>
        <w:tc>
          <w:tcPr>
            <w:tcW w:w="1100" w:type="dxa"/>
          </w:tcPr>
          <w:p w14:paraId="42A20BD0" w14:textId="77777777" w:rsidR="00B74A79" w:rsidRDefault="002B3E44">
            <w:pPr>
              <w:pStyle w:val="TableParagraph"/>
              <w:spacing w:line="198" w:lineRule="exact"/>
              <w:ind w:left="97"/>
              <w:rPr>
                <w:sz w:val="18"/>
              </w:rPr>
            </w:pPr>
            <w:r>
              <w:rPr>
                <w:spacing w:val="-2"/>
                <w:sz w:val="18"/>
              </w:rPr>
              <w:t>1789±240.0</w:t>
            </w:r>
          </w:p>
          <w:p w14:paraId="5DABF7D0" w14:textId="77777777" w:rsidR="00B74A79" w:rsidRDefault="002B3E44">
            <w:pPr>
              <w:pStyle w:val="TableParagraph"/>
              <w:ind w:left="97"/>
              <w:rPr>
                <w:sz w:val="18"/>
              </w:rPr>
            </w:pPr>
            <w:r>
              <w:rPr>
                <w:spacing w:val="-10"/>
                <w:sz w:val="18"/>
              </w:rPr>
              <w:t>6</w:t>
            </w:r>
          </w:p>
        </w:tc>
        <w:tc>
          <w:tcPr>
            <w:tcW w:w="700" w:type="dxa"/>
          </w:tcPr>
          <w:p w14:paraId="294ECAD1" w14:textId="77777777" w:rsidR="00B74A79" w:rsidRDefault="002B3E44">
            <w:pPr>
              <w:pStyle w:val="TableParagraph"/>
              <w:spacing w:line="198" w:lineRule="exact"/>
              <w:ind w:left="107"/>
              <w:rPr>
                <w:sz w:val="18"/>
              </w:rPr>
            </w:pPr>
            <w:r>
              <w:rPr>
                <w:spacing w:val="-2"/>
                <w:sz w:val="18"/>
              </w:rPr>
              <w:t>107.7</w:t>
            </w:r>
          </w:p>
        </w:tc>
      </w:tr>
      <w:tr w:rsidR="00B74A79" w14:paraId="0E9ED7C7" w14:textId="77777777">
        <w:trPr>
          <w:trHeight w:val="355"/>
        </w:trPr>
        <w:tc>
          <w:tcPr>
            <w:tcW w:w="1440" w:type="dxa"/>
          </w:tcPr>
          <w:p w14:paraId="58CA278C" w14:textId="77777777" w:rsidR="00B74A79" w:rsidRDefault="002B3E44">
            <w:pPr>
              <w:pStyle w:val="TableParagraph"/>
              <w:spacing w:line="202" w:lineRule="exact"/>
              <w:ind w:left="102"/>
              <w:rPr>
                <w:b/>
                <w:sz w:val="18"/>
              </w:rPr>
            </w:pPr>
            <w:r>
              <w:rPr>
                <w:b/>
                <w:sz w:val="18"/>
              </w:rPr>
              <w:t>Protein</w:t>
            </w:r>
            <w:r>
              <w:rPr>
                <w:b/>
                <w:spacing w:val="-4"/>
                <w:sz w:val="18"/>
              </w:rPr>
              <w:t xml:space="preserve"> </w:t>
            </w:r>
            <w:r>
              <w:rPr>
                <w:b/>
                <w:spacing w:val="-5"/>
                <w:sz w:val="18"/>
              </w:rPr>
              <w:t>(g)</w:t>
            </w:r>
          </w:p>
        </w:tc>
        <w:tc>
          <w:tcPr>
            <w:tcW w:w="680" w:type="dxa"/>
          </w:tcPr>
          <w:p w14:paraId="5E5C01CB" w14:textId="77777777" w:rsidR="00B74A79" w:rsidRDefault="002B3E44">
            <w:pPr>
              <w:pStyle w:val="TableParagraph"/>
              <w:spacing w:line="202" w:lineRule="exact"/>
              <w:ind w:left="102"/>
              <w:rPr>
                <w:sz w:val="18"/>
              </w:rPr>
            </w:pPr>
            <w:r>
              <w:rPr>
                <w:spacing w:val="-5"/>
                <w:sz w:val="18"/>
              </w:rPr>
              <w:t>46</w:t>
            </w:r>
          </w:p>
        </w:tc>
        <w:tc>
          <w:tcPr>
            <w:tcW w:w="1100" w:type="dxa"/>
          </w:tcPr>
          <w:p w14:paraId="0ABDC415" w14:textId="77777777" w:rsidR="00B74A79" w:rsidRDefault="002B3E44">
            <w:pPr>
              <w:pStyle w:val="TableParagraph"/>
              <w:spacing w:line="202" w:lineRule="exact"/>
              <w:ind w:left="97"/>
              <w:rPr>
                <w:sz w:val="18"/>
              </w:rPr>
            </w:pPr>
            <w:r>
              <w:rPr>
                <w:spacing w:val="-2"/>
                <w:sz w:val="18"/>
              </w:rPr>
              <w:t>50.7±11.8</w:t>
            </w:r>
          </w:p>
        </w:tc>
        <w:tc>
          <w:tcPr>
            <w:tcW w:w="700" w:type="dxa"/>
          </w:tcPr>
          <w:p w14:paraId="2D180C5B" w14:textId="77777777" w:rsidR="00B74A79" w:rsidRDefault="002B3E44">
            <w:pPr>
              <w:pStyle w:val="TableParagraph"/>
              <w:spacing w:line="202" w:lineRule="exact"/>
              <w:ind w:left="107"/>
              <w:rPr>
                <w:sz w:val="18"/>
              </w:rPr>
            </w:pPr>
            <w:r>
              <w:rPr>
                <w:spacing w:val="-2"/>
                <w:sz w:val="18"/>
              </w:rPr>
              <w:t>110.2</w:t>
            </w:r>
          </w:p>
        </w:tc>
      </w:tr>
      <w:tr w:rsidR="00B74A79" w14:paraId="7E9971FC" w14:textId="77777777">
        <w:trPr>
          <w:trHeight w:val="354"/>
        </w:trPr>
        <w:tc>
          <w:tcPr>
            <w:tcW w:w="1440" w:type="dxa"/>
          </w:tcPr>
          <w:p w14:paraId="7EC8A32A" w14:textId="77777777" w:rsidR="00B74A79" w:rsidRDefault="002B3E44">
            <w:pPr>
              <w:pStyle w:val="TableParagraph"/>
              <w:spacing w:line="199" w:lineRule="exact"/>
              <w:ind w:left="102"/>
              <w:rPr>
                <w:b/>
                <w:sz w:val="18"/>
              </w:rPr>
            </w:pPr>
            <w:r>
              <w:rPr>
                <w:b/>
                <w:sz w:val="18"/>
              </w:rPr>
              <w:t>Total</w:t>
            </w:r>
            <w:r>
              <w:rPr>
                <w:b/>
                <w:spacing w:val="-9"/>
                <w:sz w:val="18"/>
              </w:rPr>
              <w:t xml:space="preserve"> </w:t>
            </w:r>
            <w:r>
              <w:rPr>
                <w:b/>
                <w:sz w:val="18"/>
              </w:rPr>
              <w:t>fat</w:t>
            </w:r>
            <w:r>
              <w:rPr>
                <w:b/>
                <w:spacing w:val="-8"/>
                <w:sz w:val="18"/>
              </w:rPr>
              <w:t xml:space="preserve"> </w:t>
            </w:r>
            <w:r>
              <w:rPr>
                <w:b/>
                <w:spacing w:val="-5"/>
                <w:sz w:val="18"/>
              </w:rPr>
              <w:t>(g)</w:t>
            </w:r>
          </w:p>
        </w:tc>
        <w:tc>
          <w:tcPr>
            <w:tcW w:w="680" w:type="dxa"/>
          </w:tcPr>
          <w:p w14:paraId="72287319" w14:textId="77777777" w:rsidR="00B74A79" w:rsidRDefault="002B3E44">
            <w:pPr>
              <w:pStyle w:val="TableParagraph"/>
              <w:spacing w:line="199" w:lineRule="exact"/>
              <w:ind w:left="102"/>
              <w:rPr>
                <w:sz w:val="18"/>
              </w:rPr>
            </w:pPr>
            <w:r>
              <w:rPr>
                <w:sz w:val="18"/>
              </w:rPr>
              <w:t>46-</w:t>
            </w:r>
            <w:r>
              <w:rPr>
                <w:spacing w:val="-5"/>
                <w:sz w:val="18"/>
              </w:rPr>
              <w:t>55</w:t>
            </w:r>
          </w:p>
        </w:tc>
        <w:tc>
          <w:tcPr>
            <w:tcW w:w="1100" w:type="dxa"/>
          </w:tcPr>
          <w:p w14:paraId="14D47534" w14:textId="77777777" w:rsidR="00B74A79" w:rsidRDefault="002B3E44">
            <w:pPr>
              <w:pStyle w:val="TableParagraph"/>
              <w:spacing w:line="199" w:lineRule="exact"/>
              <w:ind w:left="97"/>
              <w:rPr>
                <w:sz w:val="18"/>
              </w:rPr>
            </w:pPr>
            <w:r>
              <w:rPr>
                <w:spacing w:val="-2"/>
                <w:sz w:val="18"/>
              </w:rPr>
              <w:t>60.2±9.8</w:t>
            </w:r>
          </w:p>
        </w:tc>
        <w:tc>
          <w:tcPr>
            <w:tcW w:w="700" w:type="dxa"/>
          </w:tcPr>
          <w:p w14:paraId="35A10DC1" w14:textId="77777777" w:rsidR="00B74A79" w:rsidRDefault="002B3E44">
            <w:pPr>
              <w:pStyle w:val="TableParagraph"/>
              <w:spacing w:line="199" w:lineRule="exact"/>
              <w:ind w:left="107"/>
              <w:rPr>
                <w:sz w:val="18"/>
              </w:rPr>
            </w:pPr>
            <w:r>
              <w:rPr>
                <w:spacing w:val="-2"/>
                <w:sz w:val="18"/>
              </w:rPr>
              <w:t>119.2</w:t>
            </w:r>
          </w:p>
        </w:tc>
      </w:tr>
      <w:tr w:rsidR="00B74A79" w14:paraId="7E55AAB8" w14:textId="77777777">
        <w:trPr>
          <w:trHeight w:val="555"/>
        </w:trPr>
        <w:tc>
          <w:tcPr>
            <w:tcW w:w="1440" w:type="dxa"/>
          </w:tcPr>
          <w:p w14:paraId="5FB6DEAF" w14:textId="77777777" w:rsidR="00B74A79" w:rsidRDefault="002B3E44">
            <w:pPr>
              <w:pStyle w:val="TableParagraph"/>
              <w:ind w:left="102" w:right="112"/>
              <w:rPr>
                <w:b/>
                <w:sz w:val="18"/>
              </w:rPr>
            </w:pPr>
            <w:r>
              <w:rPr>
                <w:b/>
                <w:spacing w:val="-2"/>
                <w:sz w:val="18"/>
              </w:rPr>
              <w:t xml:space="preserve">Carbohydrate </w:t>
            </w:r>
            <w:r>
              <w:rPr>
                <w:b/>
                <w:spacing w:val="-4"/>
                <w:sz w:val="18"/>
              </w:rPr>
              <w:t>(g)</w:t>
            </w:r>
          </w:p>
        </w:tc>
        <w:tc>
          <w:tcPr>
            <w:tcW w:w="680" w:type="dxa"/>
          </w:tcPr>
          <w:p w14:paraId="0589CF72" w14:textId="77777777" w:rsidR="00B74A79" w:rsidRDefault="002B3E44">
            <w:pPr>
              <w:pStyle w:val="TableParagraph"/>
              <w:spacing w:line="196" w:lineRule="exact"/>
              <w:ind w:left="102"/>
              <w:rPr>
                <w:sz w:val="18"/>
              </w:rPr>
            </w:pPr>
            <w:r>
              <w:rPr>
                <w:sz w:val="18"/>
              </w:rPr>
              <w:t>228-</w:t>
            </w:r>
            <w:r>
              <w:rPr>
                <w:spacing w:val="-10"/>
                <w:sz w:val="18"/>
              </w:rPr>
              <w:t>2</w:t>
            </w:r>
          </w:p>
          <w:p w14:paraId="12E80329" w14:textId="77777777" w:rsidR="00B74A79" w:rsidRDefault="002B3E44">
            <w:pPr>
              <w:pStyle w:val="TableParagraph"/>
              <w:ind w:left="102"/>
              <w:rPr>
                <w:sz w:val="18"/>
              </w:rPr>
            </w:pPr>
            <w:r>
              <w:rPr>
                <w:spacing w:val="-5"/>
                <w:sz w:val="18"/>
              </w:rPr>
              <w:t>49</w:t>
            </w:r>
          </w:p>
        </w:tc>
        <w:tc>
          <w:tcPr>
            <w:tcW w:w="1100" w:type="dxa"/>
          </w:tcPr>
          <w:p w14:paraId="69CDFEF4" w14:textId="77777777" w:rsidR="00B74A79" w:rsidRDefault="002B3E44">
            <w:pPr>
              <w:pStyle w:val="TableParagraph"/>
              <w:spacing w:line="196" w:lineRule="exact"/>
              <w:ind w:left="97"/>
              <w:rPr>
                <w:sz w:val="18"/>
              </w:rPr>
            </w:pPr>
            <w:r>
              <w:rPr>
                <w:spacing w:val="-2"/>
                <w:sz w:val="18"/>
              </w:rPr>
              <w:t>261.9±32.0</w:t>
            </w:r>
          </w:p>
        </w:tc>
        <w:tc>
          <w:tcPr>
            <w:tcW w:w="700" w:type="dxa"/>
          </w:tcPr>
          <w:p w14:paraId="1EBAC649" w14:textId="77777777" w:rsidR="00B74A79" w:rsidRDefault="002B3E44">
            <w:pPr>
              <w:pStyle w:val="TableParagraph"/>
              <w:spacing w:line="196" w:lineRule="exact"/>
              <w:ind w:left="107"/>
              <w:rPr>
                <w:sz w:val="18"/>
              </w:rPr>
            </w:pPr>
            <w:r>
              <w:rPr>
                <w:spacing w:val="-2"/>
                <w:sz w:val="18"/>
              </w:rPr>
              <w:t>109.8</w:t>
            </w:r>
          </w:p>
        </w:tc>
      </w:tr>
      <w:tr w:rsidR="00B74A79" w14:paraId="77EFA134" w14:textId="77777777">
        <w:trPr>
          <w:trHeight w:val="355"/>
        </w:trPr>
        <w:tc>
          <w:tcPr>
            <w:tcW w:w="1440" w:type="dxa"/>
          </w:tcPr>
          <w:p w14:paraId="37834AA2" w14:textId="77777777" w:rsidR="00B74A79" w:rsidRDefault="002B3E44">
            <w:pPr>
              <w:pStyle w:val="TableParagraph"/>
              <w:spacing w:line="200" w:lineRule="exact"/>
              <w:ind w:left="102"/>
              <w:rPr>
                <w:b/>
                <w:sz w:val="18"/>
              </w:rPr>
            </w:pPr>
            <w:r>
              <w:rPr>
                <w:b/>
                <w:sz w:val="18"/>
              </w:rPr>
              <w:t>Vitamin</w:t>
            </w:r>
            <w:r>
              <w:rPr>
                <w:b/>
                <w:spacing w:val="-4"/>
                <w:sz w:val="18"/>
              </w:rPr>
              <w:t xml:space="preserve"> </w:t>
            </w:r>
            <w:r>
              <w:rPr>
                <w:b/>
                <w:sz w:val="18"/>
              </w:rPr>
              <w:t>C</w:t>
            </w:r>
            <w:r>
              <w:rPr>
                <w:b/>
                <w:spacing w:val="-3"/>
                <w:sz w:val="18"/>
              </w:rPr>
              <w:t xml:space="preserve"> </w:t>
            </w:r>
            <w:r>
              <w:rPr>
                <w:b/>
                <w:spacing w:val="-4"/>
                <w:sz w:val="18"/>
              </w:rPr>
              <w:t>(mg)</w:t>
            </w:r>
          </w:p>
        </w:tc>
        <w:tc>
          <w:tcPr>
            <w:tcW w:w="680" w:type="dxa"/>
          </w:tcPr>
          <w:p w14:paraId="42D2F102" w14:textId="77777777" w:rsidR="00B74A79" w:rsidRDefault="002B3E44">
            <w:pPr>
              <w:pStyle w:val="TableParagraph"/>
              <w:spacing w:line="200" w:lineRule="exact"/>
              <w:ind w:left="102"/>
              <w:rPr>
                <w:sz w:val="18"/>
              </w:rPr>
            </w:pPr>
            <w:r>
              <w:rPr>
                <w:spacing w:val="-5"/>
                <w:sz w:val="18"/>
              </w:rPr>
              <w:t>65</w:t>
            </w:r>
          </w:p>
        </w:tc>
        <w:tc>
          <w:tcPr>
            <w:tcW w:w="1100" w:type="dxa"/>
          </w:tcPr>
          <w:p w14:paraId="3174B07F" w14:textId="77777777" w:rsidR="00B74A79" w:rsidRDefault="002B3E44">
            <w:pPr>
              <w:pStyle w:val="TableParagraph"/>
              <w:spacing w:line="200" w:lineRule="exact"/>
              <w:ind w:left="97"/>
              <w:rPr>
                <w:sz w:val="18"/>
              </w:rPr>
            </w:pPr>
            <w:r>
              <w:rPr>
                <w:spacing w:val="-2"/>
                <w:sz w:val="18"/>
              </w:rPr>
              <w:t>35.3±23.6</w:t>
            </w:r>
          </w:p>
        </w:tc>
        <w:tc>
          <w:tcPr>
            <w:tcW w:w="700" w:type="dxa"/>
          </w:tcPr>
          <w:p w14:paraId="64A3B8A6" w14:textId="77777777" w:rsidR="00B74A79" w:rsidRDefault="002B3E44">
            <w:pPr>
              <w:pStyle w:val="TableParagraph"/>
              <w:spacing w:line="200" w:lineRule="exact"/>
              <w:ind w:left="107"/>
              <w:rPr>
                <w:sz w:val="18"/>
              </w:rPr>
            </w:pPr>
            <w:r>
              <w:rPr>
                <w:spacing w:val="-4"/>
                <w:sz w:val="18"/>
              </w:rPr>
              <w:t>55.2</w:t>
            </w:r>
          </w:p>
        </w:tc>
      </w:tr>
    </w:tbl>
    <w:p w14:paraId="3F082D1E" w14:textId="77777777" w:rsidR="00B74A79" w:rsidRDefault="00B74A79">
      <w:pPr>
        <w:ind w:left="121"/>
        <w:jc w:val="center"/>
        <w:rPr>
          <w:rFonts w:ascii="Arial" w:hAnsi="Arial" w:cs="Arial"/>
          <w:sz w:val="20"/>
          <w:szCs w:val="20"/>
        </w:rPr>
      </w:pPr>
    </w:p>
    <w:p w14:paraId="37B7C106" w14:textId="77777777" w:rsidR="00B74A79" w:rsidRDefault="00B74A79">
      <w:pPr>
        <w:ind w:left="121"/>
        <w:jc w:val="center"/>
        <w:rPr>
          <w:rFonts w:ascii="Arial" w:hAnsi="Arial" w:cs="Arial"/>
          <w:sz w:val="20"/>
          <w:szCs w:val="20"/>
        </w:rPr>
      </w:pPr>
    </w:p>
    <w:p w14:paraId="1F74D6F4" w14:textId="77777777" w:rsidR="00B74A79" w:rsidRDefault="00B74A79">
      <w:pPr>
        <w:ind w:left="121"/>
        <w:jc w:val="center"/>
        <w:rPr>
          <w:rFonts w:ascii="Arial" w:hAnsi="Arial" w:cs="Arial"/>
          <w:sz w:val="20"/>
          <w:szCs w:val="20"/>
        </w:rPr>
      </w:pPr>
    </w:p>
    <w:p w14:paraId="606704F6" w14:textId="77777777" w:rsidR="00B74A79" w:rsidRDefault="00B74A79">
      <w:pPr>
        <w:ind w:left="121"/>
        <w:jc w:val="center"/>
        <w:rPr>
          <w:rFonts w:ascii="Arial" w:hAnsi="Arial" w:cs="Arial"/>
          <w:sz w:val="20"/>
          <w:szCs w:val="20"/>
        </w:rPr>
      </w:pPr>
    </w:p>
    <w:p w14:paraId="6B3645A7" w14:textId="77777777" w:rsidR="00B74A79" w:rsidRDefault="00B74A79">
      <w:pPr>
        <w:jc w:val="both"/>
        <w:rPr>
          <w:rFonts w:ascii="Arial" w:hAnsi="Arial" w:cs="Arial"/>
          <w:sz w:val="20"/>
          <w:szCs w:val="20"/>
        </w:rPr>
      </w:pPr>
    </w:p>
    <w:p w14:paraId="1C1B1447" w14:textId="7000F6BA" w:rsidR="00B74A79" w:rsidRDefault="002B3E44">
      <w:pPr>
        <w:spacing w:line="360" w:lineRule="auto"/>
        <w:jc w:val="both"/>
        <w:rPr>
          <w:rFonts w:ascii="Arial" w:hAnsi="Arial" w:cs="Arial"/>
          <w:sz w:val="20"/>
          <w:szCs w:val="20"/>
        </w:rPr>
        <w:sectPr w:rsidR="00B74A79">
          <w:type w:val="continuous"/>
          <w:pgSz w:w="11920" w:h="16840"/>
          <w:pgMar w:top="1380" w:right="850" w:bottom="280" w:left="992" w:header="720" w:footer="720" w:gutter="0"/>
          <w:cols w:num="2" w:space="720" w:equalWidth="0">
            <w:col w:w="4826" w:space="425"/>
            <w:col w:w="4826"/>
          </w:cols>
        </w:sectPr>
      </w:pPr>
      <w:r>
        <w:rPr>
          <w:rFonts w:ascii="Arial" w:hAnsi="Arial" w:cs="Arial"/>
          <w:sz w:val="20"/>
          <w:szCs w:val="20"/>
        </w:rPr>
        <w:t>According</w:t>
      </w:r>
      <w:r>
        <w:rPr>
          <w:rFonts w:ascii="Arial" w:hAnsi="Arial" w:cs="Arial"/>
          <w:spacing w:val="-7"/>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Table</w:t>
      </w:r>
      <w:r>
        <w:rPr>
          <w:rFonts w:ascii="Arial" w:hAnsi="Arial" w:cs="Arial"/>
          <w:spacing w:val="-7"/>
          <w:sz w:val="20"/>
          <w:szCs w:val="20"/>
        </w:rPr>
        <w:t xml:space="preserve"> </w:t>
      </w:r>
      <w:r w:rsidR="004C760D">
        <w:rPr>
          <w:rFonts w:ascii="Arial" w:hAnsi="Arial" w:cs="Arial"/>
          <w:sz w:val="20"/>
          <w:szCs w:val="20"/>
        </w:rPr>
        <w:t>8</w:t>
      </w:r>
      <w:r>
        <w:rPr>
          <w:rFonts w:ascii="Arial" w:hAnsi="Arial" w:cs="Arial"/>
          <w:sz w:val="20"/>
          <w:szCs w:val="20"/>
        </w:rPr>
        <w:t>,</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mean</w:t>
      </w:r>
      <w:r>
        <w:rPr>
          <w:rFonts w:ascii="Arial" w:hAnsi="Arial" w:cs="Arial"/>
          <w:spacing w:val="-7"/>
          <w:sz w:val="20"/>
          <w:szCs w:val="20"/>
        </w:rPr>
        <w:t xml:space="preserve"> </w:t>
      </w:r>
      <w:r>
        <w:rPr>
          <w:rFonts w:ascii="Arial" w:hAnsi="Arial" w:cs="Arial"/>
          <w:sz w:val="20"/>
          <w:szCs w:val="20"/>
        </w:rPr>
        <w:t>energy</w:t>
      </w:r>
      <w:r>
        <w:rPr>
          <w:rFonts w:ascii="Arial" w:hAnsi="Arial" w:cs="Arial"/>
          <w:spacing w:val="-7"/>
          <w:sz w:val="20"/>
          <w:szCs w:val="20"/>
        </w:rPr>
        <w:t xml:space="preserve"> </w:t>
      </w:r>
      <w:r>
        <w:rPr>
          <w:rFonts w:ascii="Arial" w:hAnsi="Arial" w:cs="Arial"/>
          <w:sz w:val="20"/>
          <w:szCs w:val="20"/>
        </w:rPr>
        <w:t>intake</w:t>
      </w:r>
      <w:r>
        <w:rPr>
          <w:rFonts w:ascii="Arial" w:hAnsi="Arial" w:cs="Arial"/>
          <w:spacing w:val="-7"/>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 xml:space="preserve">sedentary female respondents (1789 ± 240.06) along with % </w:t>
      </w:r>
      <w:r w:rsidR="00D576A4">
        <w:rPr>
          <w:rFonts w:ascii="Arial" w:hAnsi="Arial" w:cs="Arial"/>
          <w:sz w:val="20"/>
          <w:szCs w:val="20"/>
        </w:rPr>
        <w:t>a</w:t>
      </w:r>
      <w:r>
        <w:rPr>
          <w:rFonts w:ascii="Arial" w:hAnsi="Arial" w:cs="Arial"/>
          <w:sz w:val="20"/>
          <w:szCs w:val="20"/>
        </w:rPr>
        <w:t>dequacy was 107.7%. The mean protein intake was</w:t>
      </w:r>
      <w:r>
        <w:rPr>
          <w:rFonts w:ascii="Arial" w:hAnsi="Arial" w:cs="Arial"/>
          <w:spacing w:val="40"/>
          <w:sz w:val="20"/>
          <w:szCs w:val="20"/>
        </w:rPr>
        <w:t xml:space="preserve"> </w:t>
      </w:r>
      <w:r>
        <w:rPr>
          <w:rFonts w:ascii="Arial" w:hAnsi="Arial" w:cs="Arial"/>
          <w:sz w:val="20"/>
          <w:szCs w:val="20"/>
        </w:rPr>
        <w:t xml:space="preserve">(50.7 ± 11.) along with % </w:t>
      </w:r>
      <w:r w:rsidR="00D576A4">
        <w:rPr>
          <w:rFonts w:ascii="Arial" w:hAnsi="Arial" w:cs="Arial"/>
          <w:sz w:val="20"/>
          <w:szCs w:val="20"/>
        </w:rPr>
        <w:t>a</w:t>
      </w:r>
      <w:r>
        <w:rPr>
          <w:rFonts w:ascii="Arial" w:hAnsi="Arial" w:cs="Arial"/>
          <w:sz w:val="20"/>
          <w:szCs w:val="20"/>
        </w:rPr>
        <w:t xml:space="preserve">dequacy: 110.2%. Total fat intake was (60.2 ± 9.8) with 119.2% </w:t>
      </w:r>
      <w:r w:rsidR="00D576A4">
        <w:rPr>
          <w:rFonts w:ascii="Arial" w:hAnsi="Arial" w:cs="Arial"/>
          <w:sz w:val="20"/>
          <w:szCs w:val="20"/>
        </w:rPr>
        <w:t>a</w:t>
      </w:r>
      <w:r>
        <w:rPr>
          <w:rFonts w:ascii="Arial" w:hAnsi="Arial" w:cs="Arial"/>
          <w:sz w:val="20"/>
          <w:szCs w:val="20"/>
        </w:rPr>
        <w:t>dequacy (to calculate % adequacy of total fat,</w:t>
      </w:r>
      <w:r w:rsidR="00D576A4">
        <w:rPr>
          <w:rFonts w:ascii="Arial" w:hAnsi="Arial" w:cs="Arial"/>
          <w:sz w:val="20"/>
          <w:szCs w:val="20"/>
        </w:rPr>
        <w:t xml:space="preserve"> </w:t>
      </w:r>
      <w:r>
        <w:rPr>
          <w:rFonts w:ascii="Arial" w:hAnsi="Arial" w:cs="Arial"/>
          <w:sz w:val="20"/>
          <w:szCs w:val="20"/>
        </w:rPr>
        <w:t xml:space="preserve">The mean </w:t>
      </w:r>
      <w:r>
        <w:rPr>
          <w:rFonts w:ascii="Arial" w:hAnsi="Arial" w:cs="Arial"/>
          <w:sz w:val="20"/>
          <w:szCs w:val="20"/>
        </w:rPr>
        <w:t>protein intake was</w:t>
      </w:r>
      <w:r>
        <w:rPr>
          <w:rFonts w:ascii="Arial" w:hAnsi="Arial" w:cs="Arial"/>
          <w:spacing w:val="40"/>
          <w:sz w:val="20"/>
          <w:szCs w:val="20"/>
        </w:rPr>
        <w:t xml:space="preserve"> </w:t>
      </w:r>
      <w:r>
        <w:rPr>
          <w:rFonts w:ascii="Arial" w:hAnsi="Arial" w:cs="Arial"/>
          <w:sz w:val="20"/>
          <w:szCs w:val="20"/>
        </w:rPr>
        <w:t xml:space="preserve">(50.7 ± 11.) along with % </w:t>
      </w:r>
      <w:r w:rsidR="00D576A4">
        <w:rPr>
          <w:rFonts w:ascii="Arial" w:hAnsi="Arial" w:cs="Arial"/>
          <w:sz w:val="20"/>
          <w:szCs w:val="20"/>
        </w:rPr>
        <w:t>a</w:t>
      </w:r>
      <w:r>
        <w:rPr>
          <w:rFonts w:ascii="Arial" w:hAnsi="Arial" w:cs="Arial"/>
          <w:sz w:val="20"/>
          <w:szCs w:val="20"/>
        </w:rPr>
        <w:t xml:space="preserve">dequacy: 110.2%. Total fat intake was (60.2 ± 9.8) with 119.2% </w:t>
      </w:r>
      <w:r w:rsidR="00D576A4">
        <w:rPr>
          <w:rFonts w:ascii="Arial" w:hAnsi="Arial" w:cs="Arial"/>
          <w:sz w:val="20"/>
          <w:szCs w:val="20"/>
        </w:rPr>
        <w:t>a</w:t>
      </w:r>
      <w:r>
        <w:rPr>
          <w:rFonts w:ascii="Arial" w:hAnsi="Arial" w:cs="Arial"/>
          <w:sz w:val="20"/>
          <w:szCs w:val="20"/>
        </w:rPr>
        <w:t xml:space="preserve">dequacy (to calculate % adequacy of total fat, average of upper limit and lower limit of fat has been used). The carbohydrate intake was (261.9 ± </w:t>
      </w:r>
      <w:r>
        <w:rPr>
          <w:rFonts w:ascii="Arial" w:hAnsi="Arial" w:cs="Arial"/>
          <w:sz w:val="20"/>
          <w:szCs w:val="20"/>
        </w:rPr>
        <w:t xml:space="preserve">32.0) along with a % </w:t>
      </w:r>
      <w:r w:rsidR="00D576A4">
        <w:rPr>
          <w:rFonts w:ascii="Arial" w:hAnsi="Arial" w:cs="Arial"/>
          <w:sz w:val="20"/>
          <w:szCs w:val="20"/>
        </w:rPr>
        <w:t>a</w:t>
      </w:r>
      <w:r>
        <w:rPr>
          <w:rFonts w:ascii="Arial" w:hAnsi="Arial" w:cs="Arial"/>
          <w:sz w:val="20"/>
          <w:szCs w:val="20"/>
        </w:rPr>
        <w:t>dequacy of 114.8%</w:t>
      </w:r>
      <w:r>
        <w:rPr>
          <w:rFonts w:ascii="Arial" w:hAnsi="Arial" w:cs="Arial"/>
          <w:spacing w:val="58"/>
          <w:sz w:val="20"/>
          <w:szCs w:val="20"/>
        </w:rPr>
        <w:t xml:space="preserve"> </w:t>
      </w:r>
      <w:r>
        <w:rPr>
          <w:rFonts w:ascii="Arial" w:hAnsi="Arial" w:cs="Arial"/>
          <w:sz w:val="20"/>
          <w:szCs w:val="20"/>
        </w:rPr>
        <w:t>(to</w:t>
      </w:r>
      <w:r>
        <w:rPr>
          <w:rFonts w:ascii="Arial" w:hAnsi="Arial" w:cs="Arial"/>
          <w:spacing w:val="59"/>
          <w:sz w:val="20"/>
          <w:szCs w:val="20"/>
        </w:rPr>
        <w:t xml:space="preserve"> </w:t>
      </w:r>
      <w:r>
        <w:rPr>
          <w:rFonts w:ascii="Arial" w:hAnsi="Arial" w:cs="Arial"/>
          <w:sz w:val="20"/>
          <w:szCs w:val="20"/>
        </w:rPr>
        <w:t>calculate</w:t>
      </w:r>
      <w:r>
        <w:rPr>
          <w:rFonts w:ascii="Arial" w:hAnsi="Arial" w:cs="Arial"/>
          <w:spacing w:val="43"/>
          <w:sz w:val="20"/>
          <w:szCs w:val="20"/>
        </w:rPr>
        <w:t xml:space="preserve"> </w:t>
      </w:r>
      <w:r>
        <w:rPr>
          <w:rFonts w:ascii="Arial" w:hAnsi="Arial" w:cs="Arial"/>
          <w:sz w:val="20"/>
          <w:szCs w:val="20"/>
        </w:rPr>
        <w:t>%</w:t>
      </w:r>
      <w:r>
        <w:rPr>
          <w:rFonts w:ascii="Arial" w:hAnsi="Arial" w:cs="Arial"/>
          <w:spacing w:val="44"/>
          <w:sz w:val="20"/>
          <w:szCs w:val="20"/>
        </w:rPr>
        <w:t xml:space="preserve"> </w:t>
      </w:r>
      <w:r>
        <w:rPr>
          <w:rFonts w:ascii="Arial" w:hAnsi="Arial" w:cs="Arial"/>
          <w:sz w:val="20"/>
          <w:szCs w:val="20"/>
        </w:rPr>
        <w:t>adequacy</w:t>
      </w:r>
      <w:r>
        <w:rPr>
          <w:rFonts w:ascii="Arial" w:hAnsi="Arial" w:cs="Arial"/>
          <w:spacing w:val="44"/>
          <w:sz w:val="20"/>
          <w:szCs w:val="20"/>
        </w:rPr>
        <w:t xml:space="preserve"> </w:t>
      </w:r>
      <w:r>
        <w:rPr>
          <w:rFonts w:ascii="Arial" w:hAnsi="Arial" w:cs="Arial"/>
          <w:sz w:val="20"/>
          <w:szCs w:val="20"/>
        </w:rPr>
        <w:t>of</w:t>
      </w:r>
      <w:r>
        <w:rPr>
          <w:rFonts w:ascii="Arial" w:hAnsi="Arial" w:cs="Arial"/>
          <w:spacing w:val="44"/>
          <w:sz w:val="20"/>
          <w:szCs w:val="20"/>
        </w:rPr>
        <w:t xml:space="preserve"> </w:t>
      </w:r>
      <w:r>
        <w:rPr>
          <w:rFonts w:ascii="Arial" w:hAnsi="Arial" w:cs="Arial"/>
          <w:sz w:val="20"/>
          <w:szCs w:val="20"/>
        </w:rPr>
        <w:t>carbohydrate,</w:t>
      </w:r>
      <w:r>
        <w:rPr>
          <w:rFonts w:ascii="Arial" w:hAnsi="Arial" w:cs="Arial"/>
          <w:spacing w:val="44"/>
          <w:sz w:val="20"/>
          <w:szCs w:val="20"/>
        </w:rPr>
        <w:t xml:space="preserve"> </w:t>
      </w:r>
      <w:r>
        <w:rPr>
          <w:rFonts w:ascii="Arial" w:hAnsi="Arial" w:cs="Arial"/>
          <w:spacing w:val="-5"/>
          <w:sz w:val="20"/>
          <w:szCs w:val="20"/>
        </w:rPr>
        <w:t xml:space="preserve">the </w:t>
      </w:r>
      <w:r>
        <w:rPr>
          <w:rFonts w:ascii="Arial" w:hAnsi="Arial" w:cs="Arial"/>
          <w:sz w:val="20"/>
          <w:szCs w:val="20"/>
        </w:rPr>
        <w:t>average of upper limit and lower limit</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carbohydrate</w:t>
      </w:r>
      <w:r>
        <w:rPr>
          <w:rFonts w:ascii="Arial" w:hAnsi="Arial" w:cs="Arial"/>
          <w:spacing w:val="-3"/>
          <w:sz w:val="20"/>
          <w:szCs w:val="20"/>
        </w:rPr>
        <w:t xml:space="preserve"> </w:t>
      </w:r>
      <w:r>
        <w:rPr>
          <w:rFonts w:ascii="Arial" w:hAnsi="Arial" w:cs="Arial"/>
          <w:sz w:val="20"/>
          <w:szCs w:val="20"/>
        </w:rPr>
        <w:t>has</w:t>
      </w:r>
      <w:r>
        <w:rPr>
          <w:rFonts w:ascii="Arial" w:hAnsi="Arial" w:cs="Arial"/>
          <w:spacing w:val="-3"/>
          <w:sz w:val="20"/>
          <w:szCs w:val="20"/>
        </w:rPr>
        <w:t xml:space="preserve"> </w:t>
      </w:r>
      <w:r>
        <w:rPr>
          <w:rFonts w:ascii="Arial" w:hAnsi="Arial" w:cs="Arial"/>
          <w:sz w:val="20"/>
          <w:szCs w:val="20"/>
        </w:rPr>
        <w:t>been</w:t>
      </w:r>
      <w:r>
        <w:rPr>
          <w:rFonts w:ascii="Arial" w:hAnsi="Arial" w:cs="Arial"/>
          <w:spacing w:val="-3"/>
          <w:sz w:val="20"/>
          <w:szCs w:val="20"/>
        </w:rPr>
        <w:t xml:space="preserve"> </w:t>
      </w:r>
      <w:r>
        <w:rPr>
          <w:rFonts w:ascii="Arial" w:hAnsi="Arial" w:cs="Arial"/>
          <w:sz w:val="20"/>
          <w:szCs w:val="20"/>
        </w:rPr>
        <w:t>used).</w:t>
      </w:r>
      <w:r>
        <w:rPr>
          <w:rFonts w:ascii="Arial" w:hAnsi="Arial" w:cs="Arial"/>
          <w:spacing w:val="-3"/>
          <w:sz w:val="20"/>
          <w:szCs w:val="20"/>
        </w:rPr>
        <w:t xml:space="preserve"> </w:t>
      </w:r>
      <w:r>
        <w:rPr>
          <w:rFonts w:ascii="Arial" w:hAnsi="Arial" w:cs="Arial"/>
          <w:sz w:val="20"/>
          <w:szCs w:val="20"/>
        </w:rPr>
        <w:t>Vitamin</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intake</w:t>
      </w:r>
      <w:r>
        <w:rPr>
          <w:rFonts w:ascii="Arial" w:hAnsi="Arial" w:cs="Arial"/>
          <w:spacing w:val="-3"/>
          <w:sz w:val="20"/>
          <w:szCs w:val="20"/>
        </w:rPr>
        <w:t xml:space="preserve"> </w:t>
      </w:r>
      <w:r>
        <w:rPr>
          <w:rFonts w:ascii="Arial" w:hAnsi="Arial" w:cs="Arial"/>
          <w:sz w:val="20"/>
          <w:szCs w:val="20"/>
        </w:rPr>
        <w:t>was</w:t>
      </w:r>
      <w:r>
        <w:rPr>
          <w:rFonts w:ascii="Arial" w:hAnsi="Arial" w:cs="Arial"/>
          <w:spacing w:val="-3"/>
          <w:sz w:val="20"/>
          <w:szCs w:val="20"/>
        </w:rPr>
        <w:t xml:space="preserve"> </w:t>
      </w:r>
      <w:r>
        <w:rPr>
          <w:rFonts w:ascii="Arial" w:hAnsi="Arial" w:cs="Arial"/>
          <w:sz w:val="20"/>
          <w:szCs w:val="20"/>
        </w:rPr>
        <w:t>(35.3</w:t>
      </w:r>
      <w:r>
        <w:rPr>
          <w:rFonts w:ascii="Arial" w:hAnsi="Arial" w:cs="Arial"/>
          <w:spacing w:val="-3"/>
          <w:sz w:val="20"/>
          <w:szCs w:val="20"/>
        </w:rPr>
        <w:t xml:space="preserve"> </w:t>
      </w:r>
      <w:r>
        <w:rPr>
          <w:rFonts w:ascii="Arial" w:hAnsi="Arial" w:cs="Arial"/>
          <w:sz w:val="20"/>
          <w:szCs w:val="20"/>
        </w:rPr>
        <w:t xml:space="preserve">± 23.6) along with % </w:t>
      </w:r>
      <w:r w:rsidR="00D576A4">
        <w:rPr>
          <w:rFonts w:ascii="Arial" w:hAnsi="Arial" w:cs="Arial"/>
          <w:sz w:val="20"/>
          <w:szCs w:val="20"/>
        </w:rPr>
        <w:t>a</w:t>
      </w:r>
      <w:r>
        <w:rPr>
          <w:rFonts w:ascii="Arial" w:hAnsi="Arial" w:cs="Arial"/>
          <w:sz w:val="20"/>
          <w:szCs w:val="20"/>
        </w:rPr>
        <w:t xml:space="preserve">dequacy 55.2%. The observed intake of </w:t>
      </w:r>
    </w:p>
    <w:p w14:paraId="55E59DF7" w14:textId="2F279D68" w:rsidR="00B74A79" w:rsidRDefault="002B3E44">
      <w:pPr>
        <w:spacing w:line="360" w:lineRule="auto"/>
        <w:jc w:val="both"/>
        <w:rPr>
          <w:rFonts w:ascii="Arial" w:hAnsi="Arial" w:cs="Arial"/>
          <w:sz w:val="20"/>
          <w:szCs w:val="20"/>
        </w:rPr>
      </w:pPr>
      <w:r>
        <w:rPr>
          <w:rFonts w:ascii="Arial" w:hAnsi="Arial" w:cs="Arial"/>
          <w:sz w:val="20"/>
          <w:szCs w:val="20"/>
        </w:rPr>
        <w:lastRenderedPageBreak/>
        <w:t xml:space="preserve">sedentary females generally </w:t>
      </w:r>
      <w:r w:rsidR="003073ED">
        <w:rPr>
          <w:rFonts w:ascii="Arial" w:hAnsi="Arial" w:cs="Arial"/>
          <w:sz w:val="20"/>
          <w:szCs w:val="20"/>
        </w:rPr>
        <w:t>meet</w:t>
      </w:r>
      <w:r>
        <w:rPr>
          <w:rFonts w:ascii="Arial" w:hAnsi="Arial" w:cs="Arial"/>
          <w:sz w:val="20"/>
          <w:szCs w:val="20"/>
        </w:rPr>
        <w:t xml:space="preserve"> or exceeds the recommended levels for energy, protein, total fat, and carbohydrates. The intake of vitamin C falls below the recommended levels, indicating a potential gap in dietary diversity.</w:t>
      </w:r>
    </w:p>
    <w:tbl>
      <w:tblPr>
        <w:tblpPr w:leftFromText="180" w:rightFromText="180" w:vertAnchor="text" w:horzAnchor="page" w:tblpX="948" w:tblpY="1298"/>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38"/>
        <w:gridCol w:w="1082"/>
        <w:gridCol w:w="483"/>
        <w:gridCol w:w="1028"/>
        <w:gridCol w:w="1067"/>
      </w:tblGrid>
      <w:tr w:rsidR="00B74A79" w14:paraId="7180F38A" w14:textId="77777777">
        <w:trPr>
          <w:trHeight w:val="1227"/>
        </w:trPr>
        <w:tc>
          <w:tcPr>
            <w:tcW w:w="938" w:type="dxa"/>
          </w:tcPr>
          <w:p w14:paraId="64E9F315" w14:textId="58492631" w:rsidR="00B74A79" w:rsidRDefault="002B3E44">
            <w:pPr>
              <w:pStyle w:val="TableParagraph"/>
              <w:ind w:left="97" w:right="124"/>
              <w:rPr>
                <w:b/>
                <w:sz w:val="18"/>
              </w:rPr>
            </w:pPr>
            <w:r>
              <w:rPr>
                <w:b/>
                <w:spacing w:val="-2"/>
                <w:sz w:val="18"/>
              </w:rPr>
              <w:t>Macronutrient</w:t>
            </w:r>
          </w:p>
        </w:tc>
        <w:tc>
          <w:tcPr>
            <w:tcW w:w="1082" w:type="dxa"/>
          </w:tcPr>
          <w:p w14:paraId="7E1F4B1C" w14:textId="77777777" w:rsidR="00B74A79" w:rsidRDefault="002B3E44">
            <w:pPr>
              <w:pStyle w:val="TableParagraph"/>
              <w:ind w:left="107" w:right="92"/>
              <w:rPr>
                <w:b/>
                <w:sz w:val="18"/>
              </w:rPr>
            </w:pPr>
            <w:r>
              <w:rPr>
                <w:b/>
                <w:spacing w:val="-4"/>
                <w:sz w:val="18"/>
              </w:rPr>
              <w:t xml:space="preserve">Mean </w:t>
            </w:r>
            <w:r>
              <w:rPr>
                <w:b/>
                <w:spacing w:val="-2"/>
                <w:sz w:val="18"/>
              </w:rPr>
              <w:t>requiremen</w:t>
            </w:r>
            <w:r>
              <w:rPr>
                <w:b/>
                <w:spacing w:val="-2"/>
                <w:sz w:val="18"/>
              </w:rPr>
              <w:t xml:space="preserve">t </w:t>
            </w:r>
            <w:r>
              <w:rPr>
                <w:b/>
                <w:spacing w:val="-6"/>
                <w:sz w:val="18"/>
              </w:rPr>
              <w:t>of</w:t>
            </w:r>
            <w:r>
              <w:rPr>
                <w:b/>
                <w:spacing w:val="40"/>
                <w:sz w:val="18"/>
              </w:rPr>
              <w:t xml:space="preserve"> </w:t>
            </w:r>
            <w:r>
              <w:rPr>
                <w:b/>
                <w:spacing w:val="-2"/>
                <w:sz w:val="18"/>
              </w:rPr>
              <w:t>RDA/EAR</w:t>
            </w:r>
          </w:p>
          <w:p w14:paraId="11917340" w14:textId="77777777" w:rsidR="00B74A79" w:rsidRDefault="002B3E44">
            <w:pPr>
              <w:pStyle w:val="TableParagraph"/>
              <w:ind w:left="107"/>
              <w:rPr>
                <w:b/>
                <w:sz w:val="18"/>
              </w:rPr>
            </w:pPr>
            <w:r>
              <w:rPr>
                <w:b/>
                <w:sz w:val="18"/>
              </w:rPr>
              <w:t xml:space="preserve">for </w:t>
            </w:r>
            <w:r>
              <w:rPr>
                <w:b/>
                <w:spacing w:val="-4"/>
                <w:sz w:val="18"/>
              </w:rPr>
              <w:t>male</w:t>
            </w:r>
          </w:p>
        </w:tc>
        <w:tc>
          <w:tcPr>
            <w:tcW w:w="483" w:type="dxa"/>
          </w:tcPr>
          <w:p w14:paraId="13FF1E51" w14:textId="77777777" w:rsidR="00B74A79" w:rsidRDefault="002B3E44">
            <w:pPr>
              <w:pStyle w:val="TableParagraph"/>
              <w:spacing w:line="204" w:lineRule="exact"/>
              <w:rPr>
                <w:b/>
                <w:sz w:val="18"/>
              </w:rPr>
            </w:pPr>
            <w:r>
              <w:rPr>
                <w:b/>
                <w:spacing w:val="-4"/>
                <w:sz w:val="18"/>
              </w:rPr>
              <w:t>Male</w:t>
            </w:r>
          </w:p>
          <w:p w14:paraId="3D3AC884" w14:textId="77777777" w:rsidR="00B74A79" w:rsidRDefault="002B3E44">
            <w:pPr>
              <w:pStyle w:val="TableParagraph"/>
              <w:spacing w:before="160"/>
              <w:ind w:right="76"/>
              <w:rPr>
                <w:b/>
                <w:sz w:val="18"/>
              </w:rPr>
            </w:pPr>
            <w:r>
              <w:rPr>
                <w:b/>
                <w:spacing w:val="-4"/>
                <w:sz w:val="18"/>
              </w:rPr>
              <w:t xml:space="preserve">(N=6 </w:t>
            </w:r>
            <w:r>
              <w:rPr>
                <w:b/>
                <w:spacing w:val="-6"/>
                <w:sz w:val="18"/>
              </w:rPr>
              <w:t>1)</w:t>
            </w:r>
          </w:p>
        </w:tc>
        <w:tc>
          <w:tcPr>
            <w:tcW w:w="1028" w:type="dxa"/>
          </w:tcPr>
          <w:p w14:paraId="132B478C" w14:textId="77777777" w:rsidR="00B74A79" w:rsidRDefault="002B3E44">
            <w:pPr>
              <w:pStyle w:val="TableParagraph"/>
              <w:ind w:right="65"/>
              <w:rPr>
                <w:b/>
                <w:sz w:val="18"/>
              </w:rPr>
            </w:pPr>
            <w:r>
              <w:rPr>
                <w:b/>
                <w:spacing w:val="-4"/>
                <w:sz w:val="18"/>
              </w:rPr>
              <w:t xml:space="preserve">Mean </w:t>
            </w:r>
            <w:r>
              <w:rPr>
                <w:b/>
                <w:spacing w:val="-2"/>
                <w:sz w:val="18"/>
              </w:rPr>
              <w:t xml:space="preserve">requirement </w:t>
            </w:r>
            <w:r>
              <w:rPr>
                <w:b/>
                <w:sz w:val="18"/>
              </w:rPr>
              <w:t>of</w:t>
            </w:r>
            <w:r>
              <w:rPr>
                <w:b/>
                <w:spacing w:val="23"/>
                <w:sz w:val="18"/>
              </w:rPr>
              <w:t xml:space="preserve"> </w:t>
            </w:r>
            <w:r>
              <w:rPr>
                <w:b/>
                <w:sz w:val="18"/>
              </w:rPr>
              <w:t>RDA/EAR for female</w:t>
            </w:r>
          </w:p>
        </w:tc>
        <w:tc>
          <w:tcPr>
            <w:tcW w:w="1067" w:type="dxa"/>
          </w:tcPr>
          <w:p w14:paraId="7E64864B" w14:textId="77777777" w:rsidR="00B74A79" w:rsidRDefault="002B3E44">
            <w:pPr>
              <w:pStyle w:val="TableParagraph"/>
              <w:ind w:left="102" w:right="265"/>
              <w:rPr>
                <w:b/>
                <w:sz w:val="18"/>
              </w:rPr>
            </w:pPr>
            <w:r>
              <w:rPr>
                <w:b/>
                <w:spacing w:val="-2"/>
                <w:sz w:val="18"/>
              </w:rPr>
              <w:t>Female (N=39)</w:t>
            </w:r>
          </w:p>
        </w:tc>
      </w:tr>
      <w:tr w:rsidR="00B74A79" w14:paraId="1165DD4F" w14:textId="77777777">
        <w:trPr>
          <w:trHeight w:val="401"/>
        </w:trPr>
        <w:tc>
          <w:tcPr>
            <w:tcW w:w="4598" w:type="dxa"/>
            <w:gridSpan w:val="5"/>
          </w:tcPr>
          <w:p w14:paraId="7B0BDE8E" w14:textId="77777777" w:rsidR="00B74A79" w:rsidRDefault="002B3E44">
            <w:pPr>
              <w:pStyle w:val="TableParagraph"/>
              <w:spacing w:before="2"/>
              <w:ind w:left="97"/>
              <w:rPr>
                <w:b/>
                <w:sz w:val="18"/>
              </w:rPr>
            </w:pPr>
            <w:r>
              <w:rPr>
                <w:b/>
                <w:spacing w:val="-2"/>
                <w:sz w:val="18"/>
              </w:rPr>
              <w:t>Protein</w:t>
            </w:r>
          </w:p>
        </w:tc>
      </w:tr>
      <w:tr w:rsidR="00B74A79" w14:paraId="347E81E6" w14:textId="77777777">
        <w:trPr>
          <w:trHeight w:val="401"/>
        </w:trPr>
        <w:tc>
          <w:tcPr>
            <w:tcW w:w="938" w:type="dxa"/>
          </w:tcPr>
          <w:p w14:paraId="0BE7CC96" w14:textId="77777777" w:rsidR="00B74A79" w:rsidRDefault="002B3E44">
            <w:pPr>
              <w:pStyle w:val="TableParagraph"/>
              <w:spacing w:line="206" w:lineRule="exact"/>
              <w:ind w:left="97"/>
              <w:rPr>
                <w:sz w:val="18"/>
              </w:rPr>
            </w:pPr>
            <w:r>
              <w:rPr>
                <w:sz w:val="18"/>
              </w:rPr>
              <w:t xml:space="preserve">&lt;10 </w:t>
            </w:r>
            <w:proofErr w:type="spellStart"/>
            <w:r>
              <w:rPr>
                <w:spacing w:val="-4"/>
                <w:sz w:val="18"/>
              </w:rPr>
              <w:t>ene</w:t>
            </w:r>
            <w:proofErr w:type="spellEnd"/>
            <w:r>
              <w:rPr>
                <w:spacing w:val="-4"/>
                <w:sz w:val="18"/>
              </w:rPr>
              <w:t>%</w:t>
            </w:r>
          </w:p>
        </w:tc>
        <w:tc>
          <w:tcPr>
            <w:tcW w:w="1082" w:type="dxa"/>
          </w:tcPr>
          <w:p w14:paraId="56A04266" w14:textId="77777777" w:rsidR="00B74A79" w:rsidRDefault="002B3E44">
            <w:pPr>
              <w:pStyle w:val="TableParagraph"/>
              <w:spacing w:line="206" w:lineRule="exact"/>
              <w:ind w:left="107"/>
              <w:rPr>
                <w:sz w:val="18"/>
              </w:rPr>
            </w:pPr>
            <w:r>
              <w:rPr>
                <w:spacing w:val="-5"/>
                <w:sz w:val="18"/>
              </w:rPr>
              <w:t>&lt;52</w:t>
            </w:r>
          </w:p>
        </w:tc>
        <w:tc>
          <w:tcPr>
            <w:tcW w:w="483" w:type="dxa"/>
          </w:tcPr>
          <w:p w14:paraId="5D202DD3" w14:textId="77777777" w:rsidR="00B74A79" w:rsidRDefault="002B3E44">
            <w:pPr>
              <w:pStyle w:val="TableParagraph"/>
              <w:spacing w:line="206" w:lineRule="exact"/>
              <w:rPr>
                <w:sz w:val="18"/>
              </w:rPr>
            </w:pPr>
            <w:r>
              <w:rPr>
                <w:spacing w:val="-5"/>
                <w:sz w:val="18"/>
              </w:rPr>
              <w:t>31</w:t>
            </w:r>
          </w:p>
        </w:tc>
        <w:tc>
          <w:tcPr>
            <w:tcW w:w="1028" w:type="dxa"/>
          </w:tcPr>
          <w:p w14:paraId="368AF1A3" w14:textId="77777777" w:rsidR="00B74A79" w:rsidRDefault="002B3E44">
            <w:pPr>
              <w:pStyle w:val="TableParagraph"/>
              <w:spacing w:line="206" w:lineRule="exact"/>
              <w:rPr>
                <w:sz w:val="18"/>
              </w:rPr>
            </w:pPr>
            <w:r>
              <w:rPr>
                <w:spacing w:val="-5"/>
                <w:sz w:val="18"/>
              </w:rPr>
              <w:t>&lt;41</w:t>
            </w:r>
          </w:p>
        </w:tc>
        <w:tc>
          <w:tcPr>
            <w:tcW w:w="1067" w:type="dxa"/>
          </w:tcPr>
          <w:p w14:paraId="0B64C8F8" w14:textId="77777777" w:rsidR="00B74A79" w:rsidRDefault="002B3E44">
            <w:pPr>
              <w:pStyle w:val="TableParagraph"/>
              <w:spacing w:line="206" w:lineRule="exact"/>
              <w:ind w:left="102"/>
              <w:rPr>
                <w:sz w:val="18"/>
              </w:rPr>
            </w:pPr>
            <w:r>
              <w:rPr>
                <w:spacing w:val="-10"/>
                <w:sz w:val="18"/>
              </w:rPr>
              <w:t>9</w:t>
            </w:r>
          </w:p>
        </w:tc>
      </w:tr>
      <w:tr w:rsidR="00B74A79" w14:paraId="03FB8F74" w14:textId="77777777">
        <w:trPr>
          <w:trHeight w:val="603"/>
        </w:trPr>
        <w:tc>
          <w:tcPr>
            <w:tcW w:w="938" w:type="dxa"/>
          </w:tcPr>
          <w:p w14:paraId="744A2A0C" w14:textId="77777777" w:rsidR="00B74A79" w:rsidRDefault="002B3E44">
            <w:pPr>
              <w:pStyle w:val="TableParagraph"/>
              <w:spacing w:line="203" w:lineRule="exact"/>
              <w:ind w:left="97"/>
              <w:rPr>
                <w:sz w:val="18"/>
              </w:rPr>
            </w:pPr>
            <w:r>
              <w:rPr>
                <w:sz w:val="18"/>
              </w:rPr>
              <w:t>10-</w:t>
            </w:r>
            <w:proofErr w:type="gramStart"/>
            <w:r>
              <w:rPr>
                <w:sz w:val="18"/>
              </w:rPr>
              <w:t>15</w:t>
            </w:r>
            <w:r>
              <w:rPr>
                <w:spacing w:val="37"/>
                <w:sz w:val="18"/>
              </w:rPr>
              <w:t xml:space="preserve">  </w:t>
            </w:r>
            <w:proofErr w:type="spellStart"/>
            <w:r>
              <w:rPr>
                <w:spacing w:val="-5"/>
                <w:sz w:val="18"/>
              </w:rPr>
              <w:t>ene</w:t>
            </w:r>
            <w:proofErr w:type="spellEnd"/>
            <w:proofErr w:type="gramEnd"/>
          </w:p>
          <w:p w14:paraId="5C3BF1DD" w14:textId="77777777" w:rsidR="00B74A79" w:rsidRDefault="002B3E44">
            <w:pPr>
              <w:pStyle w:val="TableParagraph"/>
              <w:ind w:left="97"/>
              <w:rPr>
                <w:sz w:val="18"/>
              </w:rPr>
            </w:pPr>
            <w:r>
              <w:rPr>
                <w:spacing w:val="-10"/>
                <w:sz w:val="18"/>
              </w:rPr>
              <w:t>%</w:t>
            </w:r>
          </w:p>
        </w:tc>
        <w:tc>
          <w:tcPr>
            <w:tcW w:w="1082" w:type="dxa"/>
          </w:tcPr>
          <w:p w14:paraId="02BA8D85" w14:textId="77777777" w:rsidR="00B74A79" w:rsidRDefault="002B3E44">
            <w:pPr>
              <w:pStyle w:val="TableParagraph"/>
              <w:spacing w:line="203" w:lineRule="exact"/>
              <w:ind w:left="107"/>
              <w:rPr>
                <w:sz w:val="18"/>
              </w:rPr>
            </w:pPr>
            <w:r>
              <w:rPr>
                <w:sz w:val="18"/>
              </w:rPr>
              <w:t>52-</w:t>
            </w:r>
            <w:r>
              <w:rPr>
                <w:spacing w:val="-5"/>
                <w:sz w:val="18"/>
              </w:rPr>
              <w:t>79</w:t>
            </w:r>
          </w:p>
        </w:tc>
        <w:tc>
          <w:tcPr>
            <w:tcW w:w="483" w:type="dxa"/>
          </w:tcPr>
          <w:p w14:paraId="49D3DFD0" w14:textId="77777777" w:rsidR="00B74A79" w:rsidRDefault="002B3E44">
            <w:pPr>
              <w:pStyle w:val="TableParagraph"/>
              <w:spacing w:line="203" w:lineRule="exact"/>
              <w:rPr>
                <w:sz w:val="18"/>
              </w:rPr>
            </w:pPr>
            <w:r>
              <w:rPr>
                <w:spacing w:val="-5"/>
                <w:sz w:val="18"/>
              </w:rPr>
              <w:t>30</w:t>
            </w:r>
          </w:p>
        </w:tc>
        <w:tc>
          <w:tcPr>
            <w:tcW w:w="1028" w:type="dxa"/>
          </w:tcPr>
          <w:p w14:paraId="603E06C1" w14:textId="77777777" w:rsidR="00B74A79" w:rsidRDefault="002B3E44">
            <w:pPr>
              <w:pStyle w:val="TableParagraph"/>
              <w:spacing w:line="203" w:lineRule="exact"/>
              <w:rPr>
                <w:sz w:val="18"/>
              </w:rPr>
            </w:pPr>
            <w:r>
              <w:rPr>
                <w:sz w:val="18"/>
              </w:rPr>
              <w:t>41-</w:t>
            </w:r>
            <w:r>
              <w:rPr>
                <w:spacing w:val="-5"/>
                <w:sz w:val="18"/>
              </w:rPr>
              <w:t>62</w:t>
            </w:r>
          </w:p>
        </w:tc>
        <w:tc>
          <w:tcPr>
            <w:tcW w:w="1067" w:type="dxa"/>
          </w:tcPr>
          <w:p w14:paraId="469602F0" w14:textId="77777777" w:rsidR="00B74A79" w:rsidRDefault="002B3E44">
            <w:pPr>
              <w:pStyle w:val="TableParagraph"/>
              <w:spacing w:line="203" w:lineRule="exact"/>
              <w:ind w:left="102"/>
              <w:rPr>
                <w:sz w:val="18"/>
              </w:rPr>
            </w:pPr>
            <w:r>
              <w:rPr>
                <w:spacing w:val="-5"/>
                <w:sz w:val="18"/>
              </w:rPr>
              <w:t>14</w:t>
            </w:r>
          </w:p>
        </w:tc>
      </w:tr>
      <w:tr w:rsidR="00B74A79" w14:paraId="0B0AFEF0" w14:textId="77777777">
        <w:trPr>
          <w:trHeight w:val="402"/>
        </w:trPr>
        <w:tc>
          <w:tcPr>
            <w:tcW w:w="938" w:type="dxa"/>
          </w:tcPr>
          <w:p w14:paraId="64BAF595" w14:textId="77777777" w:rsidR="00B74A79" w:rsidRDefault="002B3E44">
            <w:pPr>
              <w:pStyle w:val="TableParagraph"/>
              <w:ind w:left="97"/>
              <w:rPr>
                <w:sz w:val="18"/>
              </w:rPr>
            </w:pPr>
            <w:r>
              <w:rPr>
                <w:sz w:val="18"/>
              </w:rPr>
              <w:t xml:space="preserve">&gt;15 </w:t>
            </w:r>
            <w:proofErr w:type="spellStart"/>
            <w:r>
              <w:rPr>
                <w:spacing w:val="-4"/>
                <w:sz w:val="18"/>
              </w:rPr>
              <w:t>ene</w:t>
            </w:r>
            <w:proofErr w:type="spellEnd"/>
            <w:r>
              <w:rPr>
                <w:spacing w:val="-4"/>
                <w:sz w:val="18"/>
              </w:rPr>
              <w:t>%</w:t>
            </w:r>
          </w:p>
        </w:tc>
        <w:tc>
          <w:tcPr>
            <w:tcW w:w="1082" w:type="dxa"/>
          </w:tcPr>
          <w:p w14:paraId="736C47EB" w14:textId="77777777" w:rsidR="00B74A79" w:rsidRDefault="002B3E44">
            <w:pPr>
              <w:pStyle w:val="TableParagraph"/>
              <w:ind w:left="107"/>
              <w:rPr>
                <w:sz w:val="18"/>
              </w:rPr>
            </w:pPr>
            <w:r>
              <w:rPr>
                <w:spacing w:val="-5"/>
                <w:sz w:val="18"/>
              </w:rPr>
              <w:t>&gt;79</w:t>
            </w:r>
          </w:p>
        </w:tc>
        <w:tc>
          <w:tcPr>
            <w:tcW w:w="483" w:type="dxa"/>
          </w:tcPr>
          <w:p w14:paraId="1C0FE6B4" w14:textId="77777777" w:rsidR="00B74A79" w:rsidRDefault="002B3E44">
            <w:pPr>
              <w:pStyle w:val="TableParagraph"/>
              <w:rPr>
                <w:sz w:val="18"/>
              </w:rPr>
            </w:pPr>
            <w:r>
              <w:rPr>
                <w:spacing w:val="-10"/>
                <w:sz w:val="18"/>
              </w:rPr>
              <w:t>0</w:t>
            </w:r>
          </w:p>
        </w:tc>
        <w:tc>
          <w:tcPr>
            <w:tcW w:w="1028" w:type="dxa"/>
          </w:tcPr>
          <w:p w14:paraId="29124343" w14:textId="77777777" w:rsidR="00B74A79" w:rsidRDefault="002B3E44">
            <w:pPr>
              <w:pStyle w:val="TableParagraph"/>
              <w:rPr>
                <w:sz w:val="18"/>
              </w:rPr>
            </w:pPr>
            <w:r>
              <w:rPr>
                <w:spacing w:val="-5"/>
                <w:sz w:val="18"/>
              </w:rPr>
              <w:t>&gt;62</w:t>
            </w:r>
          </w:p>
        </w:tc>
        <w:tc>
          <w:tcPr>
            <w:tcW w:w="1067" w:type="dxa"/>
          </w:tcPr>
          <w:p w14:paraId="3CAB19D6" w14:textId="77777777" w:rsidR="00B74A79" w:rsidRDefault="002B3E44">
            <w:pPr>
              <w:pStyle w:val="TableParagraph"/>
              <w:ind w:left="102"/>
              <w:rPr>
                <w:sz w:val="18"/>
              </w:rPr>
            </w:pPr>
            <w:r>
              <w:rPr>
                <w:spacing w:val="-5"/>
                <w:sz w:val="18"/>
              </w:rPr>
              <w:t>16</w:t>
            </w:r>
          </w:p>
        </w:tc>
      </w:tr>
      <w:tr w:rsidR="00B74A79" w14:paraId="7F03E944" w14:textId="77777777">
        <w:trPr>
          <w:trHeight w:val="402"/>
        </w:trPr>
        <w:tc>
          <w:tcPr>
            <w:tcW w:w="4598" w:type="dxa"/>
            <w:gridSpan w:val="5"/>
          </w:tcPr>
          <w:p w14:paraId="3FE2E8A5" w14:textId="77777777" w:rsidR="00B74A79" w:rsidRDefault="002B3E44">
            <w:pPr>
              <w:pStyle w:val="TableParagraph"/>
              <w:spacing w:line="204" w:lineRule="exact"/>
              <w:ind w:left="97"/>
              <w:rPr>
                <w:b/>
                <w:sz w:val="18"/>
              </w:rPr>
            </w:pPr>
            <w:r>
              <w:rPr>
                <w:b/>
                <w:spacing w:val="-2"/>
                <w:sz w:val="18"/>
              </w:rPr>
              <w:t>Carbohydrates</w:t>
            </w:r>
          </w:p>
        </w:tc>
      </w:tr>
      <w:tr w:rsidR="00B74A79" w14:paraId="5C86C951" w14:textId="77777777">
        <w:trPr>
          <w:trHeight w:val="401"/>
        </w:trPr>
        <w:tc>
          <w:tcPr>
            <w:tcW w:w="938" w:type="dxa"/>
          </w:tcPr>
          <w:p w14:paraId="5418C20C" w14:textId="77777777" w:rsidR="00B74A79" w:rsidRDefault="002B3E44">
            <w:pPr>
              <w:pStyle w:val="TableParagraph"/>
              <w:spacing w:line="201" w:lineRule="exact"/>
              <w:ind w:left="97"/>
              <w:rPr>
                <w:sz w:val="18"/>
              </w:rPr>
            </w:pPr>
            <w:r>
              <w:rPr>
                <w:sz w:val="18"/>
              </w:rPr>
              <w:t xml:space="preserve">&lt;50 </w:t>
            </w:r>
            <w:proofErr w:type="spellStart"/>
            <w:r>
              <w:rPr>
                <w:spacing w:val="-4"/>
                <w:sz w:val="18"/>
              </w:rPr>
              <w:t>ene</w:t>
            </w:r>
            <w:proofErr w:type="spellEnd"/>
            <w:r>
              <w:rPr>
                <w:spacing w:val="-4"/>
                <w:sz w:val="18"/>
              </w:rPr>
              <w:t>%</w:t>
            </w:r>
          </w:p>
        </w:tc>
        <w:tc>
          <w:tcPr>
            <w:tcW w:w="1082" w:type="dxa"/>
          </w:tcPr>
          <w:p w14:paraId="54D93960" w14:textId="77777777" w:rsidR="00B74A79" w:rsidRDefault="002B3E44">
            <w:pPr>
              <w:pStyle w:val="TableParagraph"/>
              <w:spacing w:line="201" w:lineRule="exact"/>
              <w:ind w:left="107"/>
              <w:rPr>
                <w:sz w:val="18"/>
              </w:rPr>
            </w:pPr>
            <w:r>
              <w:rPr>
                <w:spacing w:val="-4"/>
                <w:sz w:val="18"/>
              </w:rPr>
              <w:t>&lt;290</w:t>
            </w:r>
          </w:p>
        </w:tc>
        <w:tc>
          <w:tcPr>
            <w:tcW w:w="483" w:type="dxa"/>
          </w:tcPr>
          <w:p w14:paraId="2C7AEABF" w14:textId="77777777" w:rsidR="00B74A79" w:rsidRDefault="002B3E44">
            <w:pPr>
              <w:pStyle w:val="TableParagraph"/>
              <w:spacing w:line="201" w:lineRule="exact"/>
              <w:rPr>
                <w:sz w:val="18"/>
              </w:rPr>
            </w:pPr>
            <w:r>
              <w:rPr>
                <w:spacing w:val="-5"/>
                <w:sz w:val="18"/>
              </w:rPr>
              <w:t>45</w:t>
            </w:r>
          </w:p>
        </w:tc>
        <w:tc>
          <w:tcPr>
            <w:tcW w:w="1028" w:type="dxa"/>
          </w:tcPr>
          <w:p w14:paraId="028C772F" w14:textId="77777777" w:rsidR="00B74A79" w:rsidRDefault="002B3E44">
            <w:pPr>
              <w:pStyle w:val="TableParagraph"/>
              <w:spacing w:line="201" w:lineRule="exact"/>
              <w:rPr>
                <w:sz w:val="18"/>
              </w:rPr>
            </w:pPr>
            <w:r>
              <w:rPr>
                <w:spacing w:val="-4"/>
                <w:sz w:val="18"/>
              </w:rPr>
              <w:t>&lt;228</w:t>
            </w:r>
          </w:p>
        </w:tc>
        <w:tc>
          <w:tcPr>
            <w:tcW w:w="1067" w:type="dxa"/>
          </w:tcPr>
          <w:p w14:paraId="61C4F8B9" w14:textId="77777777" w:rsidR="00B74A79" w:rsidRDefault="002B3E44">
            <w:pPr>
              <w:pStyle w:val="TableParagraph"/>
              <w:spacing w:line="201" w:lineRule="exact"/>
              <w:ind w:left="102"/>
              <w:rPr>
                <w:sz w:val="18"/>
              </w:rPr>
            </w:pPr>
            <w:r>
              <w:rPr>
                <w:spacing w:val="-10"/>
                <w:sz w:val="18"/>
              </w:rPr>
              <w:t>5</w:t>
            </w:r>
          </w:p>
        </w:tc>
      </w:tr>
      <w:tr w:rsidR="00B74A79" w14:paraId="00643DBF" w14:textId="77777777">
        <w:trPr>
          <w:trHeight w:val="604"/>
        </w:trPr>
        <w:tc>
          <w:tcPr>
            <w:tcW w:w="938" w:type="dxa"/>
          </w:tcPr>
          <w:p w14:paraId="39E61FCA" w14:textId="77777777" w:rsidR="00B74A79" w:rsidRDefault="002B3E44">
            <w:pPr>
              <w:pStyle w:val="TableParagraph"/>
              <w:spacing w:line="198" w:lineRule="exact"/>
              <w:ind w:left="97"/>
              <w:rPr>
                <w:sz w:val="18"/>
              </w:rPr>
            </w:pPr>
            <w:r>
              <w:rPr>
                <w:sz w:val="18"/>
              </w:rPr>
              <w:t>50-</w:t>
            </w:r>
            <w:proofErr w:type="gramStart"/>
            <w:r>
              <w:rPr>
                <w:sz w:val="18"/>
              </w:rPr>
              <w:t>55</w:t>
            </w:r>
            <w:r>
              <w:rPr>
                <w:spacing w:val="37"/>
                <w:sz w:val="18"/>
              </w:rPr>
              <w:t xml:space="preserve">  </w:t>
            </w:r>
            <w:proofErr w:type="spellStart"/>
            <w:r>
              <w:rPr>
                <w:spacing w:val="-5"/>
                <w:sz w:val="18"/>
              </w:rPr>
              <w:t>ene</w:t>
            </w:r>
            <w:proofErr w:type="spellEnd"/>
            <w:proofErr w:type="gramEnd"/>
          </w:p>
          <w:p w14:paraId="4C5E496C" w14:textId="77777777" w:rsidR="00B74A79" w:rsidRDefault="002B3E44">
            <w:pPr>
              <w:pStyle w:val="TableParagraph"/>
              <w:ind w:left="97"/>
              <w:rPr>
                <w:sz w:val="18"/>
              </w:rPr>
            </w:pPr>
            <w:r>
              <w:rPr>
                <w:spacing w:val="-10"/>
                <w:sz w:val="18"/>
              </w:rPr>
              <w:t>%</w:t>
            </w:r>
          </w:p>
        </w:tc>
        <w:tc>
          <w:tcPr>
            <w:tcW w:w="1082" w:type="dxa"/>
          </w:tcPr>
          <w:p w14:paraId="5833812F" w14:textId="77777777" w:rsidR="00B74A79" w:rsidRDefault="002B3E44">
            <w:pPr>
              <w:pStyle w:val="TableParagraph"/>
              <w:spacing w:line="198" w:lineRule="exact"/>
              <w:ind w:left="107"/>
              <w:rPr>
                <w:sz w:val="18"/>
              </w:rPr>
            </w:pPr>
            <w:r>
              <w:rPr>
                <w:sz w:val="18"/>
              </w:rPr>
              <w:t>316-</w:t>
            </w:r>
            <w:r>
              <w:rPr>
                <w:spacing w:val="-5"/>
                <w:sz w:val="18"/>
              </w:rPr>
              <w:t>347</w:t>
            </w:r>
          </w:p>
        </w:tc>
        <w:tc>
          <w:tcPr>
            <w:tcW w:w="483" w:type="dxa"/>
          </w:tcPr>
          <w:p w14:paraId="4AEFD6D1" w14:textId="77777777" w:rsidR="00B74A79" w:rsidRDefault="002B3E44">
            <w:pPr>
              <w:pStyle w:val="TableParagraph"/>
              <w:spacing w:line="198" w:lineRule="exact"/>
              <w:rPr>
                <w:sz w:val="18"/>
              </w:rPr>
            </w:pPr>
            <w:r>
              <w:rPr>
                <w:spacing w:val="-5"/>
                <w:sz w:val="18"/>
              </w:rPr>
              <w:t>11</w:t>
            </w:r>
          </w:p>
        </w:tc>
        <w:tc>
          <w:tcPr>
            <w:tcW w:w="1028" w:type="dxa"/>
          </w:tcPr>
          <w:p w14:paraId="6E10FB98" w14:textId="77777777" w:rsidR="00B74A79" w:rsidRDefault="002B3E44">
            <w:pPr>
              <w:pStyle w:val="TableParagraph"/>
              <w:spacing w:line="198" w:lineRule="exact"/>
              <w:rPr>
                <w:sz w:val="18"/>
              </w:rPr>
            </w:pPr>
            <w:r>
              <w:rPr>
                <w:sz w:val="18"/>
              </w:rPr>
              <w:t>228-</w:t>
            </w:r>
            <w:r>
              <w:rPr>
                <w:spacing w:val="-5"/>
                <w:sz w:val="18"/>
              </w:rPr>
              <w:t>249</w:t>
            </w:r>
          </w:p>
        </w:tc>
        <w:tc>
          <w:tcPr>
            <w:tcW w:w="1067" w:type="dxa"/>
          </w:tcPr>
          <w:p w14:paraId="1C90F719" w14:textId="77777777" w:rsidR="00B74A79" w:rsidRDefault="002B3E44">
            <w:pPr>
              <w:pStyle w:val="TableParagraph"/>
              <w:spacing w:line="198" w:lineRule="exact"/>
              <w:ind w:left="102"/>
              <w:rPr>
                <w:sz w:val="18"/>
              </w:rPr>
            </w:pPr>
            <w:r>
              <w:rPr>
                <w:spacing w:val="-5"/>
                <w:sz w:val="18"/>
              </w:rPr>
              <w:t>13</w:t>
            </w:r>
          </w:p>
        </w:tc>
      </w:tr>
      <w:tr w:rsidR="00B74A79" w14:paraId="0CA8F382" w14:textId="77777777">
        <w:trPr>
          <w:trHeight w:val="401"/>
        </w:trPr>
        <w:tc>
          <w:tcPr>
            <w:tcW w:w="938" w:type="dxa"/>
          </w:tcPr>
          <w:p w14:paraId="20A17CB0" w14:textId="77777777" w:rsidR="00B74A79" w:rsidRDefault="002B3E44">
            <w:pPr>
              <w:pStyle w:val="TableParagraph"/>
              <w:spacing w:line="202" w:lineRule="exact"/>
              <w:ind w:left="97"/>
              <w:rPr>
                <w:sz w:val="18"/>
              </w:rPr>
            </w:pPr>
            <w:r>
              <w:rPr>
                <w:sz w:val="18"/>
              </w:rPr>
              <w:t xml:space="preserve">&gt;55 </w:t>
            </w:r>
            <w:proofErr w:type="spellStart"/>
            <w:r>
              <w:rPr>
                <w:spacing w:val="-4"/>
                <w:sz w:val="18"/>
              </w:rPr>
              <w:t>ene</w:t>
            </w:r>
            <w:proofErr w:type="spellEnd"/>
            <w:r>
              <w:rPr>
                <w:spacing w:val="-4"/>
                <w:sz w:val="18"/>
              </w:rPr>
              <w:t>%</w:t>
            </w:r>
          </w:p>
        </w:tc>
        <w:tc>
          <w:tcPr>
            <w:tcW w:w="1082" w:type="dxa"/>
          </w:tcPr>
          <w:p w14:paraId="6E393D89" w14:textId="77777777" w:rsidR="00B74A79" w:rsidRDefault="002B3E44">
            <w:pPr>
              <w:pStyle w:val="TableParagraph"/>
              <w:spacing w:line="202" w:lineRule="exact"/>
              <w:ind w:left="107"/>
              <w:rPr>
                <w:sz w:val="18"/>
              </w:rPr>
            </w:pPr>
            <w:r>
              <w:rPr>
                <w:spacing w:val="-4"/>
                <w:sz w:val="18"/>
              </w:rPr>
              <w:t>&gt;347</w:t>
            </w:r>
          </w:p>
        </w:tc>
        <w:tc>
          <w:tcPr>
            <w:tcW w:w="483" w:type="dxa"/>
          </w:tcPr>
          <w:p w14:paraId="24FA9194" w14:textId="77777777" w:rsidR="00B74A79" w:rsidRDefault="002B3E44">
            <w:pPr>
              <w:pStyle w:val="TableParagraph"/>
              <w:spacing w:line="202" w:lineRule="exact"/>
              <w:rPr>
                <w:sz w:val="18"/>
              </w:rPr>
            </w:pPr>
            <w:r>
              <w:rPr>
                <w:spacing w:val="-10"/>
                <w:sz w:val="18"/>
              </w:rPr>
              <w:t>5</w:t>
            </w:r>
          </w:p>
        </w:tc>
        <w:tc>
          <w:tcPr>
            <w:tcW w:w="1028" w:type="dxa"/>
          </w:tcPr>
          <w:p w14:paraId="3BAFA851" w14:textId="77777777" w:rsidR="00B74A79" w:rsidRDefault="002B3E44">
            <w:pPr>
              <w:pStyle w:val="TableParagraph"/>
              <w:spacing w:line="202" w:lineRule="exact"/>
              <w:rPr>
                <w:sz w:val="18"/>
              </w:rPr>
            </w:pPr>
            <w:r>
              <w:rPr>
                <w:spacing w:val="-4"/>
                <w:sz w:val="18"/>
              </w:rPr>
              <w:t>&gt;249</w:t>
            </w:r>
          </w:p>
        </w:tc>
        <w:tc>
          <w:tcPr>
            <w:tcW w:w="1067" w:type="dxa"/>
          </w:tcPr>
          <w:p w14:paraId="5CD90530" w14:textId="77777777" w:rsidR="00B74A79" w:rsidRDefault="002B3E44">
            <w:pPr>
              <w:pStyle w:val="TableParagraph"/>
              <w:spacing w:line="202" w:lineRule="exact"/>
              <w:ind w:left="102"/>
              <w:rPr>
                <w:sz w:val="18"/>
              </w:rPr>
            </w:pPr>
            <w:r>
              <w:rPr>
                <w:spacing w:val="-5"/>
                <w:sz w:val="18"/>
              </w:rPr>
              <w:t>21</w:t>
            </w:r>
          </w:p>
        </w:tc>
      </w:tr>
      <w:tr w:rsidR="00B74A79" w14:paraId="364725BA" w14:textId="77777777">
        <w:trPr>
          <w:trHeight w:val="401"/>
        </w:trPr>
        <w:tc>
          <w:tcPr>
            <w:tcW w:w="4598" w:type="dxa"/>
            <w:gridSpan w:val="5"/>
          </w:tcPr>
          <w:p w14:paraId="48927960" w14:textId="77777777" w:rsidR="00B74A79" w:rsidRDefault="002B3E44">
            <w:pPr>
              <w:pStyle w:val="TableParagraph"/>
              <w:spacing w:line="199" w:lineRule="exact"/>
              <w:ind w:left="97"/>
              <w:rPr>
                <w:b/>
                <w:sz w:val="18"/>
              </w:rPr>
            </w:pPr>
            <w:r>
              <w:rPr>
                <w:b/>
                <w:spacing w:val="-2"/>
                <w:sz w:val="18"/>
              </w:rPr>
              <w:t>Total</w:t>
            </w:r>
            <w:r>
              <w:rPr>
                <w:b/>
                <w:spacing w:val="-7"/>
                <w:sz w:val="18"/>
              </w:rPr>
              <w:t xml:space="preserve"> </w:t>
            </w:r>
            <w:r>
              <w:rPr>
                <w:b/>
                <w:spacing w:val="-5"/>
                <w:sz w:val="18"/>
              </w:rPr>
              <w:t>Fat</w:t>
            </w:r>
          </w:p>
        </w:tc>
      </w:tr>
      <w:tr w:rsidR="00B74A79" w14:paraId="0C469169" w14:textId="77777777">
        <w:trPr>
          <w:trHeight w:val="402"/>
        </w:trPr>
        <w:tc>
          <w:tcPr>
            <w:tcW w:w="938" w:type="dxa"/>
          </w:tcPr>
          <w:p w14:paraId="627F1FD8" w14:textId="77777777" w:rsidR="00B74A79" w:rsidRDefault="002B3E44">
            <w:pPr>
              <w:pStyle w:val="TableParagraph"/>
              <w:spacing w:line="196" w:lineRule="exact"/>
              <w:ind w:left="97"/>
              <w:rPr>
                <w:sz w:val="18"/>
              </w:rPr>
            </w:pPr>
            <w:r>
              <w:rPr>
                <w:sz w:val="18"/>
              </w:rPr>
              <w:t xml:space="preserve">&lt;25 </w:t>
            </w:r>
            <w:proofErr w:type="spellStart"/>
            <w:r>
              <w:rPr>
                <w:spacing w:val="-4"/>
                <w:sz w:val="18"/>
              </w:rPr>
              <w:t>ene</w:t>
            </w:r>
            <w:proofErr w:type="spellEnd"/>
            <w:r>
              <w:rPr>
                <w:spacing w:val="-4"/>
                <w:sz w:val="18"/>
              </w:rPr>
              <w:t>%</w:t>
            </w:r>
          </w:p>
        </w:tc>
        <w:tc>
          <w:tcPr>
            <w:tcW w:w="1082" w:type="dxa"/>
          </w:tcPr>
          <w:p w14:paraId="41F5820D" w14:textId="77777777" w:rsidR="00B74A79" w:rsidRDefault="002B3E44">
            <w:pPr>
              <w:pStyle w:val="TableParagraph"/>
              <w:spacing w:line="196" w:lineRule="exact"/>
              <w:ind w:left="107"/>
              <w:rPr>
                <w:sz w:val="18"/>
              </w:rPr>
            </w:pPr>
            <w:r>
              <w:rPr>
                <w:spacing w:val="-5"/>
                <w:sz w:val="18"/>
              </w:rPr>
              <w:t>&lt;58</w:t>
            </w:r>
          </w:p>
        </w:tc>
        <w:tc>
          <w:tcPr>
            <w:tcW w:w="483" w:type="dxa"/>
          </w:tcPr>
          <w:p w14:paraId="028B0BBC" w14:textId="77777777" w:rsidR="00B74A79" w:rsidRDefault="002B3E44">
            <w:pPr>
              <w:pStyle w:val="TableParagraph"/>
              <w:spacing w:line="196" w:lineRule="exact"/>
              <w:rPr>
                <w:sz w:val="18"/>
              </w:rPr>
            </w:pPr>
            <w:r>
              <w:rPr>
                <w:spacing w:val="-5"/>
                <w:sz w:val="18"/>
              </w:rPr>
              <w:t>34</w:t>
            </w:r>
          </w:p>
        </w:tc>
        <w:tc>
          <w:tcPr>
            <w:tcW w:w="1028" w:type="dxa"/>
          </w:tcPr>
          <w:p w14:paraId="2B4DEB10" w14:textId="77777777" w:rsidR="00B74A79" w:rsidRDefault="002B3E44">
            <w:pPr>
              <w:pStyle w:val="TableParagraph"/>
              <w:spacing w:line="196" w:lineRule="exact"/>
              <w:rPr>
                <w:sz w:val="18"/>
              </w:rPr>
            </w:pPr>
            <w:r>
              <w:rPr>
                <w:spacing w:val="-5"/>
                <w:sz w:val="18"/>
              </w:rPr>
              <w:t>&lt;46</w:t>
            </w:r>
          </w:p>
        </w:tc>
        <w:tc>
          <w:tcPr>
            <w:tcW w:w="1067" w:type="dxa"/>
          </w:tcPr>
          <w:p w14:paraId="673F8E64" w14:textId="77777777" w:rsidR="00B74A79" w:rsidRDefault="002B3E44">
            <w:pPr>
              <w:pStyle w:val="TableParagraph"/>
              <w:spacing w:line="196" w:lineRule="exact"/>
              <w:ind w:left="102"/>
              <w:rPr>
                <w:sz w:val="18"/>
              </w:rPr>
            </w:pPr>
            <w:r>
              <w:rPr>
                <w:spacing w:val="-10"/>
                <w:sz w:val="18"/>
              </w:rPr>
              <w:t>8</w:t>
            </w:r>
          </w:p>
        </w:tc>
      </w:tr>
      <w:tr w:rsidR="00B74A79" w14:paraId="4909E8A9" w14:textId="77777777">
        <w:trPr>
          <w:trHeight w:val="604"/>
        </w:trPr>
        <w:tc>
          <w:tcPr>
            <w:tcW w:w="938" w:type="dxa"/>
          </w:tcPr>
          <w:p w14:paraId="0A451F06" w14:textId="77777777" w:rsidR="00B74A79" w:rsidRDefault="002B3E44">
            <w:pPr>
              <w:pStyle w:val="TableParagraph"/>
              <w:spacing w:line="193" w:lineRule="exact"/>
              <w:ind w:left="97"/>
              <w:rPr>
                <w:sz w:val="18"/>
              </w:rPr>
            </w:pPr>
            <w:r>
              <w:rPr>
                <w:sz w:val="18"/>
              </w:rPr>
              <w:t>25-</w:t>
            </w:r>
            <w:proofErr w:type="gramStart"/>
            <w:r>
              <w:rPr>
                <w:sz w:val="18"/>
              </w:rPr>
              <w:t>30</w:t>
            </w:r>
            <w:r>
              <w:rPr>
                <w:spacing w:val="37"/>
                <w:sz w:val="18"/>
              </w:rPr>
              <w:t xml:space="preserve">  </w:t>
            </w:r>
            <w:proofErr w:type="spellStart"/>
            <w:r>
              <w:rPr>
                <w:spacing w:val="-5"/>
                <w:sz w:val="18"/>
              </w:rPr>
              <w:t>ene</w:t>
            </w:r>
            <w:proofErr w:type="spellEnd"/>
            <w:proofErr w:type="gramEnd"/>
          </w:p>
          <w:p w14:paraId="18C3CD4C" w14:textId="77777777" w:rsidR="00B74A79" w:rsidRDefault="002B3E44">
            <w:pPr>
              <w:pStyle w:val="TableParagraph"/>
              <w:ind w:left="97"/>
              <w:rPr>
                <w:sz w:val="18"/>
              </w:rPr>
            </w:pPr>
            <w:r>
              <w:rPr>
                <w:spacing w:val="-10"/>
                <w:sz w:val="18"/>
              </w:rPr>
              <w:t>%</w:t>
            </w:r>
          </w:p>
        </w:tc>
        <w:tc>
          <w:tcPr>
            <w:tcW w:w="1082" w:type="dxa"/>
          </w:tcPr>
          <w:p w14:paraId="2AA7A537" w14:textId="77777777" w:rsidR="00B74A79" w:rsidRDefault="002B3E44">
            <w:pPr>
              <w:pStyle w:val="TableParagraph"/>
              <w:spacing w:line="193" w:lineRule="exact"/>
              <w:ind w:left="107"/>
              <w:rPr>
                <w:sz w:val="18"/>
              </w:rPr>
            </w:pPr>
            <w:r>
              <w:rPr>
                <w:sz w:val="18"/>
              </w:rPr>
              <w:t>58-</w:t>
            </w:r>
            <w:r>
              <w:rPr>
                <w:spacing w:val="-5"/>
                <w:sz w:val="18"/>
              </w:rPr>
              <w:t>70</w:t>
            </w:r>
          </w:p>
        </w:tc>
        <w:tc>
          <w:tcPr>
            <w:tcW w:w="483" w:type="dxa"/>
          </w:tcPr>
          <w:p w14:paraId="7C7A0931" w14:textId="77777777" w:rsidR="00B74A79" w:rsidRDefault="002B3E44">
            <w:pPr>
              <w:pStyle w:val="TableParagraph"/>
              <w:spacing w:line="193" w:lineRule="exact"/>
              <w:rPr>
                <w:sz w:val="18"/>
              </w:rPr>
            </w:pPr>
            <w:r>
              <w:rPr>
                <w:spacing w:val="-5"/>
                <w:sz w:val="18"/>
              </w:rPr>
              <w:t>22</w:t>
            </w:r>
          </w:p>
        </w:tc>
        <w:tc>
          <w:tcPr>
            <w:tcW w:w="1028" w:type="dxa"/>
          </w:tcPr>
          <w:p w14:paraId="70BF9150" w14:textId="77777777" w:rsidR="00B74A79" w:rsidRDefault="002B3E44">
            <w:pPr>
              <w:pStyle w:val="TableParagraph"/>
              <w:spacing w:line="193" w:lineRule="exact"/>
              <w:rPr>
                <w:sz w:val="18"/>
              </w:rPr>
            </w:pPr>
            <w:r>
              <w:rPr>
                <w:sz w:val="18"/>
              </w:rPr>
              <w:t>46-</w:t>
            </w:r>
            <w:r>
              <w:rPr>
                <w:spacing w:val="-5"/>
                <w:sz w:val="18"/>
              </w:rPr>
              <w:t>55</w:t>
            </w:r>
          </w:p>
        </w:tc>
        <w:tc>
          <w:tcPr>
            <w:tcW w:w="1067" w:type="dxa"/>
          </w:tcPr>
          <w:p w14:paraId="0036954A" w14:textId="77777777" w:rsidR="00B74A79" w:rsidRDefault="002B3E44">
            <w:pPr>
              <w:pStyle w:val="TableParagraph"/>
              <w:spacing w:line="193" w:lineRule="exact"/>
              <w:ind w:left="102"/>
              <w:rPr>
                <w:sz w:val="18"/>
              </w:rPr>
            </w:pPr>
            <w:r>
              <w:rPr>
                <w:spacing w:val="-5"/>
                <w:sz w:val="18"/>
              </w:rPr>
              <w:t>12</w:t>
            </w:r>
          </w:p>
        </w:tc>
      </w:tr>
      <w:tr w:rsidR="00B74A79" w14:paraId="1D884585" w14:textId="77777777">
        <w:trPr>
          <w:trHeight w:val="447"/>
        </w:trPr>
        <w:tc>
          <w:tcPr>
            <w:tcW w:w="938" w:type="dxa"/>
          </w:tcPr>
          <w:p w14:paraId="1C2F7EC1" w14:textId="77777777" w:rsidR="00B74A79" w:rsidRDefault="002B3E44">
            <w:pPr>
              <w:pStyle w:val="TableParagraph"/>
              <w:spacing w:line="197" w:lineRule="exact"/>
              <w:ind w:left="97"/>
              <w:rPr>
                <w:sz w:val="18"/>
              </w:rPr>
            </w:pPr>
            <w:r>
              <w:rPr>
                <w:sz w:val="18"/>
              </w:rPr>
              <w:t xml:space="preserve">&gt;30 </w:t>
            </w:r>
            <w:proofErr w:type="spellStart"/>
            <w:r>
              <w:rPr>
                <w:spacing w:val="-4"/>
                <w:sz w:val="18"/>
              </w:rPr>
              <w:t>ene</w:t>
            </w:r>
            <w:proofErr w:type="spellEnd"/>
            <w:r>
              <w:rPr>
                <w:spacing w:val="-4"/>
                <w:sz w:val="18"/>
              </w:rPr>
              <w:t>%</w:t>
            </w:r>
          </w:p>
        </w:tc>
        <w:tc>
          <w:tcPr>
            <w:tcW w:w="1082" w:type="dxa"/>
          </w:tcPr>
          <w:p w14:paraId="651E6E6E" w14:textId="77777777" w:rsidR="00B74A79" w:rsidRDefault="002B3E44">
            <w:pPr>
              <w:pStyle w:val="TableParagraph"/>
              <w:spacing w:line="197" w:lineRule="exact"/>
              <w:ind w:left="107"/>
              <w:rPr>
                <w:sz w:val="18"/>
              </w:rPr>
            </w:pPr>
            <w:r>
              <w:rPr>
                <w:spacing w:val="-5"/>
                <w:sz w:val="18"/>
              </w:rPr>
              <w:t>&gt;70</w:t>
            </w:r>
          </w:p>
        </w:tc>
        <w:tc>
          <w:tcPr>
            <w:tcW w:w="483" w:type="dxa"/>
          </w:tcPr>
          <w:p w14:paraId="5B7F5444" w14:textId="77777777" w:rsidR="00B74A79" w:rsidRDefault="002B3E44">
            <w:pPr>
              <w:pStyle w:val="TableParagraph"/>
              <w:spacing w:line="197" w:lineRule="exact"/>
              <w:rPr>
                <w:sz w:val="18"/>
              </w:rPr>
            </w:pPr>
            <w:r>
              <w:rPr>
                <w:spacing w:val="-10"/>
                <w:sz w:val="18"/>
              </w:rPr>
              <w:t>5</w:t>
            </w:r>
          </w:p>
        </w:tc>
        <w:tc>
          <w:tcPr>
            <w:tcW w:w="1028" w:type="dxa"/>
          </w:tcPr>
          <w:p w14:paraId="3ED09A88" w14:textId="77777777" w:rsidR="00B74A79" w:rsidRDefault="002B3E44">
            <w:pPr>
              <w:pStyle w:val="TableParagraph"/>
              <w:spacing w:line="197" w:lineRule="exact"/>
              <w:rPr>
                <w:sz w:val="18"/>
              </w:rPr>
            </w:pPr>
            <w:r>
              <w:rPr>
                <w:spacing w:val="-5"/>
                <w:sz w:val="18"/>
              </w:rPr>
              <w:t>&gt;55</w:t>
            </w:r>
          </w:p>
        </w:tc>
        <w:tc>
          <w:tcPr>
            <w:tcW w:w="1067" w:type="dxa"/>
          </w:tcPr>
          <w:p w14:paraId="63C52779" w14:textId="77777777" w:rsidR="00B74A79" w:rsidRDefault="002B3E44">
            <w:pPr>
              <w:pStyle w:val="TableParagraph"/>
              <w:spacing w:line="197" w:lineRule="exact"/>
              <w:ind w:left="102"/>
              <w:rPr>
                <w:sz w:val="18"/>
              </w:rPr>
            </w:pPr>
            <w:r>
              <w:rPr>
                <w:spacing w:val="-5"/>
                <w:sz w:val="18"/>
              </w:rPr>
              <w:t>19</w:t>
            </w:r>
          </w:p>
        </w:tc>
      </w:tr>
    </w:tbl>
    <w:p w14:paraId="0FDFBCC3" w14:textId="77777777" w:rsidR="00B74A79" w:rsidRDefault="00B74A79">
      <w:pPr>
        <w:ind w:left="121"/>
        <w:jc w:val="both"/>
        <w:rPr>
          <w:rFonts w:ascii="Arial" w:hAnsi="Arial" w:cs="Arial"/>
          <w:b/>
          <w:spacing w:val="-10"/>
          <w:sz w:val="24"/>
        </w:rPr>
      </w:pPr>
    </w:p>
    <w:p w14:paraId="15593638" w14:textId="398571CD" w:rsidR="00B74A79" w:rsidRDefault="002B3E44">
      <w:pPr>
        <w:spacing w:before="160"/>
        <w:ind w:right="155"/>
        <w:jc w:val="center"/>
        <w:rPr>
          <w:rFonts w:ascii="Arial" w:hAnsi="Arial" w:cs="Arial"/>
          <w:b/>
          <w:spacing w:val="-5"/>
        </w:rPr>
      </w:pPr>
      <w:r>
        <w:rPr>
          <w:rFonts w:ascii="Arial" w:hAnsi="Arial" w:cs="Arial"/>
          <w:b/>
          <w:spacing w:val="-2"/>
        </w:rPr>
        <w:t>Table</w:t>
      </w:r>
      <w:r>
        <w:rPr>
          <w:rFonts w:ascii="Arial" w:hAnsi="Arial" w:cs="Arial"/>
          <w:b/>
          <w:spacing w:val="-13"/>
        </w:rPr>
        <w:t xml:space="preserve"> </w:t>
      </w:r>
      <w:r w:rsidR="004C760D">
        <w:rPr>
          <w:rFonts w:ascii="Arial" w:hAnsi="Arial" w:cs="Arial"/>
          <w:b/>
          <w:spacing w:val="-5"/>
        </w:rPr>
        <w:t>9</w:t>
      </w:r>
    </w:p>
    <w:p w14:paraId="1A81D0B9" w14:textId="77777777" w:rsidR="00B74A79" w:rsidRDefault="00B74A79">
      <w:pPr>
        <w:ind w:left="6507" w:right="630" w:hanging="466"/>
        <w:jc w:val="both"/>
        <w:rPr>
          <w:rFonts w:ascii="Arial" w:hAnsi="Arial" w:cs="Arial"/>
          <w:b/>
          <w:sz w:val="20"/>
          <w:szCs w:val="20"/>
        </w:rPr>
        <w:sectPr w:rsidR="00B74A79">
          <w:type w:val="continuous"/>
          <w:pgSz w:w="11920" w:h="16840"/>
          <w:pgMar w:top="1380" w:right="850" w:bottom="280" w:left="992" w:header="720" w:footer="720" w:gutter="0"/>
          <w:cols w:space="425"/>
        </w:sectPr>
      </w:pPr>
    </w:p>
    <w:p w14:paraId="0130FC89" w14:textId="77777777" w:rsidR="00B74A79" w:rsidRDefault="002B3E44">
      <w:pPr>
        <w:ind w:right="630"/>
        <w:jc w:val="center"/>
        <w:rPr>
          <w:rFonts w:ascii="Arial" w:hAnsi="Arial" w:cs="Arial"/>
          <w:b/>
          <w:sz w:val="24"/>
        </w:rPr>
      </w:pPr>
      <w:r>
        <w:rPr>
          <w:rFonts w:ascii="Arial" w:hAnsi="Arial" w:cs="Arial"/>
          <w:b/>
          <w:sz w:val="20"/>
          <w:szCs w:val="20"/>
        </w:rPr>
        <w:t>Proportion</w:t>
      </w:r>
      <w:r>
        <w:rPr>
          <w:rFonts w:ascii="Arial" w:hAnsi="Arial" w:cs="Arial"/>
          <w:b/>
          <w:spacing w:val="-12"/>
          <w:sz w:val="20"/>
          <w:szCs w:val="20"/>
        </w:rPr>
        <w:t xml:space="preserve"> </w:t>
      </w:r>
      <w:r>
        <w:rPr>
          <w:rFonts w:ascii="Arial" w:hAnsi="Arial" w:cs="Arial"/>
          <w:b/>
          <w:sz w:val="20"/>
          <w:szCs w:val="20"/>
        </w:rPr>
        <w:t>of</w:t>
      </w:r>
      <w:r>
        <w:rPr>
          <w:rFonts w:ascii="Arial" w:hAnsi="Arial" w:cs="Arial"/>
          <w:b/>
          <w:spacing w:val="-12"/>
          <w:sz w:val="20"/>
          <w:szCs w:val="20"/>
        </w:rPr>
        <w:t xml:space="preserve"> </w:t>
      </w:r>
      <w:r>
        <w:rPr>
          <w:rFonts w:ascii="Arial" w:hAnsi="Arial" w:cs="Arial"/>
          <w:b/>
          <w:sz w:val="20"/>
          <w:szCs w:val="20"/>
        </w:rPr>
        <w:t>energy</w:t>
      </w:r>
      <w:r>
        <w:rPr>
          <w:rFonts w:ascii="Arial" w:hAnsi="Arial" w:cs="Arial"/>
          <w:b/>
          <w:spacing w:val="-12"/>
          <w:sz w:val="20"/>
          <w:szCs w:val="20"/>
        </w:rPr>
        <w:t xml:space="preserve"> </w:t>
      </w:r>
      <w:r>
        <w:rPr>
          <w:rFonts w:ascii="Arial" w:hAnsi="Arial" w:cs="Arial"/>
          <w:b/>
          <w:sz w:val="20"/>
          <w:szCs w:val="20"/>
        </w:rPr>
        <w:t>intake</w:t>
      </w:r>
      <w:r>
        <w:rPr>
          <w:rFonts w:ascii="Arial" w:hAnsi="Arial" w:cs="Arial"/>
          <w:b/>
          <w:spacing w:val="-12"/>
          <w:sz w:val="20"/>
          <w:szCs w:val="20"/>
        </w:rPr>
        <w:t xml:space="preserve"> </w:t>
      </w:r>
      <w:r>
        <w:rPr>
          <w:rFonts w:ascii="Arial" w:hAnsi="Arial" w:cs="Arial"/>
          <w:b/>
          <w:sz w:val="20"/>
          <w:szCs w:val="20"/>
        </w:rPr>
        <w:t>from macronutrients (N=100)</w:t>
      </w:r>
    </w:p>
    <w:p w14:paraId="4F54D781" w14:textId="77777777" w:rsidR="00B74A79" w:rsidRDefault="00B74A79">
      <w:pPr>
        <w:spacing w:before="160" w:line="360" w:lineRule="auto"/>
        <w:ind w:right="155"/>
        <w:jc w:val="both"/>
        <w:rPr>
          <w:rFonts w:ascii="Arial" w:hAnsi="Arial" w:cs="Arial"/>
          <w:sz w:val="20"/>
          <w:szCs w:val="20"/>
        </w:rPr>
        <w:sectPr w:rsidR="00B74A79">
          <w:type w:val="continuous"/>
          <w:pgSz w:w="11920" w:h="16840"/>
          <w:pgMar w:top="1380" w:right="850" w:bottom="280" w:left="992" w:header="720" w:footer="720" w:gutter="0"/>
          <w:cols w:space="425"/>
        </w:sectPr>
      </w:pPr>
    </w:p>
    <w:p w14:paraId="04DC5180" w14:textId="6B6778CA" w:rsidR="00B74A79" w:rsidRDefault="002B3E44">
      <w:pPr>
        <w:spacing w:before="160" w:line="360" w:lineRule="auto"/>
        <w:ind w:right="155"/>
        <w:jc w:val="both"/>
        <w:rPr>
          <w:rFonts w:ascii="Arial" w:hAnsi="Arial" w:cs="Arial"/>
          <w:sz w:val="20"/>
          <w:szCs w:val="20"/>
        </w:rPr>
      </w:pPr>
      <w:r>
        <w:rPr>
          <w:rFonts w:ascii="Arial" w:hAnsi="Arial" w:cs="Arial"/>
          <w:sz w:val="20"/>
          <w:szCs w:val="20"/>
        </w:rPr>
        <w:t xml:space="preserve">Table </w:t>
      </w:r>
      <w:r w:rsidR="004C760D">
        <w:rPr>
          <w:rFonts w:ascii="Arial" w:hAnsi="Arial" w:cs="Arial"/>
          <w:sz w:val="20"/>
          <w:szCs w:val="20"/>
        </w:rPr>
        <w:t>9</w:t>
      </w:r>
      <w:r>
        <w:rPr>
          <w:rFonts w:ascii="Arial" w:hAnsi="Arial" w:cs="Arial"/>
          <w:sz w:val="20"/>
          <w:szCs w:val="20"/>
        </w:rPr>
        <w:t xml:space="preserve"> represents</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proportion</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 xml:space="preserve">energy intake from macronutrients mean average requirements of Recommended Dietary Allowances (RDA) or Estimated Average Requirements (EAR) for macronutrients, specifically protein, carbohydrates, and total fat, categorized by energy percentage (% </w:t>
      </w:r>
      <w:proofErr w:type="spellStart"/>
      <w:r>
        <w:rPr>
          <w:rFonts w:ascii="Arial" w:hAnsi="Arial" w:cs="Arial"/>
          <w:sz w:val="20"/>
          <w:szCs w:val="20"/>
        </w:rPr>
        <w:t>ene</w:t>
      </w:r>
      <w:proofErr w:type="spellEnd"/>
      <w:r>
        <w:rPr>
          <w:rFonts w:ascii="Arial" w:hAnsi="Arial" w:cs="Arial"/>
          <w:sz w:val="20"/>
          <w:szCs w:val="20"/>
        </w:rPr>
        <w:t>), fo</w:t>
      </w:r>
      <w:r>
        <w:rPr>
          <w:rFonts w:ascii="Arial" w:hAnsi="Arial" w:cs="Arial"/>
          <w:sz w:val="20"/>
          <w:szCs w:val="20"/>
        </w:rPr>
        <w:t>r the participants. In terms of protein</w:t>
      </w:r>
      <w:r>
        <w:rPr>
          <w:rFonts w:ascii="Arial" w:hAnsi="Arial" w:cs="Arial"/>
          <w:spacing w:val="45"/>
          <w:sz w:val="20"/>
          <w:szCs w:val="20"/>
        </w:rPr>
        <w:t xml:space="preserve"> </w:t>
      </w:r>
      <w:r>
        <w:rPr>
          <w:rFonts w:ascii="Arial" w:hAnsi="Arial" w:cs="Arial"/>
          <w:sz w:val="20"/>
          <w:szCs w:val="20"/>
        </w:rPr>
        <w:t>intake,</w:t>
      </w:r>
      <w:r>
        <w:rPr>
          <w:rFonts w:ascii="Arial" w:hAnsi="Arial" w:cs="Arial"/>
          <w:spacing w:val="45"/>
          <w:sz w:val="20"/>
          <w:szCs w:val="20"/>
        </w:rPr>
        <w:t xml:space="preserve"> </w:t>
      </w:r>
      <w:r>
        <w:rPr>
          <w:rFonts w:ascii="Arial" w:hAnsi="Arial" w:cs="Arial"/>
          <w:sz w:val="20"/>
          <w:szCs w:val="20"/>
        </w:rPr>
        <w:t>more</w:t>
      </w:r>
      <w:r>
        <w:rPr>
          <w:rFonts w:ascii="Arial" w:hAnsi="Arial" w:cs="Arial"/>
          <w:spacing w:val="45"/>
          <w:sz w:val="20"/>
          <w:szCs w:val="20"/>
        </w:rPr>
        <w:t xml:space="preserve"> </w:t>
      </w:r>
      <w:r>
        <w:rPr>
          <w:rFonts w:ascii="Arial" w:hAnsi="Arial" w:cs="Arial"/>
          <w:sz w:val="20"/>
          <w:szCs w:val="20"/>
        </w:rPr>
        <w:t>females</w:t>
      </w:r>
      <w:r>
        <w:rPr>
          <w:rFonts w:ascii="Arial" w:hAnsi="Arial" w:cs="Arial"/>
          <w:spacing w:val="45"/>
          <w:sz w:val="20"/>
          <w:szCs w:val="20"/>
        </w:rPr>
        <w:t xml:space="preserve"> </w:t>
      </w:r>
      <w:r>
        <w:rPr>
          <w:rFonts w:ascii="Arial" w:hAnsi="Arial" w:cs="Arial"/>
          <w:sz w:val="20"/>
          <w:szCs w:val="20"/>
        </w:rPr>
        <w:t>fall</w:t>
      </w:r>
      <w:r>
        <w:rPr>
          <w:rFonts w:ascii="Arial" w:hAnsi="Arial" w:cs="Arial"/>
          <w:spacing w:val="45"/>
          <w:sz w:val="20"/>
          <w:szCs w:val="20"/>
        </w:rPr>
        <w:t xml:space="preserve"> </w:t>
      </w:r>
      <w:r>
        <w:rPr>
          <w:rFonts w:ascii="Arial" w:hAnsi="Arial" w:cs="Arial"/>
          <w:sz w:val="20"/>
          <w:szCs w:val="20"/>
        </w:rPr>
        <w:t>into</w:t>
      </w:r>
      <w:r>
        <w:rPr>
          <w:rFonts w:ascii="Arial" w:hAnsi="Arial" w:cs="Arial"/>
          <w:spacing w:val="30"/>
          <w:sz w:val="20"/>
          <w:szCs w:val="20"/>
        </w:rPr>
        <w:t xml:space="preserve"> </w:t>
      </w:r>
      <w:r>
        <w:rPr>
          <w:rFonts w:ascii="Arial" w:hAnsi="Arial" w:cs="Arial"/>
          <w:spacing w:val="-5"/>
          <w:sz w:val="20"/>
          <w:szCs w:val="20"/>
        </w:rPr>
        <w:t xml:space="preserve">the </w:t>
      </w:r>
      <w:r>
        <w:rPr>
          <w:rFonts w:ascii="Arial" w:hAnsi="Arial" w:cs="Arial"/>
          <w:sz w:val="20"/>
          <w:szCs w:val="20"/>
        </w:rPr>
        <w:t>&gt;15% energy category compared to males, suggesting a potentially higher protein intake</w:t>
      </w:r>
      <w:r>
        <w:rPr>
          <w:rFonts w:ascii="Arial" w:hAnsi="Arial" w:cs="Arial"/>
          <w:spacing w:val="-6"/>
          <w:sz w:val="20"/>
          <w:szCs w:val="20"/>
        </w:rPr>
        <w:t xml:space="preserve"> </w:t>
      </w:r>
      <w:r>
        <w:rPr>
          <w:rFonts w:ascii="Arial" w:hAnsi="Arial" w:cs="Arial"/>
          <w:sz w:val="20"/>
          <w:szCs w:val="20"/>
        </w:rPr>
        <w:t>relative</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total</w:t>
      </w:r>
      <w:r>
        <w:rPr>
          <w:rFonts w:ascii="Arial" w:hAnsi="Arial" w:cs="Arial"/>
          <w:spacing w:val="-6"/>
          <w:sz w:val="20"/>
          <w:szCs w:val="20"/>
        </w:rPr>
        <w:t xml:space="preserve"> </w:t>
      </w:r>
      <w:r>
        <w:rPr>
          <w:rFonts w:ascii="Arial" w:hAnsi="Arial" w:cs="Arial"/>
          <w:sz w:val="20"/>
          <w:szCs w:val="20"/>
        </w:rPr>
        <w:t>energy</w:t>
      </w:r>
      <w:r>
        <w:rPr>
          <w:rFonts w:ascii="Arial" w:hAnsi="Arial" w:cs="Arial"/>
          <w:spacing w:val="-6"/>
          <w:sz w:val="20"/>
          <w:szCs w:val="20"/>
        </w:rPr>
        <w:t xml:space="preserve"> </w:t>
      </w:r>
      <w:r>
        <w:rPr>
          <w:rFonts w:ascii="Arial" w:hAnsi="Arial" w:cs="Arial"/>
          <w:sz w:val="20"/>
          <w:szCs w:val="20"/>
        </w:rPr>
        <w:t>intake</w:t>
      </w:r>
      <w:r>
        <w:rPr>
          <w:rFonts w:ascii="Arial" w:hAnsi="Arial" w:cs="Arial"/>
          <w:spacing w:val="-6"/>
          <w:sz w:val="20"/>
          <w:szCs w:val="20"/>
        </w:rPr>
        <w:t xml:space="preserve"> </w:t>
      </w:r>
      <w:r>
        <w:rPr>
          <w:rFonts w:ascii="Arial" w:hAnsi="Arial" w:cs="Arial"/>
          <w:sz w:val="20"/>
          <w:szCs w:val="20"/>
        </w:rPr>
        <w:t>among females. For carbohydrates, more females fall into the &gt;</w:t>
      </w:r>
      <w:r>
        <w:rPr>
          <w:rFonts w:ascii="Arial" w:hAnsi="Arial" w:cs="Arial"/>
          <w:sz w:val="20"/>
          <w:szCs w:val="20"/>
        </w:rPr>
        <w:t>55% energy category compared</w:t>
      </w:r>
      <w:r>
        <w:rPr>
          <w:rFonts w:ascii="Arial" w:hAnsi="Arial" w:cs="Arial"/>
          <w:spacing w:val="15"/>
          <w:sz w:val="20"/>
          <w:szCs w:val="20"/>
        </w:rPr>
        <w:t xml:space="preserve"> </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 xml:space="preserve">males, indicating a </w:t>
      </w:r>
      <w:r>
        <w:rPr>
          <w:rFonts w:ascii="Arial" w:hAnsi="Arial" w:cs="Arial"/>
          <w:spacing w:val="-2"/>
          <w:sz w:val="20"/>
          <w:szCs w:val="20"/>
        </w:rPr>
        <w:t xml:space="preserve">potentially </w:t>
      </w:r>
      <w:r>
        <w:rPr>
          <w:rFonts w:ascii="Arial" w:hAnsi="Arial" w:cs="Arial"/>
          <w:sz w:val="20"/>
          <w:szCs w:val="20"/>
        </w:rPr>
        <w:t>higher carbohydrate intake</w:t>
      </w:r>
      <w:r>
        <w:rPr>
          <w:rFonts w:ascii="Arial" w:hAnsi="Arial" w:cs="Arial"/>
          <w:spacing w:val="-4"/>
          <w:sz w:val="20"/>
          <w:szCs w:val="20"/>
        </w:rPr>
        <w:t xml:space="preserve"> </w:t>
      </w:r>
      <w:r>
        <w:rPr>
          <w:rFonts w:ascii="Arial" w:hAnsi="Arial" w:cs="Arial"/>
          <w:sz w:val="20"/>
          <w:szCs w:val="20"/>
        </w:rPr>
        <w:t>relative</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total</w:t>
      </w:r>
      <w:r>
        <w:rPr>
          <w:rFonts w:ascii="Arial" w:hAnsi="Arial" w:cs="Arial"/>
          <w:spacing w:val="-4"/>
          <w:sz w:val="20"/>
          <w:szCs w:val="20"/>
        </w:rPr>
        <w:t xml:space="preserve"> </w:t>
      </w:r>
      <w:r>
        <w:rPr>
          <w:rFonts w:ascii="Arial" w:hAnsi="Arial" w:cs="Arial"/>
          <w:sz w:val="20"/>
          <w:szCs w:val="20"/>
        </w:rPr>
        <w:t>energy</w:t>
      </w:r>
      <w:r>
        <w:rPr>
          <w:rFonts w:ascii="Arial" w:hAnsi="Arial" w:cs="Arial"/>
          <w:spacing w:val="-4"/>
          <w:sz w:val="20"/>
          <w:szCs w:val="20"/>
        </w:rPr>
        <w:t xml:space="preserve"> </w:t>
      </w:r>
      <w:r>
        <w:rPr>
          <w:rFonts w:ascii="Arial" w:hAnsi="Arial" w:cs="Arial"/>
          <w:sz w:val="20"/>
          <w:szCs w:val="20"/>
        </w:rPr>
        <w:t>intake</w:t>
      </w:r>
      <w:r>
        <w:rPr>
          <w:rFonts w:ascii="Arial" w:hAnsi="Arial" w:cs="Arial"/>
          <w:spacing w:val="-4"/>
          <w:sz w:val="20"/>
          <w:szCs w:val="20"/>
        </w:rPr>
        <w:t xml:space="preserve"> </w:t>
      </w:r>
      <w:r>
        <w:rPr>
          <w:rFonts w:ascii="Arial" w:hAnsi="Arial" w:cs="Arial"/>
          <w:sz w:val="20"/>
          <w:szCs w:val="20"/>
        </w:rPr>
        <w:t>among</w:t>
      </w:r>
      <w:r>
        <w:rPr>
          <w:rFonts w:ascii="Arial" w:hAnsi="Arial" w:cs="Arial"/>
          <w:spacing w:val="-4"/>
          <w:sz w:val="20"/>
          <w:szCs w:val="20"/>
        </w:rPr>
        <w:t xml:space="preserve"> </w:t>
      </w:r>
      <w:r>
        <w:rPr>
          <w:rFonts w:ascii="Arial" w:hAnsi="Arial" w:cs="Arial"/>
          <w:sz w:val="20"/>
          <w:szCs w:val="20"/>
        </w:rPr>
        <w:t>females.</w:t>
      </w:r>
      <w:r>
        <w:rPr>
          <w:rFonts w:ascii="Arial" w:hAnsi="Arial" w:cs="Arial"/>
          <w:spacing w:val="-4"/>
          <w:sz w:val="20"/>
          <w:szCs w:val="20"/>
        </w:rPr>
        <w:t xml:space="preserve"> </w:t>
      </w:r>
      <w:r>
        <w:rPr>
          <w:rFonts w:ascii="Arial" w:hAnsi="Arial" w:cs="Arial"/>
          <w:sz w:val="20"/>
          <w:szCs w:val="20"/>
        </w:rPr>
        <w:t>Total</w:t>
      </w:r>
      <w:r>
        <w:rPr>
          <w:rFonts w:ascii="Arial" w:hAnsi="Arial" w:cs="Arial"/>
          <w:spacing w:val="-4"/>
          <w:sz w:val="20"/>
          <w:szCs w:val="20"/>
        </w:rPr>
        <w:t xml:space="preserve"> </w:t>
      </w:r>
      <w:r>
        <w:rPr>
          <w:rFonts w:ascii="Arial" w:hAnsi="Arial" w:cs="Arial"/>
          <w:sz w:val="20"/>
          <w:szCs w:val="20"/>
        </w:rPr>
        <w:t>fat</w:t>
      </w:r>
      <w:r>
        <w:rPr>
          <w:rFonts w:ascii="Arial" w:hAnsi="Arial" w:cs="Arial"/>
          <w:spacing w:val="-4"/>
          <w:sz w:val="20"/>
          <w:szCs w:val="20"/>
        </w:rPr>
        <w:t xml:space="preserve"> </w:t>
      </w:r>
      <w:r>
        <w:rPr>
          <w:rFonts w:ascii="Arial" w:hAnsi="Arial" w:cs="Arial"/>
          <w:sz w:val="20"/>
          <w:szCs w:val="20"/>
        </w:rPr>
        <w:t>intake</w:t>
      </w:r>
      <w:r>
        <w:rPr>
          <w:rFonts w:ascii="Arial" w:hAnsi="Arial" w:cs="Arial"/>
          <w:spacing w:val="-4"/>
          <w:sz w:val="20"/>
          <w:szCs w:val="20"/>
        </w:rPr>
        <w:t xml:space="preserve"> </w:t>
      </w:r>
      <w:r>
        <w:rPr>
          <w:rFonts w:ascii="Arial" w:hAnsi="Arial" w:cs="Arial"/>
          <w:sz w:val="20"/>
          <w:szCs w:val="20"/>
        </w:rPr>
        <w:t>seems</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 xml:space="preserve">be higher in females, not only 19 females which is approximately 50% of females from total </w:t>
      </w:r>
      <w:r>
        <w:rPr>
          <w:rFonts w:ascii="Arial" w:hAnsi="Arial" w:cs="Arial"/>
          <w:sz w:val="20"/>
          <w:szCs w:val="20"/>
        </w:rPr>
        <w:t>females who consumed &gt;30% energy, while only 5% of males exceeded the limit of &gt;30% consumption in terms of total fat. Overall Proportion of energy intake from macronutrients was</w:t>
      </w:r>
      <w:r>
        <w:rPr>
          <w:rFonts w:ascii="Arial" w:hAnsi="Arial" w:cs="Arial"/>
          <w:spacing w:val="-3"/>
          <w:sz w:val="20"/>
          <w:szCs w:val="20"/>
        </w:rPr>
        <w:t xml:space="preserve"> </w:t>
      </w:r>
      <w:r>
        <w:rPr>
          <w:rFonts w:ascii="Arial" w:hAnsi="Arial" w:cs="Arial"/>
          <w:sz w:val="20"/>
          <w:szCs w:val="20"/>
        </w:rPr>
        <w:t>noted</w:t>
      </w:r>
      <w:r>
        <w:rPr>
          <w:rFonts w:ascii="Arial" w:hAnsi="Arial" w:cs="Arial"/>
          <w:spacing w:val="-3"/>
          <w:sz w:val="20"/>
          <w:szCs w:val="20"/>
        </w:rPr>
        <w:t xml:space="preserve"> </w:t>
      </w:r>
      <w:r>
        <w:rPr>
          <w:rFonts w:ascii="Arial" w:hAnsi="Arial" w:cs="Arial"/>
          <w:sz w:val="20"/>
          <w:szCs w:val="20"/>
        </w:rPr>
        <w:t>higher</w:t>
      </w:r>
      <w:r>
        <w:rPr>
          <w:rFonts w:ascii="Arial" w:hAnsi="Arial" w:cs="Arial"/>
          <w:spacing w:val="-3"/>
          <w:sz w:val="20"/>
          <w:szCs w:val="20"/>
        </w:rPr>
        <w:t xml:space="preserve"> </w:t>
      </w:r>
      <w:r>
        <w:rPr>
          <w:rFonts w:ascii="Arial" w:hAnsi="Arial" w:cs="Arial"/>
          <w:sz w:val="20"/>
          <w:szCs w:val="20"/>
        </w:rPr>
        <w:t>among females than men.</w:t>
      </w:r>
    </w:p>
    <w:p w14:paraId="132F4E14" w14:textId="77777777" w:rsidR="00B74A79" w:rsidRDefault="00B74A79">
      <w:pPr>
        <w:ind w:left="121"/>
        <w:jc w:val="both"/>
        <w:rPr>
          <w:rFonts w:ascii="Arial" w:hAnsi="Arial" w:cs="Arial"/>
          <w:b/>
          <w:spacing w:val="-10"/>
          <w:sz w:val="24"/>
        </w:rPr>
      </w:pPr>
    </w:p>
    <w:p w14:paraId="18D3200C" w14:textId="77777777" w:rsidR="00B74A79" w:rsidRDefault="00B74A79">
      <w:pPr>
        <w:ind w:left="121"/>
        <w:jc w:val="both"/>
        <w:rPr>
          <w:rFonts w:ascii="Arial" w:hAnsi="Arial" w:cs="Arial"/>
          <w:b/>
          <w:spacing w:val="-10"/>
          <w:sz w:val="24"/>
        </w:rPr>
      </w:pPr>
    </w:p>
    <w:p w14:paraId="76812A79" w14:textId="77777777" w:rsidR="00B74A79" w:rsidRDefault="002B3E44">
      <w:pPr>
        <w:spacing w:before="160"/>
        <w:ind w:right="155"/>
        <w:rPr>
          <w:rFonts w:ascii="Arial" w:hAnsi="Arial" w:cs="Arial"/>
          <w:b/>
          <w:spacing w:val="-2"/>
        </w:rPr>
      </w:pPr>
      <w:r>
        <w:rPr>
          <w:rFonts w:ascii="Arial" w:hAnsi="Arial" w:cs="Arial"/>
          <w:b/>
          <w:spacing w:val="-2"/>
        </w:rPr>
        <w:t>DISCUSSION</w:t>
      </w:r>
    </w:p>
    <w:p w14:paraId="5447540D" w14:textId="77777777" w:rsidR="00B74A79" w:rsidRDefault="002B3E44">
      <w:pPr>
        <w:pStyle w:val="BodyText"/>
        <w:spacing w:before="90" w:line="360" w:lineRule="auto"/>
        <w:ind w:left="87" w:right="38"/>
        <w:jc w:val="both"/>
        <w:rPr>
          <w:rFonts w:ascii="Arial" w:hAnsi="Arial" w:cs="Arial"/>
          <w:sz w:val="20"/>
          <w:szCs w:val="20"/>
        </w:rPr>
      </w:pPr>
      <w:r>
        <w:rPr>
          <w:rFonts w:ascii="Arial" w:hAnsi="Arial" w:cs="Arial"/>
          <w:sz w:val="20"/>
          <w:szCs w:val="20"/>
        </w:rPr>
        <w:t>The current</w:t>
      </w:r>
      <w:r>
        <w:rPr>
          <w:rFonts w:ascii="Arial" w:hAnsi="Arial" w:cs="Arial"/>
          <w:spacing w:val="-5"/>
          <w:sz w:val="20"/>
          <w:szCs w:val="20"/>
        </w:rPr>
        <w:t xml:space="preserve"> </w:t>
      </w:r>
      <w:r>
        <w:rPr>
          <w:rFonts w:ascii="Arial" w:hAnsi="Arial" w:cs="Arial"/>
          <w:sz w:val="20"/>
          <w:szCs w:val="20"/>
        </w:rPr>
        <w:t>study</w:t>
      </w:r>
      <w:r>
        <w:rPr>
          <w:rFonts w:ascii="Arial" w:hAnsi="Arial" w:cs="Arial"/>
          <w:spacing w:val="-5"/>
          <w:sz w:val="20"/>
          <w:szCs w:val="20"/>
        </w:rPr>
        <w:t xml:space="preserve"> </w:t>
      </w:r>
      <w:r>
        <w:rPr>
          <w:rFonts w:ascii="Arial" w:hAnsi="Arial" w:cs="Arial"/>
          <w:sz w:val="20"/>
          <w:szCs w:val="20"/>
        </w:rPr>
        <w:t>aimed</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assess</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nutritional status and dietary diversity</w:t>
      </w:r>
      <w:r>
        <w:rPr>
          <w:rFonts w:ascii="Arial" w:hAnsi="Arial" w:cs="Arial"/>
          <w:spacing w:val="-5"/>
          <w:sz w:val="20"/>
          <w:szCs w:val="20"/>
        </w:rPr>
        <w:t xml:space="preserve"> </w:t>
      </w:r>
      <w:r>
        <w:rPr>
          <w:rFonts w:ascii="Arial" w:hAnsi="Arial" w:cs="Arial"/>
          <w:sz w:val="20"/>
          <w:szCs w:val="20"/>
        </w:rPr>
        <w:t>among</w:t>
      </w:r>
      <w:r>
        <w:rPr>
          <w:rFonts w:ascii="Arial" w:hAnsi="Arial" w:cs="Arial"/>
          <w:spacing w:val="-5"/>
          <w:sz w:val="20"/>
          <w:szCs w:val="20"/>
        </w:rPr>
        <w:t xml:space="preserve"> </w:t>
      </w:r>
      <w:r>
        <w:rPr>
          <w:rFonts w:ascii="Arial" w:hAnsi="Arial" w:cs="Arial"/>
          <w:sz w:val="20"/>
          <w:szCs w:val="20"/>
        </w:rPr>
        <w:t>HIV</w:t>
      </w:r>
      <w:r>
        <w:rPr>
          <w:rFonts w:ascii="Arial" w:hAnsi="Arial" w:cs="Arial"/>
          <w:spacing w:val="-5"/>
          <w:sz w:val="20"/>
          <w:szCs w:val="20"/>
        </w:rPr>
        <w:t xml:space="preserve"> </w:t>
      </w:r>
      <w:r>
        <w:rPr>
          <w:rFonts w:ascii="Arial" w:hAnsi="Arial" w:cs="Arial"/>
          <w:sz w:val="20"/>
          <w:szCs w:val="20"/>
        </w:rPr>
        <w:t>Positive adults living in South</w:t>
      </w:r>
      <w:r>
        <w:rPr>
          <w:rFonts w:ascii="Arial" w:hAnsi="Arial" w:cs="Arial"/>
          <w:spacing w:val="-3"/>
          <w:sz w:val="20"/>
          <w:szCs w:val="20"/>
        </w:rPr>
        <w:t xml:space="preserve"> </w:t>
      </w:r>
      <w:r>
        <w:rPr>
          <w:rFonts w:ascii="Arial" w:hAnsi="Arial" w:cs="Arial"/>
          <w:sz w:val="20"/>
          <w:szCs w:val="20"/>
        </w:rPr>
        <w:t>Delhi</w:t>
      </w:r>
      <w:r>
        <w:rPr>
          <w:rFonts w:ascii="Arial" w:hAnsi="Arial" w:cs="Arial"/>
          <w:spacing w:val="40"/>
          <w:sz w:val="20"/>
          <w:szCs w:val="20"/>
        </w:rPr>
        <w:t xml:space="preserve"> </w:t>
      </w:r>
      <w:r>
        <w:rPr>
          <w:rFonts w:ascii="Arial" w:hAnsi="Arial" w:cs="Arial"/>
          <w:sz w:val="20"/>
          <w:szCs w:val="20"/>
        </w:rPr>
        <w:t>for</w:t>
      </w:r>
      <w:r>
        <w:rPr>
          <w:rFonts w:ascii="Arial" w:hAnsi="Arial" w:cs="Arial"/>
          <w:spacing w:val="-3"/>
          <w:sz w:val="20"/>
          <w:szCs w:val="20"/>
        </w:rPr>
        <w:t xml:space="preserve"> </w:t>
      </w:r>
      <w:r>
        <w:rPr>
          <w:rFonts w:ascii="Arial" w:hAnsi="Arial" w:cs="Arial"/>
          <w:sz w:val="20"/>
          <w:szCs w:val="20"/>
        </w:rPr>
        <w:t>which</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 xml:space="preserve">sample of 100 participants of age groups were 20-35 years. The research provides valuable insights into the current Nutrition status among HIV </w:t>
      </w:r>
      <w:r>
        <w:rPr>
          <w:rFonts w:ascii="Arial" w:hAnsi="Arial" w:cs="Arial"/>
          <w:sz w:val="20"/>
          <w:szCs w:val="20"/>
        </w:rPr>
        <w:t>positive</w:t>
      </w:r>
      <w:r>
        <w:rPr>
          <w:rFonts w:ascii="Arial" w:hAnsi="Arial" w:cs="Arial"/>
          <w:spacing w:val="-4"/>
          <w:sz w:val="20"/>
          <w:szCs w:val="20"/>
        </w:rPr>
        <w:t xml:space="preserve"> </w:t>
      </w:r>
      <w:r>
        <w:rPr>
          <w:rFonts w:ascii="Arial" w:hAnsi="Arial" w:cs="Arial"/>
          <w:sz w:val="20"/>
          <w:szCs w:val="20"/>
        </w:rPr>
        <w:t>adults,</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good</w:t>
      </w:r>
      <w:r>
        <w:rPr>
          <w:rFonts w:ascii="Arial" w:hAnsi="Arial" w:cs="Arial"/>
          <w:spacing w:val="-4"/>
          <w:sz w:val="20"/>
          <w:szCs w:val="20"/>
        </w:rPr>
        <w:t xml:space="preserve"> </w:t>
      </w:r>
      <w:r>
        <w:rPr>
          <w:rFonts w:ascii="Arial" w:hAnsi="Arial" w:cs="Arial"/>
          <w:sz w:val="20"/>
          <w:szCs w:val="20"/>
        </w:rPr>
        <w:t>nutrition</w:t>
      </w:r>
      <w:r>
        <w:rPr>
          <w:rFonts w:ascii="Arial" w:hAnsi="Arial" w:cs="Arial"/>
          <w:spacing w:val="-4"/>
          <w:sz w:val="20"/>
          <w:szCs w:val="20"/>
        </w:rPr>
        <w:t xml:space="preserve"> </w:t>
      </w:r>
      <w:r>
        <w:rPr>
          <w:rFonts w:ascii="Arial" w:hAnsi="Arial" w:cs="Arial"/>
          <w:sz w:val="20"/>
          <w:szCs w:val="20"/>
        </w:rPr>
        <w:t>status</w:t>
      </w:r>
      <w:r>
        <w:rPr>
          <w:rFonts w:ascii="Arial" w:hAnsi="Arial" w:cs="Arial"/>
          <w:spacing w:val="-4"/>
          <w:sz w:val="20"/>
          <w:szCs w:val="20"/>
        </w:rPr>
        <w:t xml:space="preserve"> </w:t>
      </w:r>
      <w:r>
        <w:rPr>
          <w:rFonts w:ascii="Arial" w:hAnsi="Arial" w:cs="Arial"/>
          <w:sz w:val="20"/>
          <w:szCs w:val="20"/>
        </w:rPr>
        <w:t>can</w:t>
      </w:r>
      <w:r>
        <w:rPr>
          <w:rFonts w:ascii="Arial" w:hAnsi="Arial" w:cs="Arial"/>
          <w:spacing w:val="-4"/>
          <w:sz w:val="20"/>
          <w:szCs w:val="20"/>
        </w:rPr>
        <w:t xml:space="preserve"> </w:t>
      </w:r>
      <w:r>
        <w:rPr>
          <w:rFonts w:ascii="Arial" w:hAnsi="Arial" w:cs="Arial"/>
          <w:sz w:val="20"/>
          <w:szCs w:val="20"/>
        </w:rPr>
        <w:t xml:space="preserve">better improve and strengthen the immune system ultimately which will to lead to protect from developing co-morbidities because most of the patients with HIV disease become undernourished, malnourished, and die </w:t>
      </w:r>
      <w:r>
        <w:rPr>
          <w:rFonts w:ascii="Arial" w:hAnsi="Arial" w:cs="Arial"/>
          <w:sz w:val="20"/>
          <w:szCs w:val="20"/>
        </w:rPr>
        <w:t>of infections</w:t>
      </w:r>
      <w:r>
        <w:rPr>
          <w:rFonts w:ascii="Arial" w:hAnsi="Arial" w:cs="Arial"/>
          <w:spacing w:val="-1"/>
          <w:sz w:val="20"/>
          <w:szCs w:val="20"/>
        </w:rPr>
        <w:t xml:space="preserve"> </w:t>
      </w:r>
      <w:r>
        <w:rPr>
          <w:rFonts w:ascii="Arial" w:hAnsi="Arial" w:cs="Arial"/>
          <w:sz w:val="20"/>
          <w:szCs w:val="20"/>
        </w:rPr>
        <w:t>other</w:t>
      </w:r>
      <w:r>
        <w:rPr>
          <w:rFonts w:ascii="Arial" w:hAnsi="Arial" w:cs="Arial"/>
          <w:spacing w:val="-13"/>
          <w:sz w:val="20"/>
          <w:szCs w:val="20"/>
        </w:rPr>
        <w:t xml:space="preserve"> </w:t>
      </w:r>
      <w:r>
        <w:rPr>
          <w:rFonts w:ascii="Arial" w:hAnsi="Arial" w:cs="Arial"/>
          <w:sz w:val="20"/>
          <w:szCs w:val="20"/>
        </w:rPr>
        <w:t>than</w:t>
      </w:r>
      <w:r>
        <w:rPr>
          <w:rFonts w:ascii="Arial" w:hAnsi="Arial" w:cs="Arial"/>
          <w:spacing w:val="-13"/>
          <w:sz w:val="20"/>
          <w:szCs w:val="20"/>
        </w:rPr>
        <w:t xml:space="preserve"> </w:t>
      </w:r>
      <w:r>
        <w:rPr>
          <w:rFonts w:ascii="Arial" w:hAnsi="Arial" w:cs="Arial"/>
          <w:sz w:val="20"/>
          <w:szCs w:val="20"/>
        </w:rPr>
        <w:t>HIV.</w:t>
      </w:r>
      <w:r>
        <w:rPr>
          <w:rFonts w:ascii="Arial" w:hAnsi="Arial" w:cs="Arial"/>
          <w:spacing w:val="-13"/>
          <w:sz w:val="20"/>
          <w:szCs w:val="20"/>
        </w:rPr>
        <w:t xml:space="preserve"> </w:t>
      </w:r>
      <w:r>
        <w:rPr>
          <w:rFonts w:ascii="Arial" w:hAnsi="Arial" w:cs="Arial"/>
          <w:sz w:val="20"/>
          <w:szCs w:val="20"/>
        </w:rPr>
        <w:t>Knowledge,</w:t>
      </w:r>
      <w:r>
        <w:rPr>
          <w:rFonts w:ascii="Arial" w:hAnsi="Arial" w:cs="Arial"/>
          <w:spacing w:val="-13"/>
          <w:sz w:val="20"/>
          <w:szCs w:val="20"/>
        </w:rPr>
        <w:t xml:space="preserve"> </w:t>
      </w:r>
      <w:r>
        <w:rPr>
          <w:rFonts w:ascii="Arial" w:hAnsi="Arial" w:cs="Arial"/>
          <w:sz w:val="20"/>
          <w:szCs w:val="20"/>
        </w:rPr>
        <w:t>attitudes, and practices towards a good nutritious and balanced diet can play a crucial role to live better as well as long life of HIV positive</w:t>
      </w:r>
      <w:r>
        <w:rPr>
          <w:rFonts w:ascii="Arial" w:hAnsi="Arial" w:cs="Arial"/>
          <w:spacing w:val="80"/>
          <w:sz w:val="20"/>
          <w:szCs w:val="20"/>
        </w:rPr>
        <w:t xml:space="preserve"> </w:t>
      </w:r>
      <w:r>
        <w:rPr>
          <w:rFonts w:ascii="Arial" w:hAnsi="Arial" w:cs="Arial"/>
          <w:spacing w:val="-2"/>
          <w:sz w:val="20"/>
          <w:szCs w:val="20"/>
        </w:rPr>
        <w:t>adults.</w:t>
      </w:r>
    </w:p>
    <w:p w14:paraId="4F70465F" w14:textId="77777777" w:rsidR="00B74A79" w:rsidRDefault="002B3E44">
      <w:pPr>
        <w:pStyle w:val="Heading3"/>
        <w:ind w:left="267"/>
        <w:rPr>
          <w:rFonts w:ascii="Arial" w:hAnsi="Arial" w:cs="Arial"/>
          <w:sz w:val="20"/>
          <w:szCs w:val="20"/>
        </w:rPr>
      </w:pPr>
      <w:r>
        <w:rPr>
          <w:rFonts w:ascii="Arial" w:hAnsi="Arial" w:cs="Arial"/>
          <w:sz w:val="20"/>
          <w:szCs w:val="20"/>
        </w:rPr>
        <w:t>Description</w:t>
      </w:r>
      <w:r>
        <w:rPr>
          <w:rFonts w:ascii="Arial" w:hAnsi="Arial" w:cs="Arial"/>
          <w:spacing w:val="58"/>
          <w:sz w:val="20"/>
          <w:szCs w:val="20"/>
        </w:rPr>
        <w:t xml:space="preserve"> </w:t>
      </w:r>
      <w:r>
        <w:rPr>
          <w:rFonts w:ascii="Arial" w:hAnsi="Arial" w:cs="Arial"/>
          <w:sz w:val="20"/>
          <w:szCs w:val="20"/>
        </w:rPr>
        <w:t xml:space="preserve">of Socio-demographic </w:t>
      </w:r>
      <w:r>
        <w:rPr>
          <w:rFonts w:ascii="Arial" w:hAnsi="Arial" w:cs="Arial"/>
          <w:spacing w:val="-2"/>
          <w:sz w:val="20"/>
          <w:szCs w:val="20"/>
        </w:rPr>
        <w:t>Profile</w:t>
      </w:r>
    </w:p>
    <w:p w14:paraId="21488793" w14:textId="77777777" w:rsidR="00B74A79" w:rsidRDefault="00B74A79">
      <w:pPr>
        <w:pStyle w:val="BodyText"/>
        <w:spacing w:before="22"/>
        <w:rPr>
          <w:rFonts w:ascii="Arial" w:hAnsi="Arial" w:cs="Arial"/>
          <w:b/>
          <w:i/>
          <w:sz w:val="20"/>
          <w:szCs w:val="20"/>
        </w:rPr>
      </w:pPr>
    </w:p>
    <w:p w14:paraId="7685DCCE" w14:textId="169AE83F" w:rsidR="00B74A79" w:rsidRDefault="002B3E44">
      <w:pPr>
        <w:pStyle w:val="BodyText"/>
        <w:spacing w:line="360" w:lineRule="auto"/>
        <w:ind w:left="87" w:right="40"/>
        <w:jc w:val="both"/>
        <w:rPr>
          <w:rFonts w:ascii="Arial" w:hAnsi="Arial" w:cs="Arial"/>
          <w:sz w:val="20"/>
          <w:szCs w:val="20"/>
        </w:rPr>
      </w:pPr>
      <w:r>
        <w:rPr>
          <w:rFonts w:ascii="Arial" w:hAnsi="Arial" w:cs="Arial"/>
          <w:sz w:val="20"/>
          <w:szCs w:val="20"/>
        </w:rPr>
        <w:t xml:space="preserve">The present study </w:t>
      </w:r>
      <w:r>
        <w:rPr>
          <w:rFonts w:ascii="Arial" w:hAnsi="Arial" w:cs="Arial"/>
          <w:sz w:val="20"/>
          <w:szCs w:val="20"/>
        </w:rPr>
        <w:t>shows the nutrition status of HIV positive adults. The sample population is predominantly male (61%) compared to female (39%), male was 81% exposed and 19% female had, so and the study conducted by Pilcher</w:t>
      </w:r>
      <w:r w:rsidR="00221557">
        <w:rPr>
          <w:rFonts w:ascii="Arial" w:hAnsi="Arial" w:cs="Arial"/>
          <w:sz w:val="20"/>
          <w:szCs w:val="20"/>
        </w:rPr>
        <w:t xml:space="preserve"> </w:t>
      </w:r>
      <w:r w:rsidR="00221557" w:rsidRPr="00221557">
        <w:rPr>
          <w:rFonts w:ascii="Arial" w:hAnsi="Arial" w:cs="Arial"/>
          <w:i/>
          <w:iCs/>
          <w:sz w:val="20"/>
          <w:szCs w:val="20"/>
        </w:rPr>
        <w:t>et al.</w:t>
      </w:r>
      <w:r>
        <w:rPr>
          <w:rFonts w:ascii="Arial" w:hAnsi="Arial" w:cs="Arial"/>
          <w:sz w:val="20"/>
          <w:szCs w:val="20"/>
        </w:rPr>
        <w:t xml:space="preserve"> (2004) had also</w:t>
      </w:r>
      <w:r>
        <w:rPr>
          <w:rFonts w:ascii="Arial" w:hAnsi="Arial" w:cs="Arial"/>
          <w:spacing w:val="40"/>
          <w:sz w:val="20"/>
          <w:szCs w:val="20"/>
        </w:rPr>
        <w:t xml:space="preserve"> </w:t>
      </w:r>
      <w:r>
        <w:rPr>
          <w:rFonts w:ascii="Arial" w:hAnsi="Arial" w:cs="Arial"/>
          <w:sz w:val="20"/>
          <w:szCs w:val="20"/>
        </w:rPr>
        <w:t>found</w:t>
      </w:r>
      <w:r>
        <w:rPr>
          <w:rFonts w:ascii="Arial" w:hAnsi="Arial" w:cs="Arial"/>
          <w:spacing w:val="30"/>
          <w:sz w:val="20"/>
          <w:szCs w:val="20"/>
        </w:rPr>
        <w:t xml:space="preserve"> </w:t>
      </w:r>
      <w:r>
        <w:rPr>
          <w:rFonts w:ascii="Arial" w:hAnsi="Arial" w:cs="Arial"/>
          <w:sz w:val="20"/>
          <w:szCs w:val="20"/>
        </w:rPr>
        <w:t>acute</w:t>
      </w:r>
      <w:r>
        <w:rPr>
          <w:rFonts w:ascii="Arial" w:hAnsi="Arial" w:cs="Arial"/>
          <w:spacing w:val="30"/>
          <w:sz w:val="20"/>
          <w:szCs w:val="20"/>
        </w:rPr>
        <w:t xml:space="preserve"> </w:t>
      </w:r>
      <w:r>
        <w:rPr>
          <w:rFonts w:ascii="Arial" w:hAnsi="Arial" w:cs="Arial"/>
          <w:sz w:val="20"/>
          <w:szCs w:val="20"/>
        </w:rPr>
        <w:t>primary</w:t>
      </w:r>
      <w:r>
        <w:rPr>
          <w:rFonts w:ascii="Arial" w:hAnsi="Arial" w:cs="Arial"/>
          <w:spacing w:val="15"/>
          <w:sz w:val="20"/>
          <w:szCs w:val="20"/>
        </w:rPr>
        <w:t xml:space="preserve"> </w:t>
      </w:r>
      <w:r>
        <w:rPr>
          <w:rFonts w:ascii="Arial" w:hAnsi="Arial" w:cs="Arial"/>
          <w:sz w:val="20"/>
          <w:szCs w:val="20"/>
        </w:rPr>
        <w:t>infecti</w:t>
      </w:r>
      <w:r>
        <w:rPr>
          <w:rFonts w:ascii="Arial" w:hAnsi="Arial" w:cs="Arial"/>
          <w:sz w:val="20"/>
          <w:szCs w:val="20"/>
        </w:rPr>
        <w:t>on</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men,</w:t>
      </w:r>
      <w:r>
        <w:rPr>
          <w:rFonts w:ascii="Arial" w:hAnsi="Arial" w:cs="Arial"/>
          <w:spacing w:val="15"/>
          <w:sz w:val="20"/>
          <w:szCs w:val="20"/>
        </w:rPr>
        <w:t xml:space="preserve"> </w:t>
      </w:r>
      <w:proofErr w:type="spellStart"/>
      <w:r>
        <w:rPr>
          <w:rFonts w:ascii="Arial" w:hAnsi="Arial" w:cs="Arial"/>
          <w:spacing w:val="-2"/>
          <w:sz w:val="20"/>
          <w:szCs w:val="20"/>
        </w:rPr>
        <w:t>Hoenigl</w:t>
      </w:r>
      <w:proofErr w:type="spellEnd"/>
      <w:r>
        <w:rPr>
          <w:rFonts w:ascii="Arial" w:hAnsi="Arial" w:cs="Arial"/>
          <w:spacing w:val="30"/>
          <w:sz w:val="20"/>
          <w:szCs w:val="20"/>
        </w:rPr>
        <w:t xml:space="preserve"> </w:t>
      </w:r>
      <w:r w:rsidRPr="00221557">
        <w:rPr>
          <w:rFonts w:ascii="Arial" w:hAnsi="Arial" w:cs="Arial"/>
          <w:i/>
          <w:iCs/>
          <w:sz w:val="20"/>
          <w:szCs w:val="20"/>
        </w:rPr>
        <w:t>et</w:t>
      </w:r>
      <w:r w:rsidRPr="00221557">
        <w:rPr>
          <w:rFonts w:ascii="Arial" w:hAnsi="Arial" w:cs="Arial"/>
          <w:i/>
          <w:iCs/>
          <w:spacing w:val="30"/>
          <w:sz w:val="20"/>
          <w:szCs w:val="20"/>
        </w:rPr>
        <w:t xml:space="preserve"> </w:t>
      </w:r>
      <w:r w:rsidRPr="00221557">
        <w:rPr>
          <w:rFonts w:ascii="Arial" w:hAnsi="Arial" w:cs="Arial"/>
          <w:i/>
          <w:iCs/>
          <w:sz w:val="20"/>
          <w:szCs w:val="20"/>
        </w:rPr>
        <w:t>al</w:t>
      </w:r>
      <w:r w:rsidR="00221557">
        <w:rPr>
          <w:rFonts w:ascii="Arial" w:hAnsi="Arial" w:cs="Arial"/>
          <w:spacing w:val="30"/>
          <w:sz w:val="20"/>
          <w:szCs w:val="20"/>
        </w:rPr>
        <w:t xml:space="preserve">. </w:t>
      </w:r>
      <w:r>
        <w:rPr>
          <w:rFonts w:ascii="Arial" w:hAnsi="Arial" w:cs="Arial"/>
          <w:sz w:val="20"/>
          <w:szCs w:val="20"/>
        </w:rPr>
        <w:t>(2016)</w:t>
      </w:r>
    </w:p>
    <w:p w14:paraId="0874B2D7" w14:textId="77777777" w:rsidR="00B74A79" w:rsidRDefault="00B74A79">
      <w:pPr>
        <w:ind w:left="121"/>
        <w:jc w:val="both"/>
        <w:rPr>
          <w:rFonts w:ascii="Arial" w:hAnsi="Arial" w:cs="Arial"/>
          <w:b/>
          <w:spacing w:val="-10"/>
          <w:sz w:val="24"/>
        </w:rPr>
        <w:sectPr w:rsidR="00B74A79">
          <w:type w:val="continuous"/>
          <w:pgSz w:w="11920" w:h="16840"/>
          <w:pgMar w:top="1380" w:right="850" w:bottom="280" w:left="992" w:header="720" w:footer="720" w:gutter="0"/>
          <w:cols w:num="2" w:space="720" w:equalWidth="0">
            <w:col w:w="4826" w:space="425"/>
            <w:col w:w="4826"/>
          </w:cols>
        </w:sectPr>
      </w:pPr>
    </w:p>
    <w:p w14:paraId="7FFD9A13" w14:textId="5304BAFA" w:rsidR="00B74A79" w:rsidRDefault="00393A47">
      <w:pPr>
        <w:pStyle w:val="BodyText"/>
        <w:spacing w:before="90" w:line="360" w:lineRule="auto"/>
        <w:ind w:right="239"/>
        <w:jc w:val="both"/>
        <w:rPr>
          <w:rFonts w:ascii="Arial" w:hAnsi="Arial" w:cs="Arial"/>
          <w:sz w:val="20"/>
          <w:szCs w:val="20"/>
        </w:rPr>
      </w:pPr>
      <w:r>
        <w:rPr>
          <w:rFonts w:ascii="Arial" w:hAnsi="Arial" w:cs="Arial"/>
          <w:sz w:val="20"/>
          <w:szCs w:val="20"/>
        </w:rPr>
        <w:lastRenderedPageBreak/>
        <w:t>found</w:t>
      </w:r>
      <w:r>
        <w:rPr>
          <w:rFonts w:ascii="Arial" w:hAnsi="Arial" w:cs="Arial"/>
          <w:spacing w:val="30"/>
          <w:sz w:val="20"/>
          <w:szCs w:val="20"/>
        </w:rPr>
        <w:t xml:space="preserve"> HIV </w:t>
      </w:r>
      <w:r>
        <w:rPr>
          <w:rFonts w:ascii="Arial" w:hAnsi="Arial" w:cs="Arial"/>
          <w:sz w:val="20"/>
          <w:szCs w:val="20"/>
        </w:rPr>
        <w:t>infections</w:t>
      </w:r>
      <w:r>
        <w:rPr>
          <w:rFonts w:ascii="Arial" w:hAnsi="Arial" w:cs="Arial"/>
          <w:spacing w:val="30"/>
          <w:sz w:val="20"/>
          <w:szCs w:val="20"/>
        </w:rPr>
        <w:t xml:space="preserve"> </w:t>
      </w:r>
      <w:r>
        <w:rPr>
          <w:rFonts w:ascii="Arial" w:hAnsi="Arial" w:cs="Arial"/>
          <w:sz w:val="20"/>
          <w:szCs w:val="20"/>
        </w:rPr>
        <w:t>are</w:t>
      </w:r>
      <w:r>
        <w:rPr>
          <w:rFonts w:ascii="Arial" w:hAnsi="Arial" w:cs="Arial"/>
          <w:spacing w:val="30"/>
          <w:sz w:val="20"/>
          <w:szCs w:val="20"/>
        </w:rPr>
        <w:t xml:space="preserve"> </w:t>
      </w:r>
      <w:r>
        <w:rPr>
          <w:rFonts w:ascii="Arial" w:hAnsi="Arial" w:cs="Arial"/>
          <w:spacing w:val="-2"/>
          <w:sz w:val="20"/>
          <w:szCs w:val="20"/>
        </w:rPr>
        <w:t xml:space="preserve">still </w:t>
      </w:r>
      <w:r>
        <w:rPr>
          <w:rFonts w:ascii="Arial" w:hAnsi="Arial" w:cs="Arial"/>
          <w:sz w:val="20"/>
          <w:szCs w:val="20"/>
        </w:rPr>
        <w:t xml:space="preserve">diagnosed in men above 25 years of age. The majority fall within the 31-35 age bracket, and Most participants were married (70%) </w:t>
      </w:r>
      <w:r w:rsidR="00221557">
        <w:rPr>
          <w:rFonts w:ascii="Arial" w:hAnsi="Arial" w:cs="Arial"/>
          <w:sz w:val="20"/>
          <w:szCs w:val="20"/>
        </w:rPr>
        <w:t>whereas</w:t>
      </w:r>
      <w:r>
        <w:rPr>
          <w:rFonts w:ascii="Arial" w:hAnsi="Arial" w:cs="Arial"/>
          <w:sz w:val="20"/>
          <w:szCs w:val="20"/>
        </w:rPr>
        <w:t xml:space="preserve"> Matovu, </w:t>
      </w:r>
      <w:r w:rsidRPr="00221557">
        <w:rPr>
          <w:rFonts w:ascii="Arial" w:hAnsi="Arial" w:cs="Arial"/>
          <w:i/>
          <w:iCs/>
          <w:sz w:val="20"/>
          <w:szCs w:val="20"/>
        </w:rPr>
        <w:t>et al</w:t>
      </w:r>
      <w:r>
        <w:rPr>
          <w:rFonts w:ascii="Arial" w:hAnsi="Arial" w:cs="Arial"/>
          <w:sz w:val="20"/>
          <w:szCs w:val="20"/>
        </w:rPr>
        <w:t xml:space="preserve"> (2013) found that between 55-93% of newly acquired HIV infections among</w:t>
      </w:r>
      <w:r>
        <w:rPr>
          <w:rFonts w:ascii="Arial" w:hAnsi="Arial" w:cs="Arial"/>
          <w:spacing w:val="-7"/>
          <w:sz w:val="20"/>
          <w:szCs w:val="20"/>
        </w:rPr>
        <w:t xml:space="preserve"> </w:t>
      </w:r>
      <w:r>
        <w:rPr>
          <w:rFonts w:ascii="Arial" w:hAnsi="Arial" w:cs="Arial"/>
          <w:sz w:val="20"/>
          <w:szCs w:val="20"/>
        </w:rPr>
        <w:t>adults</w:t>
      </w:r>
      <w:r>
        <w:rPr>
          <w:rFonts w:ascii="Arial" w:hAnsi="Arial" w:cs="Arial"/>
          <w:spacing w:val="-7"/>
          <w:sz w:val="20"/>
          <w:szCs w:val="20"/>
        </w:rPr>
        <w:t xml:space="preserve"> </w:t>
      </w:r>
      <w:r>
        <w:rPr>
          <w:rFonts w:ascii="Arial" w:hAnsi="Arial" w:cs="Arial"/>
          <w:sz w:val="20"/>
          <w:szCs w:val="20"/>
        </w:rPr>
        <w:t>occurred</w:t>
      </w:r>
      <w:r>
        <w:rPr>
          <w:rFonts w:ascii="Arial" w:hAnsi="Arial" w:cs="Arial"/>
          <w:spacing w:val="-7"/>
          <w:sz w:val="20"/>
          <w:szCs w:val="20"/>
        </w:rPr>
        <w:t xml:space="preserve"> </w:t>
      </w:r>
      <w:r>
        <w:rPr>
          <w:rFonts w:ascii="Arial" w:hAnsi="Arial" w:cs="Arial"/>
          <w:sz w:val="20"/>
          <w:szCs w:val="20"/>
        </w:rPr>
        <w:t>within</w:t>
      </w:r>
      <w:r>
        <w:rPr>
          <w:rFonts w:ascii="Arial" w:hAnsi="Arial" w:cs="Arial"/>
          <w:spacing w:val="-7"/>
          <w:sz w:val="20"/>
          <w:szCs w:val="20"/>
        </w:rPr>
        <w:t xml:space="preserve"> </w:t>
      </w:r>
      <w:r>
        <w:rPr>
          <w:rFonts w:ascii="Arial" w:hAnsi="Arial" w:cs="Arial"/>
          <w:sz w:val="20"/>
          <w:szCs w:val="20"/>
        </w:rPr>
        <w:t>discordant</w:t>
      </w:r>
      <w:r>
        <w:rPr>
          <w:rFonts w:ascii="Arial" w:hAnsi="Arial" w:cs="Arial"/>
          <w:spacing w:val="-7"/>
          <w:sz w:val="20"/>
          <w:szCs w:val="20"/>
        </w:rPr>
        <w:t xml:space="preserve"> </w:t>
      </w:r>
      <w:r>
        <w:rPr>
          <w:rFonts w:ascii="Arial" w:hAnsi="Arial" w:cs="Arial"/>
          <w:sz w:val="20"/>
          <w:szCs w:val="20"/>
        </w:rPr>
        <w:t>marital or</w:t>
      </w:r>
      <w:r>
        <w:rPr>
          <w:rFonts w:ascii="Arial" w:hAnsi="Arial" w:cs="Arial"/>
          <w:spacing w:val="-7"/>
          <w:sz w:val="20"/>
          <w:szCs w:val="20"/>
        </w:rPr>
        <w:t xml:space="preserve"> </w:t>
      </w:r>
      <w:r>
        <w:rPr>
          <w:rFonts w:ascii="Arial" w:hAnsi="Arial" w:cs="Arial"/>
          <w:sz w:val="20"/>
          <w:szCs w:val="20"/>
        </w:rPr>
        <w:t>cohabiting</w:t>
      </w:r>
      <w:r>
        <w:rPr>
          <w:rFonts w:ascii="Arial" w:hAnsi="Arial" w:cs="Arial"/>
          <w:spacing w:val="-7"/>
          <w:sz w:val="20"/>
          <w:szCs w:val="20"/>
        </w:rPr>
        <w:t xml:space="preserve"> </w:t>
      </w:r>
      <w:r>
        <w:rPr>
          <w:rFonts w:ascii="Arial" w:hAnsi="Arial" w:cs="Arial"/>
          <w:sz w:val="20"/>
          <w:szCs w:val="20"/>
        </w:rPr>
        <w:t>relationships,</w:t>
      </w:r>
      <w:r>
        <w:rPr>
          <w:rFonts w:ascii="Arial" w:hAnsi="Arial" w:cs="Arial"/>
          <w:spacing w:val="-7"/>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z w:val="20"/>
          <w:szCs w:val="20"/>
        </w:rPr>
        <w:t>Chauhan</w:t>
      </w:r>
      <w:r>
        <w:rPr>
          <w:rFonts w:ascii="Arial" w:hAnsi="Arial" w:cs="Arial"/>
          <w:spacing w:val="-7"/>
          <w:sz w:val="20"/>
          <w:szCs w:val="20"/>
        </w:rPr>
        <w:t xml:space="preserve"> </w:t>
      </w:r>
      <w:r w:rsidRPr="00221557">
        <w:rPr>
          <w:rFonts w:ascii="Arial" w:hAnsi="Arial" w:cs="Arial"/>
          <w:i/>
          <w:iCs/>
          <w:sz w:val="20"/>
          <w:szCs w:val="20"/>
        </w:rPr>
        <w:t>et</w:t>
      </w:r>
      <w:r w:rsidRPr="00221557">
        <w:rPr>
          <w:rFonts w:ascii="Arial" w:hAnsi="Arial" w:cs="Arial"/>
          <w:i/>
          <w:iCs/>
          <w:spacing w:val="-7"/>
          <w:sz w:val="20"/>
          <w:szCs w:val="20"/>
        </w:rPr>
        <w:t xml:space="preserve"> </w:t>
      </w:r>
      <w:r w:rsidRPr="00221557">
        <w:rPr>
          <w:rFonts w:ascii="Arial" w:hAnsi="Arial" w:cs="Arial"/>
          <w:i/>
          <w:iCs/>
          <w:sz w:val="20"/>
          <w:szCs w:val="20"/>
        </w:rPr>
        <w:t>al</w:t>
      </w:r>
      <w:r>
        <w:rPr>
          <w:rFonts w:ascii="Arial" w:hAnsi="Arial" w:cs="Arial"/>
          <w:sz w:val="20"/>
          <w:szCs w:val="20"/>
        </w:rPr>
        <w:t xml:space="preserve"> (2013) also said mos</w:t>
      </w:r>
      <w:r w:rsidR="00221557">
        <w:rPr>
          <w:rFonts w:ascii="Arial" w:hAnsi="Arial" w:cs="Arial"/>
          <w:sz w:val="20"/>
          <w:szCs w:val="20"/>
        </w:rPr>
        <w:t>t</w:t>
      </w:r>
      <w:r>
        <w:rPr>
          <w:rFonts w:ascii="Arial" w:hAnsi="Arial" w:cs="Arial"/>
          <w:sz w:val="20"/>
          <w:szCs w:val="20"/>
        </w:rPr>
        <w:t xml:space="preserve"> of HIV positive</w:t>
      </w:r>
      <w:r w:rsidR="00221557">
        <w:rPr>
          <w:rFonts w:ascii="Arial" w:hAnsi="Arial" w:cs="Arial"/>
          <w:sz w:val="20"/>
          <w:szCs w:val="20"/>
        </w:rPr>
        <w:t xml:space="preserve"> adults </w:t>
      </w:r>
      <w:r>
        <w:rPr>
          <w:rFonts w:ascii="Arial" w:hAnsi="Arial" w:cs="Arial"/>
          <w:sz w:val="20"/>
          <w:szCs w:val="20"/>
        </w:rPr>
        <w:t xml:space="preserve">have multiple sexual partners, Hiremath </w:t>
      </w:r>
      <w:r w:rsidRPr="00221557">
        <w:rPr>
          <w:rFonts w:ascii="Arial" w:hAnsi="Arial" w:cs="Arial"/>
          <w:i/>
          <w:iCs/>
          <w:sz w:val="20"/>
          <w:szCs w:val="20"/>
        </w:rPr>
        <w:t>et al.</w:t>
      </w:r>
      <w:r>
        <w:rPr>
          <w:rFonts w:ascii="Arial" w:hAnsi="Arial" w:cs="Arial"/>
          <w:sz w:val="20"/>
          <w:szCs w:val="20"/>
        </w:rPr>
        <w:t xml:space="preserve"> (2018) found in the study 96% respondents</w:t>
      </w:r>
      <w:r>
        <w:rPr>
          <w:rFonts w:ascii="Arial" w:hAnsi="Arial" w:cs="Arial"/>
          <w:spacing w:val="40"/>
          <w:sz w:val="20"/>
          <w:szCs w:val="20"/>
        </w:rPr>
        <w:t xml:space="preserve"> </w:t>
      </w:r>
      <w:r>
        <w:rPr>
          <w:rFonts w:ascii="Arial" w:hAnsi="Arial" w:cs="Arial"/>
          <w:sz w:val="20"/>
          <w:szCs w:val="20"/>
        </w:rPr>
        <w:t>were</w:t>
      </w:r>
      <w:r>
        <w:rPr>
          <w:rFonts w:ascii="Arial" w:hAnsi="Arial" w:cs="Arial"/>
          <w:spacing w:val="-6"/>
          <w:sz w:val="20"/>
          <w:szCs w:val="20"/>
        </w:rPr>
        <w:t xml:space="preserve"> </w:t>
      </w:r>
      <w:r>
        <w:rPr>
          <w:rFonts w:ascii="Arial" w:hAnsi="Arial" w:cs="Arial"/>
          <w:sz w:val="20"/>
          <w:szCs w:val="20"/>
        </w:rPr>
        <w:t>married,</w:t>
      </w:r>
      <w:r>
        <w:rPr>
          <w:rFonts w:ascii="Arial" w:hAnsi="Arial" w:cs="Arial"/>
          <w:spacing w:val="-6"/>
          <w:sz w:val="20"/>
          <w:szCs w:val="20"/>
        </w:rPr>
        <w:t xml:space="preserve"> </w:t>
      </w:r>
      <w:r>
        <w:rPr>
          <w:rFonts w:ascii="Arial" w:hAnsi="Arial" w:cs="Arial"/>
          <w:sz w:val="20"/>
          <w:szCs w:val="20"/>
        </w:rPr>
        <w:t>followed</w:t>
      </w:r>
      <w:r>
        <w:rPr>
          <w:rFonts w:ascii="Arial" w:hAnsi="Arial" w:cs="Arial"/>
          <w:spacing w:val="-6"/>
          <w:sz w:val="20"/>
          <w:szCs w:val="20"/>
        </w:rPr>
        <w:t xml:space="preserve"> </w:t>
      </w:r>
      <w:r>
        <w:rPr>
          <w:rFonts w:ascii="Arial" w:hAnsi="Arial" w:cs="Arial"/>
          <w:sz w:val="20"/>
          <w:szCs w:val="20"/>
        </w:rPr>
        <w:t>by</w:t>
      </w:r>
      <w:r>
        <w:rPr>
          <w:rFonts w:ascii="Arial" w:hAnsi="Arial" w:cs="Arial"/>
          <w:spacing w:val="-6"/>
          <w:sz w:val="20"/>
          <w:szCs w:val="20"/>
        </w:rPr>
        <w:t xml:space="preserve"> </w:t>
      </w:r>
      <w:r>
        <w:rPr>
          <w:rFonts w:ascii="Arial" w:hAnsi="Arial" w:cs="Arial"/>
          <w:sz w:val="20"/>
          <w:szCs w:val="20"/>
        </w:rPr>
        <w:t>unmarried</w:t>
      </w:r>
      <w:r>
        <w:rPr>
          <w:rFonts w:ascii="Arial" w:hAnsi="Arial" w:cs="Arial"/>
          <w:spacing w:val="-6"/>
          <w:sz w:val="20"/>
          <w:szCs w:val="20"/>
        </w:rPr>
        <w:t xml:space="preserve"> </w:t>
      </w:r>
      <w:r>
        <w:rPr>
          <w:rFonts w:ascii="Arial" w:hAnsi="Arial" w:cs="Arial"/>
          <w:sz w:val="20"/>
          <w:szCs w:val="20"/>
        </w:rPr>
        <w:t>(28%)</w:t>
      </w:r>
      <w:r>
        <w:rPr>
          <w:rFonts w:ascii="Arial" w:hAnsi="Arial" w:cs="Arial"/>
          <w:spacing w:val="-6"/>
          <w:sz w:val="20"/>
          <w:szCs w:val="20"/>
        </w:rPr>
        <w:t xml:space="preserve"> </w:t>
      </w:r>
      <w:r>
        <w:rPr>
          <w:rFonts w:ascii="Arial" w:hAnsi="Arial" w:cs="Arial"/>
          <w:sz w:val="20"/>
          <w:szCs w:val="20"/>
        </w:rPr>
        <w:t>and divorced (2%). A significant portion have attained education up to the high school level and above thus income levels vary, with a notable portion falling within the mid-range categories. while a majority are employed (62%), while a significant portion (38%) are unemployed in which mostly females were unemployed.</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majority</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respondents</w:t>
      </w:r>
      <w:r>
        <w:rPr>
          <w:rFonts w:ascii="Arial" w:hAnsi="Arial" w:cs="Arial"/>
          <w:spacing w:val="-6"/>
          <w:sz w:val="20"/>
          <w:szCs w:val="20"/>
        </w:rPr>
        <w:t xml:space="preserve"> </w:t>
      </w:r>
      <w:r>
        <w:rPr>
          <w:rFonts w:ascii="Arial" w:hAnsi="Arial" w:cs="Arial"/>
          <w:sz w:val="20"/>
          <w:szCs w:val="20"/>
        </w:rPr>
        <w:t>reside in urban</w:t>
      </w:r>
      <w:r>
        <w:rPr>
          <w:rFonts w:ascii="Arial" w:hAnsi="Arial" w:cs="Arial"/>
          <w:spacing w:val="-4"/>
          <w:sz w:val="20"/>
          <w:szCs w:val="20"/>
        </w:rPr>
        <w:t xml:space="preserve"> </w:t>
      </w:r>
      <w:r>
        <w:rPr>
          <w:rFonts w:ascii="Arial" w:hAnsi="Arial" w:cs="Arial"/>
          <w:sz w:val="20"/>
          <w:szCs w:val="20"/>
        </w:rPr>
        <w:t>areas</w:t>
      </w:r>
      <w:r>
        <w:rPr>
          <w:rFonts w:ascii="Arial" w:hAnsi="Arial" w:cs="Arial"/>
          <w:spacing w:val="-4"/>
          <w:sz w:val="20"/>
          <w:szCs w:val="20"/>
        </w:rPr>
        <w:t xml:space="preserve"> </w:t>
      </w:r>
      <w:r>
        <w:rPr>
          <w:rFonts w:ascii="Arial" w:hAnsi="Arial" w:cs="Arial"/>
          <w:sz w:val="20"/>
          <w:szCs w:val="20"/>
        </w:rPr>
        <w:t>(92%)</w:t>
      </w:r>
      <w:r>
        <w:rPr>
          <w:rFonts w:ascii="Arial" w:hAnsi="Arial" w:cs="Arial"/>
          <w:spacing w:val="40"/>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compared</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rural</w:t>
      </w:r>
      <w:r>
        <w:rPr>
          <w:rFonts w:ascii="Arial" w:hAnsi="Arial" w:cs="Arial"/>
          <w:spacing w:val="-4"/>
          <w:sz w:val="20"/>
          <w:szCs w:val="20"/>
        </w:rPr>
        <w:t xml:space="preserve"> </w:t>
      </w:r>
      <w:r>
        <w:rPr>
          <w:rFonts w:ascii="Arial" w:hAnsi="Arial" w:cs="Arial"/>
          <w:sz w:val="20"/>
          <w:szCs w:val="20"/>
        </w:rPr>
        <w:t xml:space="preserve">areas </w:t>
      </w:r>
      <w:r>
        <w:rPr>
          <w:rFonts w:ascii="Arial" w:hAnsi="Arial" w:cs="Arial"/>
          <w:spacing w:val="-2"/>
          <w:sz w:val="20"/>
          <w:szCs w:val="20"/>
        </w:rPr>
        <w:t>(8%).</w:t>
      </w:r>
    </w:p>
    <w:p w14:paraId="3F0CBF0B" w14:textId="77777777" w:rsidR="00B74A79" w:rsidRDefault="002B3E44">
      <w:pPr>
        <w:pStyle w:val="Heading3"/>
        <w:rPr>
          <w:rFonts w:ascii="Arial" w:hAnsi="Arial" w:cs="Arial"/>
          <w:sz w:val="20"/>
          <w:szCs w:val="20"/>
        </w:rPr>
      </w:pPr>
      <w:r>
        <w:rPr>
          <w:rFonts w:ascii="Arial" w:hAnsi="Arial" w:cs="Arial"/>
          <w:sz w:val="20"/>
          <w:szCs w:val="20"/>
        </w:rPr>
        <w:t>Description of</w:t>
      </w:r>
      <w:r>
        <w:rPr>
          <w:rFonts w:ascii="Arial" w:hAnsi="Arial" w:cs="Arial"/>
          <w:spacing w:val="60"/>
          <w:sz w:val="20"/>
          <w:szCs w:val="20"/>
        </w:rPr>
        <w:t xml:space="preserve"> </w:t>
      </w:r>
      <w:r>
        <w:rPr>
          <w:rFonts w:ascii="Arial" w:hAnsi="Arial" w:cs="Arial"/>
          <w:sz w:val="20"/>
          <w:szCs w:val="20"/>
        </w:rPr>
        <w:t>Nut</w:t>
      </w:r>
      <w:r>
        <w:rPr>
          <w:rFonts w:ascii="Arial" w:hAnsi="Arial" w:cs="Arial"/>
          <w:sz w:val="20"/>
          <w:szCs w:val="20"/>
        </w:rPr>
        <w:t xml:space="preserve">rition </w:t>
      </w:r>
      <w:r>
        <w:rPr>
          <w:rFonts w:ascii="Arial" w:hAnsi="Arial" w:cs="Arial"/>
          <w:spacing w:val="-2"/>
          <w:sz w:val="20"/>
          <w:szCs w:val="20"/>
        </w:rPr>
        <w:t>status</w:t>
      </w:r>
    </w:p>
    <w:p w14:paraId="6709D173" w14:textId="77777777" w:rsidR="00B74A79" w:rsidRDefault="00B74A79">
      <w:pPr>
        <w:pStyle w:val="BodyText"/>
        <w:spacing w:before="22"/>
        <w:rPr>
          <w:rFonts w:ascii="Arial" w:hAnsi="Arial" w:cs="Arial"/>
          <w:b/>
          <w:i/>
          <w:sz w:val="20"/>
          <w:szCs w:val="20"/>
        </w:rPr>
      </w:pPr>
    </w:p>
    <w:p w14:paraId="7EB51B6A" w14:textId="6CDC060D" w:rsidR="00B74A79" w:rsidRDefault="002B3E44">
      <w:pPr>
        <w:pStyle w:val="BodyText"/>
        <w:spacing w:before="60" w:line="360" w:lineRule="auto"/>
        <w:ind w:left="87" w:right="238"/>
        <w:jc w:val="both"/>
        <w:rPr>
          <w:rFonts w:ascii="Arial" w:hAnsi="Arial" w:cs="Arial"/>
          <w:sz w:val="20"/>
          <w:szCs w:val="20"/>
        </w:rPr>
      </w:pPr>
      <w:r>
        <w:rPr>
          <w:rFonts w:ascii="Arial" w:hAnsi="Arial" w:cs="Arial"/>
          <w:sz w:val="20"/>
          <w:szCs w:val="20"/>
        </w:rPr>
        <w:t>The current study shows fewer females are underweight compared to males,</w:t>
      </w:r>
      <w:r>
        <w:rPr>
          <w:rFonts w:ascii="Arial" w:hAnsi="Arial" w:cs="Arial"/>
          <w:spacing w:val="40"/>
          <w:sz w:val="20"/>
          <w:szCs w:val="20"/>
        </w:rPr>
        <w:t xml:space="preserve"> </w:t>
      </w:r>
      <w:r w:rsidR="00221557">
        <w:rPr>
          <w:rFonts w:ascii="Arial" w:hAnsi="Arial" w:cs="Arial"/>
          <w:sz w:val="20"/>
          <w:szCs w:val="20"/>
        </w:rPr>
        <w:t>whereas</w:t>
      </w:r>
      <w:r>
        <w:rPr>
          <w:rFonts w:ascii="Arial" w:hAnsi="Arial" w:cs="Arial"/>
          <w:sz w:val="20"/>
          <w:szCs w:val="20"/>
        </w:rPr>
        <w:t xml:space="preserve"> Gebru</w:t>
      </w:r>
      <w:r w:rsidR="00221557">
        <w:rPr>
          <w:rFonts w:ascii="Arial" w:hAnsi="Arial" w:cs="Arial"/>
          <w:sz w:val="20"/>
          <w:szCs w:val="20"/>
        </w:rPr>
        <w:t>,</w:t>
      </w:r>
      <w:r>
        <w:rPr>
          <w:rFonts w:ascii="Arial" w:hAnsi="Arial" w:cs="Arial"/>
          <w:sz w:val="20"/>
          <w:szCs w:val="20"/>
        </w:rPr>
        <w:t xml:space="preserve"> </w:t>
      </w:r>
      <w:r w:rsidRPr="00221557">
        <w:rPr>
          <w:rFonts w:ascii="Arial" w:hAnsi="Arial" w:cs="Arial"/>
          <w:i/>
          <w:iCs/>
          <w:sz w:val="20"/>
          <w:szCs w:val="20"/>
        </w:rPr>
        <w:t xml:space="preserve">et al. </w:t>
      </w:r>
      <w:r>
        <w:rPr>
          <w:rFonts w:ascii="Arial" w:hAnsi="Arial" w:cs="Arial"/>
          <w:sz w:val="20"/>
          <w:szCs w:val="20"/>
        </w:rPr>
        <w:t xml:space="preserve">(2020), </w:t>
      </w:r>
      <w:proofErr w:type="spellStart"/>
      <w:r>
        <w:rPr>
          <w:rFonts w:ascii="Arial" w:hAnsi="Arial" w:cs="Arial"/>
          <w:sz w:val="20"/>
          <w:szCs w:val="20"/>
        </w:rPr>
        <w:t>Wasihun</w:t>
      </w:r>
      <w:proofErr w:type="spellEnd"/>
      <w:r>
        <w:rPr>
          <w:rFonts w:ascii="Arial" w:hAnsi="Arial" w:cs="Arial"/>
          <w:sz w:val="20"/>
          <w:szCs w:val="20"/>
        </w:rPr>
        <w:t xml:space="preserve">, </w:t>
      </w:r>
      <w:r w:rsidRPr="00221557">
        <w:rPr>
          <w:rFonts w:ascii="Arial" w:hAnsi="Arial" w:cs="Arial"/>
          <w:i/>
          <w:iCs/>
          <w:sz w:val="20"/>
          <w:szCs w:val="20"/>
        </w:rPr>
        <w:t>et al</w:t>
      </w:r>
      <w:r>
        <w:rPr>
          <w:rFonts w:ascii="Arial" w:hAnsi="Arial" w:cs="Arial"/>
          <w:sz w:val="20"/>
          <w:szCs w:val="20"/>
        </w:rPr>
        <w:t xml:space="preserve"> (2020),</w:t>
      </w:r>
      <w:r>
        <w:rPr>
          <w:rFonts w:ascii="Arial" w:hAnsi="Arial" w:cs="Arial"/>
          <w:spacing w:val="45"/>
          <w:sz w:val="20"/>
          <w:szCs w:val="20"/>
        </w:rPr>
        <w:t xml:space="preserve"> </w:t>
      </w:r>
      <w:r>
        <w:rPr>
          <w:rFonts w:ascii="Arial" w:hAnsi="Arial" w:cs="Arial"/>
          <w:sz w:val="20"/>
          <w:szCs w:val="20"/>
        </w:rPr>
        <w:t>and</w:t>
      </w:r>
      <w:r>
        <w:rPr>
          <w:rFonts w:ascii="Arial" w:hAnsi="Arial" w:cs="Arial"/>
          <w:spacing w:val="45"/>
          <w:sz w:val="20"/>
          <w:szCs w:val="20"/>
        </w:rPr>
        <w:t xml:space="preserve"> </w:t>
      </w:r>
      <w:r>
        <w:rPr>
          <w:rFonts w:ascii="Arial" w:hAnsi="Arial" w:cs="Arial"/>
          <w:sz w:val="20"/>
          <w:szCs w:val="20"/>
        </w:rPr>
        <w:t>Hiremath</w:t>
      </w:r>
      <w:r>
        <w:rPr>
          <w:rFonts w:ascii="Arial" w:hAnsi="Arial" w:cs="Arial"/>
          <w:spacing w:val="45"/>
          <w:sz w:val="20"/>
          <w:szCs w:val="20"/>
        </w:rPr>
        <w:t xml:space="preserve"> </w:t>
      </w:r>
      <w:r w:rsidRPr="00221557">
        <w:rPr>
          <w:rFonts w:ascii="Arial" w:hAnsi="Arial" w:cs="Arial"/>
          <w:i/>
          <w:iCs/>
          <w:sz w:val="20"/>
          <w:szCs w:val="20"/>
        </w:rPr>
        <w:t>et</w:t>
      </w:r>
      <w:r w:rsidRPr="00221557">
        <w:rPr>
          <w:rFonts w:ascii="Arial" w:hAnsi="Arial" w:cs="Arial"/>
          <w:i/>
          <w:iCs/>
          <w:spacing w:val="45"/>
          <w:sz w:val="20"/>
          <w:szCs w:val="20"/>
        </w:rPr>
        <w:t xml:space="preserve"> </w:t>
      </w:r>
      <w:r w:rsidRPr="00221557">
        <w:rPr>
          <w:rFonts w:ascii="Arial" w:hAnsi="Arial" w:cs="Arial"/>
          <w:i/>
          <w:iCs/>
          <w:sz w:val="20"/>
          <w:szCs w:val="20"/>
        </w:rPr>
        <w:t>al.</w:t>
      </w:r>
      <w:r>
        <w:rPr>
          <w:rFonts w:ascii="Arial" w:hAnsi="Arial" w:cs="Arial"/>
          <w:spacing w:val="45"/>
          <w:sz w:val="20"/>
          <w:szCs w:val="20"/>
        </w:rPr>
        <w:t xml:space="preserve"> </w:t>
      </w:r>
      <w:r>
        <w:rPr>
          <w:rFonts w:ascii="Arial" w:hAnsi="Arial" w:cs="Arial"/>
          <w:sz w:val="20"/>
          <w:szCs w:val="20"/>
        </w:rPr>
        <w:t>(2018)</w:t>
      </w:r>
      <w:r>
        <w:rPr>
          <w:rFonts w:ascii="Arial" w:hAnsi="Arial" w:cs="Arial"/>
          <w:spacing w:val="30"/>
          <w:sz w:val="20"/>
          <w:szCs w:val="20"/>
        </w:rPr>
        <w:t xml:space="preserve"> </w:t>
      </w:r>
      <w:r>
        <w:rPr>
          <w:rFonts w:ascii="Arial" w:hAnsi="Arial" w:cs="Arial"/>
          <w:sz w:val="20"/>
          <w:szCs w:val="20"/>
        </w:rPr>
        <w:t>also</w:t>
      </w:r>
      <w:r>
        <w:rPr>
          <w:rFonts w:ascii="Arial" w:hAnsi="Arial" w:cs="Arial"/>
          <w:spacing w:val="30"/>
          <w:sz w:val="20"/>
          <w:szCs w:val="20"/>
        </w:rPr>
        <w:t xml:space="preserve"> </w:t>
      </w:r>
      <w:r>
        <w:rPr>
          <w:rFonts w:ascii="Arial" w:hAnsi="Arial" w:cs="Arial"/>
          <w:spacing w:val="-2"/>
          <w:sz w:val="20"/>
          <w:szCs w:val="20"/>
        </w:rPr>
        <w:t xml:space="preserve">found </w:t>
      </w:r>
      <w:r>
        <w:rPr>
          <w:rFonts w:ascii="Arial" w:hAnsi="Arial" w:cs="Arial"/>
          <w:sz w:val="20"/>
          <w:szCs w:val="20"/>
        </w:rPr>
        <w:t xml:space="preserve">HIV positive people were underweight. Similar proportions of males (22) and females (20) fall into the normal weight category </w:t>
      </w:r>
      <w:r w:rsidR="00221557">
        <w:rPr>
          <w:rFonts w:ascii="Arial" w:hAnsi="Arial" w:cs="Arial"/>
          <w:sz w:val="20"/>
          <w:szCs w:val="20"/>
        </w:rPr>
        <w:t>whereas</w:t>
      </w:r>
      <w:r>
        <w:rPr>
          <w:rFonts w:ascii="Arial" w:hAnsi="Arial" w:cs="Arial"/>
          <w:sz w:val="20"/>
          <w:szCs w:val="20"/>
        </w:rPr>
        <w:t xml:space="preserve"> Naidoo,</w:t>
      </w:r>
      <w:r w:rsidR="00221557">
        <w:rPr>
          <w:rFonts w:ascii="Arial" w:hAnsi="Arial" w:cs="Arial"/>
          <w:sz w:val="20"/>
          <w:szCs w:val="20"/>
        </w:rPr>
        <w:t xml:space="preserve"> </w:t>
      </w:r>
      <w:r w:rsidRPr="00221557">
        <w:rPr>
          <w:rFonts w:ascii="Arial" w:hAnsi="Arial" w:cs="Arial"/>
          <w:i/>
          <w:iCs/>
          <w:sz w:val="20"/>
          <w:szCs w:val="20"/>
        </w:rPr>
        <w:t>et al.</w:t>
      </w:r>
      <w:r>
        <w:rPr>
          <w:rFonts w:ascii="Arial" w:hAnsi="Arial" w:cs="Arial"/>
          <w:sz w:val="20"/>
          <w:szCs w:val="20"/>
        </w:rPr>
        <w:t xml:space="preserve"> (2018)</w:t>
      </w:r>
      <w:r>
        <w:rPr>
          <w:rFonts w:ascii="Arial" w:hAnsi="Arial" w:cs="Arial"/>
          <w:spacing w:val="-4"/>
          <w:sz w:val="20"/>
          <w:szCs w:val="20"/>
        </w:rPr>
        <w:t xml:space="preserve"> </w:t>
      </w:r>
      <w:r>
        <w:rPr>
          <w:rFonts w:ascii="Arial" w:hAnsi="Arial" w:cs="Arial"/>
          <w:sz w:val="20"/>
          <w:szCs w:val="20"/>
        </w:rPr>
        <w:t>found</w:t>
      </w:r>
      <w:r>
        <w:rPr>
          <w:rFonts w:ascii="Arial" w:hAnsi="Arial" w:cs="Arial"/>
          <w:spacing w:val="-4"/>
          <w:sz w:val="20"/>
          <w:szCs w:val="20"/>
        </w:rPr>
        <w:t xml:space="preserve"> </w:t>
      </w:r>
      <w:r>
        <w:rPr>
          <w:rFonts w:ascii="Arial" w:hAnsi="Arial" w:cs="Arial"/>
          <w:sz w:val="20"/>
          <w:szCs w:val="20"/>
        </w:rPr>
        <w:t>55.9%</w:t>
      </w:r>
      <w:r>
        <w:rPr>
          <w:rFonts w:ascii="Arial" w:hAnsi="Arial" w:cs="Arial"/>
          <w:spacing w:val="-4"/>
          <w:sz w:val="20"/>
          <w:szCs w:val="20"/>
        </w:rPr>
        <w:t xml:space="preserve"> </w:t>
      </w:r>
      <w:r>
        <w:rPr>
          <w:rFonts w:ascii="Arial" w:hAnsi="Arial" w:cs="Arial"/>
          <w:sz w:val="20"/>
          <w:szCs w:val="20"/>
        </w:rPr>
        <w:t xml:space="preserve">(530/948) had normal BMI (≥18.50–24.90), and </w:t>
      </w:r>
      <w:proofErr w:type="spellStart"/>
      <w:r>
        <w:rPr>
          <w:rFonts w:ascii="Arial" w:hAnsi="Arial" w:cs="Arial"/>
          <w:color w:val="212121"/>
          <w:sz w:val="20"/>
          <w:szCs w:val="20"/>
        </w:rPr>
        <w:t>Kwiatkowska</w:t>
      </w:r>
      <w:proofErr w:type="spellEnd"/>
      <w:r>
        <w:rPr>
          <w:rFonts w:ascii="Arial" w:hAnsi="Arial" w:cs="Arial"/>
          <w:color w:val="212121"/>
          <w:sz w:val="20"/>
          <w:szCs w:val="20"/>
        </w:rPr>
        <w:t xml:space="preserve">, </w:t>
      </w:r>
      <w:r w:rsidRPr="00221557">
        <w:rPr>
          <w:rFonts w:ascii="Arial" w:hAnsi="Arial" w:cs="Arial"/>
          <w:i/>
          <w:iCs/>
          <w:color w:val="212121"/>
          <w:sz w:val="20"/>
          <w:szCs w:val="20"/>
        </w:rPr>
        <w:t>et al</w:t>
      </w:r>
      <w:r>
        <w:rPr>
          <w:rFonts w:ascii="Arial" w:hAnsi="Arial" w:cs="Arial"/>
          <w:color w:val="212121"/>
          <w:sz w:val="20"/>
          <w:szCs w:val="20"/>
        </w:rPr>
        <w:t xml:space="preserve"> (2013) also found most of HIV positive were normal BMI, </w:t>
      </w:r>
      <w:r>
        <w:rPr>
          <w:rFonts w:ascii="Arial" w:hAnsi="Arial" w:cs="Arial"/>
          <w:sz w:val="20"/>
          <w:szCs w:val="20"/>
        </w:rPr>
        <w:t xml:space="preserve">Hiremath </w:t>
      </w:r>
      <w:r w:rsidRPr="00221557">
        <w:rPr>
          <w:rFonts w:ascii="Arial" w:hAnsi="Arial" w:cs="Arial"/>
          <w:i/>
          <w:iCs/>
          <w:sz w:val="20"/>
          <w:szCs w:val="20"/>
        </w:rPr>
        <w:t>et al</w:t>
      </w:r>
      <w:r>
        <w:rPr>
          <w:rFonts w:ascii="Arial" w:hAnsi="Arial" w:cs="Arial"/>
          <w:sz w:val="20"/>
          <w:szCs w:val="20"/>
        </w:rPr>
        <w:t>. (2018) had also found normal BMI in</w:t>
      </w:r>
      <w:r>
        <w:rPr>
          <w:rFonts w:ascii="Arial" w:hAnsi="Arial" w:cs="Arial"/>
          <w:spacing w:val="40"/>
          <w:sz w:val="20"/>
          <w:szCs w:val="20"/>
        </w:rPr>
        <w:t xml:space="preserve"> </w:t>
      </w:r>
      <w:r>
        <w:rPr>
          <w:rFonts w:ascii="Arial" w:hAnsi="Arial" w:cs="Arial"/>
          <w:sz w:val="20"/>
          <w:szCs w:val="20"/>
        </w:rPr>
        <w:t xml:space="preserve">46.15% respondents. While more males, (19) than females (4) are classified as overweight </w:t>
      </w:r>
      <w:r w:rsidR="00221557">
        <w:rPr>
          <w:rFonts w:ascii="Arial" w:hAnsi="Arial" w:cs="Arial"/>
          <w:sz w:val="20"/>
          <w:szCs w:val="20"/>
        </w:rPr>
        <w:t>whereas</w:t>
      </w:r>
      <w:r>
        <w:rPr>
          <w:rFonts w:ascii="Arial" w:hAnsi="Arial" w:cs="Arial"/>
          <w:spacing w:val="40"/>
          <w:sz w:val="20"/>
          <w:szCs w:val="20"/>
        </w:rPr>
        <w:t xml:space="preserve"> </w:t>
      </w:r>
      <w:proofErr w:type="spellStart"/>
      <w:r>
        <w:rPr>
          <w:rFonts w:ascii="Arial" w:hAnsi="Arial" w:cs="Arial"/>
          <w:color w:val="212121"/>
          <w:sz w:val="20"/>
          <w:szCs w:val="20"/>
        </w:rPr>
        <w:t>Kwiatkowska</w:t>
      </w:r>
      <w:proofErr w:type="spellEnd"/>
      <w:r>
        <w:rPr>
          <w:rFonts w:ascii="Arial" w:hAnsi="Arial" w:cs="Arial"/>
          <w:color w:val="212121"/>
          <w:sz w:val="20"/>
          <w:szCs w:val="20"/>
        </w:rPr>
        <w:t xml:space="preserve">, </w:t>
      </w:r>
      <w:r w:rsidRPr="00221557">
        <w:rPr>
          <w:rFonts w:ascii="Arial" w:hAnsi="Arial" w:cs="Arial"/>
          <w:i/>
          <w:iCs/>
          <w:color w:val="212121"/>
          <w:sz w:val="20"/>
          <w:szCs w:val="20"/>
        </w:rPr>
        <w:t>et al</w:t>
      </w:r>
      <w:r>
        <w:rPr>
          <w:rFonts w:ascii="Arial" w:hAnsi="Arial" w:cs="Arial"/>
          <w:color w:val="212121"/>
          <w:sz w:val="20"/>
          <w:szCs w:val="20"/>
        </w:rPr>
        <w:t xml:space="preserve"> (2013) also found over</w:t>
      </w:r>
      <w:r>
        <w:rPr>
          <w:rFonts w:ascii="Arial" w:hAnsi="Arial" w:cs="Arial"/>
          <w:color w:val="212121"/>
          <w:spacing w:val="-5"/>
          <w:sz w:val="20"/>
          <w:szCs w:val="20"/>
        </w:rPr>
        <w:t xml:space="preserve"> </w:t>
      </w:r>
      <w:r>
        <w:rPr>
          <w:rFonts w:ascii="Arial" w:hAnsi="Arial" w:cs="Arial"/>
          <w:color w:val="212121"/>
          <w:sz w:val="20"/>
          <w:szCs w:val="20"/>
        </w:rPr>
        <w:t>weight</w:t>
      </w:r>
      <w:r>
        <w:rPr>
          <w:rFonts w:ascii="Arial" w:hAnsi="Arial" w:cs="Arial"/>
          <w:color w:val="212121"/>
          <w:spacing w:val="-5"/>
          <w:sz w:val="20"/>
          <w:szCs w:val="20"/>
        </w:rPr>
        <w:t xml:space="preserve"> </w:t>
      </w:r>
      <w:r>
        <w:rPr>
          <w:rFonts w:ascii="Arial" w:hAnsi="Arial" w:cs="Arial"/>
          <w:color w:val="212121"/>
          <w:sz w:val="20"/>
          <w:szCs w:val="20"/>
        </w:rPr>
        <w:t>H</w:t>
      </w:r>
      <w:r>
        <w:rPr>
          <w:rFonts w:ascii="Arial" w:hAnsi="Arial" w:cs="Arial"/>
          <w:color w:val="212121"/>
          <w:sz w:val="20"/>
          <w:szCs w:val="20"/>
        </w:rPr>
        <w:t>IV</w:t>
      </w:r>
      <w:r>
        <w:rPr>
          <w:rFonts w:ascii="Arial" w:hAnsi="Arial" w:cs="Arial"/>
          <w:color w:val="212121"/>
          <w:spacing w:val="-5"/>
          <w:sz w:val="20"/>
          <w:szCs w:val="20"/>
        </w:rPr>
        <w:t xml:space="preserve"> </w:t>
      </w:r>
      <w:r>
        <w:rPr>
          <w:rFonts w:ascii="Arial" w:hAnsi="Arial" w:cs="Arial"/>
          <w:color w:val="212121"/>
          <w:sz w:val="20"/>
          <w:szCs w:val="20"/>
        </w:rPr>
        <w:t>positives</w:t>
      </w:r>
      <w:r>
        <w:rPr>
          <w:rFonts w:ascii="Arial" w:hAnsi="Arial" w:cs="Arial"/>
          <w:color w:val="212121"/>
          <w:spacing w:val="-5"/>
          <w:sz w:val="20"/>
          <w:szCs w:val="20"/>
        </w:rPr>
        <w:t xml:space="preserve"> </w:t>
      </w:r>
      <w:r>
        <w:rPr>
          <w:rFonts w:ascii="Arial" w:hAnsi="Arial" w:cs="Arial"/>
          <w:color w:val="212121"/>
          <w:sz w:val="20"/>
          <w:szCs w:val="20"/>
        </w:rPr>
        <w:t>although</w:t>
      </w:r>
      <w:r>
        <w:rPr>
          <w:rFonts w:ascii="Arial" w:hAnsi="Arial" w:cs="Arial"/>
          <w:color w:val="212121"/>
          <w:spacing w:val="-5"/>
          <w:sz w:val="20"/>
          <w:szCs w:val="20"/>
        </w:rPr>
        <w:t xml:space="preserve"> </w:t>
      </w:r>
      <w:r>
        <w:rPr>
          <w:rFonts w:ascii="Arial" w:hAnsi="Arial" w:cs="Arial"/>
          <w:sz w:val="20"/>
          <w:szCs w:val="20"/>
        </w:rPr>
        <w:t>study compare BMI</w:t>
      </w:r>
      <w:r>
        <w:rPr>
          <w:rFonts w:ascii="Arial" w:hAnsi="Arial" w:cs="Arial"/>
          <w:spacing w:val="40"/>
          <w:sz w:val="20"/>
          <w:szCs w:val="20"/>
        </w:rPr>
        <w:t xml:space="preserve"> </w:t>
      </w:r>
      <w:r>
        <w:rPr>
          <w:rFonts w:ascii="Arial" w:hAnsi="Arial" w:cs="Arial"/>
          <w:sz w:val="20"/>
          <w:szCs w:val="20"/>
        </w:rPr>
        <w:t xml:space="preserve">between HIV positive and HIV negative adults and </w:t>
      </w:r>
      <w:r w:rsidR="00221557">
        <w:rPr>
          <w:rFonts w:ascii="Arial" w:hAnsi="Arial" w:cs="Arial"/>
          <w:sz w:val="20"/>
          <w:szCs w:val="20"/>
        </w:rPr>
        <w:t>the</w:t>
      </w:r>
      <w:r>
        <w:rPr>
          <w:rFonts w:ascii="Arial" w:hAnsi="Arial" w:cs="Arial"/>
          <w:sz w:val="20"/>
          <w:szCs w:val="20"/>
        </w:rPr>
        <w:t xml:space="preserve"> number of obese individuals is comparable between males (15) and females (13). </w:t>
      </w:r>
      <w:r w:rsidR="00221557">
        <w:rPr>
          <w:rFonts w:ascii="Arial" w:hAnsi="Arial" w:cs="Arial"/>
          <w:sz w:val="20"/>
          <w:szCs w:val="20"/>
        </w:rPr>
        <w:t>Whereas</w:t>
      </w:r>
      <w:r>
        <w:rPr>
          <w:rFonts w:ascii="Arial" w:hAnsi="Arial" w:cs="Arial"/>
          <w:sz w:val="20"/>
          <w:szCs w:val="20"/>
        </w:rPr>
        <w:t xml:space="preserve"> Khatri, </w:t>
      </w:r>
      <w:r w:rsidRPr="00221557">
        <w:rPr>
          <w:rFonts w:ascii="Arial" w:hAnsi="Arial" w:cs="Arial"/>
          <w:i/>
          <w:iCs/>
          <w:sz w:val="20"/>
          <w:szCs w:val="20"/>
        </w:rPr>
        <w:t>et al.</w:t>
      </w:r>
      <w:r>
        <w:rPr>
          <w:rFonts w:ascii="Arial" w:hAnsi="Arial" w:cs="Arial"/>
          <w:sz w:val="20"/>
          <w:szCs w:val="20"/>
        </w:rPr>
        <w:t xml:space="preserve"> (2020) </w:t>
      </w:r>
      <w:r w:rsidR="00221557">
        <w:rPr>
          <w:rFonts w:ascii="Arial" w:hAnsi="Arial" w:cs="Arial"/>
          <w:sz w:val="20"/>
          <w:szCs w:val="20"/>
        </w:rPr>
        <w:t>reported that m</w:t>
      </w:r>
      <w:r>
        <w:rPr>
          <w:rFonts w:ascii="Arial" w:hAnsi="Arial" w:cs="Arial"/>
          <w:sz w:val="20"/>
          <w:szCs w:val="20"/>
        </w:rPr>
        <w:t>ost of the study participants were over</w:t>
      </w:r>
      <w:r>
        <w:rPr>
          <w:rFonts w:ascii="Arial" w:hAnsi="Arial" w:cs="Arial"/>
          <w:sz w:val="20"/>
          <w:szCs w:val="20"/>
        </w:rPr>
        <w:t xml:space="preserve">weight/obese </w:t>
      </w:r>
      <w:r w:rsidR="00221557">
        <w:rPr>
          <w:rFonts w:ascii="Arial" w:hAnsi="Arial" w:cs="Arial"/>
          <w:sz w:val="20"/>
          <w:szCs w:val="20"/>
        </w:rPr>
        <w:t>(</w:t>
      </w:r>
      <w:r>
        <w:rPr>
          <w:rFonts w:ascii="Arial" w:hAnsi="Arial" w:cs="Arial"/>
          <w:sz w:val="20"/>
          <w:szCs w:val="20"/>
        </w:rPr>
        <w:t>39.1%</w:t>
      </w:r>
      <w:r w:rsidR="00221557">
        <w:rPr>
          <w:rFonts w:ascii="Arial" w:hAnsi="Arial" w:cs="Arial"/>
          <w:sz w:val="20"/>
          <w:szCs w:val="20"/>
        </w:rPr>
        <w:t>)</w:t>
      </w:r>
      <w:r>
        <w:rPr>
          <w:rFonts w:ascii="Arial" w:hAnsi="Arial" w:cs="Arial"/>
          <w:sz w:val="20"/>
          <w:szCs w:val="20"/>
        </w:rPr>
        <w:t xml:space="preserve">, and </w:t>
      </w:r>
      <w:r w:rsidR="00221557">
        <w:rPr>
          <w:rFonts w:ascii="Arial" w:hAnsi="Arial" w:cs="Arial"/>
          <w:sz w:val="20"/>
          <w:szCs w:val="20"/>
        </w:rPr>
        <w:t xml:space="preserve">similar findings were observed by </w:t>
      </w:r>
      <w:r>
        <w:rPr>
          <w:rFonts w:ascii="Arial" w:hAnsi="Arial" w:cs="Arial"/>
          <w:sz w:val="20"/>
          <w:szCs w:val="20"/>
        </w:rPr>
        <w:t xml:space="preserve">Naidoo, </w:t>
      </w:r>
      <w:r w:rsidRPr="00221557">
        <w:rPr>
          <w:rFonts w:ascii="Arial" w:hAnsi="Arial" w:cs="Arial"/>
          <w:i/>
          <w:iCs/>
          <w:sz w:val="20"/>
          <w:szCs w:val="20"/>
        </w:rPr>
        <w:t>et al.</w:t>
      </w:r>
      <w:r>
        <w:rPr>
          <w:rFonts w:ascii="Arial" w:hAnsi="Arial" w:cs="Arial"/>
          <w:sz w:val="20"/>
          <w:szCs w:val="20"/>
        </w:rPr>
        <w:t xml:space="preserve"> (2018)</w:t>
      </w:r>
      <w:r w:rsidR="00221557">
        <w:rPr>
          <w:rFonts w:ascii="Arial" w:hAnsi="Arial" w:cs="Arial"/>
          <w:sz w:val="20"/>
          <w:szCs w:val="20"/>
        </w:rPr>
        <w:t xml:space="preserve">. </w:t>
      </w:r>
      <w:r>
        <w:rPr>
          <w:rFonts w:ascii="Arial" w:hAnsi="Arial" w:cs="Arial"/>
          <w:sz w:val="20"/>
          <w:szCs w:val="20"/>
        </w:rPr>
        <w:t>One more</w:t>
      </w:r>
      <w:r>
        <w:rPr>
          <w:rFonts w:ascii="Arial" w:hAnsi="Arial" w:cs="Arial"/>
          <w:spacing w:val="15"/>
          <w:sz w:val="20"/>
          <w:szCs w:val="20"/>
        </w:rPr>
        <w:t xml:space="preserve"> </w:t>
      </w:r>
      <w:r>
        <w:rPr>
          <w:rFonts w:ascii="Arial" w:hAnsi="Arial" w:cs="Arial"/>
          <w:sz w:val="20"/>
          <w:szCs w:val="20"/>
        </w:rPr>
        <w:t>recent</w:t>
      </w:r>
      <w:r>
        <w:rPr>
          <w:rFonts w:ascii="Arial" w:hAnsi="Arial" w:cs="Arial"/>
          <w:spacing w:val="15"/>
          <w:sz w:val="20"/>
          <w:szCs w:val="20"/>
        </w:rPr>
        <w:t xml:space="preserve"> </w:t>
      </w:r>
      <w:r>
        <w:rPr>
          <w:rFonts w:ascii="Arial" w:hAnsi="Arial" w:cs="Arial"/>
          <w:sz w:val="20"/>
          <w:szCs w:val="20"/>
        </w:rPr>
        <w:t>study</w:t>
      </w:r>
      <w:r>
        <w:rPr>
          <w:rFonts w:ascii="Arial" w:hAnsi="Arial" w:cs="Arial"/>
          <w:spacing w:val="15"/>
          <w:sz w:val="20"/>
          <w:szCs w:val="20"/>
        </w:rPr>
        <w:t xml:space="preserve"> </w:t>
      </w:r>
      <w:r>
        <w:rPr>
          <w:rFonts w:ascii="Arial" w:hAnsi="Arial" w:cs="Arial"/>
          <w:sz w:val="20"/>
          <w:szCs w:val="20"/>
        </w:rPr>
        <w:t xml:space="preserve">conducted by </w:t>
      </w:r>
      <w:proofErr w:type="spellStart"/>
      <w:r>
        <w:rPr>
          <w:rFonts w:ascii="Arial" w:hAnsi="Arial" w:cs="Arial"/>
          <w:color w:val="212121"/>
          <w:sz w:val="20"/>
          <w:szCs w:val="20"/>
        </w:rPr>
        <w:t>Bantie</w:t>
      </w:r>
      <w:proofErr w:type="spellEnd"/>
      <w:r>
        <w:rPr>
          <w:rFonts w:ascii="Arial" w:hAnsi="Arial" w:cs="Arial"/>
          <w:color w:val="212121"/>
          <w:sz w:val="20"/>
          <w:szCs w:val="20"/>
        </w:rPr>
        <w:t xml:space="preserve"> </w:t>
      </w:r>
      <w:r w:rsidRPr="00221557">
        <w:rPr>
          <w:rFonts w:ascii="Arial" w:hAnsi="Arial" w:cs="Arial"/>
          <w:i/>
          <w:iCs/>
          <w:color w:val="212121"/>
          <w:sz w:val="20"/>
          <w:szCs w:val="20"/>
        </w:rPr>
        <w:t xml:space="preserve">et </w:t>
      </w:r>
      <w:r w:rsidRPr="00221557">
        <w:rPr>
          <w:rFonts w:ascii="Arial" w:hAnsi="Arial" w:cs="Arial"/>
          <w:i/>
          <w:iCs/>
          <w:color w:val="212121"/>
          <w:spacing w:val="-5"/>
          <w:sz w:val="20"/>
          <w:szCs w:val="20"/>
        </w:rPr>
        <w:t>al.</w:t>
      </w:r>
      <w:r>
        <w:rPr>
          <w:rFonts w:ascii="Arial" w:hAnsi="Arial" w:cs="Arial"/>
          <w:color w:val="212121"/>
          <w:spacing w:val="-5"/>
          <w:sz w:val="20"/>
          <w:szCs w:val="20"/>
        </w:rPr>
        <w:t xml:space="preserve"> </w:t>
      </w:r>
      <w:r>
        <w:rPr>
          <w:rFonts w:ascii="Arial" w:hAnsi="Arial" w:cs="Arial"/>
          <w:color w:val="212121"/>
          <w:sz w:val="20"/>
          <w:szCs w:val="20"/>
        </w:rPr>
        <w:t xml:space="preserve">(2024). </w:t>
      </w:r>
      <w:r>
        <w:rPr>
          <w:rFonts w:ascii="Arial" w:hAnsi="Arial" w:cs="Arial"/>
          <w:sz w:val="20"/>
          <w:szCs w:val="20"/>
        </w:rPr>
        <w:t xml:space="preserve">“Trend of body mass index changes </w:t>
      </w:r>
      <w:r w:rsidR="00221557">
        <w:rPr>
          <w:rFonts w:ascii="Arial" w:hAnsi="Arial" w:cs="Arial"/>
          <w:sz w:val="20"/>
          <w:szCs w:val="20"/>
        </w:rPr>
        <w:t>among</w:t>
      </w:r>
      <w:r w:rsidR="00221557">
        <w:rPr>
          <w:rFonts w:ascii="Arial" w:hAnsi="Arial" w:cs="Arial"/>
          <w:spacing w:val="40"/>
          <w:sz w:val="20"/>
          <w:szCs w:val="20"/>
        </w:rPr>
        <w:t xml:space="preserve"> </w:t>
      </w:r>
      <w:r w:rsidR="00393A47" w:rsidRPr="00393A47">
        <w:rPr>
          <w:rFonts w:ascii="Arial" w:hAnsi="Arial" w:cs="Arial"/>
          <w:sz w:val="20"/>
          <w:szCs w:val="20"/>
        </w:rPr>
        <w:t>adults on</w:t>
      </w:r>
      <w:r w:rsidRPr="00393A47">
        <w:rPr>
          <w:rFonts w:ascii="Arial" w:hAnsi="Arial" w:cs="Arial"/>
          <w:sz w:val="20"/>
          <w:szCs w:val="20"/>
        </w:rPr>
        <w:t xml:space="preserve"> </w:t>
      </w:r>
      <w:r>
        <w:rPr>
          <w:rFonts w:ascii="Arial" w:hAnsi="Arial" w:cs="Arial"/>
          <w:sz w:val="20"/>
          <w:szCs w:val="20"/>
        </w:rPr>
        <w:t>ART”</w:t>
      </w:r>
      <w:r>
        <w:rPr>
          <w:rFonts w:ascii="Arial" w:hAnsi="Arial" w:cs="Arial"/>
          <w:spacing w:val="80"/>
          <w:w w:val="150"/>
          <w:sz w:val="20"/>
          <w:szCs w:val="20"/>
        </w:rPr>
        <w:t xml:space="preserve"> </w:t>
      </w:r>
      <w:r>
        <w:rPr>
          <w:rFonts w:ascii="Arial" w:hAnsi="Arial" w:cs="Arial"/>
          <w:sz w:val="20"/>
          <w:szCs w:val="20"/>
        </w:rPr>
        <w:t>reported</w:t>
      </w:r>
      <w:r>
        <w:rPr>
          <w:rFonts w:ascii="Arial" w:hAnsi="Arial" w:cs="Arial"/>
          <w:spacing w:val="80"/>
          <w:w w:val="150"/>
          <w:sz w:val="20"/>
          <w:szCs w:val="20"/>
        </w:rPr>
        <w:t xml:space="preserve"> </w:t>
      </w:r>
      <w:r>
        <w:rPr>
          <w:rFonts w:ascii="Arial" w:hAnsi="Arial" w:cs="Arial"/>
          <w:sz w:val="20"/>
          <w:szCs w:val="20"/>
        </w:rPr>
        <w:t>that</w:t>
      </w:r>
      <w:r>
        <w:rPr>
          <w:rFonts w:ascii="Arial" w:hAnsi="Arial" w:cs="Arial"/>
          <w:spacing w:val="40"/>
          <w:sz w:val="20"/>
          <w:szCs w:val="20"/>
        </w:rPr>
        <w:t xml:space="preserve"> </w:t>
      </w:r>
      <w:r>
        <w:rPr>
          <w:rFonts w:ascii="Arial" w:hAnsi="Arial" w:cs="Arial"/>
          <w:sz w:val="20"/>
          <w:szCs w:val="20"/>
        </w:rPr>
        <w:t xml:space="preserve">HIV-positive adults on the TDF/3TC/DTG regimen </w:t>
      </w:r>
      <w:r>
        <w:rPr>
          <w:rFonts w:ascii="Arial" w:hAnsi="Arial" w:cs="Arial"/>
          <w:sz w:val="20"/>
          <w:szCs w:val="20"/>
        </w:rPr>
        <w:t>experience considerable increases in mean BMI levels. Specifically, their BMI level increased from 20.28 kg/m</w:t>
      </w:r>
      <w:r>
        <w:rPr>
          <w:rFonts w:ascii="Arial" w:hAnsi="Arial" w:cs="Arial"/>
          <w:sz w:val="20"/>
          <w:szCs w:val="20"/>
          <w:vertAlign w:val="superscript"/>
        </w:rPr>
        <w:t>2</w:t>
      </w:r>
      <w:r>
        <w:rPr>
          <w:rFonts w:ascii="Arial" w:hAnsi="Arial" w:cs="Arial"/>
          <w:spacing w:val="40"/>
          <w:sz w:val="20"/>
          <w:szCs w:val="20"/>
        </w:rPr>
        <w:t xml:space="preserve"> </w:t>
      </w:r>
      <w:r>
        <w:rPr>
          <w:rFonts w:ascii="Arial" w:hAnsi="Arial" w:cs="Arial"/>
          <w:sz w:val="20"/>
          <w:szCs w:val="20"/>
        </w:rPr>
        <w:t>to 23.05 kg/m</w:t>
      </w:r>
      <w:r>
        <w:rPr>
          <w:rFonts w:ascii="Arial" w:hAnsi="Arial" w:cs="Arial"/>
          <w:sz w:val="20"/>
          <w:szCs w:val="20"/>
          <w:vertAlign w:val="superscript"/>
        </w:rPr>
        <w:t>2</w:t>
      </w:r>
      <w:r>
        <w:rPr>
          <w:rFonts w:ascii="Arial" w:hAnsi="Arial" w:cs="Arial"/>
          <w:sz w:val="20"/>
          <w:szCs w:val="20"/>
        </w:rPr>
        <w:t>. It shows a linear increasing pattern in the BMI of HIV positive people due to ART TDF/3TC/DTG</w:t>
      </w:r>
      <w:r>
        <w:rPr>
          <w:rFonts w:ascii="Arial" w:hAnsi="Arial" w:cs="Arial"/>
          <w:b/>
          <w:sz w:val="20"/>
          <w:szCs w:val="20"/>
        </w:rPr>
        <w:t xml:space="preserve">. </w:t>
      </w:r>
      <w:r w:rsidR="00221557">
        <w:rPr>
          <w:rFonts w:ascii="Arial" w:hAnsi="Arial" w:cs="Arial"/>
          <w:sz w:val="20"/>
          <w:szCs w:val="20"/>
        </w:rPr>
        <w:t>WFP</w:t>
      </w:r>
      <w:r>
        <w:rPr>
          <w:rFonts w:ascii="Arial" w:hAnsi="Arial" w:cs="Arial"/>
          <w:sz w:val="20"/>
          <w:szCs w:val="20"/>
        </w:rPr>
        <w:t xml:space="preserve"> </w:t>
      </w:r>
      <w:hyperlink r:id="rId17">
        <w:r>
          <w:rPr>
            <w:rFonts w:ascii="Arial" w:hAnsi="Arial" w:cs="Arial"/>
            <w:sz w:val="20"/>
            <w:szCs w:val="20"/>
          </w:rPr>
          <w:t>(http://www.Wfp.org/)</w:t>
        </w:r>
      </w:hyperlink>
      <w:r>
        <w:rPr>
          <w:rFonts w:ascii="Arial" w:hAnsi="Arial" w:cs="Arial"/>
          <w:spacing w:val="40"/>
          <w:sz w:val="20"/>
          <w:szCs w:val="20"/>
        </w:rPr>
        <w:t xml:space="preserve"> </w:t>
      </w:r>
      <w:r>
        <w:rPr>
          <w:rFonts w:ascii="Arial" w:hAnsi="Arial" w:cs="Arial"/>
          <w:sz w:val="20"/>
          <w:szCs w:val="20"/>
        </w:rPr>
        <w:t>and WHO to take their good health and good nutrition status which will help to boost</w:t>
      </w:r>
      <w:r>
        <w:rPr>
          <w:rFonts w:ascii="Arial" w:hAnsi="Arial" w:cs="Arial"/>
          <w:spacing w:val="40"/>
          <w:sz w:val="20"/>
          <w:szCs w:val="20"/>
        </w:rPr>
        <w:t xml:space="preserve"> </w:t>
      </w:r>
      <w:r>
        <w:rPr>
          <w:rFonts w:ascii="Arial" w:hAnsi="Arial" w:cs="Arial"/>
          <w:sz w:val="20"/>
          <w:szCs w:val="20"/>
        </w:rPr>
        <w:t>the immunity of PLHIV to reduce</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viral</w:t>
      </w:r>
      <w:r>
        <w:rPr>
          <w:rFonts w:ascii="Arial" w:hAnsi="Arial" w:cs="Arial"/>
          <w:spacing w:val="-4"/>
          <w:sz w:val="20"/>
          <w:szCs w:val="20"/>
        </w:rPr>
        <w:t xml:space="preserve"> </w:t>
      </w:r>
      <w:r>
        <w:rPr>
          <w:rFonts w:ascii="Arial" w:hAnsi="Arial" w:cs="Arial"/>
          <w:sz w:val="20"/>
          <w:szCs w:val="20"/>
        </w:rPr>
        <w:t>load and increase the CD4 Count (Normal range</w:t>
      </w:r>
      <w:r>
        <w:rPr>
          <w:rFonts w:ascii="Arial" w:hAnsi="Arial" w:cs="Arial"/>
          <w:spacing w:val="40"/>
          <w:sz w:val="20"/>
          <w:szCs w:val="20"/>
        </w:rPr>
        <w:t xml:space="preserve"> </w:t>
      </w:r>
      <w:r>
        <w:rPr>
          <w:rFonts w:ascii="Arial" w:hAnsi="Arial" w:cs="Arial"/>
          <w:sz w:val="20"/>
          <w:szCs w:val="20"/>
        </w:rPr>
        <w:t>500-1500 cell/mm</w:t>
      </w:r>
      <w:r>
        <w:rPr>
          <w:rFonts w:ascii="Arial" w:hAnsi="Arial" w:cs="Arial"/>
          <w:sz w:val="20"/>
          <w:szCs w:val="20"/>
          <w:vertAlign w:val="superscript"/>
        </w:rPr>
        <w:t>3</w:t>
      </w:r>
      <w:r>
        <w:rPr>
          <w:rFonts w:ascii="Arial" w:hAnsi="Arial" w:cs="Arial"/>
          <w:sz w:val="20"/>
          <w:szCs w:val="20"/>
        </w:rPr>
        <w:t>), if left untreated,</w:t>
      </w:r>
      <w:r>
        <w:rPr>
          <w:rFonts w:ascii="Arial" w:hAnsi="Arial" w:cs="Arial"/>
          <w:spacing w:val="-5"/>
          <w:sz w:val="20"/>
          <w:szCs w:val="20"/>
        </w:rPr>
        <w:t xml:space="preserve"> </w:t>
      </w:r>
      <w:r>
        <w:rPr>
          <w:rFonts w:ascii="Arial" w:hAnsi="Arial" w:cs="Arial"/>
          <w:sz w:val="20"/>
          <w:szCs w:val="20"/>
        </w:rPr>
        <w:t>levels</w:t>
      </w:r>
      <w:r>
        <w:rPr>
          <w:rFonts w:ascii="Arial" w:hAnsi="Arial" w:cs="Arial"/>
          <w:spacing w:val="-5"/>
          <w:sz w:val="20"/>
          <w:szCs w:val="20"/>
        </w:rPr>
        <w:t xml:space="preserve"> </w:t>
      </w:r>
      <w:r>
        <w:rPr>
          <w:rFonts w:ascii="Arial" w:hAnsi="Arial" w:cs="Arial"/>
          <w:sz w:val="20"/>
          <w:szCs w:val="20"/>
        </w:rPr>
        <w:t xml:space="preserve">can </w:t>
      </w:r>
      <w:r>
        <w:rPr>
          <w:rFonts w:ascii="Arial" w:hAnsi="Arial" w:cs="Arial"/>
          <w:sz w:val="20"/>
          <w:szCs w:val="20"/>
        </w:rPr>
        <w:t>drop below 200 cells/mm</w:t>
      </w:r>
      <w:r>
        <w:rPr>
          <w:rFonts w:ascii="Arial" w:hAnsi="Arial" w:cs="Arial"/>
          <w:sz w:val="20"/>
          <w:szCs w:val="20"/>
          <w:vertAlign w:val="superscript"/>
        </w:rPr>
        <w:t>3</w:t>
      </w:r>
      <w:r>
        <w:rPr>
          <w:rFonts w:ascii="Arial" w:hAnsi="Arial" w:cs="Arial"/>
          <w:sz w:val="20"/>
          <w:szCs w:val="20"/>
        </w:rPr>
        <w:t>, which is one indication for the diagnosis of AIDS, govt. of India also helps PLHIV to provide bus / travel fare for the treatment of AIDS or regularly seeking ART</w:t>
      </w:r>
      <w:r>
        <w:rPr>
          <w:rFonts w:ascii="Arial" w:hAnsi="Arial" w:cs="Arial"/>
          <w:spacing w:val="40"/>
          <w:sz w:val="20"/>
          <w:szCs w:val="20"/>
        </w:rPr>
        <w:t xml:space="preserve"> </w:t>
      </w:r>
      <w:r>
        <w:rPr>
          <w:rFonts w:ascii="Arial" w:hAnsi="Arial" w:cs="Arial"/>
          <w:sz w:val="20"/>
          <w:szCs w:val="20"/>
        </w:rPr>
        <w:t xml:space="preserve">treatment (Koni, </w:t>
      </w:r>
      <w:r w:rsidRPr="00221557">
        <w:rPr>
          <w:rFonts w:ascii="Arial" w:hAnsi="Arial" w:cs="Arial"/>
          <w:i/>
          <w:iCs/>
          <w:sz w:val="20"/>
          <w:szCs w:val="20"/>
        </w:rPr>
        <w:t>et al</w:t>
      </w:r>
      <w:r>
        <w:rPr>
          <w:rFonts w:ascii="Arial" w:hAnsi="Arial" w:cs="Arial"/>
          <w:sz w:val="20"/>
          <w:szCs w:val="20"/>
        </w:rPr>
        <w:t>. 2022).</w:t>
      </w:r>
    </w:p>
    <w:p w14:paraId="04E9AE44" w14:textId="77777777" w:rsidR="00B74A79" w:rsidRDefault="00B74A79">
      <w:pPr>
        <w:pStyle w:val="BodyText"/>
        <w:spacing w:line="360" w:lineRule="auto"/>
        <w:jc w:val="both"/>
        <w:rPr>
          <w:rFonts w:ascii="Arial" w:hAnsi="Arial" w:cs="Arial"/>
          <w:sz w:val="20"/>
          <w:szCs w:val="20"/>
        </w:rPr>
        <w:sectPr w:rsidR="00B74A79">
          <w:pgSz w:w="11920" w:h="16840"/>
          <w:pgMar w:top="1380" w:right="850" w:bottom="280" w:left="992" w:header="720" w:footer="720" w:gutter="0"/>
          <w:cols w:num="2" w:space="720" w:equalWidth="0">
            <w:col w:w="4792" w:space="293"/>
            <w:col w:w="4993"/>
          </w:cols>
        </w:sectPr>
      </w:pPr>
    </w:p>
    <w:p w14:paraId="13CF2AD1" w14:textId="77777777" w:rsidR="00B74A79" w:rsidRDefault="00B74A79">
      <w:pPr>
        <w:pStyle w:val="BodyText"/>
        <w:spacing w:line="360" w:lineRule="auto"/>
        <w:ind w:left="87" w:right="239"/>
        <w:jc w:val="both"/>
        <w:rPr>
          <w:rFonts w:ascii="Arial" w:hAnsi="Arial" w:cs="Arial"/>
          <w:sz w:val="20"/>
          <w:szCs w:val="20"/>
        </w:rPr>
      </w:pPr>
    </w:p>
    <w:p w14:paraId="0DAA4BAD" w14:textId="77777777" w:rsidR="00B74A79" w:rsidRDefault="002B3E44">
      <w:pPr>
        <w:ind w:right="155"/>
        <w:rPr>
          <w:rFonts w:ascii="Arial" w:hAnsi="Arial" w:cs="Arial"/>
          <w:b/>
          <w:sz w:val="24"/>
        </w:rPr>
      </w:pPr>
      <w:r>
        <w:rPr>
          <w:rFonts w:ascii="Arial" w:hAnsi="Arial" w:cs="Arial"/>
          <w:b/>
          <w:spacing w:val="-2"/>
        </w:rPr>
        <w:t>CONCLUSION</w:t>
      </w:r>
    </w:p>
    <w:p w14:paraId="5925E4B8" w14:textId="77777777" w:rsidR="00B74A79" w:rsidRDefault="00B74A79">
      <w:pPr>
        <w:pStyle w:val="BodyText"/>
        <w:spacing w:before="116"/>
        <w:rPr>
          <w:rFonts w:ascii="Arial" w:hAnsi="Arial" w:cs="Arial"/>
          <w:b/>
          <w:sz w:val="20"/>
        </w:rPr>
      </w:pPr>
    </w:p>
    <w:p w14:paraId="1DC43B84" w14:textId="77777777" w:rsidR="00B74A79" w:rsidRDefault="00B74A79">
      <w:pPr>
        <w:pStyle w:val="BodyText"/>
        <w:rPr>
          <w:rFonts w:ascii="Arial" w:hAnsi="Arial" w:cs="Arial"/>
          <w:b/>
          <w:sz w:val="20"/>
        </w:rPr>
        <w:sectPr w:rsidR="00B74A79">
          <w:type w:val="continuous"/>
          <w:pgSz w:w="11920" w:h="16840"/>
          <w:pgMar w:top="1380" w:right="850" w:bottom="0" w:left="992" w:header="720" w:footer="720" w:gutter="0"/>
          <w:cols w:space="720"/>
        </w:sectPr>
      </w:pPr>
    </w:p>
    <w:p w14:paraId="0D42FED3" w14:textId="3D34F12A" w:rsidR="00B74A79" w:rsidRDefault="002426A6">
      <w:pPr>
        <w:pStyle w:val="BodyText"/>
        <w:spacing w:before="90" w:line="360" w:lineRule="auto"/>
        <w:ind w:left="87" w:right="239"/>
        <w:jc w:val="both"/>
        <w:rPr>
          <w:rFonts w:ascii="Arial" w:hAnsi="Arial" w:cs="Arial"/>
          <w:sz w:val="20"/>
          <w:szCs w:val="20"/>
        </w:rPr>
      </w:pPr>
      <w:r w:rsidRPr="007D7C9A">
        <w:rPr>
          <w:rFonts w:ascii="Arial" w:hAnsi="Arial" w:cs="Arial"/>
          <w:iCs/>
          <w:sz w:val="20"/>
          <w:szCs w:val="20"/>
        </w:rPr>
        <w:lastRenderedPageBreak/>
        <w:t>In conclusion, the study revealed diverse demographics and lifestyles among subjects with varied marital status, literacy levels, and nutrient intakes. Sedentary males had adequate nutrient intake, while heavily active male had poor nutrient intake. Interestingly, sedentary females' nutrient intake exceeded recommended levels. These findings underscore the importance of tailored nutritional recommendations based on activity levels and demographics to ensure optimal health.</w:t>
      </w:r>
      <w:r>
        <w:rPr>
          <w:rFonts w:ascii="Arial" w:hAnsi="Arial" w:cs="Arial"/>
          <w:iCs/>
          <w:sz w:val="20"/>
          <w:szCs w:val="20"/>
        </w:rPr>
        <w:t xml:space="preserve"> </w:t>
      </w:r>
      <w:r w:rsidRPr="00611D0E">
        <w:rPr>
          <w:rFonts w:ascii="Arial" w:hAnsi="Arial" w:cs="Arial"/>
          <w:iCs/>
          <w:sz w:val="20"/>
          <w:szCs w:val="20"/>
        </w:rPr>
        <w:t>A good nutrition status can prevent</w:t>
      </w:r>
      <w:r w:rsidRPr="00611D0E">
        <w:rPr>
          <w:rFonts w:ascii="Arial" w:hAnsi="Arial" w:cs="Arial"/>
          <w:iCs/>
          <w:spacing w:val="-4"/>
          <w:sz w:val="20"/>
          <w:szCs w:val="20"/>
        </w:rPr>
        <w:t xml:space="preserve"> developing </w:t>
      </w:r>
      <w:r w:rsidRPr="00611D0E">
        <w:rPr>
          <w:rFonts w:ascii="Arial" w:hAnsi="Arial" w:cs="Arial"/>
          <w:iCs/>
          <w:sz w:val="20"/>
          <w:szCs w:val="20"/>
        </w:rPr>
        <w:t>from</w:t>
      </w:r>
      <w:r w:rsidRPr="00611D0E">
        <w:rPr>
          <w:rFonts w:ascii="Arial" w:hAnsi="Arial" w:cs="Arial"/>
          <w:iCs/>
          <w:spacing w:val="-4"/>
          <w:sz w:val="20"/>
          <w:szCs w:val="20"/>
        </w:rPr>
        <w:t xml:space="preserve"> co-morbidities </w:t>
      </w:r>
      <w:r w:rsidRPr="00611D0E">
        <w:rPr>
          <w:rFonts w:ascii="Arial" w:hAnsi="Arial" w:cs="Arial"/>
          <w:iCs/>
          <w:sz w:val="20"/>
          <w:szCs w:val="20"/>
        </w:rPr>
        <w:t>because</w:t>
      </w:r>
      <w:r w:rsidRPr="00611D0E">
        <w:rPr>
          <w:rFonts w:ascii="Arial" w:hAnsi="Arial" w:cs="Arial"/>
          <w:iCs/>
          <w:spacing w:val="-4"/>
          <w:sz w:val="20"/>
          <w:szCs w:val="20"/>
        </w:rPr>
        <w:t xml:space="preserve"> </w:t>
      </w:r>
      <w:r w:rsidRPr="00611D0E">
        <w:rPr>
          <w:rFonts w:ascii="Arial" w:hAnsi="Arial" w:cs="Arial"/>
          <w:iCs/>
          <w:sz w:val="20"/>
          <w:szCs w:val="20"/>
        </w:rPr>
        <w:t>most</w:t>
      </w:r>
      <w:r w:rsidRPr="00611D0E">
        <w:rPr>
          <w:rFonts w:ascii="Arial" w:hAnsi="Arial" w:cs="Arial"/>
          <w:iCs/>
          <w:spacing w:val="-4"/>
          <w:sz w:val="20"/>
          <w:szCs w:val="20"/>
        </w:rPr>
        <w:t xml:space="preserve"> </w:t>
      </w:r>
      <w:r w:rsidRPr="00611D0E">
        <w:rPr>
          <w:rFonts w:ascii="Arial" w:hAnsi="Arial" w:cs="Arial"/>
          <w:iCs/>
          <w:sz w:val="20"/>
          <w:szCs w:val="20"/>
        </w:rPr>
        <w:t>of the patients with AIDS disease become undernourished, malnourished, and die of infections other than HIV.</w:t>
      </w:r>
    </w:p>
    <w:p w14:paraId="5E369907" w14:textId="77777777" w:rsidR="00B74A79" w:rsidRDefault="002B3E44">
      <w:pPr>
        <w:ind w:right="155"/>
        <w:rPr>
          <w:rFonts w:ascii="Arial" w:hAnsi="Arial" w:cs="Arial"/>
          <w:b/>
          <w:spacing w:val="-2"/>
        </w:rPr>
      </w:pPr>
      <w:r>
        <w:rPr>
          <w:rFonts w:ascii="Arial" w:hAnsi="Arial" w:cs="Arial"/>
          <w:b/>
          <w:spacing w:val="-2"/>
        </w:rPr>
        <w:t>RECOMMENDATION</w:t>
      </w:r>
    </w:p>
    <w:p w14:paraId="6F997A1B" w14:textId="77777777" w:rsidR="00B74A79" w:rsidRDefault="00B74A79">
      <w:pPr>
        <w:ind w:right="155"/>
        <w:rPr>
          <w:rFonts w:ascii="Arial" w:hAnsi="Arial" w:cs="Arial"/>
          <w:b/>
          <w:spacing w:val="-2"/>
        </w:rPr>
      </w:pPr>
    </w:p>
    <w:p w14:paraId="6DEE5278" w14:textId="77777777" w:rsidR="00B74A79" w:rsidRDefault="002B3E44">
      <w:pPr>
        <w:widowControl/>
        <w:shd w:val="clear" w:color="auto" w:fill="FFFFFF"/>
        <w:spacing w:after="240" w:line="360" w:lineRule="auto"/>
        <w:jc w:val="both"/>
        <w:rPr>
          <w:rFonts w:ascii="Arial" w:hAnsi="Arial" w:cs="Arial"/>
          <w:sz w:val="20"/>
          <w:szCs w:val="20"/>
          <w:lang w:eastAsia="zh-CN"/>
        </w:rPr>
      </w:pPr>
      <w:r>
        <w:rPr>
          <w:rFonts w:ascii="Arial" w:hAnsi="Arial" w:cs="Arial"/>
          <w:sz w:val="20"/>
          <w:szCs w:val="20"/>
          <w:lang w:eastAsia="zh-CN"/>
        </w:rPr>
        <w:t xml:space="preserve">The World Health Organization (WHO) recommends that people </w:t>
      </w:r>
      <w:r>
        <w:rPr>
          <w:rFonts w:ascii="Arial" w:hAnsi="Arial" w:cs="Arial"/>
          <w:sz w:val="20"/>
          <w:szCs w:val="20"/>
          <w:lang w:eastAsia="zh-CN"/>
        </w:rPr>
        <w:t>living with HIV/AIDS eat a healthy diet and get enough nutrients to maintain a healthy weight. </w:t>
      </w:r>
    </w:p>
    <w:p w14:paraId="6ADEBEC0" w14:textId="77777777" w:rsidR="00B74A79" w:rsidRDefault="002B3E44">
      <w:pPr>
        <w:widowControl/>
        <w:numPr>
          <w:ilvl w:val="0"/>
          <w:numId w:val="1"/>
        </w:numPr>
        <w:shd w:val="clear" w:color="auto" w:fill="FFFFFF"/>
        <w:spacing w:after="240" w:line="360" w:lineRule="auto"/>
        <w:jc w:val="both"/>
        <w:rPr>
          <w:rFonts w:ascii="Arial" w:hAnsi="Arial" w:cs="Arial"/>
          <w:sz w:val="20"/>
          <w:szCs w:val="20"/>
        </w:rPr>
      </w:pPr>
      <w:r>
        <w:rPr>
          <w:rFonts w:ascii="Arial" w:hAnsi="Arial" w:cs="Arial"/>
          <w:sz w:val="20"/>
          <w:szCs w:val="20"/>
          <w:lang w:eastAsia="zh-CN"/>
        </w:rPr>
        <w:t>This includes eating a variety of foods from all food groups, and choosing foods that are low in fat, salt, and added sugar. </w:t>
      </w:r>
    </w:p>
    <w:p w14:paraId="7E48C102" w14:textId="77777777" w:rsidR="00B74A79" w:rsidRDefault="002B3E44">
      <w:pPr>
        <w:widowControl/>
        <w:spacing w:after="96" w:line="360" w:lineRule="auto"/>
        <w:ind w:leftChars="90" w:left="198" w:firstLineChars="50" w:firstLine="100"/>
        <w:jc w:val="both"/>
        <w:rPr>
          <w:rFonts w:ascii="Arial" w:hAnsi="Arial" w:cs="Arial"/>
          <w:sz w:val="20"/>
          <w:szCs w:val="20"/>
        </w:rPr>
      </w:pPr>
      <w:r>
        <w:rPr>
          <w:rFonts w:ascii="Arial" w:hAnsi="Arial" w:cs="Arial"/>
          <w:sz w:val="20"/>
          <w:szCs w:val="20"/>
        </w:rPr>
        <w:t>Eat a variety of fruits, vegetable</w:t>
      </w:r>
      <w:r>
        <w:rPr>
          <w:rFonts w:ascii="Arial" w:hAnsi="Arial" w:cs="Arial"/>
          <w:sz w:val="20"/>
          <w:szCs w:val="20"/>
        </w:rPr>
        <w:t>s, grains, proteins, and dairy and choose foods low in saturated fat, sodium (salt), and added sugars and maintain a healthy weight</w:t>
      </w:r>
    </w:p>
    <w:p w14:paraId="48217445" w14:textId="77777777" w:rsidR="00B74A79" w:rsidRDefault="002B3E44">
      <w:pPr>
        <w:widowControl/>
        <w:numPr>
          <w:ilvl w:val="0"/>
          <w:numId w:val="2"/>
        </w:numPr>
        <w:tabs>
          <w:tab w:val="clear" w:pos="420"/>
        </w:tabs>
        <w:spacing w:line="360" w:lineRule="auto"/>
        <w:jc w:val="both"/>
        <w:rPr>
          <w:rFonts w:ascii="Arial" w:hAnsi="Arial" w:cs="Arial"/>
          <w:sz w:val="20"/>
          <w:szCs w:val="20"/>
        </w:rPr>
      </w:pPr>
      <w:r>
        <w:rPr>
          <w:rFonts w:ascii="Arial" w:hAnsi="Arial" w:cs="Arial"/>
          <w:sz w:val="20"/>
          <w:szCs w:val="20"/>
        </w:rPr>
        <w:t>Consider macronutrient supplementation to meet additional energy needs</w:t>
      </w:r>
    </w:p>
    <w:p w14:paraId="46764F5C" w14:textId="77777777" w:rsidR="00B74A79" w:rsidRDefault="00B74A79">
      <w:pPr>
        <w:widowControl/>
        <w:spacing w:line="360" w:lineRule="auto"/>
        <w:jc w:val="both"/>
        <w:rPr>
          <w:rFonts w:ascii="Arial" w:hAnsi="Arial" w:cs="Arial"/>
          <w:sz w:val="20"/>
          <w:szCs w:val="20"/>
        </w:rPr>
      </w:pPr>
    </w:p>
    <w:p w14:paraId="43CF6386" w14:textId="77777777" w:rsidR="00B74A79" w:rsidRDefault="002B3E44">
      <w:pPr>
        <w:widowControl/>
        <w:spacing w:after="96" w:line="360" w:lineRule="auto"/>
        <w:ind w:leftChars="90" w:left="198" w:firstLineChars="50" w:firstLine="100"/>
        <w:jc w:val="both"/>
        <w:rPr>
          <w:rFonts w:ascii="Arial" w:hAnsi="Arial" w:cs="Arial"/>
          <w:sz w:val="20"/>
          <w:szCs w:val="20"/>
        </w:rPr>
      </w:pPr>
      <w:r>
        <w:rPr>
          <w:rFonts w:ascii="Arial" w:hAnsi="Arial" w:cs="Arial"/>
          <w:sz w:val="20"/>
          <w:szCs w:val="20"/>
        </w:rPr>
        <w:t>A healthy diet can improve clinical outcomes, qualit</w:t>
      </w:r>
      <w:r>
        <w:rPr>
          <w:rFonts w:ascii="Arial" w:hAnsi="Arial" w:cs="Arial"/>
          <w:sz w:val="20"/>
          <w:szCs w:val="20"/>
        </w:rPr>
        <w:t xml:space="preserve">y of life, and </w:t>
      </w:r>
      <w:proofErr w:type="gramStart"/>
      <w:r>
        <w:rPr>
          <w:rFonts w:ascii="Arial" w:hAnsi="Arial" w:cs="Arial"/>
          <w:sz w:val="20"/>
          <w:szCs w:val="20"/>
        </w:rPr>
        <w:t>survival  and</w:t>
      </w:r>
      <w:proofErr w:type="gramEnd"/>
      <w:r>
        <w:rPr>
          <w:rFonts w:ascii="Arial" w:hAnsi="Arial" w:cs="Arial"/>
          <w:sz w:val="20"/>
          <w:szCs w:val="20"/>
        </w:rPr>
        <w:t xml:space="preserve"> macronutrient supplementation can help meet additional energy needs</w:t>
      </w:r>
    </w:p>
    <w:p w14:paraId="0629E320" w14:textId="77777777" w:rsidR="00B74A79" w:rsidRDefault="002B3E44">
      <w:pPr>
        <w:widowControl/>
        <w:numPr>
          <w:ilvl w:val="0"/>
          <w:numId w:val="3"/>
        </w:numPr>
        <w:shd w:val="clear" w:color="auto" w:fill="FFFFFF"/>
        <w:spacing w:before="240" w:after="120" w:line="360" w:lineRule="auto"/>
        <w:jc w:val="both"/>
        <w:rPr>
          <w:rFonts w:ascii="Arial" w:hAnsi="Arial" w:cs="Arial"/>
          <w:sz w:val="20"/>
          <w:szCs w:val="20"/>
        </w:rPr>
      </w:pPr>
      <w:r>
        <w:rPr>
          <w:rFonts w:ascii="Arial" w:hAnsi="Arial" w:cs="Arial"/>
          <w:sz w:val="20"/>
          <w:szCs w:val="20"/>
          <w:lang w:eastAsia="zh-CN"/>
        </w:rPr>
        <w:t>Other considerations </w:t>
      </w:r>
    </w:p>
    <w:p w14:paraId="0FFAF521" w14:textId="60F82469" w:rsidR="00B74A79" w:rsidRDefault="002B3E44">
      <w:pPr>
        <w:widowControl/>
        <w:spacing w:after="96" w:line="360" w:lineRule="auto"/>
        <w:ind w:leftChars="108" w:left="238"/>
        <w:jc w:val="both"/>
        <w:rPr>
          <w:rFonts w:ascii="Arial" w:hAnsi="Arial" w:cs="Arial"/>
          <w:sz w:val="20"/>
          <w:szCs w:val="20"/>
        </w:rPr>
      </w:pPr>
      <w:r>
        <w:rPr>
          <w:rFonts w:ascii="Arial" w:hAnsi="Arial" w:cs="Arial"/>
          <w:sz w:val="20"/>
          <w:szCs w:val="20"/>
        </w:rPr>
        <w:t xml:space="preserve">Nutrition counseling can help patients with HIV infection maintain a healthy weight and aerobic exercise can </w:t>
      </w:r>
      <w:r w:rsidR="006C1CCA">
        <w:rPr>
          <w:rFonts w:ascii="Arial" w:hAnsi="Arial" w:cs="Arial"/>
          <w:sz w:val="20"/>
          <w:szCs w:val="20"/>
        </w:rPr>
        <w:t>play an</w:t>
      </w:r>
      <w:r>
        <w:rPr>
          <w:rFonts w:ascii="Arial" w:hAnsi="Arial" w:cs="Arial"/>
          <w:sz w:val="20"/>
          <w:szCs w:val="20"/>
        </w:rPr>
        <w:t xml:space="preserve"> important role in th</w:t>
      </w:r>
      <w:r>
        <w:rPr>
          <w:rFonts w:ascii="Arial" w:hAnsi="Arial" w:cs="Arial"/>
          <w:sz w:val="20"/>
          <w:szCs w:val="20"/>
        </w:rPr>
        <w:t>e care of adults living with HIV.</w:t>
      </w:r>
    </w:p>
    <w:p w14:paraId="2A99BAFE" w14:textId="66A77CDC" w:rsidR="00715805" w:rsidRDefault="00715805">
      <w:pPr>
        <w:widowControl/>
        <w:spacing w:after="96" w:line="360" w:lineRule="auto"/>
        <w:ind w:leftChars="108" w:left="238"/>
        <w:jc w:val="both"/>
        <w:rPr>
          <w:rFonts w:ascii="Arial" w:hAnsi="Arial" w:cs="Arial"/>
          <w:sz w:val="20"/>
          <w:szCs w:val="20"/>
        </w:rPr>
      </w:pPr>
    </w:p>
    <w:p w14:paraId="576EA2F6" w14:textId="0B60AEF6" w:rsidR="00715805" w:rsidRPr="00715805" w:rsidRDefault="00715805" w:rsidP="00715805">
      <w:pPr>
        <w:widowControl/>
        <w:spacing w:after="96" w:line="360" w:lineRule="auto"/>
        <w:ind w:leftChars="108" w:left="238"/>
        <w:jc w:val="both"/>
        <w:rPr>
          <w:rFonts w:ascii="Arial" w:hAnsi="Arial" w:cs="Arial"/>
          <w:b/>
          <w:sz w:val="20"/>
          <w:szCs w:val="20"/>
        </w:rPr>
      </w:pPr>
      <w:r w:rsidRPr="00715805">
        <w:rPr>
          <w:rFonts w:ascii="Arial" w:hAnsi="Arial" w:cs="Arial"/>
          <w:b/>
          <w:sz w:val="20"/>
          <w:szCs w:val="20"/>
        </w:rPr>
        <w:t>Consent</w:t>
      </w:r>
      <w:r>
        <w:rPr>
          <w:rFonts w:ascii="Arial" w:hAnsi="Arial" w:cs="Arial"/>
          <w:b/>
          <w:sz w:val="20"/>
          <w:szCs w:val="20"/>
        </w:rPr>
        <w:t xml:space="preserve">: </w:t>
      </w:r>
      <w:bookmarkStart w:id="0" w:name="_GoBack"/>
      <w:bookmarkEnd w:id="0"/>
    </w:p>
    <w:p w14:paraId="426DF4EA" w14:textId="4A6EA3A3" w:rsidR="00715805" w:rsidRDefault="00715805" w:rsidP="00715805">
      <w:pPr>
        <w:widowControl/>
        <w:spacing w:after="96" w:line="360" w:lineRule="auto"/>
        <w:ind w:leftChars="108" w:left="238"/>
        <w:jc w:val="both"/>
        <w:rPr>
          <w:rFonts w:ascii="Arial" w:hAnsi="Arial" w:cs="Arial"/>
          <w:sz w:val="20"/>
          <w:szCs w:val="20"/>
        </w:rPr>
      </w:pPr>
      <w:r w:rsidRPr="00715805">
        <w:rPr>
          <w:rFonts w:ascii="Arial" w:hAnsi="Arial" w:cs="Arial"/>
          <w:sz w:val="20"/>
          <w:szCs w:val="20"/>
        </w:rPr>
        <w:t>As per international standards or university standards, Participants’ written consent has been collected and preserved by the author(s).</w:t>
      </w:r>
    </w:p>
    <w:p w14:paraId="299AB6CD" w14:textId="77777777" w:rsidR="00B74A79" w:rsidRDefault="00B74A79">
      <w:pPr>
        <w:ind w:right="155"/>
        <w:rPr>
          <w:rFonts w:ascii="Arial" w:hAnsi="Arial" w:cs="Arial"/>
          <w:b/>
          <w:spacing w:val="-2"/>
        </w:rPr>
      </w:pPr>
    </w:p>
    <w:p w14:paraId="2F6398B6" w14:textId="77777777" w:rsidR="00B74A79" w:rsidRDefault="00B74A79">
      <w:pPr>
        <w:pStyle w:val="BodyText"/>
        <w:spacing w:before="90" w:line="360" w:lineRule="auto"/>
        <w:ind w:left="87" w:right="239"/>
        <w:jc w:val="both"/>
        <w:rPr>
          <w:rFonts w:ascii="Arial" w:hAnsi="Arial" w:cs="Arial"/>
          <w:sz w:val="20"/>
          <w:szCs w:val="20"/>
        </w:rPr>
      </w:pPr>
    </w:p>
    <w:p w14:paraId="1AE64779" w14:textId="77777777" w:rsidR="00B74A79" w:rsidRPr="004C760D" w:rsidRDefault="002B3E44">
      <w:pPr>
        <w:widowControl/>
        <w:autoSpaceDE/>
        <w:autoSpaceDN/>
        <w:spacing w:after="200" w:line="276" w:lineRule="auto"/>
        <w:rPr>
          <w:rFonts w:ascii="Calibri" w:eastAsia="Calibri" w:hAnsi="Calibri"/>
          <w:b/>
          <w:kern w:val="2"/>
          <w:highlight w:val="yellow"/>
        </w:rPr>
      </w:pPr>
      <w:bookmarkStart w:id="1" w:name="_Hlk180402183"/>
      <w:r w:rsidRPr="004C760D">
        <w:rPr>
          <w:rFonts w:ascii="Calibri" w:eastAsia="Calibri" w:hAnsi="Calibri"/>
          <w:b/>
          <w:kern w:val="2"/>
          <w:highlight w:val="yellow"/>
        </w:rPr>
        <w:t>Disclaimer (Artificial intelligence)</w:t>
      </w:r>
    </w:p>
    <w:bookmarkEnd w:id="1"/>
    <w:p w14:paraId="4B8D49A9" w14:textId="77777777" w:rsidR="004C760D" w:rsidRPr="004C760D" w:rsidRDefault="004C760D" w:rsidP="004C760D">
      <w:pPr>
        <w:pStyle w:val="BodyText"/>
        <w:spacing w:before="90" w:line="360" w:lineRule="auto"/>
        <w:ind w:left="87" w:right="239"/>
        <w:jc w:val="both"/>
        <w:rPr>
          <w:rFonts w:ascii="Calibri" w:eastAsia="Calibri" w:hAnsi="Calibri"/>
          <w:kern w:val="2"/>
          <w:sz w:val="22"/>
          <w:szCs w:val="22"/>
        </w:rPr>
      </w:pPr>
      <w:r w:rsidRPr="004C760D">
        <w:rPr>
          <w:rFonts w:ascii="Calibri" w:eastAsia="Calibri" w:hAnsi="Calibri"/>
          <w:kern w:val="2"/>
          <w:sz w:val="22"/>
          <w:szCs w:val="22"/>
        </w:rPr>
        <w:t xml:space="preserve">Option 1: </w:t>
      </w:r>
    </w:p>
    <w:p w14:paraId="5545DA84" w14:textId="064FAB1F" w:rsidR="00B74A79" w:rsidRDefault="004C760D" w:rsidP="004C760D">
      <w:pPr>
        <w:pStyle w:val="BodyText"/>
        <w:spacing w:before="90" w:line="360" w:lineRule="auto"/>
        <w:ind w:left="87" w:right="239"/>
        <w:jc w:val="both"/>
        <w:rPr>
          <w:rFonts w:ascii="Arial" w:hAnsi="Arial" w:cs="Arial"/>
        </w:rPr>
      </w:pPr>
      <w:r w:rsidRPr="004C760D">
        <w:rPr>
          <w:rFonts w:ascii="Calibri" w:eastAsia="Calibri" w:hAnsi="Calibri"/>
          <w:kern w:val="2"/>
          <w:sz w:val="22"/>
          <w:szCs w:val="22"/>
        </w:rPr>
        <w:t>Author(s) hereby declare that NO generative AI technologies such as Large Language Models (</w:t>
      </w:r>
      <w:proofErr w:type="spellStart"/>
      <w:r w:rsidRPr="004C760D">
        <w:rPr>
          <w:rFonts w:ascii="Calibri" w:eastAsia="Calibri" w:hAnsi="Calibri"/>
          <w:kern w:val="2"/>
          <w:sz w:val="22"/>
          <w:szCs w:val="22"/>
        </w:rPr>
        <w:t>ChatGPT</w:t>
      </w:r>
      <w:proofErr w:type="spellEnd"/>
      <w:r w:rsidRPr="004C760D">
        <w:rPr>
          <w:rFonts w:ascii="Calibri" w:eastAsia="Calibri" w:hAnsi="Calibri"/>
          <w:kern w:val="2"/>
          <w:sz w:val="22"/>
          <w:szCs w:val="22"/>
        </w:rPr>
        <w:t>, COPILOT, etc.) and text-to-image generators have been used during the writing or editing of this manuscript.</w:t>
      </w:r>
    </w:p>
    <w:p w14:paraId="73DCE120" w14:textId="77777777" w:rsidR="00B74A79" w:rsidRDefault="00B74A79">
      <w:pPr>
        <w:spacing w:before="74"/>
        <w:ind w:right="155"/>
        <w:jc w:val="center"/>
        <w:rPr>
          <w:rFonts w:ascii="Arial" w:hAnsi="Arial" w:cs="Arial"/>
          <w:b/>
          <w:spacing w:val="-2"/>
          <w:sz w:val="24"/>
        </w:rPr>
      </w:pPr>
    </w:p>
    <w:p w14:paraId="7BB58D65" w14:textId="77777777" w:rsidR="00B74A79" w:rsidRDefault="002B3E44">
      <w:pPr>
        <w:spacing w:before="74"/>
        <w:ind w:right="155"/>
        <w:rPr>
          <w:rFonts w:ascii="Arial" w:hAnsi="Arial" w:cs="Arial"/>
          <w:b/>
        </w:rPr>
      </w:pPr>
      <w:r>
        <w:rPr>
          <w:rFonts w:ascii="Arial" w:hAnsi="Arial" w:cs="Arial"/>
          <w:b/>
          <w:spacing w:val="-2"/>
        </w:rPr>
        <w:t>REFERENCES</w:t>
      </w:r>
    </w:p>
    <w:p w14:paraId="7EFE56CC" w14:textId="77777777" w:rsidR="00B74A79" w:rsidRDefault="00B74A79">
      <w:pPr>
        <w:pStyle w:val="ListParagraph"/>
        <w:tabs>
          <w:tab w:val="left" w:pos="508"/>
          <w:tab w:val="left" w:pos="1168"/>
        </w:tabs>
        <w:spacing w:line="360" w:lineRule="auto"/>
        <w:ind w:left="0" w:right="244" w:firstLine="0"/>
        <w:rPr>
          <w:rFonts w:ascii="Arial" w:hAnsi="Arial" w:cs="Arial"/>
          <w:sz w:val="20"/>
          <w:szCs w:val="20"/>
        </w:rPr>
      </w:pPr>
    </w:p>
    <w:p w14:paraId="7E54BABB" w14:textId="77777777" w:rsidR="00B74A79" w:rsidRDefault="002B3E44">
      <w:pPr>
        <w:pStyle w:val="ListParagraph"/>
        <w:numPr>
          <w:ilvl w:val="0"/>
          <w:numId w:val="4"/>
        </w:numPr>
        <w:tabs>
          <w:tab w:val="clear" w:pos="425"/>
          <w:tab w:val="left" w:pos="508"/>
          <w:tab w:val="left" w:pos="1168"/>
        </w:tabs>
        <w:spacing w:before="1" w:line="360" w:lineRule="auto"/>
        <w:ind w:right="246"/>
        <w:rPr>
          <w:rFonts w:ascii="Arial" w:hAnsi="Arial" w:cs="Arial"/>
          <w:sz w:val="20"/>
          <w:szCs w:val="20"/>
        </w:rPr>
      </w:pPr>
      <w:proofErr w:type="spellStart"/>
      <w:r>
        <w:rPr>
          <w:rFonts w:ascii="Arial" w:hAnsi="Arial" w:cs="Arial"/>
          <w:sz w:val="20"/>
          <w:szCs w:val="20"/>
        </w:rPr>
        <w:t>Abgaryan</w:t>
      </w:r>
      <w:proofErr w:type="spellEnd"/>
      <w:r>
        <w:rPr>
          <w:rFonts w:ascii="Arial" w:hAnsi="Arial" w:cs="Arial"/>
          <w:sz w:val="20"/>
          <w:szCs w:val="20"/>
        </w:rPr>
        <w:t xml:space="preserve">, S. (2015). Nutritional Knowledge, Attitude and Practices among people living with </w:t>
      </w:r>
      <w:r>
        <w:rPr>
          <w:rFonts w:ascii="Arial" w:hAnsi="Arial" w:cs="Arial"/>
          <w:sz w:val="20"/>
          <w:szCs w:val="20"/>
        </w:rPr>
        <w:t>HIV in Armenia: a cross-sectional survey. Yerevan: School of Public Health American University of Armenia.</w:t>
      </w:r>
    </w:p>
    <w:p w14:paraId="138C840F" w14:textId="77777777" w:rsidR="00B74A79" w:rsidRDefault="002B3E44">
      <w:pPr>
        <w:pStyle w:val="ListParagraph"/>
        <w:numPr>
          <w:ilvl w:val="0"/>
          <w:numId w:val="4"/>
        </w:numPr>
        <w:tabs>
          <w:tab w:val="clear" w:pos="425"/>
          <w:tab w:val="left" w:pos="508"/>
          <w:tab w:val="left" w:pos="1168"/>
        </w:tabs>
        <w:spacing w:line="360" w:lineRule="auto"/>
        <w:ind w:right="247"/>
        <w:rPr>
          <w:rFonts w:ascii="Arial" w:hAnsi="Arial" w:cs="Arial"/>
          <w:sz w:val="20"/>
          <w:szCs w:val="20"/>
        </w:rPr>
      </w:pPr>
      <w:r>
        <w:rPr>
          <w:rFonts w:ascii="Arial" w:hAnsi="Arial" w:cs="Arial"/>
          <w:sz w:val="20"/>
          <w:szCs w:val="20"/>
        </w:rPr>
        <w:lastRenderedPageBreak/>
        <w:t>Arora,</w:t>
      </w:r>
      <w:r>
        <w:rPr>
          <w:rFonts w:ascii="Arial" w:hAnsi="Arial" w:cs="Arial"/>
          <w:spacing w:val="40"/>
          <w:sz w:val="20"/>
          <w:szCs w:val="20"/>
        </w:rPr>
        <w:t xml:space="preserve"> </w:t>
      </w:r>
      <w:r>
        <w:rPr>
          <w:rFonts w:ascii="Arial" w:hAnsi="Arial" w:cs="Arial"/>
          <w:sz w:val="20"/>
          <w:szCs w:val="20"/>
        </w:rPr>
        <w:t>D.</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Bala,</w:t>
      </w:r>
      <w:r>
        <w:rPr>
          <w:rFonts w:ascii="Arial" w:hAnsi="Arial" w:cs="Arial"/>
          <w:spacing w:val="40"/>
          <w:sz w:val="20"/>
          <w:szCs w:val="20"/>
        </w:rPr>
        <w:t xml:space="preserve"> </w:t>
      </w:r>
      <w:r>
        <w:rPr>
          <w:rFonts w:ascii="Arial" w:hAnsi="Arial" w:cs="Arial"/>
          <w:sz w:val="20"/>
          <w:szCs w:val="20"/>
        </w:rPr>
        <w:t>B.</w:t>
      </w:r>
      <w:r>
        <w:rPr>
          <w:rFonts w:ascii="Arial" w:hAnsi="Arial" w:cs="Arial"/>
          <w:spacing w:val="40"/>
          <w:sz w:val="20"/>
          <w:szCs w:val="20"/>
        </w:rPr>
        <w:t xml:space="preserve"> </w:t>
      </w:r>
      <w:r>
        <w:rPr>
          <w:rFonts w:ascii="Arial" w:hAnsi="Arial" w:cs="Arial"/>
          <w:sz w:val="20"/>
          <w:szCs w:val="20"/>
        </w:rPr>
        <w:t>(2020).</w:t>
      </w:r>
      <w:r>
        <w:rPr>
          <w:rFonts w:ascii="Arial" w:hAnsi="Arial" w:cs="Arial"/>
          <w:spacing w:val="40"/>
          <w:sz w:val="20"/>
          <w:szCs w:val="20"/>
        </w:rPr>
        <w:t xml:space="preserve"> </w:t>
      </w:r>
      <w:r>
        <w:rPr>
          <w:rFonts w:ascii="Arial" w:hAnsi="Arial" w:cs="Arial"/>
          <w:sz w:val="20"/>
          <w:szCs w:val="20"/>
        </w:rPr>
        <w:t>Textbook</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Microbiology.</w:t>
      </w:r>
      <w:r>
        <w:rPr>
          <w:rFonts w:ascii="Arial" w:hAnsi="Arial" w:cs="Arial"/>
          <w:spacing w:val="40"/>
          <w:sz w:val="20"/>
          <w:szCs w:val="20"/>
        </w:rPr>
        <w:t xml:space="preserve"> </w:t>
      </w:r>
      <w:r>
        <w:rPr>
          <w:rFonts w:ascii="Arial" w:hAnsi="Arial" w:cs="Arial"/>
          <w:sz w:val="20"/>
          <w:szCs w:val="20"/>
        </w:rPr>
        <w:t>CBS</w:t>
      </w:r>
      <w:r>
        <w:rPr>
          <w:rFonts w:ascii="Arial" w:hAnsi="Arial" w:cs="Arial"/>
          <w:spacing w:val="40"/>
          <w:sz w:val="20"/>
          <w:szCs w:val="20"/>
        </w:rPr>
        <w:t xml:space="preserve"> </w:t>
      </w:r>
      <w:r>
        <w:rPr>
          <w:rFonts w:ascii="Arial" w:hAnsi="Arial" w:cs="Arial"/>
          <w:sz w:val="20"/>
          <w:szCs w:val="20"/>
        </w:rPr>
        <w:t>Publishers</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pacing w:val="-2"/>
          <w:sz w:val="20"/>
          <w:szCs w:val="20"/>
        </w:rPr>
        <w:t>Distributors.</w:t>
      </w:r>
    </w:p>
    <w:p w14:paraId="10B2EB20" w14:textId="77777777" w:rsidR="00B74A79" w:rsidRDefault="002B3E44">
      <w:pPr>
        <w:pStyle w:val="ListParagraph"/>
        <w:numPr>
          <w:ilvl w:val="0"/>
          <w:numId w:val="4"/>
        </w:numPr>
        <w:tabs>
          <w:tab w:val="clear" w:pos="425"/>
          <w:tab w:val="left" w:pos="508"/>
          <w:tab w:val="left" w:pos="1168"/>
        </w:tabs>
        <w:spacing w:before="0" w:line="360" w:lineRule="auto"/>
        <w:ind w:right="246"/>
        <w:rPr>
          <w:rFonts w:ascii="Arial" w:hAnsi="Arial" w:cs="Arial"/>
          <w:sz w:val="20"/>
          <w:szCs w:val="20"/>
        </w:rPr>
      </w:pPr>
      <w:r>
        <w:rPr>
          <w:rFonts w:ascii="Arial" w:hAnsi="Arial" w:cs="Arial"/>
          <w:sz w:val="20"/>
          <w:szCs w:val="20"/>
          <w:lang w:val="de-DE"/>
        </w:rPr>
        <w:t xml:space="preserve">Bantie, B., Gebeyehu, N. A., Adella, G. A., Kassie, G. A., </w:t>
      </w:r>
      <w:r>
        <w:rPr>
          <w:rFonts w:ascii="Arial" w:hAnsi="Arial" w:cs="Arial"/>
          <w:sz w:val="20"/>
          <w:szCs w:val="20"/>
          <w:lang w:val="de-DE"/>
        </w:rPr>
        <w:t>Mengstie, M. A., Abebe, E. C., &amp; Moges,</w:t>
      </w:r>
      <w:r>
        <w:rPr>
          <w:rFonts w:ascii="Arial" w:hAnsi="Arial" w:cs="Arial"/>
          <w:spacing w:val="-3"/>
          <w:sz w:val="20"/>
          <w:szCs w:val="20"/>
          <w:lang w:val="de-DE"/>
        </w:rPr>
        <w:t xml:space="preserve"> </w:t>
      </w:r>
      <w:r>
        <w:rPr>
          <w:rFonts w:ascii="Arial" w:hAnsi="Arial" w:cs="Arial"/>
          <w:sz w:val="20"/>
          <w:szCs w:val="20"/>
          <w:lang w:val="de-DE"/>
        </w:rPr>
        <w:t>N.</w:t>
      </w:r>
      <w:r>
        <w:rPr>
          <w:rFonts w:ascii="Arial" w:hAnsi="Arial" w:cs="Arial"/>
          <w:spacing w:val="-3"/>
          <w:sz w:val="20"/>
          <w:szCs w:val="20"/>
          <w:lang w:val="de-DE"/>
        </w:rPr>
        <w:t xml:space="preserve"> </w:t>
      </w:r>
      <w:r>
        <w:rPr>
          <w:rFonts w:ascii="Arial" w:hAnsi="Arial" w:cs="Arial"/>
          <w:sz w:val="20"/>
          <w:szCs w:val="20"/>
          <w:lang w:val="de-DE"/>
        </w:rPr>
        <w:t>(2024).</w:t>
      </w:r>
      <w:r>
        <w:rPr>
          <w:rFonts w:ascii="Arial" w:hAnsi="Arial" w:cs="Arial"/>
          <w:spacing w:val="-3"/>
          <w:sz w:val="20"/>
          <w:szCs w:val="20"/>
          <w:lang w:val="de-DE"/>
        </w:rPr>
        <w:t xml:space="preserve"> </w:t>
      </w:r>
      <w:r>
        <w:rPr>
          <w:rFonts w:ascii="Arial" w:hAnsi="Arial" w:cs="Arial"/>
          <w:sz w:val="20"/>
          <w:szCs w:val="20"/>
        </w:rPr>
        <w:t>Trends</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Body</w:t>
      </w:r>
      <w:r>
        <w:rPr>
          <w:rFonts w:ascii="Arial" w:hAnsi="Arial" w:cs="Arial"/>
          <w:spacing w:val="-3"/>
          <w:sz w:val="20"/>
          <w:szCs w:val="20"/>
        </w:rPr>
        <w:t xml:space="preserve"> </w:t>
      </w:r>
      <w:r>
        <w:rPr>
          <w:rFonts w:ascii="Arial" w:hAnsi="Arial" w:cs="Arial"/>
          <w:sz w:val="20"/>
          <w:szCs w:val="20"/>
        </w:rPr>
        <w:t>Mass</w:t>
      </w:r>
      <w:r>
        <w:rPr>
          <w:rFonts w:ascii="Arial" w:hAnsi="Arial" w:cs="Arial"/>
          <w:spacing w:val="-3"/>
          <w:sz w:val="20"/>
          <w:szCs w:val="20"/>
        </w:rPr>
        <w:t xml:space="preserve"> </w:t>
      </w:r>
      <w:r>
        <w:rPr>
          <w:rFonts w:ascii="Arial" w:hAnsi="Arial" w:cs="Arial"/>
          <w:sz w:val="20"/>
          <w:szCs w:val="20"/>
        </w:rPr>
        <w:t>Index</w:t>
      </w:r>
      <w:r>
        <w:rPr>
          <w:rFonts w:ascii="Arial" w:hAnsi="Arial" w:cs="Arial"/>
          <w:spacing w:val="-3"/>
          <w:sz w:val="20"/>
          <w:szCs w:val="20"/>
        </w:rPr>
        <w:t xml:space="preserve"> </w:t>
      </w:r>
      <w:r>
        <w:rPr>
          <w:rFonts w:ascii="Arial" w:hAnsi="Arial" w:cs="Arial"/>
          <w:sz w:val="20"/>
          <w:szCs w:val="20"/>
        </w:rPr>
        <w:t>changes</w:t>
      </w:r>
      <w:r>
        <w:rPr>
          <w:rFonts w:ascii="Arial" w:hAnsi="Arial" w:cs="Arial"/>
          <w:spacing w:val="-3"/>
          <w:sz w:val="20"/>
          <w:szCs w:val="20"/>
        </w:rPr>
        <w:t xml:space="preserve"> </w:t>
      </w:r>
      <w:r>
        <w:rPr>
          <w:rFonts w:ascii="Arial" w:hAnsi="Arial" w:cs="Arial"/>
          <w:sz w:val="20"/>
          <w:szCs w:val="20"/>
        </w:rPr>
        <w:t>among</w:t>
      </w:r>
      <w:r>
        <w:rPr>
          <w:rFonts w:ascii="Arial" w:hAnsi="Arial" w:cs="Arial"/>
          <w:spacing w:val="-3"/>
          <w:sz w:val="20"/>
          <w:szCs w:val="20"/>
        </w:rPr>
        <w:t xml:space="preserve"> </w:t>
      </w:r>
      <w:r>
        <w:rPr>
          <w:rFonts w:ascii="Arial" w:hAnsi="Arial" w:cs="Arial"/>
          <w:sz w:val="20"/>
          <w:szCs w:val="20"/>
        </w:rPr>
        <w:t>adults</w:t>
      </w:r>
      <w:r>
        <w:rPr>
          <w:rFonts w:ascii="Arial" w:hAnsi="Arial" w:cs="Arial"/>
          <w:spacing w:val="-3"/>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antiretroviral</w:t>
      </w:r>
      <w:r>
        <w:rPr>
          <w:rFonts w:ascii="Arial" w:hAnsi="Arial" w:cs="Arial"/>
          <w:spacing w:val="-3"/>
          <w:sz w:val="20"/>
          <w:szCs w:val="20"/>
        </w:rPr>
        <w:t xml:space="preserve"> </w:t>
      </w:r>
      <w:r>
        <w:rPr>
          <w:rFonts w:ascii="Arial" w:hAnsi="Arial" w:cs="Arial"/>
          <w:sz w:val="20"/>
          <w:szCs w:val="20"/>
        </w:rPr>
        <w:t>therapy</w:t>
      </w:r>
      <w:r>
        <w:rPr>
          <w:rFonts w:ascii="Arial" w:hAnsi="Arial" w:cs="Arial"/>
          <w:spacing w:val="-3"/>
          <w:sz w:val="20"/>
          <w:szCs w:val="20"/>
        </w:rPr>
        <w:t xml:space="preserve"> </w:t>
      </w:r>
      <w:r>
        <w:rPr>
          <w:rFonts w:ascii="Arial" w:hAnsi="Arial" w:cs="Arial"/>
          <w:sz w:val="20"/>
          <w:szCs w:val="20"/>
        </w:rPr>
        <w:t>in Northwest Ethiopia: a longitudinal data analysis. Scientific Reports, 14(1), 1-11.</w:t>
      </w:r>
    </w:p>
    <w:p w14:paraId="3AF2DC87" w14:textId="77777777" w:rsidR="00B74A79" w:rsidRDefault="002B3E44">
      <w:pPr>
        <w:pStyle w:val="ListParagraph"/>
        <w:numPr>
          <w:ilvl w:val="0"/>
          <w:numId w:val="4"/>
        </w:numPr>
        <w:tabs>
          <w:tab w:val="clear" w:pos="425"/>
          <w:tab w:val="left" w:pos="508"/>
          <w:tab w:val="left" w:pos="1168"/>
        </w:tabs>
        <w:spacing w:line="360" w:lineRule="auto"/>
        <w:ind w:right="253"/>
        <w:rPr>
          <w:rFonts w:ascii="Arial" w:hAnsi="Arial" w:cs="Arial"/>
          <w:i/>
          <w:sz w:val="20"/>
          <w:szCs w:val="20"/>
        </w:rPr>
      </w:pPr>
      <w:proofErr w:type="spellStart"/>
      <w:r>
        <w:rPr>
          <w:rFonts w:ascii="Arial" w:hAnsi="Arial" w:cs="Arial"/>
          <w:sz w:val="20"/>
          <w:szCs w:val="20"/>
        </w:rPr>
        <w:t>Banwat</w:t>
      </w:r>
      <w:proofErr w:type="spellEnd"/>
      <w:r>
        <w:rPr>
          <w:rFonts w:ascii="Arial" w:hAnsi="Arial" w:cs="Arial"/>
          <w:sz w:val="20"/>
          <w:szCs w:val="20"/>
        </w:rPr>
        <w:t>, M.</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Yakubu,</w:t>
      </w:r>
      <w:r>
        <w:rPr>
          <w:rFonts w:ascii="Arial" w:hAnsi="Arial" w:cs="Arial"/>
          <w:spacing w:val="-3"/>
          <w:sz w:val="20"/>
          <w:szCs w:val="20"/>
        </w:rPr>
        <w:t xml:space="preserve"> </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W.,</w:t>
      </w:r>
      <w:r>
        <w:rPr>
          <w:rFonts w:ascii="Arial" w:hAnsi="Arial" w:cs="Arial"/>
          <w:spacing w:val="-3"/>
          <w:sz w:val="20"/>
          <w:szCs w:val="20"/>
        </w:rPr>
        <w:t xml:space="preserve"> </w:t>
      </w:r>
      <w:proofErr w:type="spellStart"/>
      <w:r>
        <w:rPr>
          <w:rFonts w:ascii="Arial" w:hAnsi="Arial" w:cs="Arial"/>
          <w:sz w:val="20"/>
          <w:szCs w:val="20"/>
        </w:rPr>
        <w:t>Olalude</w:t>
      </w:r>
      <w:proofErr w:type="spellEnd"/>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w:t>
      </w:r>
      <w:r>
        <w:rPr>
          <w:rFonts w:ascii="Arial" w:hAnsi="Arial" w:cs="Arial"/>
          <w:spacing w:val="-3"/>
          <w:sz w:val="24"/>
        </w:rPr>
        <w:t xml:space="preserve"> </w:t>
      </w:r>
      <w:r>
        <w:rPr>
          <w:rFonts w:ascii="Arial" w:hAnsi="Arial" w:cs="Arial"/>
          <w:sz w:val="20"/>
          <w:szCs w:val="20"/>
        </w:rPr>
        <w:t>&amp;</w:t>
      </w:r>
      <w:r>
        <w:rPr>
          <w:rFonts w:ascii="Arial" w:hAnsi="Arial" w:cs="Arial"/>
          <w:spacing w:val="-3"/>
          <w:sz w:val="20"/>
          <w:szCs w:val="20"/>
        </w:rPr>
        <w:t xml:space="preserve"> </w:t>
      </w:r>
      <w:proofErr w:type="spellStart"/>
      <w:r>
        <w:rPr>
          <w:rFonts w:ascii="Arial" w:hAnsi="Arial" w:cs="Arial"/>
          <w:sz w:val="20"/>
          <w:szCs w:val="20"/>
        </w:rPr>
        <w:t>Ogunsakin</w:t>
      </w:r>
      <w:proofErr w:type="spellEnd"/>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J.</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(2013).</w:t>
      </w:r>
      <w:r>
        <w:rPr>
          <w:rFonts w:ascii="Arial" w:hAnsi="Arial" w:cs="Arial"/>
          <w:spacing w:val="-3"/>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assessment</w:t>
      </w:r>
      <w:r>
        <w:rPr>
          <w:rFonts w:ascii="Arial" w:hAnsi="Arial" w:cs="Arial"/>
          <w:spacing w:val="-3"/>
          <w:sz w:val="20"/>
          <w:szCs w:val="20"/>
        </w:rPr>
        <w:t xml:space="preserve"> </w:t>
      </w:r>
      <w:r>
        <w:rPr>
          <w:rFonts w:ascii="Arial" w:hAnsi="Arial" w:cs="Arial"/>
          <w:sz w:val="20"/>
          <w:szCs w:val="20"/>
        </w:rPr>
        <w:t>of the nutritional knowledge, practice, and status of adult HIV/AIDS patients</w:t>
      </w:r>
      <w:r>
        <w:rPr>
          <w:rFonts w:ascii="Arial" w:hAnsi="Arial" w:cs="Arial"/>
          <w:spacing w:val="-4"/>
          <w:sz w:val="20"/>
          <w:szCs w:val="20"/>
        </w:rPr>
        <w:t xml:space="preserve"> </w:t>
      </w:r>
      <w:r>
        <w:rPr>
          <w:rFonts w:ascii="Arial" w:hAnsi="Arial" w:cs="Arial"/>
          <w:sz w:val="20"/>
          <w:szCs w:val="20"/>
        </w:rPr>
        <w:t>attending</w:t>
      </w:r>
      <w:r>
        <w:rPr>
          <w:rFonts w:ascii="Arial" w:hAnsi="Arial" w:cs="Arial"/>
          <w:spacing w:val="-4"/>
          <w:sz w:val="20"/>
          <w:szCs w:val="20"/>
        </w:rPr>
        <w:t xml:space="preserve"> </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ART</w:t>
      </w:r>
      <w:r>
        <w:rPr>
          <w:rFonts w:ascii="Arial" w:hAnsi="Arial" w:cs="Arial"/>
          <w:spacing w:val="-4"/>
          <w:sz w:val="20"/>
          <w:szCs w:val="20"/>
        </w:rPr>
        <w:t xml:space="preserve"> </w:t>
      </w:r>
      <w:r>
        <w:rPr>
          <w:rFonts w:ascii="Arial" w:hAnsi="Arial" w:cs="Arial"/>
          <w:sz w:val="20"/>
          <w:szCs w:val="20"/>
        </w:rPr>
        <w:t xml:space="preserve">center in Jos, north central Nigeria. </w:t>
      </w:r>
      <w:r>
        <w:rPr>
          <w:rFonts w:ascii="Arial" w:hAnsi="Arial" w:cs="Arial"/>
          <w:i/>
          <w:sz w:val="20"/>
          <w:szCs w:val="20"/>
        </w:rPr>
        <w:t xml:space="preserve">Health Care Current Reviews, </w:t>
      </w:r>
      <w:r>
        <w:rPr>
          <w:rFonts w:ascii="Arial" w:hAnsi="Arial" w:cs="Arial"/>
          <w:sz w:val="20"/>
          <w:szCs w:val="20"/>
        </w:rPr>
        <w:t>1(101), 2.</w:t>
      </w:r>
    </w:p>
    <w:p w14:paraId="1202FFD6" w14:textId="77777777" w:rsidR="00B74A79" w:rsidRDefault="002B3E44">
      <w:pPr>
        <w:pStyle w:val="ListParagraph"/>
        <w:numPr>
          <w:ilvl w:val="0"/>
          <w:numId w:val="4"/>
        </w:numPr>
        <w:tabs>
          <w:tab w:val="clear" w:pos="425"/>
          <w:tab w:val="left" w:pos="508"/>
          <w:tab w:val="left" w:pos="1168"/>
        </w:tabs>
        <w:spacing w:before="0" w:line="360" w:lineRule="auto"/>
        <w:ind w:right="242"/>
        <w:rPr>
          <w:rFonts w:ascii="Arial" w:hAnsi="Arial" w:cs="Arial"/>
          <w:sz w:val="20"/>
          <w:szCs w:val="20"/>
        </w:rPr>
      </w:pPr>
      <w:r>
        <w:rPr>
          <w:rFonts w:ascii="Arial" w:hAnsi="Arial" w:cs="Arial"/>
          <w:sz w:val="20"/>
          <w:szCs w:val="20"/>
          <w:lang w:val="de-DE"/>
        </w:rPr>
        <w:t>Chauhan,</w:t>
      </w:r>
      <w:r>
        <w:rPr>
          <w:rFonts w:ascii="Arial" w:hAnsi="Arial" w:cs="Arial"/>
          <w:spacing w:val="40"/>
          <w:sz w:val="20"/>
          <w:szCs w:val="20"/>
          <w:lang w:val="de-DE"/>
        </w:rPr>
        <w:t xml:space="preserve"> </w:t>
      </w:r>
      <w:r>
        <w:rPr>
          <w:rFonts w:ascii="Arial" w:hAnsi="Arial" w:cs="Arial"/>
          <w:sz w:val="20"/>
          <w:szCs w:val="20"/>
          <w:lang w:val="de-DE"/>
        </w:rPr>
        <w:t>T.,</w:t>
      </w:r>
      <w:r>
        <w:rPr>
          <w:rFonts w:ascii="Arial" w:hAnsi="Arial" w:cs="Arial"/>
          <w:spacing w:val="40"/>
          <w:sz w:val="20"/>
          <w:szCs w:val="20"/>
          <w:lang w:val="de-DE"/>
        </w:rPr>
        <w:t xml:space="preserve"> </w:t>
      </w:r>
      <w:r>
        <w:rPr>
          <w:rFonts w:ascii="Arial" w:hAnsi="Arial" w:cs="Arial"/>
          <w:sz w:val="20"/>
          <w:szCs w:val="20"/>
          <w:lang w:val="de-DE"/>
        </w:rPr>
        <w:t>Bhardwaj,</w:t>
      </w:r>
      <w:r>
        <w:rPr>
          <w:rFonts w:ascii="Arial" w:hAnsi="Arial" w:cs="Arial"/>
          <w:spacing w:val="40"/>
          <w:sz w:val="20"/>
          <w:szCs w:val="20"/>
          <w:lang w:val="de-DE"/>
        </w:rPr>
        <w:t xml:space="preserve"> </w:t>
      </w:r>
      <w:r>
        <w:rPr>
          <w:rFonts w:ascii="Arial" w:hAnsi="Arial" w:cs="Arial"/>
          <w:sz w:val="20"/>
          <w:szCs w:val="20"/>
          <w:lang w:val="de-DE"/>
        </w:rPr>
        <w:t>A.</w:t>
      </w:r>
      <w:r>
        <w:rPr>
          <w:rFonts w:ascii="Arial" w:hAnsi="Arial" w:cs="Arial"/>
          <w:spacing w:val="40"/>
          <w:sz w:val="20"/>
          <w:szCs w:val="20"/>
          <w:lang w:val="de-DE"/>
        </w:rPr>
        <w:t xml:space="preserve"> </w:t>
      </w:r>
      <w:r>
        <w:rPr>
          <w:rFonts w:ascii="Arial" w:hAnsi="Arial" w:cs="Arial"/>
          <w:sz w:val="20"/>
          <w:szCs w:val="20"/>
          <w:lang w:val="de-DE"/>
        </w:rPr>
        <w:t>K.,</w:t>
      </w:r>
      <w:r>
        <w:rPr>
          <w:rFonts w:ascii="Arial" w:hAnsi="Arial" w:cs="Arial"/>
          <w:spacing w:val="40"/>
          <w:sz w:val="20"/>
          <w:szCs w:val="20"/>
          <w:lang w:val="de-DE"/>
        </w:rPr>
        <w:t xml:space="preserve"> </w:t>
      </w:r>
      <w:r>
        <w:rPr>
          <w:rFonts w:ascii="Arial" w:hAnsi="Arial" w:cs="Arial"/>
          <w:sz w:val="20"/>
          <w:szCs w:val="20"/>
          <w:lang w:val="de-DE"/>
        </w:rPr>
        <w:t>Parashar,</w:t>
      </w:r>
      <w:r>
        <w:rPr>
          <w:rFonts w:ascii="Arial" w:hAnsi="Arial" w:cs="Arial"/>
          <w:spacing w:val="40"/>
          <w:sz w:val="20"/>
          <w:szCs w:val="20"/>
          <w:lang w:val="de-DE"/>
        </w:rPr>
        <w:t xml:space="preserve"> </w:t>
      </w:r>
      <w:r>
        <w:rPr>
          <w:rFonts w:ascii="Arial" w:hAnsi="Arial" w:cs="Arial"/>
          <w:sz w:val="20"/>
          <w:szCs w:val="20"/>
          <w:lang w:val="de-DE"/>
        </w:rPr>
        <w:t>A.,</w:t>
      </w:r>
      <w:r>
        <w:rPr>
          <w:rFonts w:ascii="Arial" w:hAnsi="Arial" w:cs="Arial"/>
          <w:spacing w:val="40"/>
          <w:sz w:val="20"/>
          <w:szCs w:val="20"/>
          <w:lang w:val="de-DE"/>
        </w:rPr>
        <w:t xml:space="preserve"> </w:t>
      </w:r>
      <w:r>
        <w:rPr>
          <w:rFonts w:ascii="Arial" w:hAnsi="Arial" w:cs="Arial"/>
          <w:sz w:val="20"/>
          <w:szCs w:val="20"/>
          <w:lang w:val="de-DE"/>
        </w:rPr>
        <w:t>&amp;</w:t>
      </w:r>
      <w:r>
        <w:rPr>
          <w:rFonts w:ascii="Arial" w:hAnsi="Arial" w:cs="Arial"/>
          <w:spacing w:val="40"/>
          <w:sz w:val="20"/>
          <w:szCs w:val="20"/>
          <w:lang w:val="de-DE"/>
        </w:rPr>
        <w:t xml:space="preserve"> </w:t>
      </w:r>
      <w:r>
        <w:rPr>
          <w:rFonts w:ascii="Arial" w:hAnsi="Arial" w:cs="Arial"/>
          <w:sz w:val="20"/>
          <w:szCs w:val="20"/>
          <w:lang w:val="de-DE"/>
        </w:rPr>
        <w:t>Kanga,</w:t>
      </w:r>
      <w:r>
        <w:rPr>
          <w:rFonts w:ascii="Arial" w:hAnsi="Arial" w:cs="Arial"/>
          <w:spacing w:val="40"/>
          <w:sz w:val="20"/>
          <w:szCs w:val="20"/>
          <w:lang w:val="de-DE"/>
        </w:rPr>
        <w:t xml:space="preserve"> </w:t>
      </w:r>
      <w:r>
        <w:rPr>
          <w:rFonts w:ascii="Arial" w:hAnsi="Arial" w:cs="Arial"/>
          <w:sz w:val="20"/>
          <w:szCs w:val="20"/>
          <w:lang w:val="de-DE"/>
        </w:rPr>
        <w:t>A.</w:t>
      </w:r>
      <w:r>
        <w:rPr>
          <w:rFonts w:ascii="Arial" w:hAnsi="Arial" w:cs="Arial"/>
          <w:spacing w:val="40"/>
          <w:sz w:val="20"/>
          <w:szCs w:val="20"/>
          <w:lang w:val="de-DE"/>
        </w:rPr>
        <w:t xml:space="preserve"> </w:t>
      </w:r>
      <w:r>
        <w:rPr>
          <w:rFonts w:ascii="Arial" w:hAnsi="Arial" w:cs="Arial"/>
          <w:sz w:val="20"/>
          <w:szCs w:val="20"/>
          <w:lang w:val="de-DE"/>
        </w:rPr>
        <w:t>K.</w:t>
      </w:r>
      <w:r>
        <w:rPr>
          <w:rFonts w:ascii="Arial" w:hAnsi="Arial" w:cs="Arial"/>
          <w:spacing w:val="40"/>
          <w:sz w:val="20"/>
          <w:szCs w:val="20"/>
          <w:lang w:val="de-DE"/>
        </w:rPr>
        <w:t xml:space="preserve"> </w:t>
      </w:r>
      <w:r>
        <w:rPr>
          <w:rFonts w:ascii="Arial" w:hAnsi="Arial" w:cs="Arial"/>
          <w:sz w:val="20"/>
          <w:szCs w:val="20"/>
          <w:lang w:val="de-DE"/>
        </w:rPr>
        <w:t>(2013).</w:t>
      </w:r>
      <w:r>
        <w:rPr>
          <w:rFonts w:ascii="Arial" w:hAnsi="Arial" w:cs="Arial"/>
          <w:spacing w:val="40"/>
          <w:sz w:val="20"/>
          <w:szCs w:val="20"/>
          <w:lang w:val="de-DE"/>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study</w:t>
      </w:r>
      <w:r>
        <w:rPr>
          <w:rFonts w:ascii="Arial" w:hAnsi="Arial" w:cs="Arial"/>
          <w:spacing w:val="40"/>
          <w:sz w:val="20"/>
          <w:szCs w:val="20"/>
        </w:rPr>
        <w:t xml:space="preserve"> </w:t>
      </w:r>
      <w:r>
        <w:rPr>
          <w:rFonts w:ascii="Arial" w:hAnsi="Arial" w:cs="Arial"/>
          <w:sz w:val="20"/>
          <w:szCs w:val="20"/>
        </w:rPr>
        <w:t xml:space="preserve">of knowledge, attitude, </w:t>
      </w:r>
      <w:proofErr w:type="spellStart"/>
      <w:r>
        <w:rPr>
          <w:rFonts w:ascii="Arial" w:hAnsi="Arial" w:cs="Arial"/>
          <w:sz w:val="20"/>
          <w:szCs w:val="20"/>
        </w:rPr>
        <w:t>behaviour</w:t>
      </w:r>
      <w:proofErr w:type="spellEnd"/>
      <w:r>
        <w:rPr>
          <w:rFonts w:ascii="Arial" w:hAnsi="Arial" w:cs="Arial"/>
          <w:sz w:val="20"/>
          <w:szCs w:val="20"/>
        </w:rPr>
        <w:t xml:space="preserve"> and practice (KABP) among the attendees of integrated counselling and testing </w:t>
      </w:r>
      <w:proofErr w:type="spellStart"/>
      <w:r>
        <w:rPr>
          <w:rFonts w:ascii="Arial" w:hAnsi="Arial" w:cs="Arial"/>
          <w:sz w:val="20"/>
          <w:szCs w:val="20"/>
        </w:rPr>
        <w:t>centre</w:t>
      </w:r>
      <w:proofErr w:type="spellEnd"/>
      <w:r>
        <w:rPr>
          <w:rFonts w:ascii="Arial" w:hAnsi="Arial" w:cs="Arial"/>
          <w:sz w:val="20"/>
          <w:szCs w:val="20"/>
        </w:rPr>
        <w:t xml:space="preserve"> of tertiary</w:t>
      </w:r>
      <w:r>
        <w:rPr>
          <w:rFonts w:ascii="Arial" w:hAnsi="Arial" w:cs="Arial"/>
          <w:spacing w:val="-3"/>
          <w:sz w:val="20"/>
          <w:szCs w:val="20"/>
        </w:rPr>
        <w:t xml:space="preserve"> </w:t>
      </w:r>
      <w:r>
        <w:rPr>
          <w:rFonts w:ascii="Arial" w:hAnsi="Arial" w:cs="Arial"/>
          <w:sz w:val="20"/>
          <w:szCs w:val="20"/>
        </w:rPr>
        <w:t>care</w:t>
      </w:r>
      <w:r>
        <w:rPr>
          <w:rFonts w:ascii="Arial" w:hAnsi="Arial" w:cs="Arial"/>
          <w:spacing w:val="-3"/>
          <w:sz w:val="20"/>
          <w:szCs w:val="20"/>
        </w:rPr>
        <w:t xml:space="preserve"> </w:t>
      </w:r>
      <w:r>
        <w:rPr>
          <w:rFonts w:ascii="Arial" w:hAnsi="Arial" w:cs="Arial"/>
          <w:sz w:val="20"/>
          <w:szCs w:val="20"/>
        </w:rPr>
        <w:t>hospital</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Northern</w:t>
      </w:r>
      <w:r>
        <w:rPr>
          <w:rFonts w:ascii="Arial" w:hAnsi="Arial" w:cs="Arial"/>
          <w:spacing w:val="-3"/>
          <w:sz w:val="20"/>
          <w:szCs w:val="20"/>
        </w:rPr>
        <w:t xml:space="preserve"> </w:t>
      </w:r>
      <w:r>
        <w:rPr>
          <w:rFonts w:ascii="Arial" w:hAnsi="Arial" w:cs="Arial"/>
          <w:sz w:val="20"/>
          <w:szCs w:val="20"/>
        </w:rPr>
        <w:t>Hilly</w:t>
      </w:r>
      <w:r>
        <w:rPr>
          <w:rFonts w:ascii="Arial" w:hAnsi="Arial" w:cs="Arial"/>
          <w:spacing w:val="-3"/>
          <w:sz w:val="20"/>
          <w:szCs w:val="20"/>
        </w:rPr>
        <w:t xml:space="preserve"> </w:t>
      </w:r>
      <w:r>
        <w:rPr>
          <w:rFonts w:ascii="Arial" w:hAnsi="Arial" w:cs="Arial"/>
          <w:sz w:val="20"/>
          <w:szCs w:val="20"/>
        </w:rPr>
        <w:t>state</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India.</w:t>
      </w:r>
      <w:r>
        <w:rPr>
          <w:rFonts w:ascii="Arial" w:hAnsi="Arial" w:cs="Arial"/>
          <w:spacing w:val="-3"/>
          <w:sz w:val="20"/>
          <w:szCs w:val="20"/>
        </w:rPr>
        <w:t xml:space="preserve"> </w:t>
      </w:r>
      <w:r>
        <w:rPr>
          <w:rFonts w:ascii="Arial" w:hAnsi="Arial" w:cs="Arial"/>
          <w:i/>
          <w:sz w:val="20"/>
          <w:szCs w:val="20"/>
        </w:rPr>
        <w:t>Al</w:t>
      </w:r>
      <w:r>
        <w:rPr>
          <w:rFonts w:ascii="Arial" w:hAnsi="Arial" w:cs="Arial"/>
          <w:i/>
          <w:spacing w:val="-3"/>
          <w:sz w:val="20"/>
          <w:szCs w:val="20"/>
        </w:rPr>
        <w:t xml:space="preserve"> </w:t>
      </w:r>
      <w:r>
        <w:rPr>
          <w:rFonts w:ascii="Arial" w:hAnsi="Arial" w:cs="Arial"/>
          <w:i/>
          <w:sz w:val="20"/>
          <w:szCs w:val="20"/>
        </w:rPr>
        <w:t>Ameen J Med Sci</w:t>
      </w:r>
      <w:r>
        <w:rPr>
          <w:rFonts w:ascii="Arial" w:hAnsi="Arial" w:cs="Arial"/>
          <w:sz w:val="20"/>
          <w:szCs w:val="20"/>
        </w:rPr>
        <w:t>, 6(3), 265-271.</w:t>
      </w:r>
    </w:p>
    <w:p w14:paraId="181D7196" w14:textId="77777777" w:rsidR="00B74A79" w:rsidRDefault="002B3E44">
      <w:pPr>
        <w:pStyle w:val="ListParagraph"/>
        <w:numPr>
          <w:ilvl w:val="0"/>
          <w:numId w:val="4"/>
        </w:numPr>
        <w:tabs>
          <w:tab w:val="clear" w:pos="425"/>
          <w:tab w:val="left" w:pos="508"/>
          <w:tab w:val="left" w:pos="1168"/>
        </w:tabs>
        <w:spacing w:before="0" w:line="360" w:lineRule="auto"/>
        <w:ind w:right="252"/>
        <w:rPr>
          <w:rFonts w:ascii="Arial" w:hAnsi="Arial" w:cs="Arial"/>
          <w:sz w:val="20"/>
          <w:szCs w:val="20"/>
        </w:rPr>
      </w:pPr>
      <w:r>
        <w:rPr>
          <w:rFonts w:ascii="Arial" w:hAnsi="Arial" w:cs="Arial"/>
          <w:sz w:val="20"/>
          <w:szCs w:val="20"/>
        </w:rPr>
        <w:t>de Carv</w:t>
      </w:r>
      <w:r>
        <w:rPr>
          <w:rFonts w:ascii="Arial" w:hAnsi="Arial" w:cs="Arial"/>
          <w:sz w:val="20"/>
          <w:szCs w:val="20"/>
        </w:rPr>
        <w:t xml:space="preserve">alho, B., </w:t>
      </w:r>
      <w:proofErr w:type="spellStart"/>
      <w:r>
        <w:rPr>
          <w:rFonts w:ascii="Arial" w:hAnsi="Arial" w:cs="Arial"/>
          <w:sz w:val="20"/>
          <w:szCs w:val="20"/>
        </w:rPr>
        <w:t>Policarpo</w:t>
      </w:r>
      <w:proofErr w:type="spellEnd"/>
      <w:r>
        <w:rPr>
          <w:rFonts w:ascii="Arial" w:hAnsi="Arial" w:cs="Arial"/>
          <w:sz w:val="20"/>
          <w:szCs w:val="20"/>
        </w:rPr>
        <w:t>, S., &amp; Moreira, A. C. (2017). Nutritional</w:t>
      </w:r>
      <w:r>
        <w:rPr>
          <w:rFonts w:ascii="Arial" w:hAnsi="Arial" w:cs="Arial"/>
          <w:spacing w:val="-1"/>
          <w:sz w:val="20"/>
          <w:szCs w:val="20"/>
        </w:rPr>
        <w:t xml:space="preserve"> </w:t>
      </w:r>
      <w:r>
        <w:rPr>
          <w:rFonts w:ascii="Arial" w:hAnsi="Arial" w:cs="Arial"/>
          <w:sz w:val="20"/>
          <w:szCs w:val="20"/>
        </w:rPr>
        <w:t>status</w:t>
      </w:r>
      <w:r>
        <w:rPr>
          <w:rFonts w:ascii="Arial" w:hAnsi="Arial" w:cs="Arial"/>
          <w:spacing w:val="-1"/>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quality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life</w:t>
      </w:r>
      <w:r>
        <w:rPr>
          <w:rFonts w:ascii="Arial" w:hAnsi="Arial" w:cs="Arial"/>
          <w:spacing w:val="-1"/>
          <w:sz w:val="20"/>
          <w:szCs w:val="20"/>
        </w:rPr>
        <w:t xml:space="preserve"> </w:t>
      </w:r>
      <w:r>
        <w:rPr>
          <w:rFonts w:ascii="Arial" w:hAnsi="Arial" w:cs="Arial"/>
          <w:sz w:val="20"/>
          <w:szCs w:val="20"/>
        </w:rPr>
        <w:t xml:space="preserve">in HIV-infected patients. </w:t>
      </w:r>
      <w:proofErr w:type="spellStart"/>
      <w:r>
        <w:rPr>
          <w:rFonts w:ascii="Arial" w:hAnsi="Arial" w:cs="Arial"/>
          <w:sz w:val="20"/>
          <w:szCs w:val="20"/>
        </w:rPr>
        <w:t>Nutrición</w:t>
      </w:r>
      <w:proofErr w:type="spellEnd"/>
      <w:r>
        <w:rPr>
          <w:rFonts w:ascii="Arial" w:hAnsi="Arial" w:cs="Arial"/>
          <w:sz w:val="20"/>
          <w:szCs w:val="20"/>
        </w:rPr>
        <w:t xml:space="preserve"> </w:t>
      </w:r>
      <w:proofErr w:type="spellStart"/>
      <w:r>
        <w:rPr>
          <w:rFonts w:ascii="Arial" w:hAnsi="Arial" w:cs="Arial"/>
          <w:sz w:val="20"/>
          <w:szCs w:val="20"/>
        </w:rPr>
        <w:t>Hospitalaria</w:t>
      </w:r>
      <w:proofErr w:type="spellEnd"/>
      <w:r>
        <w:rPr>
          <w:rFonts w:ascii="Arial" w:hAnsi="Arial" w:cs="Arial"/>
          <w:sz w:val="20"/>
          <w:szCs w:val="20"/>
        </w:rPr>
        <w:t>, 34(4), 923-933.</w:t>
      </w:r>
    </w:p>
    <w:p w14:paraId="3C9B4DDA" w14:textId="77777777" w:rsidR="00B74A79" w:rsidRPr="002426A6" w:rsidRDefault="002B3E44">
      <w:pPr>
        <w:pStyle w:val="ListParagraph"/>
        <w:numPr>
          <w:ilvl w:val="0"/>
          <w:numId w:val="4"/>
        </w:numPr>
        <w:tabs>
          <w:tab w:val="clear" w:pos="425"/>
          <w:tab w:val="left" w:pos="508"/>
          <w:tab w:val="left" w:pos="1168"/>
        </w:tabs>
        <w:spacing w:before="0" w:line="360" w:lineRule="auto"/>
        <w:ind w:right="252"/>
        <w:rPr>
          <w:rFonts w:ascii="Arial" w:hAnsi="Arial" w:cs="Arial"/>
          <w:sz w:val="20"/>
          <w:szCs w:val="20"/>
        </w:rPr>
      </w:pPr>
      <w:r w:rsidRPr="002426A6">
        <w:rPr>
          <w:rFonts w:ascii="Arial" w:hAnsi="Arial" w:cs="Arial"/>
          <w:sz w:val="20"/>
          <w:szCs w:val="20"/>
        </w:rPr>
        <w:t xml:space="preserve">Global </w:t>
      </w:r>
      <w:proofErr w:type="gramStart"/>
      <w:r w:rsidRPr="002426A6">
        <w:rPr>
          <w:rFonts w:ascii="Arial" w:hAnsi="Arial" w:cs="Arial"/>
          <w:sz w:val="20"/>
          <w:szCs w:val="20"/>
        </w:rPr>
        <w:t>guidelines  WHO</w:t>
      </w:r>
      <w:proofErr w:type="gramEnd"/>
      <w:r w:rsidRPr="002426A6">
        <w:rPr>
          <w:rFonts w:ascii="Arial" w:hAnsi="Arial" w:cs="Arial"/>
          <w:sz w:val="20"/>
          <w:szCs w:val="20"/>
        </w:rPr>
        <w:t>, 2021 "Nutrition for HIV/AIDS.</w:t>
      </w:r>
    </w:p>
    <w:p w14:paraId="2D066D2D" w14:textId="77777777" w:rsidR="00B74A79" w:rsidRDefault="002B3E44">
      <w:pPr>
        <w:pStyle w:val="ListParagraph"/>
        <w:numPr>
          <w:ilvl w:val="0"/>
          <w:numId w:val="4"/>
        </w:numPr>
        <w:tabs>
          <w:tab w:val="clear" w:pos="425"/>
          <w:tab w:val="left" w:pos="508"/>
          <w:tab w:val="left" w:pos="1168"/>
        </w:tabs>
        <w:spacing w:before="0" w:line="360" w:lineRule="auto"/>
        <w:ind w:right="250"/>
        <w:rPr>
          <w:rFonts w:ascii="Arial" w:hAnsi="Arial" w:cs="Arial"/>
          <w:sz w:val="20"/>
          <w:szCs w:val="20"/>
        </w:rPr>
      </w:pPr>
      <w:r>
        <w:rPr>
          <w:rFonts w:ascii="Arial" w:hAnsi="Arial" w:cs="Arial"/>
          <w:sz w:val="20"/>
          <w:szCs w:val="20"/>
        </w:rPr>
        <w:t xml:space="preserve">Hiremath, R. N., Patil, S. S., &amp; Yadav, A. K. (2018). Nutritional status of people living with HIV/Acquired immunodeficiency syndrome-A cross-sectional study. </w:t>
      </w:r>
      <w:r>
        <w:rPr>
          <w:rFonts w:ascii="Arial" w:hAnsi="Arial" w:cs="Arial"/>
          <w:i/>
          <w:sz w:val="20"/>
          <w:szCs w:val="20"/>
        </w:rPr>
        <w:t>Asian Journal of Pharmaceutical and Clinical Research</w:t>
      </w:r>
      <w:r>
        <w:rPr>
          <w:rFonts w:ascii="Arial" w:hAnsi="Arial" w:cs="Arial"/>
          <w:sz w:val="20"/>
          <w:szCs w:val="20"/>
        </w:rPr>
        <w:t>, 11(7), 456-9.</w:t>
      </w:r>
    </w:p>
    <w:p w14:paraId="6A972E0A" w14:textId="77777777" w:rsidR="00B74A79" w:rsidRDefault="002B3E44">
      <w:pPr>
        <w:pStyle w:val="ListParagraph"/>
        <w:numPr>
          <w:ilvl w:val="0"/>
          <w:numId w:val="4"/>
        </w:numPr>
        <w:tabs>
          <w:tab w:val="clear" w:pos="425"/>
          <w:tab w:val="left" w:pos="508"/>
          <w:tab w:val="left" w:pos="1168"/>
        </w:tabs>
        <w:spacing w:line="360" w:lineRule="auto"/>
        <w:ind w:right="252"/>
        <w:rPr>
          <w:rFonts w:ascii="Arial" w:hAnsi="Arial" w:cs="Arial"/>
          <w:sz w:val="20"/>
          <w:szCs w:val="20"/>
        </w:rPr>
      </w:pPr>
      <w:proofErr w:type="spellStart"/>
      <w:r>
        <w:rPr>
          <w:rFonts w:ascii="Arial" w:hAnsi="Arial" w:cs="Arial"/>
          <w:sz w:val="20"/>
          <w:szCs w:val="20"/>
        </w:rPr>
        <w:t>Hoenigl</w:t>
      </w:r>
      <w:proofErr w:type="spellEnd"/>
      <w:r>
        <w:rPr>
          <w:rFonts w:ascii="Arial" w:hAnsi="Arial" w:cs="Arial"/>
          <w:sz w:val="20"/>
          <w:szCs w:val="20"/>
        </w:rPr>
        <w:t xml:space="preserve">, M., </w:t>
      </w:r>
      <w:proofErr w:type="spellStart"/>
      <w:r>
        <w:rPr>
          <w:rFonts w:ascii="Arial" w:hAnsi="Arial" w:cs="Arial"/>
          <w:sz w:val="20"/>
          <w:szCs w:val="20"/>
        </w:rPr>
        <w:t>Chaillon</w:t>
      </w:r>
      <w:proofErr w:type="spellEnd"/>
      <w:r>
        <w:rPr>
          <w:rFonts w:ascii="Arial" w:hAnsi="Arial" w:cs="Arial"/>
          <w:sz w:val="20"/>
          <w:szCs w:val="20"/>
        </w:rPr>
        <w:t>, A., M</w:t>
      </w:r>
      <w:r>
        <w:rPr>
          <w:rFonts w:ascii="Arial" w:hAnsi="Arial" w:cs="Arial"/>
          <w:sz w:val="20"/>
          <w:szCs w:val="20"/>
        </w:rPr>
        <w:t>orris, S. R., &amp; Little, S. J. (2016). HIV infection rates and risk behavior among young men undergoing community-based testing in San Diego. Scientific reports, 6(1), 25927.</w:t>
      </w:r>
    </w:p>
    <w:p w14:paraId="44CE158B" w14:textId="77777777" w:rsidR="00B74A79" w:rsidRDefault="002B3E44">
      <w:pPr>
        <w:pStyle w:val="ListParagraph"/>
        <w:numPr>
          <w:ilvl w:val="0"/>
          <w:numId w:val="4"/>
        </w:numPr>
        <w:tabs>
          <w:tab w:val="clear" w:pos="425"/>
          <w:tab w:val="left" w:pos="1168"/>
        </w:tabs>
        <w:ind w:right="0"/>
        <w:rPr>
          <w:rFonts w:ascii="Arial" w:hAnsi="Arial" w:cs="Arial"/>
          <w:sz w:val="20"/>
          <w:szCs w:val="20"/>
        </w:rPr>
      </w:pPr>
      <w:hyperlink r:id="rId18">
        <w:r>
          <w:rPr>
            <w:rFonts w:ascii="Arial" w:hAnsi="Arial" w:cs="Arial"/>
            <w:color w:val="0000FF"/>
            <w:spacing w:val="-2"/>
            <w:sz w:val="20"/>
            <w:szCs w:val="20"/>
            <w:u w:val="thick" w:color="0000FF"/>
          </w:rPr>
          <w:t>http://www.wfp.org/</w:t>
        </w:r>
      </w:hyperlink>
    </w:p>
    <w:p w14:paraId="311D3C28" w14:textId="77777777" w:rsidR="00B74A79" w:rsidRDefault="002B3E44">
      <w:pPr>
        <w:pStyle w:val="ListParagraph"/>
        <w:numPr>
          <w:ilvl w:val="0"/>
          <w:numId w:val="4"/>
        </w:numPr>
        <w:tabs>
          <w:tab w:val="clear" w:pos="425"/>
          <w:tab w:val="left" w:pos="508"/>
          <w:tab w:val="left" w:pos="1168"/>
        </w:tabs>
        <w:spacing w:before="1" w:line="360" w:lineRule="auto"/>
        <w:ind w:right="245"/>
        <w:rPr>
          <w:rFonts w:ascii="Arial" w:hAnsi="Arial" w:cs="Arial"/>
          <w:sz w:val="20"/>
          <w:szCs w:val="20"/>
        </w:rPr>
      </w:pPr>
      <w:r>
        <w:rPr>
          <w:rFonts w:ascii="Arial" w:hAnsi="Arial" w:cs="Arial"/>
          <w:sz w:val="20"/>
          <w:szCs w:val="20"/>
        </w:rPr>
        <w:t>Khatri,</w:t>
      </w:r>
      <w:r>
        <w:rPr>
          <w:rFonts w:ascii="Arial" w:hAnsi="Arial" w:cs="Arial"/>
          <w:spacing w:val="80"/>
          <w:sz w:val="20"/>
          <w:szCs w:val="20"/>
        </w:rPr>
        <w:t xml:space="preserve"> </w:t>
      </w:r>
      <w:r>
        <w:rPr>
          <w:rFonts w:ascii="Arial" w:hAnsi="Arial" w:cs="Arial"/>
          <w:sz w:val="20"/>
          <w:szCs w:val="20"/>
        </w:rPr>
        <w:t>S.,</w:t>
      </w:r>
      <w:r>
        <w:rPr>
          <w:rFonts w:ascii="Arial" w:hAnsi="Arial" w:cs="Arial"/>
          <w:spacing w:val="80"/>
          <w:sz w:val="20"/>
          <w:szCs w:val="20"/>
        </w:rPr>
        <w:t xml:space="preserve"> </w:t>
      </w:r>
      <w:proofErr w:type="spellStart"/>
      <w:r>
        <w:rPr>
          <w:rFonts w:ascii="Arial" w:hAnsi="Arial" w:cs="Arial"/>
          <w:sz w:val="20"/>
          <w:szCs w:val="20"/>
        </w:rPr>
        <w:t>Amatya</w:t>
      </w:r>
      <w:proofErr w:type="spellEnd"/>
      <w:r>
        <w:rPr>
          <w:rFonts w:ascii="Arial" w:hAnsi="Arial" w:cs="Arial"/>
          <w:sz w:val="20"/>
          <w:szCs w:val="20"/>
        </w:rPr>
        <w:t>,</w:t>
      </w:r>
      <w:r>
        <w:rPr>
          <w:rFonts w:ascii="Arial" w:hAnsi="Arial" w:cs="Arial"/>
          <w:spacing w:val="80"/>
          <w:sz w:val="20"/>
          <w:szCs w:val="20"/>
        </w:rPr>
        <w:t xml:space="preserve"> </w:t>
      </w:r>
      <w:r>
        <w:rPr>
          <w:rFonts w:ascii="Arial" w:hAnsi="Arial" w:cs="Arial"/>
          <w:sz w:val="20"/>
          <w:szCs w:val="20"/>
        </w:rPr>
        <w:t>A.,</w:t>
      </w:r>
      <w:r>
        <w:rPr>
          <w:rFonts w:ascii="Arial" w:hAnsi="Arial" w:cs="Arial"/>
          <w:spacing w:val="80"/>
          <w:sz w:val="20"/>
          <w:szCs w:val="20"/>
        </w:rPr>
        <w:t xml:space="preserve"> </w:t>
      </w:r>
      <w:r>
        <w:rPr>
          <w:rFonts w:ascii="Arial" w:hAnsi="Arial" w:cs="Arial"/>
          <w:sz w:val="20"/>
          <w:szCs w:val="20"/>
        </w:rPr>
        <w:t>&amp;</w:t>
      </w:r>
      <w:r>
        <w:rPr>
          <w:rFonts w:ascii="Arial" w:hAnsi="Arial" w:cs="Arial"/>
          <w:spacing w:val="80"/>
          <w:sz w:val="20"/>
          <w:szCs w:val="20"/>
        </w:rPr>
        <w:t xml:space="preserve"> </w:t>
      </w:r>
      <w:r>
        <w:rPr>
          <w:rFonts w:ascii="Arial" w:hAnsi="Arial" w:cs="Arial"/>
          <w:sz w:val="20"/>
          <w:szCs w:val="20"/>
        </w:rPr>
        <w:t>Shrestha,</w:t>
      </w:r>
      <w:r>
        <w:rPr>
          <w:rFonts w:ascii="Arial" w:hAnsi="Arial" w:cs="Arial"/>
          <w:spacing w:val="80"/>
          <w:sz w:val="20"/>
          <w:szCs w:val="20"/>
        </w:rPr>
        <w:t xml:space="preserve"> </w:t>
      </w:r>
      <w:r>
        <w:rPr>
          <w:rFonts w:ascii="Arial" w:hAnsi="Arial" w:cs="Arial"/>
          <w:sz w:val="20"/>
          <w:szCs w:val="20"/>
        </w:rPr>
        <w:t>B.</w:t>
      </w:r>
      <w:r>
        <w:rPr>
          <w:rFonts w:ascii="Arial" w:hAnsi="Arial" w:cs="Arial"/>
          <w:spacing w:val="80"/>
          <w:sz w:val="20"/>
          <w:szCs w:val="20"/>
        </w:rPr>
        <w:t xml:space="preserve"> </w:t>
      </w:r>
      <w:r>
        <w:rPr>
          <w:rFonts w:ascii="Arial" w:hAnsi="Arial" w:cs="Arial"/>
          <w:sz w:val="20"/>
          <w:szCs w:val="20"/>
        </w:rPr>
        <w:t>(2020).</w:t>
      </w:r>
      <w:r>
        <w:rPr>
          <w:rFonts w:ascii="Arial" w:hAnsi="Arial" w:cs="Arial"/>
          <w:spacing w:val="80"/>
          <w:sz w:val="20"/>
          <w:szCs w:val="20"/>
        </w:rPr>
        <w:t xml:space="preserve"> </w:t>
      </w:r>
      <w:r>
        <w:rPr>
          <w:rFonts w:ascii="Arial" w:hAnsi="Arial" w:cs="Arial"/>
          <w:sz w:val="20"/>
          <w:szCs w:val="20"/>
        </w:rPr>
        <w:t>Nutritional</w:t>
      </w:r>
      <w:r>
        <w:rPr>
          <w:rFonts w:ascii="Arial" w:hAnsi="Arial" w:cs="Arial"/>
          <w:spacing w:val="80"/>
          <w:sz w:val="20"/>
          <w:szCs w:val="20"/>
        </w:rPr>
        <w:t xml:space="preserve"> </w:t>
      </w:r>
      <w:r>
        <w:rPr>
          <w:rFonts w:ascii="Arial" w:hAnsi="Arial" w:cs="Arial"/>
          <w:sz w:val="20"/>
          <w:szCs w:val="20"/>
        </w:rPr>
        <w:t>status</w:t>
      </w:r>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associated factors among people</w:t>
      </w:r>
      <w:r>
        <w:rPr>
          <w:rFonts w:ascii="Arial" w:hAnsi="Arial" w:cs="Arial"/>
          <w:spacing w:val="-5"/>
          <w:sz w:val="20"/>
          <w:szCs w:val="20"/>
        </w:rPr>
        <w:t xml:space="preserve"> </w:t>
      </w:r>
      <w:r>
        <w:rPr>
          <w:rFonts w:ascii="Arial" w:hAnsi="Arial" w:cs="Arial"/>
          <w:sz w:val="20"/>
          <w:szCs w:val="20"/>
        </w:rPr>
        <w:t>living</w:t>
      </w:r>
      <w:r>
        <w:rPr>
          <w:rFonts w:ascii="Arial" w:hAnsi="Arial" w:cs="Arial"/>
          <w:spacing w:val="-5"/>
          <w:sz w:val="20"/>
          <w:szCs w:val="20"/>
        </w:rPr>
        <w:t xml:space="preserve"> </w:t>
      </w:r>
      <w:r>
        <w:rPr>
          <w:rFonts w:ascii="Arial" w:hAnsi="Arial" w:cs="Arial"/>
          <w:sz w:val="20"/>
          <w:szCs w:val="20"/>
        </w:rPr>
        <w:t>with</w:t>
      </w:r>
      <w:r>
        <w:rPr>
          <w:rFonts w:ascii="Arial" w:hAnsi="Arial" w:cs="Arial"/>
          <w:spacing w:val="-5"/>
          <w:sz w:val="20"/>
          <w:szCs w:val="20"/>
        </w:rPr>
        <w:t xml:space="preserve"> </w:t>
      </w:r>
      <w:r>
        <w:rPr>
          <w:rFonts w:ascii="Arial" w:hAnsi="Arial" w:cs="Arial"/>
          <w:sz w:val="20"/>
          <w:szCs w:val="20"/>
        </w:rPr>
        <w:t>HIV:</w:t>
      </w:r>
      <w:r>
        <w:rPr>
          <w:rFonts w:ascii="Arial" w:hAnsi="Arial" w:cs="Arial"/>
          <w:spacing w:val="-5"/>
          <w:sz w:val="20"/>
          <w:szCs w:val="20"/>
        </w:rPr>
        <w:t xml:space="preserve"> </w:t>
      </w:r>
      <w:r>
        <w:rPr>
          <w:rFonts w:ascii="Arial" w:hAnsi="Arial" w:cs="Arial"/>
          <w:sz w:val="20"/>
          <w:szCs w:val="20"/>
        </w:rPr>
        <w:t>an</w:t>
      </w:r>
      <w:r>
        <w:rPr>
          <w:rFonts w:ascii="Arial" w:hAnsi="Arial" w:cs="Arial"/>
          <w:spacing w:val="-5"/>
          <w:sz w:val="20"/>
          <w:szCs w:val="20"/>
        </w:rPr>
        <w:t xml:space="preserve"> </w:t>
      </w:r>
      <w:r>
        <w:rPr>
          <w:rFonts w:ascii="Arial" w:hAnsi="Arial" w:cs="Arial"/>
          <w:sz w:val="20"/>
          <w:szCs w:val="20"/>
        </w:rPr>
        <w:t>evidence</w:t>
      </w:r>
      <w:r>
        <w:rPr>
          <w:rFonts w:ascii="Arial" w:hAnsi="Arial" w:cs="Arial"/>
          <w:spacing w:val="-5"/>
          <w:sz w:val="20"/>
          <w:szCs w:val="20"/>
        </w:rPr>
        <w:t xml:space="preserve"> </w:t>
      </w:r>
      <w:r>
        <w:rPr>
          <w:rFonts w:ascii="Arial" w:hAnsi="Arial" w:cs="Arial"/>
          <w:sz w:val="20"/>
          <w:szCs w:val="20"/>
        </w:rPr>
        <w:t>from</w:t>
      </w:r>
      <w:r>
        <w:rPr>
          <w:rFonts w:ascii="Arial" w:hAnsi="Arial" w:cs="Arial"/>
          <w:spacing w:val="-5"/>
          <w:sz w:val="20"/>
          <w:szCs w:val="20"/>
        </w:rPr>
        <w:t xml:space="preserve"> </w:t>
      </w:r>
      <w:r>
        <w:rPr>
          <w:rFonts w:ascii="Arial" w:hAnsi="Arial" w:cs="Arial"/>
          <w:sz w:val="20"/>
          <w:szCs w:val="20"/>
        </w:rPr>
        <w:t>cross-sectional</w:t>
      </w:r>
      <w:r>
        <w:rPr>
          <w:rFonts w:ascii="Arial" w:hAnsi="Arial" w:cs="Arial"/>
          <w:spacing w:val="-5"/>
          <w:sz w:val="20"/>
          <w:szCs w:val="20"/>
        </w:rPr>
        <w:t xml:space="preserve"> </w:t>
      </w:r>
      <w:r>
        <w:rPr>
          <w:rFonts w:ascii="Arial" w:hAnsi="Arial" w:cs="Arial"/>
          <w:sz w:val="20"/>
          <w:szCs w:val="20"/>
        </w:rPr>
        <w:t>survey</w:t>
      </w:r>
      <w:r>
        <w:rPr>
          <w:rFonts w:ascii="Arial" w:hAnsi="Arial" w:cs="Arial"/>
          <w:spacing w:val="-5"/>
          <w:sz w:val="20"/>
          <w:szCs w:val="20"/>
        </w:rPr>
        <w:t xml:space="preserve"> </w:t>
      </w: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hospital</w:t>
      </w:r>
      <w:r>
        <w:rPr>
          <w:rFonts w:ascii="Arial" w:hAnsi="Arial" w:cs="Arial"/>
          <w:spacing w:val="-5"/>
          <w:sz w:val="20"/>
          <w:szCs w:val="20"/>
        </w:rPr>
        <w:t xml:space="preserve"> </w:t>
      </w:r>
      <w:r>
        <w:rPr>
          <w:rFonts w:ascii="Arial" w:hAnsi="Arial" w:cs="Arial"/>
          <w:sz w:val="20"/>
          <w:szCs w:val="20"/>
        </w:rPr>
        <w:t>based antiretroviral therapy site in Kathmandu, Nepal. BMC nutrition, 6, 1-13.</w:t>
      </w:r>
    </w:p>
    <w:p w14:paraId="49998905" w14:textId="77777777" w:rsidR="00B74A79" w:rsidRDefault="002B3E44">
      <w:pPr>
        <w:pStyle w:val="ListParagraph"/>
        <w:numPr>
          <w:ilvl w:val="0"/>
          <w:numId w:val="4"/>
        </w:numPr>
        <w:tabs>
          <w:tab w:val="clear" w:pos="425"/>
          <w:tab w:val="left" w:pos="508"/>
          <w:tab w:val="left" w:pos="1167"/>
        </w:tabs>
        <w:spacing w:before="60" w:line="360" w:lineRule="auto"/>
        <w:ind w:right="248"/>
        <w:rPr>
          <w:rFonts w:ascii="Arial" w:hAnsi="Arial" w:cs="Arial"/>
          <w:sz w:val="20"/>
          <w:szCs w:val="20"/>
        </w:rPr>
      </w:pPr>
      <w:r>
        <w:rPr>
          <w:rFonts w:ascii="Arial" w:hAnsi="Arial" w:cs="Arial"/>
          <w:sz w:val="20"/>
          <w:szCs w:val="20"/>
        </w:rPr>
        <w:t xml:space="preserve">Koni, K., Chaudhuri, S., </w:t>
      </w:r>
      <w:proofErr w:type="spellStart"/>
      <w:r>
        <w:rPr>
          <w:rFonts w:ascii="Arial" w:hAnsi="Arial" w:cs="Arial"/>
          <w:sz w:val="20"/>
          <w:szCs w:val="20"/>
        </w:rPr>
        <w:t>Tarugu</w:t>
      </w:r>
      <w:proofErr w:type="spellEnd"/>
      <w:r>
        <w:rPr>
          <w:rFonts w:ascii="Arial" w:hAnsi="Arial" w:cs="Arial"/>
          <w:sz w:val="20"/>
          <w:szCs w:val="20"/>
        </w:rPr>
        <w:t xml:space="preserve">, J., </w:t>
      </w:r>
      <w:proofErr w:type="spellStart"/>
      <w:r>
        <w:rPr>
          <w:rFonts w:ascii="Arial" w:hAnsi="Arial" w:cs="Arial"/>
          <w:sz w:val="20"/>
          <w:szCs w:val="20"/>
        </w:rPr>
        <w:t>Udayasree</w:t>
      </w:r>
      <w:proofErr w:type="spellEnd"/>
      <w:r>
        <w:rPr>
          <w:rFonts w:ascii="Arial" w:hAnsi="Arial" w:cs="Arial"/>
          <w:sz w:val="20"/>
          <w:szCs w:val="20"/>
        </w:rPr>
        <w:t>, K., &amp; Hema, K. (2022). HIV care policy in India:</w:t>
      </w:r>
      <w:r>
        <w:rPr>
          <w:rFonts w:ascii="Arial" w:hAnsi="Arial" w:cs="Arial"/>
          <w:spacing w:val="80"/>
          <w:sz w:val="20"/>
          <w:szCs w:val="20"/>
        </w:rPr>
        <w:t xml:space="preserve"> </w:t>
      </w:r>
      <w:r>
        <w:rPr>
          <w:rFonts w:ascii="Arial" w:hAnsi="Arial" w:cs="Arial"/>
          <w:sz w:val="20"/>
          <w:szCs w:val="20"/>
        </w:rPr>
        <w:t>A</w:t>
      </w:r>
      <w:r>
        <w:rPr>
          <w:rFonts w:ascii="Arial" w:hAnsi="Arial" w:cs="Arial"/>
          <w:spacing w:val="80"/>
          <w:sz w:val="20"/>
          <w:szCs w:val="20"/>
        </w:rPr>
        <w:t xml:space="preserve"> </w:t>
      </w:r>
      <w:r>
        <w:rPr>
          <w:rFonts w:ascii="Arial" w:hAnsi="Arial" w:cs="Arial"/>
          <w:sz w:val="20"/>
          <w:szCs w:val="20"/>
        </w:rPr>
        <w:t>review</w:t>
      </w:r>
      <w:r>
        <w:rPr>
          <w:rFonts w:ascii="Arial" w:hAnsi="Arial" w:cs="Arial"/>
          <w:spacing w:val="80"/>
          <w:sz w:val="20"/>
          <w:szCs w:val="20"/>
        </w:rPr>
        <w:t xml:space="preserve"> </w:t>
      </w:r>
      <w:r>
        <w:rPr>
          <w:rFonts w:ascii="Arial" w:hAnsi="Arial" w:cs="Arial"/>
          <w:sz w:val="20"/>
          <w:szCs w:val="20"/>
        </w:rPr>
        <w:t>of</w:t>
      </w:r>
      <w:r>
        <w:rPr>
          <w:rFonts w:ascii="Arial" w:hAnsi="Arial" w:cs="Arial"/>
          <w:spacing w:val="80"/>
          <w:sz w:val="20"/>
          <w:szCs w:val="20"/>
        </w:rPr>
        <w:t xml:space="preserve"> </w:t>
      </w:r>
      <w:r>
        <w:rPr>
          <w:rFonts w:ascii="Arial" w:hAnsi="Arial" w:cs="Arial"/>
          <w:sz w:val="20"/>
          <w:szCs w:val="20"/>
        </w:rPr>
        <w:t>social</w:t>
      </w:r>
      <w:r>
        <w:rPr>
          <w:rFonts w:ascii="Arial" w:hAnsi="Arial" w:cs="Arial"/>
          <w:spacing w:val="80"/>
          <w:sz w:val="20"/>
          <w:szCs w:val="20"/>
        </w:rPr>
        <w:t xml:space="preserve"> </w:t>
      </w:r>
      <w:r>
        <w:rPr>
          <w:rFonts w:ascii="Arial" w:hAnsi="Arial" w:cs="Arial"/>
          <w:sz w:val="20"/>
          <w:szCs w:val="20"/>
        </w:rPr>
        <w:t>security</w:t>
      </w:r>
      <w:r>
        <w:rPr>
          <w:rFonts w:ascii="Arial" w:hAnsi="Arial" w:cs="Arial"/>
          <w:spacing w:val="80"/>
          <w:sz w:val="20"/>
          <w:szCs w:val="20"/>
        </w:rPr>
        <w:t xml:space="preserve"> </w:t>
      </w:r>
      <w:r>
        <w:rPr>
          <w:rFonts w:ascii="Arial" w:hAnsi="Arial" w:cs="Arial"/>
          <w:sz w:val="20"/>
          <w:szCs w:val="20"/>
        </w:rPr>
        <w:t xml:space="preserve">schemes. </w:t>
      </w:r>
      <w:r>
        <w:rPr>
          <w:rFonts w:ascii="Arial" w:hAnsi="Arial" w:cs="Arial"/>
          <w:i/>
          <w:sz w:val="20"/>
          <w:szCs w:val="20"/>
        </w:rPr>
        <w:t>Journal</w:t>
      </w:r>
      <w:r>
        <w:rPr>
          <w:rFonts w:ascii="Arial" w:hAnsi="Arial" w:cs="Arial"/>
          <w:i/>
          <w:spacing w:val="80"/>
          <w:sz w:val="20"/>
          <w:szCs w:val="20"/>
        </w:rPr>
        <w:t xml:space="preserve"> </w:t>
      </w:r>
      <w:r>
        <w:rPr>
          <w:rFonts w:ascii="Arial" w:hAnsi="Arial" w:cs="Arial"/>
          <w:i/>
          <w:sz w:val="20"/>
          <w:szCs w:val="20"/>
        </w:rPr>
        <w:t>of</w:t>
      </w:r>
      <w:r>
        <w:rPr>
          <w:rFonts w:ascii="Arial" w:hAnsi="Arial" w:cs="Arial"/>
          <w:i/>
          <w:spacing w:val="80"/>
          <w:sz w:val="20"/>
          <w:szCs w:val="20"/>
        </w:rPr>
        <w:t xml:space="preserve"> </w:t>
      </w:r>
      <w:r>
        <w:rPr>
          <w:rFonts w:ascii="Arial" w:hAnsi="Arial" w:cs="Arial"/>
          <w:i/>
          <w:sz w:val="20"/>
          <w:szCs w:val="20"/>
        </w:rPr>
        <w:t>Family</w:t>
      </w:r>
      <w:r>
        <w:rPr>
          <w:rFonts w:ascii="Arial" w:hAnsi="Arial" w:cs="Arial"/>
          <w:i/>
          <w:spacing w:val="80"/>
          <w:sz w:val="20"/>
          <w:szCs w:val="20"/>
        </w:rPr>
        <w:t xml:space="preserve"> </w:t>
      </w:r>
      <w:r>
        <w:rPr>
          <w:rFonts w:ascii="Arial" w:hAnsi="Arial" w:cs="Arial"/>
          <w:i/>
          <w:sz w:val="20"/>
          <w:szCs w:val="20"/>
        </w:rPr>
        <w:t>Medicine</w:t>
      </w:r>
      <w:r>
        <w:rPr>
          <w:rFonts w:ascii="Arial" w:hAnsi="Arial" w:cs="Arial"/>
          <w:i/>
          <w:spacing w:val="80"/>
          <w:sz w:val="20"/>
          <w:szCs w:val="20"/>
        </w:rPr>
        <w:t xml:space="preserve"> </w:t>
      </w:r>
      <w:r>
        <w:rPr>
          <w:rFonts w:ascii="Arial" w:hAnsi="Arial" w:cs="Arial"/>
          <w:i/>
          <w:sz w:val="20"/>
          <w:szCs w:val="20"/>
        </w:rPr>
        <w:t>and</w:t>
      </w:r>
      <w:r>
        <w:rPr>
          <w:rFonts w:ascii="Arial" w:hAnsi="Arial" w:cs="Arial"/>
          <w:i/>
          <w:spacing w:val="80"/>
          <w:sz w:val="20"/>
          <w:szCs w:val="20"/>
        </w:rPr>
        <w:t xml:space="preserve"> </w:t>
      </w:r>
      <w:r>
        <w:rPr>
          <w:rFonts w:ascii="Arial" w:hAnsi="Arial" w:cs="Arial"/>
          <w:i/>
          <w:sz w:val="20"/>
          <w:szCs w:val="20"/>
        </w:rPr>
        <w:t xml:space="preserve">Primary Care, </w:t>
      </w:r>
      <w:r>
        <w:rPr>
          <w:rFonts w:ascii="Arial" w:hAnsi="Arial" w:cs="Arial"/>
          <w:sz w:val="20"/>
          <w:szCs w:val="20"/>
        </w:rPr>
        <w:t>11(5), 1648-1657.</w:t>
      </w:r>
    </w:p>
    <w:p w14:paraId="222A7164" w14:textId="77777777" w:rsidR="00B74A79" w:rsidRDefault="002B3E44">
      <w:pPr>
        <w:pStyle w:val="ListParagraph"/>
        <w:numPr>
          <w:ilvl w:val="0"/>
          <w:numId w:val="4"/>
        </w:numPr>
        <w:tabs>
          <w:tab w:val="clear" w:pos="425"/>
          <w:tab w:val="left" w:pos="508"/>
          <w:tab w:val="left" w:pos="1168"/>
        </w:tabs>
        <w:spacing w:line="360" w:lineRule="auto"/>
        <w:ind w:right="246"/>
        <w:rPr>
          <w:rFonts w:ascii="Arial" w:hAnsi="Arial" w:cs="Arial"/>
          <w:sz w:val="20"/>
          <w:szCs w:val="20"/>
        </w:rPr>
      </w:pPr>
      <w:proofErr w:type="spellStart"/>
      <w:r>
        <w:rPr>
          <w:rFonts w:ascii="Arial" w:hAnsi="Arial" w:cs="Arial"/>
          <w:sz w:val="20"/>
          <w:szCs w:val="20"/>
        </w:rPr>
        <w:t>Kwiatkowska</w:t>
      </w:r>
      <w:proofErr w:type="spellEnd"/>
      <w:r>
        <w:rPr>
          <w:rFonts w:ascii="Arial" w:hAnsi="Arial" w:cs="Arial"/>
          <w:sz w:val="20"/>
          <w:szCs w:val="20"/>
        </w:rPr>
        <w:t xml:space="preserve">, W., </w:t>
      </w:r>
      <w:proofErr w:type="spellStart"/>
      <w:r>
        <w:rPr>
          <w:rFonts w:ascii="Arial" w:hAnsi="Arial" w:cs="Arial"/>
          <w:sz w:val="20"/>
          <w:szCs w:val="20"/>
        </w:rPr>
        <w:t>Knysz</w:t>
      </w:r>
      <w:proofErr w:type="spellEnd"/>
      <w:r>
        <w:rPr>
          <w:rFonts w:ascii="Arial" w:hAnsi="Arial" w:cs="Arial"/>
          <w:sz w:val="20"/>
          <w:szCs w:val="20"/>
        </w:rPr>
        <w:t xml:space="preserve">, B., </w:t>
      </w:r>
      <w:proofErr w:type="spellStart"/>
      <w:r>
        <w:rPr>
          <w:rFonts w:ascii="Arial" w:hAnsi="Arial" w:cs="Arial"/>
          <w:sz w:val="20"/>
          <w:szCs w:val="20"/>
        </w:rPr>
        <w:t>Drelichowska-Durawa</w:t>
      </w:r>
      <w:proofErr w:type="spellEnd"/>
      <w:r>
        <w:rPr>
          <w:rFonts w:ascii="Arial" w:hAnsi="Arial" w:cs="Arial"/>
          <w:sz w:val="24"/>
        </w:rPr>
        <w:t xml:space="preserve">, </w:t>
      </w:r>
      <w:r>
        <w:rPr>
          <w:rFonts w:ascii="Arial" w:hAnsi="Arial" w:cs="Arial"/>
          <w:sz w:val="20"/>
          <w:szCs w:val="20"/>
        </w:rPr>
        <w:t xml:space="preserve">J., Czarnecki, M., </w:t>
      </w:r>
      <w:proofErr w:type="spellStart"/>
      <w:r>
        <w:rPr>
          <w:rFonts w:ascii="Arial" w:hAnsi="Arial" w:cs="Arial"/>
          <w:sz w:val="20"/>
          <w:szCs w:val="20"/>
        </w:rPr>
        <w:t>Gasiorowski</w:t>
      </w:r>
      <w:proofErr w:type="spellEnd"/>
      <w:r>
        <w:rPr>
          <w:rFonts w:ascii="Arial" w:hAnsi="Arial" w:cs="Arial"/>
          <w:sz w:val="20"/>
          <w:szCs w:val="20"/>
        </w:rPr>
        <w:t>, J.,</w:t>
      </w:r>
      <w:r>
        <w:rPr>
          <w:rFonts w:ascii="Arial" w:hAnsi="Arial" w:cs="Arial"/>
          <w:spacing w:val="-5"/>
          <w:sz w:val="20"/>
          <w:szCs w:val="20"/>
        </w:rPr>
        <w:t xml:space="preserve"> </w:t>
      </w:r>
      <w:proofErr w:type="spellStart"/>
      <w:r>
        <w:rPr>
          <w:rFonts w:ascii="Arial" w:hAnsi="Arial" w:cs="Arial"/>
          <w:sz w:val="20"/>
          <w:szCs w:val="20"/>
        </w:rPr>
        <w:t>Biłyk</w:t>
      </w:r>
      <w:proofErr w:type="spellEnd"/>
      <w:r>
        <w:rPr>
          <w:rFonts w:ascii="Arial" w:hAnsi="Arial" w:cs="Arial"/>
          <w:sz w:val="20"/>
          <w:szCs w:val="20"/>
        </w:rPr>
        <w:t>, E.,</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proofErr w:type="spellStart"/>
      <w:r>
        <w:rPr>
          <w:rFonts w:ascii="Arial" w:hAnsi="Arial" w:cs="Arial"/>
          <w:sz w:val="20"/>
          <w:szCs w:val="20"/>
        </w:rPr>
        <w:t>Witkiewicz</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W.</w:t>
      </w:r>
      <w:r>
        <w:rPr>
          <w:rFonts w:ascii="Arial" w:hAnsi="Arial" w:cs="Arial"/>
          <w:spacing w:val="40"/>
          <w:sz w:val="20"/>
          <w:szCs w:val="20"/>
        </w:rPr>
        <w:t xml:space="preserve"> </w:t>
      </w:r>
      <w:r>
        <w:rPr>
          <w:rFonts w:ascii="Arial" w:hAnsi="Arial" w:cs="Arial"/>
          <w:sz w:val="20"/>
          <w:szCs w:val="20"/>
        </w:rPr>
        <w:t>(2013).</w:t>
      </w:r>
      <w:r>
        <w:rPr>
          <w:rFonts w:ascii="Arial" w:hAnsi="Arial" w:cs="Arial"/>
          <w:spacing w:val="40"/>
          <w:sz w:val="20"/>
          <w:szCs w:val="20"/>
        </w:rPr>
        <w:t xml:space="preserve"> </w:t>
      </w:r>
      <w:r>
        <w:rPr>
          <w:rFonts w:ascii="Arial" w:hAnsi="Arial" w:cs="Arial"/>
          <w:sz w:val="20"/>
          <w:szCs w:val="20"/>
        </w:rPr>
        <w:t>Overweight,</w:t>
      </w:r>
      <w:r>
        <w:rPr>
          <w:rFonts w:ascii="Arial" w:hAnsi="Arial" w:cs="Arial"/>
          <w:spacing w:val="40"/>
          <w:sz w:val="20"/>
          <w:szCs w:val="20"/>
        </w:rPr>
        <w:t xml:space="preserve"> </w:t>
      </w:r>
      <w:r>
        <w:rPr>
          <w:rFonts w:ascii="Arial" w:hAnsi="Arial" w:cs="Arial"/>
          <w:sz w:val="20"/>
          <w:szCs w:val="20"/>
        </w:rPr>
        <w:t>obesity</w:t>
      </w:r>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underweight</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 xml:space="preserve">infected patients. </w:t>
      </w:r>
      <w:proofErr w:type="spellStart"/>
      <w:r>
        <w:rPr>
          <w:rFonts w:ascii="Arial" w:hAnsi="Arial" w:cs="Arial"/>
          <w:sz w:val="20"/>
          <w:szCs w:val="20"/>
        </w:rPr>
        <w:t>Przeglad</w:t>
      </w:r>
      <w:proofErr w:type="spellEnd"/>
      <w:r>
        <w:rPr>
          <w:rFonts w:ascii="Arial" w:hAnsi="Arial" w:cs="Arial"/>
          <w:sz w:val="20"/>
          <w:szCs w:val="20"/>
        </w:rPr>
        <w:t xml:space="preserve"> </w:t>
      </w:r>
      <w:proofErr w:type="spellStart"/>
      <w:r>
        <w:rPr>
          <w:rFonts w:ascii="Arial" w:hAnsi="Arial" w:cs="Arial"/>
          <w:sz w:val="20"/>
          <w:szCs w:val="20"/>
        </w:rPr>
        <w:t>lekarski</w:t>
      </w:r>
      <w:proofErr w:type="spellEnd"/>
      <w:r>
        <w:rPr>
          <w:rFonts w:ascii="Arial" w:hAnsi="Arial" w:cs="Arial"/>
          <w:sz w:val="20"/>
          <w:szCs w:val="20"/>
        </w:rPr>
        <w:t>, 70(3), 113-117.</w:t>
      </w:r>
    </w:p>
    <w:p w14:paraId="514CC45F" w14:textId="77777777" w:rsidR="00B74A79" w:rsidRDefault="002B3E44">
      <w:pPr>
        <w:pStyle w:val="ListParagraph"/>
        <w:numPr>
          <w:ilvl w:val="0"/>
          <w:numId w:val="4"/>
        </w:numPr>
        <w:tabs>
          <w:tab w:val="clear" w:pos="425"/>
          <w:tab w:val="left" w:pos="508"/>
          <w:tab w:val="left" w:pos="1168"/>
        </w:tabs>
        <w:spacing w:line="360" w:lineRule="auto"/>
        <w:rPr>
          <w:rFonts w:ascii="Arial" w:hAnsi="Arial" w:cs="Arial"/>
          <w:sz w:val="20"/>
          <w:szCs w:val="20"/>
        </w:rPr>
      </w:pPr>
      <w:r>
        <w:rPr>
          <w:rFonts w:ascii="Arial" w:hAnsi="Arial" w:cs="Arial"/>
          <w:sz w:val="20"/>
          <w:szCs w:val="20"/>
        </w:rPr>
        <w:t xml:space="preserve">Matovu, J. K., Denison, J., </w:t>
      </w:r>
      <w:proofErr w:type="spellStart"/>
      <w:r>
        <w:rPr>
          <w:rFonts w:ascii="Arial" w:hAnsi="Arial" w:cs="Arial"/>
          <w:sz w:val="20"/>
          <w:szCs w:val="20"/>
        </w:rPr>
        <w:t>Wanyenze</w:t>
      </w:r>
      <w:proofErr w:type="spellEnd"/>
      <w:r>
        <w:rPr>
          <w:rFonts w:ascii="Arial" w:hAnsi="Arial" w:cs="Arial"/>
          <w:sz w:val="20"/>
          <w:szCs w:val="20"/>
        </w:rPr>
        <w:t xml:space="preserve">, R. K., </w:t>
      </w:r>
      <w:proofErr w:type="spellStart"/>
      <w:r>
        <w:rPr>
          <w:rFonts w:ascii="Arial" w:hAnsi="Arial" w:cs="Arial"/>
          <w:sz w:val="20"/>
          <w:szCs w:val="20"/>
        </w:rPr>
        <w:t>Ssekasanvu</w:t>
      </w:r>
      <w:proofErr w:type="spellEnd"/>
      <w:r>
        <w:rPr>
          <w:rFonts w:ascii="Arial" w:hAnsi="Arial" w:cs="Arial"/>
          <w:sz w:val="20"/>
          <w:szCs w:val="20"/>
        </w:rPr>
        <w:t xml:space="preserve">, J., Makumbi, F., </w:t>
      </w:r>
      <w:proofErr w:type="spellStart"/>
      <w:r>
        <w:rPr>
          <w:rFonts w:ascii="Arial" w:hAnsi="Arial" w:cs="Arial"/>
          <w:sz w:val="20"/>
          <w:szCs w:val="20"/>
        </w:rPr>
        <w:t>Ovuga</w:t>
      </w:r>
      <w:proofErr w:type="spellEnd"/>
      <w:r>
        <w:rPr>
          <w:rFonts w:ascii="Arial" w:hAnsi="Arial" w:cs="Arial"/>
          <w:sz w:val="20"/>
          <w:szCs w:val="20"/>
        </w:rPr>
        <w:t xml:space="preserve">, E., &amp; </w:t>
      </w:r>
      <w:proofErr w:type="spellStart"/>
      <w:r>
        <w:rPr>
          <w:rFonts w:ascii="Arial" w:hAnsi="Arial" w:cs="Arial"/>
          <w:sz w:val="20"/>
          <w:szCs w:val="20"/>
        </w:rPr>
        <w:t>Serwadda</w:t>
      </w:r>
      <w:proofErr w:type="spellEnd"/>
      <w:r>
        <w:rPr>
          <w:rFonts w:ascii="Arial" w:hAnsi="Arial" w:cs="Arial"/>
          <w:sz w:val="20"/>
          <w:szCs w:val="20"/>
        </w:rPr>
        <w:t>, D.</w:t>
      </w:r>
      <w:r>
        <w:rPr>
          <w:rFonts w:ascii="Arial" w:hAnsi="Arial" w:cs="Arial"/>
          <w:spacing w:val="-4"/>
          <w:sz w:val="20"/>
          <w:szCs w:val="20"/>
        </w:rPr>
        <w:t xml:space="preserve"> </w:t>
      </w:r>
      <w:r>
        <w:rPr>
          <w:rFonts w:ascii="Arial" w:hAnsi="Arial" w:cs="Arial"/>
          <w:sz w:val="20"/>
          <w:szCs w:val="20"/>
        </w:rPr>
        <w:t>(2013).</w:t>
      </w:r>
      <w:r>
        <w:rPr>
          <w:rFonts w:ascii="Arial" w:hAnsi="Arial" w:cs="Arial"/>
          <w:spacing w:val="-4"/>
          <w:sz w:val="20"/>
          <w:szCs w:val="20"/>
        </w:rPr>
        <w:t xml:space="preserve"> </w:t>
      </w:r>
      <w:r>
        <w:rPr>
          <w:rFonts w:ascii="Arial" w:hAnsi="Arial" w:cs="Arial"/>
          <w:sz w:val="20"/>
          <w:szCs w:val="20"/>
        </w:rPr>
        <w:t>Trends</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HIV</w:t>
      </w:r>
      <w:r>
        <w:rPr>
          <w:rFonts w:ascii="Arial" w:hAnsi="Arial" w:cs="Arial"/>
          <w:spacing w:val="-4"/>
          <w:sz w:val="20"/>
          <w:szCs w:val="20"/>
        </w:rPr>
        <w:t xml:space="preserve"> </w:t>
      </w:r>
      <w:r>
        <w:rPr>
          <w:rFonts w:ascii="Arial" w:hAnsi="Arial" w:cs="Arial"/>
          <w:sz w:val="20"/>
          <w:szCs w:val="20"/>
        </w:rPr>
        <w:t>counseling</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testing</w:t>
      </w:r>
      <w:r>
        <w:rPr>
          <w:rFonts w:ascii="Arial" w:hAnsi="Arial" w:cs="Arial"/>
          <w:spacing w:val="-4"/>
          <w:sz w:val="20"/>
          <w:szCs w:val="20"/>
        </w:rPr>
        <w:t xml:space="preserve"> </w:t>
      </w:r>
      <w:r>
        <w:rPr>
          <w:rFonts w:ascii="Arial" w:hAnsi="Arial" w:cs="Arial"/>
          <w:sz w:val="20"/>
          <w:szCs w:val="20"/>
        </w:rPr>
        <w:t>uptake</w:t>
      </w:r>
      <w:r>
        <w:rPr>
          <w:rFonts w:ascii="Arial" w:hAnsi="Arial" w:cs="Arial"/>
          <w:spacing w:val="-4"/>
          <w:sz w:val="20"/>
          <w:szCs w:val="20"/>
        </w:rPr>
        <w:t xml:space="preserve"> </w:t>
      </w:r>
      <w:r>
        <w:rPr>
          <w:rFonts w:ascii="Arial" w:hAnsi="Arial" w:cs="Arial"/>
          <w:sz w:val="20"/>
          <w:szCs w:val="20"/>
        </w:rPr>
        <w:t>among</w:t>
      </w:r>
      <w:r>
        <w:rPr>
          <w:rFonts w:ascii="Arial" w:hAnsi="Arial" w:cs="Arial"/>
          <w:spacing w:val="-4"/>
          <w:sz w:val="20"/>
          <w:szCs w:val="20"/>
        </w:rPr>
        <w:t xml:space="preserve"> </w:t>
      </w:r>
      <w:r>
        <w:rPr>
          <w:rFonts w:ascii="Arial" w:hAnsi="Arial" w:cs="Arial"/>
          <w:sz w:val="20"/>
          <w:szCs w:val="20"/>
        </w:rPr>
        <w:t>married</w:t>
      </w:r>
      <w:r>
        <w:rPr>
          <w:rFonts w:ascii="Arial" w:hAnsi="Arial" w:cs="Arial"/>
          <w:spacing w:val="-4"/>
          <w:sz w:val="20"/>
          <w:szCs w:val="20"/>
        </w:rPr>
        <w:t xml:space="preserve"> </w:t>
      </w:r>
      <w:r>
        <w:rPr>
          <w:rFonts w:ascii="Arial" w:hAnsi="Arial" w:cs="Arial"/>
          <w:sz w:val="20"/>
          <w:szCs w:val="20"/>
        </w:rPr>
        <w:t>individuals</w:t>
      </w:r>
      <w:r>
        <w:rPr>
          <w:rFonts w:ascii="Arial" w:hAnsi="Arial" w:cs="Arial"/>
          <w:spacing w:val="-4"/>
          <w:sz w:val="20"/>
          <w:szCs w:val="20"/>
        </w:rPr>
        <w:t xml:space="preserve"> </w:t>
      </w:r>
      <w:r>
        <w:rPr>
          <w:rFonts w:ascii="Arial" w:hAnsi="Arial" w:cs="Arial"/>
          <w:sz w:val="20"/>
          <w:szCs w:val="20"/>
        </w:rPr>
        <w:t>in Rakai, Uganda. BMC public health, 13, 1-13.</w:t>
      </w:r>
    </w:p>
    <w:p w14:paraId="09164F73" w14:textId="77777777" w:rsidR="00B74A79" w:rsidRDefault="002B3E44">
      <w:pPr>
        <w:pStyle w:val="ListParagraph"/>
        <w:numPr>
          <w:ilvl w:val="0"/>
          <w:numId w:val="4"/>
        </w:numPr>
        <w:tabs>
          <w:tab w:val="clear" w:pos="425"/>
          <w:tab w:val="left" w:pos="508"/>
          <w:tab w:val="left" w:pos="1168"/>
        </w:tabs>
        <w:spacing w:line="360" w:lineRule="auto"/>
        <w:ind w:right="249"/>
        <w:rPr>
          <w:rFonts w:ascii="Arial" w:hAnsi="Arial" w:cs="Arial"/>
          <w:sz w:val="20"/>
          <w:szCs w:val="20"/>
        </w:rPr>
      </w:pPr>
      <w:r>
        <w:rPr>
          <w:rFonts w:ascii="Arial" w:hAnsi="Arial" w:cs="Arial"/>
          <w:sz w:val="20"/>
          <w:szCs w:val="20"/>
        </w:rPr>
        <w:t>Naidoo,</w:t>
      </w:r>
      <w:r>
        <w:rPr>
          <w:rFonts w:ascii="Arial" w:hAnsi="Arial" w:cs="Arial"/>
          <w:spacing w:val="40"/>
          <w:sz w:val="20"/>
          <w:szCs w:val="20"/>
        </w:rPr>
        <w:t xml:space="preserve"> </w:t>
      </w:r>
      <w:r>
        <w:rPr>
          <w:rFonts w:ascii="Arial" w:hAnsi="Arial" w:cs="Arial"/>
          <w:sz w:val="20"/>
          <w:szCs w:val="20"/>
        </w:rPr>
        <w:t>K.,</w:t>
      </w:r>
      <w:r>
        <w:rPr>
          <w:rFonts w:ascii="Arial" w:hAnsi="Arial" w:cs="Arial"/>
          <w:spacing w:val="40"/>
          <w:sz w:val="20"/>
          <w:szCs w:val="20"/>
        </w:rPr>
        <w:t xml:space="preserve"> </w:t>
      </w:r>
      <w:proofErr w:type="spellStart"/>
      <w:r>
        <w:rPr>
          <w:rFonts w:ascii="Arial" w:hAnsi="Arial" w:cs="Arial"/>
          <w:sz w:val="20"/>
          <w:szCs w:val="20"/>
        </w:rPr>
        <w:t>Yende</w:t>
      </w:r>
      <w:proofErr w:type="spellEnd"/>
      <w:r>
        <w:rPr>
          <w:rFonts w:ascii="Arial" w:hAnsi="Arial" w:cs="Arial"/>
          <w:sz w:val="20"/>
          <w:szCs w:val="20"/>
        </w:rPr>
        <w:t>-Zuma,</w:t>
      </w:r>
      <w:r>
        <w:rPr>
          <w:rFonts w:ascii="Arial" w:hAnsi="Arial" w:cs="Arial"/>
          <w:spacing w:val="40"/>
          <w:sz w:val="20"/>
          <w:szCs w:val="20"/>
        </w:rPr>
        <w:t xml:space="preserve"> </w:t>
      </w:r>
      <w:r>
        <w:rPr>
          <w:rFonts w:ascii="Arial" w:hAnsi="Arial" w:cs="Arial"/>
          <w:sz w:val="20"/>
          <w:szCs w:val="20"/>
        </w:rPr>
        <w:t xml:space="preserve">N., &amp; Augustine, S. (2018). A retrospective cohort study of body </w:t>
      </w:r>
      <w:proofErr w:type="gramStart"/>
      <w:r>
        <w:rPr>
          <w:rFonts w:ascii="Arial" w:hAnsi="Arial" w:cs="Arial"/>
          <w:sz w:val="20"/>
          <w:szCs w:val="20"/>
        </w:rPr>
        <w:t>mass</w:t>
      </w:r>
      <w:r>
        <w:rPr>
          <w:rFonts w:ascii="Arial" w:hAnsi="Arial" w:cs="Arial"/>
          <w:spacing w:val="40"/>
          <w:sz w:val="20"/>
          <w:szCs w:val="20"/>
        </w:rPr>
        <w:t xml:space="preserve">  </w:t>
      </w:r>
      <w:r>
        <w:rPr>
          <w:rFonts w:ascii="Arial" w:hAnsi="Arial" w:cs="Arial"/>
          <w:sz w:val="20"/>
          <w:szCs w:val="20"/>
        </w:rPr>
        <w:t>index</w:t>
      </w:r>
      <w:proofErr w:type="gramEnd"/>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survival</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infected</w:t>
      </w:r>
      <w:r>
        <w:rPr>
          <w:rFonts w:ascii="Arial" w:hAnsi="Arial" w:cs="Arial"/>
          <w:spacing w:val="40"/>
          <w:sz w:val="20"/>
          <w:szCs w:val="20"/>
        </w:rPr>
        <w:t xml:space="preserve">  </w:t>
      </w:r>
      <w:r>
        <w:rPr>
          <w:rFonts w:ascii="Arial" w:hAnsi="Arial" w:cs="Arial"/>
          <w:sz w:val="20"/>
          <w:szCs w:val="20"/>
        </w:rPr>
        <w:t>patients</w:t>
      </w:r>
      <w:r>
        <w:rPr>
          <w:rFonts w:ascii="Arial" w:hAnsi="Arial" w:cs="Arial"/>
          <w:spacing w:val="40"/>
          <w:sz w:val="20"/>
          <w:szCs w:val="20"/>
        </w:rPr>
        <w:t xml:space="preserve">  </w:t>
      </w:r>
      <w:r>
        <w:rPr>
          <w:rFonts w:ascii="Arial" w:hAnsi="Arial" w:cs="Arial"/>
          <w:sz w:val="20"/>
          <w:szCs w:val="20"/>
        </w:rPr>
        <w:t>with</w:t>
      </w:r>
      <w:r>
        <w:rPr>
          <w:rFonts w:ascii="Arial" w:hAnsi="Arial" w:cs="Arial"/>
          <w:spacing w:val="40"/>
          <w:sz w:val="20"/>
          <w:szCs w:val="20"/>
        </w:rPr>
        <w:t xml:space="preserve">  </w:t>
      </w:r>
      <w:r>
        <w:rPr>
          <w:rFonts w:ascii="Arial" w:hAnsi="Arial" w:cs="Arial"/>
          <w:sz w:val="20"/>
          <w:szCs w:val="20"/>
        </w:rPr>
        <w:t>a</w:t>
      </w:r>
      <w:r>
        <w:rPr>
          <w:rFonts w:ascii="Arial" w:hAnsi="Arial" w:cs="Arial"/>
          <w:sz w:val="20"/>
          <w:szCs w:val="20"/>
        </w:rPr>
        <w:t>nd</w:t>
      </w:r>
      <w:r>
        <w:rPr>
          <w:rFonts w:ascii="Arial" w:hAnsi="Arial" w:cs="Arial"/>
          <w:spacing w:val="40"/>
          <w:sz w:val="20"/>
          <w:szCs w:val="20"/>
        </w:rPr>
        <w:t xml:space="preserve">  </w:t>
      </w:r>
      <w:r>
        <w:rPr>
          <w:rFonts w:ascii="Arial" w:hAnsi="Arial" w:cs="Arial"/>
          <w:sz w:val="20"/>
          <w:szCs w:val="20"/>
        </w:rPr>
        <w:t>without</w:t>
      </w:r>
      <w:r>
        <w:rPr>
          <w:rFonts w:ascii="Arial" w:hAnsi="Arial" w:cs="Arial"/>
          <w:spacing w:val="40"/>
          <w:sz w:val="20"/>
          <w:szCs w:val="20"/>
        </w:rPr>
        <w:t xml:space="preserve">  </w:t>
      </w:r>
      <w:r>
        <w:rPr>
          <w:rFonts w:ascii="Arial" w:hAnsi="Arial" w:cs="Arial"/>
          <w:sz w:val="20"/>
          <w:szCs w:val="20"/>
        </w:rPr>
        <w:t>TB co-infection. Infectious diseases of poverty, 7, 1-6.</w:t>
      </w:r>
    </w:p>
    <w:p w14:paraId="37F2A793" w14:textId="77777777" w:rsidR="00B74A79" w:rsidRPr="002426A6" w:rsidRDefault="002B3E44">
      <w:pPr>
        <w:numPr>
          <w:ilvl w:val="0"/>
          <w:numId w:val="4"/>
        </w:numPr>
        <w:spacing w:line="360" w:lineRule="auto"/>
        <w:rPr>
          <w:rFonts w:ascii="Arial" w:hAnsi="Arial" w:cs="Arial"/>
          <w:sz w:val="20"/>
          <w:szCs w:val="20"/>
          <w:lang w:val="en-IN"/>
        </w:rPr>
      </w:pPr>
      <w:proofErr w:type="spellStart"/>
      <w:r w:rsidRPr="002426A6">
        <w:rPr>
          <w:rFonts w:ascii="Arial" w:hAnsi="Arial" w:cs="Arial"/>
          <w:sz w:val="20"/>
          <w:szCs w:val="20"/>
          <w:lang w:val="en-IN"/>
        </w:rPr>
        <w:t>Nanewortor</w:t>
      </w:r>
      <w:proofErr w:type="spellEnd"/>
      <w:r w:rsidRPr="002426A6">
        <w:rPr>
          <w:rFonts w:ascii="Arial" w:hAnsi="Arial" w:cs="Arial"/>
          <w:sz w:val="20"/>
          <w:szCs w:val="20"/>
          <w:lang w:val="en-IN"/>
        </w:rPr>
        <w:t xml:space="preserve">, B. M., Saah, F. I., Appiah, P. K., Amu, H., &amp; </w:t>
      </w:r>
      <w:proofErr w:type="spellStart"/>
      <w:r w:rsidRPr="002426A6">
        <w:rPr>
          <w:rFonts w:ascii="Arial" w:hAnsi="Arial" w:cs="Arial"/>
          <w:sz w:val="20"/>
          <w:szCs w:val="20"/>
          <w:lang w:val="en-IN"/>
        </w:rPr>
        <w:t>Kissah-Korsah</w:t>
      </w:r>
      <w:proofErr w:type="spellEnd"/>
      <w:r w:rsidRPr="002426A6">
        <w:rPr>
          <w:rFonts w:ascii="Arial" w:hAnsi="Arial" w:cs="Arial"/>
          <w:sz w:val="20"/>
          <w:szCs w:val="20"/>
          <w:lang w:val="en-IN"/>
        </w:rPr>
        <w:t xml:space="preserve">, K. (2021). Nutritional status and associated factors among people living with HIV/AIDS in Ghana: cross-sectional </w:t>
      </w:r>
      <w:r w:rsidRPr="002426A6">
        <w:rPr>
          <w:rFonts w:ascii="Arial" w:hAnsi="Arial" w:cs="Arial"/>
          <w:sz w:val="20"/>
          <w:szCs w:val="20"/>
          <w:lang w:val="en-IN"/>
        </w:rPr>
        <w:t>study of highly active antiretroviral therapy clients. BMC nutrition, 7(1), 14.</w:t>
      </w:r>
    </w:p>
    <w:p w14:paraId="7313801A" w14:textId="77777777" w:rsidR="00B74A79" w:rsidRDefault="002B3E44">
      <w:pPr>
        <w:pStyle w:val="ListParagraph"/>
        <w:numPr>
          <w:ilvl w:val="0"/>
          <w:numId w:val="4"/>
        </w:numPr>
        <w:tabs>
          <w:tab w:val="clear" w:pos="425"/>
          <w:tab w:val="left" w:pos="508"/>
          <w:tab w:val="left" w:pos="1168"/>
        </w:tabs>
        <w:spacing w:line="360" w:lineRule="auto"/>
        <w:ind w:right="242"/>
        <w:rPr>
          <w:rFonts w:ascii="Arial" w:hAnsi="Arial" w:cs="Arial"/>
          <w:sz w:val="20"/>
          <w:szCs w:val="20"/>
        </w:rPr>
      </w:pPr>
      <w:r>
        <w:rPr>
          <w:rFonts w:ascii="Arial" w:hAnsi="Arial" w:cs="Arial"/>
          <w:sz w:val="20"/>
          <w:szCs w:val="20"/>
        </w:rPr>
        <w:t>Pilcher, C. D., Price, M. A., Hoffman, I. F., Galvin, S., Martinson, F. E., Kazembe, P. N., &amp; Cohen,</w:t>
      </w:r>
      <w:r>
        <w:rPr>
          <w:rFonts w:ascii="Arial" w:hAnsi="Arial" w:cs="Arial"/>
          <w:spacing w:val="80"/>
          <w:sz w:val="20"/>
          <w:szCs w:val="20"/>
        </w:rPr>
        <w:t xml:space="preserve"> </w:t>
      </w:r>
      <w:r>
        <w:rPr>
          <w:rFonts w:ascii="Arial" w:hAnsi="Arial" w:cs="Arial"/>
          <w:sz w:val="20"/>
          <w:szCs w:val="20"/>
        </w:rPr>
        <w:t>M.</w:t>
      </w:r>
      <w:r>
        <w:rPr>
          <w:rFonts w:ascii="Arial" w:hAnsi="Arial" w:cs="Arial"/>
          <w:spacing w:val="80"/>
          <w:sz w:val="20"/>
          <w:szCs w:val="20"/>
        </w:rPr>
        <w:t xml:space="preserve"> </w:t>
      </w:r>
      <w:r>
        <w:rPr>
          <w:rFonts w:ascii="Arial" w:hAnsi="Arial" w:cs="Arial"/>
          <w:sz w:val="20"/>
          <w:szCs w:val="20"/>
        </w:rPr>
        <w:t>S.</w:t>
      </w:r>
      <w:r>
        <w:rPr>
          <w:rFonts w:ascii="Arial" w:hAnsi="Arial" w:cs="Arial"/>
          <w:spacing w:val="80"/>
          <w:sz w:val="20"/>
          <w:szCs w:val="20"/>
        </w:rPr>
        <w:t xml:space="preserve"> </w:t>
      </w:r>
      <w:r>
        <w:rPr>
          <w:rFonts w:ascii="Arial" w:hAnsi="Arial" w:cs="Arial"/>
          <w:sz w:val="20"/>
          <w:szCs w:val="20"/>
        </w:rPr>
        <w:t>(2004).</w:t>
      </w:r>
      <w:r>
        <w:rPr>
          <w:rFonts w:ascii="Arial" w:hAnsi="Arial" w:cs="Arial"/>
          <w:spacing w:val="80"/>
          <w:sz w:val="20"/>
          <w:szCs w:val="20"/>
        </w:rPr>
        <w:t xml:space="preserve"> </w:t>
      </w:r>
      <w:r>
        <w:rPr>
          <w:rFonts w:ascii="Arial" w:hAnsi="Arial" w:cs="Arial"/>
          <w:sz w:val="20"/>
          <w:szCs w:val="20"/>
        </w:rPr>
        <w:t>Frequent</w:t>
      </w:r>
      <w:r>
        <w:rPr>
          <w:rFonts w:ascii="Arial" w:hAnsi="Arial" w:cs="Arial"/>
          <w:spacing w:val="80"/>
          <w:sz w:val="20"/>
          <w:szCs w:val="20"/>
        </w:rPr>
        <w:t xml:space="preserve"> </w:t>
      </w:r>
      <w:r>
        <w:rPr>
          <w:rFonts w:ascii="Arial" w:hAnsi="Arial" w:cs="Arial"/>
          <w:sz w:val="20"/>
          <w:szCs w:val="20"/>
        </w:rPr>
        <w:t>detection</w:t>
      </w:r>
      <w:r>
        <w:rPr>
          <w:rFonts w:ascii="Arial" w:hAnsi="Arial" w:cs="Arial"/>
          <w:spacing w:val="80"/>
          <w:sz w:val="20"/>
          <w:szCs w:val="20"/>
        </w:rPr>
        <w:t xml:space="preserve"> </w:t>
      </w:r>
      <w:r>
        <w:rPr>
          <w:rFonts w:ascii="Arial" w:hAnsi="Arial" w:cs="Arial"/>
          <w:sz w:val="20"/>
          <w:szCs w:val="20"/>
        </w:rPr>
        <w:t>of</w:t>
      </w:r>
      <w:r>
        <w:rPr>
          <w:rFonts w:ascii="Arial" w:hAnsi="Arial" w:cs="Arial"/>
          <w:spacing w:val="80"/>
          <w:sz w:val="20"/>
          <w:szCs w:val="20"/>
        </w:rPr>
        <w:t xml:space="preserve"> </w:t>
      </w:r>
      <w:r>
        <w:rPr>
          <w:rFonts w:ascii="Arial" w:hAnsi="Arial" w:cs="Arial"/>
          <w:sz w:val="20"/>
          <w:szCs w:val="20"/>
        </w:rPr>
        <w:t>acute</w:t>
      </w:r>
      <w:r>
        <w:rPr>
          <w:rFonts w:ascii="Arial" w:hAnsi="Arial" w:cs="Arial"/>
          <w:spacing w:val="40"/>
          <w:sz w:val="20"/>
          <w:szCs w:val="20"/>
        </w:rPr>
        <w:t xml:space="preserve"> </w:t>
      </w:r>
      <w:r>
        <w:rPr>
          <w:rFonts w:ascii="Arial" w:hAnsi="Arial" w:cs="Arial"/>
          <w:sz w:val="20"/>
          <w:szCs w:val="20"/>
        </w:rPr>
        <w:t>primary</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infection</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men</w:t>
      </w:r>
      <w:r>
        <w:rPr>
          <w:rFonts w:ascii="Arial" w:hAnsi="Arial" w:cs="Arial"/>
          <w:spacing w:val="40"/>
          <w:sz w:val="20"/>
          <w:szCs w:val="20"/>
        </w:rPr>
        <w:t xml:space="preserve"> </w:t>
      </w:r>
      <w:r>
        <w:rPr>
          <w:rFonts w:ascii="Arial" w:hAnsi="Arial" w:cs="Arial"/>
          <w:sz w:val="20"/>
          <w:szCs w:val="20"/>
        </w:rPr>
        <w:t xml:space="preserve">in </w:t>
      </w:r>
      <w:r>
        <w:rPr>
          <w:rFonts w:ascii="Arial" w:hAnsi="Arial" w:cs="Arial"/>
          <w:sz w:val="20"/>
          <w:szCs w:val="20"/>
        </w:rPr>
        <w:t>Malawi. Aids, 18(3), 517-524.</w:t>
      </w:r>
    </w:p>
    <w:p w14:paraId="4E264D25" w14:textId="77777777" w:rsidR="00B74A79" w:rsidRDefault="002B3E44">
      <w:pPr>
        <w:pStyle w:val="ListParagraph"/>
        <w:numPr>
          <w:ilvl w:val="0"/>
          <w:numId w:val="4"/>
        </w:numPr>
        <w:tabs>
          <w:tab w:val="clear" w:pos="425"/>
          <w:tab w:val="left" w:pos="508"/>
          <w:tab w:val="left" w:pos="1168"/>
        </w:tabs>
        <w:spacing w:line="360" w:lineRule="auto"/>
        <w:rPr>
          <w:rFonts w:ascii="Arial" w:hAnsi="Arial" w:cs="Arial"/>
          <w:i/>
          <w:sz w:val="20"/>
          <w:szCs w:val="20"/>
        </w:rPr>
      </w:pPr>
      <w:r>
        <w:rPr>
          <w:rFonts w:ascii="Arial" w:hAnsi="Arial" w:cs="Arial"/>
          <w:sz w:val="20"/>
          <w:szCs w:val="20"/>
        </w:rPr>
        <w:lastRenderedPageBreak/>
        <w:t>Rawat,</w:t>
      </w:r>
      <w:r>
        <w:rPr>
          <w:rFonts w:ascii="Arial" w:hAnsi="Arial" w:cs="Arial"/>
          <w:spacing w:val="40"/>
          <w:sz w:val="20"/>
          <w:szCs w:val="20"/>
        </w:rPr>
        <w:t xml:space="preserve"> </w:t>
      </w:r>
      <w:r>
        <w:rPr>
          <w:rFonts w:ascii="Arial" w:hAnsi="Arial" w:cs="Arial"/>
          <w:sz w:val="20"/>
          <w:szCs w:val="20"/>
        </w:rPr>
        <w:t>R.,</w:t>
      </w:r>
      <w:r>
        <w:rPr>
          <w:rFonts w:ascii="Arial" w:hAnsi="Arial" w:cs="Arial"/>
          <w:spacing w:val="40"/>
          <w:sz w:val="20"/>
          <w:szCs w:val="20"/>
        </w:rPr>
        <w:t xml:space="preserve"> </w:t>
      </w:r>
      <w:r>
        <w:rPr>
          <w:rFonts w:ascii="Arial" w:hAnsi="Arial" w:cs="Arial"/>
          <w:sz w:val="20"/>
          <w:szCs w:val="20"/>
        </w:rPr>
        <w:t>Faust,</w:t>
      </w:r>
      <w:r>
        <w:rPr>
          <w:rFonts w:ascii="Arial" w:hAnsi="Arial" w:cs="Arial"/>
          <w:spacing w:val="40"/>
          <w:sz w:val="20"/>
          <w:szCs w:val="20"/>
        </w:rPr>
        <w:t xml:space="preserve"> </w:t>
      </w:r>
      <w:r>
        <w:rPr>
          <w:rFonts w:ascii="Arial" w:hAnsi="Arial" w:cs="Arial"/>
          <w:sz w:val="20"/>
          <w:szCs w:val="20"/>
        </w:rPr>
        <w:t>E.,</w:t>
      </w:r>
      <w:r>
        <w:rPr>
          <w:rFonts w:ascii="Arial" w:hAnsi="Arial" w:cs="Arial"/>
          <w:spacing w:val="40"/>
          <w:sz w:val="20"/>
          <w:szCs w:val="20"/>
        </w:rPr>
        <w:t xml:space="preserve"> </w:t>
      </w:r>
      <w:proofErr w:type="spellStart"/>
      <w:r>
        <w:rPr>
          <w:rFonts w:ascii="Arial" w:hAnsi="Arial" w:cs="Arial"/>
          <w:sz w:val="20"/>
          <w:szCs w:val="20"/>
        </w:rPr>
        <w:t>Maluccio</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J.</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proofErr w:type="spellStart"/>
      <w:r>
        <w:rPr>
          <w:rFonts w:ascii="Arial" w:hAnsi="Arial" w:cs="Arial"/>
          <w:sz w:val="20"/>
          <w:szCs w:val="20"/>
        </w:rPr>
        <w:t>Kadiyala</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S.</w:t>
      </w:r>
      <w:r>
        <w:rPr>
          <w:rFonts w:ascii="Arial" w:hAnsi="Arial" w:cs="Arial"/>
          <w:spacing w:val="40"/>
          <w:sz w:val="20"/>
          <w:szCs w:val="20"/>
        </w:rPr>
        <w:t xml:space="preserve"> </w:t>
      </w:r>
      <w:r>
        <w:rPr>
          <w:rFonts w:ascii="Arial" w:hAnsi="Arial" w:cs="Arial"/>
          <w:sz w:val="20"/>
          <w:szCs w:val="20"/>
        </w:rPr>
        <w:t>(2014).</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impact</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food assistance program on nutritional status, disease progression, and food security among people living with HIV in Uganda.</w:t>
      </w:r>
      <w:r>
        <w:rPr>
          <w:rFonts w:ascii="Arial" w:hAnsi="Arial" w:cs="Arial"/>
          <w:spacing w:val="-4"/>
          <w:sz w:val="20"/>
          <w:szCs w:val="20"/>
        </w:rPr>
        <w:t xml:space="preserve"> </w:t>
      </w:r>
      <w:r>
        <w:rPr>
          <w:rFonts w:ascii="Arial" w:hAnsi="Arial" w:cs="Arial"/>
          <w:i/>
          <w:sz w:val="20"/>
          <w:szCs w:val="20"/>
        </w:rPr>
        <w:t>JAIDS Journal of Acqui</w:t>
      </w:r>
      <w:r>
        <w:rPr>
          <w:rFonts w:ascii="Arial" w:hAnsi="Arial" w:cs="Arial"/>
          <w:i/>
          <w:sz w:val="20"/>
          <w:szCs w:val="20"/>
        </w:rPr>
        <w:t>red Immune Deficiency Syndromes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 xml:space="preserve">66(1), </w:t>
      </w:r>
      <w:r>
        <w:rPr>
          <w:rFonts w:ascii="Arial" w:hAnsi="Arial" w:cs="Arial"/>
          <w:spacing w:val="-2"/>
          <w:sz w:val="20"/>
          <w:szCs w:val="20"/>
        </w:rPr>
        <w:t>e15-e22.</w:t>
      </w:r>
    </w:p>
    <w:p w14:paraId="2E6A6D44" w14:textId="77777777" w:rsidR="00B74A79" w:rsidRDefault="002B3E44">
      <w:pPr>
        <w:pStyle w:val="ListParagraph"/>
        <w:numPr>
          <w:ilvl w:val="0"/>
          <w:numId w:val="4"/>
        </w:numPr>
        <w:tabs>
          <w:tab w:val="clear" w:pos="425"/>
          <w:tab w:val="left" w:pos="508"/>
          <w:tab w:val="left" w:pos="1168"/>
        </w:tabs>
        <w:spacing w:line="360" w:lineRule="auto"/>
        <w:ind w:right="245"/>
        <w:rPr>
          <w:rFonts w:ascii="Arial" w:hAnsi="Arial" w:cs="Arial"/>
          <w:sz w:val="20"/>
          <w:szCs w:val="20"/>
        </w:rPr>
      </w:pPr>
      <w:r>
        <w:rPr>
          <w:rFonts w:ascii="Arial" w:hAnsi="Arial" w:cs="Arial"/>
          <w:sz w:val="20"/>
          <w:szCs w:val="20"/>
        </w:rPr>
        <w:t>Tesfaye,</w:t>
      </w:r>
      <w:r>
        <w:rPr>
          <w:rFonts w:ascii="Arial" w:hAnsi="Arial" w:cs="Arial"/>
          <w:spacing w:val="40"/>
          <w:sz w:val="20"/>
          <w:szCs w:val="20"/>
        </w:rPr>
        <w:t xml:space="preserve"> </w:t>
      </w:r>
      <w:r>
        <w:rPr>
          <w:rFonts w:ascii="Arial" w:hAnsi="Arial" w:cs="Arial"/>
          <w:sz w:val="20"/>
          <w:szCs w:val="20"/>
        </w:rPr>
        <w:t>M.,</w:t>
      </w:r>
      <w:r>
        <w:rPr>
          <w:rFonts w:ascii="Arial" w:hAnsi="Arial" w:cs="Arial"/>
          <w:spacing w:val="40"/>
          <w:sz w:val="20"/>
          <w:szCs w:val="20"/>
        </w:rPr>
        <w:t xml:space="preserve"> </w:t>
      </w:r>
      <w:proofErr w:type="spellStart"/>
      <w:r>
        <w:rPr>
          <w:rFonts w:ascii="Arial" w:hAnsi="Arial" w:cs="Arial"/>
          <w:sz w:val="20"/>
          <w:szCs w:val="20"/>
        </w:rPr>
        <w:t>Kaestel</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P.,</w:t>
      </w:r>
      <w:r>
        <w:rPr>
          <w:rFonts w:ascii="Arial" w:hAnsi="Arial" w:cs="Arial"/>
          <w:spacing w:val="40"/>
          <w:sz w:val="20"/>
          <w:szCs w:val="20"/>
        </w:rPr>
        <w:t xml:space="preserve"> </w:t>
      </w:r>
      <w:r>
        <w:rPr>
          <w:rFonts w:ascii="Arial" w:hAnsi="Arial" w:cs="Arial"/>
          <w:sz w:val="20"/>
          <w:szCs w:val="20"/>
        </w:rPr>
        <w:t>Olsen,</w:t>
      </w:r>
      <w:r>
        <w:rPr>
          <w:rFonts w:ascii="Arial" w:hAnsi="Arial" w:cs="Arial"/>
          <w:spacing w:val="40"/>
          <w:sz w:val="20"/>
          <w:szCs w:val="20"/>
        </w:rPr>
        <w:t xml:space="preserve"> </w:t>
      </w:r>
      <w:r>
        <w:rPr>
          <w:rFonts w:ascii="Arial" w:hAnsi="Arial" w:cs="Arial"/>
          <w:sz w:val="20"/>
          <w:szCs w:val="20"/>
        </w:rPr>
        <w:t>M.</w:t>
      </w:r>
      <w:r>
        <w:rPr>
          <w:rFonts w:ascii="Arial" w:hAnsi="Arial" w:cs="Arial"/>
          <w:spacing w:val="40"/>
          <w:sz w:val="20"/>
          <w:szCs w:val="20"/>
        </w:rPr>
        <w:t xml:space="preserve"> </w:t>
      </w:r>
      <w:r>
        <w:rPr>
          <w:rFonts w:ascii="Arial" w:hAnsi="Arial" w:cs="Arial"/>
          <w:sz w:val="20"/>
          <w:szCs w:val="20"/>
        </w:rPr>
        <w:t>F.,</w:t>
      </w:r>
      <w:r>
        <w:rPr>
          <w:rFonts w:ascii="Arial" w:hAnsi="Arial" w:cs="Arial"/>
          <w:spacing w:val="40"/>
          <w:sz w:val="20"/>
          <w:szCs w:val="20"/>
        </w:rPr>
        <w:t xml:space="preserve"> </w:t>
      </w:r>
      <w:proofErr w:type="spellStart"/>
      <w:r>
        <w:rPr>
          <w:rFonts w:ascii="Arial" w:hAnsi="Arial" w:cs="Arial"/>
          <w:sz w:val="20"/>
          <w:szCs w:val="20"/>
        </w:rPr>
        <w:t>Girma</w:t>
      </w:r>
      <w:proofErr w:type="spellEnd"/>
      <w:r>
        <w:rPr>
          <w:rFonts w:ascii="Arial" w:hAnsi="Arial" w:cs="Arial"/>
          <w:sz w:val="20"/>
          <w:szCs w:val="20"/>
        </w:rPr>
        <w:t xml:space="preserve">, T., </w:t>
      </w:r>
      <w:proofErr w:type="spellStart"/>
      <w:r>
        <w:rPr>
          <w:rFonts w:ascii="Arial" w:hAnsi="Arial" w:cs="Arial"/>
          <w:sz w:val="20"/>
          <w:szCs w:val="20"/>
        </w:rPr>
        <w:t>Yilma</w:t>
      </w:r>
      <w:proofErr w:type="spellEnd"/>
      <w:r>
        <w:rPr>
          <w:rFonts w:ascii="Arial" w:hAnsi="Arial" w:cs="Arial"/>
          <w:sz w:val="20"/>
          <w:szCs w:val="20"/>
        </w:rPr>
        <w:t xml:space="preserve">, D., </w:t>
      </w:r>
      <w:proofErr w:type="spellStart"/>
      <w:r>
        <w:rPr>
          <w:rFonts w:ascii="Arial" w:hAnsi="Arial" w:cs="Arial"/>
          <w:sz w:val="20"/>
          <w:szCs w:val="20"/>
        </w:rPr>
        <w:t>Abdissa</w:t>
      </w:r>
      <w:proofErr w:type="spellEnd"/>
      <w:r>
        <w:rPr>
          <w:rFonts w:ascii="Arial" w:hAnsi="Arial" w:cs="Arial"/>
          <w:sz w:val="20"/>
          <w:szCs w:val="20"/>
        </w:rPr>
        <w:t>, A., &amp; Hanlon, C. (2016). Food insecurity, mental health and quality of life among people living with HIV commencing antiretroviral treatment in Ethiopia: a cross-sectional study.</w:t>
      </w:r>
      <w:r>
        <w:rPr>
          <w:rFonts w:ascii="Arial" w:hAnsi="Arial" w:cs="Arial"/>
          <w:spacing w:val="-4"/>
          <w:sz w:val="20"/>
          <w:szCs w:val="20"/>
        </w:rPr>
        <w:t xml:space="preserve"> </w:t>
      </w:r>
      <w:r>
        <w:rPr>
          <w:rFonts w:ascii="Arial" w:hAnsi="Arial" w:cs="Arial"/>
          <w:sz w:val="20"/>
          <w:szCs w:val="20"/>
        </w:rPr>
        <w:t>Health and quality of life outcomes, 14(1), 1-8.</w:t>
      </w:r>
    </w:p>
    <w:p w14:paraId="43EEA7F7" w14:textId="77777777" w:rsidR="00B74A79" w:rsidRDefault="002B3E44">
      <w:pPr>
        <w:pStyle w:val="ListParagraph"/>
        <w:numPr>
          <w:ilvl w:val="0"/>
          <w:numId w:val="4"/>
        </w:numPr>
        <w:tabs>
          <w:tab w:val="clear" w:pos="425"/>
          <w:tab w:val="left" w:pos="508"/>
          <w:tab w:val="left" w:pos="1168"/>
        </w:tabs>
        <w:spacing w:line="360" w:lineRule="auto"/>
        <w:rPr>
          <w:rFonts w:ascii="Arial" w:hAnsi="Arial" w:cs="Arial"/>
          <w:sz w:val="20"/>
          <w:szCs w:val="20"/>
        </w:rPr>
      </w:pPr>
      <w:r>
        <w:rPr>
          <w:rFonts w:ascii="Arial" w:hAnsi="Arial" w:cs="Arial"/>
          <w:sz w:val="20"/>
          <w:szCs w:val="20"/>
          <w:lang w:val="de-DE"/>
        </w:rPr>
        <w:t>Wasihun,</w:t>
      </w:r>
      <w:r>
        <w:rPr>
          <w:rFonts w:ascii="Arial" w:hAnsi="Arial" w:cs="Arial"/>
          <w:spacing w:val="40"/>
          <w:sz w:val="20"/>
          <w:szCs w:val="20"/>
          <w:lang w:val="de-DE"/>
        </w:rPr>
        <w:t xml:space="preserve"> </w:t>
      </w:r>
      <w:r>
        <w:rPr>
          <w:rFonts w:ascii="Arial" w:hAnsi="Arial" w:cs="Arial"/>
          <w:sz w:val="20"/>
          <w:szCs w:val="20"/>
          <w:lang w:val="de-DE"/>
        </w:rPr>
        <w:t>Y.,</w:t>
      </w:r>
      <w:r>
        <w:rPr>
          <w:rFonts w:ascii="Arial" w:hAnsi="Arial" w:cs="Arial"/>
          <w:spacing w:val="40"/>
          <w:sz w:val="20"/>
          <w:szCs w:val="20"/>
          <w:lang w:val="de-DE"/>
        </w:rPr>
        <w:t xml:space="preserve"> </w:t>
      </w:r>
      <w:r>
        <w:rPr>
          <w:rFonts w:ascii="Arial" w:hAnsi="Arial" w:cs="Arial"/>
          <w:sz w:val="20"/>
          <w:szCs w:val="20"/>
          <w:lang w:val="de-DE"/>
        </w:rPr>
        <w:t>Yayehrad,</w:t>
      </w:r>
      <w:r>
        <w:rPr>
          <w:rFonts w:ascii="Arial" w:hAnsi="Arial" w:cs="Arial"/>
          <w:spacing w:val="40"/>
          <w:sz w:val="20"/>
          <w:szCs w:val="20"/>
          <w:lang w:val="de-DE"/>
        </w:rPr>
        <w:t xml:space="preserve"> </w:t>
      </w:r>
      <w:r>
        <w:rPr>
          <w:rFonts w:ascii="Arial" w:hAnsi="Arial" w:cs="Arial"/>
          <w:sz w:val="20"/>
          <w:szCs w:val="20"/>
          <w:lang w:val="de-DE"/>
        </w:rPr>
        <w:t>M.,</w:t>
      </w:r>
      <w:r>
        <w:rPr>
          <w:rFonts w:ascii="Arial" w:hAnsi="Arial" w:cs="Arial"/>
          <w:spacing w:val="40"/>
          <w:sz w:val="20"/>
          <w:szCs w:val="20"/>
          <w:lang w:val="de-DE"/>
        </w:rPr>
        <w:t xml:space="preserve"> </w:t>
      </w:r>
      <w:r>
        <w:rPr>
          <w:rFonts w:ascii="Arial" w:hAnsi="Arial" w:cs="Arial"/>
          <w:sz w:val="20"/>
          <w:szCs w:val="20"/>
          <w:lang w:val="de-DE"/>
        </w:rPr>
        <w:t>Dagne,</w:t>
      </w:r>
      <w:r>
        <w:rPr>
          <w:rFonts w:ascii="Arial" w:hAnsi="Arial" w:cs="Arial"/>
          <w:spacing w:val="40"/>
          <w:sz w:val="20"/>
          <w:szCs w:val="20"/>
          <w:lang w:val="de-DE"/>
        </w:rPr>
        <w:t xml:space="preserve"> </w:t>
      </w:r>
      <w:r>
        <w:rPr>
          <w:rFonts w:ascii="Arial" w:hAnsi="Arial" w:cs="Arial"/>
          <w:sz w:val="20"/>
          <w:szCs w:val="20"/>
          <w:lang w:val="de-DE"/>
        </w:rPr>
        <w:t>S.,</w:t>
      </w:r>
      <w:r>
        <w:rPr>
          <w:rFonts w:ascii="Arial" w:hAnsi="Arial" w:cs="Arial"/>
          <w:spacing w:val="40"/>
          <w:sz w:val="20"/>
          <w:szCs w:val="20"/>
          <w:lang w:val="de-DE"/>
        </w:rPr>
        <w:t xml:space="preserve"> </w:t>
      </w:r>
      <w:r>
        <w:rPr>
          <w:rFonts w:ascii="Arial" w:hAnsi="Arial" w:cs="Arial"/>
          <w:sz w:val="20"/>
          <w:szCs w:val="20"/>
          <w:lang w:val="de-DE"/>
        </w:rPr>
        <w:t>Menber,</w:t>
      </w:r>
      <w:r>
        <w:rPr>
          <w:rFonts w:ascii="Arial" w:hAnsi="Arial" w:cs="Arial"/>
          <w:spacing w:val="40"/>
          <w:sz w:val="20"/>
          <w:szCs w:val="20"/>
          <w:lang w:val="de-DE"/>
        </w:rPr>
        <w:t xml:space="preserve"> </w:t>
      </w:r>
      <w:r>
        <w:rPr>
          <w:rFonts w:ascii="Arial" w:hAnsi="Arial" w:cs="Arial"/>
          <w:sz w:val="20"/>
          <w:szCs w:val="20"/>
          <w:lang w:val="de-DE"/>
        </w:rPr>
        <w:t>Y.,</w:t>
      </w:r>
      <w:r>
        <w:rPr>
          <w:rFonts w:ascii="Arial" w:hAnsi="Arial" w:cs="Arial"/>
          <w:spacing w:val="40"/>
          <w:sz w:val="20"/>
          <w:szCs w:val="20"/>
          <w:lang w:val="de-DE"/>
        </w:rPr>
        <w:t xml:space="preserve"> </w:t>
      </w:r>
      <w:r>
        <w:rPr>
          <w:rFonts w:ascii="Arial" w:hAnsi="Arial" w:cs="Arial"/>
          <w:sz w:val="20"/>
          <w:szCs w:val="20"/>
          <w:lang w:val="de-DE"/>
        </w:rPr>
        <w:t>Awoke,</w:t>
      </w:r>
      <w:r>
        <w:rPr>
          <w:rFonts w:ascii="Arial" w:hAnsi="Arial" w:cs="Arial"/>
          <w:spacing w:val="40"/>
          <w:sz w:val="20"/>
          <w:szCs w:val="20"/>
          <w:lang w:val="de-DE"/>
        </w:rPr>
        <w:t xml:space="preserve"> </w:t>
      </w:r>
      <w:r>
        <w:rPr>
          <w:rFonts w:ascii="Arial" w:hAnsi="Arial" w:cs="Arial"/>
          <w:sz w:val="20"/>
          <w:szCs w:val="20"/>
          <w:lang w:val="de-DE"/>
        </w:rPr>
        <w:t>T.,</w:t>
      </w:r>
      <w:r>
        <w:rPr>
          <w:rFonts w:ascii="Arial" w:hAnsi="Arial" w:cs="Arial"/>
          <w:spacing w:val="40"/>
          <w:sz w:val="20"/>
          <w:szCs w:val="20"/>
          <w:lang w:val="de-DE"/>
        </w:rPr>
        <w:t xml:space="preserve"> </w:t>
      </w:r>
      <w:r>
        <w:rPr>
          <w:rFonts w:ascii="Arial" w:hAnsi="Arial" w:cs="Arial"/>
          <w:sz w:val="20"/>
          <w:szCs w:val="20"/>
          <w:lang w:val="de-DE"/>
        </w:rPr>
        <w:t>&amp;</w:t>
      </w:r>
      <w:r>
        <w:rPr>
          <w:rFonts w:ascii="Arial" w:hAnsi="Arial" w:cs="Arial"/>
          <w:spacing w:val="40"/>
          <w:sz w:val="20"/>
          <w:szCs w:val="20"/>
          <w:lang w:val="de-DE"/>
        </w:rPr>
        <w:t xml:space="preserve"> </w:t>
      </w:r>
      <w:r>
        <w:rPr>
          <w:rFonts w:ascii="Arial" w:hAnsi="Arial" w:cs="Arial"/>
          <w:sz w:val="20"/>
          <w:szCs w:val="20"/>
          <w:lang w:val="de-DE"/>
        </w:rPr>
        <w:t>Nega,</w:t>
      </w:r>
      <w:r>
        <w:rPr>
          <w:rFonts w:ascii="Arial" w:hAnsi="Arial" w:cs="Arial"/>
          <w:spacing w:val="40"/>
          <w:sz w:val="20"/>
          <w:szCs w:val="20"/>
          <w:lang w:val="de-DE"/>
        </w:rPr>
        <w:t xml:space="preserve"> </w:t>
      </w:r>
      <w:r>
        <w:rPr>
          <w:rFonts w:ascii="Arial" w:hAnsi="Arial" w:cs="Arial"/>
          <w:sz w:val="20"/>
          <w:szCs w:val="20"/>
          <w:lang w:val="de-DE"/>
        </w:rPr>
        <w:t>G.</w:t>
      </w:r>
      <w:r>
        <w:rPr>
          <w:rFonts w:ascii="Arial" w:hAnsi="Arial" w:cs="Arial"/>
          <w:spacing w:val="40"/>
          <w:sz w:val="20"/>
          <w:szCs w:val="20"/>
          <w:lang w:val="de-DE"/>
        </w:rPr>
        <w:t xml:space="preserve"> </w:t>
      </w:r>
      <w:r>
        <w:rPr>
          <w:rFonts w:ascii="Arial" w:hAnsi="Arial" w:cs="Arial"/>
          <w:sz w:val="20"/>
          <w:szCs w:val="20"/>
          <w:lang w:val="de-DE"/>
        </w:rPr>
        <w:t xml:space="preserve">(2020). </w:t>
      </w:r>
      <w:r>
        <w:rPr>
          <w:rFonts w:ascii="Arial" w:hAnsi="Arial" w:cs="Arial"/>
          <w:sz w:val="20"/>
          <w:szCs w:val="20"/>
        </w:rPr>
        <w:t xml:space="preserve">Prevalence of Undernutrition and Associated Factors among Adult People Living with HIV/AIDS and on ART in </w:t>
      </w:r>
      <w:proofErr w:type="spellStart"/>
      <w:r>
        <w:rPr>
          <w:rFonts w:ascii="Arial" w:hAnsi="Arial" w:cs="Arial"/>
          <w:sz w:val="20"/>
          <w:szCs w:val="20"/>
        </w:rPr>
        <w:t>Achefer</w:t>
      </w:r>
      <w:proofErr w:type="spellEnd"/>
      <w:r>
        <w:rPr>
          <w:rFonts w:ascii="Arial" w:hAnsi="Arial" w:cs="Arial"/>
          <w:sz w:val="20"/>
          <w:szCs w:val="20"/>
        </w:rPr>
        <w:t xml:space="preserve"> District, North West Ethiopia: Cross-Sectional study.</w:t>
      </w:r>
    </w:p>
    <w:p w14:paraId="35AE758A" w14:textId="77777777" w:rsidR="00B74A79" w:rsidRDefault="002B3E44">
      <w:pPr>
        <w:pStyle w:val="ListParagraph"/>
        <w:numPr>
          <w:ilvl w:val="0"/>
          <w:numId w:val="4"/>
        </w:numPr>
        <w:tabs>
          <w:tab w:val="clear" w:pos="425"/>
          <w:tab w:val="left" w:pos="508"/>
          <w:tab w:val="left" w:pos="1168"/>
        </w:tabs>
        <w:spacing w:line="360" w:lineRule="auto"/>
        <w:ind w:right="244"/>
        <w:rPr>
          <w:rFonts w:ascii="Arial" w:hAnsi="Arial" w:cs="Arial"/>
          <w:sz w:val="20"/>
          <w:szCs w:val="20"/>
        </w:rPr>
      </w:pPr>
      <w:r>
        <w:rPr>
          <w:rFonts w:ascii="Arial" w:hAnsi="Arial" w:cs="Arial"/>
          <w:sz w:val="20"/>
          <w:szCs w:val="20"/>
        </w:rPr>
        <w:t>Williams’.</w:t>
      </w:r>
      <w:r>
        <w:rPr>
          <w:rFonts w:ascii="Arial" w:hAnsi="Arial" w:cs="Arial"/>
          <w:spacing w:val="40"/>
          <w:sz w:val="20"/>
          <w:szCs w:val="20"/>
        </w:rPr>
        <w:t xml:space="preserve"> </w:t>
      </w:r>
      <w:r>
        <w:rPr>
          <w:rFonts w:ascii="Arial" w:hAnsi="Arial" w:cs="Arial"/>
          <w:sz w:val="20"/>
          <w:szCs w:val="20"/>
        </w:rPr>
        <w:t>Essentials</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Nutrition</w:t>
      </w:r>
      <w:r>
        <w:rPr>
          <w:rFonts w:ascii="Arial" w:hAnsi="Arial" w:cs="Arial"/>
          <w:spacing w:val="40"/>
          <w:sz w:val="20"/>
          <w:szCs w:val="20"/>
        </w:rPr>
        <w:t xml:space="preserve"> </w:t>
      </w:r>
      <w:r>
        <w:rPr>
          <w:rFonts w:ascii="Arial" w:hAnsi="Arial" w:cs="Arial"/>
          <w:sz w:val="20"/>
          <w:szCs w:val="20"/>
        </w:rPr>
        <w:t>Diet</w:t>
      </w:r>
      <w:r>
        <w:rPr>
          <w:rFonts w:ascii="Arial" w:hAnsi="Arial" w:cs="Arial"/>
          <w:spacing w:val="40"/>
          <w:sz w:val="20"/>
          <w:szCs w:val="20"/>
        </w:rPr>
        <w:t xml:space="preserve"> </w:t>
      </w:r>
      <w:r>
        <w:rPr>
          <w:rFonts w:ascii="Arial" w:hAnsi="Arial" w:cs="Arial"/>
          <w:sz w:val="20"/>
          <w:szCs w:val="20"/>
        </w:rPr>
        <w:t>Therapy,</w:t>
      </w:r>
      <w:r>
        <w:rPr>
          <w:rFonts w:ascii="Arial" w:hAnsi="Arial" w:cs="Arial"/>
          <w:spacing w:val="40"/>
          <w:sz w:val="20"/>
          <w:szCs w:val="20"/>
        </w:rPr>
        <w:t xml:space="preserve"> </w:t>
      </w:r>
      <w:r>
        <w:rPr>
          <w:rFonts w:ascii="Arial" w:hAnsi="Arial" w:cs="Arial"/>
          <w:sz w:val="20"/>
          <w:szCs w:val="20"/>
        </w:rPr>
        <w:t>eleventh</w:t>
      </w:r>
      <w:r>
        <w:rPr>
          <w:rFonts w:ascii="Arial" w:hAnsi="Arial" w:cs="Arial"/>
          <w:spacing w:val="40"/>
          <w:sz w:val="20"/>
          <w:szCs w:val="20"/>
        </w:rPr>
        <w:t xml:space="preserve"> </w:t>
      </w:r>
      <w:r>
        <w:rPr>
          <w:rFonts w:ascii="Arial" w:hAnsi="Arial" w:cs="Arial"/>
          <w:sz w:val="20"/>
          <w:szCs w:val="20"/>
        </w:rPr>
        <w:t>edition.</w:t>
      </w:r>
      <w:r>
        <w:rPr>
          <w:rFonts w:ascii="Arial" w:hAnsi="Arial" w:cs="Arial"/>
          <w:spacing w:val="40"/>
          <w:sz w:val="20"/>
          <w:szCs w:val="20"/>
        </w:rPr>
        <w:t xml:space="preserve"> </w:t>
      </w:r>
      <w:r>
        <w:rPr>
          <w:rFonts w:ascii="Arial" w:hAnsi="Arial" w:cs="Arial"/>
          <w:sz w:val="20"/>
          <w:szCs w:val="20"/>
        </w:rPr>
        <w:t>India,</w:t>
      </w:r>
      <w:r>
        <w:rPr>
          <w:rFonts w:ascii="Arial" w:hAnsi="Arial" w:cs="Arial"/>
          <w:spacing w:val="40"/>
          <w:sz w:val="20"/>
          <w:szCs w:val="20"/>
        </w:rPr>
        <w:t xml:space="preserve"> </w:t>
      </w:r>
      <w:r>
        <w:rPr>
          <w:rFonts w:ascii="Arial" w:hAnsi="Arial" w:cs="Arial"/>
          <w:sz w:val="20"/>
          <w:szCs w:val="20"/>
        </w:rPr>
        <w:t>Mosby, Inc, an affiliate of Elsevier Inc: Copyright 2015. 550-565.</w:t>
      </w:r>
    </w:p>
    <w:p w14:paraId="00DFFB90" w14:textId="77777777" w:rsidR="00B74A79" w:rsidRDefault="00B74A79">
      <w:pPr>
        <w:pStyle w:val="ListParagraph"/>
        <w:tabs>
          <w:tab w:val="left" w:pos="508"/>
          <w:tab w:val="left" w:pos="1168"/>
        </w:tabs>
        <w:spacing w:line="360" w:lineRule="auto"/>
        <w:ind w:left="440" w:right="244" w:firstLine="0"/>
        <w:rPr>
          <w:rFonts w:ascii="Arial" w:hAnsi="Arial" w:cs="Arial"/>
          <w:sz w:val="20"/>
          <w:szCs w:val="20"/>
        </w:rPr>
      </w:pPr>
    </w:p>
    <w:sectPr w:rsidR="00B74A79">
      <w:pgSz w:w="11920" w:h="16840"/>
      <w:pgMar w:top="1380" w:right="850"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F4D0" w14:textId="77777777" w:rsidR="002B3E44" w:rsidRDefault="002B3E44">
      <w:r>
        <w:separator/>
      </w:r>
    </w:p>
  </w:endnote>
  <w:endnote w:type="continuationSeparator" w:id="0">
    <w:p w14:paraId="03FCE008" w14:textId="77777777" w:rsidR="002B3E44" w:rsidRDefault="002B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815D7" w14:textId="77777777" w:rsidR="00B74A79" w:rsidRDefault="00B74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C01EA" w14:textId="77777777" w:rsidR="00B74A79" w:rsidRDefault="002B3E4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A2B9" w14:textId="77777777" w:rsidR="00B74A79" w:rsidRDefault="00B7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51C0" w14:textId="77777777" w:rsidR="002B3E44" w:rsidRDefault="002B3E44">
      <w:r>
        <w:separator/>
      </w:r>
    </w:p>
  </w:footnote>
  <w:footnote w:type="continuationSeparator" w:id="0">
    <w:p w14:paraId="56D2EAA6" w14:textId="77777777" w:rsidR="002B3E44" w:rsidRDefault="002B3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16E0" w14:textId="77777777" w:rsidR="00B74A79" w:rsidRDefault="002B3E44">
    <w:pPr>
      <w:pStyle w:val="Header"/>
    </w:pPr>
    <w:r>
      <w:pict w14:anchorId="732E3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1" o:spid="_x0000_s2050" type="#_x0000_t136" style="position:absolute;margin-left:0;margin-top:0;width:639.35pt;height:71pt;rotation:315;z-index:-251654144;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505" w14:textId="77777777" w:rsidR="00B74A79" w:rsidRDefault="002B3E44">
    <w:pPr>
      <w:pStyle w:val="Header"/>
    </w:pPr>
    <w:r>
      <w:pict w14:anchorId="4EDF6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2" o:spid="_x0000_s2051" type="#_x0000_t136" style="position:absolute;margin-left:0;margin-top:0;width:639.35pt;height:71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26AE" w14:textId="77777777" w:rsidR="00B74A79" w:rsidRDefault="002B3E44">
    <w:pPr>
      <w:pStyle w:val="Header"/>
    </w:pPr>
    <w:r>
      <w:pict w14:anchorId="6C927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0" o:spid="_x0000_s2049" type="#_x0000_t136" style="position:absolute;margin-left:0;margin-top:0;width:639.35pt;height:71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449D7C"/>
    <w:multiLevelType w:val="singleLevel"/>
    <w:tmpl w:val="BB449D7C"/>
    <w:lvl w:ilvl="0">
      <w:start w:val="1"/>
      <w:numFmt w:val="decimal"/>
      <w:lvlText w:val="%1."/>
      <w:lvlJc w:val="left"/>
      <w:pPr>
        <w:tabs>
          <w:tab w:val="left" w:pos="425"/>
        </w:tabs>
        <w:ind w:left="425" w:hanging="425"/>
      </w:pPr>
      <w:rPr>
        <w:rFonts w:hint="default"/>
      </w:rPr>
    </w:lvl>
  </w:abstractNum>
  <w:abstractNum w:abstractNumId="1" w15:restartNumberingAfterBreak="0">
    <w:nsid w:val="E856753B"/>
    <w:multiLevelType w:val="singleLevel"/>
    <w:tmpl w:val="E856753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566AED2"/>
    <w:multiLevelType w:val="singleLevel"/>
    <w:tmpl w:val="F566AED2"/>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84D1973"/>
    <w:multiLevelType w:val="singleLevel"/>
    <w:tmpl w:val="384D1973"/>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4A"/>
    <w:rsid w:val="00054235"/>
    <w:rsid w:val="000B59FD"/>
    <w:rsid w:val="000E4EED"/>
    <w:rsid w:val="000F0EDA"/>
    <w:rsid w:val="001F057C"/>
    <w:rsid w:val="00221557"/>
    <w:rsid w:val="00230938"/>
    <w:rsid w:val="002426A6"/>
    <w:rsid w:val="00266E31"/>
    <w:rsid w:val="00275515"/>
    <w:rsid w:val="002A2ECC"/>
    <w:rsid w:val="002B3E44"/>
    <w:rsid w:val="002E1CEA"/>
    <w:rsid w:val="003073ED"/>
    <w:rsid w:val="00393A29"/>
    <w:rsid w:val="00393A47"/>
    <w:rsid w:val="003C33DC"/>
    <w:rsid w:val="00434A03"/>
    <w:rsid w:val="0048373F"/>
    <w:rsid w:val="004C1603"/>
    <w:rsid w:val="004C760D"/>
    <w:rsid w:val="004C7FBC"/>
    <w:rsid w:val="00521825"/>
    <w:rsid w:val="00525E72"/>
    <w:rsid w:val="00611D0E"/>
    <w:rsid w:val="0063297C"/>
    <w:rsid w:val="006C1CCA"/>
    <w:rsid w:val="006F6600"/>
    <w:rsid w:val="00715805"/>
    <w:rsid w:val="00777F19"/>
    <w:rsid w:val="007827E1"/>
    <w:rsid w:val="007C0316"/>
    <w:rsid w:val="007D7C9A"/>
    <w:rsid w:val="00867A2A"/>
    <w:rsid w:val="008877DD"/>
    <w:rsid w:val="00922087"/>
    <w:rsid w:val="009361A4"/>
    <w:rsid w:val="00A50D91"/>
    <w:rsid w:val="00A62604"/>
    <w:rsid w:val="00A7103A"/>
    <w:rsid w:val="00AD3FB6"/>
    <w:rsid w:val="00B258C3"/>
    <w:rsid w:val="00B74A79"/>
    <w:rsid w:val="00BB0346"/>
    <w:rsid w:val="00C51721"/>
    <w:rsid w:val="00C74DF1"/>
    <w:rsid w:val="00C81F4A"/>
    <w:rsid w:val="00CB75A9"/>
    <w:rsid w:val="00CD4F77"/>
    <w:rsid w:val="00D576A4"/>
    <w:rsid w:val="00E00482"/>
    <w:rsid w:val="00E0775F"/>
    <w:rsid w:val="00E97A4A"/>
    <w:rsid w:val="00F1655B"/>
    <w:rsid w:val="00F2710D"/>
    <w:rsid w:val="00F623FB"/>
    <w:rsid w:val="00F84423"/>
    <w:rsid w:val="00FE747A"/>
    <w:rsid w:val="069C249E"/>
    <w:rsid w:val="0B322EC6"/>
    <w:rsid w:val="13B81856"/>
    <w:rsid w:val="236D70AB"/>
    <w:rsid w:val="24773F32"/>
    <w:rsid w:val="25D5404B"/>
    <w:rsid w:val="2DE63F3B"/>
    <w:rsid w:val="35F95FE0"/>
    <w:rsid w:val="4062703C"/>
    <w:rsid w:val="40685550"/>
    <w:rsid w:val="51474213"/>
    <w:rsid w:val="55D31C44"/>
    <w:rsid w:val="5AA17506"/>
    <w:rsid w:val="5AC1767C"/>
    <w:rsid w:val="5D8141DC"/>
    <w:rsid w:val="5F9573DD"/>
    <w:rsid w:val="6CE12A7D"/>
    <w:rsid w:val="6CE12C1C"/>
    <w:rsid w:val="6F5D06EB"/>
    <w:rsid w:val="75FA3A1A"/>
    <w:rsid w:val="7CCC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3C294624"/>
  <w15:docId w15:val="{411DBCE1-4610-4474-9495-D57008B8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spacing w:before="160"/>
      <w:ind w:left="87"/>
      <w:jc w:val="both"/>
      <w:outlineLvl w:val="0"/>
    </w:pPr>
    <w:rPr>
      <w:b/>
      <w:bCs/>
      <w:sz w:val="28"/>
      <w:szCs w:val="28"/>
    </w:rPr>
  </w:style>
  <w:style w:type="paragraph" w:styleId="Heading2">
    <w:name w:val="heading 2"/>
    <w:basedOn w:val="Normal"/>
    <w:uiPriority w:val="1"/>
    <w:qFormat/>
    <w:pPr>
      <w:spacing w:before="160"/>
      <w:ind w:left="87"/>
      <w:jc w:val="both"/>
      <w:outlineLvl w:val="1"/>
    </w:pPr>
    <w:rPr>
      <w:b/>
      <w:bCs/>
      <w:i/>
      <w:iCs/>
      <w:sz w:val="28"/>
      <w:szCs w:val="28"/>
    </w:rPr>
  </w:style>
  <w:style w:type="paragraph" w:styleId="Heading3">
    <w:name w:val="heading 3"/>
    <w:basedOn w:val="Normal"/>
    <w:uiPriority w:val="1"/>
    <w:qFormat/>
    <w:pPr>
      <w:spacing w:before="160"/>
      <w:ind w:left="207"/>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themeColor="hyperlink"/>
      <w:u w:val="single"/>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before="60"/>
      <w:ind w:left="1" w:right="155"/>
      <w:jc w:val="center"/>
    </w:pPr>
    <w:rPr>
      <w:b/>
      <w:bCs/>
      <w:sz w:val="48"/>
      <w:szCs w:val="4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60"/>
      <w:ind w:left="508" w:right="243" w:hanging="60"/>
      <w:jc w:val="both"/>
    </w:pPr>
  </w:style>
  <w:style w:type="paragraph" w:customStyle="1" w:styleId="TableParagraph">
    <w:name w:val="Table Paragraph"/>
    <w:basedOn w:val="Normal"/>
    <w:uiPriority w:val="1"/>
    <w:qFormat/>
    <w:pPr>
      <w:ind w:left="92"/>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f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fp.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5046</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Indian Journa of Nutrition and Ditetics paper.docx</vt:lpstr>
    </vt:vector>
  </TitlesOfParts>
  <Company>IGNOU</Company>
  <LinksUpToDate>false</LinksUpToDate>
  <CharactersWithSpaces>33747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Journa of Nutrition and Ditetics paper.docx</dc:title>
  <dc:creator>ABC</dc:creator>
  <cp:lastModifiedBy>SDI 1183</cp:lastModifiedBy>
  <cp:revision>25</cp:revision>
  <dcterms:created xsi:type="dcterms:W3CDTF">2025-02-28T07:02:00Z</dcterms:created>
  <dcterms:modified xsi:type="dcterms:W3CDTF">2025-03-03T10:08:00Z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Producer">
    <vt:lpwstr>Skia/PDF m134 Google Docs Renderer</vt:lpwstr>
  </property>
  <property fmtid="{D5CDD505-2E9C-101B-9397-08002B2CF9AE}" pid="4" name="LastSaved">
    <vt:filetime>2025-02-05T00:00:00Z</vt:filetime>
  </property>
  <property fmtid="{D5CDD505-2E9C-101B-9397-08002B2CF9AE}" pid="5" name="KSOProductBuildVer">
    <vt:lpwstr>1033-12.2.0.19805</vt:lpwstr>
  </property>
  <property fmtid="{D5CDD505-2E9C-101B-9397-08002B2CF9AE}" pid="6" name="ICV">
    <vt:lpwstr>9627F76648964E1581C85DE40D73EFF6_12</vt:lpwstr>
  </property>
</Properties>
</file>