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E847" w14:textId="083BB1D9" w:rsidR="000F1B8F" w:rsidRPr="0017274E" w:rsidRDefault="000F1B8F" w:rsidP="00614CD3">
      <w:pPr>
        <w:spacing w:after="0" w:line="240" w:lineRule="auto"/>
        <w:jc w:val="right"/>
        <w:rPr>
          <w:rFonts w:ascii="Arial" w:hAnsi="Arial" w:cs="Arial"/>
          <w:b/>
          <w:bCs/>
          <w:i/>
          <w:iCs/>
          <w:sz w:val="36"/>
          <w:szCs w:val="36"/>
          <w:u w:val="single"/>
        </w:rPr>
      </w:pPr>
      <w:r w:rsidRPr="0017274E">
        <w:rPr>
          <w:rFonts w:ascii="Arial" w:hAnsi="Arial" w:cs="Arial"/>
          <w:b/>
          <w:bCs/>
          <w:i/>
          <w:iCs/>
          <w:sz w:val="36"/>
          <w:szCs w:val="36"/>
          <w:u w:val="single"/>
        </w:rPr>
        <w:t>Original Research Article</w:t>
      </w:r>
    </w:p>
    <w:p w14:paraId="06B8EE7C" w14:textId="77777777" w:rsidR="000F1B8F" w:rsidRPr="0017274E" w:rsidRDefault="000F1B8F" w:rsidP="00614CD3">
      <w:pPr>
        <w:spacing w:after="0" w:line="240" w:lineRule="auto"/>
        <w:jc w:val="right"/>
        <w:rPr>
          <w:rFonts w:ascii="Arial" w:hAnsi="Arial" w:cs="Arial"/>
          <w:b/>
          <w:bCs/>
          <w:sz w:val="36"/>
          <w:szCs w:val="36"/>
        </w:rPr>
      </w:pPr>
    </w:p>
    <w:p w14:paraId="36C9904C" w14:textId="0AB8E00D" w:rsidR="00801EE6" w:rsidRPr="0017274E" w:rsidRDefault="00A61EB4" w:rsidP="00A61EB4">
      <w:pPr>
        <w:spacing w:line="240" w:lineRule="auto"/>
        <w:jc w:val="right"/>
        <w:rPr>
          <w:rFonts w:ascii="Arial" w:hAnsi="Arial" w:cs="Arial"/>
          <w:b/>
          <w:bCs/>
          <w:sz w:val="36"/>
          <w:szCs w:val="36"/>
        </w:rPr>
      </w:pPr>
      <w:r w:rsidRPr="0017274E">
        <w:rPr>
          <w:rFonts w:ascii="Arial" w:hAnsi="Arial" w:cs="Arial"/>
          <w:b/>
          <w:bCs/>
          <w:sz w:val="36"/>
          <w:szCs w:val="36"/>
        </w:rPr>
        <w:t>Innovative Sudoku Designs with Rectangular Sub-zones: Enhancing Experimental Precision in Paddy Field Trials</w:t>
      </w:r>
    </w:p>
    <w:p w14:paraId="66165A48" w14:textId="0FAE8FA6" w:rsidR="00B66EFB" w:rsidRPr="0017274E" w:rsidRDefault="001E3206" w:rsidP="00F120E2">
      <w:pPr>
        <w:spacing w:line="240" w:lineRule="auto"/>
        <w:rPr>
          <w:rFonts w:ascii="Arial" w:hAnsi="Arial" w:cs="Arial"/>
          <w:b/>
          <w:bCs/>
        </w:rPr>
      </w:pPr>
      <w:r w:rsidRPr="0017274E">
        <w:rPr>
          <w:rFonts w:ascii="Arial" w:hAnsi="Arial" w:cs="Arial"/>
          <w:b/>
          <w:bCs/>
          <w:noProof/>
          <w:lang w:bidi="ar-SA"/>
        </w:rPr>
        <mc:AlternateContent>
          <mc:Choice Requires="wps">
            <w:drawing>
              <wp:anchor distT="45720" distB="45720" distL="114300" distR="114300" simplePos="0" relativeHeight="251658240" behindDoc="0" locked="0" layoutInCell="1" allowOverlap="1" wp14:anchorId="13B4E8A1" wp14:editId="3C139014">
                <wp:simplePos x="0" y="0"/>
                <wp:positionH relativeFrom="column">
                  <wp:posOffset>0</wp:posOffset>
                </wp:positionH>
                <wp:positionV relativeFrom="paragraph">
                  <wp:posOffset>279400</wp:posOffset>
                </wp:positionV>
                <wp:extent cx="5899150" cy="2159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159000"/>
                        </a:xfrm>
                        <a:prstGeom prst="rect">
                          <a:avLst/>
                        </a:prstGeom>
                        <a:solidFill>
                          <a:srgbClr val="FFFFFF"/>
                        </a:solidFill>
                        <a:ln w="9525">
                          <a:solidFill>
                            <a:srgbClr val="000000"/>
                          </a:solidFill>
                          <a:miter lim="800000"/>
                          <a:headEnd/>
                          <a:tailEnd/>
                        </a:ln>
                      </wps:spPr>
                      <wps:txbx>
                        <w:txbxContent>
                          <w:p w14:paraId="48D4FF6F" w14:textId="618092B5"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w:t>
                            </w:r>
                            <w:r w:rsidRPr="002D4872">
                              <w:rPr>
                                <w:rFonts w:ascii="Arial" w:hAnsi="Arial" w:cs="Arial"/>
                                <w:sz w:val="20"/>
                                <w:szCs w:val="20"/>
                              </w:rPr>
                              <w:t xml:space="preserve">data. </w:t>
                            </w:r>
                            <w:r w:rsidR="0091025C" w:rsidRPr="002D4872">
                              <w:rPr>
                                <w:rFonts w:ascii="Arial" w:hAnsi="Arial" w:cs="Arial"/>
                                <w:sz w:val="20"/>
                                <w:szCs w:val="20"/>
                              </w:rPr>
                              <w:t>The models captured varying sources of variation. Type 1 identified three: row block, column block, and subzone. Type 2 added rows within BR and columns within BC. Type 3 included H-square within RB and V-square within CB. Type 4 combined all, revealing six sources in total</w:t>
                            </w:r>
                            <w:r w:rsidRPr="002D4872">
                              <w:rPr>
                                <w:rFonts w:ascii="Arial" w:hAnsi="Arial" w:cs="Arial"/>
                                <w:sz w:val="20"/>
                                <w:szCs w:val="20"/>
                              </w:rPr>
                              <w:t xml:space="preserve">. </w:t>
                            </w:r>
                            <w:r w:rsidR="00765460" w:rsidRPr="002D4872">
                              <w:rPr>
                                <w:rFonts w:ascii="Arial" w:hAnsi="Arial" w:cs="Arial"/>
                                <w:sz w:val="20"/>
                                <w:szCs w:val="20"/>
                              </w:rPr>
                              <w:t>Although not all additional sources were statistically significant, variations such as treatment, row, subzone, row block, H-square within RB, and V-square within CB showed statistical significance</w:t>
                            </w:r>
                            <w:r w:rsidR="007E2D10" w:rsidRPr="002D4872">
                              <w:rPr>
                                <w:rFonts w:ascii="Arial" w:hAnsi="Arial" w:cs="Arial"/>
                                <w:sz w:val="20"/>
                                <w:szCs w:val="20"/>
                              </w:rPr>
                              <w:t>. M</w:t>
                            </w:r>
                            <w:r w:rsidRPr="002D4872">
                              <w:rPr>
                                <w:rFonts w:ascii="Arial" w:hAnsi="Arial" w:cs="Arial"/>
                                <w:sz w:val="20"/>
                                <w:szCs w:val="20"/>
                              </w:rPr>
                              <w:t>odel demonstrated the enhancement of their analytical capability to estimate the effects</w:t>
                            </w:r>
                            <w:r w:rsidRPr="00C15CDB">
                              <w:rPr>
                                <w:rFonts w:ascii="Arial" w:hAnsi="Arial" w:cs="Arial"/>
                                <w:sz w:val="20"/>
                                <w:szCs w:val="20"/>
                              </w:rPr>
                              <w:t xml:space="preserve">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4E8A1" id="_x0000_t202" coordsize="21600,21600" o:spt="202" path="m,l,21600r21600,l21600,xe">
                <v:stroke joinstyle="miter"/>
                <v:path gradientshapeok="t" o:connecttype="rect"/>
              </v:shapetype>
              <v:shape id="Text Box 2" o:spid="_x0000_s1026" type="#_x0000_t202" style="position:absolute;margin-left:0;margin-top:22pt;width:464.5pt;height:17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">
                <v:textbox>
                  <w:txbxContent>
                    <w:p w14:paraId="48D4FF6F" w14:textId="618092B5"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w:t>
                      </w:r>
                      <w:r w:rsidRPr="002D4872">
                        <w:rPr>
                          <w:rFonts w:ascii="Arial" w:hAnsi="Arial" w:cs="Arial"/>
                          <w:sz w:val="20"/>
                          <w:szCs w:val="20"/>
                        </w:rPr>
                        <w:t xml:space="preserve">data. </w:t>
                      </w:r>
                      <w:r w:rsidR="0091025C" w:rsidRPr="002D4872">
                        <w:rPr>
                          <w:rFonts w:ascii="Arial" w:hAnsi="Arial" w:cs="Arial"/>
                          <w:sz w:val="20"/>
                          <w:szCs w:val="20"/>
                        </w:rPr>
                        <w:t>The models captured varying sources of variation. Type 1 identified three: row block, column block, and subzone. Type 2 added rows within BR and columns within BC. Type 3 included H-square within RB and V-square within CB. Type 4 combined all, revealing six sources in total</w:t>
                      </w:r>
                      <w:r w:rsidRPr="002D4872">
                        <w:rPr>
                          <w:rFonts w:ascii="Arial" w:hAnsi="Arial" w:cs="Arial"/>
                          <w:sz w:val="20"/>
                          <w:szCs w:val="20"/>
                        </w:rPr>
                        <w:t xml:space="preserve">. </w:t>
                      </w:r>
                      <w:r w:rsidR="00765460" w:rsidRPr="002D4872">
                        <w:rPr>
                          <w:rFonts w:ascii="Arial" w:hAnsi="Arial" w:cs="Arial"/>
                          <w:sz w:val="20"/>
                          <w:szCs w:val="20"/>
                        </w:rPr>
                        <w:t>Although not all additional sources were statistically significant, variations such as treatment, row, subzone, row block, H-square within RB, and V-square within CB showed statistical significance</w:t>
                      </w:r>
                      <w:r w:rsidR="007E2D10" w:rsidRPr="002D4872">
                        <w:rPr>
                          <w:rFonts w:ascii="Arial" w:hAnsi="Arial" w:cs="Arial"/>
                          <w:sz w:val="20"/>
                          <w:szCs w:val="20"/>
                        </w:rPr>
                        <w:t>. M</w:t>
                      </w:r>
                      <w:r w:rsidRPr="002D4872">
                        <w:rPr>
                          <w:rFonts w:ascii="Arial" w:hAnsi="Arial" w:cs="Arial"/>
                          <w:sz w:val="20"/>
                          <w:szCs w:val="20"/>
                        </w:rPr>
                        <w:t>odel demonstrated the enhancement of their analytical capability to estimate the effects</w:t>
                      </w:r>
                      <w:r w:rsidRPr="00C15CDB">
                        <w:rPr>
                          <w:rFonts w:ascii="Arial" w:hAnsi="Arial" w:cs="Arial"/>
                          <w:sz w:val="20"/>
                          <w:szCs w:val="20"/>
                        </w:rPr>
                        <w:t xml:space="preserve">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v:textbox>
                <w10:wrap type="square"/>
              </v:shape>
            </w:pict>
          </mc:Fallback>
        </mc:AlternateContent>
      </w:r>
      <w:r w:rsidRPr="0017274E">
        <w:rPr>
          <w:rFonts w:ascii="Arial" w:hAnsi="Arial" w:cs="Arial"/>
          <w:b/>
          <w:bCs/>
        </w:rPr>
        <w:t>A</w:t>
      </w:r>
      <w:r w:rsidR="00536939" w:rsidRPr="0017274E">
        <w:rPr>
          <w:rFonts w:ascii="Arial" w:hAnsi="Arial" w:cs="Arial"/>
          <w:b/>
          <w:bCs/>
        </w:rPr>
        <w:t>BSTRACT</w:t>
      </w:r>
    </w:p>
    <w:p w14:paraId="0F9972A0" w14:textId="0ACB1F0F" w:rsidR="001E3206" w:rsidRPr="0017274E" w:rsidRDefault="001E3206" w:rsidP="001E3206">
      <w:pPr>
        <w:spacing w:line="240" w:lineRule="auto"/>
        <w:rPr>
          <w:rFonts w:ascii="Arial" w:hAnsi="Arial" w:cs="Arial"/>
          <w:i/>
          <w:iCs/>
          <w:sz w:val="20"/>
          <w:szCs w:val="20"/>
        </w:rPr>
      </w:pPr>
      <w:r w:rsidRPr="0017274E">
        <w:rPr>
          <w:rFonts w:ascii="Arial" w:hAnsi="Arial" w:cs="Arial"/>
          <w:i/>
          <w:iCs/>
          <w:sz w:val="20"/>
          <w:szCs w:val="20"/>
        </w:rPr>
        <w:t>Keywords:</w:t>
      </w:r>
      <w:r w:rsidRPr="0017274E">
        <w:rPr>
          <w:rFonts w:ascii="Arial" w:hAnsi="Arial" w:cs="Arial"/>
          <w:sz w:val="20"/>
          <w:szCs w:val="20"/>
        </w:rPr>
        <w:t xml:space="preserve"> </w:t>
      </w:r>
      <w:r w:rsidRPr="0017274E">
        <w:rPr>
          <w:rFonts w:ascii="Arial" w:hAnsi="Arial" w:cs="Arial"/>
          <w:i/>
          <w:iCs/>
          <w:sz w:val="20"/>
          <w:szCs w:val="20"/>
        </w:rPr>
        <w:t>Latin Square design; Row column design; Rectangular subzone; Sudoku Square design.</w:t>
      </w:r>
    </w:p>
    <w:p w14:paraId="423E4A7B" w14:textId="1379B316" w:rsidR="009D2DCA" w:rsidRPr="0017274E" w:rsidRDefault="00960748" w:rsidP="00960748">
      <w:pPr>
        <w:spacing w:line="240" w:lineRule="auto"/>
        <w:rPr>
          <w:rFonts w:ascii="Arial" w:hAnsi="Arial" w:cs="Arial"/>
          <w:b/>
          <w:bCs/>
          <w:szCs w:val="22"/>
        </w:rPr>
      </w:pPr>
      <w:r w:rsidRPr="0017274E">
        <w:rPr>
          <w:rFonts w:ascii="Arial" w:hAnsi="Arial" w:cs="Arial"/>
          <w:b/>
          <w:bCs/>
          <w:szCs w:val="22"/>
        </w:rPr>
        <w:t xml:space="preserve">1. </w:t>
      </w:r>
      <w:r w:rsidR="009D2DCA" w:rsidRPr="0017274E">
        <w:rPr>
          <w:rFonts w:ascii="Arial" w:hAnsi="Arial" w:cs="Arial"/>
          <w:b/>
          <w:bCs/>
          <w:szCs w:val="22"/>
        </w:rPr>
        <w:t>INTRODUCTION</w:t>
      </w:r>
    </w:p>
    <w:p w14:paraId="4E87EF1A" w14:textId="193EE8C4" w:rsidR="00B150D2" w:rsidRPr="0017274E" w:rsidRDefault="003A369D" w:rsidP="00F120E2">
      <w:pPr>
        <w:spacing w:after="0" w:line="240" w:lineRule="auto"/>
        <w:jc w:val="both"/>
        <w:rPr>
          <w:rFonts w:ascii="Arial" w:hAnsi="Arial" w:cs="Arial"/>
          <w:sz w:val="20"/>
          <w:szCs w:val="20"/>
        </w:rPr>
      </w:pPr>
      <w:r w:rsidRPr="0017274E">
        <w:rPr>
          <w:rFonts w:ascii="Arial" w:hAnsi="Arial" w:cs="Arial"/>
          <w:sz w:val="20"/>
          <w:szCs w:val="20"/>
        </w:rPr>
        <w:t xml:space="preserve">Sudoku, a globally popular Japanese mathematical puzzle, originally named “Number place”, is a fascinating example of a specialized case of experimental design known as Sudoku design. In this type of design, an n x n grid is sub divided into n (any positive integer) regions, each containing from number 1- n, each of the number must appears exactly once in every row, column, and sub zones of the grid. The structured layout of sudoku grid reflects the principle of statistical designs used in agricultural experiments </w:t>
      </w:r>
      <w:r w:rsidR="00124C7A" w:rsidRPr="0017274E">
        <w:rPr>
          <w:rFonts w:ascii="Arial" w:hAnsi="Arial" w:cs="Arial"/>
          <w:sz w:val="20"/>
          <w:szCs w:val="20"/>
        </w:rPr>
        <w:t>(</w:t>
      </w:r>
      <w:r w:rsidRPr="0017274E">
        <w:rPr>
          <w:rFonts w:ascii="Arial" w:hAnsi="Arial" w:cs="Arial"/>
          <w:sz w:val="20"/>
          <w:szCs w:val="20"/>
        </w:rPr>
        <w:t xml:space="preserve">Sarkar &amp; Sinha, 2015). Baily et. al. (2008) made a valuable addition to the study of sudoku square designs as Gerechte designs by specifically investigating the exclusion properties and exploring the impact of variables such as sub-zones. Which provides more details understanding of experimental results. Similarly, Subramani &amp; </w:t>
      </w:r>
      <w:proofErr w:type="spellStart"/>
      <w:r w:rsidRPr="0017274E">
        <w:rPr>
          <w:rFonts w:ascii="Arial" w:hAnsi="Arial" w:cs="Arial"/>
          <w:sz w:val="20"/>
          <w:szCs w:val="20"/>
        </w:rPr>
        <w:t>Ponnuswamy</w:t>
      </w:r>
      <w:proofErr w:type="spellEnd"/>
      <w:r w:rsidRPr="0017274E">
        <w:rPr>
          <w:rFonts w:ascii="Arial" w:hAnsi="Arial" w:cs="Arial"/>
          <w:sz w:val="20"/>
          <w:szCs w:val="20"/>
        </w:rPr>
        <w:t xml:space="preserve">, </w:t>
      </w:r>
      <w:r w:rsidR="004A52B6" w:rsidRPr="0017274E">
        <w:rPr>
          <w:rFonts w:ascii="Arial" w:hAnsi="Arial" w:cs="Arial"/>
          <w:sz w:val="20"/>
          <w:szCs w:val="20"/>
        </w:rPr>
        <w:t>(</w:t>
      </w:r>
      <w:r w:rsidRPr="0017274E">
        <w:rPr>
          <w:rFonts w:ascii="Arial" w:hAnsi="Arial" w:cs="Arial"/>
          <w:sz w:val="20"/>
          <w:szCs w:val="20"/>
        </w:rPr>
        <w:t>2009</w:t>
      </w:r>
      <w:r w:rsidR="004A52B6" w:rsidRPr="0017274E">
        <w:rPr>
          <w:rFonts w:ascii="Arial" w:hAnsi="Arial" w:cs="Arial"/>
          <w:sz w:val="20"/>
          <w:szCs w:val="20"/>
        </w:rPr>
        <w:t>)</w:t>
      </w:r>
      <w:r w:rsidRPr="0017274E">
        <w:rPr>
          <w:rFonts w:ascii="Arial" w:hAnsi="Arial" w:cs="Arial"/>
          <w:sz w:val="20"/>
          <w:szCs w:val="20"/>
        </w:rPr>
        <w:t xml:space="preserve"> and Subramani et. al (2012) discover that in an agricultural experiment, Sudoku designs are beneficial for studying multiple factors including outcomes like seed varieties, soil</w:t>
      </w:r>
      <w:r w:rsidR="00AC09FC" w:rsidRPr="0017274E">
        <w:rPr>
          <w:rFonts w:ascii="Arial" w:hAnsi="Arial" w:cs="Arial"/>
          <w:sz w:val="20"/>
          <w:szCs w:val="20"/>
        </w:rPr>
        <w:t xml:space="preserve"> fertility, water quality, cultivation methods and types of fertilizers. Fontana (2011), discussed the mathematical underpinnings of Sudoku-based designs, illustrating an application to complex experiments. An experiment involving higher-order interaction or sometimes multiple nuisance factors may be solved by Sudoku, which could be instrumental in improving the statistical efficiency of field trails</w:t>
      </w:r>
      <w:r w:rsidR="00AC09FC" w:rsidRPr="0017274E">
        <w:rPr>
          <w:rFonts w:ascii="Arial" w:hAnsi="Arial" w:cs="Arial"/>
          <w:sz w:val="20"/>
          <w:szCs w:val="20"/>
          <w:lang w:val="en-IN"/>
        </w:rPr>
        <w:t xml:space="preserve"> (Saba and Sinha, 2014).</w:t>
      </w:r>
      <w:r w:rsidR="008F6948" w:rsidRPr="0017274E">
        <w:rPr>
          <w:rFonts w:ascii="Arial" w:hAnsi="Arial" w:cs="Arial"/>
          <w:sz w:val="20"/>
          <w:szCs w:val="20"/>
          <w:lang w:val="en-IN"/>
        </w:rPr>
        <w:t xml:space="preserve"> </w:t>
      </w:r>
      <w:r w:rsidR="008F6948" w:rsidRPr="0017274E">
        <w:rPr>
          <w:rFonts w:ascii="Arial" w:hAnsi="Arial" w:cs="Arial"/>
          <w:sz w:val="20"/>
          <w:szCs w:val="20"/>
        </w:rPr>
        <w:t xml:space="preserve">Shehu and </w:t>
      </w:r>
      <w:proofErr w:type="spellStart"/>
      <w:r w:rsidR="008F6948" w:rsidRPr="0017274E">
        <w:rPr>
          <w:rFonts w:ascii="Arial" w:hAnsi="Arial" w:cs="Arial"/>
          <w:sz w:val="20"/>
          <w:szCs w:val="20"/>
        </w:rPr>
        <w:t>Danbaba</w:t>
      </w:r>
      <w:proofErr w:type="spellEnd"/>
      <w:r w:rsidR="008F6948" w:rsidRPr="0017274E">
        <w:rPr>
          <w:rFonts w:ascii="Arial" w:hAnsi="Arial" w:cs="Arial"/>
          <w:sz w:val="20"/>
          <w:szCs w:val="20"/>
        </w:rPr>
        <w:t xml:space="preserve"> (2018) studied variance components for Sudoku Square design models using ANOVA, estimated variance components for </w:t>
      </w:r>
      <w:r w:rsidR="002337B2" w:rsidRPr="0017274E">
        <w:rPr>
          <w:rFonts w:ascii="Arial" w:hAnsi="Arial" w:cs="Arial"/>
          <w:sz w:val="20"/>
          <w:szCs w:val="20"/>
        </w:rPr>
        <w:t>developed</w:t>
      </w:r>
      <w:r w:rsidR="008F6948" w:rsidRPr="0017274E">
        <w:rPr>
          <w:rFonts w:ascii="Arial" w:hAnsi="Arial" w:cs="Arial"/>
          <w:sz w:val="20"/>
          <w:szCs w:val="20"/>
        </w:rPr>
        <w:t xml:space="preserve"> models, and provided significance tests for various effects.</w:t>
      </w:r>
      <w:r w:rsidR="00AC09FC" w:rsidRPr="0017274E">
        <w:rPr>
          <w:rFonts w:ascii="Arial" w:hAnsi="Arial" w:cs="Arial"/>
          <w:sz w:val="20"/>
          <w:szCs w:val="20"/>
          <w:lang w:val="en-IN"/>
        </w:rPr>
        <w:t xml:space="preserve"> Subramani (2018) highlighted different </w:t>
      </w:r>
      <w:r w:rsidR="00AC09FC" w:rsidRPr="0017274E">
        <w:rPr>
          <w:rFonts w:ascii="Arial" w:hAnsi="Arial" w:cs="Arial"/>
          <w:sz w:val="20"/>
          <w:szCs w:val="20"/>
        </w:rPr>
        <w:t xml:space="preserve">variants of Sudoku square designs and optimizing criteria for future projects, which enhance their utility and application across diverse disciplines. In most cases, the fixed symmetrical combinations cannot be accommodated in agricultural experiments, asymmetrical or rectangular sub-zones offer better statistical significance and is flexible for accommodating irregularities in the shapes of fields and varying sizes of land. </w:t>
      </w:r>
      <w:proofErr w:type="spellStart"/>
      <w:r w:rsidR="003761A8" w:rsidRPr="0017274E">
        <w:rPr>
          <w:rFonts w:ascii="Arial" w:hAnsi="Arial" w:cs="Arial"/>
          <w:sz w:val="20"/>
          <w:szCs w:val="20"/>
        </w:rPr>
        <w:t>Dauran</w:t>
      </w:r>
      <w:proofErr w:type="spellEnd"/>
      <w:r w:rsidR="003761A8" w:rsidRPr="0017274E">
        <w:rPr>
          <w:rFonts w:ascii="Arial" w:hAnsi="Arial" w:cs="Arial"/>
          <w:sz w:val="20"/>
          <w:szCs w:val="20"/>
        </w:rPr>
        <w:t xml:space="preserve"> </w:t>
      </w:r>
      <w:r w:rsidR="003761A8" w:rsidRPr="0017274E">
        <w:rPr>
          <w:rFonts w:ascii="Arial" w:hAnsi="Arial" w:cs="Arial"/>
          <w:i/>
          <w:iCs/>
          <w:sz w:val="20"/>
          <w:szCs w:val="20"/>
        </w:rPr>
        <w:t>et al</w:t>
      </w:r>
      <w:r w:rsidR="003761A8" w:rsidRPr="0017274E">
        <w:rPr>
          <w:rFonts w:ascii="Arial" w:hAnsi="Arial" w:cs="Arial"/>
          <w:sz w:val="20"/>
          <w:szCs w:val="20"/>
        </w:rPr>
        <w:t xml:space="preserve">. (2020) introduces balanced incomplete Sudoku squares (BISS) design, proposes its construction using orthogonal Sudoku squares, and modifies models to incorporate BISS design. </w:t>
      </w:r>
      <w:r w:rsidR="00465E6B" w:rsidRPr="0017274E">
        <w:rPr>
          <w:rFonts w:ascii="Arial" w:hAnsi="Arial" w:cs="Arial"/>
          <w:sz w:val="20"/>
          <w:szCs w:val="20"/>
        </w:rPr>
        <w:t xml:space="preserve">Shehu </w:t>
      </w:r>
      <w:r w:rsidR="00465E6B" w:rsidRPr="0017274E">
        <w:rPr>
          <w:rFonts w:ascii="Arial" w:hAnsi="Arial" w:cs="Arial"/>
          <w:i/>
          <w:iCs/>
          <w:sz w:val="20"/>
          <w:szCs w:val="20"/>
        </w:rPr>
        <w:t>et al</w:t>
      </w:r>
      <w:r w:rsidR="00465E6B" w:rsidRPr="0017274E">
        <w:rPr>
          <w:rFonts w:ascii="Arial" w:hAnsi="Arial" w:cs="Arial"/>
          <w:sz w:val="20"/>
          <w:szCs w:val="20"/>
        </w:rPr>
        <w:t xml:space="preserve">. (2023) </w:t>
      </w:r>
      <w:r w:rsidR="009E3FFB" w:rsidRPr="0017274E">
        <w:rPr>
          <w:rFonts w:ascii="Arial" w:hAnsi="Arial" w:cs="Arial"/>
          <w:sz w:val="20"/>
          <w:szCs w:val="20"/>
        </w:rPr>
        <w:t>discover</w:t>
      </w:r>
      <w:r w:rsidR="00C22AE0" w:rsidRPr="0017274E">
        <w:rPr>
          <w:rFonts w:ascii="Arial" w:hAnsi="Arial" w:cs="Arial"/>
          <w:sz w:val="20"/>
          <w:szCs w:val="20"/>
        </w:rPr>
        <w:t xml:space="preserve"> an estimator for missing values in a Sudoku square design without losing important information or deleting rows/columns. A numerical example is provided</w:t>
      </w:r>
      <w:r w:rsidR="001F0801" w:rsidRPr="0017274E">
        <w:rPr>
          <w:rFonts w:ascii="Arial" w:hAnsi="Arial" w:cs="Arial"/>
          <w:sz w:val="20"/>
          <w:szCs w:val="20"/>
        </w:rPr>
        <w:t xml:space="preserve">. </w:t>
      </w:r>
      <w:r w:rsidR="00AC09FC" w:rsidRPr="0017274E">
        <w:rPr>
          <w:rFonts w:ascii="Arial" w:hAnsi="Arial" w:cs="Arial"/>
          <w:sz w:val="20"/>
          <w:szCs w:val="20"/>
        </w:rPr>
        <w:t xml:space="preserve">Sudoku squares with rectangular subzones also facilitate improved randomization and replication </w:t>
      </w:r>
      <w:r w:rsidR="00AC09FC" w:rsidRPr="0017274E">
        <w:rPr>
          <w:rFonts w:ascii="Arial" w:hAnsi="Arial" w:cs="Arial"/>
          <w:sz w:val="20"/>
          <w:szCs w:val="20"/>
        </w:rPr>
        <w:lastRenderedPageBreak/>
        <w:t>strategies, ensuring treatments are evenly distributed and replicated in a balanced manner across the experiment</w:t>
      </w:r>
      <w:r w:rsidR="00D17971">
        <w:rPr>
          <w:rFonts w:ascii="Arial" w:hAnsi="Arial" w:cs="Arial"/>
          <w:sz w:val="20"/>
          <w:szCs w:val="20"/>
        </w:rPr>
        <w:t xml:space="preserve"> [12-16]</w:t>
      </w:r>
      <w:bookmarkStart w:id="0" w:name="_GoBack"/>
      <w:bookmarkEnd w:id="0"/>
      <w:r w:rsidR="00AC09FC" w:rsidRPr="0017274E">
        <w:rPr>
          <w:rFonts w:ascii="Arial" w:hAnsi="Arial" w:cs="Arial"/>
          <w:sz w:val="20"/>
          <w:szCs w:val="20"/>
        </w:rPr>
        <w:t>.</w:t>
      </w:r>
    </w:p>
    <w:p w14:paraId="33ADF1CF" w14:textId="77777777" w:rsidR="005D5D3F" w:rsidRPr="0017274E" w:rsidRDefault="005D5D3F" w:rsidP="00F120E2">
      <w:pPr>
        <w:spacing w:line="240" w:lineRule="auto"/>
        <w:jc w:val="both"/>
        <w:rPr>
          <w:rFonts w:ascii="Arial" w:hAnsi="Arial" w:cs="Arial"/>
          <w:sz w:val="20"/>
          <w:szCs w:val="20"/>
        </w:rPr>
      </w:pPr>
      <w:r w:rsidRPr="0017274E">
        <w:rPr>
          <w:rFonts w:ascii="Arial" w:hAnsi="Arial" w:cs="Arial"/>
          <w:sz w:val="20"/>
          <w:szCs w:val="20"/>
        </w:rPr>
        <w:t xml:space="preserve">Keeping in mind, the importance of Sudoku square designs with rectangular sub-zones, as mentioned above, a field-level experiment was conducted in West Bengal on a paddy field where treatment as Seed variety, Row block as different irrigation methods, Column block as tillage operation, Rows as fertilizer application, Columns as pesticides and Sub zones as different weeding methods can be applied for different variant of the Sudoku square designs to ensure that research efforts should have meaningful insights. </w:t>
      </w:r>
    </w:p>
    <w:p w14:paraId="3DEC2508" w14:textId="1E64EE93" w:rsidR="003C37D0" w:rsidRPr="0017274E" w:rsidRDefault="003C37D0" w:rsidP="00D61EDF">
      <w:pPr>
        <w:pStyle w:val="NormalWeb"/>
        <w:rPr>
          <w:rFonts w:ascii="Arial" w:hAnsi="Arial" w:cs="Arial"/>
          <w:b/>
          <w:bCs/>
          <w:szCs w:val="22"/>
        </w:rPr>
      </w:pPr>
      <w:r w:rsidRPr="0017274E">
        <w:rPr>
          <w:rFonts w:ascii="Arial" w:hAnsi="Arial" w:cs="Arial"/>
          <w:b/>
          <w:bCs/>
          <w:szCs w:val="22"/>
        </w:rPr>
        <w:t xml:space="preserve">2. METHODS AND MATERIALS </w:t>
      </w:r>
    </w:p>
    <w:p w14:paraId="1EC3BF73" w14:textId="77777777" w:rsidR="00053D75" w:rsidRPr="0017274E" w:rsidRDefault="00053D75" w:rsidP="00F120E2">
      <w:pPr>
        <w:spacing w:line="240" w:lineRule="auto"/>
        <w:jc w:val="both"/>
        <w:rPr>
          <w:rFonts w:ascii="Arial" w:hAnsi="Arial" w:cs="Arial"/>
          <w:sz w:val="20"/>
          <w:szCs w:val="20"/>
        </w:rPr>
      </w:pPr>
      <w:r w:rsidRPr="0017274E">
        <w:rPr>
          <w:rFonts w:ascii="Arial" w:hAnsi="Arial" w:cs="Arial"/>
          <w:b/>
          <w:bCs/>
          <w:sz w:val="20"/>
          <w:szCs w:val="20"/>
        </w:rPr>
        <w:t xml:space="preserve">2.1. Experimental details: </w:t>
      </w:r>
      <w:r w:rsidRPr="0017274E">
        <w:rPr>
          <w:rFonts w:ascii="Arial" w:hAnsi="Arial" w:cs="Arial"/>
          <w:sz w:val="20"/>
          <w:szCs w:val="20"/>
        </w:rPr>
        <w:t>The experiment was conducted at Jaguli Instruction farm, which serves as a university research farm for Bidhan Chandra Krishi Vishwavidyalaya, West Bengal, India. (22°93´ and 83°53´ E). The experiment was conducted during the rainy season (July-August 2022) with winter harvesting, following the traditional ‘Aman paddy’ approach practiced in West Bengal. Primary data was collected from experimental plots during the 2022-2023 crop season.</w:t>
      </w:r>
    </w:p>
    <w:p w14:paraId="113A7AF7" w14:textId="4065FE5E" w:rsidR="00FD696F" w:rsidRPr="0017274E" w:rsidRDefault="00053D75" w:rsidP="00F120E2">
      <w:pPr>
        <w:spacing w:after="0" w:line="240" w:lineRule="auto"/>
        <w:jc w:val="both"/>
        <w:rPr>
          <w:rFonts w:ascii="Arial" w:hAnsi="Arial" w:cs="Arial"/>
          <w:sz w:val="20"/>
          <w:szCs w:val="20"/>
        </w:rPr>
      </w:pPr>
      <w:r w:rsidRPr="0017274E">
        <w:rPr>
          <w:rFonts w:ascii="Arial" w:hAnsi="Arial" w:cs="Arial"/>
          <w:sz w:val="20"/>
          <w:szCs w:val="20"/>
        </w:rPr>
        <w:t xml:space="preserve"> </w:t>
      </w:r>
      <w:r w:rsidRPr="0017274E">
        <w:rPr>
          <w:rFonts w:ascii="Arial" w:hAnsi="Arial" w:cs="Arial"/>
          <w:b/>
          <w:bCs/>
          <w:sz w:val="20"/>
          <w:szCs w:val="20"/>
        </w:rPr>
        <w:t>2.2. Treatments (Variety) details</w:t>
      </w:r>
      <w:r w:rsidRPr="0017274E">
        <w:rPr>
          <w:rFonts w:ascii="Arial" w:hAnsi="Arial" w:cs="Arial"/>
          <w:sz w:val="20"/>
          <w:szCs w:val="20"/>
        </w:rPr>
        <w:t xml:space="preserve">: Six varieties of paddy were selected for investigation namely, </w:t>
      </w:r>
      <w:proofErr w:type="spellStart"/>
      <w:r w:rsidRPr="0017274E">
        <w:rPr>
          <w:rFonts w:ascii="Arial" w:hAnsi="Arial" w:cs="Arial"/>
          <w:sz w:val="20"/>
          <w:szCs w:val="20"/>
        </w:rPr>
        <w:t>Gontra</w:t>
      </w:r>
      <w:proofErr w:type="spellEnd"/>
      <w:r w:rsidRPr="0017274E">
        <w:rPr>
          <w:rFonts w:ascii="Arial" w:hAnsi="Arial" w:cs="Arial"/>
          <w:sz w:val="20"/>
          <w:szCs w:val="20"/>
        </w:rPr>
        <w:t xml:space="preserve"> Bidhan-1(1), </w:t>
      </w:r>
      <w:proofErr w:type="spellStart"/>
      <w:r w:rsidRPr="0017274E">
        <w:rPr>
          <w:rFonts w:ascii="Arial" w:hAnsi="Arial" w:cs="Arial"/>
          <w:sz w:val="20"/>
          <w:szCs w:val="20"/>
        </w:rPr>
        <w:t>Gontra</w:t>
      </w:r>
      <w:proofErr w:type="spellEnd"/>
      <w:r w:rsidRPr="0017274E">
        <w:rPr>
          <w:rFonts w:ascii="Arial" w:hAnsi="Arial" w:cs="Arial"/>
          <w:sz w:val="20"/>
          <w:szCs w:val="20"/>
        </w:rPr>
        <w:t xml:space="preserve"> Bidhan-3 (2), Kalyani-2 (3), Nayan Moni (4), Bidhan Suruchi (5), and Lal Swarna (6). All the chosen varieties are all non-basmati, long grain types known for their excellent yield potential and relatively short maturation periods. In the current study, we used a sudoku square layout with six sub-zones of order 3 x 2.</w:t>
      </w:r>
    </w:p>
    <w:p w14:paraId="5252A118" w14:textId="511445AB" w:rsidR="00F37CCE" w:rsidRPr="0017274E" w:rsidRDefault="00F37CCE" w:rsidP="00F120E2">
      <w:pPr>
        <w:spacing w:line="240" w:lineRule="auto"/>
        <w:jc w:val="both"/>
        <w:rPr>
          <w:rFonts w:ascii="Arial" w:hAnsi="Arial" w:cs="Arial"/>
          <w:b/>
          <w:bCs/>
          <w:sz w:val="20"/>
          <w:szCs w:val="20"/>
        </w:rPr>
      </w:pPr>
    </w:p>
    <w:p w14:paraId="46FAF733" w14:textId="77777777" w:rsidR="00F37CCE" w:rsidRPr="0017274E" w:rsidRDefault="00F37CCE" w:rsidP="00F120E2">
      <w:pPr>
        <w:spacing w:line="240" w:lineRule="auto"/>
        <w:jc w:val="both"/>
        <w:rPr>
          <w:rFonts w:ascii="Arial" w:hAnsi="Arial" w:cs="Arial"/>
          <w:sz w:val="20"/>
          <w:szCs w:val="20"/>
        </w:rPr>
      </w:pPr>
      <w:r w:rsidRPr="0017274E">
        <w:rPr>
          <w:rFonts w:ascii="Arial" w:hAnsi="Arial" w:cs="Arial"/>
          <w:noProof/>
          <w:sz w:val="20"/>
          <w:szCs w:val="20"/>
          <w:lang w:bidi="ar-SA"/>
        </w:rPr>
        <w:drawing>
          <wp:inline distT="0" distB="0" distL="0" distR="0" wp14:anchorId="65FEE4B1" wp14:editId="353C3BFC">
            <wp:extent cx="5536960" cy="2343150"/>
            <wp:effectExtent l="0" t="0" r="6985" b="0"/>
            <wp:docPr id="204358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81178" name="Picture 2043581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9124" cy="2365225"/>
                    </a:xfrm>
                    <a:prstGeom prst="rect">
                      <a:avLst/>
                    </a:prstGeom>
                  </pic:spPr>
                </pic:pic>
              </a:graphicData>
            </a:graphic>
          </wp:inline>
        </w:drawing>
      </w:r>
    </w:p>
    <w:p w14:paraId="02775B88" w14:textId="21F2DB1E" w:rsidR="006B50FB" w:rsidRPr="0017274E" w:rsidRDefault="001916CE" w:rsidP="001916CE">
      <w:pPr>
        <w:spacing w:after="0" w:line="240" w:lineRule="auto"/>
        <w:rPr>
          <w:rFonts w:ascii="Arial" w:hAnsi="Arial" w:cs="Arial"/>
          <w:b/>
          <w:bCs/>
          <w:sz w:val="20"/>
          <w:szCs w:val="20"/>
        </w:rPr>
      </w:pPr>
      <w:r w:rsidRPr="0017274E">
        <w:rPr>
          <w:rFonts w:ascii="Arial" w:hAnsi="Arial" w:cs="Arial"/>
          <w:b/>
          <w:bCs/>
          <w:sz w:val="20"/>
          <w:szCs w:val="20"/>
        </w:rPr>
        <w:t xml:space="preserve">                       </w:t>
      </w:r>
      <w:r w:rsidR="00551E1B" w:rsidRPr="0017274E">
        <w:rPr>
          <w:rFonts w:ascii="Arial" w:hAnsi="Arial" w:cs="Arial"/>
          <w:b/>
          <w:bCs/>
          <w:sz w:val="20"/>
          <w:szCs w:val="20"/>
        </w:rPr>
        <w:t>Fig.</w:t>
      </w:r>
      <w:r w:rsidRPr="0017274E">
        <w:rPr>
          <w:rFonts w:ascii="Arial" w:hAnsi="Arial" w:cs="Arial"/>
          <w:b/>
          <w:bCs/>
          <w:sz w:val="20"/>
          <w:szCs w:val="20"/>
        </w:rPr>
        <w:t>1 Layout</w:t>
      </w:r>
      <w:r w:rsidR="00551E1B" w:rsidRPr="0017274E">
        <w:rPr>
          <w:rFonts w:ascii="Arial" w:hAnsi="Arial" w:cs="Arial"/>
          <w:b/>
          <w:bCs/>
          <w:sz w:val="20"/>
          <w:szCs w:val="20"/>
        </w:rPr>
        <w:t xml:space="preserve"> for the experiment</w:t>
      </w:r>
    </w:p>
    <w:p w14:paraId="78F0A6D8" w14:textId="77777777" w:rsidR="00551E1B" w:rsidRPr="0017274E" w:rsidRDefault="00551E1B" w:rsidP="00D61EDF">
      <w:pPr>
        <w:spacing w:after="0" w:line="240" w:lineRule="auto"/>
        <w:rPr>
          <w:rFonts w:ascii="Arial" w:hAnsi="Arial" w:cs="Arial"/>
          <w:b/>
          <w:bCs/>
          <w:szCs w:val="22"/>
        </w:rPr>
      </w:pPr>
    </w:p>
    <w:p w14:paraId="24EA456F" w14:textId="15ABFF8C" w:rsidR="00F37CCE" w:rsidRPr="0017274E" w:rsidRDefault="00F37CCE" w:rsidP="00D61EDF">
      <w:pPr>
        <w:spacing w:after="0" w:line="240" w:lineRule="auto"/>
        <w:rPr>
          <w:rFonts w:ascii="Arial" w:hAnsi="Arial" w:cs="Arial"/>
          <w:b/>
          <w:bCs/>
          <w:szCs w:val="22"/>
        </w:rPr>
      </w:pPr>
      <w:r w:rsidRPr="0017274E">
        <w:rPr>
          <w:rFonts w:ascii="Arial" w:hAnsi="Arial" w:cs="Arial"/>
          <w:b/>
          <w:bCs/>
          <w:szCs w:val="22"/>
        </w:rPr>
        <w:t>3. Methodology</w:t>
      </w:r>
    </w:p>
    <w:p w14:paraId="67D5E4AF" w14:textId="77777777" w:rsidR="00381A08" w:rsidRPr="0017274E" w:rsidRDefault="00381A08" w:rsidP="00D61EDF">
      <w:pPr>
        <w:spacing w:after="0" w:line="240" w:lineRule="auto"/>
        <w:rPr>
          <w:rFonts w:ascii="Arial" w:hAnsi="Arial" w:cs="Arial"/>
          <w:b/>
          <w:bCs/>
          <w:szCs w:val="22"/>
        </w:rPr>
      </w:pPr>
    </w:p>
    <w:p w14:paraId="4A766800" w14:textId="77777777" w:rsidR="00F37CCE" w:rsidRPr="0017274E" w:rsidRDefault="00F37CCE" w:rsidP="00F120E2">
      <w:pPr>
        <w:spacing w:line="240" w:lineRule="auto"/>
        <w:jc w:val="both"/>
        <w:rPr>
          <w:rFonts w:ascii="Arial" w:hAnsi="Arial" w:cs="Arial"/>
          <w:sz w:val="20"/>
          <w:szCs w:val="20"/>
        </w:rPr>
      </w:pPr>
      <w:r w:rsidRPr="0017274E">
        <w:rPr>
          <w:rFonts w:ascii="Arial" w:hAnsi="Arial" w:cs="Arial"/>
          <w:sz w:val="20"/>
          <w:szCs w:val="20"/>
        </w:rPr>
        <w:t>The methodology for analyzing Sudoku square design is divided into four distinct types of ANOVA models. The analysis procedure for each model is presented sequentially.</w:t>
      </w:r>
    </w:p>
    <w:p w14:paraId="3B809613" w14:textId="5EC441E4" w:rsidR="00F37CCE" w:rsidRPr="0017274E" w:rsidRDefault="00F120E2" w:rsidP="00F120E2">
      <w:pPr>
        <w:spacing w:line="240" w:lineRule="auto"/>
        <w:rPr>
          <w:rFonts w:ascii="Arial" w:hAnsi="Arial" w:cs="Arial"/>
          <w:sz w:val="20"/>
          <w:szCs w:val="20"/>
        </w:rPr>
      </w:pPr>
      <w:r w:rsidRPr="0017274E">
        <w:rPr>
          <w:rFonts w:ascii="Arial" w:hAnsi="Arial" w:cs="Arial"/>
          <w:b/>
          <w:bCs/>
          <w:sz w:val="20"/>
          <w:szCs w:val="20"/>
        </w:rPr>
        <w:t>3.1</w:t>
      </w:r>
      <w:r w:rsidR="00BC6224" w:rsidRPr="0017274E">
        <w:rPr>
          <w:rFonts w:ascii="Arial" w:hAnsi="Arial" w:cs="Arial"/>
          <w:b/>
          <w:bCs/>
          <w:sz w:val="20"/>
          <w:szCs w:val="20"/>
        </w:rPr>
        <w:t>.</w:t>
      </w:r>
      <w:r w:rsidRPr="0017274E">
        <w:rPr>
          <w:rFonts w:ascii="Arial" w:hAnsi="Arial" w:cs="Arial"/>
          <w:b/>
          <w:bCs/>
          <w:sz w:val="20"/>
          <w:szCs w:val="20"/>
        </w:rPr>
        <w:t xml:space="preserve"> </w:t>
      </w:r>
      <w:r w:rsidR="00F37CCE" w:rsidRPr="0017274E">
        <w:rPr>
          <w:rFonts w:ascii="Arial" w:hAnsi="Arial" w:cs="Arial"/>
          <w:b/>
          <w:bCs/>
          <w:sz w:val="20"/>
          <w:szCs w:val="20"/>
        </w:rPr>
        <w:t>Sudoku design with Type- 1 model</w:t>
      </w:r>
    </w:p>
    <w:p w14:paraId="4F0A3B15" w14:textId="48DB3BD3" w:rsidR="00F37CCE" w:rsidRPr="0017274E" w:rsidRDefault="00D17971" w:rsidP="00F120E2">
      <w:pPr>
        <w:spacing w:line="240" w:lineRule="auto"/>
        <w:jc w:val="center"/>
        <w:rPr>
          <w:rFonts w:ascii="Arial" w:eastAsiaTheme="minorEastAsia"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F37CCE" w:rsidRPr="0017274E">
        <w:rPr>
          <w:rFonts w:ascii="Arial" w:eastAsiaTheme="minorEastAsia" w:hAnsi="Arial" w:cs="Arial"/>
          <w:b/>
          <w:bCs/>
          <w:sz w:val="20"/>
          <w:szCs w:val="20"/>
        </w:rPr>
        <w:t xml:space="preserve"> = μ + </w:t>
      </w:r>
      <w:bookmarkStart w:id="1" w:name="_Hlk171087130"/>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F37CCE" w:rsidRPr="0017274E">
        <w:rPr>
          <w:rFonts w:ascii="Arial" w:eastAsiaTheme="minorEastAsia" w:hAnsi="Arial" w:cs="Arial"/>
          <w:b/>
          <w:bCs/>
          <w:sz w:val="20"/>
          <w:szCs w:val="20"/>
        </w:rPr>
        <w:t xml:space="preserve"> </w:t>
      </w:r>
      <w:bookmarkEnd w:id="1"/>
      <w:r w:rsidR="00F37CCE" w:rsidRPr="0017274E">
        <w:rPr>
          <w:rFonts w:ascii="Arial" w:eastAsiaTheme="minorEastAsia" w:hAnsi="Arial" w:cs="Arial"/>
          <w:b/>
          <w:bCs/>
          <w:sz w:val="20"/>
          <w:szCs w:val="20"/>
        </w:rPr>
        <w:t xml:space="preserve">+ </w:t>
      </w:r>
      <w:bookmarkStart w:id="2" w:name="_Hlk17108716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bookmarkEnd w:id="2"/>
      <w:r w:rsidR="00F37CCE"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F37CCE" w:rsidRPr="0017274E">
        <w:rPr>
          <w:rFonts w:ascii="Arial" w:eastAsiaTheme="minorEastAsia" w:hAnsi="Arial" w:cs="Arial"/>
          <w:b/>
          <w:bCs/>
          <w:sz w:val="20"/>
          <w:szCs w:val="20"/>
        </w:rPr>
        <w:t xml:space="preserve"> + </w:t>
      </w:r>
      <w:bookmarkStart w:id="3" w:name="_Hlk17108728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F37CCE" w:rsidRPr="0017274E">
        <w:rPr>
          <w:rFonts w:ascii="Arial" w:eastAsiaTheme="minorEastAsia" w:hAnsi="Arial" w:cs="Arial"/>
          <w:b/>
          <w:bCs/>
          <w:sz w:val="20"/>
          <w:szCs w:val="20"/>
        </w:rPr>
        <w:t xml:space="preserve"> </w:t>
      </w:r>
      <w:bookmarkEnd w:id="3"/>
      <w:r w:rsidR="00F37CCE" w:rsidRPr="0017274E">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F37CCE" w:rsidRPr="0017274E">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oMath>
      <w:r w:rsidR="00F37CCE"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r>
          <m:rPr>
            <m:sty m:val="bi"/>
          </m:rPr>
          <w:rPr>
            <w:rFonts w:ascii="Cambria Math" w:eastAsiaTheme="minorEastAsia" w:hAnsi="Cambria Math" w:cs="Arial"/>
            <w:sz w:val="20"/>
            <w:szCs w:val="20"/>
          </w:rPr>
          <m:t>,</m:t>
        </m:r>
      </m:oMath>
      <w:r w:rsidR="00F37CCE" w:rsidRPr="0017274E">
        <w:rPr>
          <w:rFonts w:ascii="Arial" w:eastAsiaTheme="minorEastAsia" w:hAnsi="Arial" w:cs="Arial"/>
          <w:b/>
          <w:bCs/>
          <w:sz w:val="20"/>
          <w:szCs w:val="20"/>
        </w:rPr>
        <w:t xml:space="preserve">      </w:t>
      </w:r>
      <w:proofErr w:type="gramStart"/>
      <w:r w:rsidR="00F37CCE" w:rsidRPr="0017274E">
        <w:rPr>
          <w:rFonts w:ascii="Arial" w:eastAsiaTheme="minorEastAsia" w:hAnsi="Arial" w:cs="Arial"/>
          <w:sz w:val="20"/>
          <w:szCs w:val="20"/>
        </w:rPr>
        <w:t>….(</w:t>
      </w:r>
      <w:proofErr w:type="gramEnd"/>
      <w:r w:rsidR="00F120E2" w:rsidRPr="0017274E">
        <w:rPr>
          <w:rFonts w:ascii="Arial" w:eastAsiaTheme="minorEastAsia" w:hAnsi="Arial" w:cs="Arial"/>
          <w:sz w:val="20"/>
          <w:szCs w:val="20"/>
        </w:rPr>
        <w:t>3</w:t>
      </w:r>
      <w:r w:rsidR="00F37CCE" w:rsidRPr="0017274E">
        <w:rPr>
          <w:rFonts w:ascii="Arial" w:eastAsiaTheme="minorEastAsia" w:hAnsi="Arial" w:cs="Arial"/>
          <w:sz w:val="20"/>
          <w:szCs w:val="20"/>
        </w:rPr>
        <w:t>.1)</w:t>
      </w:r>
    </w:p>
    <w:p w14:paraId="568968D9" w14:textId="77777777" w:rsidR="00F37CCE" w:rsidRPr="0017274E" w:rsidRDefault="00F37CCE" w:rsidP="00F120E2">
      <w:pPr>
        <w:spacing w:after="0" w:line="240" w:lineRule="auto"/>
        <w:rPr>
          <w:rFonts w:ascii="Arial" w:eastAsiaTheme="minorEastAsia" w:hAnsi="Arial" w:cs="Arial"/>
          <w:sz w:val="20"/>
          <w:szCs w:val="20"/>
        </w:rPr>
      </w:pPr>
      <w:r w:rsidRPr="0017274E">
        <w:rPr>
          <w:rFonts w:ascii="Arial" w:eastAsiaTheme="minorEastAsia" w:hAnsi="Arial"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ij(klpq)</m:t>
            </m:r>
          </m:sub>
        </m:sSub>
      </m:oMath>
      <w:r w:rsidRPr="0017274E">
        <w:rPr>
          <w:rFonts w:ascii="Arial" w:eastAsiaTheme="minorEastAsia" w:hAnsi="Arial" w:cs="Arial"/>
          <w:sz w:val="20"/>
          <w:szCs w:val="20"/>
        </w:rPr>
        <w:t xml:space="preserve">  = Response of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 xml:space="preserve">treatment effect in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i</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 xml:space="preserve">row,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j</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 xml:space="preserve">column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q</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 xml:space="preserve"> subzone effects   </w:t>
      </w:r>
    </w:p>
    <w:p w14:paraId="70882CF6"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with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l</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 xml:space="preserve"> row block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p</m:t>
            </m:r>
          </m:e>
          <m:sup>
            <m:r>
              <w:rPr>
                <w:rFonts w:ascii="Cambria Math" w:eastAsiaTheme="minorEastAsia" w:hAnsi="Cambria Math" w:cs="Arial"/>
                <w:sz w:val="20"/>
                <w:szCs w:val="20"/>
              </w:rPr>
              <m:t>th</m:t>
            </m:r>
          </m:sup>
        </m:sSup>
      </m:oMath>
      <w:r w:rsidRPr="0017274E">
        <w:rPr>
          <w:rFonts w:ascii="Arial" w:eastAsiaTheme="minorEastAsia" w:hAnsi="Arial" w:cs="Arial"/>
          <w:sz w:val="20"/>
          <w:szCs w:val="20"/>
        </w:rPr>
        <w:t>column block effects.</w:t>
      </w:r>
    </w:p>
    <w:p w14:paraId="3331DB4B" w14:textId="1020EB84"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μ= General mean effect</w:t>
      </w:r>
    </w:p>
    <w:p w14:paraId="1AB6A4E4"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17274E">
        <w:rPr>
          <w:rFonts w:ascii="Arial" w:eastAsiaTheme="minorEastAsia" w:hAnsi="Arial" w:cs="Arial"/>
          <w:sz w:val="20"/>
          <w:szCs w:val="20"/>
        </w:rPr>
        <w:t xml:space="preserve">   =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effect</w:t>
      </w:r>
    </w:p>
    <w:p w14:paraId="6BE06DBB"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Column block effect</w:t>
      </w:r>
    </w:p>
    <w:p w14:paraId="1BDE93E6"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hAnsi="Arial" w:cs="Arial"/>
          <w:sz w:val="20"/>
          <w:szCs w:val="20"/>
        </w:rPr>
        <w:lastRenderedPageBreak/>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17274E">
        <w:rPr>
          <w:rFonts w:ascii="Arial" w:eastAsiaTheme="minorEastAsia" w:hAnsi="Arial" w:cs="Arial"/>
          <w:sz w:val="20"/>
          <w:szCs w:val="20"/>
        </w:rPr>
        <w:t xml:space="preserve">   =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effect</w:t>
      </w:r>
    </w:p>
    <w:p w14:paraId="44DCA6DC"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i</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Row effect</w:t>
      </w:r>
    </w:p>
    <w:p w14:paraId="5FFA2AA0"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j</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 effect</w:t>
      </w:r>
    </w:p>
    <w:p w14:paraId="1B421AC3"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q</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Sub zone effect</w:t>
      </w:r>
    </w:p>
    <w:p w14:paraId="52096E20" w14:textId="77777777" w:rsidR="00F37CCE" w:rsidRPr="0017274E" w:rsidRDefault="00D17971" w:rsidP="00F120E2">
      <w:pPr>
        <w:spacing w:after="0"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ij(klpq)</m:t>
            </m:r>
          </m:sub>
        </m:sSub>
        <m:r>
          <w:rPr>
            <w:rFonts w:ascii="Cambria Math" w:eastAsiaTheme="minorEastAsia" w:hAnsi="Cambria Math" w:cs="Arial"/>
            <w:sz w:val="20"/>
            <w:szCs w:val="20"/>
          </w:rPr>
          <m:t xml:space="preserve"> </m:t>
        </m:r>
      </m:oMath>
      <w:r w:rsidR="00F37CCE" w:rsidRPr="0017274E">
        <w:rPr>
          <w:rFonts w:ascii="Arial" w:eastAsiaTheme="minorEastAsia" w:hAnsi="Arial" w:cs="Arial"/>
          <w:sz w:val="20"/>
          <w:szCs w:val="20"/>
        </w:rPr>
        <w:t xml:space="preserve">=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4ED29FCF"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In addition to estimating row, column, and treatment effects, the above model also allows the estimation of three additional effects: Row block, column block, and subzone effects.</w:t>
      </w:r>
    </w:p>
    <w:p w14:paraId="0149AE68"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The order of the Sudoku design is represented as m × n. After applying some algebraic transformations, we derived formulas for the various sums of squares and their corresponding degrees of freedom.  </w:t>
      </w:r>
    </w:p>
    <w:p w14:paraId="02B475F8" w14:textId="77777777" w:rsidR="00F37CCE" w:rsidRPr="0017274E" w:rsidRDefault="00F37CCE" w:rsidP="00F120E2">
      <w:pPr>
        <w:spacing w:after="0" w:line="240" w:lineRule="auto"/>
        <w:jc w:val="both"/>
        <w:rPr>
          <w:rFonts w:ascii="Arial" w:eastAsiaTheme="minorEastAsia" w:hAnsi="Arial" w:cs="Arial"/>
          <w:sz w:val="20"/>
          <w:szCs w:val="20"/>
        </w:rPr>
      </w:pPr>
    </w:p>
    <w:p w14:paraId="601E68AF"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hAnsi="Arial" w:cs="Arial"/>
          <w:sz w:val="20"/>
          <w:szCs w:val="20"/>
        </w:rPr>
        <w:t xml:space="preserve">Grand total, G = </w:t>
      </w:r>
      <m:oMath>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mn</m:t>
            </m:r>
          </m:sup>
          <m:e>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e>
            </m:nary>
          </m:e>
        </m:nary>
      </m:oMath>
      <w:r w:rsidRPr="0017274E">
        <w:rPr>
          <w:rFonts w:ascii="Arial" w:eastAsiaTheme="minorEastAsia" w:hAnsi="Arial" w:cs="Arial"/>
          <w:sz w:val="20"/>
          <w:szCs w:val="20"/>
        </w:rPr>
        <w:t xml:space="preserve">  , </w:t>
      </w:r>
    </w:p>
    <w:p w14:paraId="09A2F2C1"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Correction factor, CF = </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GT</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N</m:t>
            </m:r>
          </m:den>
        </m:f>
      </m:oMath>
      <w:r w:rsidRPr="0017274E">
        <w:rPr>
          <w:rFonts w:ascii="Arial" w:eastAsiaTheme="minorEastAsia" w:hAnsi="Arial" w:cs="Arial"/>
          <w:sz w:val="20"/>
          <w:szCs w:val="20"/>
        </w:rPr>
        <w:t xml:space="preserve"> , N =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(mn)</m:t>
            </m:r>
          </m:e>
          <m:sup>
            <m:r>
              <w:rPr>
                <w:rFonts w:ascii="Cambria Math" w:eastAsiaTheme="minorEastAsia" w:hAnsi="Cambria Math" w:cs="Arial"/>
                <w:sz w:val="20"/>
                <w:szCs w:val="20"/>
              </w:rPr>
              <m:t>2</m:t>
            </m:r>
          </m:sup>
        </m:sSup>
      </m:oMath>
      <w:r w:rsidRPr="0017274E">
        <w:rPr>
          <w:rFonts w:ascii="Arial" w:eastAsiaTheme="minorEastAsia" w:hAnsi="Arial" w:cs="Arial"/>
          <w:sz w:val="20"/>
          <w:szCs w:val="20"/>
        </w:rPr>
        <w:t>,</w:t>
      </w:r>
    </w:p>
    <w:p w14:paraId="4B4793EE"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Total sum of square, TSS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m:t>
            </m:r>
          </m:sub>
          <m:sup>
            <m:r>
              <w:rPr>
                <w:rFonts w:ascii="Cambria Math" w:eastAsiaTheme="minorEastAsia" w:hAnsi="Cambria Math" w:cs="Arial"/>
                <w:sz w:val="20"/>
                <w:szCs w:val="20"/>
              </w:rPr>
              <m:t>mn</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m:t>
                </m:r>
              </m:sub>
              <m:sup>
                <m:r>
                  <w:rPr>
                    <w:rFonts w:ascii="Cambria Math" w:eastAsiaTheme="minorEastAsia" w:hAnsi="Cambria Math" w:cs="Arial"/>
                    <w:sz w:val="20"/>
                    <w:szCs w:val="20"/>
                  </w:rPr>
                  <m:t>mn</m:t>
                </m:r>
              </m:sup>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Y</m:t>
                    </m:r>
                  </m:e>
                  <m:sub>
                    <m:r>
                      <w:rPr>
                        <w:rFonts w:ascii="Cambria Math" w:eastAsiaTheme="minorEastAsia" w:hAnsi="Cambria Math" w:cs="Arial"/>
                        <w:sz w:val="20"/>
                        <w:szCs w:val="20"/>
                      </w:rPr>
                      <m:t>ij</m:t>
                    </m:r>
                  </m:sub>
                  <m:sup>
                    <m:r>
                      <w:rPr>
                        <w:rFonts w:ascii="Cambria Math" w:eastAsiaTheme="minorEastAsia" w:hAnsi="Cambria Math" w:cs="Arial"/>
                        <w:sz w:val="20"/>
                        <w:szCs w:val="20"/>
                      </w:rPr>
                      <m:t>2</m:t>
                    </m:r>
                  </m:sup>
                </m:sSubSup>
              </m:e>
            </m:nary>
          </m:e>
        </m:nary>
      </m:oMath>
      <w:r w:rsidRPr="0017274E">
        <w:rPr>
          <w:rFonts w:ascii="Arial" w:eastAsiaTheme="minorEastAsia" w:hAnsi="Arial" w:cs="Arial"/>
          <w:sz w:val="20"/>
          <w:szCs w:val="20"/>
        </w:rPr>
        <w:t xml:space="preserve"> – CF </w:t>
      </w:r>
    </w:p>
    <w:p w14:paraId="1402E5AF"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w:bookmarkStart w:id="4" w:name="_Hlk171424812"/>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w:bookmarkEnd w:id="4"/>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total, k = 1,2, …, </w:t>
      </w:r>
      <w:proofErr w:type="spellStart"/>
      <w:r w:rsidRPr="0017274E">
        <w:rPr>
          <w:rFonts w:ascii="Arial" w:eastAsiaTheme="minorEastAsia" w:hAnsi="Arial" w:cs="Arial"/>
          <w:sz w:val="20"/>
          <w:szCs w:val="20"/>
        </w:rPr>
        <w:t>mn</w:t>
      </w:r>
      <w:proofErr w:type="spellEnd"/>
    </w:p>
    <w:p w14:paraId="4E322458"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w:t>
      </w:r>
      <w:bookmarkStart w:id="5" w:name="_Hlk171425280"/>
      <w:r w:rsidRPr="0017274E">
        <w:rPr>
          <w:rFonts w:ascii="Arial" w:eastAsiaTheme="minorEastAsia" w:hAnsi="Arial" w:cs="Arial"/>
          <w:sz w:val="20"/>
          <w:szCs w:val="20"/>
        </w:rPr>
        <w:t>sum square of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w:t>
      </w:r>
      <w:bookmarkEnd w:id="5"/>
      <w:r w:rsidRPr="0017274E">
        <w:rPr>
          <w:rFonts w:ascii="Arial" w:eastAsiaTheme="minorEastAsia" w:hAnsi="Arial" w:cs="Arial"/>
          <w:sz w:val="20"/>
          <w:szCs w:val="20"/>
        </w:rPr>
        <w:t>, l= 1, 2, …, m</w:t>
      </w:r>
    </w:p>
    <w:p w14:paraId="74A91F87"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block, p = 1,2, …, n</w:t>
      </w:r>
    </w:p>
    <w:p w14:paraId="172B7CE6"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RSS = </w:t>
      </w:r>
      <w:bookmarkStart w:id="6" w:name="_Hlk171425517"/>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bookmarkEnd w:id="6"/>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i</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row total, </w:t>
      </w:r>
      <w:proofErr w:type="spellStart"/>
      <w:r w:rsidRPr="0017274E">
        <w:rPr>
          <w:rFonts w:ascii="Arial" w:eastAsiaTheme="minorEastAsia" w:hAnsi="Arial" w:cs="Arial"/>
          <w:sz w:val="20"/>
          <w:szCs w:val="20"/>
        </w:rPr>
        <w:t>i</w:t>
      </w:r>
      <w:proofErr w:type="spellEnd"/>
      <w:r w:rsidRPr="0017274E">
        <w:rPr>
          <w:rFonts w:ascii="Arial" w:eastAsiaTheme="minorEastAsia" w:hAnsi="Arial" w:cs="Arial"/>
          <w:sz w:val="20"/>
          <w:szCs w:val="20"/>
        </w:rPr>
        <w:t xml:space="preserve">= 1,2, …, </w:t>
      </w:r>
      <w:proofErr w:type="spellStart"/>
      <w:r w:rsidRPr="0017274E">
        <w:rPr>
          <w:rFonts w:ascii="Arial" w:eastAsiaTheme="minorEastAsia" w:hAnsi="Arial" w:cs="Arial"/>
          <w:sz w:val="20"/>
          <w:szCs w:val="20"/>
        </w:rPr>
        <w:t>mn</w:t>
      </w:r>
      <w:proofErr w:type="spellEnd"/>
    </w:p>
    <w:p w14:paraId="7A634AF5"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j</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total, j = 1, 2, …, </w:t>
      </w:r>
      <w:proofErr w:type="spellStart"/>
      <w:r w:rsidRPr="0017274E">
        <w:rPr>
          <w:rFonts w:ascii="Arial" w:eastAsiaTheme="minorEastAsia" w:hAnsi="Arial" w:cs="Arial"/>
          <w:sz w:val="20"/>
          <w:szCs w:val="20"/>
        </w:rPr>
        <w:t>mn</w:t>
      </w:r>
      <w:proofErr w:type="spellEnd"/>
    </w:p>
    <w:p w14:paraId="4E3F9D2D" w14:textId="77777777" w:rsidR="00F37CCE" w:rsidRPr="0017274E" w:rsidRDefault="00F37CCE" w:rsidP="00F120E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w:t>
      </w:r>
      <w:proofErr w:type="spellStart"/>
      <w:r w:rsidRPr="0017274E">
        <w:rPr>
          <w:rFonts w:ascii="Arial" w:eastAsiaTheme="minorEastAsia" w:hAnsi="Arial" w:cs="Arial"/>
          <w:sz w:val="20"/>
          <w:szCs w:val="20"/>
        </w:rPr>
        <w:t>q</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Sub zone total, q= 1,2, …, </w:t>
      </w:r>
      <w:proofErr w:type="spellStart"/>
      <w:r w:rsidRPr="0017274E">
        <w:rPr>
          <w:rFonts w:ascii="Arial" w:eastAsiaTheme="minorEastAsia" w:hAnsi="Arial" w:cs="Arial"/>
          <w:sz w:val="20"/>
          <w:szCs w:val="20"/>
        </w:rPr>
        <w:t>mn</w:t>
      </w:r>
      <w:proofErr w:type="spellEnd"/>
    </w:p>
    <w:p w14:paraId="797DB111" w14:textId="77777777" w:rsidR="00F37CCE" w:rsidRPr="0017274E" w:rsidRDefault="00F37CCE" w:rsidP="00F120E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Er. SS = TSS – (Tr. SS + RBSS + CBSS+ RSS + CSS+ SZSS)</w:t>
      </w:r>
    </w:p>
    <w:p w14:paraId="254F3AE6" w14:textId="0E2B4475" w:rsidR="00F120E2" w:rsidRPr="0017274E" w:rsidRDefault="00F120E2" w:rsidP="00F120E2">
      <w:pPr>
        <w:spacing w:after="0" w:line="240" w:lineRule="auto"/>
        <w:jc w:val="both"/>
        <w:rPr>
          <w:rFonts w:ascii="Arial" w:eastAsiaTheme="minorEastAsia" w:hAnsi="Arial" w:cs="Arial"/>
          <w:sz w:val="20"/>
          <w:szCs w:val="20"/>
        </w:rPr>
      </w:pPr>
    </w:p>
    <w:p w14:paraId="3209CF5C" w14:textId="5A48870A" w:rsidR="007D4043" w:rsidRPr="0017274E" w:rsidRDefault="00EC56CF" w:rsidP="00EC56CF">
      <w:pPr>
        <w:spacing w:after="0" w:line="240" w:lineRule="auto"/>
        <w:rPr>
          <w:rFonts w:ascii="Arial" w:hAnsi="Arial" w:cs="Arial"/>
          <w:b/>
          <w:bCs/>
          <w:sz w:val="20"/>
          <w:szCs w:val="20"/>
        </w:rPr>
      </w:pPr>
      <w:r w:rsidRPr="0017274E">
        <w:rPr>
          <w:rFonts w:ascii="Arial" w:hAnsi="Arial" w:cs="Arial"/>
          <w:b/>
          <w:bCs/>
          <w:sz w:val="20"/>
          <w:szCs w:val="20"/>
        </w:rPr>
        <w:t xml:space="preserve">Table: 1. </w:t>
      </w:r>
      <w:r w:rsidR="007D4043" w:rsidRPr="0017274E">
        <w:rPr>
          <w:rFonts w:ascii="Arial" w:hAnsi="Arial" w:cs="Arial"/>
          <w:b/>
          <w:bCs/>
          <w:sz w:val="20"/>
          <w:szCs w:val="20"/>
        </w:rPr>
        <w:t>ANOVA table for Sudoku design with Type- 1 model</w:t>
      </w:r>
    </w:p>
    <w:p w14:paraId="3D64CAB9" w14:textId="77777777" w:rsidR="007D4043" w:rsidRPr="0017274E" w:rsidRDefault="007D4043" w:rsidP="007D4043">
      <w:pPr>
        <w:spacing w:after="0" w:line="240" w:lineRule="auto"/>
        <w:jc w:val="center"/>
        <w:rPr>
          <w:rFonts w:ascii="Arial" w:hAnsi="Arial" w:cs="Arial"/>
          <w:b/>
          <w:bCs/>
          <w:sz w:val="20"/>
          <w:szCs w:val="20"/>
        </w:rPr>
      </w:pPr>
    </w:p>
    <w:tbl>
      <w:tblPr>
        <w:tblStyle w:val="TableGrid"/>
        <w:tblW w:w="9336" w:type="dxa"/>
        <w:jc w:val="center"/>
        <w:tblBorders>
          <w:insideH w:val="none" w:sz="0" w:space="0" w:color="auto"/>
          <w:insideV w:val="none" w:sz="0" w:space="0" w:color="auto"/>
        </w:tblBorders>
        <w:tblLook w:val="04A0" w:firstRow="1" w:lastRow="0" w:firstColumn="1" w:lastColumn="0" w:noHBand="0" w:noVBand="1"/>
      </w:tblPr>
      <w:tblGrid>
        <w:gridCol w:w="1343"/>
        <w:gridCol w:w="1622"/>
        <w:gridCol w:w="1973"/>
        <w:gridCol w:w="2966"/>
        <w:gridCol w:w="1432"/>
      </w:tblGrid>
      <w:tr w:rsidR="007D4043" w:rsidRPr="0017274E" w14:paraId="4315CD01" w14:textId="77777777" w:rsidTr="009239E9">
        <w:trPr>
          <w:trHeight w:val="602"/>
          <w:jc w:val="center"/>
        </w:trPr>
        <w:tc>
          <w:tcPr>
            <w:tcW w:w="1343" w:type="dxa"/>
            <w:tcBorders>
              <w:top w:val="single" w:sz="4" w:space="0" w:color="auto"/>
              <w:bottom w:val="single" w:sz="4" w:space="0" w:color="auto"/>
              <w:right w:val="nil"/>
            </w:tcBorders>
          </w:tcPr>
          <w:p w14:paraId="5EC1EDED" w14:textId="77777777" w:rsidR="007D4043" w:rsidRPr="0017274E" w:rsidRDefault="007D4043" w:rsidP="003A32D0">
            <w:pPr>
              <w:jc w:val="center"/>
              <w:rPr>
                <w:rFonts w:ascii="Arial" w:hAnsi="Arial" w:cs="Arial"/>
                <w:b/>
                <w:bCs/>
                <w:sz w:val="20"/>
                <w:szCs w:val="20"/>
              </w:rPr>
            </w:pPr>
            <w:r w:rsidRPr="0017274E">
              <w:rPr>
                <w:rFonts w:ascii="Arial" w:hAnsi="Arial" w:cs="Arial"/>
                <w:b/>
                <w:bCs/>
                <w:sz w:val="20"/>
                <w:szCs w:val="20"/>
              </w:rPr>
              <w:t>Source of variance</w:t>
            </w:r>
          </w:p>
        </w:tc>
        <w:tc>
          <w:tcPr>
            <w:tcW w:w="1622" w:type="dxa"/>
            <w:tcBorders>
              <w:top w:val="single" w:sz="4" w:space="0" w:color="auto"/>
              <w:left w:val="nil"/>
              <w:bottom w:val="single" w:sz="4" w:space="0" w:color="auto"/>
              <w:right w:val="nil"/>
            </w:tcBorders>
          </w:tcPr>
          <w:p w14:paraId="50D18B51" w14:textId="77777777" w:rsidR="007D4043" w:rsidRPr="0017274E" w:rsidRDefault="007D4043" w:rsidP="003A32D0">
            <w:pPr>
              <w:jc w:val="center"/>
              <w:rPr>
                <w:rFonts w:ascii="Arial" w:hAnsi="Arial" w:cs="Arial"/>
                <w:b/>
                <w:bCs/>
                <w:sz w:val="20"/>
                <w:szCs w:val="20"/>
              </w:rPr>
            </w:pPr>
            <w:r w:rsidRPr="0017274E">
              <w:rPr>
                <w:rFonts w:ascii="Arial" w:hAnsi="Arial" w:cs="Arial"/>
                <w:b/>
                <w:bCs/>
                <w:sz w:val="20"/>
                <w:szCs w:val="20"/>
              </w:rPr>
              <w:t>Sum of Squares (SS)</w:t>
            </w:r>
          </w:p>
        </w:tc>
        <w:tc>
          <w:tcPr>
            <w:tcW w:w="1973" w:type="dxa"/>
            <w:tcBorders>
              <w:top w:val="single" w:sz="4" w:space="0" w:color="auto"/>
              <w:left w:val="nil"/>
              <w:bottom w:val="single" w:sz="4" w:space="0" w:color="auto"/>
            </w:tcBorders>
          </w:tcPr>
          <w:p w14:paraId="11DA83B0" w14:textId="77777777" w:rsidR="007D4043" w:rsidRPr="0017274E" w:rsidRDefault="007D4043" w:rsidP="003A32D0">
            <w:pPr>
              <w:jc w:val="center"/>
              <w:rPr>
                <w:rFonts w:ascii="Arial" w:hAnsi="Arial" w:cs="Arial"/>
                <w:b/>
                <w:bCs/>
                <w:sz w:val="20"/>
                <w:szCs w:val="20"/>
              </w:rPr>
            </w:pPr>
            <w:r w:rsidRPr="0017274E">
              <w:rPr>
                <w:rFonts w:ascii="Arial" w:hAnsi="Arial" w:cs="Arial"/>
                <w:b/>
                <w:bCs/>
                <w:sz w:val="20"/>
                <w:szCs w:val="20"/>
              </w:rPr>
              <w:t>Degree of freedom (df.)</w:t>
            </w:r>
          </w:p>
        </w:tc>
        <w:tc>
          <w:tcPr>
            <w:tcW w:w="2966" w:type="dxa"/>
            <w:tcBorders>
              <w:top w:val="single" w:sz="4" w:space="0" w:color="auto"/>
              <w:bottom w:val="single" w:sz="4" w:space="0" w:color="auto"/>
            </w:tcBorders>
          </w:tcPr>
          <w:p w14:paraId="06FAA193" w14:textId="77777777" w:rsidR="007D4043" w:rsidRPr="0017274E" w:rsidRDefault="007D4043" w:rsidP="003A32D0">
            <w:pPr>
              <w:jc w:val="center"/>
              <w:rPr>
                <w:rFonts w:ascii="Arial" w:hAnsi="Arial" w:cs="Arial"/>
                <w:b/>
                <w:bCs/>
                <w:sz w:val="20"/>
                <w:szCs w:val="20"/>
              </w:rPr>
            </w:pPr>
            <w:r w:rsidRPr="0017274E">
              <w:rPr>
                <w:rFonts w:ascii="Arial" w:hAnsi="Arial" w:cs="Arial"/>
                <w:b/>
                <w:bCs/>
                <w:sz w:val="20"/>
                <w:szCs w:val="20"/>
              </w:rPr>
              <w:t>Mean sum of square (MSS)</w:t>
            </w:r>
          </w:p>
        </w:tc>
        <w:tc>
          <w:tcPr>
            <w:tcW w:w="1432" w:type="dxa"/>
            <w:tcBorders>
              <w:top w:val="single" w:sz="4" w:space="0" w:color="auto"/>
              <w:bottom w:val="single" w:sz="4" w:space="0" w:color="auto"/>
            </w:tcBorders>
          </w:tcPr>
          <w:p w14:paraId="58154570" w14:textId="77777777" w:rsidR="007D4043" w:rsidRPr="0017274E" w:rsidRDefault="007D4043" w:rsidP="003A32D0">
            <w:pPr>
              <w:jc w:val="center"/>
              <w:rPr>
                <w:rFonts w:ascii="Arial" w:hAnsi="Arial" w:cs="Arial"/>
                <w:b/>
                <w:bCs/>
                <w:sz w:val="20"/>
                <w:szCs w:val="20"/>
              </w:rPr>
            </w:pPr>
            <w:r w:rsidRPr="0017274E">
              <w:rPr>
                <w:rFonts w:ascii="Arial" w:hAnsi="Arial" w:cs="Arial"/>
                <w:b/>
                <w:bCs/>
                <w:sz w:val="20"/>
                <w:szCs w:val="20"/>
              </w:rPr>
              <w:t>F- Ratio</w:t>
            </w:r>
          </w:p>
        </w:tc>
      </w:tr>
      <w:tr w:rsidR="007D4043" w:rsidRPr="0017274E" w14:paraId="2B8174F2" w14:textId="77777777" w:rsidTr="00D174DC">
        <w:trPr>
          <w:trHeight w:val="585"/>
          <w:jc w:val="center"/>
        </w:trPr>
        <w:tc>
          <w:tcPr>
            <w:tcW w:w="1343" w:type="dxa"/>
            <w:tcBorders>
              <w:top w:val="single" w:sz="4" w:space="0" w:color="auto"/>
            </w:tcBorders>
          </w:tcPr>
          <w:p w14:paraId="366667BF"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Treatment</w:t>
            </w:r>
          </w:p>
        </w:tc>
        <w:tc>
          <w:tcPr>
            <w:tcW w:w="1622" w:type="dxa"/>
            <w:tcBorders>
              <w:top w:val="single" w:sz="4" w:space="0" w:color="auto"/>
            </w:tcBorders>
          </w:tcPr>
          <w:p w14:paraId="11A6CFB3"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Tr. SS</w:t>
            </w:r>
          </w:p>
        </w:tc>
        <w:tc>
          <w:tcPr>
            <w:tcW w:w="1973" w:type="dxa"/>
            <w:tcBorders>
              <w:top w:val="single" w:sz="4" w:space="0" w:color="auto"/>
            </w:tcBorders>
          </w:tcPr>
          <w:p w14:paraId="477ABA2D"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966" w:type="dxa"/>
            <w:tcBorders>
              <w:top w:val="single" w:sz="4" w:space="0" w:color="auto"/>
            </w:tcBorders>
          </w:tcPr>
          <w:p w14:paraId="4A453A5F" w14:textId="1CF19AFC" w:rsidR="007D4043" w:rsidRPr="0017274E" w:rsidRDefault="003670D3" w:rsidP="003A32D0">
            <w:pPr>
              <w:jc w:val="center"/>
              <w:rPr>
                <w:rFonts w:ascii="Arial" w:hAnsi="Arial" w:cs="Arial"/>
                <w:sz w:val="20"/>
                <w:szCs w:val="20"/>
              </w:rPr>
            </w:pPr>
            <w:proofErr w:type="spellStart"/>
            <w:r w:rsidRPr="0017274E">
              <w:rPr>
                <w:rFonts w:ascii="Arial" w:eastAsiaTheme="minorEastAsia" w:hAnsi="Arial" w:cs="Arial"/>
                <w:sz w:val="20"/>
                <w:szCs w:val="20"/>
              </w:rPr>
              <w:t>MTr.SS</w:t>
            </w:r>
            <w:proofErr w:type="spellEnd"/>
            <w:r w:rsidRPr="0017274E">
              <w:rPr>
                <w:rFonts w:ascii="Arial" w:eastAsiaTheme="minorEastAsia" w:hAnsi="Arial" w:cs="Arial"/>
                <w:sz w:val="20"/>
                <w:szCs w:val="20"/>
              </w:rPr>
              <w:t xml:space="preserve"> </w:t>
            </w:r>
            <m:oMath>
              <m:r>
                <m:rPr>
                  <m:sty m:val="p"/>
                </m:rP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w:p>
        </w:tc>
        <w:tc>
          <w:tcPr>
            <w:tcW w:w="1432" w:type="dxa"/>
            <w:tcBorders>
              <w:top w:val="single" w:sz="4" w:space="0" w:color="auto"/>
            </w:tcBorders>
          </w:tcPr>
          <w:p w14:paraId="5CDD292C" w14:textId="77777777" w:rsidR="007D4043"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7D4043" w:rsidRPr="0017274E" w14:paraId="0834B0F2" w14:textId="77777777" w:rsidTr="00D174DC">
        <w:trPr>
          <w:trHeight w:val="537"/>
          <w:jc w:val="center"/>
        </w:trPr>
        <w:tc>
          <w:tcPr>
            <w:tcW w:w="1343" w:type="dxa"/>
          </w:tcPr>
          <w:p w14:paraId="20703A56"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Row Blocks</w:t>
            </w:r>
          </w:p>
        </w:tc>
        <w:tc>
          <w:tcPr>
            <w:tcW w:w="1622" w:type="dxa"/>
          </w:tcPr>
          <w:p w14:paraId="0C7AC798"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RBSS</w:t>
            </w:r>
          </w:p>
        </w:tc>
        <w:tc>
          <w:tcPr>
            <w:tcW w:w="1973" w:type="dxa"/>
          </w:tcPr>
          <w:p w14:paraId="5D47B73B"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(m – 1)</w:t>
            </w:r>
          </w:p>
        </w:tc>
        <w:tc>
          <w:tcPr>
            <w:tcW w:w="2966" w:type="dxa"/>
          </w:tcPr>
          <w:p w14:paraId="234D484C" w14:textId="4DA5DE1D" w:rsidR="007D4043" w:rsidRPr="0017274E" w:rsidRDefault="004A20F6" w:rsidP="003A32D0">
            <w:pPr>
              <w:jc w:val="center"/>
              <w:rPr>
                <w:rFonts w:ascii="Arial" w:hAnsi="Arial" w:cs="Arial"/>
                <w:sz w:val="20"/>
                <w:szCs w:val="20"/>
              </w:rPr>
            </w:pPr>
            <w:r w:rsidRPr="0017274E">
              <w:rPr>
                <w:rFonts w:ascii="Arial" w:eastAsiaTheme="minorEastAsia" w:hAnsi="Arial" w:cs="Arial"/>
                <w:sz w:val="20"/>
                <w:szCs w:val="20"/>
              </w:rPr>
              <w:t>MRBSS</w:t>
            </w:r>
            <m:oMath>
              <m:r>
                <m:rPr>
                  <m:sty m:val="p"/>
                </m:rP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32" w:type="dxa"/>
          </w:tcPr>
          <w:p w14:paraId="66DB5ABB" w14:textId="77777777" w:rsidR="007D4043"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7D4043" w:rsidRPr="0017274E" w14:paraId="34FC64FD" w14:textId="77777777" w:rsidTr="00D174DC">
        <w:trPr>
          <w:trHeight w:val="549"/>
          <w:jc w:val="center"/>
        </w:trPr>
        <w:tc>
          <w:tcPr>
            <w:tcW w:w="1343" w:type="dxa"/>
          </w:tcPr>
          <w:p w14:paraId="6874F4CD"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Column Blocks</w:t>
            </w:r>
          </w:p>
        </w:tc>
        <w:tc>
          <w:tcPr>
            <w:tcW w:w="1622" w:type="dxa"/>
          </w:tcPr>
          <w:p w14:paraId="69E041D9"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CBSS</w:t>
            </w:r>
          </w:p>
        </w:tc>
        <w:tc>
          <w:tcPr>
            <w:tcW w:w="1973" w:type="dxa"/>
          </w:tcPr>
          <w:p w14:paraId="5B4B18D1"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(n – 1)</w:t>
            </w:r>
          </w:p>
        </w:tc>
        <w:tc>
          <w:tcPr>
            <w:tcW w:w="2966" w:type="dxa"/>
          </w:tcPr>
          <w:p w14:paraId="6B03F4D9" w14:textId="77777777" w:rsidR="007D4043" w:rsidRPr="0017274E" w:rsidRDefault="007D4043" w:rsidP="003A32D0">
            <w:pPr>
              <w:jc w:val="center"/>
              <w:rPr>
                <w:rFonts w:ascii="Arial" w:hAnsi="Arial" w:cs="Arial"/>
                <w:sz w:val="20"/>
                <w:szCs w:val="20"/>
              </w:rPr>
            </w:pPr>
            <w:r w:rsidRPr="0017274E">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32" w:type="dxa"/>
          </w:tcPr>
          <w:p w14:paraId="11D50A64" w14:textId="77777777" w:rsidR="007D4043"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7D4043" w:rsidRPr="0017274E" w14:paraId="17B48D0E" w14:textId="77777777" w:rsidTr="00D174DC">
        <w:trPr>
          <w:trHeight w:val="549"/>
          <w:jc w:val="center"/>
        </w:trPr>
        <w:tc>
          <w:tcPr>
            <w:tcW w:w="1343" w:type="dxa"/>
          </w:tcPr>
          <w:p w14:paraId="51BAFC66"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Rows</w:t>
            </w:r>
          </w:p>
        </w:tc>
        <w:tc>
          <w:tcPr>
            <w:tcW w:w="1622" w:type="dxa"/>
          </w:tcPr>
          <w:p w14:paraId="0D71C1A1"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RSS</w:t>
            </w:r>
          </w:p>
        </w:tc>
        <w:tc>
          <w:tcPr>
            <w:tcW w:w="1973" w:type="dxa"/>
          </w:tcPr>
          <w:p w14:paraId="601DF888"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966" w:type="dxa"/>
          </w:tcPr>
          <w:p w14:paraId="78D45856" w14:textId="77777777" w:rsidR="007D4043" w:rsidRPr="0017274E" w:rsidRDefault="007D4043" w:rsidP="003A32D0">
            <w:pPr>
              <w:jc w:val="center"/>
              <w:rPr>
                <w:rFonts w:ascii="Arial" w:hAnsi="Arial" w:cs="Arial"/>
                <w:sz w:val="20"/>
                <w:szCs w:val="20"/>
              </w:rPr>
            </w:pPr>
            <w:r w:rsidRPr="0017274E">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32" w:type="dxa"/>
          </w:tcPr>
          <w:p w14:paraId="054DE0C5" w14:textId="77777777" w:rsidR="007D4043"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7D4043" w:rsidRPr="0017274E" w14:paraId="1290B17B" w14:textId="77777777" w:rsidTr="00D174DC">
        <w:trPr>
          <w:trHeight w:val="585"/>
          <w:jc w:val="center"/>
        </w:trPr>
        <w:tc>
          <w:tcPr>
            <w:tcW w:w="1343" w:type="dxa"/>
          </w:tcPr>
          <w:p w14:paraId="0494215D"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Columns</w:t>
            </w:r>
          </w:p>
        </w:tc>
        <w:tc>
          <w:tcPr>
            <w:tcW w:w="1622" w:type="dxa"/>
          </w:tcPr>
          <w:p w14:paraId="41D0A701"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CSS</w:t>
            </w:r>
          </w:p>
        </w:tc>
        <w:tc>
          <w:tcPr>
            <w:tcW w:w="1973" w:type="dxa"/>
          </w:tcPr>
          <w:p w14:paraId="7CA3B05E"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966" w:type="dxa"/>
          </w:tcPr>
          <w:p w14:paraId="2EB212A4" w14:textId="77777777" w:rsidR="007D4043" w:rsidRPr="0017274E" w:rsidRDefault="007D4043" w:rsidP="003A32D0">
            <w:pPr>
              <w:jc w:val="center"/>
              <w:rPr>
                <w:rFonts w:ascii="Arial" w:hAnsi="Arial" w:cs="Arial"/>
                <w:sz w:val="20"/>
                <w:szCs w:val="20"/>
              </w:rPr>
            </w:pPr>
            <m:oMathPara>
              <m:oMath>
                <m:r>
                  <w:rPr>
                    <w:rFonts w:ascii="Cambria Math" w:hAnsi="Cambria Math" w:cs="Arial"/>
                    <w:sz w:val="20"/>
                    <w:szCs w:val="20"/>
                  </w:rPr>
                  <m:t xml:space="preserve">MCSS= </m:t>
                </m:r>
                <m:f>
                  <m:fPr>
                    <m:ctrlPr>
                      <w:rPr>
                        <w:rFonts w:ascii="Cambria Math" w:hAnsi="Cambria Math" w:cs="Arial"/>
                        <w:i/>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32" w:type="dxa"/>
          </w:tcPr>
          <w:p w14:paraId="0081E73D" w14:textId="77777777" w:rsidR="007D4043" w:rsidRPr="0017274E" w:rsidRDefault="00D17971" w:rsidP="003A32D0">
            <w:pPr>
              <w:jc w:val="both"/>
              <w:rPr>
                <w:rFonts w:ascii="Arial" w:hAnsi="Arial" w:cs="Arial"/>
                <w:iCs/>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7D4043" w:rsidRPr="0017274E" w14:paraId="3B0491D5" w14:textId="77777777" w:rsidTr="00D174DC">
        <w:trPr>
          <w:trHeight w:val="537"/>
          <w:jc w:val="center"/>
        </w:trPr>
        <w:tc>
          <w:tcPr>
            <w:tcW w:w="1343" w:type="dxa"/>
          </w:tcPr>
          <w:p w14:paraId="53F57681"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Subzone</w:t>
            </w:r>
          </w:p>
        </w:tc>
        <w:tc>
          <w:tcPr>
            <w:tcW w:w="1622" w:type="dxa"/>
          </w:tcPr>
          <w:p w14:paraId="0AD00866"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SZSS</w:t>
            </w:r>
          </w:p>
        </w:tc>
        <w:tc>
          <w:tcPr>
            <w:tcW w:w="1973" w:type="dxa"/>
          </w:tcPr>
          <w:p w14:paraId="69DEDE76"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966" w:type="dxa"/>
          </w:tcPr>
          <w:p w14:paraId="2609318E" w14:textId="77777777" w:rsidR="007D4043" w:rsidRPr="0017274E" w:rsidRDefault="007D4043" w:rsidP="003A32D0">
            <w:pPr>
              <w:jc w:val="center"/>
              <w:rPr>
                <w:rFonts w:ascii="Arial" w:hAnsi="Arial" w:cs="Arial"/>
                <w:sz w:val="20"/>
                <w:szCs w:val="20"/>
              </w:rPr>
            </w:pPr>
            <w:r w:rsidRPr="0017274E">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432" w:type="dxa"/>
          </w:tcPr>
          <w:p w14:paraId="49BEE283" w14:textId="77777777" w:rsidR="007D4043"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7D4043" w:rsidRPr="0017274E" w14:paraId="5EF0F892" w14:textId="77777777" w:rsidTr="00D174DC">
        <w:trPr>
          <w:trHeight w:val="623"/>
          <w:jc w:val="center"/>
        </w:trPr>
        <w:tc>
          <w:tcPr>
            <w:tcW w:w="1343" w:type="dxa"/>
          </w:tcPr>
          <w:p w14:paraId="395B74D7"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Error</w:t>
            </w:r>
          </w:p>
        </w:tc>
        <w:tc>
          <w:tcPr>
            <w:tcW w:w="1622" w:type="dxa"/>
          </w:tcPr>
          <w:p w14:paraId="049E3B7E"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Er. SS</w:t>
            </w:r>
          </w:p>
        </w:tc>
        <w:tc>
          <w:tcPr>
            <w:tcW w:w="1973" w:type="dxa"/>
          </w:tcPr>
          <w:p w14:paraId="455D0D04"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2)</w:t>
            </w:r>
            <w:r w:rsidRPr="0017274E">
              <w:rPr>
                <w:rFonts w:ascii="Arial" w:hAnsi="Arial" w:cs="Arial"/>
                <w:sz w:val="20"/>
                <w:szCs w:val="20"/>
                <w:vertAlign w:val="superscript"/>
              </w:rPr>
              <w:t>2</w:t>
            </w:r>
            <w:r w:rsidRPr="0017274E">
              <w:rPr>
                <w:rFonts w:ascii="Arial" w:hAnsi="Arial" w:cs="Arial"/>
                <w:sz w:val="20"/>
                <w:szCs w:val="20"/>
              </w:rPr>
              <w:t xml:space="preserve"> – (m+n-1)</w:t>
            </w:r>
          </w:p>
        </w:tc>
        <w:tc>
          <w:tcPr>
            <w:tcW w:w="2966" w:type="dxa"/>
          </w:tcPr>
          <w:p w14:paraId="1DC92DCB" w14:textId="77777777" w:rsidR="007D4043" w:rsidRPr="0017274E" w:rsidRDefault="007D4043" w:rsidP="003A32D0">
            <w:pPr>
              <w:jc w:val="center"/>
              <w:rPr>
                <w:rFonts w:ascii="Arial" w:hAnsi="Arial" w:cs="Arial"/>
                <w:sz w:val="20"/>
                <w:szCs w:val="20"/>
              </w:rPr>
            </w:pPr>
            <w:proofErr w:type="spellStart"/>
            <w:r w:rsidRPr="0017274E">
              <w:rPr>
                <w:rFonts w:ascii="Arial" w:eastAsiaTheme="minorEastAsia" w:hAnsi="Arial" w:cs="Arial"/>
                <w:sz w:val="20"/>
                <w:szCs w:val="20"/>
              </w:rPr>
              <w:t>MEr.</w:t>
            </w:r>
            <w:proofErr w:type="spellEnd"/>
            <w:r w:rsidRPr="0017274E">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 xml:space="preserve">2 </m:t>
                      </m:r>
                    </m:sup>
                  </m:sSup>
                  <m:r>
                    <w:rPr>
                      <w:rFonts w:ascii="Cambria Math" w:hAnsi="Cambria Math" w:cs="Arial"/>
                      <w:sz w:val="20"/>
                      <w:szCs w:val="20"/>
                    </w:rPr>
                    <m:t>-(m+n-1)</m:t>
                  </m:r>
                </m:den>
              </m:f>
            </m:oMath>
          </w:p>
        </w:tc>
        <w:tc>
          <w:tcPr>
            <w:tcW w:w="1432" w:type="dxa"/>
          </w:tcPr>
          <w:p w14:paraId="49EE8855"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
        </w:tc>
      </w:tr>
      <w:tr w:rsidR="007D4043" w:rsidRPr="0017274E" w14:paraId="4946BB7F" w14:textId="77777777" w:rsidTr="00D174DC">
        <w:trPr>
          <w:trHeight w:val="274"/>
          <w:jc w:val="center"/>
        </w:trPr>
        <w:tc>
          <w:tcPr>
            <w:tcW w:w="1343" w:type="dxa"/>
          </w:tcPr>
          <w:p w14:paraId="5D7CF51E"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Total</w:t>
            </w:r>
          </w:p>
        </w:tc>
        <w:tc>
          <w:tcPr>
            <w:tcW w:w="1622" w:type="dxa"/>
          </w:tcPr>
          <w:p w14:paraId="1DD47850"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TSS</w:t>
            </w:r>
          </w:p>
        </w:tc>
        <w:tc>
          <w:tcPr>
            <w:tcW w:w="1973" w:type="dxa"/>
          </w:tcPr>
          <w:p w14:paraId="7B184490"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w:t>
            </w:r>
            <w:r w:rsidRPr="0017274E">
              <w:rPr>
                <w:rFonts w:ascii="Arial" w:hAnsi="Arial" w:cs="Arial"/>
                <w:sz w:val="20"/>
                <w:szCs w:val="20"/>
                <w:vertAlign w:val="superscript"/>
              </w:rPr>
              <w:t>2</w:t>
            </w:r>
            <w:r w:rsidRPr="0017274E">
              <w:rPr>
                <w:rFonts w:ascii="Arial" w:hAnsi="Arial" w:cs="Arial"/>
                <w:sz w:val="20"/>
                <w:szCs w:val="20"/>
              </w:rPr>
              <w:t xml:space="preserve"> - 1</w:t>
            </w:r>
          </w:p>
        </w:tc>
        <w:tc>
          <w:tcPr>
            <w:tcW w:w="2966" w:type="dxa"/>
          </w:tcPr>
          <w:p w14:paraId="6D0B4EA8"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
        </w:tc>
        <w:tc>
          <w:tcPr>
            <w:tcW w:w="1432" w:type="dxa"/>
          </w:tcPr>
          <w:p w14:paraId="65D57718" w14:textId="77777777" w:rsidR="007D4043" w:rsidRPr="0017274E" w:rsidRDefault="007D4043" w:rsidP="003A32D0">
            <w:pPr>
              <w:jc w:val="center"/>
              <w:rPr>
                <w:rFonts w:ascii="Arial" w:hAnsi="Arial" w:cs="Arial"/>
                <w:sz w:val="20"/>
                <w:szCs w:val="20"/>
              </w:rPr>
            </w:pPr>
            <w:r w:rsidRPr="0017274E">
              <w:rPr>
                <w:rFonts w:ascii="Arial" w:hAnsi="Arial" w:cs="Arial"/>
                <w:sz w:val="20"/>
                <w:szCs w:val="20"/>
              </w:rPr>
              <w:t>-</w:t>
            </w:r>
          </w:p>
        </w:tc>
      </w:tr>
    </w:tbl>
    <w:p w14:paraId="3E1F4D3D" w14:textId="77777777" w:rsidR="00F120E2" w:rsidRPr="0017274E" w:rsidRDefault="00F120E2" w:rsidP="00F120E2">
      <w:pPr>
        <w:spacing w:after="0" w:line="240" w:lineRule="auto"/>
        <w:jc w:val="both"/>
        <w:rPr>
          <w:rFonts w:ascii="Arial" w:eastAsiaTheme="minorEastAsia" w:hAnsi="Arial" w:cs="Arial"/>
          <w:sz w:val="20"/>
          <w:szCs w:val="20"/>
        </w:rPr>
      </w:pPr>
    </w:p>
    <w:p w14:paraId="6D3209C6" w14:textId="77777777" w:rsidR="005D5D3F" w:rsidRPr="0017274E" w:rsidRDefault="005D5D3F" w:rsidP="00F120E2">
      <w:pPr>
        <w:spacing w:after="0" w:line="240" w:lineRule="auto"/>
        <w:jc w:val="both"/>
        <w:rPr>
          <w:rFonts w:ascii="Arial" w:hAnsi="Arial" w:cs="Arial"/>
          <w:szCs w:val="22"/>
        </w:rPr>
      </w:pPr>
    </w:p>
    <w:p w14:paraId="58CF093D" w14:textId="6EAA9FB6" w:rsidR="00BC6224" w:rsidRPr="0017274E" w:rsidRDefault="00BC6224" w:rsidP="00BC6224">
      <w:pPr>
        <w:spacing w:after="0" w:line="240" w:lineRule="auto"/>
        <w:rPr>
          <w:rFonts w:ascii="Arial" w:hAnsi="Arial" w:cs="Arial"/>
          <w:b/>
          <w:bCs/>
          <w:sz w:val="20"/>
          <w:szCs w:val="20"/>
        </w:rPr>
      </w:pPr>
      <w:r w:rsidRPr="0017274E">
        <w:rPr>
          <w:rFonts w:ascii="Arial" w:hAnsi="Arial" w:cs="Arial"/>
          <w:b/>
          <w:bCs/>
          <w:sz w:val="20"/>
          <w:szCs w:val="20"/>
        </w:rPr>
        <w:t xml:space="preserve">3.2. </w:t>
      </w:r>
      <w:r w:rsidRPr="0017274E">
        <w:rPr>
          <w:rFonts w:ascii="Arial" w:eastAsiaTheme="minorEastAsia" w:hAnsi="Arial" w:cs="Arial"/>
          <w:b/>
          <w:bCs/>
          <w:sz w:val="20"/>
          <w:szCs w:val="20"/>
        </w:rPr>
        <w:t>S</w:t>
      </w:r>
      <w:r w:rsidRPr="0017274E">
        <w:rPr>
          <w:rFonts w:ascii="Arial" w:hAnsi="Arial" w:cs="Arial"/>
          <w:b/>
          <w:bCs/>
          <w:sz w:val="20"/>
          <w:szCs w:val="20"/>
        </w:rPr>
        <w:t>udoku design with Type-2 model</w:t>
      </w:r>
    </w:p>
    <w:p w14:paraId="19A25D01" w14:textId="77777777" w:rsidR="00BC6224" w:rsidRPr="0017274E" w:rsidRDefault="00BC6224" w:rsidP="00BC6224">
      <w:pPr>
        <w:spacing w:after="0" w:line="240" w:lineRule="auto"/>
        <w:jc w:val="center"/>
        <w:rPr>
          <w:rFonts w:ascii="Arial" w:eastAsiaTheme="minorEastAsia" w:hAnsi="Arial" w:cs="Arial"/>
          <w:sz w:val="20"/>
          <w:szCs w:val="20"/>
        </w:rPr>
      </w:pPr>
    </w:p>
    <w:p w14:paraId="04D69BCD" w14:textId="6DDD52F4" w:rsidR="00BC6224" w:rsidRPr="0017274E" w:rsidRDefault="00D17971"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17274E">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BC6224" w:rsidRPr="0017274E">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BC6224" w:rsidRPr="0017274E">
        <w:rPr>
          <w:rFonts w:ascii="Arial" w:eastAsiaTheme="minorEastAsia" w:hAnsi="Arial" w:cs="Arial"/>
          <w:b/>
          <w:bCs/>
          <w:sz w:val="20"/>
          <w:szCs w:val="20"/>
        </w:rPr>
        <w:t xml:space="preserve"> + </w:t>
      </w:r>
      <w:bookmarkStart w:id="7" w:name="_Hlk171428379"/>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bookmarkEnd w:id="7"/>
      <w:r w:rsidR="00BC6224" w:rsidRPr="0017274E">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17274E">
        <w:rPr>
          <w:rFonts w:ascii="Arial" w:eastAsiaTheme="minorEastAsia" w:hAnsi="Arial" w:cs="Arial"/>
          <w:b/>
          <w:bCs/>
          <w:sz w:val="20"/>
          <w:szCs w:val="20"/>
        </w:rPr>
        <w:t xml:space="preserve">,   </w:t>
      </w:r>
      <w:proofErr w:type="gramStart"/>
      <w:r w:rsidR="00BC6224" w:rsidRPr="0017274E">
        <w:rPr>
          <w:rFonts w:ascii="Arial" w:eastAsiaTheme="minorEastAsia" w:hAnsi="Arial" w:cs="Arial"/>
          <w:b/>
          <w:bCs/>
          <w:sz w:val="20"/>
          <w:szCs w:val="20"/>
        </w:rPr>
        <w:t>…(</w:t>
      </w:r>
      <w:proofErr w:type="gramEnd"/>
      <w:r w:rsidR="00BC6224" w:rsidRPr="0017274E">
        <w:rPr>
          <w:rFonts w:ascii="Arial" w:eastAsiaTheme="minorEastAsia" w:hAnsi="Arial" w:cs="Arial"/>
          <w:b/>
          <w:bCs/>
          <w:sz w:val="20"/>
          <w:szCs w:val="20"/>
        </w:rPr>
        <w:t>3.2)</w:t>
      </w:r>
    </w:p>
    <w:p w14:paraId="3823AFEF" w14:textId="77777777" w:rsidR="00BC6224" w:rsidRPr="0017274E" w:rsidRDefault="00BC6224" w:rsidP="00BC6224">
      <w:pPr>
        <w:spacing w:after="0" w:line="240" w:lineRule="auto"/>
        <w:jc w:val="both"/>
        <w:rPr>
          <w:rFonts w:ascii="Arial" w:eastAsiaTheme="minorEastAsia" w:hAnsi="Arial" w:cs="Arial"/>
          <w:sz w:val="20"/>
          <w:szCs w:val="20"/>
        </w:rPr>
      </w:pPr>
      <w:proofErr w:type="gramStart"/>
      <w:r w:rsidRPr="0017274E">
        <w:rPr>
          <w:rFonts w:ascii="Arial" w:eastAsiaTheme="minorEastAsia" w:hAnsi="Arial" w:cs="Arial"/>
          <w:sz w:val="20"/>
          <w:szCs w:val="20"/>
        </w:rPr>
        <w:t xml:space="preserve">where,   </w:t>
      </w:r>
      <w:proofErr w:type="gramEnd"/>
      <w:r w:rsidRPr="0017274E">
        <w:rPr>
          <w:rFonts w:ascii="Arial" w:eastAsiaTheme="minorEastAsia" w:hAnsi="Arial" w:cs="Arial"/>
          <w:sz w:val="20"/>
          <w:szCs w:val="20"/>
        </w:rPr>
        <w:t>μ   =  General mean effect</w:t>
      </w:r>
    </w:p>
    <w:p w14:paraId="4C2140F6"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r>
          <w:rPr>
            <w:rFonts w:ascii="Cambria Math" w:eastAsiaTheme="minorEastAsia" w:hAnsi="Cambria Math" w:cs="Arial"/>
            <w:sz w:val="20"/>
            <w:szCs w:val="20"/>
          </w:rPr>
          <m:t xml:space="preserve">  </m:t>
        </m:r>
      </m:oMath>
      <w:r w:rsidRPr="0017274E">
        <w:rPr>
          <w:rFonts w:ascii="Arial" w:eastAsiaTheme="minorEastAsia" w:hAnsi="Arial" w:cs="Arial"/>
          <w:sz w:val="20"/>
          <w:szCs w:val="20"/>
        </w:rPr>
        <w:t xml:space="preserve"> </w:t>
      </w:r>
      <w:proofErr w:type="gramStart"/>
      <w:r w:rsidRPr="0017274E">
        <w:rPr>
          <w:rFonts w:ascii="Arial" w:eastAsiaTheme="minorEastAsia" w:hAnsi="Arial" w:cs="Arial"/>
          <w:sz w:val="20"/>
          <w:szCs w:val="20"/>
        </w:rPr>
        <w:t>=  l</w:t>
      </w:r>
      <w:r w:rsidRPr="0017274E">
        <w:rPr>
          <w:rFonts w:ascii="Arial" w:eastAsiaTheme="minorEastAsia" w:hAnsi="Arial" w:cs="Arial"/>
          <w:sz w:val="20"/>
          <w:szCs w:val="20"/>
          <w:vertAlign w:val="superscript"/>
        </w:rPr>
        <w:t>th</w:t>
      </w:r>
      <w:proofErr w:type="gramEnd"/>
      <w:r w:rsidRPr="0017274E">
        <w:rPr>
          <w:rFonts w:ascii="Arial" w:eastAsiaTheme="minorEastAsia" w:hAnsi="Arial" w:cs="Arial"/>
          <w:sz w:val="20"/>
          <w:szCs w:val="20"/>
        </w:rPr>
        <w:t xml:space="preserve"> Row block effect</w:t>
      </w:r>
    </w:p>
    <w:p w14:paraId="32C5EEBE"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17274E">
        <w:rPr>
          <w:rFonts w:ascii="Arial" w:eastAsiaTheme="minorEastAsia" w:hAnsi="Arial" w:cs="Arial"/>
          <w:sz w:val="20"/>
          <w:szCs w:val="20"/>
        </w:rPr>
        <w:t xml:space="preserve">  </w:t>
      </w:r>
      <w:proofErr w:type="gramStart"/>
      <w:r w:rsidRPr="0017274E">
        <w:rPr>
          <w:rFonts w:ascii="Arial" w:eastAsiaTheme="minorEastAsia" w:hAnsi="Arial" w:cs="Arial"/>
          <w:sz w:val="20"/>
          <w:szCs w:val="20"/>
        </w:rPr>
        <w:t xml:space="preserve">=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proofErr w:type="gram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Column block effect</w:t>
      </w:r>
    </w:p>
    <w:p w14:paraId="6E64AC89"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r>
          <w:rPr>
            <w:rFonts w:ascii="Cambria Math" w:eastAsiaTheme="minorEastAsia" w:hAnsi="Cambria Math" w:cs="Arial"/>
            <w:sz w:val="20"/>
            <w:szCs w:val="20"/>
          </w:rPr>
          <m:t xml:space="preserve"> </m:t>
        </m:r>
      </m:oMath>
      <w:r w:rsidRPr="0017274E">
        <w:rPr>
          <w:rFonts w:ascii="Arial" w:eastAsiaTheme="minorEastAsia" w:hAnsi="Arial" w:cs="Arial"/>
          <w:sz w:val="20"/>
          <w:szCs w:val="20"/>
        </w:rPr>
        <w:t xml:space="preserve">  =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effect</w:t>
      </w:r>
    </w:p>
    <w:p w14:paraId="273C08D8" w14:textId="77777777" w:rsidR="00BC6224" w:rsidRPr="0017274E" w:rsidRDefault="00BC6224" w:rsidP="00BC6224">
      <w:pPr>
        <w:spacing w:after="0" w:line="240" w:lineRule="auto"/>
        <w:jc w:val="both"/>
        <w:rPr>
          <w:rFonts w:ascii="Arial" w:eastAsiaTheme="minorEastAsia" w:hAnsi="Arial" w:cs="Arial"/>
          <w:iCs/>
          <w:sz w:val="20"/>
          <w:szCs w:val="20"/>
        </w:rPr>
      </w:pPr>
      <w:r w:rsidRPr="0017274E">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r>
          <w:rPr>
            <w:rFonts w:ascii="Cambria Math" w:eastAsiaTheme="minorEastAsia" w:hAnsi="Cambria Math" w:cs="Arial"/>
            <w:sz w:val="20"/>
            <w:szCs w:val="20"/>
          </w:rPr>
          <m:t xml:space="preserve">   </m:t>
        </m:r>
      </m:oMath>
      <w:r w:rsidRPr="0017274E">
        <w:rPr>
          <w:rFonts w:ascii="Arial" w:eastAsiaTheme="minorEastAsia" w:hAnsi="Arial" w:cs="Arial"/>
          <w:iCs/>
          <w:sz w:val="20"/>
          <w:szCs w:val="20"/>
        </w:rPr>
        <w:t xml:space="preserve">= </w:t>
      </w:r>
      <w:proofErr w:type="spellStart"/>
      <w:r w:rsidRPr="0017274E">
        <w:rPr>
          <w:rFonts w:ascii="Arial" w:eastAsiaTheme="minorEastAsia" w:hAnsi="Arial" w:cs="Arial"/>
          <w:iCs/>
          <w:sz w:val="20"/>
          <w:szCs w:val="20"/>
        </w:rPr>
        <w:t>i</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row effect nested in l</w:t>
      </w:r>
      <w:r w:rsidRPr="0017274E">
        <w:rPr>
          <w:rFonts w:ascii="Arial" w:eastAsiaTheme="minorEastAsia" w:hAnsi="Arial" w:cs="Arial"/>
          <w:iCs/>
          <w:sz w:val="20"/>
          <w:szCs w:val="20"/>
          <w:vertAlign w:val="superscript"/>
        </w:rPr>
        <w:t xml:space="preserve">th </w:t>
      </w:r>
      <w:r w:rsidRPr="0017274E">
        <w:rPr>
          <w:rFonts w:ascii="Arial" w:eastAsiaTheme="minorEastAsia" w:hAnsi="Arial" w:cs="Arial"/>
          <w:iCs/>
          <w:sz w:val="20"/>
          <w:szCs w:val="20"/>
        </w:rPr>
        <w:t>block (row)</w:t>
      </w:r>
    </w:p>
    <w:p w14:paraId="452C10B9" w14:textId="77777777" w:rsidR="00BC6224" w:rsidRPr="0017274E" w:rsidRDefault="00BC6224" w:rsidP="00BC6224">
      <w:pPr>
        <w:spacing w:after="0" w:line="240" w:lineRule="auto"/>
        <w:jc w:val="both"/>
        <w:rPr>
          <w:rFonts w:ascii="Arial" w:eastAsiaTheme="minorEastAsia" w:hAnsi="Arial" w:cs="Arial"/>
          <w:iCs/>
          <w:sz w:val="20"/>
          <w:szCs w:val="20"/>
        </w:rPr>
      </w:pPr>
      <w:r w:rsidRPr="0017274E">
        <w:rPr>
          <w:rFonts w:ascii="Arial" w:eastAsiaTheme="minorEastAsia" w:hAnsi="Arial" w:cs="Arial"/>
          <w:iCs/>
          <w:sz w:val="20"/>
          <w:szCs w:val="20"/>
        </w:rPr>
        <w:t xml:space="preserve">   </w:t>
      </w:r>
      <w:r w:rsidRPr="0017274E">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17274E">
        <w:rPr>
          <w:rFonts w:ascii="Arial" w:eastAsiaTheme="minorEastAsia" w:hAnsi="Arial" w:cs="Arial"/>
          <w:iCs/>
          <w:sz w:val="20"/>
          <w:szCs w:val="20"/>
        </w:rPr>
        <w:t xml:space="preserve">  = </w:t>
      </w:r>
      <w:proofErr w:type="spellStart"/>
      <w:r w:rsidRPr="0017274E">
        <w:rPr>
          <w:rFonts w:ascii="Arial" w:eastAsiaTheme="minorEastAsia" w:hAnsi="Arial" w:cs="Arial"/>
          <w:iCs/>
          <w:sz w:val="20"/>
          <w:szCs w:val="20"/>
        </w:rPr>
        <w:t>j</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 xml:space="preserve">column effect nested in </w:t>
      </w:r>
      <w:proofErr w:type="spellStart"/>
      <w:r w:rsidRPr="0017274E">
        <w:rPr>
          <w:rFonts w:ascii="Arial" w:eastAsiaTheme="minorEastAsia" w:hAnsi="Arial" w:cs="Arial"/>
          <w:iCs/>
          <w:sz w:val="20"/>
          <w:szCs w:val="20"/>
        </w:rPr>
        <w:t>p</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block (column)</w:t>
      </w:r>
    </w:p>
    <w:p w14:paraId="468A6345"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hAnsi="Arial" w:cs="Arial"/>
          <w:b/>
          <w:bCs/>
          <w:sz w:val="20"/>
          <w:szCs w:val="20"/>
        </w:rPr>
        <w:t xml:space="preserve">          </w:t>
      </w: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q</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Sub zone effect</w:t>
      </w:r>
    </w:p>
    <w:p w14:paraId="460F34A5"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17274E">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50636AF8" w14:textId="77777777" w:rsidR="00BC6224" w:rsidRPr="0017274E" w:rsidRDefault="00BC6224" w:rsidP="00BC6224">
      <w:pPr>
        <w:spacing w:after="0" w:line="240" w:lineRule="auto"/>
        <w:jc w:val="both"/>
        <w:rPr>
          <w:rFonts w:ascii="Arial" w:hAnsi="Arial" w:cs="Arial"/>
          <w:sz w:val="20"/>
          <w:szCs w:val="20"/>
        </w:rPr>
      </w:pPr>
      <w:bookmarkStart w:id="8" w:name="_Hlk171433129"/>
      <w:r w:rsidRPr="0017274E">
        <w:rPr>
          <w:rFonts w:ascii="Arial" w:hAnsi="Arial" w:cs="Arial"/>
          <w:sz w:val="20"/>
          <w:szCs w:val="20"/>
        </w:rPr>
        <w:t xml:space="preserve">From the above Sudoku square design model of order m x n, it is assumed that the row effects are nested in the row block effects and the column effects are nested in the column block effect. </w:t>
      </w:r>
    </w:p>
    <w:p w14:paraId="110B7B72" w14:textId="77777777" w:rsidR="00BC6224" w:rsidRPr="0017274E" w:rsidRDefault="00BC6224" w:rsidP="00BC6224">
      <w:pPr>
        <w:spacing w:after="0" w:line="240" w:lineRule="auto"/>
        <w:jc w:val="both"/>
        <w:rPr>
          <w:rFonts w:ascii="Arial" w:hAnsi="Arial" w:cs="Arial"/>
          <w:sz w:val="20"/>
          <w:szCs w:val="20"/>
        </w:rPr>
      </w:pPr>
      <w:r w:rsidRPr="0017274E">
        <w:rPr>
          <w:rFonts w:ascii="Arial" w:hAnsi="Arial" w:cs="Arial"/>
          <w:sz w:val="20"/>
          <w:szCs w:val="20"/>
        </w:rPr>
        <w:t xml:space="preserve">After a little algebra we have obtained the formula for various sum of squares and degree of freedom </w:t>
      </w:r>
      <w:bookmarkEnd w:id="8"/>
    </w:p>
    <w:p w14:paraId="008B859B"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total, k = 1,2, …, </w:t>
      </w:r>
      <w:proofErr w:type="spellStart"/>
      <w:r w:rsidRPr="0017274E">
        <w:rPr>
          <w:rFonts w:ascii="Arial" w:eastAsiaTheme="minorEastAsia" w:hAnsi="Arial" w:cs="Arial"/>
          <w:sz w:val="20"/>
          <w:szCs w:val="20"/>
        </w:rPr>
        <w:t>mn</w:t>
      </w:r>
      <w:proofErr w:type="spellEnd"/>
    </w:p>
    <w:p w14:paraId="03913FD6"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RBSS = </w:t>
      </w:r>
      <w:bookmarkStart w:id="9" w:name="_Hlk17143132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w:bookmarkEnd w:id="9"/>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l= 1, 2, …, m</w:t>
      </w:r>
    </w:p>
    <w:p w14:paraId="764AB4E1"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block, p = 1,2, …, n</w:t>
      </w:r>
    </w:p>
    <w:p w14:paraId="2B0A13A8" w14:textId="77777777" w:rsidR="00BC6224" w:rsidRPr="0017274E" w:rsidRDefault="00BC6224" w:rsidP="00BC6224">
      <w:pPr>
        <w:spacing w:line="240" w:lineRule="auto"/>
        <w:jc w:val="both"/>
        <w:rPr>
          <w:rFonts w:ascii="Arial" w:eastAsiaTheme="minorEastAsia" w:hAnsi="Arial" w:cs="Arial"/>
          <w:sz w:val="20"/>
          <w:szCs w:val="20"/>
        </w:rPr>
      </w:pP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w:bookmarkStart w:id="10" w:name="_Hlk17143137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bookmarkEnd w:id="10"/>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3CA0EE9F" w14:textId="77777777" w:rsidR="00BC6224" w:rsidRPr="0017274E" w:rsidRDefault="00BC6224" w:rsidP="00BC6224">
      <w:pPr>
        <w:spacing w:line="240" w:lineRule="auto"/>
        <w:jc w:val="both"/>
        <w:rPr>
          <w:rFonts w:ascii="Arial" w:eastAsiaTheme="minorEastAsia" w:hAnsi="Arial" w:cs="Arial"/>
          <w:sz w:val="20"/>
          <w:szCs w:val="20"/>
        </w:rPr>
      </w:pP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4EF1465"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CF;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w:t>
      </w:r>
      <w:proofErr w:type="spellStart"/>
      <w:r w:rsidRPr="0017274E">
        <w:rPr>
          <w:rFonts w:ascii="Arial" w:eastAsiaTheme="minorEastAsia" w:hAnsi="Arial" w:cs="Arial"/>
          <w:sz w:val="20"/>
          <w:szCs w:val="20"/>
        </w:rPr>
        <w:t>q</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Sub zone total, q= 1,2, …, </w:t>
      </w:r>
      <w:proofErr w:type="spellStart"/>
      <w:r w:rsidRPr="0017274E">
        <w:rPr>
          <w:rFonts w:ascii="Arial" w:eastAsiaTheme="minorEastAsia" w:hAnsi="Arial" w:cs="Arial"/>
          <w:sz w:val="20"/>
          <w:szCs w:val="20"/>
        </w:rPr>
        <w:t>mn</w:t>
      </w:r>
      <w:proofErr w:type="spellEnd"/>
    </w:p>
    <w:p w14:paraId="0119F212" w14:textId="77777777" w:rsidR="009239E9" w:rsidRPr="0017274E" w:rsidRDefault="00BC6224" w:rsidP="009239E9">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Er. SS = TSS – (Tr. SS + RBSS+ CBSS + </w:t>
      </w: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vertAlign w:val="subscript"/>
        </w:rPr>
        <w:t xml:space="preserve"> </w:t>
      </w:r>
      <w:r w:rsidRPr="0017274E">
        <w:rPr>
          <w:rFonts w:ascii="Arial" w:eastAsiaTheme="minorEastAsia" w:hAnsi="Arial" w:cs="Arial"/>
          <w:sz w:val="20"/>
          <w:szCs w:val="20"/>
        </w:rPr>
        <w:t xml:space="preserve">+ </w:t>
      </w: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SZSS)</w:t>
      </w:r>
    </w:p>
    <w:p w14:paraId="2A909756" w14:textId="1E14053F" w:rsidR="00DC44D4" w:rsidRPr="0017274E" w:rsidRDefault="004D676A" w:rsidP="009239E9">
      <w:pPr>
        <w:spacing w:line="240" w:lineRule="auto"/>
        <w:jc w:val="both"/>
        <w:rPr>
          <w:rFonts w:ascii="Arial" w:eastAsiaTheme="minorEastAsia" w:hAnsi="Arial" w:cs="Arial"/>
          <w:sz w:val="20"/>
          <w:szCs w:val="20"/>
        </w:rPr>
      </w:pPr>
      <w:r w:rsidRPr="0017274E">
        <w:rPr>
          <w:rFonts w:ascii="Arial" w:hAnsi="Arial" w:cs="Arial"/>
          <w:b/>
          <w:bCs/>
          <w:sz w:val="20"/>
          <w:szCs w:val="20"/>
        </w:rPr>
        <w:t xml:space="preserve">Table: 2. </w:t>
      </w:r>
      <w:r w:rsidR="00DC44D4" w:rsidRPr="0017274E">
        <w:rPr>
          <w:rFonts w:ascii="Arial" w:hAnsi="Arial" w:cs="Arial"/>
          <w:b/>
          <w:bCs/>
          <w:sz w:val="20"/>
          <w:szCs w:val="20"/>
        </w:rPr>
        <w:t>ANOVA table for Sudoku design with Type - 2 model</w:t>
      </w:r>
    </w:p>
    <w:tbl>
      <w:tblPr>
        <w:tblStyle w:val="TableGrid"/>
        <w:tblW w:w="0" w:type="auto"/>
        <w:tblLook w:val="04A0" w:firstRow="1" w:lastRow="0" w:firstColumn="1" w:lastColumn="0" w:noHBand="0" w:noVBand="1"/>
      </w:tblPr>
      <w:tblGrid>
        <w:gridCol w:w="1705"/>
        <w:gridCol w:w="165"/>
        <w:gridCol w:w="1365"/>
        <w:gridCol w:w="1710"/>
        <w:gridCol w:w="2535"/>
        <w:gridCol w:w="1870"/>
      </w:tblGrid>
      <w:tr w:rsidR="00DC44D4" w:rsidRPr="0017274E" w14:paraId="5DED3628" w14:textId="77777777" w:rsidTr="005D1FB3">
        <w:tc>
          <w:tcPr>
            <w:tcW w:w="1705" w:type="dxa"/>
            <w:tcBorders>
              <w:bottom w:val="single" w:sz="4" w:space="0" w:color="auto"/>
              <w:right w:val="nil"/>
            </w:tcBorders>
          </w:tcPr>
          <w:p w14:paraId="080A7C49"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Source of variance</w:t>
            </w:r>
          </w:p>
        </w:tc>
        <w:tc>
          <w:tcPr>
            <w:tcW w:w="1530" w:type="dxa"/>
            <w:gridSpan w:val="2"/>
            <w:tcBorders>
              <w:left w:val="nil"/>
              <w:bottom w:val="single" w:sz="4" w:space="0" w:color="auto"/>
              <w:right w:val="nil"/>
            </w:tcBorders>
          </w:tcPr>
          <w:p w14:paraId="154EBF49"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Sum of Squares (SS)</w:t>
            </w:r>
          </w:p>
        </w:tc>
        <w:tc>
          <w:tcPr>
            <w:tcW w:w="1710" w:type="dxa"/>
            <w:tcBorders>
              <w:left w:val="nil"/>
              <w:bottom w:val="single" w:sz="4" w:space="0" w:color="auto"/>
              <w:right w:val="nil"/>
            </w:tcBorders>
          </w:tcPr>
          <w:p w14:paraId="090D00EE"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Degree of freedom (df.)</w:t>
            </w:r>
          </w:p>
        </w:tc>
        <w:tc>
          <w:tcPr>
            <w:tcW w:w="2535" w:type="dxa"/>
            <w:tcBorders>
              <w:left w:val="nil"/>
              <w:bottom w:val="single" w:sz="4" w:space="0" w:color="auto"/>
              <w:right w:val="nil"/>
            </w:tcBorders>
          </w:tcPr>
          <w:p w14:paraId="52E960C8"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Mean sum of square (MSS)</w:t>
            </w:r>
          </w:p>
        </w:tc>
        <w:tc>
          <w:tcPr>
            <w:tcW w:w="1870" w:type="dxa"/>
            <w:tcBorders>
              <w:left w:val="nil"/>
              <w:bottom w:val="single" w:sz="4" w:space="0" w:color="auto"/>
            </w:tcBorders>
          </w:tcPr>
          <w:p w14:paraId="5E32CCF2"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F- Ratio</w:t>
            </w:r>
          </w:p>
        </w:tc>
      </w:tr>
      <w:tr w:rsidR="00DC44D4" w:rsidRPr="0017274E" w14:paraId="5397C4E2" w14:textId="77777777" w:rsidTr="00914AC3">
        <w:tc>
          <w:tcPr>
            <w:tcW w:w="1870" w:type="dxa"/>
            <w:gridSpan w:val="2"/>
            <w:tcBorders>
              <w:bottom w:val="nil"/>
              <w:right w:val="nil"/>
            </w:tcBorders>
          </w:tcPr>
          <w:p w14:paraId="704378FD"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Treatment</w:t>
            </w:r>
          </w:p>
        </w:tc>
        <w:tc>
          <w:tcPr>
            <w:tcW w:w="1365" w:type="dxa"/>
            <w:tcBorders>
              <w:left w:val="nil"/>
              <w:bottom w:val="nil"/>
              <w:right w:val="nil"/>
            </w:tcBorders>
          </w:tcPr>
          <w:p w14:paraId="678587A8"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Tr. SS</w:t>
            </w:r>
          </w:p>
        </w:tc>
        <w:tc>
          <w:tcPr>
            <w:tcW w:w="1710" w:type="dxa"/>
            <w:tcBorders>
              <w:left w:val="nil"/>
              <w:bottom w:val="nil"/>
              <w:right w:val="nil"/>
            </w:tcBorders>
          </w:tcPr>
          <w:p w14:paraId="08B21AB7"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535" w:type="dxa"/>
            <w:tcBorders>
              <w:left w:val="nil"/>
              <w:bottom w:val="nil"/>
              <w:right w:val="nil"/>
            </w:tcBorders>
          </w:tcPr>
          <w:p w14:paraId="33B79A6D" w14:textId="77777777" w:rsidR="00DC44D4" w:rsidRPr="0017274E" w:rsidRDefault="00DC44D4"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870" w:type="dxa"/>
            <w:tcBorders>
              <w:left w:val="nil"/>
              <w:bottom w:val="nil"/>
            </w:tcBorders>
          </w:tcPr>
          <w:p w14:paraId="25AC0710"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DC44D4" w:rsidRPr="0017274E" w14:paraId="36A7E169" w14:textId="77777777" w:rsidTr="00914AC3">
        <w:tc>
          <w:tcPr>
            <w:tcW w:w="1870" w:type="dxa"/>
            <w:gridSpan w:val="2"/>
            <w:tcBorders>
              <w:top w:val="nil"/>
              <w:bottom w:val="nil"/>
              <w:right w:val="nil"/>
            </w:tcBorders>
          </w:tcPr>
          <w:p w14:paraId="0068E44D"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Row Blocks</w:t>
            </w:r>
          </w:p>
        </w:tc>
        <w:tc>
          <w:tcPr>
            <w:tcW w:w="1365" w:type="dxa"/>
            <w:tcBorders>
              <w:top w:val="nil"/>
              <w:left w:val="nil"/>
              <w:bottom w:val="nil"/>
              <w:right w:val="nil"/>
            </w:tcBorders>
          </w:tcPr>
          <w:p w14:paraId="530B1B6A"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RBSS</w:t>
            </w:r>
          </w:p>
        </w:tc>
        <w:tc>
          <w:tcPr>
            <w:tcW w:w="1710" w:type="dxa"/>
            <w:tcBorders>
              <w:top w:val="nil"/>
              <w:left w:val="nil"/>
              <w:bottom w:val="nil"/>
              <w:right w:val="nil"/>
            </w:tcBorders>
          </w:tcPr>
          <w:p w14:paraId="6C27893F"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(m – 1)</w:t>
            </w:r>
          </w:p>
        </w:tc>
        <w:tc>
          <w:tcPr>
            <w:tcW w:w="2535" w:type="dxa"/>
            <w:tcBorders>
              <w:top w:val="nil"/>
              <w:left w:val="nil"/>
              <w:bottom w:val="nil"/>
              <w:right w:val="nil"/>
            </w:tcBorders>
          </w:tcPr>
          <w:p w14:paraId="43C93903" w14:textId="77777777" w:rsidR="00DC44D4" w:rsidRPr="0017274E" w:rsidRDefault="00DC44D4" w:rsidP="003A32D0">
            <w:pPr>
              <w:jc w:val="center"/>
              <w:rPr>
                <w:rFonts w:ascii="Arial" w:hAnsi="Arial" w:cs="Arial"/>
                <w:b/>
                <w:bCs/>
                <w:sz w:val="20"/>
                <w:szCs w:val="20"/>
              </w:rPr>
            </w:pPr>
            <w:r w:rsidRPr="0017274E">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870" w:type="dxa"/>
            <w:tcBorders>
              <w:top w:val="nil"/>
              <w:left w:val="nil"/>
              <w:bottom w:val="nil"/>
            </w:tcBorders>
          </w:tcPr>
          <w:p w14:paraId="199CFD23"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DC44D4" w:rsidRPr="0017274E" w14:paraId="26C4F6BE" w14:textId="77777777" w:rsidTr="00914AC3">
        <w:tc>
          <w:tcPr>
            <w:tcW w:w="1870" w:type="dxa"/>
            <w:gridSpan w:val="2"/>
            <w:tcBorders>
              <w:top w:val="nil"/>
              <w:bottom w:val="nil"/>
              <w:right w:val="nil"/>
            </w:tcBorders>
          </w:tcPr>
          <w:p w14:paraId="617F4DBD"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Column Blocks</w:t>
            </w:r>
          </w:p>
        </w:tc>
        <w:tc>
          <w:tcPr>
            <w:tcW w:w="1365" w:type="dxa"/>
            <w:tcBorders>
              <w:top w:val="nil"/>
              <w:left w:val="nil"/>
              <w:bottom w:val="nil"/>
              <w:right w:val="nil"/>
            </w:tcBorders>
          </w:tcPr>
          <w:p w14:paraId="6BD62845"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CBSS</w:t>
            </w:r>
          </w:p>
        </w:tc>
        <w:tc>
          <w:tcPr>
            <w:tcW w:w="1710" w:type="dxa"/>
            <w:tcBorders>
              <w:top w:val="nil"/>
              <w:left w:val="nil"/>
              <w:bottom w:val="nil"/>
              <w:right w:val="nil"/>
            </w:tcBorders>
          </w:tcPr>
          <w:p w14:paraId="11D3CC64"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(n – 1)</w:t>
            </w:r>
          </w:p>
        </w:tc>
        <w:tc>
          <w:tcPr>
            <w:tcW w:w="2535" w:type="dxa"/>
            <w:tcBorders>
              <w:top w:val="nil"/>
              <w:left w:val="nil"/>
              <w:bottom w:val="nil"/>
              <w:right w:val="nil"/>
            </w:tcBorders>
          </w:tcPr>
          <w:p w14:paraId="0554CC68" w14:textId="77777777" w:rsidR="00DC44D4" w:rsidRPr="0017274E" w:rsidRDefault="00DC44D4" w:rsidP="003A32D0">
            <w:pPr>
              <w:jc w:val="center"/>
              <w:rPr>
                <w:rFonts w:ascii="Arial" w:hAnsi="Arial" w:cs="Arial"/>
                <w:b/>
                <w:bCs/>
                <w:sz w:val="20"/>
                <w:szCs w:val="20"/>
              </w:rPr>
            </w:pPr>
            <w:r w:rsidRPr="0017274E">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870" w:type="dxa"/>
            <w:tcBorders>
              <w:top w:val="nil"/>
              <w:left w:val="nil"/>
              <w:bottom w:val="nil"/>
            </w:tcBorders>
          </w:tcPr>
          <w:p w14:paraId="21326E7A"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DC44D4" w:rsidRPr="0017274E" w14:paraId="556CA99B" w14:textId="77777777" w:rsidTr="00914AC3">
        <w:tc>
          <w:tcPr>
            <w:tcW w:w="1870" w:type="dxa"/>
            <w:gridSpan w:val="2"/>
            <w:tcBorders>
              <w:top w:val="nil"/>
              <w:bottom w:val="nil"/>
              <w:right w:val="nil"/>
            </w:tcBorders>
          </w:tcPr>
          <w:p w14:paraId="6D3AA83E"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Rows within BR</w:t>
            </w:r>
          </w:p>
        </w:tc>
        <w:tc>
          <w:tcPr>
            <w:tcW w:w="1365" w:type="dxa"/>
            <w:tcBorders>
              <w:top w:val="nil"/>
              <w:left w:val="nil"/>
              <w:bottom w:val="nil"/>
              <w:right w:val="nil"/>
            </w:tcBorders>
          </w:tcPr>
          <w:p w14:paraId="7E554ED3" w14:textId="77777777" w:rsidR="00DC44D4" w:rsidRPr="0017274E" w:rsidRDefault="00DC44D4" w:rsidP="003A32D0">
            <w:pPr>
              <w:jc w:val="center"/>
              <w:rPr>
                <w:rFonts w:ascii="Arial" w:hAnsi="Arial" w:cs="Arial"/>
                <w:b/>
                <w:bCs/>
                <w:sz w:val="20"/>
                <w:szCs w:val="20"/>
              </w:rPr>
            </w:pP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29BE020B"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n(m-1)</w:t>
            </w:r>
          </w:p>
        </w:tc>
        <w:tc>
          <w:tcPr>
            <w:tcW w:w="2535" w:type="dxa"/>
            <w:tcBorders>
              <w:top w:val="nil"/>
              <w:left w:val="nil"/>
              <w:bottom w:val="nil"/>
              <w:right w:val="nil"/>
            </w:tcBorders>
          </w:tcPr>
          <w:p w14:paraId="7961308A" w14:textId="77777777" w:rsidR="00DC44D4" w:rsidRPr="0017274E" w:rsidRDefault="00DC44D4" w:rsidP="003A32D0">
            <w:pPr>
              <w:jc w:val="center"/>
              <w:rPr>
                <w:rFonts w:ascii="Arial" w:hAnsi="Arial" w:cs="Arial"/>
                <w:sz w:val="20"/>
                <w:szCs w:val="20"/>
              </w:rPr>
            </w:pPr>
            <w:proofErr w:type="spellStart"/>
            <w:r w:rsidRPr="0017274E">
              <w:rPr>
                <w:rFonts w:ascii="Arial" w:hAnsi="Arial" w:cs="Arial"/>
                <w:sz w:val="20"/>
                <w:szCs w:val="20"/>
              </w:rPr>
              <w:t>M</w:t>
            </w:r>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vertAlign w:val="subscript"/>
              </w:rPr>
              <w:t xml:space="preserve"> </w:t>
            </w:r>
            <w:r w:rsidRPr="0017274E">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870" w:type="dxa"/>
            <w:tcBorders>
              <w:top w:val="nil"/>
              <w:left w:val="nil"/>
              <w:bottom w:val="nil"/>
            </w:tcBorders>
          </w:tcPr>
          <w:p w14:paraId="20902874"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DC44D4" w:rsidRPr="0017274E" w14:paraId="7B8CE563" w14:textId="77777777" w:rsidTr="00914AC3">
        <w:tc>
          <w:tcPr>
            <w:tcW w:w="1870" w:type="dxa"/>
            <w:gridSpan w:val="2"/>
            <w:tcBorders>
              <w:top w:val="nil"/>
              <w:bottom w:val="nil"/>
              <w:right w:val="nil"/>
            </w:tcBorders>
          </w:tcPr>
          <w:p w14:paraId="44B37361"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Column within BC</w:t>
            </w:r>
          </w:p>
        </w:tc>
        <w:tc>
          <w:tcPr>
            <w:tcW w:w="1365" w:type="dxa"/>
            <w:tcBorders>
              <w:top w:val="nil"/>
              <w:left w:val="nil"/>
              <w:bottom w:val="nil"/>
              <w:right w:val="nil"/>
            </w:tcBorders>
          </w:tcPr>
          <w:p w14:paraId="335E2270" w14:textId="77777777" w:rsidR="00DC44D4" w:rsidRPr="0017274E" w:rsidRDefault="00DC44D4" w:rsidP="003A32D0">
            <w:pPr>
              <w:jc w:val="center"/>
              <w:rPr>
                <w:rFonts w:ascii="Arial" w:hAnsi="Arial" w:cs="Arial"/>
                <w:b/>
                <w:bCs/>
                <w:sz w:val="20"/>
                <w:szCs w:val="20"/>
              </w:rPr>
            </w:pP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3D5BE021"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m(n-1)</w:t>
            </w:r>
          </w:p>
        </w:tc>
        <w:tc>
          <w:tcPr>
            <w:tcW w:w="2535" w:type="dxa"/>
            <w:tcBorders>
              <w:top w:val="nil"/>
              <w:left w:val="nil"/>
              <w:bottom w:val="nil"/>
              <w:right w:val="nil"/>
            </w:tcBorders>
          </w:tcPr>
          <w:p w14:paraId="08B229BC" w14:textId="77777777" w:rsidR="00DC44D4" w:rsidRPr="0017274E" w:rsidRDefault="00DC44D4" w:rsidP="003A32D0">
            <w:pPr>
              <w:jc w:val="center"/>
              <w:rPr>
                <w:rFonts w:ascii="Arial" w:hAnsi="Arial" w:cs="Arial"/>
                <w:sz w:val="20"/>
                <w:szCs w:val="20"/>
              </w:rPr>
            </w:pPr>
            <w:proofErr w:type="spellStart"/>
            <w:r w:rsidRPr="0017274E">
              <w:rPr>
                <w:rFonts w:ascii="Arial" w:hAnsi="Arial" w:cs="Arial"/>
                <w:sz w:val="20"/>
                <w:szCs w:val="20"/>
              </w:rPr>
              <w:t>MCSS</w:t>
            </w:r>
            <w:r w:rsidRPr="0017274E">
              <w:rPr>
                <w:rFonts w:ascii="Arial" w:hAnsi="Arial" w:cs="Arial"/>
                <w:sz w:val="20"/>
                <w:szCs w:val="20"/>
                <w:vertAlign w:val="subscript"/>
              </w:rPr>
              <w:t>n</w:t>
            </w:r>
            <w:proofErr w:type="spellEnd"/>
            <w:r w:rsidRPr="0017274E">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870" w:type="dxa"/>
            <w:tcBorders>
              <w:top w:val="nil"/>
              <w:left w:val="nil"/>
              <w:bottom w:val="nil"/>
            </w:tcBorders>
          </w:tcPr>
          <w:p w14:paraId="35F7B94F"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DC44D4" w:rsidRPr="0017274E" w14:paraId="562DC610" w14:textId="77777777" w:rsidTr="00914AC3">
        <w:trPr>
          <w:trHeight w:val="179"/>
        </w:trPr>
        <w:tc>
          <w:tcPr>
            <w:tcW w:w="1870" w:type="dxa"/>
            <w:gridSpan w:val="2"/>
            <w:tcBorders>
              <w:top w:val="nil"/>
              <w:bottom w:val="nil"/>
              <w:right w:val="nil"/>
            </w:tcBorders>
          </w:tcPr>
          <w:p w14:paraId="6748F110"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Subzone</w:t>
            </w:r>
          </w:p>
        </w:tc>
        <w:tc>
          <w:tcPr>
            <w:tcW w:w="1365" w:type="dxa"/>
            <w:tcBorders>
              <w:top w:val="nil"/>
              <w:left w:val="nil"/>
              <w:bottom w:val="nil"/>
              <w:right w:val="nil"/>
            </w:tcBorders>
          </w:tcPr>
          <w:p w14:paraId="7454D471"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SZSS</w:t>
            </w:r>
          </w:p>
        </w:tc>
        <w:tc>
          <w:tcPr>
            <w:tcW w:w="1710" w:type="dxa"/>
            <w:tcBorders>
              <w:top w:val="nil"/>
              <w:left w:val="nil"/>
              <w:bottom w:val="nil"/>
              <w:right w:val="nil"/>
            </w:tcBorders>
          </w:tcPr>
          <w:p w14:paraId="7566E6E3"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535" w:type="dxa"/>
            <w:tcBorders>
              <w:top w:val="nil"/>
              <w:left w:val="nil"/>
              <w:bottom w:val="nil"/>
              <w:right w:val="nil"/>
            </w:tcBorders>
          </w:tcPr>
          <w:p w14:paraId="07B48BC7" w14:textId="77777777" w:rsidR="00DC44D4" w:rsidRPr="0017274E" w:rsidRDefault="00DC44D4" w:rsidP="003A32D0">
            <w:pPr>
              <w:jc w:val="center"/>
              <w:rPr>
                <w:rFonts w:ascii="Arial" w:hAnsi="Arial" w:cs="Arial"/>
                <w:b/>
                <w:bCs/>
                <w:sz w:val="20"/>
                <w:szCs w:val="20"/>
              </w:rPr>
            </w:pPr>
            <w:r w:rsidRPr="0017274E">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870" w:type="dxa"/>
            <w:tcBorders>
              <w:top w:val="nil"/>
              <w:left w:val="nil"/>
              <w:bottom w:val="nil"/>
            </w:tcBorders>
          </w:tcPr>
          <w:p w14:paraId="346307C4" w14:textId="77777777" w:rsidR="00DC44D4"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DC44D4" w:rsidRPr="0017274E" w14:paraId="5E7B617D" w14:textId="77777777" w:rsidTr="00914AC3">
        <w:tc>
          <w:tcPr>
            <w:tcW w:w="1870" w:type="dxa"/>
            <w:gridSpan w:val="2"/>
            <w:tcBorders>
              <w:top w:val="nil"/>
              <w:bottom w:val="nil"/>
              <w:right w:val="nil"/>
            </w:tcBorders>
          </w:tcPr>
          <w:p w14:paraId="3514482D"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Error</w:t>
            </w:r>
          </w:p>
        </w:tc>
        <w:tc>
          <w:tcPr>
            <w:tcW w:w="1365" w:type="dxa"/>
            <w:tcBorders>
              <w:top w:val="nil"/>
              <w:left w:val="nil"/>
              <w:bottom w:val="nil"/>
              <w:right w:val="nil"/>
            </w:tcBorders>
          </w:tcPr>
          <w:p w14:paraId="6621C38E"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Er. SS</w:t>
            </w:r>
          </w:p>
        </w:tc>
        <w:tc>
          <w:tcPr>
            <w:tcW w:w="1710" w:type="dxa"/>
            <w:tcBorders>
              <w:top w:val="nil"/>
              <w:left w:val="nil"/>
              <w:bottom w:val="nil"/>
              <w:right w:val="nil"/>
            </w:tcBorders>
          </w:tcPr>
          <w:p w14:paraId="38581D4A" w14:textId="77777777" w:rsidR="00DC44D4" w:rsidRPr="0017274E" w:rsidRDefault="00D17971" w:rsidP="003A32D0">
            <w:pPr>
              <w:jc w:val="center"/>
              <w:rPr>
                <w:rFonts w:ascii="Arial" w:hAnsi="Arial" w:cs="Arial"/>
                <w:b/>
                <w:bCs/>
                <w:sz w:val="20"/>
                <w:szCs w:val="20"/>
              </w:rPr>
            </w:pPr>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oMath>
            <w:r w:rsidR="00DC44D4" w:rsidRPr="0017274E">
              <w:rPr>
                <w:rFonts w:ascii="Arial" w:eastAsiaTheme="minorEastAsia" w:hAnsi="Arial" w:cs="Arial"/>
                <w:iCs/>
                <w:sz w:val="20"/>
                <w:szCs w:val="20"/>
              </w:rPr>
              <w:t xml:space="preserve"> -</w:t>
            </w:r>
            <w:r w:rsidR="00DC44D4" w:rsidRPr="0017274E">
              <w:rPr>
                <w:rFonts w:ascii="Arial" w:eastAsiaTheme="minorEastAsia" w:hAnsi="Arial" w:cs="Arial"/>
                <w:sz w:val="20"/>
                <w:szCs w:val="20"/>
              </w:rPr>
              <w:t xml:space="preserve"> 1</w:t>
            </w:r>
          </w:p>
        </w:tc>
        <w:tc>
          <w:tcPr>
            <w:tcW w:w="2535" w:type="dxa"/>
            <w:tcBorders>
              <w:top w:val="nil"/>
              <w:left w:val="nil"/>
              <w:bottom w:val="nil"/>
              <w:right w:val="nil"/>
            </w:tcBorders>
          </w:tcPr>
          <w:p w14:paraId="27687FA5" w14:textId="77777777" w:rsidR="00DC44D4" w:rsidRPr="0017274E" w:rsidRDefault="00DC44D4" w:rsidP="003A32D0">
            <w:pPr>
              <w:jc w:val="center"/>
              <w:rPr>
                <w:rFonts w:ascii="Arial" w:hAnsi="Arial" w:cs="Arial"/>
                <w:b/>
                <w:bCs/>
                <w:sz w:val="20"/>
                <w:szCs w:val="20"/>
              </w:rPr>
            </w:pPr>
            <w:proofErr w:type="spellStart"/>
            <w:r w:rsidRPr="0017274E">
              <w:rPr>
                <w:rFonts w:ascii="Arial" w:eastAsiaTheme="minorEastAsia" w:hAnsi="Arial" w:cs="Arial"/>
                <w:sz w:val="20"/>
                <w:szCs w:val="20"/>
              </w:rPr>
              <w:t>MEr.SS</w:t>
            </w:r>
            <w:proofErr w:type="spellEnd"/>
            <w:r w:rsidRPr="0017274E">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- 1</m:t>
                  </m:r>
                </m:den>
              </m:f>
            </m:oMath>
          </w:p>
        </w:tc>
        <w:tc>
          <w:tcPr>
            <w:tcW w:w="1870" w:type="dxa"/>
            <w:tcBorders>
              <w:top w:val="nil"/>
              <w:left w:val="nil"/>
              <w:bottom w:val="nil"/>
            </w:tcBorders>
          </w:tcPr>
          <w:p w14:paraId="6EF595A9"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w:t>
            </w:r>
          </w:p>
        </w:tc>
      </w:tr>
      <w:tr w:rsidR="00DC44D4" w:rsidRPr="0017274E" w14:paraId="1A6F53CE" w14:textId="77777777" w:rsidTr="00914AC3">
        <w:tc>
          <w:tcPr>
            <w:tcW w:w="1870" w:type="dxa"/>
            <w:gridSpan w:val="2"/>
            <w:tcBorders>
              <w:top w:val="nil"/>
              <w:right w:val="nil"/>
            </w:tcBorders>
          </w:tcPr>
          <w:p w14:paraId="3E57E43B" w14:textId="77777777" w:rsidR="00DC44D4" w:rsidRPr="0017274E" w:rsidRDefault="00DC44D4" w:rsidP="003A32D0">
            <w:pPr>
              <w:jc w:val="center"/>
              <w:rPr>
                <w:rFonts w:ascii="Arial" w:hAnsi="Arial" w:cs="Arial"/>
                <w:sz w:val="20"/>
                <w:szCs w:val="20"/>
              </w:rPr>
            </w:pPr>
            <w:r w:rsidRPr="0017274E">
              <w:rPr>
                <w:rFonts w:ascii="Arial" w:hAnsi="Arial" w:cs="Arial"/>
                <w:sz w:val="20"/>
                <w:szCs w:val="20"/>
              </w:rPr>
              <w:t>Total</w:t>
            </w:r>
          </w:p>
        </w:tc>
        <w:tc>
          <w:tcPr>
            <w:tcW w:w="1365" w:type="dxa"/>
            <w:tcBorders>
              <w:top w:val="nil"/>
              <w:left w:val="nil"/>
              <w:right w:val="nil"/>
            </w:tcBorders>
          </w:tcPr>
          <w:p w14:paraId="4CDB93E2"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TSS</w:t>
            </w:r>
          </w:p>
        </w:tc>
        <w:tc>
          <w:tcPr>
            <w:tcW w:w="1710" w:type="dxa"/>
            <w:tcBorders>
              <w:top w:val="nil"/>
              <w:left w:val="nil"/>
              <w:right w:val="nil"/>
            </w:tcBorders>
          </w:tcPr>
          <w:p w14:paraId="1EC526E3" w14:textId="77777777" w:rsidR="00DC44D4" w:rsidRPr="0017274E" w:rsidRDefault="00DC44D4" w:rsidP="003A32D0">
            <w:pPr>
              <w:jc w:val="center"/>
              <w:rPr>
                <w:rFonts w:ascii="Arial" w:hAnsi="Arial" w:cs="Arial"/>
                <w:b/>
                <w:bCs/>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w:t>
            </w:r>
            <w:r w:rsidRPr="0017274E">
              <w:rPr>
                <w:rFonts w:ascii="Arial" w:hAnsi="Arial" w:cs="Arial"/>
                <w:sz w:val="20"/>
                <w:szCs w:val="20"/>
                <w:vertAlign w:val="superscript"/>
              </w:rPr>
              <w:t>2</w:t>
            </w:r>
            <w:r w:rsidRPr="0017274E">
              <w:rPr>
                <w:rFonts w:ascii="Arial" w:hAnsi="Arial" w:cs="Arial"/>
                <w:sz w:val="20"/>
                <w:szCs w:val="20"/>
              </w:rPr>
              <w:t xml:space="preserve"> - 1</w:t>
            </w:r>
          </w:p>
        </w:tc>
        <w:tc>
          <w:tcPr>
            <w:tcW w:w="2535" w:type="dxa"/>
            <w:tcBorders>
              <w:top w:val="nil"/>
              <w:left w:val="nil"/>
              <w:right w:val="nil"/>
            </w:tcBorders>
          </w:tcPr>
          <w:p w14:paraId="0C718784"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w:t>
            </w:r>
          </w:p>
        </w:tc>
        <w:tc>
          <w:tcPr>
            <w:tcW w:w="1870" w:type="dxa"/>
            <w:tcBorders>
              <w:top w:val="nil"/>
              <w:left w:val="nil"/>
            </w:tcBorders>
          </w:tcPr>
          <w:p w14:paraId="7A689D81" w14:textId="77777777" w:rsidR="00DC44D4" w:rsidRPr="0017274E" w:rsidRDefault="00DC44D4" w:rsidP="003A32D0">
            <w:pPr>
              <w:jc w:val="center"/>
              <w:rPr>
                <w:rFonts w:ascii="Arial" w:hAnsi="Arial" w:cs="Arial"/>
                <w:b/>
                <w:bCs/>
                <w:sz w:val="20"/>
                <w:szCs w:val="20"/>
              </w:rPr>
            </w:pPr>
            <w:r w:rsidRPr="0017274E">
              <w:rPr>
                <w:rFonts w:ascii="Arial" w:hAnsi="Arial" w:cs="Arial"/>
                <w:b/>
                <w:bCs/>
                <w:sz w:val="20"/>
                <w:szCs w:val="20"/>
              </w:rPr>
              <w:t>-</w:t>
            </w:r>
          </w:p>
        </w:tc>
      </w:tr>
    </w:tbl>
    <w:p w14:paraId="312C9895" w14:textId="77777777" w:rsidR="00DC44D4" w:rsidRPr="0017274E" w:rsidRDefault="00DC44D4" w:rsidP="00BC6224">
      <w:pPr>
        <w:spacing w:line="240" w:lineRule="auto"/>
        <w:jc w:val="both"/>
        <w:rPr>
          <w:rFonts w:ascii="Arial" w:eastAsiaTheme="minorEastAsia" w:hAnsi="Arial" w:cs="Arial"/>
          <w:sz w:val="20"/>
          <w:szCs w:val="20"/>
        </w:rPr>
      </w:pPr>
    </w:p>
    <w:p w14:paraId="62F03AFB" w14:textId="1B2E5F82" w:rsidR="00BC6224" w:rsidRPr="0017274E" w:rsidRDefault="00DC44D4" w:rsidP="00DC44D4">
      <w:pPr>
        <w:spacing w:line="240" w:lineRule="auto"/>
        <w:rPr>
          <w:rFonts w:ascii="Arial" w:hAnsi="Arial" w:cs="Arial"/>
          <w:b/>
          <w:bCs/>
          <w:sz w:val="20"/>
          <w:szCs w:val="20"/>
        </w:rPr>
      </w:pPr>
      <w:r w:rsidRPr="0017274E">
        <w:rPr>
          <w:rFonts w:ascii="Arial" w:hAnsi="Arial" w:cs="Arial"/>
          <w:b/>
          <w:bCs/>
          <w:sz w:val="20"/>
          <w:szCs w:val="20"/>
        </w:rPr>
        <w:t xml:space="preserve">3.3. </w:t>
      </w:r>
      <w:r w:rsidR="00BC6224" w:rsidRPr="0017274E">
        <w:rPr>
          <w:rFonts w:ascii="Arial" w:hAnsi="Arial" w:cs="Arial"/>
          <w:b/>
          <w:bCs/>
          <w:sz w:val="20"/>
          <w:szCs w:val="20"/>
        </w:rPr>
        <w:t>Sudoku design with Type-3 model</w:t>
      </w:r>
    </w:p>
    <w:p w14:paraId="3513A473" w14:textId="15E0BADA" w:rsidR="00BC6224" w:rsidRPr="0017274E" w:rsidRDefault="00D17971"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17274E">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BC6224"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oMath>
      <w:r w:rsidR="00BC6224" w:rsidRPr="0017274E">
        <w:rPr>
          <w:rFonts w:ascii="Arial" w:eastAsiaTheme="minorEastAsia" w:hAnsi="Arial" w:cs="Arial"/>
          <w:b/>
          <w:bCs/>
          <w:sz w:val="20"/>
          <w:szCs w:val="20"/>
        </w:rPr>
        <w:t xml:space="preserve"> + </w:t>
      </w:r>
      <w:bookmarkStart w:id="11" w:name="_Hlk171432885"/>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oMath>
      <w:bookmarkEnd w:id="11"/>
      <w:r w:rsidR="00BC6224" w:rsidRPr="0017274E">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17274E">
        <w:rPr>
          <w:rFonts w:ascii="Arial" w:eastAsiaTheme="minorEastAsia" w:hAnsi="Arial" w:cs="Arial"/>
          <w:b/>
          <w:bCs/>
          <w:sz w:val="20"/>
          <w:szCs w:val="20"/>
        </w:rPr>
        <w:t xml:space="preserve">    </w:t>
      </w:r>
      <w:proofErr w:type="gramStart"/>
      <w:r w:rsidR="00BC6224" w:rsidRPr="0017274E">
        <w:rPr>
          <w:rFonts w:ascii="Arial" w:eastAsiaTheme="minorEastAsia" w:hAnsi="Arial" w:cs="Arial"/>
          <w:b/>
          <w:bCs/>
          <w:sz w:val="20"/>
          <w:szCs w:val="20"/>
        </w:rPr>
        <w:t>…(</w:t>
      </w:r>
      <w:proofErr w:type="gramEnd"/>
      <w:r w:rsidR="00536E42" w:rsidRPr="0017274E">
        <w:rPr>
          <w:rFonts w:ascii="Arial" w:eastAsiaTheme="minorEastAsia" w:hAnsi="Arial" w:cs="Arial"/>
          <w:b/>
          <w:bCs/>
          <w:sz w:val="20"/>
          <w:szCs w:val="20"/>
        </w:rPr>
        <w:t>3</w:t>
      </w:r>
      <w:r w:rsidR="00BC6224" w:rsidRPr="0017274E">
        <w:rPr>
          <w:rFonts w:ascii="Arial" w:eastAsiaTheme="minorEastAsia" w:hAnsi="Arial" w:cs="Arial"/>
          <w:b/>
          <w:bCs/>
          <w:sz w:val="20"/>
          <w:szCs w:val="20"/>
        </w:rPr>
        <w:t>.3)</w:t>
      </w:r>
    </w:p>
    <w:p w14:paraId="4D988D85" w14:textId="77777777" w:rsidR="00BC6224" w:rsidRPr="0017274E" w:rsidRDefault="00BC6224" w:rsidP="00BC6224">
      <w:pPr>
        <w:spacing w:after="0" w:line="240" w:lineRule="auto"/>
        <w:jc w:val="both"/>
        <w:rPr>
          <w:rFonts w:ascii="Arial" w:eastAsiaTheme="minorEastAsia" w:hAnsi="Arial" w:cs="Arial"/>
          <w:sz w:val="20"/>
          <w:szCs w:val="20"/>
        </w:rPr>
      </w:pPr>
      <w:proofErr w:type="gramStart"/>
      <w:r w:rsidRPr="0017274E">
        <w:rPr>
          <w:rFonts w:ascii="Arial" w:eastAsiaTheme="minorEastAsia" w:hAnsi="Arial" w:cs="Arial"/>
          <w:sz w:val="20"/>
          <w:szCs w:val="20"/>
        </w:rPr>
        <w:t xml:space="preserve">where,   </w:t>
      </w:r>
      <w:proofErr w:type="gramEnd"/>
      <w:r w:rsidRPr="0017274E">
        <w:rPr>
          <w:rFonts w:ascii="Arial" w:eastAsiaTheme="minorEastAsia" w:hAnsi="Arial" w:cs="Arial"/>
          <w:sz w:val="20"/>
          <w:szCs w:val="20"/>
        </w:rPr>
        <w:t xml:space="preserve">       μ = General mean effect</w:t>
      </w:r>
    </w:p>
    <w:p w14:paraId="7079F491"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17274E">
        <w:rPr>
          <w:rFonts w:ascii="Arial" w:eastAsiaTheme="minorEastAsia" w:hAnsi="Arial" w:cs="Arial"/>
          <w:sz w:val="20"/>
          <w:szCs w:val="20"/>
        </w:rPr>
        <w:t xml:space="preserve"> =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effect</w:t>
      </w:r>
    </w:p>
    <w:p w14:paraId="11A842EF"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Column block effect</w:t>
      </w:r>
    </w:p>
    <w:p w14:paraId="7F1C7FCC"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17274E">
        <w:rPr>
          <w:rFonts w:ascii="Arial" w:eastAsiaTheme="minorEastAsia" w:hAnsi="Arial" w:cs="Arial"/>
          <w:sz w:val="20"/>
          <w:szCs w:val="20"/>
        </w:rPr>
        <w:t xml:space="preserve"> =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effect</w:t>
      </w:r>
    </w:p>
    <w:p w14:paraId="035F9F10"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i</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Row effect</w:t>
      </w:r>
    </w:p>
    <w:p w14:paraId="0665D64C"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j</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 effect</w:t>
      </w:r>
    </w:p>
    <w:p w14:paraId="0BDADEE7" w14:textId="77777777" w:rsidR="00BC6224" w:rsidRPr="0017274E" w:rsidRDefault="00BC6224" w:rsidP="00BC6224">
      <w:pPr>
        <w:spacing w:after="0" w:line="240" w:lineRule="auto"/>
        <w:rPr>
          <w:rFonts w:ascii="Arial" w:eastAsiaTheme="minorEastAsia" w:hAnsi="Arial" w:cs="Arial"/>
          <w:iCs/>
          <w:sz w:val="20"/>
          <w:szCs w:val="20"/>
        </w:rPr>
      </w:pPr>
      <w:r w:rsidRPr="0017274E">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17274E">
        <w:rPr>
          <w:rFonts w:ascii="Arial" w:eastAsiaTheme="minorEastAsia" w:hAnsi="Arial" w:cs="Arial"/>
          <w:iCs/>
          <w:sz w:val="20"/>
          <w:szCs w:val="20"/>
        </w:rPr>
        <w:t xml:space="preserve"> = l</w:t>
      </w:r>
      <w:r w:rsidRPr="0017274E">
        <w:rPr>
          <w:rFonts w:ascii="Arial" w:eastAsiaTheme="minorEastAsia" w:hAnsi="Arial" w:cs="Arial"/>
          <w:iCs/>
          <w:sz w:val="20"/>
          <w:szCs w:val="20"/>
          <w:vertAlign w:val="superscript"/>
        </w:rPr>
        <w:t>th</w:t>
      </w:r>
      <w:r w:rsidRPr="0017274E">
        <w:rPr>
          <w:rFonts w:ascii="Arial" w:eastAsiaTheme="minorEastAsia" w:hAnsi="Arial" w:cs="Arial"/>
          <w:iCs/>
          <w:sz w:val="20"/>
          <w:szCs w:val="20"/>
        </w:rPr>
        <w:t xml:space="preserve"> horizontal square effect nested in </w:t>
      </w:r>
      <w:proofErr w:type="spellStart"/>
      <w:r w:rsidRPr="0017274E">
        <w:rPr>
          <w:rFonts w:ascii="Arial" w:eastAsiaTheme="minorEastAsia" w:hAnsi="Arial" w:cs="Arial"/>
          <w:iCs/>
          <w:sz w:val="20"/>
          <w:szCs w:val="20"/>
        </w:rPr>
        <w:t>q</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row block effect</w:t>
      </w:r>
    </w:p>
    <w:p w14:paraId="66A60DB8" w14:textId="77777777" w:rsidR="00BC6224" w:rsidRPr="0017274E" w:rsidRDefault="00BC6224" w:rsidP="00BC6224">
      <w:pPr>
        <w:spacing w:after="0" w:line="240" w:lineRule="auto"/>
        <w:rPr>
          <w:rFonts w:ascii="Arial" w:eastAsiaTheme="minorEastAsia" w:hAnsi="Arial" w:cs="Arial"/>
          <w:iCs/>
          <w:sz w:val="20"/>
          <w:szCs w:val="20"/>
        </w:rPr>
      </w:pPr>
      <w:r w:rsidRPr="0017274E">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17274E">
        <w:rPr>
          <w:rFonts w:ascii="Arial" w:eastAsiaTheme="minorEastAsia" w:hAnsi="Arial" w:cs="Arial"/>
          <w:iCs/>
          <w:sz w:val="20"/>
          <w:szCs w:val="20"/>
        </w:rPr>
        <w:t xml:space="preserve"> = </w:t>
      </w:r>
      <w:proofErr w:type="spellStart"/>
      <w:r w:rsidRPr="0017274E">
        <w:rPr>
          <w:rFonts w:ascii="Arial" w:eastAsiaTheme="minorEastAsia" w:hAnsi="Arial" w:cs="Arial"/>
          <w:iCs/>
          <w:sz w:val="20"/>
          <w:szCs w:val="20"/>
        </w:rPr>
        <w:t>p</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vertical square effect nested in </w:t>
      </w:r>
      <w:proofErr w:type="spellStart"/>
      <w:r w:rsidRPr="0017274E">
        <w:rPr>
          <w:rFonts w:ascii="Arial" w:eastAsiaTheme="minorEastAsia" w:hAnsi="Arial" w:cs="Arial"/>
          <w:iCs/>
          <w:sz w:val="20"/>
          <w:szCs w:val="20"/>
        </w:rPr>
        <w:t>r</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column block effect</w:t>
      </w:r>
    </w:p>
    <w:p w14:paraId="0B6948D4"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17274E">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611B9F97" w14:textId="77777777" w:rsidR="00BC6224" w:rsidRPr="0017274E" w:rsidRDefault="00BC6224" w:rsidP="00BC6224">
      <w:pPr>
        <w:spacing w:after="0" w:line="240" w:lineRule="auto"/>
        <w:jc w:val="both"/>
        <w:rPr>
          <w:rFonts w:ascii="Arial" w:eastAsiaTheme="minorEastAsia" w:hAnsi="Arial" w:cs="Arial"/>
          <w:sz w:val="20"/>
          <w:szCs w:val="20"/>
        </w:rPr>
      </w:pPr>
      <w:r w:rsidRPr="0017274E">
        <w:rPr>
          <w:rFonts w:ascii="Arial" w:hAnsi="Arial" w:cs="Arial"/>
          <w:sz w:val="20"/>
          <w:szCs w:val="20"/>
        </w:rPr>
        <w:t>From the above Sudoku square design model of order m x n, it is assumed that the horizontal effects are nested in the row block effects, and the vertical are nested in the column block effect.</w:t>
      </w:r>
    </w:p>
    <w:p w14:paraId="7BC654FE" w14:textId="77777777" w:rsidR="00BC6224" w:rsidRPr="0017274E" w:rsidRDefault="00BC6224" w:rsidP="00BC6224">
      <w:pPr>
        <w:spacing w:after="0" w:line="240" w:lineRule="auto"/>
        <w:jc w:val="both"/>
        <w:rPr>
          <w:rFonts w:ascii="Arial" w:hAnsi="Arial" w:cs="Arial"/>
          <w:sz w:val="20"/>
          <w:szCs w:val="20"/>
        </w:rPr>
      </w:pPr>
      <w:r w:rsidRPr="0017274E">
        <w:rPr>
          <w:rFonts w:ascii="Arial" w:hAnsi="Arial" w:cs="Arial"/>
          <w:sz w:val="20"/>
          <w:szCs w:val="20"/>
        </w:rPr>
        <w:t xml:space="preserve">After a little algebra, we have obtained the formula for various sums of squares and degree of freedom </w:t>
      </w:r>
    </w:p>
    <w:p w14:paraId="02B79F1F"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total, k = 1,2, …, </w:t>
      </w:r>
      <w:proofErr w:type="spellStart"/>
      <w:r w:rsidRPr="0017274E">
        <w:rPr>
          <w:rFonts w:ascii="Arial" w:eastAsiaTheme="minorEastAsia" w:hAnsi="Arial" w:cs="Arial"/>
          <w:sz w:val="20"/>
          <w:szCs w:val="20"/>
        </w:rPr>
        <w:t>mn</w:t>
      </w:r>
      <w:proofErr w:type="spellEnd"/>
    </w:p>
    <w:p w14:paraId="59600BB4"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l= 1, 2, …, m</w:t>
      </w:r>
    </w:p>
    <w:p w14:paraId="54ADCF02"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CBSS = </w:t>
      </w:r>
      <w:bookmarkStart w:id="12" w:name="_Hlk171434374"/>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m:t>
        </m:r>
        <w:bookmarkEnd w:id="12"/>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block, p = 1,2, …, n</w:t>
      </w:r>
    </w:p>
    <w:p w14:paraId="2AEB6FAC"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C </w:t>
      </w:r>
      <w:proofErr w:type="gramStart"/>
      <w:r w:rsidRPr="0017274E">
        <w:rPr>
          <w:rFonts w:ascii="Arial" w:eastAsiaTheme="minorEastAsia" w:hAnsi="Arial" w:cs="Arial"/>
          <w:sz w:val="20"/>
          <w:szCs w:val="20"/>
        </w:rPr>
        <w:t xml:space="preserve">F;   </w:t>
      </w:r>
      <w:proofErr w:type="gramEnd"/>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i</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row total, </w:t>
      </w:r>
      <w:proofErr w:type="spellStart"/>
      <w:r w:rsidRPr="0017274E">
        <w:rPr>
          <w:rFonts w:ascii="Arial" w:eastAsiaTheme="minorEastAsia" w:hAnsi="Arial" w:cs="Arial"/>
          <w:sz w:val="20"/>
          <w:szCs w:val="20"/>
        </w:rPr>
        <w:t>i</w:t>
      </w:r>
      <w:proofErr w:type="spellEnd"/>
      <w:r w:rsidRPr="0017274E">
        <w:rPr>
          <w:rFonts w:ascii="Arial" w:eastAsiaTheme="minorEastAsia" w:hAnsi="Arial" w:cs="Arial"/>
          <w:sz w:val="20"/>
          <w:szCs w:val="20"/>
        </w:rPr>
        <w:t xml:space="preserve">= 1,2, …, </w:t>
      </w:r>
      <w:proofErr w:type="spellStart"/>
      <w:r w:rsidRPr="0017274E">
        <w:rPr>
          <w:rFonts w:ascii="Arial" w:eastAsiaTheme="minorEastAsia" w:hAnsi="Arial" w:cs="Arial"/>
          <w:sz w:val="20"/>
          <w:szCs w:val="20"/>
        </w:rPr>
        <w:t>mn</w:t>
      </w:r>
      <w:proofErr w:type="spellEnd"/>
    </w:p>
    <w:p w14:paraId="2527DB33" w14:textId="77777777" w:rsidR="00BC6224" w:rsidRPr="0017274E" w:rsidRDefault="00BC6224" w:rsidP="00BC6224">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j</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total, j = 1, 2, …, </w:t>
      </w:r>
      <w:proofErr w:type="spellStart"/>
      <w:r w:rsidRPr="0017274E">
        <w:rPr>
          <w:rFonts w:ascii="Arial" w:eastAsiaTheme="minorEastAsia" w:hAnsi="Arial" w:cs="Arial"/>
          <w:sz w:val="20"/>
          <w:szCs w:val="20"/>
        </w:rPr>
        <w:t>mn</w:t>
      </w:r>
      <w:proofErr w:type="spellEnd"/>
    </w:p>
    <w:p w14:paraId="0510F279" w14:textId="77777777" w:rsidR="00BC6224" w:rsidRPr="0017274E" w:rsidRDefault="00BC6224" w:rsidP="00BC6224">
      <w:pPr>
        <w:spacing w:after="0" w:line="240" w:lineRule="auto"/>
        <w:jc w:val="both"/>
        <w:rPr>
          <w:rFonts w:ascii="Arial" w:eastAsiaTheme="minorEastAsia" w:hAnsi="Arial" w:cs="Arial"/>
          <w:sz w:val="20"/>
          <w:szCs w:val="20"/>
        </w:rPr>
      </w:pPr>
      <w:bookmarkStart w:id="13" w:name="_Hlk171434489"/>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bookmarkEnd w:id="13"/>
      <w:proofErr w:type="spellEnd"/>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7632AF3F" w14:textId="77777777" w:rsidR="00BC6224" w:rsidRPr="0017274E" w:rsidRDefault="00BC6224" w:rsidP="00BC6224">
      <w:pPr>
        <w:spacing w:after="0" w:line="240" w:lineRule="auto"/>
        <w:jc w:val="both"/>
        <w:rPr>
          <w:rFonts w:ascii="Arial" w:hAnsi="Arial" w:cs="Arial"/>
          <w:sz w:val="20"/>
          <w:szCs w:val="20"/>
        </w:rPr>
      </w:pPr>
    </w:p>
    <w:p w14:paraId="1179F2EF" w14:textId="77777777" w:rsidR="00BC6224" w:rsidRPr="0017274E" w:rsidRDefault="00BC6224" w:rsidP="00BC6224">
      <w:pPr>
        <w:spacing w:after="0" w:line="240" w:lineRule="auto"/>
        <w:rPr>
          <w:rFonts w:ascii="Arial" w:eastAsiaTheme="minorEastAsia" w:hAnsi="Arial" w:cs="Arial"/>
          <w:sz w:val="20"/>
          <w:szCs w:val="20"/>
        </w:rPr>
      </w:pP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E6975CC" w14:textId="77777777" w:rsidR="00BC6224" w:rsidRPr="0017274E" w:rsidRDefault="00BC6224" w:rsidP="00BC6224">
      <w:pPr>
        <w:spacing w:after="0" w:line="240" w:lineRule="auto"/>
        <w:rPr>
          <w:rFonts w:ascii="Arial" w:eastAsiaTheme="minorEastAsia" w:hAnsi="Arial" w:cs="Arial"/>
          <w:sz w:val="20"/>
          <w:szCs w:val="20"/>
        </w:rPr>
      </w:pPr>
    </w:p>
    <w:p w14:paraId="7ED8C4B5" w14:textId="77777777" w:rsidR="00BC6224" w:rsidRPr="0017274E" w:rsidRDefault="00BC6224" w:rsidP="00BC6224">
      <w:pPr>
        <w:spacing w:after="0" w:line="240" w:lineRule="auto"/>
        <w:rPr>
          <w:rFonts w:ascii="Arial" w:eastAsiaTheme="minorEastAsia" w:hAnsi="Arial" w:cs="Arial"/>
          <w:iCs/>
          <w:sz w:val="20"/>
          <w:szCs w:val="20"/>
        </w:rPr>
      </w:pPr>
      <w:r w:rsidRPr="0017274E">
        <w:rPr>
          <w:rFonts w:ascii="Arial" w:eastAsiaTheme="minorEastAsia" w:hAnsi="Arial" w:cs="Arial"/>
          <w:sz w:val="20"/>
          <w:szCs w:val="20"/>
        </w:rPr>
        <w:t xml:space="preserve">Er. SS = TSS – (Tr. SS + RBSS + CBSS+ RSS+ CSS+ </w:t>
      </w:r>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vertAlign w:val="subscript"/>
        </w:rPr>
        <w:t xml:space="preserve"> </w:t>
      </w:r>
      <w:r w:rsidRPr="0017274E">
        <w:rPr>
          <w:rFonts w:ascii="Arial" w:eastAsiaTheme="minorEastAsia" w:hAnsi="Arial" w:cs="Arial"/>
          <w:sz w:val="20"/>
          <w:szCs w:val="20"/>
        </w:rPr>
        <w:t xml:space="preserve">+ </w:t>
      </w: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rPr>
        <w:t xml:space="preserve">) </w:t>
      </w:r>
    </w:p>
    <w:p w14:paraId="04E5569A" w14:textId="77777777" w:rsidR="00A72DC7" w:rsidRPr="0017274E" w:rsidRDefault="00A72DC7" w:rsidP="00BC6224">
      <w:pPr>
        <w:spacing w:after="0" w:line="240" w:lineRule="auto"/>
        <w:rPr>
          <w:rFonts w:ascii="Arial" w:eastAsiaTheme="minorEastAsia" w:hAnsi="Arial" w:cs="Arial"/>
          <w:iCs/>
          <w:sz w:val="20"/>
          <w:szCs w:val="20"/>
        </w:rPr>
      </w:pPr>
    </w:p>
    <w:p w14:paraId="614D2C05" w14:textId="4C6486AC" w:rsidR="00A72DC7" w:rsidRPr="0017274E" w:rsidRDefault="00A72DC7" w:rsidP="00A72DC7">
      <w:pPr>
        <w:spacing w:line="240" w:lineRule="auto"/>
        <w:rPr>
          <w:rFonts w:ascii="Arial" w:hAnsi="Arial" w:cs="Arial"/>
          <w:b/>
          <w:bCs/>
          <w:sz w:val="20"/>
          <w:szCs w:val="20"/>
        </w:rPr>
      </w:pPr>
      <w:r w:rsidRPr="0017274E">
        <w:rPr>
          <w:rFonts w:ascii="Arial" w:hAnsi="Arial" w:cs="Arial"/>
          <w:b/>
          <w:bCs/>
          <w:sz w:val="20"/>
          <w:szCs w:val="20"/>
        </w:rPr>
        <w:t>Table: 3. ANOVA table for Sudoku design with Type - 3 model</w:t>
      </w:r>
    </w:p>
    <w:tbl>
      <w:tblPr>
        <w:tblStyle w:val="TableGrid"/>
        <w:tblW w:w="9525" w:type="dxa"/>
        <w:tblLook w:val="04A0" w:firstRow="1" w:lastRow="0" w:firstColumn="1" w:lastColumn="0" w:noHBand="0" w:noVBand="1"/>
      </w:tblPr>
      <w:tblGrid>
        <w:gridCol w:w="1975"/>
        <w:gridCol w:w="129"/>
        <w:gridCol w:w="1375"/>
        <w:gridCol w:w="116"/>
        <w:gridCol w:w="1901"/>
        <w:gridCol w:w="259"/>
        <w:gridCol w:w="2308"/>
        <w:gridCol w:w="122"/>
        <w:gridCol w:w="1340"/>
      </w:tblGrid>
      <w:tr w:rsidR="00A72DC7" w:rsidRPr="0017274E" w14:paraId="7E7B00A1" w14:textId="77777777" w:rsidTr="008917AC">
        <w:trPr>
          <w:trHeight w:val="530"/>
        </w:trPr>
        <w:tc>
          <w:tcPr>
            <w:tcW w:w="1975" w:type="dxa"/>
            <w:tcBorders>
              <w:bottom w:val="single" w:sz="4" w:space="0" w:color="auto"/>
              <w:right w:val="nil"/>
            </w:tcBorders>
          </w:tcPr>
          <w:p w14:paraId="689EAF34" w14:textId="77777777" w:rsidR="00A72DC7" w:rsidRPr="0017274E" w:rsidRDefault="00A72DC7" w:rsidP="003A32D0">
            <w:pPr>
              <w:jc w:val="center"/>
              <w:rPr>
                <w:rFonts w:ascii="Arial" w:hAnsi="Arial" w:cs="Arial"/>
                <w:sz w:val="20"/>
                <w:szCs w:val="20"/>
              </w:rPr>
            </w:pPr>
            <w:r w:rsidRPr="0017274E">
              <w:rPr>
                <w:rFonts w:ascii="Arial" w:hAnsi="Arial" w:cs="Arial"/>
                <w:b/>
                <w:bCs/>
                <w:sz w:val="20"/>
                <w:szCs w:val="20"/>
              </w:rPr>
              <w:t>Source of variance</w:t>
            </w:r>
          </w:p>
        </w:tc>
        <w:tc>
          <w:tcPr>
            <w:tcW w:w="1620" w:type="dxa"/>
            <w:gridSpan w:val="3"/>
            <w:tcBorders>
              <w:left w:val="nil"/>
              <w:bottom w:val="single" w:sz="4" w:space="0" w:color="auto"/>
              <w:right w:val="nil"/>
            </w:tcBorders>
          </w:tcPr>
          <w:p w14:paraId="2AB4539B" w14:textId="77777777" w:rsidR="00A72DC7" w:rsidRPr="0017274E" w:rsidRDefault="00A72DC7" w:rsidP="003A32D0">
            <w:pPr>
              <w:jc w:val="center"/>
              <w:rPr>
                <w:rFonts w:ascii="Arial" w:hAnsi="Arial" w:cs="Arial"/>
                <w:sz w:val="20"/>
                <w:szCs w:val="20"/>
              </w:rPr>
            </w:pPr>
            <w:r w:rsidRPr="0017274E">
              <w:rPr>
                <w:rFonts w:ascii="Arial" w:hAnsi="Arial" w:cs="Arial"/>
                <w:b/>
                <w:bCs/>
                <w:sz w:val="20"/>
                <w:szCs w:val="20"/>
              </w:rPr>
              <w:t>Sum of Squares (SS)</w:t>
            </w:r>
          </w:p>
        </w:tc>
        <w:tc>
          <w:tcPr>
            <w:tcW w:w="2160" w:type="dxa"/>
            <w:gridSpan w:val="2"/>
            <w:tcBorders>
              <w:left w:val="nil"/>
              <w:bottom w:val="single" w:sz="4" w:space="0" w:color="auto"/>
              <w:right w:val="nil"/>
            </w:tcBorders>
          </w:tcPr>
          <w:p w14:paraId="62F8227F" w14:textId="77777777" w:rsidR="00A72DC7" w:rsidRPr="0017274E" w:rsidRDefault="00A72DC7" w:rsidP="003A32D0">
            <w:pPr>
              <w:jc w:val="center"/>
              <w:rPr>
                <w:rFonts w:ascii="Arial" w:hAnsi="Arial" w:cs="Arial"/>
                <w:sz w:val="20"/>
                <w:szCs w:val="20"/>
              </w:rPr>
            </w:pPr>
            <w:r w:rsidRPr="0017274E">
              <w:rPr>
                <w:rFonts w:ascii="Arial" w:hAnsi="Arial" w:cs="Arial"/>
                <w:b/>
                <w:bCs/>
                <w:sz w:val="20"/>
                <w:szCs w:val="20"/>
              </w:rPr>
              <w:t>Degree of freedom (df.)</w:t>
            </w:r>
          </w:p>
        </w:tc>
        <w:tc>
          <w:tcPr>
            <w:tcW w:w="2430" w:type="dxa"/>
            <w:gridSpan w:val="2"/>
            <w:tcBorders>
              <w:left w:val="nil"/>
              <w:bottom w:val="single" w:sz="4" w:space="0" w:color="auto"/>
              <w:right w:val="nil"/>
            </w:tcBorders>
          </w:tcPr>
          <w:p w14:paraId="64503D06" w14:textId="77777777" w:rsidR="00A72DC7" w:rsidRPr="0017274E" w:rsidRDefault="00A72DC7" w:rsidP="003A32D0">
            <w:pPr>
              <w:jc w:val="center"/>
              <w:rPr>
                <w:rFonts w:ascii="Arial" w:hAnsi="Arial" w:cs="Arial"/>
                <w:sz w:val="20"/>
                <w:szCs w:val="20"/>
              </w:rPr>
            </w:pPr>
            <w:r w:rsidRPr="0017274E">
              <w:rPr>
                <w:rFonts w:ascii="Arial" w:hAnsi="Arial" w:cs="Arial"/>
                <w:b/>
                <w:bCs/>
                <w:sz w:val="20"/>
                <w:szCs w:val="20"/>
              </w:rPr>
              <w:t>Mean sum of square (MSS)</w:t>
            </w:r>
          </w:p>
        </w:tc>
        <w:tc>
          <w:tcPr>
            <w:tcW w:w="1340" w:type="dxa"/>
            <w:tcBorders>
              <w:left w:val="nil"/>
              <w:bottom w:val="single" w:sz="4" w:space="0" w:color="auto"/>
            </w:tcBorders>
          </w:tcPr>
          <w:p w14:paraId="7541F5AE" w14:textId="77777777" w:rsidR="00A72DC7" w:rsidRPr="0017274E" w:rsidRDefault="00A72DC7" w:rsidP="003A32D0">
            <w:pPr>
              <w:jc w:val="center"/>
              <w:rPr>
                <w:rFonts w:ascii="Arial" w:hAnsi="Arial" w:cs="Arial"/>
                <w:sz w:val="20"/>
                <w:szCs w:val="20"/>
              </w:rPr>
            </w:pPr>
            <w:r w:rsidRPr="0017274E">
              <w:rPr>
                <w:rFonts w:ascii="Arial" w:hAnsi="Arial" w:cs="Arial"/>
                <w:b/>
                <w:bCs/>
                <w:sz w:val="20"/>
                <w:szCs w:val="20"/>
              </w:rPr>
              <w:t>F- Ratio</w:t>
            </w:r>
          </w:p>
        </w:tc>
      </w:tr>
      <w:tr w:rsidR="00A72DC7" w:rsidRPr="0017274E" w14:paraId="7B211818" w14:textId="77777777" w:rsidTr="008834B7">
        <w:trPr>
          <w:trHeight w:val="527"/>
        </w:trPr>
        <w:tc>
          <w:tcPr>
            <w:tcW w:w="2104" w:type="dxa"/>
            <w:gridSpan w:val="2"/>
            <w:tcBorders>
              <w:bottom w:val="nil"/>
              <w:right w:val="nil"/>
            </w:tcBorders>
          </w:tcPr>
          <w:p w14:paraId="4FD41A65"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Treatment</w:t>
            </w:r>
          </w:p>
        </w:tc>
        <w:tc>
          <w:tcPr>
            <w:tcW w:w="1375" w:type="dxa"/>
            <w:tcBorders>
              <w:left w:val="nil"/>
              <w:bottom w:val="nil"/>
              <w:right w:val="nil"/>
            </w:tcBorders>
          </w:tcPr>
          <w:p w14:paraId="170582EA"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Tr. SS</w:t>
            </w:r>
          </w:p>
        </w:tc>
        <w:tc>
          <w:tcPr>
            <w:tcW w:w="2017" w:type="dxa"/>
            <w:gridSpan w:val="2"/>
            <w:tcBorders>
              <w:left w:val="nil"/>
              <w:bottom w:val="nil"/>
              <w:right w:val="nil"/>
            </w:tcBorders>
          </w:tcPr>
          <w:p w14:paraId="497C05E7"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567" w:type="dxa"/>
            <w:gridSpan w:val="2"/>
            <w:tcBorders>
              <w:left w:val="nil"/>
              <w:bottom w:val="nil"/>
              <w:right w:val="nil"/>
            </w:tcBorders>
          </w:tcPr>
          <w:p w14:paraId="35FB3FEB" w14:textId="77777777" w:rsidR="00A72DC7" w:rsidRPr="0017274E" w:rsidRDefault="00A72DC7" w:rsidP="003A32D0">
            <w:pPr>
              <w:jc w:val="center"/>
              <w:rPr>
                <w:rFonts w:ascii="Arial" w:hAnsi="Arial" w:cs="Arial"/>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462" w:type="dxa"/>
            <w:gridSpan w:val="2"/>
            <w:tcBorders>
              <w:left w:val="nil"/>
              <w:bottom w:val="nil"/>
            </w:tcBorders>
          </w:tcPr>
          <w:p w14:paraId="02CFDB6A"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A72DC7" w:rsidRPr="0017274E" w14:paraId="6E9A6816" w14:textId="77777777" w:rsidTr="008834B7">
        <w:trPr>
          <w:trHeight w:val="469"/>
        </w:trPr>
        <w:tc>
          <w:tcPr>
            <w:tcW w:w="2104" w:type="dxa"/>
            <w:gridSpan w:val="2"/>
            <w:tcBorders>
              <w:top w:val="nil"/>
              <w:bottom w:val="nil"/>
              <w:right w:val="nil"/>
            </w:tcBorders>
          </w:tcPr>
          <w:p w14:paraId="3FA63F77"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Row Blocks</w:t>
            </w:r>
          </w:p>
        </w:tc>
        <w:tc>
          <w:tcPr>
            <w:tcW w:w="1375" w:type="dxa"/>
            <w:tcBorders>
              <w:top w:val="nil"/>
              <w:left w:val="nil"/>
              <w:bottom w:val="nil"/>
              <w:right w:val="nil"/>
            </w:tcBorders>
          </w:tcPr>
          <w:p w14:paraId="67DD949D"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RBSS</w:t>
            </w:r>
          </w:p>
        </w:tc>
        <w:tc>
          <w:tcPr>
            <w:tcW w:w="2017" w:type="dxa"/>
            <w:gridSpan w:val="2"/>
            <w:tcBorders>
              <w:top w:val="nil"/>
              <w:left w:val="nil"/>
              <w:bottom w:val="nil"/>
              <w:right w:val="nil"/>
            </w:tcBorders>
          </w:tcPr>
          <w:p w14:paraId="3A9B49D1"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(m – 1)</w:t>
            </w:r>
          </w:p>
        </w:tc>
        <w:tc>
          <w:tcPr>
            <w:tcW w:w="2567" w:type="dxa"/>
            <w:gridSpan w:val="2"/>
            <w:tcBorders>
              <w:top w:val="nil"/>
              <w:left w:val="nil"/>
              <w:bottom w:val="nil"/>
              <w:right w:val="nil"/>
            </w:tcBorders>
          </w:tcPr>
          <w:p w14:paraId="726B9749" w14:textId="77777777" w:rsidR="00A72DC7" w:rsidRPr="0017274E" w:rsidRDefault="00A72DC7" w:rsidP="003A32D0">
            <w:pPr>
              <w:jc w:val="center"/>
              <w:rPr>
                <w:rFonts w:ascii="Arial" w:hAnsi="Arial" w:cs="Arial"/>
                <w:sz w:val="20"/>
                <w:szCs w:val="20"/>
              </w:rPr>
            </w:pPr>
            <w:r w:rsidRPr="0017274E">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62" w:type="dxa"/>
            <w:gridSpan w:val="2"/>
            <w:tcBorders>
              <w:top w:val="nil"/>
              <w:left w:val="nil"/>
              <w:bottom w:val="nil"/>
            </w:tcBorders>
          </w:tcPr>
          <w:p w14:paraId="2497CCD9"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A72DC7" w:rsidRPr="0017274E" w14:paraId="19184B7A" w14:textId="77777777" w:rsidTr="008834B7">
        <w:trPr>
          <w:trHeight w:val="481"/>
        </w:trPr>
        <w:tc>
          <w:tcPr>
            <w:tcW w:w="2104" w:type="dxa"/>
            <w:gridSpan w:val="2"/>
            <w:tcBorders>
              <w:top w:val="nil"/>
              <w:bottom w:val="nil"/>
              <w:right w:val="nil"/>
            </w:tcBorders>
          </w:tcPr>
          <w:p w14:paraId="34980A3B"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Column Blocks</w:t>
            </w:r>
          </w:p>
        </w:tc>
        <w:tc>
          <w:tcPr>
            <w:tcW w:w="1375" w:type="dxa"/>
            <w:tcBorders>
              <w:top w:val="nil"/>
              <w:left w:val="nil"/>
              <w:bottom w:val="nil"/>
              <w:right w:val="nil"/>
            </w:tcBorders>
          </w:tcPr>
          <w:p w14:paraId="47CD4530"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CBSS</w:t>
            </w:r>
          </w:p>
        </w:tc>
        <w:tc>
          <w:tcPr>
            <w:tcW w:w="2017" w:type="dxa"/>
            <w:gridSpan w:val="2"/>
            <w:tcBorders>
              <w:top w:val="nil"/>
              <w:left w:val="nil"/>
              <w:bottom w:val="nil"/>
              <w:right w:val="nil"/>
            </w:tcBorders>
          </w:tcPr>
          <w:p w14:paraId="28E40E6B"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(n – 1)</w:t>
            </w:r>
          </w:p>
        </w:tc>
        <w:tc>
          <w:tcPr>
            <w:tcW w:w="2567" w:type="dxa"/>
            <w:gridSpan w:val="2"/>
            <w:tcBorders>
              <w:top w:val="nil"/>
              <w:left w:val="nil"/>
              <w:bottom w:val="nil"/>
              <w:right w:val="nil"/>
            </w:tcBorders>
          </w:tcPr>
          <w:p w14:paraId="5009D964" w14:textId="77777777" w:rsidR="00A72DC7" w:rsidRPr="0017274E" w:rsidRDefault="00A72DC7" w:rsidP="003A32D0">
            <w:pPr>
              <w:jc w:val="center"/>
              <w:rPr>
                <w:rFonts w:ascii="Arial" w:hAnsi="Arial" w:cs="Arial"/>
                <w:sz w:val="20"/>
                <w:szCs w:val="20"/>
              </w:rPr>
            </w:pPr>
            <w:r w:rsidRPr="0017274E">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62" w:type="dxa"/>
            <w:gridSpan w:val="2"/>
            <w:tcBorders>
              <w:top w:val="nil"/>
              <w:left w:val="nil"/>
              <w:bottom w:val="nil"/>
            </w:tcBorders>
          </w:tcPr>
          <w:p w14:paraId="24E5A5D9"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A72DC7" w:rsidRPr="0017274E" w14:paraId="67C08764" w14:textId="77777777" w:rsidTr="008834B7">
        <w:trPr>
          <w:trHeight w:val="469"/>
        </w:trPr>
        <w:tc>
          <w:tcPr>
            <w:tcW w:w="2104" w:type="dxa"/>
            <w:gridSpan w:val="2"/>
            <w:tcBorders>
              <w:top w:val="nil"/>
              <w:bottom w:val="nil"/>
              <w:right w:val="nil"/>
            </w:tcBorders>
          </w:tcPr>
          <w:p w14:paraId="54145266"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Rows</w:t>
            </w:r>
          </w:p>
        </w:tc>
        <w:tc>
          <w:tcPr>
            <w:tcW w:w="1375" w:type="dxa"/>
            <w:tcBorders>
              <w:top w:val="nil"/>
              <w:left w:val="nil"/>
              <w:bottom w:val="nil"/>
              <w:right w:val="nil"/>
            </w:tcBorders>
          </w:tcPr>
          <w:p w14:paraId="2AA9ED0C"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RSS</w:t>
            </w:r>
          </w:p>
        </w:tc>
        <w:tc>
          <w:tcPr>
            <w:tcW w:w="2017" w:type="dxa"/>
            <w:gridSpan w:val="2"/>
            <w:tcBorders>
              <w:top w:val="nil"/>
              <w:left w:val="nil"/>
              <w:bottom w:val="nil"/>
              <w:right w:val="nil"/>
            </w:tcBorders>
          </w:tcPr>
          <w:p w14:paraId="53F79E9B"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567" w:type="dxa"/>
            <w:gridSpan w:val="2"/>
            <w:tcBorders>
              <w:top w:val="nil"/>
              <w:left w:val="nil"/>
              <w:bottom w:val="nil"/>
              <w:right w:val="nil"/>
            </w:tcBorders>
          </w:tcPr>
          <w:p w14:paraId="5D8C7174" w14:textId="77777777" w:rsidR="00A72DC7" w:rsidRPr="0017274E" w:rsidRDefault="00A72DC7" w:rsidP="003A32D0">
            <w:pPr>
              <w:jc w:val="center"/>
              <w:rPr>
                <w:rFonts w:ascii="Arial" w:hAnsi="Arial" w:cs="Arial"/>
                <w:sz w:val="20"/>
                <w:szCs w:val="20"/>
              </w:rPr>
            </w:pPr>
            <w:r w:rsidRPr="0017274E">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62" w:type="dxa"/>
            <w:gridSpan w:val="2"/>
            <w:tcBorders>
              <w:top w:val="nil"/>
              <w:left w:val="nil"/>
              <w:bottom w:val="nil"/>
            </w:tcBorders>
          </w:tcPr>
          <w:p w14:paraId="6FE9647A"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A72DC7" w:rsidRPr="0017274E" w14:paraId="08411285" w14:textId="77777777" w:rsidTr="008834B7">
        <w:trPr>
          <w:trHeight w:val="527"/>
        </w:trPr>
        <w:tc>
          <w:tcPr>
            <w:tcW w:w="2104" w:type="dxa"/>
            <w:gridSpan w:val="2"/>
            <w:tcBorders>
              <w:top w:val="nil"/>
              <w:bottom w:val="nil"/>
              <w:right w:val="nil"/>
            </w:tcBorders>
          </w:tcPr>
          <w:p w14:paraId="6016F6E5"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Columns</w:t>
            </w:r>
          </w:p>
        </w:tc>
        <w:tc>
          <w:tcPr>
            <w:tcW w:w="1375" w:type="dxa"/>
            <w:tcBorders>
              <w:top w:val="nil"/>
              <w:left w:val="nil"/>
              <w:bottom w:val="nil"/>
              <w:right w:val="nil"/>
            </w:tcBorders>
          </w:tcPr>
          <w:p w14:paraId="6C0A9AC9"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CSS</w:t>
            </w:r>
          </w:p>
        </w:tc>
        <w:tc>
          <w:tcPr>
            <w:tcW w:w="2017" w:type="dxa"/>
            <w:gridSpan w:val="2"/>
            <w:tcBorders>
              <w:top w:val="nil"/>
              <w:left w:val="nil"/>
              <w:bottom w:val="nil"/>
              <w:right w:val="nil"/>
            </w:tcBorders>
          </w:tcPr>
          <w:p w14:paraId="6DE10AED"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567" w:type="dxa"/>
            <w:gridSpan w:val="2"/>
            <w:tcBorders>
              <w:top w:val="nil"/>
              <w:left w:val="nil"/>
              <w:bottom w:val="nil"/>
              <w:right w:val="nil"/>
            </w:tcBorders>
          </w:tcPr>
          <w:p w14:paraId="6D6D1451" w14:textId="77777777" w:rsidR="00A72DC7" w:rsidRPr="0017274E" w:rsidRDefault="00A72DC7" w:rsidP="003A32D0">
            <w:pPr>
              <w:jc w:val="center"/>
              <w:rPr>
                <w:rFonts w:ascii="Arial" w:hAnsi="Arial" w:cs="Arial"/>
                <w:iCs/>
                <w:sz w:val="20"/>
                <w:szCs w:val="20"/>
              </w:rPr>
            </w:pPr>
            <m:oMathPara>
              <m:oMath>
                <m:r>
                  <m:rPr>
                    <m:sty m:val="p"/>
                  </m:rPr>
                  <w:rPr>
                    <w:rFonts w:ascii="Cambria Math" w:hAnsi="Cambria Math" w:cs="Arial"/>
                    <w:sz w:val="20"/>
                    <w:szCs w:val="20"/>
                  </w:rPr>
                  <m:t xml:space="preserve">MCSS= </m:t>
                </m:r>
                <m:f>
                  <m:fPr>
                    <m:ctrlPr>
                      <w:rPr>
                        <w:rFonts w:ascii="Cambria Math" w:hAnsi="Cambria Math" w:cs="Arial"/>
                        <w:iCs/>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62" w:type="dxa"/>
            <w:gridSpan w:val="2"/>
            <w:tcBorders>
              <w:top w:val="nil"/>
              <w:left w:val="nil"/>
              <w:bottom w:val="nil"/>
            </w:tcBorders>
          </w:tcPr>
          <w:p w14:paraId="0CB148C3"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A72DC7" w:rsidRPr="0017274E" w14:paraId="6AD2D072" w14:textId="77777777" w:rsidTr="008834B7">
        <w:trPr>
          <w:trHeight w:val="481"/>
        </w:trPr>
        <w:tc>
          <w:tcPr>
            <w:tcW w:w="2104" w:type="dxa"/>
            <w:gridSpan w:val="2"/>
            <w:tcBorders>
              <w:top w:val="nil"/>
              <w:bottom w:val="nil"/>
              <w:right w:val="nil"/>
            </w:tcBorders>
          </w:tcPr>
          <w:p w14:paraId="43703C34"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H-Square within RB</w:t>
            </w:r>
          </w:p>
        </w:tc>
        <w:tc>
          <w:tcPr>
            <w:tcW w:w="1375" w:type="dxa"/>
            <w:tcBorders>
              <w:top w:val="nil"/>
              <w:left w:val="nil"/>
              <w:bottom w:val="nil"/>
              <w:right w:val="nil"/>
            </w:tcBorders>
          </w:tcPr>
          <w:p w14:paraId="43C26018" w14:textId="77777777" w:rsidR="00A72DC7" w:rsidRPr="0017274E" w:rsidRDefault="00A72DC7" w:rsidP="003A32D0">
            <w:pPr>
              <w:jc w:val="center"/>
              <w:rPr>
                <w:rFonts w:ascii="Arial" w:hAnsi="Arial" w:cs="Arial"/>
                <w:sz w:val="20"/>
                <w:szCs w:val="20"/>
              </w:rPr>
            </w:pPr>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p>
        </w:tc>
        <w:tc>
          <w:tcPr>
            <w:tcW w:w="2017" w:type="dxa"/>
            <w:gridSpan w:val="2"/>
            <w:tcBorders>
              <w:top w:val="nil"/>
              <w:left w:val="nil"/>
              <w:bottom w:val="nil"/>
              <w:right w:val="nil"/>
            </w:tcBorders>
          </w:tcPr>
          <w:p w14:paraId="12ED6452"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m(n-1)</w:t>
            </w:r>
          </w:p>
        </w:tc>
        <w:tc>
          <w:tcPr>
            <w:tcW w:w="2567" w:type="dxa"/>
            <w:gridSpan w:val="2"/>
            <w:tcBorders>
              <w:top w:val="nil"/>
              <w:left w:val="nil"/>
              <w:bottom w:val="nil"/>
              <w:right w:val="nil"/>
            </w:tcBorders>
          </w:tcPr>
          <w:p w14:paraId="382E4AF9" w14:textId="77777777" w:rsidR="00A72DC7" w:rsidRPr="0017274E" w:rsidRDefault="00A72DC7" w:rsidP="003A32D0">
            <w:pPr>
              <w:jc w:val="center"/>
              <w:rPr>
                <w:rFonts w:ascii="Arial" w:hAnsi="Arial" w:cs="Arial"/>
                <w:sz w:val="20"/>
                <w:szCs w:val="20"/>
              </w:rPr>
            </w:pPr>
            <w:proofErr w:type="spellStart"/>
            <w:r w:rsidRPr="0017274E">
              <w:rPr>
                <w:rFonts w:ascii="Arial" w:hAnsi="Arial" w:cs="Arial"/>
                <w:sz w:val="20"/>
                <w:szCs w:val="20"/>
              </w:rPr>
              <w:t>M</w:t>
            </w:r>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462" w:type="dxa"/>
            <w:gridSpan w:val="2"/>
            <w:tcBorders>
              <w:top w:val="nil"/>
              <w:left w:val="nil"/>
              <w:bottom w:val="nil"/>
            </w:tcBorders>
          </w:tcPr>
          <w:p w14:paraId="62FEFA3D"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17274E" w14:paraId="55E5D92C" w14:textId="77777777" w:rsidTr="008834B7">
        <w:trPr>
          <w:trHeight w:val="581"/>
        </w:trPr>
        <w:tc>
          <w:tcPr>
            <w:tcW w:w="2104" w:type="dxa"/>
            <w:gridSpan w:val="2"/>
            <w:tcBorders>
              <w:top w:val="nil"/>
              <w:bottom w:val="nil"/>
              <w:right w:val="nil"/>
            </w:tcBorders>
          </w:tcPr>
          <w:p w14:paraId="3493A0E6"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V- Square within CB</w:t>
            </w:r>
          </w:p>
        </w:tc>
        <w:tc>
          <w:tcPr>
            <w:tcW w:w="1375" w:type="dxa"/>
            <w:tcBorders>
              <w:top w:val="nil"/>
              <w:left w:val="nil"/>
              <w:bottom w:val="nil"/>
              <w:right w:val="nil"/>
            </w:tcBorders>
          </w:tcPr>
          <w:p w14:paraId="1E905838" w14:textId="77777777" w:rsidR="00A72DC7" w:rsidRPr="0017274E" w:rsidRDefault="00A72DC7" w:rsidP="003A32D0">
            <w:pPr>
              <w:jc w:val="center"/>
              <w:rPr>
                <w:rFonts w:ascii="Arial" w:hAnsi="Arial" w:cs="Arial"/>
                <w:sz w:val="20"/>
                <w:szCs w:val="20"/>
              </w:rPr>
            </w:pP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p>
        </w:tc>
        <w:tc>
          <w:tcPr>
            <w:tcW w:w="2017" w:type="dxa"/>
            <w:gridSpan w:val="2"/>
            <w:tcBorders>
              <w:top w:val="nil"/>
              <w:left w:val="nil"/>
              <w:bottom w:val="nil"/>
              <w:right w:val="nil"/>
            </w:tcBorders>
          </w:tcPr>
          <w:p w14:paraId="22952CD2"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n(m-1)</w:t>
            </w:r>
          </w:p>
        </w:tc>
        <w:tc>
          <w:tcPr>
            <w:tcW w:w="2567" w:type="dxa"/>
            <w:gridSpan w:val="2"/>
            <w:tcBorders>
              <w:top w:val="nil"/>
              <w:left w:val="nil"/>
              <w:bottom w:val="nil"/>
              <w:right w:val="nil"/>
            </w:tcBorders>
          </w:tcPr>
          <w:p w14:paraId="4FE52AE9" w14:textId="77777777" w:rsidR="00A72DC7" w:rsidRPr="0017274E" w:rsidRDefault="00A72DC7" w:rsidP="003A32D0">
            <w:pPr>
              <w:jc w:val="center"/>
              <w:rPr>
                <w:rFonts w:ascii="Arial" w:hAnsi="Arial" w:cs="Arial"/>
                <w:sz w:val="20"/>
                <w:szCs w:val="20"/>
              </w:rPr>
            </w:pPr>
            <w:proofErr w:type="spellStart"/>
            <w:r w:rsidRPr="0017274E">
              <w:rPr>
                <w:rFonts w:ascii="Arial" w:hAnsi="Arial" w:cs="Arial"/>
                <w:sz w:val="20"/>
                <w:szCs w:val="20"/>
              </w:rPr>
              <w:t>M</w:t>
            </w:r>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462" w:type="dxa"/>
            <w:gridSpan w:val="2"/>
            <w:tcBorders>
              <w:top w:val="nil"/>
              <w:left w:val="nil"/>
              <w:bottom w:val="nil"/>
            </w:tcBorders>
          </w:tcPr>
          <w:p w14:paraId="25AC1672" w14:textId="77777777" w:rsidR="00A72DC7" w:rsidRPr="0017274E" w:rsidRDefault="00D17971"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17274E" w14:paraId="18642A67" w14:textId="77777777" w:rsidTr="008834B7">
        <w:trPr>
          <w:trHeight w:val="634"/>
        </w:trPr>
        <w:tc>
          <w:tcPr>
            <w:tcW w:w="2104" w:type="dxa"/>
            <w:gridSpan w:val="2"/>
            <w:tcBorders>
              <w:top w:val="nil"/>
              <w:bottom w:val="nil"/>
              <w:right w:val="nil"/>
            </w:tcBorders>
          </w:tcPr>
          <w:p w14:paraId="6DC94AF1" w14:textId="70040500" w:rsidR="00A72DC7" w:rsidRPr="0017274E" w:rsidRDefault="00A72DC7" w:rsidP="008917AC">
            <w:pPr>
              <w:jc w:val="center"/>
              <w:rPr>
                <w:rFonts w:ascii="Arial" w:hAnsi="Arial" w:cs="Arial"/>
                <w:sz w:val="20"/>
                <w:szCs w:val="20"/>
              </w:rPr>
            </w:pPr>
            <w:r w:rsidRPr="0017274E">
              <w:rPr>
                <w:rFonts w:ascii="Arial" w:hAnsi="Arial" w:cs="Arial"/>
                <w:sz w:val="20"/>
                <w:szCs w:val="20"/>
              </w:rPr>
              <w:t>Error</w:t>
            </w:r>
          </w:p>
        </w:tc>
        <w:tc>
          <w:tcPr>
            <w:tcW w:w="1375" w:type="dxa"/>
            <w:tcBorders>
              <w:top w:val="nil"/>
              <w:left w:val="nil"/>
              <w:bottom w:val="nil"/>
              <w:right w:val="nil"/>
            </w:tcBorders>
          </w:tcPr>
          <w:p w14:paraId="5E4CF736" w14:textId="5D17290E" w:rsidR="00A72DC7" w:rsidRPr="0017274E" w:rsidRDefault="00A72DC7" w:rsidP="008917AC">
            <w:pPr>
              <w:jc w:val="center"/>
              <w:rPr>
                <w:rFonts w:ascii="Arial" w:hAnsi="Arial" w:cs="Arial"/>
                <w:sz w:val="20"/>
                <w:szCs w:val="20"/>
              </w:rPr>
            </w:pPr>
            <w:r w:rsidRPr="0017274E">
              <w:rPr>
                <w:rFonts w:ascii="Arial" w:hAnsi="Arial" w:cs="Arial"/>
                <w:sz w:val="20"/>
                <w:szCs w:val="20"/>
              </w:rPr>
              <w:t>Er. SS</w:t>
            </w:r>
          </w:p>
        </w:tc>
        <w:tc>
          <w:tcPr>
            <w:tcW w:w="2017" w:type="dxa"/>
            <w:gridSpan w:val="2"/>
            <w:tcBorders>
              <w:top w:val="nil"/>
              <w:left w:val="nil"/>
              <w:bottom w:val="nil"/>
              <w:right w:val="nil"/>
            </w:tcBorders>
          </w:tcPr>
          <w:p w14:paraId="49B4AF9A" w14:textId="64CC295B" w:rsidR="00A72DC7" w:rsidRPr="0017274E" w:rsidRDefault="00D17971" w:rsidP="003A32D0">
            <w:pPr>
              <w:jc w:val="cente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w:rPr>
                    <w:rFonts w:ascii="Cambria Math" w:hAnsi="Cambria Math" w:cs="Arial"/>
                    <w:sz w:val="20"/>
                    <w:szCs w:val="20"/>
                  </w:rPr>
                  <m:t>-mn</m:t>
                </m:r>
              </m:oMath>
            </m:oMathPara>
          </w:p>
        </w:tc>
        <w:tc>
          <w:tcPr>
            <w:tcW w:w="2567" w:type="dxa"/>
            <w:gridSpan w:val="2"/>
            <w:tcBorders>
              <w:top w:val="nil"/>
              <w:left w:val="nil"/>
              <w:bottom w:val="nil"/>
              <w:right w:val="nil"/>
            </w:tcBorders>
          </w:tcPr>
          <w:p w14:paraId="33C190BF" w14:textId="1FD6D23C" w:rsidR="00A72DC7" w:rsidRPr="0017274E" w:rsidRDefault="00A72DC7" w:rsidP="008917AC">
            <w:pPr>
              <w:jc w:val="center"/>
              <w:rPr>
                <w:rFonts w:ascii="Arial" w:eastAsiaTheme="minorEastAsia" w:hAnsi="Arial" w:cs="Arial"/>
                <w:sz w:val="20"/>
                <w:szCs w:val="20"/>
              </w:rPr>
            </w:pPr>
            <w:proofErr w:type="spellStart"/>
            <w:r w:rsidRPr="0017274E">
              <w:rPr>
                <w:rFonts w:ascii="Arial" w:eastAsiaTheme="minorEastAsia" w:hAnsi="Arial" w:cs="Arial"/>
                <w:sz w:val="20"/>
                <w:szCs w:val="20"/>
              </w:rPr>
              <w:t>MEr.SS</w:t>
            </w:r>
            <w:proofErr w:type="spellEnd"/>
            <w:r w:rsidRPr="0017274E">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mn</m:t>
                  </m:r>
                </m:den>
              </m:f>
            </m:oMath>
          </w:p>
        </w:tc>
        <w:tc>
          <w:tcPr>
            <w:tcW w:w="1462" w:type="dxa"/>
            <w:gridSpan w:val="2"/>
            <w:tcBorders>
              <w:top w:val="nil"/>
              <w:left w:val="nil"/>
              <w:bottom w:val="nil"/>
            </w:tcBorders>
          </w:tcPr>
          <w:p w14:paraId="23DAB526" w14:textId="17A4792C" w:rsidR="00A72DC7" w:rsidRPr="0017274E" w:rsidRDefault="008917AC" w:rsidP="008917AC">
            <w:pPr>
              <w:jc w:val="center"/>
              <w:rPr>
                <w:rFonts w:ascii="Arial" w:hAnsi="Arial" w:cs="Arial"/>
                <w:sz w:val="20"/>
                <w:szCs w:val="20"/>
              </w:rPr>
            </w:pPr>
            <w:r w:rsidRPr="0017274E">
              <w:rPr>
                <w:rFonts w:ascii="Arial" w:hAnsi="Arial" w:cs="Arial"/>
                <w:sz w:val="20"/>
                <w:szCs w:val="20"/>
              </w:rPr>
              <w:t>-</w:t>
            </w:r>
          </w:p>
        </w:tc>
      </w:tr>
      <w:tr w:rsidR="00A72DC7" w:rsidRPr="0017274E" w14:paraId="21928DD9" w14:textId="77777777" w:rsidTr="008834B7">
        <w:trPr>
          <w:trHeight w:val="386"/>
        </w:trPr>
        <w:tc>
          <w:tcPr>
            <w:tcW w:w="2104" w:type="dxa"/>
            <w:gridSpan w:val="2"/>
            <w:tcBorders>
              <w:top w:val="nil"/>
              <w:right w:val="nil"/>
            </w:tcBorders>
          </w:tcPr>
          <w:p w14:paraId="55BB82B7" w14:textId="77777777" w:rsidR="00A72DC7" w:rsidRPr="0017274E" w:rsidRDefault="00A72DC7" w:rsidP="008917AC">
            <w:pPr>
              <w:jc w:val="center"/>
              <w:rPr>
                <w:rFonts w:ascii="Arial" w:hAnsi="Arial" w:cs="Arial"/>
                <w:sz w:val="20"/>
                <w:szCs w:val="20"/>
              </w:rPr>
            </w:pPr>
            <w:r w:rsidRPr="0017274E">
              <w:rPr>
                <w:rFonts w:ascii="Arial" w:hAnsi="Arial" w:cs="Arial"/>
                <w:sz w:val="20"/>
                <w:szCs w:val="20"/>
              </w:rPr>
              <w:lastRenderedPageBreak/>
              <w:t>Total</w:t>
            </w:r>
          </w:p>
        </w:tc>
        <w:tc>
          <w:tcPr>
            <w:tcW w:w="1375" w:type="dxa"/>
            <w:tcBorders>
              <w:top w:val="nil"/>
              <w:left w:val="nil"/>
              <w:right w:val="nil"/>
            </w:tcBorders>
          </w:tcPr>
          <w:p w14:paraId="15928365"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TSS</w:t>
            </w:r>
          </w:p>
        </w:tc>
        <w:tc>
          <w:tcPr>
            <w:tcW w:w="2017" w:type="dxa"/>
            <w:gridSpan w:val="2"/>
            <w:tcBorders>
              <w:top w:val="nil"/>
              <w:left w:val="nil"/>
              <w:right w:val="nil"/>
            </w:tcBorders>
          </w:tcPr>
          <w:p w14:paraId="30C77629" w14:textId="77777777" w:rsidR="00A72DC7" w:rsidRPr="0017274E" w:rsidRDefault="00A72DC7" w:rsidP="003A32D0">
            <w:pPr>
              <w:jc w:val="center"/>
              <w:rPr>
                <w:rFonts w:ascii="Arial" w:hAnsi="Arial" w:cs="Arial"/>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w:t>
            </w:r>
            <w:r w:rsidRPr="0017274E">
              <w:rPr>
                <w:rFonts w:ascii="Arial" w:hAnsi="Arial" w:cs="Arial"/>
                <w:sz w:val="20"/>
                <w:szCs w:val="20"/>
                <w:vertAlign w:val="superscript"/>
              </w:rPr>
              <w:t>2</w:t>
            </w:r>
            <w:r w:rsidRPr="0017274E">
              <w:rPr>
                <w:rFonts w:ascii="Arial" w:hAnsi="Arial" w:cs="Arial"/>
                <w:sz w:val="20"/>
                <w:szCs w:val="20"/>
              </w:rPr>
              <w:t xml:space="preserve"> - 1</w:t>
            </w:r>
          </w:p>
        </w:tc>
        <w:tc>
          <w:tcPr>
            <w:tcW w:w="2567" w:type="dxa"/>
            <w:gridSpan w:val="2"/>
            <w:tcBorders>
              <w:top w:val="nil"/>
              <w:left w:val="nil"/>
              <w:right w:val="nil"/>
            </w:tcBorders>
          </w:tcPr>
          <w:p w14:paraId="6F0CCCC5" w14:textId="6E9CFD0B" w:rsidR="00A72DC7" w:rsidRPr="0017274E" w:rsidRDefault="008917AC" w:rsidP="008917AC">
            <w:pPr>
              <w:jc w:val="center"/>
              <w:rPr>
                <w:rFonts w:ascii="Arial" w:hAnsi="Arial" w:cs="Arial"/>
                <w:sz w:val="20"/>
                <w:szCs w:val="20"/>
              </w:rPr>
            </w:pPr>
            <w:r w:rsidRPr="0017274E">
              <w:rPr>
                <w:rFonts w:ascii="Arial" w:hAnsi="Arial" w:cs="Arial"/>
                <w:sz w:val="20"/>
                <w:szCs w:val="20"/>
              </w:rPr>
              <w:t>-</w:t>
            </w:r>
          </w:p>
        </w:tc>
        <w:tc>
          <w:tcPr>
            <w:tcW w:w="1462" w:type="dxa"/>
            <w:gridSpan w:val="2"/>
            <w:tcBorders>
              <w:top w:val="nil"/>
              <w:left w:val="nil"/>
            </w:tcBorders>
          </w:tcPr>
          <w:p w14:paraId="5918A584" w14:textId="1BC94F4C" w:rsidR="00A72DC7" w:rsidRPr="0017274E" w:rsidRDefault="008917AC" w:rsidP="008917AC">
            <w:pPr>
              <w:jc w:val="center"/>
              <w:rPr>
                <w:rFonts w:ascii="Arial" w:hAnsi="Arial" w:cs="Arial"/>
                <w:sz w:val="20"/>
                <w:szCs w:val="20"/>
              </w:rPr>
            </w:pPr>
            <w:r w:rsidRPr="0017274E">
              <w:rPr>
                <w:rFonts w:ascii="Arial" w:hAnsi="Arial" w:cs="Arial"/>
                <w:sz w:val="20"/>
                <w:szCs w:val="20"/>
              </w:rPr>
              <w:t>-</w:t>
            </w:r>
          </w:p>
        </w:tc>
      </w:tr>
    </w:tbl>
    <w:p w14:paraId="36A7E01B" w14:textId="77777777" w:rsidR="00A72DC7" w:rsidRPr="0017274E" w:rsidRDefault="00A72DC7" w:rsidP="00BC6224">
      <w:pPr>
        <w:spacing w:after="0" w:line="240" w:lineRule="auto"/>
        <w:rPr>
          <w:rFonts w:ascii="Arial" w:eastAsiaTheme="minorEastAsia" w:hAnsi="Arial" w:cs="Arial"/>
          <w:sz w:val="20"/>
          <w:szCs w:val="20"/>
        </w:rPr>
      </w:pPr>
    </w:p>
    <w:p w14:paraId="72BBE59A" w14:textId="2A64D166" w:rsidR="00536E42" w:rsidRPr="0017274E" w:rsidRDefault="00536E42" w:rsidP="00536E42">
      <w:pPr>
        <w:spacing w:line="240" w:lineRule="auto"/>
        <w:rPr>
          <w:rFonts w:ascii="Arial" w:hAnsi="Arial" w:cs="Arial"/>
          <w:b/>
          <w:bCs/>
          <w:sz w:val="20"/>
          <w:szCs w:val="20"/>
        </w:rPr>
      </w:pPr>
      <w:r w:rsidRPr="0017274E">
        <w:rPr>
          <w:rFonts w:ascii="Arial" w:hAnsi="Arial" w:cs="Arial"/>
          <w:b/>
          <w:bCs/>
          <w:sz w:val="20"/>
          <w:szCs w:val="20"/>
        </w:rPr>
        <w:t>3.4. Sudoku design with Type- 4 model</w:t>
      </w:r>
    </w:p>
    <w:p w14:paraId="2D643E41" w14:textId="44CF398F" w:rsidR="00536E42" w:rsidRPr="0017274E" w:rsidRDefault="00D17971" w:rsidP="00536E42">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536E42" w:rsidRPr="0017274E">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536E42"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536E42"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536E42" w:rsidRPr="0017274E">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536E42" w:rsidRPr="0017274E">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r w:rsidR="00536E42" w:rsidRPr="0017274E">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r>
          <m:rPr>
            <m:sty m:val="b"/>
          </m:rPr>
          <w:rPr>
            <w:rFonts w:ascii="Cambria Math" w:eastAsiaTheme="minorEastAsia" w:hAnsi="Cambria Math" w:cs="Arial"/>
            <w:sz w:val="20"/>
            <w:szCs w:val="20"/>
          </w:rPr>
          <m:t xml:space="preserve"> +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r>
          <m:rPr>
            <m:sty m:val="b"/>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536E42" w:rsidRPr="0017274E">
        <w:rPr>
          <w:rFonts w:ascii="Arial" w:eastAsiaTheme="minorEastAsia" w:hAnsi="Arial" w:cs="Arial"/>
          <w:b/>
          <w:bCs/>
          <w:sz w:val="20"/>
          <w:szCs w:val="20"/>
        </w:rPr>
        <w:t xml:space="preserve">   </w:t>
      </w:r>
      <w:proofErr w:type="gramStart"/>
      <w:r w:rsidR="00536E42" w:rsidRPr="0017274E">
        <w:rPr>
          <w:rFonts w:ascii="Arial" w:eastAsiaTheme="minorEastAsia" w:hAnsi="Arial" w:cs="Arial"/>
          <w:b/>
          <w:bCs/>
          <w:sz w:val="20"/>
          <w:szCs w:val="20"/>
        </w:rPr>
        <w:t>…(</w:t>
      </w:r>
      <w:proofErr w:type="gramEnd"/>
      <w:r w:rsidR="00536E42" w:rsidRPr="0017274E">
        <w:rPr>
          <w:rFonts w:ascii="Arial" w:eastAsiaTheme="minorEastAsia" w:hAnsi="Arial" w:cs="Arial"/>
          <w:b/>
          <w:bCs/>
          <w:sz w:val="20"/>
          <w:szCs w:val="20"/>
        </w:rPr>
        <w:t>3.4)</w:t>
      </w:r>
    </w:p>
    <w:p w14:paraId="79B52072" w14:textId="77777777"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Where, μ = General mean effect</w:t>
      </w:r>
    </w:p>
    <w:p w14:paraId="34AAB7A4" w14:textId="77777777"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17274E">
        <w:rPr>
          <w:rFonts w:ascii="Arial" w:eastAsiaTheme="minorEastAsia" w:hAnsi="Arial" w:cs="Arial"/>
          <w:sz w:val="20"/>
          <w:szCs w:val="20"/>
        </w:rPr>
        <w:t xml:space="preserve"> =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effect</w:t>
      </w:r>
    </w:p>
    <w:p w14:paraId="1453DCBB" w14:textId="77777777"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vertAlign w:val="superscript"/>
        </w:rPr>
        <w:t xml:space="preserve"> </w:t>
      </w:r>
      <w:r w:rsidRPr="0017274E">
        <w:rPr>
          <w:rFonts w:ascii="Arial" w:eastAsiaTheme="minorEastAsia" w:hAnsi="Arial" w:cs="Arial"/>
          <w:sz w:val="20"/>
          <w:szCs w:val="20"/>
        </w:rPr>
        <w:t>Column block effect</w:t>
      </w:r>
    </w:p>
    <w:p w14:paraId="7047B6B7" w14:textId="63D2F9CB"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17274E">
        <w:rPr>
          <w:rFonts w:ascii="Arial" w:eastAsiaTheme="minorEastAsia" w:hAnsi="Arial" w:cs="Arial"/>
          <w:sz w:val="20"/>
          <w:szCs w:val="20"/>
        </w:rPr>
        <w:t xml:space="preserve">  =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effect</w:t>
      </w:r>
    </w:p>
    <w:p w14:paraId="0A3980F2" w14:textId="77777777" w:rsidR="00536E42" w:rsidRPr="0017274E" w:rsidRDefault="00536E42" w:rsidP="00536E42">
      <w:pPr>
        <w:spacing w:after="0" w:line="240" w:lineRule="auto"/>
        <w:jc w:val="both"/>
        <w:rPr>
          <w:rFonts w:ascii="Arial" w:eastAsiaTheme="minorEastAsia" w:hAnsi="Arial" w:cs="Arial"/>
          <w:iCs/>
          <w:sz w:val="20"/>
          <w:szCs w:val="20"/>
        </w:rPr>
      </w:pPr>
      <w:r w:rsidRPr="0017274E">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oMath>
      <w:r w:rsidRPr="0017274E">
        <w:rPr>
          <w:rFonts w:ascii="Arial" w:eastAsiaTheme="minorEastAsia" w:hAnsi="Arial" w:cs="Arial"/>
          <w:iCs/>
          <w:sz w:val="20"/>
          <w:szCs w:val="20"/>
        </w:rPr>
        <w:t xml:space="preserve"> = </w:t>
      </w:r>
      <w:proofErr w:type="spellStart"/>
      <w:r w:rsidRPr="0017274E">
        <w:rPr>
          <w:rFonts w:ascii="Arial" w:eastAsiaTheme="minorEastAsia" w:hAnsi="Arial" w:cs="Arial"/>
          <w:iCs/>
          <w:sz w:val="20"/>
          <w:szCs w:val="20"/>
        </w:rPr>
        <w:t>i</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row effect nested in l</w:t>
      </w:r>
      <w:r w:rsidRPr="0017274E">
        <w:rPr>
          <w:rFonts w:ascii="Arial" w:eastAsiaTheme="minorEastAsia" w:hAnsi="Arial" w:cs="Arial"/>
          <w:iCs/>
          <w:sz w:val="20"/>
          <w:szCs w:val="20"/>
          <w:vertAlign w:val="superscript"/>
        </w:rPr>
        <w:t xml:space="preserve">th </w:t>
      </w:r>
      <w:r w:rsidRPr="0017274E">
        <w:rPr>
          <w:rFonts w:ascii="Arial" w:eastAsiaTheme="minorEastAsia" w:hAnsi="Arial" w:cs="Arial"/>
          <w:iCs/>
          <w:sz w:val="20"/>
          <w:szCs w:val="20"/>
        </w:rPr>
        <w:t>block (row)</w:t>
      </w:r>
    </w:p>
    <w:p w14:paraId="5B147E22" w14:textId="77777777" w:rsidR="00536E42" w:rsidRPr="0017274E" w:rsidRDefault="00536E42" w:rsidP="00536E42">
      <w:pPr>
        <w:spacing w:after="0" w:line="240" w:lineRule="auto"/>
        <w:jc w:val="both"/>
        <w:rPr>
          <w:rFonts w:ascii="Arial" w:eastAsiaTheme="minorEastAsia" w:hAnsi="Arial" w:cs="Arial"/>
          <w:iCs/>
          <w:sz w:val="20"/>
          <w:szCs w:val="20"/>
        </w:rPr>
      </w:pPr>
      <w:r w:rsidRPr="0017274E">
        <w:rPr>
          <w:rFonts w:ascii="Arial" w:eastAsiaTheme="minorEastAsia" w:hAnsi="Arial" w:cs="Arial"/>
          <w:iCs/>
          <w:sz w:val="20"/>
          <w:szCs w:val="20"/>
        </w:rPr>
        <w:t xml:space="preserve">           </w:t>
      </w:r>
      <w:r w:rsidRPr="0017274E">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17274E">
        <w:rPr>
          <w:rFonts w:ascii="Arial" w:eastAsiaTheme="minorEastAsia" w:hAnsi="Arial" w:cs="Arial"/>
          <w:iCs/>
          <w:sz w:val="20"/>
          <w:szCs w:val="20"/>
        </w:rPr>
        <w:t xml:space="preserve"> = </w:t>
      </w:r>
      <w:proofErr w:type="spellStart"/>
      <w:r w:rsidRPr="0017274E">
        <w:rPr>
          <w:rFonts w:ascii="Arial" w:eastAsiaTheme="minorEastAsia" w:hAnsi="Arial" w:cs="Arial"/>
          <w:iCs/>
          <w:sz w:val="20"/>
          <w:szCs w:val="20"/>
        </w:rPr>
        <w:t>j</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 xml:space="preserve">column effect nested in </w:t>
      </w:r>
      <w:proofErr w:type="spellStart"/>
      <w:r w:rsidRPr="0017274E">
        <w:rPr>
          <w:rFonts w:ascii="Arial" w:eastAsiaTheme="minorEastAsia" w:hAnsi="Arial" w:cs="Arial"/>
          <w:iCs/>
          <w:sz w:val="20"/>
          <w:szCs w:val="20"/>
        </w:rPr>
        <w:t>p</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block (column)</w:t>
      </w:r>
    </w:p>
    <w:p w14:paraId="3C37BD5C" w14:textId="77777777" w:rsidR="00536E42" w:rsidRPr="0017274E" w:rsidRDefault="00536E42" w:rsidP="00536E42">
      <w:pPr>
        <w:spacing w:after="0" w:line="240" w:lineRule="auto"/>
        <w:rPr>
          <w:rFonts w:ascii="Arial" w:eastAsiaTheme="minorEastAsia" w:hAnsi="Arial" w:cs="Arial"/>
          <w:iCs/>
          <w:sz w:val="20"/>
          <w:szCs w:val="20"/>
        </w:rPr>
      </w:pPr>
      <w:r w:rsidRPr="0017274E">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17274E">
        <w:rPr>
          <w:rFonts w:ascii="Arial" w:eastAsiaTheme="minorEastAsia" w:hAnsi="Arial" w:cs="Arial"/>
          <w:iCs/>
          <w:sz w:val="20"/>
          <w:szCs w:val="20"/>
        </w:rPr>
        <w:t xml:space="preserve"> = l</w:t>
      </w:r>
      <w:r w:rsidRPr="0017274E">
        <w:rPr>
          <w:rFonts w:ascii="Arial" w:eastAsiaTheme="minorEastAsia" w:hAnsi="Arial" w:cs="Arial"/>
          <w:iCs/>
          <w:sz w:val="20"/>
          <w:szCs w:val="20"/>
          <w:vertAlign w:val="superscript"/>
        </w:rPr>
        <w:t>th</w:t>
      </w:r>
      <w:r w:rsidRPr="0017274E">
        <w:rPr>
          <w:rFonts w:ascii="Arial" w:eastAsiaTheme="minorEastAsia" w:hAnsi="Arial" w:cs="Arial"/>
          <w:iCs/>
          <w:sz w:val="20"/>
          <w:szCs w:val="20"/>
        </w:rPr>
        <w:t xml:space="preserve"> horizontal square effect nested in </w:t>
      </w:r>
      <w:proofErr w:type="spellStart"/>
      <w:r w:rsidRPr="0017274E">
        <w:rPr>
          <w:rFonts w:ascii="Arial" w:eastAsiaTheme="minorEastAsia" w:hAnsi="Arial" w:cs="Arial"/>
          <w:iCs/>
          <w:sz w:val="20"/>
          <w:szCs w:val="20"/>
        </w:rPr>
        <w:t>q</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row block effect</w:t>
      </w:r>
    </w:p>
    <w:p w14:paraId="4168588D" w14:textId="77777777" w:rsidR="00536E42" w:rsidRPr="0017274E" w:rsidRDefault="00536E42" w:rsidP="00536E42">
      <w:pPr>
        <w:spacing w:after="0" w:line="240" w:lineRule="auto"/>
        <w:rPr>
          <w:rFonts w:ascii="Arial" w:eastAsiaTheme="minorEastAsia" w:hAnsi="Arial" w:cs="Arial"/>
          <w:iCs/>
          <w:sz w:val="20"/>
          <w:szCs w:val="20"/>
        </w:rPr>
      </w:pPr>
      <w:r w:rsidRPr="0017274E">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17274E">
        <w:rPr>
          <w:rFonts w:ascii="Arial" w:eastAsiaTheme="minorEastAsia" w:hAnsi="Arial" w:cs="Arial"/>
          <w:iCs/>
          <w:sz w:val="20"/>
          <w:szCs w:val="20"/>
        </w:rPr>
        <w:t xml:space="preserve"> = </w:t>
      </w:r>
      <w:proofErr w:type="spellStart"/>
      <w:r w:rsidRPr="0017274E">
        <w:rPr>
          <w:rFonts w:ascii="Arial" w:eastAsiaTheme="minorEastAsia" w:hAnsi="Arial" w:cs="Arial"/>
          <w:iCs/>
          <w:sz w:val="20"/>
          <w:szCs w:val="20"/>
        </w:rPr>
        <w:t>p</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rPr>
        <w:t xml:space="preserve"> vertical square effect nested in </w:t>
      </w:r>
      <w:proofErr w:type="spellStart"/>
      <w:r w:rsidRPr="0017274E">
        <w:rPr>
          <w:rFonts w:ascii="Arial" w:eastAsiaTheme="minorEastAsia" w:hAnsi="Arial" w:cs="Arial"/>
          <w:iCs/>
          <w:sz w:val="20"/>
          <w:szCs w:val="20"/>
        </w:rPr>
        <w:t>r</w:t>
      </w:r>
      <w:r w:rsidRPr="0017274E">
        <w:rPr>
          <w:rFonts w:ascii="Arial" w:eastAsiaTheme="minorEastAsia" w:hAnsi="Arial" w:cs="Arial"/>
          <w:iCs/>
          <w:sz w:val="20"/>
          <w:szCs w:val="20"/>
          <w:vertAlign w:val="superscript"/>
        </w:rPr>
        <w:t>th</w:t>
      </w:r>
      <w:proofErr w:type="spellEnd"/>
      <w:r w:rsidRPr="0017274E">
        <w:rPr>
          <w:rFonts w:ascii="Arial" w:eastAsiaTheme="minorEastAsia" w:hAnsi="Arial" w:cs="Arial"/>
          <w:iCs/>
          <w:sz w:val="20"/>
          <w:szCs w:val="20"/>
          <w:vertAlign w:val="superscript"/>
        </w:rPr>
        <w:t xml:space="preserve"> </w:t>
      </w:r>
      <w:r w:rsidRPr="0017274E">
        <w:rPr>
          <w:rFonts w:ascii="Arial" w:eastAsiaTheme="minorEastAsia" w:hAnsi="Arial" w:cs="Arial"/>
          <w:iCs/>
          <w:sz w:val="20"/>
          <w:szCs w:val="20"/>
        </w:rPr>
        <w:t>column block effect</w:t>
      </w:r>
    </w:p>
    <w:p w14:paraId="5B19E2CD" w14:textId="365CFB00"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17274E">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0B1EBA8D" w14:textId="77777777" w:rsidR="00536E42" w:rsidRPr="0017274E" w:rsidRDefault="00536E42" w:rsidP="00536E42">
      <w:pPr>
        <w:spacing w:after="0"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In the above model, it is assumed that the row and horizontal square effects are nested within the row block effects. In contrast, the column effects and vertical square effects are nested within the column block effects. The Sudoku design of order m x n. </w:t>
      </w:r>
      <w:r w:rsidRPr="0017274E">
        <w:rPr>
          <w:rFonts w:ascii="Arial" w:hAnsi="Arial" w:cs="Arial"/>
          <w:sz w:val="20"/>
          <w:szCs w:val="20"/>
        </w:rPr>
        <w:t>After a bit of algebra, we have obtained the formula for various sum of squares and degree of freedom</w:t>
      </w:r>
    </w:p>
    <w:p w14:paraId="34E7722A" w14:textId="77777777" w:rsidR="00536E42" w:rsidRPr="0017274E" w:rsidRDefault="00536E42" w:rsidP="00536E4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17274E">
        <w:rPr>
          <w:rFonts w:ascii="Arial" w:eastAsiaTheme="minorEastAsia" w:hAnsi="Arial" w:cs="Arial"/>
          <w:sz w:val="20"/>
          <w:szCs w:val="20"/>
        </w:rPr>
        <w:t xml:space="preserve"> - </w:t>
      </w:r>
      <w:proofErr w:type="gramStart"/>
      <w:r w:rsidRPr="0017274E">
        <w:rPr>
          <w:rFonts w:ascii="Arial" w:eastAsiaTheme="minorEastAsia" w:hAnsi="Arial" w:cs="Arial"/>
          <w:sz w:val="20"/>
          <w:szCs w:val="20"/>
        </w:rPr>
        <w:t xml:space="preserve">CF;   </w:t>
      </w:r>
      <w:proofErr w:type="gramEnd"/>
      <w:r w:rsidRPr="0017274E">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k</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treatment total, k = 1,2, …, </w:t>
      </w:r>
      <w:proofErr w:type="spellStart"/>
      <w:r w:rsidRPr="0017274E">
        <w:rPr>
          <w:rFonts w:ascii="Arial" w:eastAsiaTheme="minorEastAsia" w:hAnsi="Arial" w:cs="Arial"/>
          <w:sz w:val="20"/>
          <w:szCs w:val="20"/>
        </w:rPr>
        <w:t>mn</w:t>
      </w:r>
      <w:proofErr w:type="spellEnd"/>
    </w:p>
    <w:p w14:paraId="2E137EEA" w14:textId="77777777" w:rsidR="00536E42" w:rsidRPr="0017274E" w:rsidRDefault="00536E42" w:rsidP="00536E4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 sum square of l</w:t>
      </w:r>
      <w:r w:rsidRPr="0017274E">
        <w:rPr>
          <w:rFonts w:ascii="Arial" w:eastAsiaTheme="minorEastAsia" w:hAnsi="Arial" w:cs="Arial"/>
          <w:sz w:val="20"/>
          <w:szCs w:val="20"/>
          <w:vertAlign w:val="superscript"/>
        </w:rPr>
        <w:t>th</w:t>
      </w:r>
      <w:r w:rsidRPr="0017274E">
        <w:rPr>
          <w:rFonts w:ascii="Arial" w:eastAsiaTheme="minorEastAsia" w:hAnsi="Arial" w:cs="Arial"/>
          <w:sz w:val="20"/>
          <w:szCs w:val="20"/>
        </w:rPr>
        <w:t xml:space="preserve"> Row block, l= 1, 2, …, m</w:t>
      </w:r>
    </w:p>
    <w:p w14:paraId="3CF89FB0" w14:textId="77777777" w:rsidR="00536E42" w:rsidRPr="0017274E" w:rsidRDefault="00536E42" w:rsidP="00536E42">
      <w:pPr>
        <w:spacing w:line="240" w:lineRule="auto"/>
        <w:jc w:val="both"/>
        <w:rPr>
          <w:rFonts w:ascii="Arial" w:eastAsiaTheme="minorEastAsia" w:hAnsi="Arial" w:cs="Arial"/>
          <w:sz w:val="20"/>
          <w:szCs w:val="20"/>
        </w:rPr>
      </w:pPr>
      <w:r w:rsidRPr="0017274E">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17274E">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17274E">
        <w:rPr>
          <w:rFonts w:ascii="Arial" w:eastAsiaTheme="minorEastAsia" w:hAnsi="Arial" w:cs="Arial"/>
          <w:sz w:val="20"/>
          <w:szCs w:val="20"/>
        </w:rPr>
        <w:t xml:space="preserve">= sum square of </w:t>
      </w:r>
      <w:proofErr w:type="spellStart"/>
      <w:r w:rsidRPr="0017274E">
        <w:rPr>
          <w:rFonts w:ascii="Arial" w:eastAsiaTheme="minorEastAsia" w:hAnsi="Arial" w:cs="Arial"/>
          <w:sz w:val="20"/>
          <w:szCs w:val="20"/>
        </w:rPr>
        <w:t>p</w:t>
      </w:r>
      <w:r w:rsidRPr="0017274E">
        <w:rPr>
          <w:rFonts w:ascii="Arial" w:eastAsiaTheme="minorEastAsia" w:hAnsi="Arial" w:cs="Arial"/>
          <w:sz w:val="20"/>
          <w:szCs w:val="20"/>
          <w:vertAlign w:val="superscript"/>
        </w:rPr>
        <w:t>th</w:t>
      </w:r>
      <w:proofErr w:type="spellEnd"/>
      <w:r w:rsidRPr="0017274E">
        <w:rPr>
          <w:rFonts w:ascii="Arial" w:eastAsiaTheme="minorEastAsia" w:hAnsi="Arial" w:cs="Arial"/>
          <w:sz w:val="20"/>
          <w:szCs w:val="20"/>
        </w:rPr>
        <w:t xml:space="preserve"> Column block, p = 1,2, …, n</w:t>
      </w:r>
    </w:p>
    <w:p w14:paraId="2913041F" w14:textId="77777777" w:rsidR="00536E42" w:rsidRPr="0017274E" w:rsidRDefault="00536E42" w:rsidP="00536E42">
      <w:pPr>
        <w:spacing w:line="240" w:lineRule="auto"/>
        <w:jc w:val="both"/>
        <w:rPr>
          <w:rFonts w:ascii="Arial" w:eastAsiaTheme="minorEastAsia" w:hAnsi="Arial" w:cs="Arial"/>
          <w:sz w:val="20"/>
          <w:szCs w:val="20"/>
        </w:rPr>
      </w:pP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5991E34A" w14:textId="77777777" w:rsidR="00536E42" w:rsidRPr="0017274E" w:rsidRDefault="00536E42" w:rsidP="00536E42">
      <w:pPr>
        <w:spacing w:line="240" w:lineRule="auto"/>
        <w:jc w:val="both"/>
        <w:rPr>
          <w:rFonts w:ascii="Arial" w:eastAsiaTheme="minorEastAsia" w:hAnsi="Arial" w:cs="Arial"/>
          <w:sz w:val="20"/>
          <w:szCs w:val="20"/>
        </w:rPr>
      </w:pP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4CC97968" w14:textId="77777777" w:rsidR="00536E42" w:rsidRPr="0017274E" w:rsidRDefault="00536E42" w:rsidP="00536E42">
      <w:pPr>
        <w:spacing w:after="0" w:line="240" w:lineRule="auto"/>
        <w:jc w:val="both"/>
        <w:rPr>
          <w:rFonts w:ascii="Arial" w:eastAsiaTheme="minorEastAsia" w:hAnsi="Arial" w:cs="Arial"/>
          <w:sz w:val="20"/>
          <w:szCs w:val="20"/>
        </w:rPr>
      </w:pPr>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6843575B" w14:textId="77777777" w:rsidR="00536E42" w:rsidRPr="0017274E" w:rsidRDefault="00536E42" w:rsidP="00536E42">
      <w:pPr>
        <w:spacing w:after="0" w:line="240" w:lineRule="auto"/>
        <w:jc w:val="both"/>
        <w:rPr>
          <w:rFonts w:ascii="Arial" w:hAnsi="Arial" w:cs="Arial"/>
          <w:sz w:val="20"/>
          <w:szCs w:val="20"/>
        </w:rPr>
      </w:pPr>
    </w:p>
    <w:p w14:paraId="7A7B3052" w14:textId="77777777" w:rsidR="00536E42" w:rsidRPr="0017274E" w:rsidRDefault="00536E42" w:rsidP="00536E42">
      <w:pPr>
        <w:spacing w:after="0" w:line="240" w:lineRule="auto"/>
        <w:rPr>
          <w:rFonts w:ascii="Arial" w:eastAsiaTheme="minorEastAsia" w:hAnsi="Arial" w:cs="Arial"/>
          <w:sz w:val="20"/>
          <w:szCs w:val="20"/>
        </w:rPr>
      </w:pP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17274E">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62F9BA11" w14:textId="77777777" w:rsidR="00536E42" w:rsidRPr="0017274E" w:rsidRDefault="00536E42" w:rsidP="00536E42">
      <w:pPr>
        <w:spacing w:after="0" w:line="240" w:lineRule="auto"/>
        <w:rPr>
          <w:rFonts w:ascii="Arial" w:eastAsiaTheme="minorEastAsia" w:hAnsi="Arial" w:cs="Arial"/>
          <w:sz w:val="20"/>
          <w:szCs w:val="20"/>
        </w:rPr>
      </w:pPr>
    </w:p>
    <w:p w14:paraId="2163F6D1" w14:textId="77777777" w:rsidR="00536E42" w:rsidRPr="0017274E" w:rsidRDefault="00536E42" w:rsidP="00E51F09">
      <w:pPr>
        <w:spacing w:after="0" w:line="240" w:lineRule="auto"/>
        <w:rPr>
          <w:rFonts w:ascii="Arial" w:eastAsiaTheme="minorEastAsia" w:hAnsi="Arial" w:cs="Arial"/>
          <w:iCs/>
          <w:sz w:val="20"/>
          <w:szCs w:val="20"/>
        </w:rPr>
      </w:pPr>
      <w:r w:rsidRPr="0017274E">
        <w:rPr>
          <w:rFonts w:ascii="Arial" w:eastAsiaTheme="minorEastAsia" w:hAnsi="Arial" w:cs="Arial"/>
          <w:sz w:val="20"/>
          <w:szCs w:val="20"/>
        </w:rPr>
        <w:t xml:space="preserve">Er. SS = TSS – (Tr. SS + RBSS+ CBSS+ </w:t>
      </w: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rPr>
        <w:t>)</w:t>
      </w:r>
    </w:p>
    <w:p w14:paraId="3251F4A2" w14:textId="77777777" w:rsidR="008917AC" w:rsidRPr="0017274E" w:rsidRDefault="008917AC" w:rsidP="00E51F09">
      <w:pPr>
        <w:spacing w:line="240" w:lineRule="auto"/>
        <w:rPr>
          <w:rFonts w:ascii="Arial" w:eastAsiaTheme="minorEastAsia" w:hAnsi="Arial" w:cs="Arial"/>
          <w:sz w:val="20"/>
          <w:szCs w:val="20"/>
        </w:rPr>
      </w:pPr>
    </w:p>
    <w:p w14:paraId="0C620856" w14:textId="6E078A4F" w:rsidR="00E51F09" w:rsidRPr="0017274E" w:rsidRDefault="00E51F09" w:rsidP="00E51F09">
      <w:pPr>
        <w:spacing w:line="240" w:lineRule="auto"/>
        <w:rPr>
          <w:rFonts w:ascii="Arial" w:hAnsi="Arial" w:cs="Arial"/>
          <w:b/>
          <w:bCs/>
          <w:sz w:val="20"/>
          <w:szCs w:val="20"/>
        </w:rPr>
      </w:pPr>
      <w:r w:rsidRPr="0017274E">
        <w:rPr>
          <w:rFonts w:ascii="Arial" w:hAnsi="Arial" w:cs="Arial"/>
          <w:b/>
          <w:bCs/>
          <w:sz w:val="20"/>
          <w:szCs w:val="20"/>
        </w:rPr>
        <w:t>Table: 4. ANOVA table for Sudoku design with Type - 4 model</w:t>
      </w:r>
    </w:p>
    <w:tbl>
      <w:tblPr>
        <w:tblStyle w:val="TableGrid"/>
        <w:tblW w:w="9826" w:type="dxa"/>
        <w:jc w:val="center"/>
        <w:tblLook w:val="04A0" w:firstRow="1" w:lastRow="0" w:firstColumn="1" w:lastColumn="0" w:noHBand="0" w:noVBand="1"/>
      </w:tblPr>
      <w:tblGrid>
        <w:gridCol w:w="1795"/>
        <w:gridCol w:w="281"/>
        <w:gridCol w:w="1419"/>
        <w:gridCol w:w="2175"/>
        <w:gridCol w:w="2838"/>
        <w:gridCol w:w="1318"/>
      </w:tblGrid>
      <w:tr w:rsidR="00E51F09" w:rsidRPr="0017274E" w14:paraId="7FF33161" w14:textId="77777777" w:rsidTr="008917AC">
        <w:trPr>
          <w:trHeight w:val="503"/>
          <w:jc w:val="center"/>
        </w:trPr>
        <w:tc>
          <w:tcPr>
            <w:tcW w:w="1795" w:type="dxa"/>
            <w:tcBorders>
              <w:bottom w:val="single" w:sz="4" w:space="0" w:color="auto"/>
              <w:right w:val="nil"/>
            </w:tcBorders>
          </w:tcPr>
          <w:p w14:paraId="27E6737B"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Source of variance</w:t>
            </w:r>
          </w:p>
        </w:tc>
        <w:tc>
          <w:tcPr>
            <w:tcW w:w="1700" w:type="dxa"/>
            <w:gridSpan w:val="2"/>
            <w:tcBorders>
              <w:left w:val="nil"/>
              <w:bottom w:val="single" w:sz="4" w:space="0" w:color="auto"/>
              <w:right w:val="nil"/>
            </w:tcBorders>
          </w:tcPr>
          <w:p w14:paraId="4EE8FDEA"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Sum of Squares (SS)</w:t>
            </w:r>
          </w:p>
        </w:tc>
        <w:tc>
          <w:tcPr>
            <w:tcW w:w="2175" w:type="dxa"/>
            <w:tcBorders>
              <w:left w:val="nil"/>
              <w:bottom w:val="single" w:sz="4" w:space="0" w:color="auto"/>
              <w:right w:val="nil"/>
            </w:tcBorders>
          </w:tcPr>
          <w:p w14:paraId="5B61D7BE"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Degree of freedom (df.)</w:t>
            </w:r>
          </w:p>
        </w:tc>
        <w:tc>
          <w:tcPr>
            <w:tcW w:w="2838" w:type="dxa"/>
            <w:tcBorders>
              <w:left w:val="nil"/>
              <w:bottom w:val="single" w:sz="4" w:space="0" w:color="auto"/>
              <w:right w:val="nil"/>
            </w:tcBorders>
          </w:tcPr>
          <w:p w14:paraId="539E76C7"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Mean sum of square (MSS)</w:t>
            </w:r>
          </w:p>
        </w:tc>
        <w:tc>
          <w:tcPr>
            <w:tcW w:w="1318" w:type="dxa"/>
            <w:tcBorders>
              <w:left w:val="nil"/>
              <w:bottom w:val="single" w:sz="4" w:space="0" w:color="auto"/>
            </w:tcBorders>
          </w:tcPr>
          <w:p w14:paraId="013F9992"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F- Ratio</w:t>
            </w:r>
          </w:p>
        </w:tc>
      </w:tr>
      <w:tr w:rsidR="00E51F09" w:rsidRPr="0017274E" w14:paraId="7CC68C8C" w14:textId="77777777" w:rsidTr="009627CD">
        <w:trPr>
          <w:trHeight w:val="642"/>
          <w:jc w:val="center"/>
        </w:trPr>
        <w:tc>
          <w:tcPr>
            <w:tcW w:w="2076" w:type="dxa"/>
            <w:gridSpan w:val="2"/>
            <w:tcBorders>
              <w:bottom w:val="nil"/>
              <w:right w:val="nil"/>
            </w:tcBorders>
          </w:tcPr>
          <w:p w14:paraId="2FBA510C"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Treatment</w:t>
            </w:r>
          </w:p>
        </w:tc>
        <w:tc>
          <w:tcPr>
            <w:tcW w:w="1419" w:type="dxa"/>
            <w:tcBorders>
              <w:left w:val="nil"/>
              <w:bottom w:val="nil"/>
              <w:right w:val="nil"/>
            </w:tcBorders>
          </w:tcPr>
          <w:p w14:paraId="19C413A7"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Tr. SS</w:t>
            </w:r>
          </w:p>
        </w:tc>
        <w:tc>
          <w:tcPr>
            <w:tcW w:w="2175" w:type="dxa"/>
            <w:tcBorders>
              <w:left w:val="nil"/>
              <w:bottom w:val="nil"/>
              <w:right w:val="nil"/>
            </w:tcBorders>
          </w:tcPr>
          <w:p w14:paraId="12329C6D"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 xml:space="preserve"> – 1)</w:t>
            </w:r>
          </w:p>
        </w:tc>
        <w:tc>
          <w:tcPr>
            <w:tcW w:w="2838" w:type="dxa"/>
            <w:tcBorders>
              <w:left w:val="nil"/>
              <w:bottom w:val="nil"/>
              <w:right w:val="nil"/>
            </w:tcBorders>
          </w:tcPr>
          <w:p w14:paraId="3AA7C243" w14:textId="77777777" w:rsidR="00E51F09" w:rsidRPr="0017274E" w:rsidRDefault="00E51F09"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318" w:type="dxa"/>
            <w:tcBorders>
              <w:left w:val="nil"/>
              <w:bottom w:val="nil"/>
            </w:tcBorders>
          </w:tcPr>
          <w:p w14:paraId="50D454D0"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E51F09" w:rsidRPr="0017274E" w14:paraId="2F545D85" w14:textId="77777777" w:rsidTr="009627CD">
        <w:trPr>
          <w:trHeight w:val="653"/>
          <w:jc w:val="center"/>
        </w:trPr>
        <w:tc>
          <w:tcPr>
            <w:tcW w:w="2076" w:type="dxa"/>
            <w:gridSpan w:val="2"/>
            <w:tcBorders>
              <w:top w:val="nil"/>
              <w:bottom w:val="nil"/>
              <w:right w:val="nil"/>
            </w:tcBorders>
          </w:tcPr>
          <w:p w14:paraId="680AC0A8"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Row Blocks</w:t>
            </w:r>
          </w:p>
        </w:tc>
        <w:tc>
          <w:tcPr>
            <w:tcW w:w="1419" w:type="dxa"/>
            <w:tcBorders>
              <w:top w:val="nil"/>
              <w:left w:val="nil"/>
              <w:bottom w:val="nil"/>
              <w:right w:val="nil"/>
            </w:tcBorders>
          </w:tcPr>
          <w:p w14:paraId="7F8DD926"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RBSS</w:t>
            </w:r>
          </w:p>
        </w:tc>
        <w:tc>
          <w:tcPr>
            <w:tcW w:w="2175" w:type="dxa"/>
            <w:tcBorders>
              <w:top w:val="nil"/>
              <w:left w:val="nil"/>
              <w:bottom w:val="nil"/>
              <w:right w:val="nil"/>
            </w:tcBorders>
          </w:tcPr>
          <w:p w14:paraId="7FD08B20"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(m – 1)</w:t>
            </w:r>
          </w:p>
        </w:tc>
        <w:tc>
          <w:tcPr>
            <w:tcW w:w="2838" w:type="dxa"/>
            <w:tcBorders>
              <w:top w:val="nil"/>
              <w:left w:val="nil"/>
              <w:bottom w:val="nil"/>
              <w:right w:val="nil"/>
            </w:tcBorders>
          </w:tcPr>
          <w:p w14:paraId="7E76426F" w14:textId="77777777" w:rsidR="00E51F09" w:rsidRPr="0017274E" w:rsidRDefault="00E51F09" w:rsidP="003A32D0">
            <w:pPr>
              <w:jc w:val="center"/>
              <w:rPr>
                <w:rFonts w:ascii="Arial" w:hAnsi="Arial" w:cs="Arial"/>
                <w:b/>
                <w:bCs/>
                <w:sz w:val="20"/>
                <w:szCs w:val="20"/>
              </w:rPr>
            </w:pPr>
            <w:r w:rsidRPr="0017274E">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318" w:type="dxa"/>
            <w:tcBorders>
              <w:top w:val="nil"/>
              <w:left w:val="nil"/>
              <w:bottom w:val="nil"/>
            </w:tcBorders>
          </w:tcPr>
          <w:p w14:paraId="19DF8740"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E51F09" w:rsidRPr="0017274E" w14:paraId="12C6977A" w14:textId="77777777" w:rsidTr="009627CD">
        <w:trPr>
          <w:trHeight w:val="642"/>
          <w:jc w:val="center"/>
        </w:trPr>
        <w:tc>
          <w:tcPr>
            <w:tcW w:w="2076" w:type="dxa"/>
            <w:gridSpan w:val="2"/>
            <w:tcBorders>
              <w:top w:val="nil"/>
              <w:bottom w:val="nil"/>
              <w:right w:val="nil"/>
            </w:tcBorders>
          </w:tcPr>
          <w:p w14:paraId="529484CB"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Column Blocks</w:t>
            </w:r>
          </w:p>
        </w:tc>
        <w:tc>
          <w:tcPr>
            <w:tcW w:w="1419" w:type="dxa"/>
            <w:tcBorders>
              <w:top w:val="nil"/>
              <w:left w:val="nil"/>
              <w:bottom w:val="nil"/>
              <w:right w:val="nil"/>
            </w:tcBorders>
          </w:tcPr>
          <w:p w14:paraId="26B7328B"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CBSS</w:t>
            </w:r>
          </w:p>
        </w:tc>
        <w:tc>
          <w:tcPr>
            <w:tcW w:w="2175" w:type="dxa"/>
            <w:tcBorders>
              <w:top w:val="nil"/>
              <w:left w:val="nil"/>
              <w:bottom w:val="nil"/>
              <w:right w:val="nil"/>
            </w:tcBorders>
          </w:tcPr>
          <w:p w14:paraId="5D1ACD52"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(n – 1)</w:t>
            </w:r>
          </w:p>
        </w:tc>
        <w:tc>
          <w:tcPr>
            <w:tcW w:w="2838" w:type="dxa"/>
            <w:tcBorders>
              <w:top w:val="nil"/>
              <w:left w:val="nil"/>
              <w:bottom w:val="nil"/>
              <w:right w:val="nil"/>
            </w:tcBorders>
          </w:tcPr>
          <w:p w14:paraId="68439FEC" w14:textId="77777777" w:rsidR="00E51F09" w:rsidRPr="0017274E" w:rsidRDefault="00E51F09" w:rsidP="003A32D0">
            <w:pPr>
              <w:jc w:val="center"/>
              <w:rPr>
                <w:rFonts w:ascii="Arial" w:hAnsi="Arial" w:cs="Arial"/>
                <w:b/>
                <w:bCs/>
                <w:sz w:val="20"/>
                <w:szCs w:val="20"/>
              </w:rPr>
            </w:pPr>
            <w:r w:rsidRPr="0017274E">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318" w:type="dxa"/>
            <w:tcBorders>
              <w:top w:val="nil"/>
              <w:left w:val="nil"/>
              <w:bottom w:val="nil"/>
            </w:tcBorders>
          </w:tcPr>
          <w:p w14:paraId="055B1879"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E51F09" w:rsidRPr="0017274E" w14:paraId="2FA89CC9" w14:textId="77777777" w:rsidTr="009627CD">
        <w:trPr>
          <w:trHeight w:val="642"/>
          <w:jc w:val="center"/>
        </w:trPr>
        <w:tc>
          <w:tcPr>
            <w:tcW w:w="2076" w:type="dxa"/>
            <w:gridSpan w:val="2"/>
            <w:tcBorders>
              <w:top w:val="nil"/>
              <w:bottom w:val="nil"/>
              <w:right w:val="nil"/>
            </w:tcBorders>
          </w:tcPr>
          <w:p w14:paraId="67ADDBAA"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Rows within BR</w:t>
            </w:r>
          </w:p>
        </w:tc>
        <w:tc>
          <w:tcPr>
            <w:tcW w:w="1419" w:type="dxa"/>
            <w:tcBorders>
              <w:top w:val="nil"/>
              <w:left w:val="nil"/>
              <w:bottom w:val="nil"/>
              <w:right w:val="nil"/>
            </w:tcBorders>
          </w:tcPr>
          <w:p w14:paraId="13D0F961" w14:textId="77777777" w:rsidR="00E51F09" w:rsidRPr="0017274E" w:rsidRDefault="00E51F09" w:rsidP="003A32D0">
            <w:pPr>
              <w:jc w:val="center"/>
              <w:rPr>
                <w:rFonts w:ascii="Arial" w:hAnsi="Arial" w:cs="Arial"/>
                <w:b/>
                <w:bCs/>
                <w:sz w:val="20"/>
                <w:szCs w:val="20"/>
              </w:rPr>
            </w:pPr>
            <w:proofErr w:type="spellStart"/>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52FBB1F0"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n(m-1)</w:t>
            </w:r>
          </w:p>
        </w:tc>
        <w:tc>
          <w:tcPr>
            <w:tcW w:w="2838" w:type="dxa"/>
            <w:tcBorders>
              <w:top w:val="nil"/>
              <w:left w:val="nil"/>
              <w:bottom w:val="nil"/>
              <w:right w:val="nil"/>
            </w:tcBorders>
          </w:tcPr>
          <w:p w14:paraId="1CE62AC4" w14:textId="77777777" w:rsidR="00E51F09" w:rsidRPr="0017274E" w:rsidRDefault="00E51F09" w:rsidP="003A32D0">
            <w:pPr>
              <w:jc w:val="center"/>
              <w:rPr>
                <w:rFonts w:ascii="Arial" w:hAnsi="Arial" w:cs="Arial"/>
                <w:b/>
                <w:bCs/>
                <w:sz w:val="20"/>
                <w:szCs w:val="20"/>
              </w:rPr>
            </w:pPr>
            <w:proofErr w:type="spellStart"/>
            <w:r w:rsidRPr="0017274E">
              <w:rPr>
                <w:rFonts w:ascii="Arial" w:hAnsi="Arial" w:cs="Arial"/>
                <w:sz w:val="20"/>
                <w:szCs w:val="20"/>
              </w:rPr>
              <w:t>M</w:t>
            </w:r>
            <w:r w:rsidRPr="0017274E">
              <w:rPr>
                <w:rFonts w:ascii="Arial" w:eastAsiaTheme="minorEastAsia" w:hAnsi="Arial" w:cs="Arial"/>
                <w:sz w:val="20"/>
                <w:szCs w:val="20"/>
              </w:rPr>
              <w:t>RSS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vertAlign w:val="subscript"/>
              </w:rPr>
              <w:t xml:space="preserve"> </w:t>
            </w:r>
            <w:r w:rsidRPr="0017274E">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318" w:type="dxa"/>
            <w:tcBorders>
              <w:top w:val="nil"/>
              <w:left w:val="nil"/>
              <w:bottom w:val="nil"/>
            </w:tcBorders>
          </w:tcPr>
          <w:p w14:paraId="45036E3B"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E51F09" w:rsidRPr="0017274E" w14:paraId="3E8578A9" w14:textId="77777777" w:rsidTr="009627CD">
        <w:trPr>
          <w:trHeight w:val="631"/>
          <w:jc w:val="center"/>
        </w:trPr>
        <w:tc>
          <w:tcPr>
            <w:tcW w:w="2076" w:type="dxa"/>
            <w:gridSpan w:val="2"/>
            <w:tcBorders>
              <w:top w:val="nil"/>
              <w:bottom w:val="nil"/>
              <w:right w:val="nil"/>
            </w:tcBorders>
          </w:tcPr>
          <w:p w14:paraId="72938C34"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lastRenderedPageBreak/>
              <w:t>Column within BC</w:t>
            </w:r>
          </w:p>
        </w:tc>
        <w:tc>
          <w:tcPr>
            <w:tcW w:w="1419" w:type="dxa"/>
            <w:tcBorders>
              <w:top w:val="nil"/>
              <w:left w:val="nil"/>
              <w:bottom w:val="nil"/>
              <w:right w:val="nil"/>
            </w:tcBorders>
          </w:tcPr>
          <w:p w14:paraId="2176A825" w14:textId="77777777" w:rsidR="00E51F09" w:rsidRPr="0017274E" w:rsidRDefault="00E51F09" w:rsidP="003A32D0">
            <w:pPr>
              <w:jc w:val="center"/>
              <w:rPr>
                <w:rFonts w:ascii="Arial" w:hAnsi="Arial" w:cs="Arial"/>
                <w:b/>
                <w:bCs/>
                <w:sz w:val="20"/>
                <w:szCs w:val="20"/>
              </w:rPr>
            </w:pPr>
            <w:proofErr w:type="spellStart"/>
            <w:r w:rsidRPr="0017274E">
              <w:rPr>
                <w:rFonts w:ascii="Arial" w:eastAsiaTheme="minorEastAsia" w:hAnsi="Arial" w:cs="Arial"/>
                <w:sz w:val="20"/>
                <w:szCs w:val="20"/>
              </w:rPr>
              <w:t>CSS</w:t>
            </w:r>
            <w:r w:rsidRPr="0017274E">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601D53A7"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m(n-1)</w:t>
            </w:r>
          </w:p>
        </w:tc>
        <w:tc>
          <w:tcPr>
            <w:tcW w:w="2838" w:type="dxa"/>
            <w:tcBorders>
              <w:top w:val="nil"/>
              <w:left w:val="nil"/>
              <w:bottom w:val="nil"/>
              <w:right w:val="nil"/>
            </w:tcBorders>
          </w:tcPr>
          <w:p w14:paraId="601F210E" w14:textId="77777777" w:rsidR="00E51F09" w:rsidRPr="0017274E" w:rsidRDefault="00E51F09" w:rsidP="003A32D0">
            <w:pPr>
              <w:jc w:val="center"/>
              <w:rPr>
                <w:rFonts w:ascii="Arial" w:hAnsi="Arial" w:cs="Arial"/>
                <w:b/>
                <w:bCs/>
                <w:sz w:val="20"/>
                <w:szCs w:val="20"/>
              </w:rPr>
            </w:pPr>
            <w:proofErr w:type="spellStart"/>
            <w:r w:rsidRPr="0017274E">
              <w:rPr>
                <w:rFonts w:ascii="Arial" w:hAnsi="Arial" w:cs="Arial"/>
                <w:sz w:val="20"/>
                <w:szCs w:val="20"/>
              </w:rPr>
              <w:t>MCSS</w:t>
            </w:r>
            <w:r w:rsidRPr="0017274E">
              <w:rPr>
                <w:rFonts w:ascii="Arial" w:hAnsi="Arial" w:cs="Arial"/>
                <w:sz w:val="20"/>
                <w:szCs w:val="20"/>
                <w:vertAlign w:val="subscript"/>
              </w:rPr>
              <w:t>n</w:t>
            </w:r>
            <w:proofErr w:type="spellEnd"/>
            <w:r w:rsidRPr="0017274E">
              <w:rPr>
                <w:rFonts w:ascii="Arial" w:hAnsi="Arial" w:cs="Arial"/>
                <w:sz w:val="20"/>
                <w:szCs w:val="20"/>
                <w:vertAlign w:val="subscript"/>
              </w:rPr>
              <w:t xml:space="preserve"> </w:t>
            </w:r>
            <w:r w:rsidRPr="0017274E">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318" w:type="dxa"/>
            <w:tcBorders>
              <w:top w:val="nil"/>
              <w:left w:val="nil"/>
              <w:bottom w:val="nil"/>
            </w:tcBorders>
          </w:tcPr>
          <w:p w14:paraId="25440BCD"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E51F09" w:rsidRPr="0017274E" w14:paraId="5DD4463D" w14:textId="77777777" w:rsidTr="009627CD">
        <w:trPr>
          <w:trHeight w:val="642"/>
          <w:jc w:val="center"/>
        </w:trPr>
        <w:tc>
          <w:tcPr>
            <w:tcW w:w="2076" w:type="dxa"/>
            <w:gridSpan w:val="2"/>
            <w:tcBorders>
              <w:top w:val="nil"/>
              <w:bottom w:val="nil"/>
              <w:right w:val="nil"/>
            </w:tcBorders>
          </w:tcPr>
          <w:p w14:paraId="2172C649"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H-Square within RB</w:t>
            </w:r>
          </w:p>
        </w:tc>
        <w:tc>
          <w:tcPr>
            <w:tcW w:w="1419" w:type="dxa"/>
            <w:tcBorders>
              <w:top w:val="nil"/>
              <w:left w:val="nil"/>
              <w:bottom w:val="nil"/>
              <w:right w:val="nil"/>
            </w:tcBorders>
          </w:tcPr>
          <w:p w14:paraId="4B2D9EA8" w14:textId="77777777" w:rsidR="00E51F09" w:rsidRPr="0017274E" w:rsidRDefault="00E51F09" w:rsidP="003A32D0">
            <w:pPr>
              <w:jc w:val="center"/>
              <w:rPr>
                <w:rFonts w:ascii="Arial" w:hAnsi="Arial" w:cs="Arial"/>
                <w:b/>
                <w:bCs/>
                <w:sz w:val="20"/>
                <w:szCs w:val="20"/>
              </w:rPr>
            </w:pPr>
            <w:proofErr w:type="spellStart"/>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302C7F74"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m(n-1)</w:t>
            </w:r>
          </w:p>
        </w:tc>
        <w:tc>
          <w:tcPr>
            <w:tcW w:w="2838" w:type="dxa"/>
            <w:tcBorders>
              <w:top w:val="nil"/>
              <w:left w:val="nil"/>
              <w:bottom w:val="nil"/>
              <w:right w:val="nil"/>
            </w:tcBorders>
          </w:tcPr>
          <w:p w14:paraId="3622589D" w14:textId="77777777" w:rsidR="00E51F09" w:rsidRPr="0017274E" w:rsidRDefault="00E51F09" w:rsidP="003A32D0">
            <w:pPr>
              <w:jc w:val="center"/>
              <w:rPr>
                <w:rFonts w:ascii="Arial" w:hAnsi="Arial" w:cs="Arial"/>
                <w:b/>
                <w:bCs/>
                <w:sz w:val="20"/>
                <w:szCs w:val="20"/>
              </w:rPr>
            </w:pPr>
            <w:proofErr w:type="spellStart"/>
            <w:r w:rsidRPr="0017274E">
              <w:rPr>
                <w:rFonts w:ascii="Arial" w:hAnsi="Arial" w:cs="Arial"/>
                <w:sz w:val="20"/>
                <w:szCs w:val="20"/>
              </w:rPr>
              <w:t>M</w:t>
            </w:r>
            <w:r w:rsidRPr="0017274E">
              <w:rPr>
                <w:rFonts w:ascii="Arial" w:eastAsiaTheme="minorEastAsia" w:hAnsi="Arial" w:cs="Arial"/>
                <w:sz w:val="20"/>
                <w:szCs w:val="20"/>
              </w:rPr>
              <w:t>HZSS</w:t>
            </w:r>
            <w:r w:rsidRPr="0017274E">
              <w:rPr>
                <w:rFonts w:ascii="Arial" w:eastAsiaTheme="minorEastAsia" w:hAnsi="Arial" w:cs="Arial"/>
                <w:sz w:val="20"/>
                <w:szCs w:val="20"/>
                <w:vertAlign w:val="subscript"/>
              </w:rPr>
              <w:t>n</w:t>
            </w:r>
            <w:proofErr w:type="spellEnd"/>
            <w:r w:rsidRPr="0017274E">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318" w:type="dxa"/>
            <w:tcBorders>
              <w:top w:val="nil"/>
              <w:left w:val="nil"/>
              <w:bottom w:val="nil"/>
            </w:tcBorders>
          </w:tcPr>
          <w:p w14:paraId="5EAE3FD9"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17274E" w14:paraId="4D36FB77" w14:textId="77777777" w:rsidTr="009627CD">
        <w:trPr>
          <w:trHeight w:val="530"/>
          <w:jc w:val="center"/>
        </w:trPr>
        <w:tc>
          <w:tcPr>
            <w:tcW w:w="2076" w:type="dxa"/>
            <w:gridSpan w:val="2"/>
            <w:tcBorders>
              <w:top w:val="nil"/>
              <w:bottom w:val="nil"/>
              <w:right w:val="nil"/>
            </w:tcBorders>
          </w:tcPr>
          <w:p w14:paraId="33978D45"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V- Square within CB</w:t>
            </w:r>
          </w:p>
        </w:tc>
        <w:tc>
          <w:tcPr>
            <w:tcW w:w="1419" w:type="dxa"/>
            <w:tcBorders>
              <w:top w:val="nil"/>
              <w:left w:val="nil"/>
              <w:bottom w:val="nil"/>
              <w:right w:val="nil"/>
            </w:tcBorders>
          </w:tcPr>
          <w:p w14:paraId="58135440" w14:textId="77777777" w:rsidR="00E51F09" w:rsidRPr="0017274E" w:rsidRDefault="00E51F09" w:rsidP="003A32D0">
            <w:pPr>
              <w:jc w:val="center"/>
              <w:rPr>
                <w:rFonts w:ascii="Arial" w:hAnsi="Arial" w:cs="Arial"/>
                <w:b/>
                <w:bCs/>
                <w:sz w:val="20"/>
                <w:szCs w:val="20"/>
              </w:rPr>
            </w:pPr>
            <w:proofErr w:type="spellStart"/>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p>
        </w:tc>
        <w:tc>
          <w:tcPr>
            <w:tcW w:w="2175" w:type="dxa"/>
            <w:tcBorders>
              <w:top w:val="nil"/>
              <w:left w:val="nil"/>
              <w:bottom w:val="nil"/>
              <w:right w:val="nil"/>
            </w:tcBorders>
          </w:tcPr>
          <w:p w14:paraId="78940053"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n(m-1)</w:t>
            </w:r>
          </w:p>
        </w:tc>
        <w:tc>
          <w:tcPr>
            <w:tcW w:w="2838" w:type="dxa"/>
            <w:tcBorders>
              <w:top w:val="nil"/>
              <w:left w:val="nil"/>
              <w:bottom w:val="nil"/>
              <w:right w:val="nil"/>
            </w:tcBorders>
          </w:tcPr>
          <w:p w14:paraId="60DD71A0" w14:textId="77777777" w:rsidR="00E51F09" w:rsidRPr="0017274E" w:rsidRDefault="00E51F09" w:rsidP="003A32D0">
            <w:pPr>
              <w:jc w:val="center"/>
              <w:rPr>
                <w:rFonts w:ascii="Arial" w:hAnsi="Arial" w:cs="Arial"/>
                <w:b/>
                <w:bCs/>
                <w:sz w:val="20"/>
                <w:szCs w:val="20"/>
              </w:rPr>
            </w:pPr>
            <w:proofErr w:type="spellStart"/>
            <w:r w:rsidRPr="0017274E">
              <w:rPr>
                <w:rFonts w:ascii="Arial" w:hAnsi="Arial" w:cs="Arial"/>
                <w:sz w:val="20"/>
                <w:szCs w:val="20"/>
              </w:rPr>
              <w:t>M</w:t>
            </w:r>
            <w:r w:rsidRPr="0017274E">
              <w:rPr>
                <w:rFonts w:ascii="Arial" w:eastAsiaTheme="minorEastAsia" w:hAnsi="Arial" w:cs="Arial"/>
                <w:iCs/>
                <w:sz w:val="20"/>
                <w:szCs w:val="20"/>
              </w:rPr>
              <w:t>VZSS</w:t>
            </w:r>
            <w:r w:rsidRPr="0017274E">
              <w:rPr>
                <w:rFonts w:ascii="Arial" w:eastAsiaTheme="minorEastAsia" w:hAnsi="Arial" w:cs="Arial"/>
                <w:iCs/>
                <w:sz w:val="20"/>
                <w:szCs w:val="20"/>
                <w:vertAlign w:val="subscript"/>
              </w:rPr>
              <w:t>n</w:t>
            </w:r>
            <w:proofErr w:type="spellEnd"/>
            <w:r w:rsidRPr="0017274E">
              <w:rPr>
                <w:rFonts w:ascii="Arial" w:eastAsiaTheme="minorEastAsia" w:hAnsi="Arial" w:cs="Arial"/>
                <w:iCs/>
                <w:sz w:val="20"/>
                <w:szCs w:val="20"/>
                <w:vertAlign w:val="subscript"/>
              </w:rPr>
              <w:t xml:space="preserve"> </w:t>
            </w:r>
            <w:r w:rsidRPr="0017274E">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318" w:type="dxa"/>
            <w:tcBorders>
              <w:top w:val="nil"/>
              <w:left w:val="nil"/>
              <w:bottom w:val="nil"/>
            </w:tcBorders>
          </w:tcPr>
          <w:p w14:paraId="2A5D0289" w14:textId="77777777" w:rsidR="00E51F09" w:rsidRPr="0017274E" w:rsidRDefault="00D17971"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17274E" w14:paraId="5132C1FA" w14:textId="77777777" w:rsidTr="009627CD">
        <w:trPr>
          <w:trHeight w:val="710"/>
          <w:jc w:val="center"/>
        </w:trPr>
        <w:tc>
          <w:tcPr>
            <w:tcW w:w="2076" w:type="dxa"/>
            <w:gridSpan w:val="2"/>
            <w:tcBorders>
              <w:top w:val="nil"/>
              <w:bottom w:val="nil"/>
              <w:right w:val="nil"/>
            </w:tcBorders>
          </w:tcPr>
          <w:p w14:paraId="28E320F8" w14:textId="77777777" w:rsidR="008917AC" w:rsidRPr="0017274E" w:rsidRDefault="008917AC" w:rsidP="008917AC">
            <w:pPr>
              <w:jc w:val="center"/>
              <w:rPr>
                <w:rFonts w:ascii="Arial" w:hAnsi="Arial" w:cs="Arial"/>
                <w:sz w:val="20"/>
                <w:szCs w:val="20"/>
              </w:rPr>
            </w:pPr>
          </w:p>
          <w:p w14:paraId="5159D8D3" w14:textId="66FD9251" w:rsidR="00E51F09" w:rsidRPr="0017274E" w:rsidRDefault="00E51F09" w:rsidP="008917AC">
            <w:pPr>
              <w:jc w:val="center"/>
              <w:rPr>
                <w:rFonts w:ascii="Arial" w:hAnsi="Arial" w:cs="Arial"/>
                <w:b/>
                <w:bCs/>
                <w:sz w:val="20"/>
                <w:szCs w:val="20"/>
              </w:rPr>
            </w:pPr>
            <w:r w:rsidRPr="0017274E">
              <w:rPr>
                <w:rFonts w:ascii="Arial" w:hAnsi="Arial" w:cs="Arial"/>
                <w:sz w:val="20"/>
                <w:szCs w:val="20"/>
              </w:rPr>
              <w:t>Error</w:t>
            </w:r>
          </w:p>
        </w:tc>
        <w:tc>
          <w:tcPr>
            <w:tcW w:w="1419" w:type="dxa"/>
            <w:tcBorders>
              <w:top w:val="nil"/>
              <w:left w:val="nil"/>
              <w:bottom w:val="nil"/>
              <w:right w:val="nil"/>
            </w:tcBorders>
          </w:tcPr>
          <w:p w14:paraId="43E944B4" w14:textId="77777777" w:rsidR="008917AC" w:rsidRPr="0017274E" w:rsidRDefault="008917AC" w:rsidP="008917AC">
            <w:pPr>
              <w:jc w:val="center"/>
              <w:rPr>
                <w:rFonts w:ascii="Arial" w:hAnsi="Arial" w:cs="Arial"/>
                <w:sz w:val="20"/>
                <w:szCs w:val="20"/>
              </w:rPr>
            </w:pPr>
          </w:p>
          <w:p w14:paraId="7EDFF343" w14:textId="7D370C8C" w:rsidR="00E51F09" w:rsidRPr="0017274E" w:rsidRDefault="00E51F09" w:rsidP="008917AC">
            <w:pPr>
              <w:jc w:val="center"/>
              <w:rPr>
                <w:rFonts w:ascii="Arial" w:hAnsi="Arial" w:cs="Arial"/>
                <w:sz w:val="20"/>
                <w:szCs w:val="20"/>
              </w:rPr>
            </w:pPr>
            <w:r w:rsidRPr="0017274E">
              <w:rPr>
                <w:rFonts w:ascii="Arial" w:hAnsi="Arial" w:cs="Arial"/>
                <w:sz w:val="20"/>
                <w:szCs w:val="20"/>
              </w:rPr>
              <w:t>Er. SS</w:t>
            </w:r>
          </w:p>
        </w:tc>
        <w:tc>
          <w:tcPr>
            <w:tcW w:w="2175" w:type="dxa"/>
            <w:tcBorders>
              <w:top w:val="nil"/>
              <w:left w:val="nil"/>
              <w:bottom w:val="nil"/>
              <w:right w:val="nil"/>
            </w:tcBorders>
          </w:tcPr>
          <w:p w14:paraId="45D7A739" w14:textId="77777777" w:rsidR="008917AC" w:rsidRPr="0017274E" w:rsidRDefault="008917AC" w:rsidP="003A32D0">
            <w:pPr>
              <w:jc w:val="center"/>
              <w:rPr>
                <w:rFonts w:ascii="Arial" w:eastAsiaTheme="minorEastAsia" w:hAnsi="Arial" w:cs="Arial"/>
                <w:sz w:val="20"/>
                <w:szCs w:val="20"/>
              </w:rPr>
            </w:pPr>
          </w:p>
          <w:p w14:paraId="70843EA8" w14:textId="4AD41933" w:rsidR="00E51F09" w:rsidRPr="0017274E" w:rsidRDefault="00D17971" w:rsidP="003A32D0">
            <w:pPr>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oMath>
            <w:r w:rsidR="00E51F09" w:rsidRPr="0017274E">
              <w:rPr>
                <w:rFonts w:ascii="Arial" w:eastAsiaTheme="minorEastAsia" w:hAnsi="Arial" w:cs="Arial"/>
                <w:sz w:val="20"/>
                <w:szCs w:val="20"/>
              </w:rPr>
              <w:t>-mn+m+n-2</w:t>
            </w:r>
          </w:p>
        </w:tc>
        <w:tc>
          <w:tcPr>
            <w:tcW w:w="2838" w:type="dxa"/>
            <w:tcBorders>
              <w:top w:val="nil"/>
              <w:left w:val="nil"/>
              <w:bottom w:val="nil"/>
              <w:right w:val="nil"/>
            </w:tcBorders>
          </w:tcPr>
          <w:p w14:paraId="33C10667" w14:textId="77777777" w:rsidR="009627CD" w:rsidRPr="0017274E" w:rsidRDefault="009627CD" w:rsidP="003A32D0">
            <w:pPr>
              <w:rPr>
                <w:rFonts w:ascii="Arial" w:eastAsiaTheme="minorEastAsia" w:hAnsi="Arial" w:cs="Arial"/>
                <w:sz w:val="20"/>
                <w:szCs w:val="20"/>
              </w:rPr>
            </w:pPr>
            <w:r w:rsidRPr="0017274E">
              <w:rPr>
                <w:rFonts w:ascii="Arial" w:eastAsiaTheme="minorEastAsia" w:hAnsi="Arial" w:cs="Arial"/>
                <w:sz w:val="20"/>
                <w:szCs w:val="20"/>
              </w:rPr>
              <w:t xml:space="preserve">       </w:t>
            </w:r>
          </w:p>
          <w:p w14:paraId="1C64B3D6" w14:textId="0B9F4324" w:rsidR="00E51F09" w:rsidRPr="0017274E" w:rsidRDefault="00E51F09" w:rsidP="003A32D0">
            <w:pPr>
              <w:rPr>
                <w:rFonts w:ascii="Arial" w:hAnsi="Arial" w:cs="Arial"/>
                <w:b/>
                <w:bCs/>
                <w:sz w:val="20"/>
                <w:szCs w:val="20"/>
              </w:rPr>
            </w:pPr>
            <w:r w:rsidRPr="0017274E">
              <w:rPr>
                <w:rFonts w:ascii="Arial" w:eastAsiaTheme="minorEastAsia" w:hAnsi="Arial" w:cs="Arial"/>
                <w:sz w:val="20"/>
                <w:szCs w:val="20"/>
              </w:rPr>
              <w:t xml:space="preserve"> </w:t>
            </w:r>
            <w:proofErr w:type="spellStart"/>
            <w:r w:rsidRPr="0017274E">
              <w:rPr>
                <w:rFonts w:ascii="Arial" w:eastAsiaTheme="minorEastAsia" w:hAnsi="Arial" w:cs="Arial"/>
                <w:sz w:val="20"/>
                <w:szCs w:val="20"/>
              </w:rPr>
              <w:t>MEr.</w:t>
            </w:r>
            <w:proofErr w:type="spellEnd"/>
            <w:r w:rsidRPr="0017274E">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r>
                    <m:rPr>
                      <m:sty m:val="p"/>
                    </m:rPr>
                    <w:rPr>
                      <w:rFonts w:ascii="Cambria Math" w:eastAsiaTheme="minorEastAsia" w:hAnsi="Cambria Math" w:cs="Arial"/>
                      <w:sz w:val="20"/>
                      <w:szCs w:val="20"/>
                    </w:rPr>
                    <m:t>-mn+m+n-2</m:t>
                  </m:r>
                </m:den>
              </m:f>
            </m:oMath>
          </w:p>
        </w:tc>
        <w:tc>
          <w:tcPr>
            <w:tcW w:w="1318" w:type="dxa"/>
            <w:tcBorders>
              <w:top w:val="nil"/>
              <w:left w:val="nil"/>
              <w:bottom w:val="nil"/>
            </w:tcBorders>
          </w:tcPr>
          <w:p w14:paraId="5E53D582"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w:t>
            </w:r>
          </w:p>
        </w:tc>
      </w:tr>
      <w:tr w:rsidR="00E51F09" w:rsidRPr="0017274E" w14:paraId="6272B834" w14:textId="77777777" w:rsidTr="009627CD">
        <w:trPr>
          <w:trHeight w:val="536"/>
          <w:jc w:val="center"/>
        </w:trPr>
        <w:tc>
          <w:tcPr>
            <w:tcW w:w="2076" w:type="dxa"/>
            <w:gridSpan w:val="2"/>
            <w:tcBorders>
              <w:top w:val="nil"/>
              <w:right w:val="nil"/>
            </w:tcBorders>
          </w:tcPr>
          <w:p w14:paraId="23488749"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Total</w:t>
            </w:r>
          </w:p>
        </w:tc>
        <w:tc>
          <w:tcPr>
            <w:tcW w:w="1419" w:type="dxa"/>
            <w:tcBorders>
              <w:top w:val="nil"/>
              <w:left w:val="nil"/>
              <w:right w:val="nil"/>
            </w:tcBorders>
          </w:tcPr>
          <w:p w14:paraId="307AD1D7"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TSS</w:t>
            </w:r>
          </w:p>
        </w:tc>
        <w:tc>
          <w:tcPr>
            <w:tcW w:w="2175" w:type="dxa"/>
            <w:tcBorders>
              <w:top w:val="nil"/>
              <w:left w:val="nil"/>
              <w:right w:val="nil"/>
            </w:tcBorders>
          </w:tcPr>
          <w:p w14:paraId="72D0E22B" w14:textId="77777777" w:rsidR="00E51F09" w:rsidRPr="0017274E" w:rsidRDefault="00E51F09" w:rsidP="003A32D0">
            <w:pPr>
              <w:jc w:val="center"/>
              <w:rPr>
                <w:rFonts w:ascii="Arial" w:hAnsi="Arial" w:cs="Arial"/>
                <w:b/>
                <w:bCs/>
                <w:sz w:val="20"/>
                <w:szCs w:val="20"/>
              </w:rPr>
            </w:pPr>
            <w:r w:rsidRPr="0017274E">
              <w:rPr>
                <w:rFonts w:ascii="Arial" w:hAnsi="Arial" w:cs="Arial"/>
                <w:sz w:val="20"/>
                <w:szCs w:val="20"/>
              </w:rPr>
              <w:t>(</w:t>
            </w:r>
            <w:proofErr w:type="spellStart"/>
            <w:r w:rsidRPr="0017274E">
              <w:rPr>
                <w:rFonts w:ascii="Arial" w:hAnsi="Arial" w:cs="Arial"/>
                <w:sz w:val="20"/>
                <w:szCs w:val="20"/>
              </w:rPr>
              <w:t>mn</w:t>
            </w:r>
            <w:proofErr w:type="spellEnd"/>
            <w:r w:rsidRPr="0017274E">
              <w:rPr>
                <w:rFonts w:ascii="Arial" w:hAnsi="Arial" w:cs="Arial"/>
                <w:sz w:val="20"/>
                <w:szCs w:val="20"/>
              </w:rPr>
              <w:t>)</w:t>
            </w:r>
            <w:r w:rsidRPr="0017274E">
              <w:rPr>
                <w:rFonts w:ascii="Arial" w:hAnsi="Arial" w:cs="Arial"/>
                <w:sz w:val="20"/>
                <w:szCs w:val="20"/>
                <w:vertAlign w:val="superscript"/>
              </w:rPr>
              <w:t>2</w:t>
            </w:r>
            <w:r w:rsidRPr="0017274E">
              <w:rPr>
                <w:rFonts w:ascii="Arial" w:hAnsi="Arial" w:cs="Arial"/>
                <w:sz w:val="20"/>
                <w:szCs w:val="20"/>
              </w:rPr>
              <w:t xml:space="preserve"> - 1</w:t>
            </w:r>
          </w:p>
        </w:tc>
        <w:tc>
          <w:tcPr>
            <w:tcW w:w="2838" w:type="dxa"/>
            <w:tcBorders>
              <w:top w:val="nil"/>
              <w:left w:val="nil"/>
              <w:right w:val="nil"/>
            </w:tcBorders>
          </w:tcPr>
          <w:p w14:paraId="52818D3F"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w:t>
            </w:r>
          </w:p>
        </w:tc>
        <w:tc>
          <w:tcPr>
            <w:tcW w:w="1318" w:type="dxa"/>
            <w:tcBorders>
              <w:top w:val="nil"/>
              <w:left w:val="nil"/>
            </w:tcBorders>
          </w:tcPr>
          <w:p w14:paraId="4F148D04" w14:textId="77777777" w:rsidR="00E51F09" w:rsidRPr="0017274E" w:rsidRDefault="00E51F09" w:rsidP="003A32D0">
            <w:pPr>
              <w:jc w:val="center"/>
              <w:rPr>
                <w:rFonts w:ascii="Arial" w:hAnsi="Arial" w:cs="Arial"/>
                <w:b/>
                <w:bCs/>
                <w:sz w:val="20"/>
                <w:szCs w:val="20"/>
              </w:rPr>
            </w:pPr>
            <w:r w:rsidRPr="0017274E">
              <w:rPr>
                <w:rFonts w:ascii="Arial" w:hAnsi="Arial" w:cs="Arial"/>
                <w:b/>
                <w:bCs/>
                <w:sz w:val="20"/>
                <w:szCs w:val="20"/>
              </w:rPr>
              <w:t>-</w:t>
            </w:r>
          </w:p>
        </w:tc>
      </w:tr>
    </w:tbl>
    <w:p w14:paraId="7A679494" w14:textId="77777777" w:rsidR="00536E42" w:rsidRPr="0017274E" w:rsidRDefault="00536E42" w:rsidP="0083442C">
      <w:pPr>
        <w:spacing w:line="240" w:lineRule="auto"/>
        <w:jc w:val="center"/>
        <w:rPr>
          <w:rFonts w:ascii="Arial" w:hAnsi="Arial" w:cs="Arial"/>
          <w:b/>
          <w:bCs/>
          <w:sz w:val="20"/>
          <w:szCs w:val="20"/>
        </w:rPr>
      </w:pPr>
    </w:p>
    <w:p w14:paraId="2342C707" w14:textId="25749423" w:rsidR="00F8438E" w:rsidRPr="0017274E" w:rsidRDefault="00F8438E" w:rsidP="00F8438E">
      <w:pPr>
        <w:spacing w:line="240" w:lineRule="auto"/>
        <w:rPr>
          <w:rFonts w:ascii="Arial" w:hAnsi="Arial" w:cs="Arial"/>
          <w:b/>
          <w:bCs/>
          <w:sz w:val="20"/>
          <w:szCs w:val="20"/>
        </w:rPr>
      </w:pPr>
      <w:r w:rsidRPr="0017274E">
        <w:rPr>
          <w:rFonts w:ascii="Arial" w:hAnsi="Arial" w:cs="Arial"/>
          <w:b/>
          <w:bCs/>
          <w:sz w:val="20"/>
          <w:szCs w:val="20"/>
        </w:rPr>
        <w:t xml:space="preserve">4. </w:t>
      </w:r>
      <w:r w:rsidRPr="0017274E">
        <w:rPr>
          <w:rFonts w:ascii="Arial" w:hAnsi="Arial" w:cs="Arial"/>
          <w:b/>
          <w:bCs/>
          <w:szCs w:val="22"/>
        </w:rPr>
        <w:t>RESULTS AND DISCUSSION</w:t>
      </w:r>
    </w:p>
    <w:p w14:paraId="53DA2A43" w14:textId="77777777" w:rsidR="00F8438E" w:rsidRPr="0017274E" w:rsidRDefault="00F8438E" w:rsidP="00F8438E">
      <w:pPr>
        <w:spacing w:line="240" w:lineRule="auto"/>
        <w:rPr>
          <w:rFonts w:ascii="Arial" w:hAnsi="Arial" w:cs="Arial"/>
          <w:sz w:val="20"/>
          <w:szCs w:val="20"/>
        </w:rPr>
      </w:pPr>
      <w:r w:rsidRPr="0017274E">
        <w:rPr>
          <w:rFonts w:ascii="Arial" w:hAnsi="Arial" w:cs="Arial"/>
          <w:sz w:val="20"/>
          <w:szCs w:val="20"/>
        </w:rPr>
        <w:t>The analysis of experimental data presented in below layout has been analyzed by four different ANOVA models, as mentioned in the material and method section.</w:t>
      </w:r>
    </w:p>
    <w:p w14:paraId="73943A8E" w14:textId="1763C0A6" w:rsidR="00F8438E" w:rsidRPr="0017274E" w:rsidRDefault="00665E68" w:rsidP="00F8438E">
      <w:pPr>
        <w:spacing w:line="240" w:lineRule="auto"/>
        <w:rPr>
          <w:rFonts w:ascii="Arial" w:hAnsi="Arial" w:cs="Arial"/>
          <w:b/>
          <w:bCs/>
          <w:sz w:val="20"/>
          <w:szCs w:val="20"/>
        </w:rPr>
      </w:pPr>
      <w:r w:rsidRPr="0017274E">
        <w:rPr>
          <w:rFonts w:ascii="Arial" w:hAnsi="Arial" w:cs="Arial"/>
          <w:b/>
          <w:bCs/>
          <w:sz w:val="20"/>
          <w:szCs w:val="20"/>
        </w:rPr>
        <w:t xml:space="preserve">Fig .2 </w:t>
      </w:r>
      <w:r w:rsidR="00F8438E" w:rsidRPr="0017274E">
        <w:rPr>
          <w:rFonts w:ascii="Arial" w:hAnsi="Arial" w:cs="Arial"/>
          <w:b/>
          <w:bCs/>
          <w:sz w:val="20"/>
          <w:szCs w:val="20"/>
        </w:rPr>
        <w:t>Layout of the experiment with yield of paddy (q. ha</w:t>
      </w:r>
      <w:r w:rsidR="00F8438E" w:rsidRPr="0017274E">
        <w:rPr>
          <w:rFonts w:ascii="Arial" w:hAnsi="Arial" w:cs="Arial"/>
          <w:b/>
          <w:bCs/>
          <w:sz w:val="20"/>
          <w:szCs w:val="20"/>
          <w:vertAlign w:val="superscript"/>
        </w:rPr>
        <w:t>-1</w:t>
      </w:r>
      <w:r w:rsidR="00F8438E" w:rsidRPr="0017274E">
        <w:rPr>
          <w:rFonts w:ascii="Arial" w:hAnsi="Arial" w:cs="Arial"/>
          <w:b/>
          <w:bCs/>
          <w:sz w:val="20"/>
          <w:szCs w:val="20"/>
        </w:rPr>
        <w:t>)</w:t>
      </w:r>
    </w:p>
    <w:tbl>
      <w:tblPr>
        <w:tblStyle w:val="TableGrid"/>
        <w:tblW w:w="0" w:type="auto"/>
        <w:tblLook w:val="04A0" w:firstRow="1" w:lastRow="0" w:firstColumn="1" w:lastColumn="0" w:noHBand="0" w:noVBand="1"/>
      </w:tblPr>
      <w:tblGrid>
        <w:gridCol w:w="985"/>
        <w:gridCol w:w="1649"/>
        <w:gridCol w:w="1317"/>
        <w:gridCol w:w="1317"/>
        <w:gridCol w:w="1318"/>
        <w:gridCol w:w="1323"/>
      </w:tblGrid>
      <w:tr w:rsidR="00F8438E" w:rsidRPr="0017274E" w14:paraId="0278FF68" w14:textId="77777777" w:rsidTr="003A32D0">
        <w:trPr>
          <w:trHeight w:val="461"/>
        </w:trPr>
        <w:tc>
          <w:tcPr>
            <w:tcW w:w="7909" w:type="dxa"/>
            <w:gridSpan w:val="6"/>
          </w:tcPr>
          <w:p w14:paraId="18976135" w14:textId="77777777" w:rsidR="00F8438E" w:rsidRPr="0017274E" w:rsidRDefault="00F8438E" w:rsidP="003A32D0">
            <w:pPr>
              <w:spacing w:after="160"/>
              <w:jc w:val="center"/>
              <w:rPr>
                <w:rFonts w:ascii="Arial" w:hAnsi="Arial" w:cs="Arial"/>
                <w:b/>
                <w:bCs/>
                <w:sz w:val="20"/>
                <w:szCs w:val="20"/>
              </w:rPr>
            </w:pPr>
            <w:r w:rsidRPr="0017274E">
              <w:rPr>
                <w:rFonts w:ascii="Arial" w:hAnsi="Arial" w:cs="Arial"/>
                <w:b/>
                <w:bCs/>
                <w:sz w:val="20"/>
                <w:szCs w:val="20"/>
              </w:rPr>
              <w:t>Yield of paddy (q. ha</w:t>
            </w:r>
            <w:r w:rsidRPr="0017274E">
              <w:rPr>
                <w:rFonts w:ascii="Arial" w:hAnsi="Arial" w:cs="Arial"/>
                <w:b/>
                <w:bCs/>
                <w:sz w:val="20"/>
                <w:szCs w:val="20"/>
                <w:vertAlign w:val="superscript"/>
              </w:rPr>
              <w:t>-1</w:t>
            </w:r>
            <w:r w:rsidRPr="0017274E">
              <w:rPr>
                <w:rFonts w:ascii="Arial" w:hAnsi="Arial" w:cs="Arial"/>
                <w:b/>
                <w:bCs/>
                <w:sz w:val="20"/>
                <w:szCs w:val="20"/>
              </w:rPr>
              <w:t>)</w:t>
            </w:r>
          </w:p>
        </w:tc>
      </w:tr>
      <w:tr w:rsidR="00F8438E" w:rsidRPr="0017274E" w14:paraId="3B252A94" w14:textId="77777777" w:rsidTr="001041BD">
        <w:trPr>
          <w:trHeight w:val="452"/>
        </w:trPr>
        <w:tc>
          <w:tcPr>
            <w:tcW w:w="985" w:type="dxa"/>
            <w:shd w:val="clear" w:color="auto" w:fill="00CC99"/>
          </w:tcPr>
          <w:p w14:paraId="76EAE164"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39.5(6)</w:t>
            </w:r>
          </w:p>
        </w:tc>
        <w:tc>
          <w:tcPr>
            <w:tcW w:w="1649" w:type="dxa"/>
            <w:shd w:val="clear" w:color="auto" w:fill="00CC99"/>
          </w:tcPr>
          <w:p w14:paraId="2BD5A468"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30.8(1)</w:t>
            </w:r>
          </w:p>
        </w:tc>
        <w:tc>
          <w:tcPr>
            <w:tcW w:w="1317" w:type="dxa"/>
            <w:shd w:val="clear" w:color="auto" w:fill="00CC99"/>
          </w:tcPr>
          <w:p w14:paraId="3E10E38D"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36.2(2)</w:t>
            </w:r>
          </w:p>
        </w:tc>
        <w:tc>
          <w:tcPr>
            <w:tcW w:w="1317" w:type="dxa"/>
            <w:shd w:val="clear" w:color="auto" w:fill="FFCCFF"/>
          </w:tcPr>
          <w:p w14:paraId="28F673C9"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40.6(3)</w:t>
            </w:r>
          </w:p>
        </w:tc>
        <w:tc>
          <w:tcPr>
            <w:tcW w:w="1318" w:type="dxa"/>
            <w:shd w:val="clear" w:color="auto" w:fill="FFCCFF"/>
          </w:tcPr>
          <w:p w14:paraId="11C4BE83"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57.9(4)</w:t>
            </w:r>
          </w:p>
        </w:tc>
        <w:tc>
          <w:tcPr>
            <w:tcW w:w="1323" w:type="dxa"/>
            <w:shd w:val="clear" w:color="auto" w:fill="FFCCFF"/>
          </w:tcPr>
          <w:p w14:paraId="43CD6EEC"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49.2(5)</w:t>
            </w:r>
          </w:p>
        </w:tc>
      </w:tr>
      <w:tr w:rsidR="00F8438E" w:rsidRPr="0017274E" w14:paraId="3560AC6F" w14:textId="77777777" w:rsidTr="001041BD">
        <w:trPr>
          <w:trHeight w:val="461"/>
        </w:trPr>
        <w:tc>
          <w:tcPr>
            <w:tcW w:w="985" w:type="dxa"/>
            <w:shd w:val="clear" w:color="auto" w:fill="00CC99"/>
          </w:tcPr>
          <w:p w14:paraId="1BDF3740"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54.6(3)</w:t>
            </w:r>
          </w:p>
        </w:tc>
        <w:tc>
          <w:tcPr>
            <w:tcW w:w="1649" w:type="dxa"/>
            <w:shd w:val="clear" w:color="auto" w:fill="00CC99"/>
          </w:tcPr>
          <w:p w14:paraId="5D5750AA"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42(4)</w:t>
            </w:r>
          </w:p>
        </w:tc>
        <w:tc>
          <w:tcPr>
            <w:tcW w:w="1317" w:type="dxa"/>
            <w:shd w:val="clear" w:color="auto" w:fill="00CC99"/>
          </w:tcPr>
          <w:p w14:paraId="79BE6F5B"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52.3(5)</w:t>
            </w:r>
          </w:p>
        </w:tc>
        <w:tc>
          <w:tcPr>
            <w:tcW w:w="1317" w:type="dxa"/>
            <w:shd w:val="clear" w:color="auto" w:fill="FFCCFF"/>
          </w:tcPr>
          <w:p w14:paraId="19C301F4"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37.4(6)</w:t>
            </w:r>
          </w:p>
        </w:tc>
        <w:tc>
          <w:tcPr>
            <w:tcW w:w="1318" w:type="dxa"/>
            <w:shd w:val="clear" w:color="auto" w:fill="FFCCFF"/>
          </w:tcPr>
          <w:p w14:paraId="692EA5E9"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44.3(1)</w:t>
            </w:r>
          </w:p>
        </w:tc>
        <w:tc>
          <w:tcPr>
            <w:tcW w:w="1323" w:type="dxa"/>
            <w:shd w:val="clear" w:color="auto" w:fill="FFCCFF"/>
          </w:tcPr>
          <w:p w14:paraId="3D9FC54B"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27.9(2)</w:t>
            </w:r>
          </w:p>
        </w:tc>
      </w:tr>
      <w:tr w:rsidR="00F8438E" w:rsidRPr="0017274E" w14:paraId="27E28F3C" w14:textId="77777777" w:rsidTr="001041BD">
        <w:trPr>
          <w:trHeight w:val="452"/>
        </w:trPr>
        <w:tc>
          <w:tcPr>
            <w:tcW w:w="985" w:type="dxa"/>
            <w:shd w:val="clear" w:color="auto" w:fill="FF6699"/>
          </w:tcPr>
          <w:p w14:paraId="58C3DE29"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37(1)</w:t>
            </w:r>
          </w:p>
        </w:tc>
        <w:tc>
          <w:tcPr>
            <w:tcW w:w="1649" w:type="dxa"/>
            <w:shd w:val="clear" w:color="auto" w:fill="FF6699"/>
          </w:tcPr>
          <w:p w14:paraId="6D2EC1CE"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35(2)</w:t>
            </w:r>
          </w:p>
        </w:tc>
        <w:tc>
          <w:tcPr>
            <w:tcW w:w="1317" w:type="dxa"/>
            <w:shd w:val="clear" w:color="auto" w:fill="FF6699"/>
          </w:tcPr>
          <w:p w14:paraId="35CDDFCB"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47(3)</w:t>
            </w:r>
          </w:p>
        </w:tc>
        <w:tc>
          <w:tcPr>
            <w:tcW w:w="1317" w:type="dxa"/>
            <w:shd w:val="clear" w:color="auto" w:fill="FFFF00"/>
          </w:tcPr>
          <w:p w14:paraId="360F2E36"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41(4)</w:t>
            </w:r>
          </w:p>
        </w:tc>
        <w:tc>
          <w:tcPr>
            <w:tcW w:w="1318" w:type="dxa"/>
            <w:shd w:val="clear" w:color="auto" w:fill="FFFF00"/>
          </w:tcPr>
          <w:p w14:paraId="7F6CA1AF"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43.5(5)</w:t>
            </w:r>
          </w:p>
        </w:tc>
        <w:tc>
          <w:tcPr>
            <w:tcW w:w="1323" w:type="dxa"/>
            <w:shd w:val="clear" w:color="auto" w:fill="FFFF00"/>
          </w:tcPr>
          <w:p w14:paraId="0583AF23"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42.2(6)</w:t>
            </w:r>
          </w:p>
        </w:tc>
      </w:tr>
      <w:tr w:rsidR="00F8438E" w:rsidRPr="0017274E" w14:paraId="48EC5D87" w14:textId="77777777" w:rsidTr="001041BD">
        <w:trPr>
          <w:trHeight w:val="461"/>
        </w:trPr>
        <w:tc>
          <w:tcPr>
            <w:tcW w:w="985" w:type="dxa"/>
            <w:shd w:val="clear" w:color="auto" w:fill="FF6699"/>
          </w:tcPr>
          <w:p w14:paraId="399DA925"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49(4)</w:t>
            </w:r>
          </w:p>
        </w:tc>
        <w:tc>
          <w:tcPr>
            <w:tcW w:w="1649" w:type="dxa"/>
            <w:shd w:val="clear" w:color="auto" w:fill="FF6699"/>
          </w:tcPr>
          <w:p w14:paraId="706EBAB1"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54(5)</w:t>
            </w:r>
          </w:p>
        </w:tc>
        <w:tc>
          <w:tcPr>
            <w:tcW w:w="1317" w:type="dxa"/>
            <w:shd w:val="clear" w:color="auto" w:fill="FF6699"/>
          </w:tcPr>
          <w:p w14:paraId="62FD18BA"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34(6)</w:t>
            </w:r>
          </w:p>
        </w:tc>
        <w:tc>
          <w:tcPr>
            <w:tcW w:w="1317" w:type="dxa"/>
            <w:shd w:val="clear" w:color="auto" w:fill="FFFF00"/>
          </w:tcPr>
          <w:p w14:paraId="22AA7E4D"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32(1)</w:t>
            </w:r>
          </w:p>
        </w:tc>
        <w:tc>
          <w:tcPr>
            <w:tcW w:w="1318" w:type="dxa"/>
            <w:shd w:val="clear" w:color="auto" w:fill="FFFF00"/>
          </w:tcPr>
          <w:p w14:paraId="01BC0494"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30.9(2)</w:t>
            </w:r>
          </w:p>
        </w:tc>
        <w:tc>
          <w:tcPr>
            <w:tcW w:w="1323" w:type="dxa"/>
            <w:shd w:val="clear" w:color="auto" w:fill="FFFF00"/>
          </w:tcPr>
          <w:p w14:paraId="25084283"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48(3)</w:t>
            </w:r>
          </w:p>
        </w:tc>
      </w:tr>
      <w:tr w:rsidR="00F8438E" w:rsidRPr="0017274E" w14:paraId="33ECB661" w14:textId="77777777" w:rsidTr="001041BD">
        <w:trPr>
          <w:trHeight w:val="452"/>
        </w:trPr>
        <w:tc>
          <w:tcPr>
            <w:tcW w:w="985" w:type="dxa"/>
            <w:shd w:val="clear" w:color="auto" w:fill="F4B083" w:themeFill="accent2" w:themeFillTint="99"/>
          </w:tcPr>
          <w:p w14:paraId="2ECCEEE4"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52.3(5)</w:t>
            </w:r>
          </w:p>
        </w:tc>
        <w:tc>
          <w:tcPr>
            <w:tcW w:w="1649" w:type="dxa"/>
            <w:shd w:val="clear" w:color="auto" w:fill="F4B083" w:themeFill="accent2" w:themeFillTint="99"/>
          </w:tcPr>
          <w:p w14:paraId="06F57B6C"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43.3(6)</w:t>
            </w:r>
          </w:p>
        </w:tc>
        <w:tc>
          <w:tcPr>
            <w:tcW w:w="1317" w:type="dxa"/>
            <w:shd w:val="clear" w:color="auto" w:fill="F4B083" w:themeFill="accent2" w:themeFillTint="99"/>
          </w:tcPr>
          <w:p w14:paraId="128C8281"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26(1)</w:t>
            </w:r>
          </w:p>
        </w:tc>
        <w:tc>
          <w:tcPr>
            <w:tcW w:w="1317" w:type="dxa"/>
            <w:shd w:val="clear" w:color="auto" w:fill="0070C0"/>
          </w:tcPr>
          <w:p w14:paraId="33773F0B"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28(2)</w:t>
            </w:r>
          </w:p>
        </w:tc>
        <w:tc>
          <w:tcPr>
            <w:tcW w:w="1318" w:type="dxa"/>
            <w:shd w:val="clear" w:color="auto" w:fill="0070C0"/>
          </w:tcPr>
          <w:p w14:paraId="00BA5AF9"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44(3)</w:t>
            </w:r>
          </w:p>
        </w:tc>
        <w:tc>
          <w:tcPr>
            <w:tcW w:w="1323" w:type="dxa"/>
            <w:shd w:val="clear" w:color="auto" w:fill="0070C0"/>
          </w:tcPr>
          <w:p w14:paraId="0840AAFF"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49.5(4)</w:t>
            </w:r>
          </w:p>
        </w:tc>
      </w:tr>
      <w:tr w:rsidR="00F8438E" w:rsidRPr="0017274E" w14:paraId="12F22910" w14:textId="77777777" w:rsidTr="001041BD">
        <w:trPr>
          <w:trHeight w:val="461"/>
        </w:trPr>
        <w:tc>
          <w:tcPr>
            <w:tcW w:w="985" w:type="dxa"/>
            <w:shd w:val="clear" w:color="auto" w:fill="F4B083" w:themeFill="accent2" w:themeFillTint="99"/>
          </w:tcPr>
          <w:p w14:paraId="1B1D7FFE"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31.5(2)</w:t>
            </w:r>
          </w:p>
        </w:tc>
        <w:tc>
          <w:tcPr>
            <w:tcW w:w="1649" w:type="dxa"/>
            <w:shd w:val="clear" w:color="auto" w:fill="F4B083" w:themeFill="accent2" w:themeFillTint="99"/>
          </w:tcPr>
          <w:p w14:paraId="55C3FFD0"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46(3)</w:t>
            </w:r>
          </w:p>
        </w:tc>
        <w:tc>
          <w:tcPr>
            <w:tcW w:w="1317" w:type="dxa"/>
            <w:shd w:val="clear" w:color="auto" w:fill="F4B083" w:themeFill="accent2" w:themeFillTint="99"/>
          </w:tcPr>
          <w:p w14:paraId="5B39AA29"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51.5(4)</w:t>
            </w:r>
          </w:p>
        </w:tc>
        <w:tc>
          <w:tcPr>
            <w:tcW w:w="1317" w:type="dxa"/>
            <w:shd w:val="clear" w:color="auto" w:fill="0070C0"/>
          </w:tcPr>
          <w:p w14:paraId="4E41D616"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51.6(5)</w:t>
            </w:r>
          </w:p>
        </w:tc>
        <w:tc>
          <w:tcPr>
            <w:tcW w:w="1318" w:type="dxa"/>
            <w:shd w:val="clear" w:color="auto" w:fill="0070C0"/>
          </w:tcPr>
          <w:p w14:paraId="4EBEF91C"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30.5(6)</w:t>
            </w:r>
          </w:p>
        </w:tc>
        <w:tc>
          <w:tcPr>
            <w:tcW w:w="1323" w:type="dxa"/>
            <w:shd w:val="clear" w:color="auto" w:fill="0070C0"/>
          </w:tcPr>
          <w:p w14:paraId="0F678F53" w14:textId="77777777" w:rsidR="00F8438E" w:rsidRPr="0017274E" w:rsidRDefault="00F8438E" w:rsidP="003A32D0">
            <w:pPr>
              <w:spacing w:after="160"/>
              <w:jc w:val="center"/>
              <w:rPr>
                <w:rFonts w:ascii="Arial" w:hAnsi="Arial" w:cs="Arial"/>
                <w:sz w:val="20"/>
                <w:szCs w:val="20"/>
              </w:rPr>
            </w:pPr>
            <w:r w:rsidRPr="0017274E">
              <w:rPr>
                <w:rFonts w:ascii="Arial" w:hAnsi="Arial" w:cs="Arial"/>
                <w:sz w:val="20"/>
                <w:szCs w:val="20"/>
              </w:rPr>
              <w:t>33.2(1)</w:t>
            </w:r>
          </w:p>
        </w:tc>
      </w:tr>
    </w:tbl>
    <w:p w14:paraId="0C8655C4" w14:textId="77777777" w:rsidR="008917AC" w:rsidRPr="0017274E" w:rsidRDefault="00F8438E" w:rsidP="00FE5749">
      <w:pPr>
        <w:spacing w:line="240" w:lineRule="auto"/>
        <w:rPr>
          <w:rFonts w:ascii="Arial" w:hAnsi="Arial" w:cs="Arial"/>
          <w:sz w:val="20"/>
          <w:szCs w:val="20"/>
        </w:rPr>
      </w:pPr>
      <w:r w:rsidRPr="0017274E">
        <w:rPr>
          <w:rFonts w:ascii="Arial" w:hAnsi="Arial" w:cs="Arial"/>
          <w:sz w:val="20"/>
          <w:szCs w:val="20"/>
        </w:rPr>
        <w:t xml:space="preserve">The figures in parentheses indicate the treatment numbers. </w:t>
      </w:r>
      <w:bookmarkStart w:id="14" w:name="_Hlk171974798"/>
    </w:p>
    <w:p w14:paraId="349D86B3" w14:textId="2C748105" w:rsidR="00F8438E" w:rsidRPr="0017274E" w:rsidRDefault="00FE5749" w:rsidP="00FE5749">
      <w:pPr>
        <w:spacing w:line="240" w:lineRule="auto"/>
        <w:rPr>
          <w:rFonts w:ascii="Arial" w:hAnsi="Arial" w:cs="Arial"/>
          <w:sz w:val="20"/>
          <w:szCs w:val="20"/>
        </w:rPr>
      </w:pPr>
      <w:r w:rsidRPr="0017274E">
        <w:rPr>
          <w:rFonts w:ascii="Arial" w:hAnsi="Arial" w:cs="Arial"/>
          <w:b/>
          <w:bCs/>
          <w:sz w:val="20"/>
          <w:szCs w:val="20"/>
        </w:rPr>
        <w:t xml:space="preserve">4.1. </w:t>
      </w:r>
      <w:r w:rsidR="00F8438E" w:rsidRPr="0017274E">
        <w:rPr>
          <w:rFonts w:ascii="Arial" w:hAnsi="Arial" w:cs="Arial"/>
          <w:b/>
          <w:bCs/>
          <w:sz w:val="20"/>
          <w:szCs w:val="20"/>
        </w:rPr>
        <w:t xml:space="preserve">Type-1 Model as given in chapter </w:t>
      </w:r>
      <w:bookmarkEnd w:id="14"/>
      <w:r w:rsidR="00CE2648" w:rsidRPr="0017274E">
        <w:rPr>
          <w:rFonts w:ascii="Arial" w:hAnsi="Arial" w:cs="Arial"/>
          <w:b/>
          <w:bCs/>
          <w:sz w:val="20"/>
          <w:szCs w:val="20"/>
        </w:rPr>
        <w:t>3</w:t>
      </w:r>
    </w:p>
    <w:p w14:paraId="1A4563DC"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 xml:space="preserve">Grand total (GT) = 1418.  </w:t>
      </w:r>
    </w:p>
    <w:p w14:paraId="7314B8CC"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Total sum of square (TSS) = 3925.26</w:t>
      </w:r>
    </w:p>
    <w:p w14:paraId="7D026E0E"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Treatment sum of square (Tr. SS) = 3340.50</w:t>
      </w:r>
    </w:p>
    <w:p w14:paraId="61450A57"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Row sum of square (RSS) = 106.32</w:t>
      </w:r>
    </w:p>
    <w:p w14:paraId="30AAA42B"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Column sum of square (CSS) = 73.51</w:t>
      </w:r>
    </w:p>
    <w:p w14:paraId="1D68C311" w14:textId="77777777" w:rsidR="00F8438E" w:rsidRPr="0017274E" w:rsidRDefault="00F8438E" w:rsidP="00F8438E">
      <w:pPr>
        <w:spacing w:after="0" w:line="240" w:lineRule="auto"/>
        <w:jc w:val="both"/>
        <w:rPr>
          <w:rFonts w:ascii="Arial" w:hAnsi="Arial" w:cs="Arial"/>
          <w:sz w:val="20"/>
          <w:szCs w:val="20"/>
        </w:rPr>
      </w:pPr>
      <w:bookmarkStart w:id="15" w:name="_Hlk171529721"/>
      <w:r w:rsidRPr="0017274E">
        <w:rPr>
          <w:rFonts w:ascii="Arial" w:hAnsi="Arial" w:cs="Arial"/>
          <w:sz w:val="20"/>
          <w:szCs w:val="20"/>
        </w:rPr>
        <w:t>Sum of square due to row block (RBSS) = 88.36</w:t>
      </w:r>
    </w:p>
    <w:p w14:paraId="5710148D"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 due to column block (CBSS) = 4.98</w:t>
      </w:r>
    </w:p>
    <w:p w14:paraId="1EF159F7"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squares due to sub zones (SZSS) = 196.27</w:t>
      </w:r>
    </w:p>
    <w:bookmarkEnd w:id="15"/>
    <w:p w14:paraId="2C150C0F"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Error sum of square (Er. SS) = 115.29</w:t>
      </w:r>
    </w:p>
    <w:p w14:paraId="3E7C5F2F" w14:textId="77777777" w:rsidR="00F8438E" w:rsidRPr="0017274E" w:rsidRDefault="00F8438E" w:rsidP="00F8438E">
      <w:pPr>
        <w:spacing w:after="0" w:line="240" w:lineRule="auto"/>
        <w:jc w:val="both"/>
        <w:rPr>
          <w:rFonts w:ascii="Arial" w:hAnsi="Arial" w:cs="Arial"/>
          <w:sz w:val="20"/>
          <w:szCs w:val="20"/>
        </w:rPr>
      </w:pPr>
    </w:p>
    <w:p w14:paraId="445C6FB5" w14:textId="53F935B0" w:rsidR="00F8438E" w:rsidRPr="0017274E" w:rsidRDefault="00F8438E" w:rsidP="00F8438E">
      <w:pPr>
        <w:spacing w:after="0" w:line="240" w:lineRule="auto"/>
        <w:rPr>
          <w:rFonts w:ascii="Arial" w:hAnsi="Arial" w:cs="Arial"/>
          <w:b/>
          <w:bCs/>
          <w:sz w:val="20"/>
          <w:szCs w:val="20"/>
        </w:rPr>
      </w:pPr>
      <w:r w:rsidRPr="0017274E">
        <w:rPr>
          <w:rFonts w:ascii="Arial" w:hAnsi="Arial" w:cs="Arial"/>
          <w:b/>
          <w:bCs/>
          <w:sz w:val="20"/>
          <w:szCs w:val="20"/>
        </w:rPr>
        <w:t>Table</w:t>
      </w:r>
      <w:r w:rsidR="00665E68" w:rsidRPr="0017274E">
        <w:rPr>
          <w:rFonts w:ascii="Arial" w:hAnsi="Arial" w:cs="Arial"/>
          <w:b/>
          <w:bCs/>
          <w:sz w:val="20"/>
          <w:szCs w:val="20"/>
        </w:rPr>
        <w:t xml:space="preserve"> 5</w:t>
      </w:r>
      <w:r w:rsidRPr="0017274E">
        <w:rPr>
          <w:rFonts w:ascii="Arial" w:hAnsi="Arial" w:cs="Arial"/>
          <w:b/>
          <w:bCs/>
          <w:sz w:val="20"/>
          <w:szCs w:val="20"/>
        </w:rPr>
        <w:t>: ANOVA table for Sudoku design with Type- 1 model</w:t>
      </w:r>
    </w:p>
    <w:p w14:paraId="2936403B" w14:textId="77777777" w:rsidR="00F8438E" w:rsidRPr="0017274E" w:rsidRDefault="00F8438E" w:rsidP="00F8438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870"/>
        <w:gridCol w:w="1870"/>
        <w:gridCol w:w="1745"/>
        <w:gridCol w:w="1995"/>
        <w:gridCol w:w="1870"/>
      </w:tblGrid>
      <w:tr w:rsidR="00F8438E" w:rsidRPr="0017274E" w14:paraId="66F429AD" w14:textId="77777777" w:rsidTr="00FE5749">
        <w:tc>
          <w:tcPr>
            <w:tcW w:w="1870" w:type="dxa"/>
            <w:tcBorders>
              <w:bottom w:val="single" w:sz="4" w:space="0" w:color="auto"/>
              <w:right w:val="nil"/>
            </w:tcBorders>
          </w:tcPr>
          <w:p w14:paraId="214AEA3B"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Source of variance</w:t>
            </w:r>
          </w:p>
        </w:tc>
        <w:tc>
          <w:tcPr>
            <w:tcW w:w="1870" w:type="dxa"/>
            <w:tcBorders>
              <w:left w:val="nil"/>
              <w:bottom w:val="single" w:sz="4" w:space="0" w:color="auto"/>
              <w:right w:val="nil"/>
            </w:tcBorders>
          </w:tcPr>
          <w:p w14:paraId="5208A842"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Sum of Squares (SS)</w:t>
            </w:r>
          </w:p>
        </w:tc>
        <w:tc>
          <w:tcPr>
            <w:tcW w:w="1745" w:type="dxa"/>
            <w:tcBorders>
              <w:left w:val="nil"/>
              <w:bottom w:val="single" w:sz="4" w:space="0" w:color="auto"/>
              <w:right w:val="nil"/>
            </w:tcBorders>
          </w:tcPr>
          <w:p w14:paraId="312BC91D"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Degree of freedom (df.)</w:t>
            </w:r>
          </w:p>
        </w:tc>
        <w:tc>
          <w:tcPr>
            <w:tcW w:w="1995" w:type="dxa"/>
            <w:tcBorders>
              <w:left w:val="nil"/>
              <w:bottom w:val="single" w:sz="4" w:space="0" w:color="auto"/>
              <w:right w:val="nil"/>
            </w:tcBorders>
          </w:tcPr>
          <w:p w14:paraId="77CF2EE7"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Mean sum of squares (MSS)</w:t>
            </w:r>
          </w:p>
        </w:tc>
        <w:tc>
          <w:tcPr>
            <w:tcW w:w="1870" w:type="dxa"/>
            <w:tcBorders>
              <w:left w:val="nil"/>
              <w:bottom w:val="single" w:sz="4" w:space="0" w:color="auto"/>
            </w:tcBorders>
          </w:tcPr>
          <w:p w14:paraId="62475E29"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F- Ratio</w:t>
            </w:r>
          </w:p>
        </w:tc>
      </w:tr>
      <w:tr w:rsidR="00F8438E" w:rsidRPr="0017274E" w14:paraId="1515BC95" w14:textId="77777777" w:rsidTr="00FE5749">
        <w:tc>
          <w:tcPr>
            <w:tcW w:w="1870" w:type="dxa"/>
            <w:tcBorders>
              <w:bottom w:val="nil"/>
              <w:right w:val="nil"/>
            </w:tcBorders>
          </w:tcPr>
          <w:p w14:paraId="3FEFC96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Treatment (Tr. SS)</w:t>
            </w:r>
          </w:p>
        </w:tc>
        <w:tc>
          <w:tcPr>
            <w:tcW w:w="1870" w:type="dxa"/>
            <w:tcBorders>
              <w:left w:val="nil"/>
              <w:bottom w:val="nil"/>
              <w:right w:val="nil"/>
            </w:tcBorders>
          </w:tcPr>
          <w:p w14:paraId="6D0F7D4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3340.50</w:t>
            </w:r>
          </w:p>
        </w:tc>
        <w:tc>
          <w:tcPr>
            <w:tcW w:w="1745" w:type="dxa"/>
            <w:tcBorders>
              <w:left w:val="nil"/>
              <w:bottom w:val="nil"/>
              <w:right w:val="nil"/>
            </w:tcBorders>
          </w:tcPr>
          <w:p w14:paraId="064580A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995" w:type="dxa"/>
            <w:tcBorders>
              <w:left w:val="nil"/>
              <w:bottom w:val="nil"/>
              <w:right w:val="nil"/>
            </w:tcBorders>
          </w:tcPr>
          <w:p w14:paraId="336576B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668.10</w:t>
            </w:r>
          </w:p>
        </w:tc>
        <w:tc>
          <w:tcPr>
            <w:tcW w:w="1870" w:type="dxa"/>
            <w:tcBorders>
              <w:left w:val="nil"/>
              <w:bottom w:val="nil"/>
            </w:tcBorders>
          </w:tcPr>
          <w:p w14:paraId="5687069E" w14:textId="77777777" w:rsidR="00F8438E" w:rsidRPr="0017274E" w:rsidRDefault="00F8438E" w:rsidP="003A32D0">
            <w:pPr>
              <w:jc w:val="center"/>
              <w:rPr>
                <w:rFonts w:ascii="Arial" w:hAnsi="Arial" w:cs="Arial"/>
                <w:sz w:val="20"/>
                <w:szCs w:val="20"/>
                <w:vertAlign w:val="superscript"/>
              </w:rPr>
            </w:pPr>
            <w:r w:rsidRPr="0017274E">
              <w:rPr>
                <w:rFonts w:ascii="Arial" w:hAnsi="Arial" w:cs="Arial"/>
                <w:sz w:val="20"/>
                <w:szCs w:val="20"/>
              </w:rPr>
              <w:t>69.53*</w:t>
            </w:r>
          </w:p>
        </w:tc>
      </w:tr>
      <w:tr w:rsidR="00F8438E" w:rsidRPr="0017274E" w14:paraId="44222A8B" w14:textId="77777777" w:rsidTr="00FE5749">
        <w:tc>
          <w:tcPr>
            <w:tcW w:w="1870" w:type="dxa"/>
            <w:tcBorders>
              <w:top w:val="nil"/>
              <w:bottom w:val="nil"/>
              <w:right w:val="nil"/>
            </w:tcBorders>
          </w:tcPr>
          <w:p w14:paraId="7DF06A2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Row Blocks</w:t>
            </w:r>
          </w:p>
        </w:tc>
        <w:tc>
          <w:tcPr>
            <w:tcW w:w="1870" w:type="dxa"/>
            <w:tcBorders>
              <w:top w:val="nil"/>
              <w:left w:val="nil"/>
              <w:bottom w:val="nil"/>
              <w:right w:val="nil"/>
            </w:tcBorders>
          </w:tcPr>
          <w:p w14:paraId="0B256C0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88.36</w:t>
            </w:r>
          </w:p>
        </w:tc>
        <w:tc>
          <w:tcPr>
            <w:tcW w:w="1745" w:type="dxa"/>
            <w:tcBorders>
              <w:top w:val="nil"/>
              <w:left w:val="nil"/>
              <w:bottom w:val="nil"/>
              <w:right w:val="nil"/>
            </w:tcBorders>
          </w:tcPr>
          <w:p w14:paraId="35AF21B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w:t>
            </w:r>
          </w:p>
        </w:tc>
        <w:tc>
          <w:tcPr>
            <w:tcW w:w="1995" w:type="dxa"/>
            <w:tcBorders>
              <w:top w:val="nil"/>
              <w:left w:val="nil"/>
              <w:bottom w:val="nil"/>
              <w:right w:val="nil"/>
            </w:tcBorders>
          </w:tcPr>
          <w:p w14:paraId="1AAE228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44.18</w:t>
            </w:r>
          </w:p>
        </w:tc>
        <w:tc>
          <w:tcPr>
            <w:tcW w:w="1870" w:type="dxa"/>
            <w:tcBorders>
              <w:top w:val="nil"/>
              <w:left w:val="nil"/>
              <w:bottom w:val="nil"/>
            </w:tcBorders>
          </w:tcPr>
          <w:p w14:paraId="256F913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2.21</w:t>
            </w:r>
          </w:p>
        </w:tc>
      </w:tr>
      <w:tr w:rsidR="00F8438E" w:rsidRPr="0017274E" w14:paraId="46627B6E" w14:textId="77777777" w:rsidTr="00FE5749">
        <w:tc>
          <w:tcPr>
            <w:tcW w:w="1870" w:type="dxa"/>
            <w:tcBorders>
              <w:top w:val="nil"/>
              <w:bottom w:val="nil"/>
              <w:right w:val="nil"/>
            </w:tcBorders>
          </w:tcPr>
          <w:p w14:paraId="6DC6E83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 Blocks</w:t>
            </w:r>
          </w:p>
        </w:tc>
        <w:tc>
          <w:tcPr>
            <w:tcW w:w="1870" w:type="dxa"/>
            <w:tcBorders>
              <w:top w:val="nil"/>
              <w:left w:val="nil"/>
              <w:bottom w:val="nil"/>
              <w:right w:val="nil"/>
            </w:tcBorders>
          </w:tcPr>
          <w:p w14:paraId="02C872E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745" w:type="dxa"/>
            <w:tcBorders>
              <w:top w:val="nil"/>
              <w:left w:val="nil"/>
              <w:bottom w:val="nil"/>
              <w:right w:val="nil"/>
            </w:tcBorders>
          </w:tcPr>
          <w:p w14:paraId="5EEC125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w:t>
            </w:r>
          </w:p>
        </w:tc>
        <w:tc>
          <w:tcPr>
            <w:tcW w:w="1995" w:type="dxa"/>
            <w:tcBorders>
              <w:top w:val="nil"/>
              <w:left w:val="nil"/>
              <w:bottom w:val="nil"/>
              <w:right w:val="nil"/>
            </w:tcBorders>
          </w:tcPr>
          <w:p w14:paraId="2189072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870" w:type="dxa"/>
            <w:tcBorders>
              <w:top w:val="nil"/>
              <w:left w:val="nil"/>
              <w:bottom w:val="nil"/>
            </w:tcBorders>
          </w:tcPr>
          <w:p w14:paraId="20E32DD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1.53</w:t>
            </w:r>
          </w:p>
        </w:tc>
      </w:tr>
      <w:tr w:rsidR="00F8438E" w:rsidRPr="0017274E" w14:paraId="2FE61BBB" w14:textId="77777777" w:rsidTr="00FE5749">
        <w:tc>
          <w:tcPr>
            <w:tcW w:w="1870" w:type="dxa"/>
            <w:tcBorders>
              <w:top w:val="nil"/>
              <w:bottom w:val="nil"/>
              <w:right w:val="nil"/>
            </w:tcBorders>
          </w:tcPr>
          <w:p w14:paraId="4B25FB2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lastRenderedPageBreak/>
              <w:t>Rows</w:t>
            </w:r>
          </w:p>
        </w:tc>
        <w:tc>
          <w:tcPr>
            <w:tcW w:w="1870" w:type="dxa"/>
            <w:tcBorders>
              <w:top w:val="nil"/>
              <w:left w:val="nil"/>
              <w:bottom w:val="nil"/>
              <w:right w:val="nil"/>
            </w:tcBorders>
          </w:tcPr>
          <w:p w14:paraId="0B202ED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106.32</w:t>
            </w:r>
          </w:p>
        </w:tc>
        <w:tc>
          <w:tcPr>
            <w:tcW w:w="1745" w:type="dxa"/>
            <w:tcBorders>
              <w:top w:val="nil"/>
              <w:left w:val="nil"/>
              <w:bottom w:val="nil"/>
              <w:right w:val="nil"/>
            </w:tcBorders>
          </w:tcPr>
          <w:p w14:paraId="6CB14EE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995" w:type="dxa"/>
            <w:tcBorders>
              <w:top w:val="nil"/>
              <w:left w:val="nil"/>
              <w:bottom w:val="nil"/>
              <w:right w:val="nil"/>
            </w:tcBorders>
          </w:tcPr>
          <w:p w14:paraId="692E117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21.26</w:t>
            </w:r>
          </w:p>
        </w:tc>
        <w:tc>
          <w:tcPr>
            <w:tcW w:w="1870" w:type="dxa"/>
            <w:tcBorders>
              <w:top w:val="nil"/>
              <w:left w:val="nil"/>
              <w:bottom w:val="nil"/>
            </w:tcBorders>
          </w:tcPr>
          <w:p w14:paraId="27602E8A" w14:textId="77777777" w:rsidR="00F8438E" w:rsidRPr="0017274E" w:rsidRDefault="00F8438E" w:rsidP="003A32D0">
            <w:pPr>
              <w:jc w:val="center"/>
              <w:rPr>
                <w:rFonts w:ascii="Arial" w:hAnsi="Arial" w:cs="Arial"/>
                <w:sz w:val="20"/>
                <w:szCs w:val="20"/>
                <w:vertAlign w:val="superscript"/>
              </w:rPr>
            </w:pPr>
            <w:r w:rsidRPr="0017274E">
              <w:rPr>
                <w:rFonts w:ascii="Arial" w:hAnsi="Arial" w:cs="Arial"/>
                <w:sz w:val="20"/>
                <w:szCs w:val="20"/>
              </w:rPr>
              <w:t>4.59*</w:t>
            </w:r>
          </w:p>
        </w:tc>
      </w:tr>
      <w:tr w:rsidR="00F8438E" w:rsidRPr="0017274E" w14:paraId="51FB75FA" w14:textId="77777777" w:rsidTr="00FE5749">
        <w:tc>
          <w:tcPr>
            <w:tcW w:w="1870" w:type="dxa"/>
            <w:tcBorders>
              <w:top w:val="nil"/>
              <w:bottom w:val="nil"/>
              <w:right w:val="nil"/>
            </w:tcBorders>
          </w:tcPr>
          <w:p w14:paraId="29C2A63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Columns</w:t>
            </w:r>
          </w:p>
        </w:tc>
        <w:tc>
          <w:tcPr>
            <w:tcW w:w="1870" w:type="dxa"/>
            <w:tcBorders>
              <w:top w:val="nil"/>
              <w:left w:val="nil"/>
              <w:bottom w:val="nil"/>
              <w:right w:val="nil"/>
            </w:tcBorders>
          </w:tcPr>
          <w:p w14:paraId="2B70025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73.51</w:t>
            </w:r>
          </w:p>
        </w:tc>
        <w:tc>
          <w:tcPr>
            <w:tcW w:w="1745" w:type="dxa"/>
            <w:tcBorders>
              <w:top w:val="nil"/>
              <w:left w:val="nil"/>
              <w:bottom w:val="nil"/>
              <w:right w:val="nil"/>
            </w:tcBorders>
          </w:tcPr>
          <w:p w14:paraId="0316CCC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995" w:type="dxa"/>
            <w:tcBorders>
              <w:top w:val="nil"/>
              <w:left w:val="nil"/>
              <w:bottom w:val="nil"/>
              <w:right w:val="nil"/>
            </w:tcBorders>
          </w:tcPr>
          <w:p w14:paraId="1CBB9E5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14.70</w:t>
            </w:r>
          </w:p>
        </w:tc>
        <w:tc>
          <w:tcPr>
            <w:tcW w:w="1870" w:type="dxa"/>
            <w:tcBorders>
              <w:top w:val="nil"/>
              <w:left w:val="nil"/>
              <w:bottom w:val="nil"/>
            </w:tcBorders>
          </w:tcPr>
          <w:p w14:paraId="64B6C04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0.51</w:t>
            </w:r>
          </w:p>
        </w:tc>
      </w:tr>
      <w:tr w:rsidR="00F8438E" w:rsidRPr="0017274E" w14:paraId="798E2137" w14:textId="77777777" w:rsidTr="00FE5749">
        <w:tc>
          <w:tcPr>
            <w:tcW w:w="1870" w:type="dxa"/>
            <w:tcBorders>
              <w:top w:val="nil"/>
              <w:bottom w:val="nil"/>
              <w:right w:val="nil"/>
            </w:tcBorders>
          </w:tcPr>
          <w:p w14:paraId="36E9E04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Subzone</w:t>
            </w:r>
          </w:p>
        </w:tc>
        <w:tc>
          <w:tcPr>
            <w:tcW w:w="1870" w:type="dxa"/>
            <w:tcBorders>
              <w:top w:val="nil"/>
              <w:left w:val="nil"/>
              <w:bottom w:val="nil"/>
              <w:right w:val="nil"/>
            </w:tcBorders>
          </w:tcPr>
          <w:p w14:paraId="454D98D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196.27</w:t>
            </w:r>
          </w:p>
        </w:tc>
        <w:tc>
          <w:tcPr>
            <w:tcW w:w="1745" w:type="dxa"/>
            <w:tcBorders>
              <w:top w:val="nil"/>
              <w:left w:val="nil"/>
              <w:bottom w:val="nil"/>
              <w:right w:val="nil"/>
            </w:tcBorders>
          </w:tcPr>
          <w:p w14:paraId="4CED983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995" w:type="dxa"/>
            <w:tcBorders>
              <w:top w:val="nil"/>
              <w:left w:val="nil"/>
              <w:bottom w:val="nil"/>
              <w:right w:val="nil"/>
            </w:tcBorders>
          </w:tcPr>
          <w:p w14:paraId="51F6737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w:t>
            </w:r>
          </w:p>
        </w:tc>
        <w:tc>
          <w:tcPr>
            <w:tcW w:w="1870" w:type="dxa"/>
            <w:tcBorders>
              <w:top w:val="nil"/>
              <w:left w:val="nil"/>
              <w:bottom w:val="nil"/>
            </w:tcBorders>
          </w:tcPr>
          <w:p w14:paraId="76B7859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4.08*</w:t>
            </w:r>
          </w:p>
        </w:tc>
      </w:tr>
      <w:tr w:rsidR="00F8438E" w:rsidRPr="0017274E" w14:paraId="5609E711" w14:textId="77777777" w:rsidTr="00FE5749">
        <w:tc>
          <w:tcPr>
            <w:tcW w:w="1870" w:type="dxa"/>
            <w:tcBorders>
              <w:top w:val="nil"/>
              <w:bottom w:val="nil"/>
              <w:right w:val="nil"/>
            </w:tcBorders>
          </w:tcPr>
          <w:p w14:paraId="5C9D2FF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Error</w:t>
            </w:r>
          </w:p>
        </w:tc>
        <w:tc>
          <w:tcPr>
            <w:tcW w:w="1870" w:type="dxa"/>
            <w:tcBorders>
              <w:top w:val="nil"/>
              <w:left w:val="nil"/>
              <w:bottom w:val="nil"/>
              <w:right w:val="nil"/>
            </w:tcBorders>
          </w:tcPr>
          <w:p w14:paraId="15451F3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115.29</w:t>
            </w:r>
          </w:p>
        </w:tc>
        <w:tc>
          <w:tcPr>
            <w:tcW w:w="1745" w:type="dxa"/>
            <w:tcBorders>
              <w:top w:val="nil"/>
              <w:left w:val="nil"/>
              <w:bottom w:val="nil"/>
              <w:right w:val="nil"/>
            </w:tcBorders>
          </w:tcPr>
          <w:p w14:paraId="17CB8C0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12</w:t>
            </w:r>
          </w:p>
        </w:tc>
        <w:tc>
          <w:tcPr>
            <w:tcW w:w="1995" w:type="dxa"/>
            <w:tcBorders>
              <w:top w:val="nil"/>
              <w:left w:val="nil"/>
              <w:bottom w:val="nil"/>
              <w:right w:val="nil"/>
            </w:tcBorders>
          </w:tcPr>
          <w:p w14:paraId="76C886F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9.60</w:t>
            </w:r>
          </w:p>
        </w:tc>
        <w:tc>
          <w:tcPr>
            <w:tcW w:w="1870" w:type="dxa"/>
            <w:tcBorders>
              <w:top w:val="nil"/>
              <w:left w:val="nil"/>
              <w:bottom w:val="nil"/>
            </w:tcBorders>
          </w:tcPr>
          <w:p w14:paraId="05EFA7E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r w:rsidR="00F8438E" w:rsidRPr="0017274E" w14:paraId="4E1DA1DE" w14:textId="77777777" w:rsidTr="00FE5749">
        <w:tc>
          <w:tcPr>
            <w:tcW w:w="1870" w:type="dxa"/>
            <w:tcBorders>
              <w:top w:val="nil"/>
              <w:right w:val="nil"/>
            </w:tcBorders>
          </w:tcPr>
          <w:p w14:paraId="54F26B5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Total</w:t>
            </w:r>
          </w:p>
        </w:tc>
        <w:tc>
          <w:tcPr>
            <w:tcW w:w="1870" w:type="dxa"/>
            <w:tcBorders>
              <w:top w:val="nil"/>
              <w:left w:val="nil"/>
              <w:right w:val="nil"/>
            </w:tcBorders>
          </w:tcPr>
          <w:p w14:paraId="730BCAB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3925.26</w:t>
            </w:r>
          </w:p>
        </w:tc>
        <w:tc>
          <w:tcPr>
            <w:tcW w:w="1745" w:type="dxa"/>
            <w:tcBorders>
              <w:top w:val="nil"/>
              <w:left w:val="nil"/>
              <w:right w:val="nil"/>
            </w:tcBorders>
          </w:tcPr>
          <w:p w14:paraId="266D4CA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w:t>
            </w:r>
          </w:p>
        </w:tc>
        <w:tc>
          <w:tcPr>
            <w:tcW w:w="1995" w:type="dxa"/>
            <w:tcBorders>
              <w:top w:val="nil"/>
              <w:left w:val="nil"/>
              <w:right w:val="nil"/>
            </w:tcBorders>
          </w:tcPr>
          <w:p w14:paraId="4A21E7D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c>
          <w:tcPr>
            <w:tcW w:w="1870" w:type="dxa"/>
            <w:tcBorders>
              <w:top w:val="nil"/>
              <w:left w:val="nil"/>
            </w:tcBorders>
          </w:tcPr>
          <w:p w14:paraId="11C8597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bl>
    <w:p w14:paraId="61D7A7D9" w14:textId="77777777" w:rsidR="00F8438E" w:rsidRPr="0017274E" w:rsidRDefault="00F8438E" w:rsidP="00F8438E">
      <w:pPr>
        <w:spacing w:line="240" w:lineRule="auto"/>
        <w:jc w:val="both"/>
        <w:rPr>
          <w:rFonts w:ascii="Arial" w:hAnsi="Arial" w:cs="Arial"/>
          <w:sz w:val="20"/>
          <w:szCs w:val="20"/>
        </w:rPr>
      </w:pPr>
      <w:r w:rsidRPr="0017274E">
        <w:rPr>
          <w:rFonts w:ascii="Arial" w:hAnsi="Arial" w:cs="Arial"/>
          <w:sz w:val="20"/>
          <w:szCs w:val="20"/>
        </w:rPr>
        <w:t>The asterisks (*) indicate significance at 5% level.</w:t>
      </w:r>
    </w:p>
    <w:p w14:paraId="294F26BF" w14:textId="77777777" w:rsidR="00F8438E" w:rsidRPr="0017274E" w:rsidRDefault="00F8438E" w:rsidP="00F8438E">
      <w:pPr>
        <w:spacing w:line="240" w:lineRule="auto"/>
        <w:jc w:val="both"/>
        <w:rPr>
          <w:rFonts w:ascii="Arial" w:hAnsi="Arial" w:cs="Arial"/>
          <w:sz w:val="20"/>
          <w:szCs w:val="20"/>
        </w:rPr>
      </w:pPr>
      <w:r w:rsidRPr="0017274E">
        <w:rPr>
          <w:rFonts w:ascii="Arial" w:hAnsi="Arial" w:cs="Arial"/>
          <w:sz w:val="20"/>
          <w:szCs w:val="20"/>
        </w:rPr>
        <w:t>The table illustrates that the effects of treatment mean values, rows, and sub-zones differ significantly at the 5 % level of significance. The table shows the F calculated values for the treatment groups, which are 69.53, for the rows, which are 4.59, and for the sub-zones, which are 4.08, respectively. The table also shows that there are six sources of variations present other than the error. The sources like Row Block, Column Block and Sub-zones are addition to the traditional row column designs (e.g., LSD). Among these additional sources, the only the effect of the zone Shows a significant different at the 5% level. The treatment effect also shows highly significant difference among themselves. In Type 1 model, the effects of three additional sources viz., row block, column block and sub zones, can be successfully estimated. However, among the additional effects, only sub-zones are significantly different.</w:t>
      </w:r>
    </w:p>
    <w:p w14:paraId="5C8E2AFA" w14:textId="18018050" w:rsidR="00F8438E" w:rsidRPr="0017274E" w:rsidRDefault="00FE5749" w:rsidP="00FE5749">
      <w:pPr>
        <w:spacing w:line="240" w:lineRule="auto"/>
        <w:rPr>
          <w:rFonts w:ascii="Arial" w:hAnsi="Arial" w:cs="Arial"/>
          <w:b/>
          <w:bCs/>
          <w:sz w:val="20"/>
          <w:szCs w:val="20"/>
        </w:rPr>
      </w:pPr>
      <w:r w:rsidRPr="0017274E">
        <w:rPr>
          <w:rFonts w:ascii="Arial" w:hAnsi="Arial" w:cs="Arial"/>
          <w:b/>
          <w:bCs/>
          <w:sz w:val="20"/>
          <w:szCs w:val="20"/>
        </w:rPr>
        <w:t xml:space="preserve">4.2. </w:t>
      </w:r>
      <w:r w:rsidR="00F8438E" w:rsidRPr="0017274E">
        <w:rPr>
          <w:rFonts w:ascii="Arial" w:hAnsi="Arial" w:cs="Arial"/>
          <w:b/>
          <w:bCs/>
          <w:sz w:val="20"/>
          <w:szCs w:val="20"/>
        </w:rPr>
        <w:t xml:space="preserve">Type-2 Model as given in chapter </w:t>
      </w:r>
      <w:r w:rsidR="00CE2648" w:rsidRPr="0017274E">
        <w:rPr>
          <w:rFonts w:ascii="Arial" w:hAnsi="Arial" w:cs="Arial"/>
          <w:b/>
          <w:bCs/>
          <w:sz w:val="20"/>
          <w:szCs w:val="20"/>
        </w:rPr>
        <w:t>3</w:t>
      </w:r>
    </w:p>
    <w:p w14:paraId="55139E7F" w14:textId="77777777" w:rsidR="00F8438E" w:rsidRPr="0017274E" w:rsidRDefault="00F8438E" w:rsidP="00F8438E">
      <w:pPr>
        <w:spacing w:line="240" w:lineRule="auto"/>
        <w:jc w:val="both"/>
        <w:rPr>
          <w:rFonts w:ascii="Arial" w:hAnsi="Arial" w:cs="Arial"/>
          <w:b/>
          <w:bCs/>
          <w:sz w:val="20"/>
          <w:szCs w:val="20"/>
        </w:rPr>
      </w:pPr>
      <w:r w:rsidRPr="0017274E">
        <w:rPr>
          <w:rFonts w:ascii="Arial" w:hAnsi="Arial" w:cs="Arial"/>
          <w:sz w:val="20"/>
          <w:szCs w:val="20"/>
        </w:rPr>
        <w:t>Since those calculations have been done previously, the same exact details are not written out repeatedly in every analysis to avoid repetition.</w:t>
      </w:r>
    </w:p>
    <w:p w14:paraId="6CB45AA1"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 due to row block (RBSS) = 88.36</w:t>
      </w:r>
    </w:p>
    <w:p w14:paraId="5E05D34A"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 due to column block (CBSS) = 4.98</w:t>
      </w:r>
    </w:p>
    <w:p w14:paraId="2087A104"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 due to row effect nested in row block (</w:t>
      </w:r>
      <w:proofErr w:type="spellStart"/>
      <w:r w:rsidRPr="0017274E">
        <w:rPr>
          <w:rFonts w:ascii="Arial" w:hAnsi="Arial" w:cs="Arial"/>
          <w:sz w:val="20"/>
          <w:szCs w:val="20"/>
        </w:rPr>
        <w:t>RSS</w:t>
      </w:r>
      <w:r w:rsidRPr="0017274E">
        <w:rPr>
          <w:rFonts w:ascii="Arial" w:hAnsi="Arial" w:cs="Arial"/>
          <w:sz w:val="20"/>
          <w:szCs w:val="20"/>
          <w:vertAlign w:val="subscript"/>
        </w:rPr>
        <w:t>n</w:t>
      </w:r>
      <w:proofErr w:type="spellEnd"/>
      <w:r w:rsidRPr="0017274E">
        <w:rPr>
          <w:rFonts w:ascii="Arial" w:hAnsi="Arial" w:cs="Arial"/>
          <w:sz w:val="20"/>
          <w:szCs w:val="20"/>
        </w:rPr>
        <w:t>) = 17.96</w:t>
      </w:r>
    </w:p>
    <w:p w14:paraId="0E38D5D9"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Sum of square due to column effect nested in column block (</w:t>
      </w:r>
      <w:proofErr w:type="spellStart"/>
      <w:r w:rsidRPr="0017274E">
        <w:rPr>
          <w:rFonts w:ascii="Arial" w:hAnsi="Arial" w:cs="Arial"/>
          <w:sz w:val="20"/>
          <w:szCs w:val="20"/>
        </w:rPr>
        <w:t>CSS</w:t>
      </w:r>
      <w:r w:rsidRPr="0017274E">
        <w:rPr>
          <w:rFonts w:ascii="Arial" w:hAnsi="Arial" w:cs="Arial"/>
          <w:sz w:val="20"/>
          <w:szCs w:val="20"/>
          <w:vertAlign w:val="subscript"/>
        </w:rPr>
        <w:t>n</w:t>
      </w:r>
      <w:proofErr w:type="spellEnd"/>
      <w:r w:rsidRPr="0017274E">
        <w:rPr>
          <w:rFonts w:ascii="Arial" w:hAnsi="Arial" w:cs="Arial"/>
          <w:sz w:val="20"/>
          <w:szCs w:val="20"/>
        </w:rPr>
        <w:t>) = 68.52</w:t>
      </w:r>
    </w:p>
    <w:p w14:paraId="35708C92"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Error sum of square (Er. SS) = 208.64</w:t>
      </w:r>
    </w:p>
    <w:p w14:paraId="16F04FF1" w14:textId="77777777" w:rsidR="00D61EDF" w:rsidRPr="0017274E" w:rsidRDefault="00D61EDF" w:rsidP="00F8438E">
      <w:pPr>
        <w:spacing w:after="0" w:line="240" w:lineRule="auto"/>
        <w:jc w:val="both"/>
        <w:rPr>
          <w:rFonts w:ascii="Arial" w:hAnsi="Arial" w:cs="Arial"/>
          <w:sz w:val="20"/>
          <w:szCs w:val="20"/>
        </w:rPr>
      </w:pPr>
    </w:p>
    <w:p w14:paraId="1E9AED7E" w14:textId="38089E5B" w:rsidR="00F8438E" w:rsidRPr="0017274E" w:rsidRDefault="00F8438E" w:rsidP="00E43680">
      <w:pPr>
        <w:spacing w:after="0" w:line="240" w:lineRule="auto"/>
        <w:jc w:val="both"/>
        <w:rPr>
          <w:rFonts w:ascii="Arial" w:hAnsi="Arial" w:cs="Arial"/>
          <w:sz w:val="20"/>
          <w:szCs w:val="20"/>
        </w:rPr>
      </w:pPr>
      <w:r w:rsidRPr="0017274E">
        <w:rPr>
          <w:rFonts w:ascii="Arial" w:hAnsi="Arial" w:cs="Arial"/>
          <w:b/>
          <w:bCs/>
          <w:sz w:val="20"/>
          <w:szCs w:val="20"/>
        </w:rPr>
        <w:t xml:space="preserve">Table: </w:t>
      </w:r>
      <w:r w:rsidR="00665E68" w:rsidRPr="0017274E">
        <w:rPr>
          <w:rFonts w:ascii="Arial" w:hAnsi="Arial" w:cs="Arial"/>
          <w:b/>
          <w:bCs/>
          <w:sz w:val="20"/>
          <w:szCs w:val="20"/>
        </w:rPr>
        <w:t>6</w:t>
      </w:r>
      <w:r w:rsidRPr="0017274E">
        <w:rPr>
          <w:rFonts w:ascii="Arial" w:hAnsi="Arial" w:cs="Arial"/>
          <w:b/>
          <w:bCs/>
          <w:sz w:val="20"/>
          <w:szCs w:val="20"/>
        </w:rPr>
        <w:t>: ANOVA table for Sudoku design with Type- 2 model</w:t>
      </w:r>
    </w:p>
    <w:p w14:paraId="6E1F705E" w14:textId="77777777" w:rsidR="00E43680" w:rsidRPr="0017274E" w:rsidRDefault="00E43680" w:rsidP="00E4368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155"/>
        <w:gridCol w:w="1710"/>
        <w:gridCol w:w="1745"/>
        <w:gridCol w:w="1870"/>
        <w:gridCol w:w="1870"/>
      </w:tblGrid>
      <w:tr w:rsidR="00F8438E" w:rsidRPr="0017274E" w14:paraId="3AFC3D7A" w14:textId="77777777" w:rsidTr="00FE5749">
        <w:tc>
          <w:tcPr>
            <w:tcW w:w="2155" w:type="dxa"/>
            <w:tcBorders>
              <w:bottom w:val="single" w:sz="4" w:space="0" w:color="auto"/>
              <w:right w:val="nil"/>
            </w:tcBorders>
          </w:tcPr>
          <w:p w14:paraId="3895AFAC"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Source of variance</w:t>
            </w:r>
          </w:p>
        </w:tc>
        <w:tc>
          <w:tcPr>
            <w:tcW w:w="1710" w:type="dxa"/>
            <w:tcBorders>
              <w:left w:val="nil"/>
              <w:bottom w:val="single" w:sz="4" w:space="0" w:color="auto"/>
              <w:right w:val="nil"/>
            </w:tcBorders>
          </w:tcPr>
          <w:p w14:paraId="61813C77"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Sum of Squares (SS)</w:t>
            </w:r>
          </w:p>
        </w:tc>
        <w:tc>
          <w:tcPr>
            <w:tcW w:w="1745" w:type="dxa"/>
            <w:tcBorders>
              <w:left w:val="nil"/>
              <w:bottom w:val="single" w:sz="4" w:space="0" w:color="auto"/>
              <w:right w:val="nil"/>
            </w:tcBorders>
          </w:tcPr>
          <w:p w14:paraId="35F9790C"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Degree of freedom (df.)</w:t>
            </w:r>
          </w:p>
        </w:tc>
        <w:tc>
          <w:tcPr>
            <w:tcW w:w="1870" w:type="dxa"/>
            <w:tcBorders>
              <w:left w:val="nil"/>
              <w:bottom w:val="single" w:sz="4" w:space="0" w:color="auto"/>
              <w:right w:val="nil"/>
            </w:tcBorders>
          </w:tcPr>
          <w:p w14:paraId="3EA596B4"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Mean sum of squares (MSS)</w:t>
            </w:r>
          </w:p>
        </w:tc>
        <w:tc>
          <w:tcPr>
            <w:tcW w:w="1870" w:type="dxa"/>
            <w:tcBorders>
              <w:left w:val="nil"/>
              <w:bottom w:val="single" w:sz="4" w:space="0" w:color="auto"/>
            </w:tcBorders>
          </w:tcPr>
          <w:p w14:paraId="71934CF5"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F- Ratio</w:t>
            </w:r>
          </w:p>
        </w:tc>
      </w:tr>
      <w:tr w:rsidR="00F8438E" w:rsidRPr="0017274E" w14:paraId="437FCE89" w14:textId="77777777" w:rsidTr="00FE5749">
        <w:tc>
          <w:tcPr>
            <w:tcW w:w="2155" w:type="dxa"/>
            <w:tcBorders>
              <w:bottom w:val="nil"/>
              <w:right w:val="nil"/>
            </w:tcBorders>
          </w:tcPr>
          <w:p w14:paraId="79CF4F81"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Treatment</w:t>
            </w:r>
          </w:p>
        </w:tc>
        <w:tc>
          <w:tcPr>
            <w:tcW w:w="1710" w:type="dxa"/>
            <w:tcBorders>
              <w:left w:val="nil"/>
              <w:bottom w:val="nil"/>
              <w:right w:val="nil"/>
            </w:tcBorders>
          </w:tcPr>
          <w:p w14:paraId="2129EE1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3340.50</w:t>
            </w:r>
          </w:p>
        </w:tc>
        <w:tc>
          <w:tcPr>
            <w:tcW w:w="1745" w:type="dxa"/>
            <w:tcBorders>
              <w:left w:val="nil"/>
              <w:bottom w:val="nil"/>
              <w:right w:val="nil"/>
            </w:tcBorders>
          </w:tcPr>
          <w:p w14:paraId="609ED2B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870" w:type="dxa"/>
            <w:tcBorders>
              <w:left w:val="nil"/>
              <w:bottom w:val="nil"/>
              <w:right w:val="nil"/>
            </w:tcBorders>
          </w:tcPr>
          <w:p w14:paraId="4806E72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668.10</w:t>
            </w:r>
          </w:p>
        </w:tc>
        <w:tc>
          <w:tcPr>
            <w:tcW w:w="1870" w:type="dxa"/>
            <w:tcBorders>
              <w:left w:val="nil"/>
              <w:bottom w:val="nil"/>
            </w:tcBorders>
          </w:tcPr>
          <w:p w14:paraId="4BDEF592" w14:textId="77777777" w:rsidR="00F8438E" w:rsidRPr="0017274E" w:rsidRDefault="00F8438E" w:rsidP="003A32D0">
            <w:pPr>
              <w:jc w:val="center"/>
              <w:rPr>
                <w:rFonts w:ascii="Arial" w:hAnsi="Arial" w:cs="Arial"/>
                <w:sz w:val="20"/>
                <w:szCs w:val="20"/>
                <w:vertAlign w:val="superscript"/>
              </w:rPr>
            </w:pPr>
            <w:r w:rsidRPr="0017274E">
              <w:rPr>
                <w:rFonts w:ascii="Arial" w:hAnsi="Arial" w:cs="Arial"/>
                <w:sz w:val="20"/>
                <w:szCs w:val="20"/>
              </w:rPr>
              <w:t>48.03*</w:t>
            </w:r>
          </w:p>
        </w:tc>
      </w:tr>
      <w:tr w:rsidR="00F8438E" w:rsidRPr="0017274E" w14:paraId="194D8192" w14:textId="77777777" w:rsidTr="00FE5749">
        <w:tc>
          <w:tcPr>
            <w:tcW w:w="2155" w:type="dxa"/>
            <w:tcBorders>
              <w:top w:val="nil"/>
              <w:bottom w:val="nil"/>
              <w:right w:val="nil"/>
            </w:tcBorders>
          </w:tcPr>
          <w:p w14:paraId="19233836"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Row Blocks</w:t>
            </w:r>
          </w:p>
        </w:tc>
        <w:tc>
          <w:tcPr>
            <w:tcW w:w="1710" w:type="dxa"/>
            <w:tcBorders>
              <w:top w:val="nil"/>
              <w:left w:val="nil"/>
              <w:bottom w:val="nil"/>
              <w:right w:val="nil"/>
            </w:tcBorders>
          </w:tcPr>
          <w:p w14:paraId="77302C4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88.36</w:t>
            </w:r>
          </w:p>
        </w:tc>
        <w:tc>
          <w:tcPr>
            <w:tcW w:w="1745" w:type="dxa"/>
            <w:tcBorders>
              <w:top w:val="nil"/>
              <w:left w:val="nil"/>
              <w:bottom w:val="nil"/>
              <w:right w:val="nil"/>
            </w:tcBorders>
          </w:tcPr>
          <w:p w14:paraId="0E20B17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w:t>
            </w:r>
          </w:p>
        </w:tc>
        <w:tc>
          <w:tcPr>
            <w:tcW w:w="1870" w:type="dxa"/>
            <w:tcBorders>
              <w:top w:val="nil"/>
              <w:left w:val="nil"/>
              <w:bottom w:val="nil"/>
              <w:right w:val="nil"/>
            </w:tcBorders>
          </w:tcPr>
          <w:p w14:paraId="1745B35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44.18</w:t>
            </w:r>
          </w:p>
        </w:tc>
        <w:tc>
          <w:tcPr>
            <w:tcW w:w="1870" w:type="dxa"/>
            <w:tcBorders>
              <w:top w:val="nil"/>
              <w:left w:val="nil"/>
              <w:bottom w:val="nil"/>
            </w:tcBorders>
          </w:tcPr>
          <w:p w14:paraId="67FE13E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3.17*</w:t>
            </w:r>
          </w:p>
        </w:tc>
      </w:tr>
      <w:tr w:rsidR="00F8438E" w:rsidRPr="0017274E" w14:paraId="5CFA213B" w14:textId="77777777" w:rsidTr="00FE5749">
        <w:tc>
          <w:tcPr>
            <w:tcW w:w="2155" w:type="dxa"/>
            <w:tcBorders>
              <w:top w:val="nil"/>
              <w:bottom w:val="nil"/>
              <w:right w:val="nil"/>
            </w:tcBorders>
          </w:tcPr>
          <w:p w14:paraId="4D7087EB"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Column Blocks</w:t>
            </w:r>
          </w:p>
        </w:tc>
        <w:tc>
          <w:tcPr>
            <w:tcW w:w="1710" w:type="dxa"/>
            <w:tcBorders>
              <w:top w:val="nil"/>
              <w:left w:val="nil"/>
              <w:bottom w:val="nil"/>
              <w:right w:val="nil"/>
            </w:tcBorders>
          </w:tcPr>
          <w:p w14:paraId="711B1FF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745" w:type="dxa"/>
            <w:tcBorders>
              <w:top w:val="nil"/>
              <w:left w:val="nil"/>
              <w:bottom w:val="nil"/>
              <w:right w:val="nil"/>
            </w:tcBorders>
          </w:tcPr>
          <w:p w14:paraId="38A5CED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w:t>
            </w:r>
          </w:p>
        </w:tc>
        <w:tc>
          <w:tcPr>
            <w:tcW w:w="1870" w:type="dxa"/>
            <w:tcBorders>
              <w:top w:val="nil"/>
              <w:left w:val="nil"/>
              <w:bottom w:val="nil"/>
              <w:right w:val="nil"/>
            </w:tcBorders>
          </w:tcPr>
          <w:p w14:paraId="4BFC3FC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870" w:type="dxa"/>
            <w:tcBorders>
              <w:top w:val="nil"/>
              <w:left w:val="nil"/>
              <w:bottom w:val="nil"/>
            </w:tcBorders>
          </w:tcPr>
          <w:p w14:paraId="2728A2C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0.35</w:t>
            </w:r>
          </w:p>
        </w:tc>
      </w:tr>
      <w:tr w:rsidR="00F8438E" w:rsidRPr="0017274E" w14:paraId="2B57E79E" w14:textId="77777777" w:rsidTr="00FE5749">
        <w:tc>
          <w:tcPr>
            <w:tcW w:w="2155" w:type="dxa"/>
            <w:tcBorders>
              <w:top w:val="nil"/>
              <w:bottom w:val="nil"/>
              <w:right w:val="nil"/>
            </w:tcBorders>
          </w:tcPr>
          <w:p w14:paraId="02D9CC53"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Rows within BR</w:t>
            </w:r>
          </w:p>
        </w:tc>
        <w:tc>
          <w:tcPr>
            <w:tcW w:w="1710" w:type="dxa"/>
            <w:tcBorders>
              <w:top w:val="nil"/>
              <w:left w:val="nil"/>
              <w:bottom w:val="nil"/>
              <w:right w:val="nil"/>
            </w:tcBorders>
          </w:tcPr>
          <w:p w14:paraId="7880313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17.96</w:t>
            </w:r>
          </w:p>
        </w:tc>
        <w:tc>
          <w:tcPr>
            <w:tcW w:w="1745" w:type="dxa"/>
            <w:tcBorders>
              <w:top w:val="nil"/>
              <w:left w:val="nil"/>
              <w:bottom w:val="nil"/>
              <w:right w:val="nil"/>
            </w:tcBorders>
          </w:tcPr>
          <w:p w14:paraId="68EDEDF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w:t>
            </w:r>
          </w:p>
        </w:tc>
        <w:tc>
          <w:tcPr>
            <w:tcW w:w="1870" w:type="dxa"/>
            <w:tcBorders>
              <w:top w:val="nil"/>
              <w:left w:val="nil"/>
              <w:bottom w:val="nil"/>
              <w:right w:val="nil"/>
            </w:tcBorders>
          </w:tcPr>
          <w:p w14:paraId="0AD00B5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5.98</w:t>
            </w:r>
          </w:p>
        </w:tc>
        <w:tc>
          <w:tcPr>
            <w:tcW w:w="1870" w:type="dxa"/>
            <w:tcBorders>
              <w:top w:val="nil"/>
              <w:left w:val="nil"/>
              <w:bottom w:val="nil"/>
            </w:tcBorders>
          </w:tcPr>
          <w:p w14:paraId="6A5072F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0.43</w:t>
            </w:r>
          </w:p>
        </w:tc>
      </w:tr>
      <w:tr w:rsidR="00F8438E" w:rsidRPr="0017274E" w14:paraId="4D7CEF6C" w14:textId="77777777" w:rsidTr="00FE5749">
        <w:tc>
          <w:tcPr>
            <w:tcW w:w="2155" w:type="dxa"/>
            <w:tcBorders>
              <w:top w:val="nil"/>
              <w:bottom w:val="nil"/>
              <w:right w:val="nil"/>
            </w:tcBorders>
          </w:tcPr>
          <w:p w14:paraId="665D6978"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Column within BC</w:t>
            </w:r>
          </w:p>
        </w:tc>
        <w:tc>
          <w:tcPr>
            <w:tcW w:w="1710" w:type="dxa"/>
            <w:tcBorders>
              <w:top w:val="nil"/>
              <w:left w:val="nil"/>
              <w:bottom w:val="nil"/>
              <w:right w:val="nil"/>
            </w:tcBorders>
          </w:tcPr>
          <w:p w14:paraId="28A40EF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68.52</w:t>
            </w:r>
          </w:p>
        </w:tc>
        <w:tc>
          <w:tcPr>
            <w:tcW w:w="1745" w:type="dxa"/>
            <w:tcBorders>
              <w:top w:val="nil"/>
              <w:left w:val="nil"/>
              <w:bottom w:val="nil"/>
              <w:right w:val="nil"/>
            </w:tcBorders>
          </w:tcPr>
          <w:p w14:paraId="38DEE29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w:t>
            </w:r>
          </w:p>
        </w:tc>
        <w:tc>
          <w:tcPr>
            <w:tcW w:w="1870" w:type="dxa"/>
            <w:tcBorders>
              <w:top w:val="nil"/>
              <w:left w:val="nil"/>
              <w:bottom w:val="nil"/>
              <w:right w:val="nil"/>
            </w:tcBorders>
          </w:tcPr>
          <w:p w14:paraId="59A6771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17.13</w:t>
            </w:r>
          </w:p>
        </w:tc>
        <w:tc>
          <w:tcPr>
            <w:tcW w:w="1870" w:type="dxa"/>
            <w:tcBorders>
              <w:top w:val="nil"/>
              <w:left w:val="nil"/>
              <w:bottom w:val="nil"/>
            </w:tcBorders>
          </w:tcPr>
          <w:p w14:paraId="6232AF5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1.23</w:t>
            </w:r>
          </w:p>
        </w:tc>
      </w:tr>
      <w:tr w:rsidR="00F8438E" w:rsidRPr="0017274E" w14:paraId="2E79A30C" w14:textId="77777777" w:rsidTr="00FE5749">
        <w:tc>
          <w:tcPr>
            <w:tcW w:w="2155" w:type="dxa"/>
            <w:tcBorders>
              <w:top w:val="nil"/>
              <w:bottom w:val="nil"/>
              <w:right w:val="nil"/>
            </w:tcBorders>
          </w:tcPr>
          <w:p w14:paraId="4CF9EE21"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Subzone</w:t>
            </w:r>
          </w:p>
        </w:tc>
        <w:tc>
          <w:tcPr>
            <w:tcW w:w="1710" w:type="dxa"/>
            <w:tcBorders>
              <w:top w:val="nil"/>
              <w:left w:val="nil"/>
              <w:bottom w:val="nil"/>
              <w:right w:val="nil"/>
            </w:tcBorders>
          </w:tcPr>
          <w:p w14:paraId="2B31576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196.27</w:t>
            </w:r>
          </w:p>
        </w:tc>
        <w:tc>
          <w:tcPr>
            <w:tcW w:w="1745" w:type="dxa"/>
            <w:tcBorders>
              <w:top w:val="nil"/>
              <w:left w:val="nil"/>
              <w:bottom w:val="nil"/>
              <w:right w:val="nil"/>
            </w:tcBorders>
          </w:tcPr>
          <w:p w14:paraId="1EF30E7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870" w:type="dxa"/>
            <w:tcBorders>
              <w:top w:val="nil"/>
              <w:left w:val="nil"/>
              <w:bottom w:val="nil"/>
              <w:right w:val="nil"/>
            </w:tcBorders>
          </w:tcPr>
          <w:p w14:paraId="6D7DE0D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w:t>
            </w:r>
          </w:p>
        </w:tc>
        <w:tc>
          <w:tcPr>
            <w:tcW w:w="1870" w:type="dxa"/>
            <w:tcBorders>
              <w:top w:val="nil"/>
              <w:left w:val="nil"/>
              <w:bottom w:val="nil"/>
            </w:tcBorders>
          </w:tcPr>
          <w:p w14:paraId="11275F2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2.82</w:t>
            </w:r>
          </w:p>
        </w:tc>
      </w:tr>
      <w:tr w:rsidR="00F8438E" w:rsidRPr="0017274E" w14:paraId="10F7A890" w14:textId="77777777" w:rsidTr="00FE5749">
        <w:tc>
          <w:tcPr>
            <w:tcW w:w="2155" w:type="dxa"/>
            <w:tcBorders>
              <w:top w:val="nil"/>
              <w:bottom w:val="nil"/>
              <w:right w:val="nil"/>
            </w:tcBorders>
          </w:tcPr>
          <w:p w14:paraId="0B70DB54"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Error</w:t>
            </w:r>
          </w:p>
        </w:tc>
        <w:tc>
          <w:tcPr>
            <w:tcW w:w="1710" w:type="dxa"/>
            <w:tcBorders>
              <w:top w:val="nil"/>
              <w:left w:val="nil"/>
              <w:bottom w:val="nil"/>
              <w:right w:val="nil"/>
            </w:tcBorders>
          </w:tcPr>
          <w:p w14:paraId="039AE27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208.64</w:t>
            </w:r>
          </w:p>
        </w:tc>
        <w:tc>
          <w:tcPr>
            <w:tcW w:w="1745" w:type="dxa"/>
            <w:tcBorders>
              <w:top w:val="nil"/>
              <w:left w:val="nil"/>
              <w:bottom w:val="nil"/>
              <w:right w:val="nil"/>
            </w:tcBorders>
          </w:tcPr>
          <w:p w14:paraId="67ED89A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15</w:t>
            </w:r>
          </w:p>
        </w:tc>
        <w:tc>
          <w:tcPr>
            <w:tcW w:w="1870" w:type="dxa"/>
            <w:tcBorders>
              <w:top w:val="nil"/>
              <w:left w:val="nil"/>
              <w:bottom w:val="nil"/>
              <w:right w:val="nil"/>
            </w:tcBorders>
          </w:tcPr>
          <w:p w14:paraId="1EC6908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13.90</w:t>
            </w:r>
          </w:p>
        </w:tc>
        <w:tc>
          <w:tcPr>
            <w:tcW w:w="1870" w:type="dxa"/>
            <w:tcBorders>
              <w:top w:val="nil"/>
              <w:left w:val="nil"/>
              <w:bottom w:val="nil"/>
            </w:tcBorders>
          </w:tcPr>
          <w:p w14:paraId="42A3621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r w:rsidR="00F8438E" w:rsidRPr="0017274E" w14:paraId="073533CB" w14:textId="77777777" w:rsidTr="00FE5749">
        <w:tc>
          <w:tcPr>
            <w:tcW w:w="2155" w:type="dxa"/>
            <w:tcBorders>
              <w:top w:val="nil"/>
              <w:right w:val="nil"/>
            </w:tcBorders>
          </w:tcPr>
          <w:p w14:paraId="080A4E5E" w14:textId="77777777" w:rsidR="00F8438E" w:rsidRPr="0017274E" w:rsidRDefault="00F8438E" w:rsidP="003A32D0">
            <w:pPr>
              <w:jc w:val="both"/>
              <w:rPr>
                <w:rFonts w:ascii="Arial" w:hAnsi="Arial" w:cs="Arial"/>
                <w:sz w:val="20"/>
                <w:szCs w:val="20"/>
              </w:rPr>
            </w:pPr>
            <w:r w:rsidRPr="0017274E">
              <w:rPr>
                <w:rFonts w:ascii="Arial" w:hAnsi="Arial" w:cs="Arial"/>
                <w:sz w:val="20"/>
                <w:szCs w:val="20"/>
              </w:rPr>
              <w:t>Total</w:t>
            </w:r>
          </w:p>
        </w:tc>
        <w:tc>
          <w:tcPr>
            <w:tcW w:w="1710" w:type="dxa"/>
            <w:tcBorders>
              <w:top w:val="nil"/>
              <w:left w:val="nil"/>
              <w:right w:val="nil"/>
            </w:tcBorders>
          </w:tcPr>
          <w:p w14:paraId="0E6D2C8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3925.26</w:t>
            </w:r>
          </w:p>
        </w:tc>
        <w:tc>
          <w:tcPr>
            <w:tcW w:w="1745" w:type="dxa"/>
            <w:tcBorders>
              <w:top w:val="nil"/>
              <w:left w:val="nil"/>
              <w:right w:val="nil"/>
            </w:tcBorders>
          </w:tcPr>
          <w:p w14:paraId="0D51788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w:t>
            </w:r>
          </w:p>
        </w:tc>
        <w:tc>
          <w:tcPr>
            <w:tcW w:w="1870" w:type="dxa"/>
            <w:tcBorders>
              <w:top w:val="nil"/>
              <w:left w:val="nil"/>
              <w:right w:val="nil"/>
            </w:tcBorders>
          </w:tcPr>
          <w:p w14:paraId="098AA6B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c>
          <w:tcPr>
            <w:tcW w:w="1870" w:type="dxa"/>
            <w:tcBorders>
              <w:top w:val="nil"/>
              <w:left w:val="nil"/>
            </w:tcBorders>
          </w:tcPr>
          <w:p w14:paraId="2729BC9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bl>
    <w:p w14:paraId="1F10B00A" w14:textId="77777777" w:rsidR="00F8438E" w:rsidRPr="0017274E" w:rsidRDefault="00F8438E" w:rsidP="00F8438E">
      <w:pPr>
        <w:spacing w:line="240" w:lineRule="auto"/>
        <w:jc w:val="both"/>
        <w:rPr>
          <w:rFonts w:ascii="Arial" w:hAnsi="Arial" w:cs="Arial"/>
          <w:sz w:val="20"/>
          <w:szCs w:val="20"/>
        </w:rPr>
      </w:pPr>
      <w:r w:rsidRPr="0017274E">
        <w:rPr>
          <w:rFonts w:ascii="Arial" w:hAnsi="Arial" w:cs="Arial"/>
          <w:sz w:val="20"/>
          <w:szCs w:val="20"/>
        </w:rPr>
        <w:t>The asterisks (*) indicate significance at 5% level.</w:t>
      </w:r>
    </w:p>
    <w:p w14:paraId="142E544F" w14:textId="77777777" w:rsidR="00F8438E" w:rsidRPr="0017274E" w:rsidRDefault="00F8438E" w:rsidP="00F8438E">
      <w:pPr>
        <w:spacing w:line="240" w:lineRule="auto"/>
        <w:jc w:val="both"/>
        <w:rPr>
          <w:rFonts w:ascii="Arial" w:hAnsi="Arial" w:cs="Arial"/>
          <w:sz w:val="20"/>
          <w:szCs w:val="20"/>
        </w:rPr>
      </w:pPr>
      <w:r w:rsidRPr="0017274E">
        <w:rPr>
          <w:rFonts w:ascii="Arial" w:hAnsi="Arial" w:cs="Arial"/>
          <w:sz w:val="20"/>
          <w:szCs w:val="20"/>
        </w:rPr>
        <w:t>The table illustrates that effects of treatment mean values and row block differ significantly at the 5 % level of significance. The table shows the F calculated values for the treatment groups, which are 48.03, and for the row block, which is 3.17, respectively. The table also shows that there are six sources of variations present other than the error. The sources like Row Block, Column Block, Rows within BR, Columns within BC, and Sub-zone are additions to the traditional row-column designs (e.g., LSD). Among these additional sources, only the row block shows a significant difference at the 5 % level. The treatment effect also shows highly significant differences among themselves. In the Type 2 model, five additional sources are considered and also estimated successfully, viz., Row block, column block, Rows within block row (BR), Column within block column (BC), and Sub zones. Among the additional effects, only row blocks are significantly different.</w:t>
      </w:r>
    </w:p>
    <w:p w14:paraId="50650D46" w14:textId="378A7227" w:rsidR="00F8438E" w:rsidRPr="0017274E" w:rsidRDefault="00183CFA" w:rsidP="00183CFA">
      <w:pPr>
        <w:spacing w:line="240" w:lineRule="auto"/>
        <w:rPr>
          <w:rFonts w:ascii="Arial" w:hAnsi="Arial" w:cs="Arial"/>
          <w:b/>
          <w:bCs/>
          <w:sz w:val="20"/>
          <w:szCs w:val="20"/>
        </w:rPr>
      </w:pPr>
      <w:r w:rsidRPr="0017274E">
        <w:rPr>
          <w:rFonts w:ascii="Arial" w:hAnsi="Arial" w:cs="Arial"/>
          <w:b/>
          <w:bCs/>
          <w:sz w:val="20"/>
          <w:szCs w:val="20"/>
        </w:rPr>
        <w:t xml:space="preserve">4.3. </w:t>
      </w:r>
      <w:r w:rsidR="00F8438E" w:rsidRPr="0017274E">
        <w:rPr>
          <w:rFonts w:ascii="Arial" w:hAnsi="Arial" w:cs="Arial"/>
          <w:b/>
          <w:bCs/>
          <w:sz w:val="20"/>
          <w:szCs w:val="20"/>
        </w:rPr>
        <w:t xml:space="preserve">Type-3 Model as given in chapter </w:t>
      </w:r>
      <w:r w:rsidR="00CE2648" w:rsidRPr="0017274E">
        <w:rPr>
          <w:rFonts w:ascii="Arial" w:hAnsi="Arial" w:cs="Arial"/>
          <w:b/>
          <w:bCs/>
          <w:sz w:val="20"/>
          <w:szCs w:val="20"/>
        </w:rPr>
        <w:t>3</w:t>
      </w:r>
    </w:p>
    <w:p w14:paraId="4FBB2792"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The sum of square due to Horizontal effect nested in row block (</w:t>
      </w:r>
      <w:proofErr w:type="spellStart"/>
      <w:r w:rsidRPr="0017274E">
        <w:rPr>
          <w:rFonts w:ascii="Arial" w:hAnsi="Arial" w:cs="Arial"/>
          <w:sz w:val="20"/>
          <w:szCs w:val="20"/>
        </w:rPr>
        <w:t>HZSS</w:t>
      </w:r>
      <w:r w:rsidRPr="0017274E">
        <w:rPr>
          <w:rFonts w:ascii="Arial" w:hAnsi="Arial" w:cs="Arial"/>
          <w:sz w:val="20"/>
          <w:szCs w:val="20"/>
          <w:vertAlign w:val="subscript"/>
        </w:rPr>
        <w:t>n</w:t>
      </w:r>
      <w:proofErr w:type="spellEnd"/>
      <w:r w:rsidRPr="0017274E">
        <w:rPr>
          <w:rFonts w:ascii="Arial" w:hAnsi="Arial" w:cs="Arial"/>
          <w:sz w:val="20"/>
          <w:szCs w:val="20"/>
        </w:rPr>
        <w:t>) = 107.91</w:t>
      </w:r>
    </w:p>
    <w:p w14:paraId="59E9F084"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The sum of square due to vertical effect nested in column block (</w:t>
      </w:r>
      <w:proofErr w:type="spellStart"/>
      <w:r w:rsidRPr="0017274E">
        <w:rPr>
          <w:rFonts w:ascii="Arial" w:hAnsi="Arial" w:cs="Arial"/>
          <w:sz w:val="20"/>
          <w:szCs w:val="20"/>
        </w:rPr>
        <w:t>VZSS</w:t>
      </w:r>
      <w:r w:rsidRPr="0017274E">
        <w:rPr>
          <w:rFonts w:ascii="Arial" w:hAnsi="Arial" w:cs="Arial"/>
          <w:sz w:val="20"/>
          <w:szCs w:val="20"/>
          <w:vertAlign w:val="subscript"/>
        </w:rPr>
        <w:t>n</w:t>
      </w:r>
      <w:proofErr w:type="spellEnd"/>
      <w:r w:rsidRPr="0017274E">
        <w:rPr>
          <w:rFonts w:ascii="Arial" w:hAnsi="Arial" w:cs="Arial"/>
          <w:sz w:val="20"/>
          <w:szCs w:val="20"/>
        </w:rPr>
        <w:t>) = 191.28</w:t>
      </w:r>
    </w:p>
    <w:p w14:paraId="7EBCE80B" w14:textId="753E81C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Error sum of square (Er. SS) = 80.89</w:t>
      </w:r>
    </w:p>
    <w:p w14:paraId="7A05A8E6" w14:textId="462D7844" w:rsidR="00931202" w:rsidRPr="0017274E" w:rsidRDefault="00931202" w:rsidP="00F8438E">
      <w:pPr>
        <w:spacing w:after="0" w:line="240" w:lineRule="auto"/>
        <w:jc w:val="both"/>
        <w:rPr>
          <w:rFonts w:ascii="Arial" w:hAnsi="Arial" w:cs="Arial"/>
          <w:sz w:val="20"/>
          <w:szCs w:val="20"/>
        </w:rPr>
      </w:pPr>
    </w:p>
    <w:p w14:paraId="596B9428" w14:textId="0F1F9900" w:rsidR="00931202" w:rsidRPr="0017274E" w:rsidRDefault="00931202" w:rsidP="00F8438E">
      <w:pPr>
        <w:spacing w:after="0" w:line="240" w:lineRule="auto"/>
        <w:jc w:val="both"/>
        <w:rPr>
          <w:rFonts w:ascii="Arial" w:hAnsi="Arial" w:cs="Arial"/>
          <w:sz w:val="20"/>
          <w:szCs w:val="20"/>
        </w:rPr>
      </w:pPr>
    </w:p>
    <w:p w14:paraId="4A3D6001" w14:textId="2F98D963" w:rsidR="00931202" w:rsidRPr="0017274E" w:rsidRDefault="00931202" w:rsidP="00F8438E">
      <w:pPr>
        <w:spacing w:after="0" w:line="240" w:lineRule="auto"/>
        <w:jc w:val="both"/>
        <w:rPr>
          <w:rFonts w:ascii="Arial" w:hAnsi="Arial" w:cs="Arial"/>
          <w:sz w:val="20"/>
          <w:szCs w:val="20"/>
        </w:rPr>
      </w:pPr>
    </w:p>
    <w:p w14:paraId="15D86856" w14:textId="2A2755A7" w:rsidR="00931202" w:rsidRPr="0017274E" w:rsidRDefault="00931202" w:rsidP="00F8438E">
      <w:pPr>
        <w:spacing w:after="0" w:line="240" w:lineRule="auto"/>
        <w:jc w:val="both"/>
        <w:rPr>
          <w:rFonts w:ascii="Arial" w:hAnsi="Arial" w:cs="Arial"/>
          <w:sz w:val="20"/>
          <w:szCs w:val="20"/>
        </w:rPr>
      </w:pPr>
    </w:p>
    <w:p w14:paraId="420DBA2A" w14:textId="77777777" w:rsidR="00931202" w:rsidRPr="0017274E" w:rsidRDefault="00931202" w:rsidP="00F8438E">
      <w:pPr>
        <w:spacing w:after="0" w:line="240" w:lineRule="auto"/>
        <w:jc w:val="both"/>
        <w:rPr>
          <w:rFonts w:ascii="Arial" w:hAnsi="Arial" w:cs="Arial"/>
          <w:sz w:val="20"/>
          <w:szCs w:val="20"/>
        </w:rPr>
      </w:pPr>
    </w:p>
    <w:p w14:paraId="1A661FFC" w14:textId="77777777" w:rsidR="00D61EDF" w:rsidRPr="0017274E" w:rsidRDefault="00D61EDF" w:rsidP="00F8438E">
      <w:pPr>
        <w:spacing w:after="0" w:line="240" w:lineRule="auto"/>
        <w:jc w:val="both"/>
        <w:rPr>
          <w:rFonts w:ascii="Arial" w:hAnsi="Arial" w:cs="Arial"/>
          <w:sz w:val="20"/>
          <w:szCs w:val="20"/>
        </w:rPr>
      </w:pPr>
    </w:p>
    <w:p w14:paraId="2C1DFDDD" w14:textId="7C66DEE2" w:rsidR="00F8438E" w:rsidRPr="0017274E" w:rsidRDefault="00F8438E" w:rsidP="00F8438E">
      <w:pPr>
        <w:spacing w:line="240" w:lineRule="auto"/>
        <w:rPr>
          <w:rFonts w:ascii="Arial" w:hAnsi="Arial" w:cs="Arial"/>
          <w:b/>
          <w:bCs/>
          <w:sz w:val="20"/>
          <w:szCs w:val="20"/>
        </w:rPr>
      </w:pPr>
      <w:r w:rsidRPr="0017274E">
        <w:rPr>
          <w:rFonts w:ascii="Arial" w:hAnsi="Arial" w:cs="Arial"/>
          <w:b/>
          <w:bCs/>
          <w:sz w:val="20"/>
          <w:szCs w:val="20"/>
        </w:rPr>
        <w:t xml:space="preserve">Table: </w:t>
      </w:r>
      <w:r w:rsidR="00665E68" w:rsidRPr="0017274E">
        <w:rPr>
          <w:rFonts w:ascii="Arial" w:hAnsi="Arial" w:cs="Arial"/>
          <w:b/>
          <w:bCs/>
          <w:sz w:val="20"/>
          <w:szCs w:val="20"/>
        </w:rPr>
        <w:t>7</w:t>
      </w:r>
      <w:r w:rsidRPr="0017274E">
        <w:rPr>
          <w:rFonts w:ascii="Arial" w:hAnsi="Arial" w:cs="Arial"/>
          <w:b/>
          <w:bCs/>
          <w:sz w:val="20"/>
          <w:szCs w:val="20"/>
        </w:rPr>
        <w:t>: ANOVA table for Sudoku design with Type- 3 model</w:t>
      </w:r>
    </w:p>
    <w:tbl>
      <w:tblPr>
        <w:tblStyle w:val="TableGrid"/>
        <w:tblW w:w="0" w:type="auto"/>
        <w:tblLook w:val="04A0" w:firstRow="1" w:lastRow="0" w:firstColumn="1" w:lastColumn="0" w:noHBand="0" w:noVBand="1"/>
      </w:tblPr>
      <w:tblGrid>
        <w:gridCol w:w="2425"/>
        <w:gridCol w:w="1980"/>
        <w:gridCol w:w="1620"/>
        <w:gridCol w:w="1800"/>
        <w:gridCol w:w="1525"/>
      </w:tblGrid>
      <w:tr w:rsidR="00F8438E" w:rsidRPr="0017274E" w14:paraId="373C62B4" w14:textId="77777777" w:rsidTr="00EA4A61">
        <w:tc>
          <w:tcPr>
            <w:tcW w:w="2425" w:type="dxa"/>
            <w:tcBorders>
              <w:bottom w:val="single" w:sz="4" w:space="0" w:color="auto"/>
              <w:right w:val="nil"/>
            </w:tcBorders>
          </w:tcPr>
          <w:p w14:paraId="15A0D8A9"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Source of variance</w:t>
            </w:r>
          </w:p>
        </w:tc>
        <w:tc>
          <w:tcPr>
            <w:tcW w:w="1980" w:type="dxa"/>
            <w:tcBorders>
              <w:left w:val="nil"/>
              <w:bottom w:val="single" w:sz="4" w:space="0" w:color="auto"/>
              <w:right w:val="nil"/>
            </w:tcBorders>
          </w:tcPr>
          <w:p w14:paraId="56A488E9"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Sum of Squares (SS)</w:t>
            </w:r>
          </w:p>
        </w:tc>
        <w:tc>
          <w:tcPr>
            <w:tcW w:w="1620" w:type="dxa"/>
            <w:tcBorders>
              <w:left w:val="nil"/>
              <w:bottom w:val="single" w:sz="4" w:space="0" w:color="auto"/>
              <w:right w:val="nil"/>
            </w:tcBorders>
          </w:tcPr>
          <w:p w14:paraId="0125315C"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Degree of freedom (df.)</w:t>
            </w:r>
          </w:p>
        </w:tc>
        <w:tc>
          <w:tcPr>
            <w:tcW w:w="1800" w:type="dxa"/>
            <w:tcBorders>
              <w:left w:val="nil"/>
              <w:bottom w:val="single" w:sz="4" w:space="0" w:color="auto"/>
              <w:right w:val="nil"/>
            </w:tcBorders>
          </w:tcPr>
          <w:p w14:paraId="0AE33A51"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Mean sum of squares (MSS)</w:t>
            </w:r>
          </w:p>
        </w:tc>
        <w:tc>
          <w:tcPr>
            <w:tcW w:w="1525" w:type="dxa"/>
            <w:tcBorders>
              <w:left w:val="nil"/>
              <w:bottom w:val="single" w:sz="4" w:space="0" w:color="auto"/>
            </w:tcBorders>
          </w:tcPr>
          <w:p w14:paraId="4A40E921" w14:textId="77777777" w:rsidR="00F8438E" w:rsidRPr="0017274E" w:rsidRDefault="00F8438E" w:rsidP="003A32D0">
            <w:pPr>
              <w:jc w:val="center"/>
              <w:rPr>
                <w:rFonts w:ascii="Arial" w:hAnsi="Arial" w:cs="Arial"/>
                <w:sz w:val="20"/>
                <w:szCs w:val="20"/>
              </w:rPr>
            </w:pPr>
            <w:r w:rsidRPr="0017274E">
              <w:rPr>
                <w:rFonts w:ascii="Arial" w:hAnsi="Arial" w:cs="Arial"/>
                <w:b/>
                <w:bCs/>
                <w:sz w:val="20"/>
                <w:szCs w:val="20"/>
              </w:rPr>
              <w:t>F- Ratio</w:t>
            </w:r>
          </w:p>
        </w:tc>
      </w:tr>
      <w:tr w:rsidR="00F8438E" w:rsidRPr="0017274E" w14:paraId="1A82C512" w14:textId="77777777" w:rsidTr="00EA4A61">
        <w:tc>
          <w:tcPr>
            <w:tcW w:w="2425" w:type="dxa"/>
            <w:tcBorders>
              <w:bottom w:val="nil"/>
              <w:right w:val="nil"/>
            </w:tcBorders>
          </w:tcPr>
          <w:p w14:paraId="22A36F1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Treatment</w:t>
            </w:r>
          </w:p>
        </w:tc>
        <w:tc>
          <w:tcPr>
            <w:tcW w:w="1980" w:type="dxa"/>
            <w:tcBorders>
              <w:left w:val="nil"/>
              <w:bottom w:val="nil"/>
              <w:right w:val="nil"/>
            </w:tcBorders>
          </w:tcPr>
          <w:p w14:paraId="72EA1ED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3340.50</w:t>
            </w:r>
          </w:p>
        </w:tc>
        <w:tc>
          <w:tcPr>
            <w:tcW w:w="1620" w:type="dxa"/>
            <w:tcBorders>
              <w:left w:val="nil"/>
              <w:bottom w:val="nil"/>
              <w:right w:val="nil"/>
            </w:tcBorders>
          </w:tcPr>
          <w:p w14:paraId="1AAF367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800" w:type="dxa"/>
            <w:tcBorders>
              <w:left w:val="nil"/>
              <w:bottom w:val="nil"/>
              <w:right w:val="nil"/>
            </w:tcBorders>
          </w:tcPr>
          <w:p w14:paraId="4EC94AF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668.10</w:t>
            </w:r>
          </w:p>
        </w:tc>
        <w:tc>
          <w:tcPr>
            <w:tcW w:w="1525" w:type="dxa"/>
            <w:tcBorders>
              <w:left w:val="nil"/>
              <w:bottom w:val="nil"/>
            </w:tcBorders>
          </w:tcPr>
          <w:p w14:paraId="1B4E00D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82.59*</w:t>
            </w:r>
          </w:p>
        </w:tc>
      </w:tr>
      <w:tr w:rsidR="00F8438E" w:rsidRPr="0017274E" w14:paraId="22C44A68" w14:textId="77777777" w:rsidTr="00EA4A61">
        <w:tc>
          <w:tcPr>
            <w:tcW w:w="2425" w:type="dxa"/>
            <w:tcBorders>
              <w:top w:val="nil"/>
              <w:bottom w:val="nil"/>
              <w:right w:val="nil"/>
            </w:tcBorders>
          </w:tcPr>
          <w:p w14:paraId="25CF074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Row Blocks</w:t>
            </w:r>
          </w:p>
        </w:tc>
        <w:tc>
          <w:tcPr>
            <w:tcW w:w="1980" w:type="dxa"/>
            <w:tcBorders>
              <w:top w:val="nil"/>
              <w:left w:val="nil"/>
              <w:bottom w:val="nil"/>
              <w:right w:val="nil"/>
            </w:tcBorders>
          </w:tcPr>
          <w:p w14:paraId="1256EA1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88.36</w:t>
            </w:r>
          </w:p>
        </w:tc>
        <w:tc>
          <w:tcPr>
            <w:tcW w:w="1620" w:type="dxa"/>
            <w:tcBorders>
              <w:top w:val="nil"/>
              <w:left w:val="nil"/>
              <w:bottom w:val="nil"/>
              <w:right w:val="nil"/>
            </w:tcBorders>
          </w:tcPr>
          <w:p w14:paraId="2B5E354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w:t>
            </w:r>
          </w:p>
        </w:tc>
        <w:tc>
          <w:tcPr>
            <w:tcW w:w="1800" w:type="dxa"/>
            <w:tcBorders>
              <w:top w:val="nil"/>
              <w:left w:val="nil"/>
              <w:bottom w:val="nil"/>
              <w:right w:val="nil"/>
            </w:tcBorders>
          </w:tcPr>
          <w:p w14:paraId="582F2AA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44.18</w:t>
            </w:r>
          </w:p>
        </w:tc>
        <w:tc>
          <w:tcPr>
            <w:tcW w:w="1525" w:type="dxa"/>
            <w:tcBorders>
              <w:top w:val="nil"/>
              <w:left w:val="nil"/>
              <w:bottom w:val="nil"/>
            </w:tcBorders>
          </w:tcPr>
          <w:p w14:paraId="2485240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5.46*</w:t>
            </w:r>
          </w:p>
        </w:tc>
      </w:tr>
      <w:tr w:rsidR="00F8438E" w:rsidRPr="0017274E" w14:paraId="73E1C0C6" w14:textId="77777777" w:rsidTr="00EA4A61">
        <w:tc>
          <w:tcPr>
            <w:tcW w:w="2425" w:type="dxa"/>
            <w:tcBorders>
              <w:top w:val="nil"/>
              <w:bottom w:val="nil"/>
              <w:right w:val="nil"/>
            </w:tcBorders>
          </w:tcPr>
          <w:p w14:paraId="5F67492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 Blocks</w:t>
            </w:r>
          </w:p>
        </w:tc>
        <w:tc>
          <w:tcPr>
            <w:tcW w:w="1980" w:type="dxa"/>
            <w:tcBorders>
              <w:top w:val="nil"/>
              <w:left w:val="nil"/>
              <w:bottom w:val="nil"/>
              <w:right w:val="nil"/>
            </w:tcBorders>
          </w:tcPr>
          <w:p w14:paraId="186E410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620" w:type="dxa"/>
            <w:tcBorders>
              <w:top w:val="nil"/>
              <w:left w:val="nil"/>
              <w:bottom w:val="nil"/>
              <w:right w:val="nil"/>
            </w:tcBorders>
          </w:tcPr>
          <w:p w14:paraId="58C2481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w:t>
            </w:r>
          </w:p>
        </w:tc>
        <w:tc>
          <w:tcPr>
            <w:tcW w:w="1800" w:type="dxa"/>
            <w:tcBorders>
              <w:top w:val="nil"/>
              <w:left w:val="nil"/>
              <w:bottom w:val="nil"/>
              <w:right w:val="nil"/>
            </w:tcBorders>
          </w:tcPr>
          <w:p w14:paraId="3053A4C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525" w:type="dxa"/>
            <w:tcBorders>
              <w:top w:val="nil"/>
              <w:left w:val="nil"/>
              <w:bottom w:val="nil"/>
            </w:tcBorders>
          </w:tcPr>
          <w:p w14:paraId="13E5D9D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0.61</w:t>
            </w:r>
          </w:p>
        </w:tc>
      </w:tr>
      <w:tr w:rsidR="00F8438E" w:rsidRPr="0017274E" w14:paraId="1C22375A" w14:textId="77777777" w:rsidTr="00EA4A61">
        <w:tc>
          <w:tcPr>
            <w:tcW w:w="2425" w:type="dxa"/>
            <w:tcBorders>
              <w:top w:val="nil"/>
              <w:bottom w:val="nil"/>
              <w:right w:val="nil"/>
            </w:tcBorders>
          </w:tcPr>
          <w:p w14:paraId="36AD5F5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Rows</w:t>
            </w:r>
          </w:p>
        </w:tc>
        <w:tc>
          <w:tcPr>
            <w:tcW w:w="1980" w:type="dxa"/>
            <w:tcBorders>
              <w:top w:val="nil"/>
              <w:left w:val="nil"/>
              <w:bottom w:val="nil"/>
              <w:right w:val="nil"/>
            </w:tcBorders>
          </w:tcPr>
          <w:p w14:paraId="342E9C2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106.32</w:t>
            </w:r>
          </w:p>
        </w:tc>
        <w:tc>
          <w:tcPr>
            <w:tcW w:w="1620" w:type="dxa"/>
            <w:tcBorders>
              <w:top w:val="nil"/>
              <w:left w:val="nil"/>
              <w:bottom w:val="nil"/>
              <w:right w:val="nil"/>
            </w:tcBorders>
          </w:tcPr>
          <w:p w14:paraId="7B28D24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800" w:type="dxa"/>
            <w:tcBorders>
              <w:top w:val="nil"/>
              <w:left w:val="nil"/>
              <w:bottom w:val="nil"/>
              <w:right w:val="nil"/>
            </w:tcBorders>
          </w:tcPr>
          <w:p w14:paraId="6817559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21.26</w:t>
            </w:r>
          </w:p>
        </w:tc>
        <w:tc>
          <w:tcPr>
            <w:tcW w:w="1525" w:type="dxa"/>
            <w:tcBorders>
              <w:top w:val="nil"/>
              <w:left w:val="nil"/>
              <w:bottom w:val="nil"/>
            </w:tcBorders>
          </w:tcPr>
          <w:p w14:paraId="623B686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2.62</w:t>
            </w:r>
          </w:p>
        </w:tc>
      </w:tr>
      <w:tr w:rsidR="00F8438E" w:rsidRPr="0017274E" w14:paraId="6D837602" w14:textId="77777777" w:rsidTr="00EA4A61">
        <w:tc>
          <w:tcPr>
            <w:tcW w:w="2425" w:type="dxa"/>
            <w:tcBorders>
              <w:top w:val="nil"/>
              <w:bottom w:val="nil"/>
              <w:right w:val="nil"/>
            </w:tcBorders>
          </w:tcPr>
          <w:p w14:paraId="67B2470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Columns</w:t>
            </w:r>
          </w:p>
        </w:tc>
        <w:tc>
          <w:tcPr>
            <w:tcW w:w="1980" w:type="dxa"/>
            <w:tcBorders>
              <w:top w:val="nil"/>
              <w:left w:val="nil"/>
              <w:bottom w:val="nil"/>
              <w:right w:val="nil"/>
            </w:tcBorders>
          </w:tcPr>
          <w:p w14:paraId="3D5C588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73.51</w:t>
            </w:r>
          </w:p>
        </w:tc>
        <w:tc>
          <w:tcPr>
            <w:tcW w:w="1620" w:type="dxa"/>
            <w:tcBorders>
              <w:top w:val="nil"/>
              <w:left w:val="nil"/>
              <w:bottom w:val="nil"/>
              <w:right w:val="nil"/>
            </w:tcBorders>
          </w:tcPr>
          <w:p w14:paraId="1ABDCDC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1800" w:type="dxa"/>
            <w:tcBorders>
              <w:top w:val="nil"/>
              <w:left w:val="nil"/>
              <w:bottom w:val="nil"/>
              <w:right w:val="nil"/>
            </w:tcBorders>
          </w:tcPr>
          <w:p w14:paraId="7E8AFEE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14.70</w:t>
            </w:r>
          </w:p>
        </w:tc>
        <w:tc>
          <w:tcPr>
            <w:tcW w:w="1525" w:type="dxa"/>
            <w:tcBorders>
              <w:top w:val="nil"/>
              <w:left w:val="nil"/>
              <w:bottom w:val="nil"/>
            </w:tcBorders>
          </w:tcPr>
          <w:p w14:paraId="356136E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1.81</w:t>
            </w:r>
          </w:p>
        </w:tc>
      </w:tr>
      <w:tr w:rsidR="00F8438E" w:rsidRPr="0017274E" w14:paraId="762F0168" w14:textId="77777777" w:rsidTr="00EA4A61">
        <w:tc>
          <w:tcPr>
            <w:tcW w:w="2425" w:type="dxa"/>
            <w:tcBorders>
              <w:top w:val="nil"/>
              <w:bottom w:val="nil"/>
              <w:right w:val="nil"/>
            </w:tcBorders>
          </w:tcPr>
          <w:p w14:paraId="675318D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H-Square within RB</w:t>
            </w:r>
          </w:p>
        </w:tc>
        <w:tc>
          <w:tcPr>
            <w:tcW w:w="1980" w:type="dxa"/>
            <w:tcBorders>
              <w:top w:val="nil"/>
              <w:left w:val="nil"/>
              <w:bottom w:val="nil"/>
              <w:right w:val="nil"/>
            </w:tcBorders>
          </w:tcPr>
          <w:p w14:paraId="79EDFD7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107.91</w:t>
            </w:r>
          </w:p>
        </w:tc>
        <w:tc>
          <w:tcPr>
            <w:tcW w:w="1620" w:type="dxa"/>
            <w:tcBorders>
              <w:top w:val="nil"/>
              <w:left w:val="nil"/>
              <w:bottom w:val="nil"/>
              <w:right w:val="nil"/>
            </w:tcBorders>
          </w:tcPr>
          <w:p w14:paraId="3A2107D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w:t>
            </w:r>
          </w:p>
        </w:tc>
        <w:tc>
          <w:tcPr>
            <w:tcW w:w="1800" w:type="dxa"/>
            <w:tcBorders>
              <w:top w:val="nil"/>
              <w:left w:val="nil"/>
              <w:bottom w:val="nil"/>
              <w:right w:val="nil"/>
            </w:tcBorders>
          </w:tcPr>
          <w:p w14:paraId="2036555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35.97</w:t>
            </w:r>
          </w:p>
        </w:tc>
        <w:tc>
          <w:tcPr>
            <w:tcW w:w="1525" w:type="dxa"/>
            <w:tcBorders>
              <w:top w:val="nil"/>
              <w:left w:val="nil"/>
              <w:bottom w:val="nil"/>
            </w:tcBorders>
          </w:tcPr>
          <w:p w14:paraId="5F73BD3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4.44*</w:t>
            </w:r>
          </w:p>
        </w:tc>
      </w:tr>
      <w:tr w:rsidR="00F8438E" w:rsidRPr="0017274E" w14:paraId="049455D5" w14:textId="77777777" w:rsidTr="00EA4A61">
        <w:tc>
          <w:tcPr>
            <w:tcW w:w="2425" w:type="dxa"/>
            <w:tcBorders>
              <w:top w:val="nil"/>
              <w:bottom w:val="nil"/>
              <w:right w:val="nil"/>
            </w:tcBorders>
          </w:tcPr>
          <w:p w14:paraId="0455DA7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V- Square within CB</w:t>
            </w:r>
          </w:p>
        </w:tc>
        <w:tc>
          <w:tcPr>
            <w:tcW w:w="1980" w:type="dxa"/>
            <w:tcBorders>
              <w:top w:val="nil"/>
              <w:left w:val="nil"/>
              <w:bottom w:val="nil"/>
              <w:right w:val="nil"/>
            </w:tcBorders>
          </w:tcPr>
          <w:p w14:paraId="6CAB898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191.28</w:t>
            </w:r>
          </w:p>
        </w:tc>
        <w:tc>
          <w:tcPr>
            <w:tcW w:w="1620" w:type="dxa"/>
            <w:tcBorders>
              <w:top w:val="nil"/>
              <w:left w:val="nil"/>
              <w:bottom w:val="nil"/>
              <w:right w:val="nil"/>
            </w:tcBorders>
          </w:tcPr>
          <w:p w14:paraId="0BC71E7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w:t>
            </w:r>
          </w:p>
        </w:tc>
        <w:tc>
          <w:tcPr>
            <w:tcW w:w="1800" w:type="dxa"/>
            <w:tcBorders>
              <w:top w:val="nil"/>
              <w:left w:val="nil"/>
              <w:bottom w:val="nil"/>
              <w:right w:val="nil"/>
            </w:tcBorders>
          </w:tcPr>
          <w:p w14:paraId="70E9685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47.82</w:t>
            </w:r>
          </w:p>
        </w:tc>
        <w:tc>
          <w:tcPr>
            <w:tcW w:w="1525" w:type="dxa"/>
            <w:tcBorders>
              <w:top w:val="nil"/>
              <w:left w:val="nil"/>
              <w:bottom w:val="nil"/>
            </w:tcBorders>
          </w:tcPr>
          <w:p w14:paraId="4555B88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5.91*</w:t>
            </w:r>
          </w:p>
        </w:tc>
      </w:tr>
      <w:tr w:rsidR="00F8438E" w:rsidRPr="0017274E" w14:paraId="04D692EF" w14:textId="77777777" w:rsidTr="00EA4A61">
        <w:tc>
          <w:tcPr>
            <w:tcW w:w="2425" w:type="dxa"/>
            <w:tcBorders>
              <w:top w:val="nil"/>
              <w:bottom w:val="nil"/>
              <w:right w:val="nil"/>
            </w:tcBorders>
          </w:tcPr>
          <w:p w14:paraId="49AD707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Error</w:t>
            </w:r>
          </w:p>
        </w:tc>
        <w:tc>
          <w:tcPr>
            <w:tcW w:w="1980" w:type="dxa"/>
            <w:tcBorders>
              <w:top w:val="nil"/>
              <w:left w:val="nil"/>
              <w:bottom w:val="nil"/>
              <w:right w:val="nil"/>
            </w:tcBorders>
          </w:tcPr>
          <w:p w14:paraId="1DC180B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80.88</w:t>
            </w:r>
          </w:p>
        </w:tc>
        <w:tc>
          <w:tcPr>
            <w:tcW w:w="1620" w:type="dxa"/>
            <w:tcBorders>
              <w:top w:val="nil"/>
              <w:left w:val="nil"/>
              <w:bottom w:val="nil"/>
              <w:right w:val="nil"/>
            </w:tcBorders>
          </w:tcPr>
          <w:p w14:paraId="2374D33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w:t>
            </w:r>
          </w:p>
        </w:tc>
        <w:tc>
          <w:tcPr>
            <w:tcW w:w="1800" w:type="dxa"/>
            <w:tcBorders>
              <w:top w:val="nil"/>
              <w:left w:val="nil"/>
              <w:bottom w:val="nil"/>
              <w:right w:val="nil"/>
            </w:tcBorders>
          </w:tcPr>
          <w:p w14:paraId="53D8994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8.88</w:t>
            </w:r>
          </w:p>
        </w:tc>
        <w:tc>
          <w:tcPr>
            <w:tcW w:w="1525" w:type="dxa"/>
            <w:tcBorders>
              <w:top w:val="nil"/>
              <w:left w:val="nil"/>
              <w:bottom w:val="nil"/>
            </w:tcBorders>
          </w:tcPr>
          <w:p w14:paraId="377E56D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r w:rsidR="00F8438E" w:rsidRPr="0017274E" w14:paraId="78E680F6" w14:textId="77777777" w:rsidTr="00EA4A61">
        <w:tc>
          <w:tcPr>
            <w:tcW w:w="2425" w:type="dxa"/>
            <w:tcBorders>
              <w:top w:val="nil"/>
              <w:right w:val="nil"/>
            </w:tcBorders>
          </w:tcPr>
          <w:p w14:paraId="36CF94F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Total</w:t>
            </w:r>
          </w:p>
        </w:tc>
        <w:tc>
          <w:tcPr>
            <w:tcW w:w="1980" w:type="dxa"/>
            <w:tcBorders>
              <w:top w:val="nil"/>
              <w:left w:val="nil"/>
              <w:right w:val="nil"/>
            </w:tcBorders>
          </w:tcPr>
          <w:p w14:paraId="5492C62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3925.26</w:t>
            </w:r>
          </w:p>
        </w:tc>
        <w:tc>
          <w:tcPr>
            <w:tcW w:w="1620" w:type="dxa"/>
            <w:tcBorders>
              <w:top w:val="nil"/>
              <w:left w:val="nil"/>
              <w:right w:val="nil"/>
            </w:tcBorders>
          </w:tcPr>
          <w:p w14:paraId="1DC7F09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w:t>
            </w:r>
          </w:p>
        </w:tc>
        <w:tc>
          <w:tcPr>
            <w:tcW w:w="1800" w:type="dxa"/>
            <w:tcBorders>
              <w:top w:val="nil"/>
              <w:left w:val="nil"/>
              <w:right w:val="nil"/>
            </w:tcBorders>
          </w:tcPr>
          <w:p w14:paraId="1A660D2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c>
          <w:tcPr>
            <w:tcW w:w="1525" w:type="dxa"/>
            <w:tcBorders>
              <w:top w:val="nil"/>
              <w:left w:val="nil"/>
            </w:tcBorders>
          </w:tcPr>
          <w:p w14:paraId="5813566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bl>
    <w:p w14:paraId="3DEE4B83" w14:textId="77777777" w:rsidR="00F8438E" w:rsidRPr="0017274E" w:rsidRDefault="00F8438E" w:rsidP="00F8438E">
      <w:pPr>
        <w:spacing w:after="0" w:line="240" w:lineRule="auto"/>
        <w:jc w:val="both"/>
        <w:rPr>
          <w:rFonts w:ascii="Arial" w:hAnsi="Arial" w:cs="Arial"/>
          <w:sz w:val="20"/>
          <w:szCs w:val="20"/>
        </w:rPr>
      </w:pPr>
      <w:bookmarkStart w:id="16" w:name="_Hlk171953912"/>
      <w:r w:rsidRPr="0017274E">
        <w:rPr>
          <w:rFonts w:ascii="Arial" w:hAnsi="Arial" w:cs="Arial"/>
          <w:sz w:val="20"/>
          <w:szCs w:val="20"/>
        </w:rPr>
        <w:t>The asterisks (*) indicate significance at 5% level.</w:t>
      </w:r>
    </w:p>
    <w:p w14:paraId="79D3BB06" w14:textId="77777777" w:rsidR="00F8438E" w:rsidRPr="0017274E" w:rsidRDefault="00F8438E" w:rsidP="00F8438E">
      <w:pPr>
        <w:spacing w:after="0" w:line="240" w:lineRule="auto"/>
        <w:jc w:val="both"/>
        <w:rPr>
          <w:rFonts w:ascii="Arial" w:hAnsi="Arial" w:cs="Arial"/>
          <w:sz w:val="20"/>
          <w:szCs w:val="20"/>
        </w:rPr>
      </w:pPr>
    </w:p>
    <w:p w14:paraId="4ABADE99"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The table illustrates that the effects of treatment mean values, row blocks, H- square within RB, and V- square within CB differ significantly at the 5 % significance level. The table shows the F calculated values for the treatment groups is 82.59, for the row block, is 5.46, for the H- square within RB is 4.44, and for the V- square within CB is 5.91, respectively. The table also shows that there are seven sources of variations present other than the error. The sources like Row Block, Column Block, H- square within RB, and V- square within CB are addition to the traditional row-column designs (e.g., LSD). Among these additional sources, row block, H- square within RB, and V- square within CB show significant differences at a 5% level. The treatment effect also shows highly significant differences among themselves.</w:t>
      </w:r>
      <w:bookmarkEnd w:id="16"/>
      <w:r w:rsidRPr="0017274E">
        <w:rPr>
          <w:rFonts w:ascii="Arial" w:hAnsi="Arial" w:cs="Arial"/>
          <w:sz w:val="20"/>
          <w:szCs w:val="20"/>
        </w:rPr>
        <w:t xml:space="preserve"> Type 3 model evaluates four additional sources of variation viz., Row block, Column block, Horizontal Square within row block (H- Square within RB), and Vertical Square within column block (V- Square within CB). Among them, Row block, H-Square, within RB, and V- Square within CB are significantly different.</w:t>
      </w:r>
    </w:p>
    <w:p w14:paraId="19413BEE" w14:textId="77777777" w:rsidR="00570C59" w:rsidRPr="0017274E" w:rsidRDefault="00570C59" w:rsidP="00F8438E">
      <w:pPr>
        <w:spacing w:line="240" w:lineRule="auto"/>
        <w:rPr>
          <w:rFonts w:ascii="Arial" w:hAnsi="Arial" w:cs="Arial"/>
          <w:b/>
          <w:bCs/>
          <w:sz w:val="20"/>
          <w:szCs w:val="20"/>
        </w:rPr>
      </w:pPr>
    </w:p>
    <w:p w14:paraId="0C08111E" w14:textId="33889176" w:rsidR="00F8438E" w:rsidRPr="0017274E" w:rsidRDefault="00CE2648" w:rsidP="00570C59">
      <w:pPr>
        <w:spacing w:after="0" w:line="240" w:lineRule="auto"/>
        <w:rPr>
          <w:rFonts w:ascii="Arial" w:hAnsi="Arial" w:cs="Arial"/>
          <w:b/>
          <w:bCs/>
          <w:sz w:val="20"/>
          <w:szCs w:val="20"/>
        </w:rPr>
      </w:pPr>
      <w:r w:rsidRPr="0017274E">
        <w:rPr>
          <w:rFonts w:ascii="Arial" w:hAnsi="Arial" w:cs="Arial"/>
          <w:b/>
          <w:bCs/>
          <w:sz w:val="20"/>
          <w:szCs w:val="20"/>
        </w:rPr>
        <w:t xml:space="preserve">4.3. </w:t>
      </w:r>
      <w:r w:rsidR="00F8438E" w:rsidRPr="0017274E">
        <w:rPr>
          <w:rFonts w:ascii="Arial" w:hAnsi="Arial" w:cs="Arial"/>
          <w:b/>
          <w:bCs/>
          <w:sz w:val="20"/>
          <w:szCs w:val="20"/>
        </w:rPr>
        <w:t xml:space="preserve">Type-4 Model as given in chapter </w:t>
      </w:r>
      <w:r w:rsidRPr="0017274E">
        <w:rPr>
          <w:rFonts w:ascii="Arial" w:hAnsi="Arial" w:cs="Arial"/>
          <w:b/>
          <w:bCs/>
          <w:sz w:val="20"/>
          <w:szCs w:val="20"/>
        </w:rPr>
        <w:t>3</w:t>
      </w:r>
    </w:p>
    <w:p w14:paraId="4E5BAA7A" w14:textId="77777777" w:rsidR="00570C59" w:rsidRPr="0017274E" w:rsidRDefault="00570C59" w:rsidP="00570C59">
      <w:pPr>
        <w:spacing w:after="0" w:line="240" w:lineRule="auto"/>
        <w:rPr>
          <w:rFonts w:ascii="Arial" w:hAnsi="Arial" w:cs="Arial"/>
          <w:b/>
          <w:bCs/>
          <w:sz w:val="20"/>
          <w:szCs w:val="20"/>
        </w:rPr>
      </w:pPr>
    </w:p>
    <w:p w14:paraId="2C855363" w14:textId="77777777" w:rsidR="00F8438E" w:rsidRPr="0017274E" w:rsidRDefault="00F8438E" w:rsidP="00570C59">
      <w:pPr>
        <w:spacing w:after="0" w:line="240" w:lineRule="auto"/>
        <w:jc w:val="both"/>
        <w:rPr>
          <w:rFonts w:ascii="Arial" w:hAnsi="Arial" w:cs="Arial"/>
          <w:sz w:val="20"/>
          <w:szCs w:val="20"/>
        </w:rPr>
      </w:pPr>
      <w:r w:rsidRPr="0017274E">
        <w:rPr>
          <w:rFonts w:ascii="Arial" w:hAnsi="Arial" w:cs="Arial"/>
          <w:sz w:val="20"/>
          <w:szCs w:val="20"/>
        </w:rPr>
        <w:t>Error sum of square (Er. SS) = 105.71</w:t>
      </w:r>
    </w:p>
    <w:p w14:paraId="27F6784B" w14:textId="77777777" w:rsidR="00131E7B" w:rsidRPr="0017274E" w:rsidRDefault="00131E7B" w:rsidP="00570C59">
      <w:pPr>
        <w:spacing w:after="0" w:line="240" w:lineRule="auto"/>
        <w:jc w:val="both"/>
        <w:rPr>
          <w:rFonts w:ascii="Arial" w:hAnsi="Arial" w:cs="Arial"/>
          <w:sz w:val="20"/>
          <w:szCs w:val="20"/>
        </w:rPr>
      </w:pPr>
    </w:p>
    <w:p w14:paraId="11DCCC3E" w14:textId="6FD65041" w:rsidR="00F8438E" w:rsidRPr="0017274E" w:rsidRDefault="00F8438E" w:rsidP="00570C59">
      <w:pPr>
        <w:spacing w:after="0" w:line="240" w:lineRule="auto"/>
        <w:rPr>
          <w:rFonts w:ascii="Arial" w:hAnsi="Arial" w:cs="Arial"/>
          <w:b/>
          <w:bCs/>
          <w:sz w:val="20"/>
          <w:szCs w:val="20"/>
        </w:rPr>
      </w:pPr>
      <w:r w:rsidRPr="0017274E">
        <w:rPr>
          <w:rFonts w:ascii="Arial" w:hAnsi="Arial" w:cs="Arial"/>
          <w:b/>
          <w:bCs/>
          <w:sz w:val="20"/>
          <w:szCs w:val="20"/>
        </w:rPr>
        <w:t>Table</w:t>
      </w:r>
      <w:r w:rsidR="00665E68" w:rsidRPr="0017274E">
        <w:rPr>
          <w:rFonts w:ascii="Arial" w:hAnsi="Arial" w:cs="Arial"/>
          <w:b/>
          <w:bCs/>
          <w:sz w:val="20"/>
          <w:szCs w:val="20"/>
        </w:rPr>
        <w:t xml:space="preserve"> </w:t>
      </w:r>
      <w:proofErr w:type="gramStart"/>
      <w:r w:rsidR="00665E68" w:rsidRPr="0017274E">
        <w:rPr>
          <w:rFonts w:ascii="Arial" w:hAnsi="Arial" w:cs="Arial"/>
          <w:b/>
          <w:bCs/>
          <w:sz w:val="20"/>
          <w:szCs w:val="20"/>
        </w:rPr>
        <w:t xml:space="preserve">8 </w:t>
      </w:r>
      <w:r w:rsidRPr="0017274E">
        <w:rPr>
          <w:rFonts w:ascii="Arial" w:hAnsi="Arial" w:cs="Arial"/>
          <w:b/>
          <w:bCs/>
          <w:sz w:val="20"/>
          <w:szCs w:val="20"/>
        </w:rPr>
        <w:t>:</w:t>
      </w:r>
      <w:proofErr w:type="gramEnd"/>
      <w:r w:rsidRPr="0017274E">
        <w:rPr>
          <w:rFonts w:ascii="Arial" w:hAnsi="Arial" w:cs="Arial"/>
          <w:b/>
          <w:bCs/>
          <w:sz w:val="20"/>
          <w:szCs w:val="20"/>
        </w:rPr>
        <w:t xml:space="preserve"> ANOVA table for Sudoku design with Type - 4 model</w:t>
      </w:r>
    </w:p>
    <w:p w14:paraId="5E9420BE" w14:textId="77777777" w:rsidR="00F8438E" w:rsidRPr="0017274E" w:rsidRDefault="00F8438E" w:rsidP="00F8438E">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2065"/>
        <w:gridCol w:w="1890"/>
        <w:gridCol w:w="1890"/>
        <w:gridCol w:w="2070"/>
        <w:gridCol w:w="1435"/>
      </w:tblGrid>
      <w:tr w:rsidR="00F8438E" w:rsidRPr="0017274E" w14:paraId="08073019" w14:textId="77777777" w:rsidTr="00353A2A">
        <w:tc>
          <w:tcPr>
            <w:tcW w:w="2065" w:type="dxa"/>
            <w:tcBorders>
              <w:bottom w:val="single" w:sz="4" w:space="0" w:color="auto"/>
              <w:right w:val="nil"/>
            </w:tcBorders>
          </w:tcPr>
          <w:p w14:paraId="73B8F808" w14:textId="05ACB412" w:rsidR="00F8438E" w:rsidRPr="0017274E" w:rsidRDefault="006770FA" w:rsidP="003A32D0">
            <w:pPr>
              <w:jc w:val="center"/>
              <w:rPr>
                <w:rFonts w:ascii="Arial" w:hAnsi="Arial" w:cs="Arial"/>
                <w:b/>
                <w:bCs/>
                <w:sz w:val="20"/>
                <w:szCs w:val="20"/>
              </w:rPr>
            </w:pPr>
            <w:r w:rsidRPr="0017274E">
              <w:rPr>
                <w:rFonts w:ascii="Arial" w:hAnsi="Arial" w:cs="Arial"/>
                <w:b/>
                <w:bCs/>
                <w:sz w:val="20"/>
                <w:szCs w:val="20"/>
              </w:rPr>
              <w:t>Source of variance</w:t>
            </w:r>
            <w:r w:rsidR="00F8438E" w:rsidRPr="0017274E">
              <w:rPr>
                <w:rFonts w:ascii="Arial" w:hAnsi="Arial" w:cs="Arial"/>
                <w:b/>
                <w:bCs/>
                <w:sz w:val="20"/>
                <w:szCs w:val="20"/>
              </w:rPr>
              <w:t xml:space="preserve">                                           </w:t>
            </w:r>
          </w:p>
        </w:tc>
        <w:tc>
          <w:tcPr>
            <w:tcW w:w="1890" w:type="dxa"/>
            <w:tcBorders>
              <w:left w:val="nil"/>
              <w:bottom w:val="single" w:sz="4" w:space="0" w:color="auto"/>
              <w:right w:val="nil"/>
            </w:tcBorders>
          </w:tcPr>
          <w:p w14:paraId="1A103109" w14:textId="77777777" w:rsidR="00F8438E" w:rsidRPr="0017274E" w:rsidRDefault="00F8438E" w:rsidP="003A32D0">
            <w:pPr>
              <w:jc w:val="center"/>
              <w:rPr>
                <w:rFonts w:ascii="Arial" w:hAnsi="Arial" w:cs="Arial"/>
                <w:b/>
                <w:bCs/>
                <w:sz w:val="20"/>
                <w:szCs w:val="20"/>
              </w:rPr>
            </w:pPr>
            <w:r w:rsidRPr="0017274E">
              <w:rPr>
                <w:rFonts w:ascii="Arial" w:hAnsi="Arial" w:cs="Arial"/>
                <w:b/>
                <w:bCs/>
                <w:sz w:val="20"/>
                <w:szCs w:val="20"/>
              </w:rPr>
              <w:t>Sum of Squares (SS)</w:t>
            </w:r>
          </w:p>
        </w:tc>
        <w:tc>
          <w:tcPr>
            <w:tcW w:w="1890" w:type="dxa"/>
            <w:tcBorders>
              <w:left w:val="nil"/>
              <w:bottom w:val="single" w:sz="4" w:space="0" w:color="auto"/>
              <w:right w:val="nil"/>
            </w:tcBorders>
          </w:tcPr>
          <w:p w14:paraId="7A35EFEC" w14:textId="77777777" w:rsidR="00F8438E" w:rsidRPr="0017274E" w:rsidRDefault="00F8438E" w:rsidP="003A32D0">
            <w:pPr>
              <w:jc w:val="center"/>
              <w:rPr>
                <w:rFonts w:ascii="Arial" w:hAnsi="Arial" w:cs="Arial"/>
                <w:b/>
                <w:bCs/>
                <w:sz w:val="20"/>
                <w:szCs w:val="20"/>
              </w:rPr>
            </w:pPr>
            <w:r w:rsidRPr="0017274E">
              <w:rPr>
                <w:rFonts w:ascii="Arial" w:hAnsi="Arial" w:cs="Arial"/>
                <w:b/>
                <w:bCs/>
                <w:sz w:val="20"/>
                <w:szCs w:val="20"/>
              </w:rPr>
              <w:t>Degree of freedom (df.)</w:t>
            </w:r>
          </w:p>
        </w:tc>
        <w:tc>
          <w:tcPr>
            <w:tcW w:w="2070" w:type="dxa"/>
            <w:tcBorders>
              <w:left w:val="nil"/>
              <w:bottom w:val="single" w:sz="4" w:space="0" w:color="auto"/>
              <w:right w:val="nil"/>
            </w:tcBorders>
          </w:tcPr>
          <w:p w14:paraId="02421FC8" w14:textId="77777777" w:rsidR="00F8438E" w:rsidRPr="0017274E" w:rsidRDefault="00F8438E" w:rsidP="003A32D0">
            <w:pPr>
              <w:jc w:val="center"/>
              <w:rPr>
                <w:rFonts w:ascii="Arial" w:hAnsi="Arial" w:cs="Arial"/>
                <w:b/>
                <w:bCs/>
                <w:sz w:val="20"/>
                <w:szCs w:val="20"/>
              </w:rPr>
            </w:pPr>
            <w:r w:rsidRPr="0017274E">
              <w:rPr>
                <w:rFonts w:ascii="Arial" w:hAnsi="Arial" w:cs="Arial"/>
                <w:b/>
                <w:bCs/>
                <w:sz w:val="20"/>
                <w:szCs w:val="20"/>
              </w:rPr>
              <w:t>Mean sum of square (MSS)</w:t>
            </w:r>
          </w:p>
        </w:tc>
        <w:tc>
          <w:tcPr>
            <w:tcW w:w="1435" w:type="dxa"/>
            <w:tcBorders>
              <w:left w:val="nil"/>
              <w:bottom w:val="single" w:sz="4" w:space="0" w:color="auto"/>
            </w:tcBorders>
          </w:tcPr>
          <w:p w14:paraId="3DC9F6A0" w14:textId="77777777" w:rsidR="00F8438E" w:rsidRPr="0017274E" w:rsidRDefault="00F8438E" w:rsidP="003A32D0">
            <w:pPr>
              <w:jc w:val="center"/>
              <w:rPr>
                <w:rFonts w:ascii="Arial" w:hAnsi="Arial" w:cs="Arial"/>
                <w:b/>
                <w:bCs/>
                <w:sz w:val="20"/>
                <w:szCs w:val="20"/>
              </w:rPr>
            </w:pPr>
            <w:r w:rsidRPr="0017274E">
              <w:rPr>
                <w:rFonts w:ascii="Arial" w:hAnsi="Arial" w:cs="Arial"/>
                <w:b/>
                <w:bCs/>
                <w:sz w:val="20"/>
                <w:szCs w:val="20"/>
              </w:rPr>
              <w:t>F- Ratio</w:t>
            </w:r>
          </w:p>
        </w:tc>
      </w:tr>
      <w:tr w:rsidR="00F8438E" w:rsidRPr="0017274E" w14:paraId="640E11C8" w14:textId="77777777" w:rsidTr="00353A2A">
        <w:tc>
          <w:tcPr>
            <w:tcW w:w="2065" w:type="dxa"/>
            <w:tcBorders>
              <w:bottom w:val="nil"/>
              <w:right w:val="nil"/>
            </w:tcBorders>
          </w:tcPr>
          <w:p w14:paraId="16CCDCA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Treatment</w:t>
            </w:r>
          </w:p>
        </w:tc>
        <w:tc>
          <w:tcPr>
            <w:tcW w:w="1890" w:type="dxa"/>
            <w:tcBorders>
              <w:left w:val="nil"/>
              <w:bottom w:val="nil"/>
              <w:right w:val="nil"/>
            </w:tcBorders>
          </w:tcPr>
          <w:p w14:paraId="4C3943D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3340.50</w:t>
            </w:r>
          </w:p>
        </w:tc>
        <w:tc>
          <w:tcPr>
            <w:tcW w:w="1890" w:type="dxa"/>
            <w:tcBorders>
              <w:left w:val="nil"/>
              <w:bottom w:val="nil"/>
              <w:right w:val="nil"/>
            </w:tcBorders>
          </w:tcPr>
          <w:p w14:paraId="4BEC54C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w:t>
            </w:r>
          </w:p>
        </w:tc>
        <w:tc>
          <w:tcPr>
            <w:tcW w:w="2070" w:type="dxa"/>
            <w:tcBorders>
              <w:left w:val="nil"/>
              <w:bottom w:val="nil"/>
              <w:right w:val="nil"/>
            </w:tcBorders>
          </w:tcPr>
          <w:p w14:paraId="447DA06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668.10</w:t>
            </w:r>
          </w:p>
        </w:tc>
        <w:tc>
          <w:tcPr>
            <w:tcW w:w="1435" w:type="dxa"/>
            <w:tcBorders>
              <w:left w:val="nil"/>
              <w:bottom w:val="nil"/>
            </w:tcBorders>
          </w:tcPr>
          <w:p w14:paraId="227E584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82.15*</w:t>
            </w:r>
          </w:p>
        </w:tc>
      </w:tr>
      <w:tr w:rsidR="00F8438E" w:rsidRPr="0017274E" w14:paraId="0ACD66F5" w14:textId="77777777" w:rsidTr="00353A2A">
        <w:tc>
          <w:tcPr>
            <w:tcW w:w="2065" w:type="dxa"/>
            <w:tcBorders>
              <w:top w:val="nil"/>
              <w:bottom w:val="nil"/>
              <w:right w:val="nil"/>
            </w:tcBorders>
          </w:tcPr>
          <w:p w14:paraId="0ACD0C0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Row Blocks</w:t>
            </w:r>
          </w:p>
        </w:tc>
        <w:tc>
          <w:tcPr>
            <w:tcW w:w="1890" w:type="dxa"/>
            <w:tcBorders>
              <w:top w:val="nil"/>
              <w:left w:val="nil"/>
              <w:bottom w:val="nil"/>
              <w:right w:val="nil"/>
            </w:tcBorders>
          </w:tcPr>
          <w:p w14:paraId="7752873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88.36</w:t>
            </w:r>
          </w:p>
        </w:tc>
        <w:tc>
          <w:tcPr>
            <w:tcW w:w="1890" w:type="dxa"/>
            <w:tcBorders>
              <w:top w:val="nil"/>
              <w:left w:val="nil"/>
              <w:bottom w:val="nil"/>
              <w:right w:val="nil"/>
            </w:tcBorders>
          </w:tcPr>
          <w:p w14:paraId="3419FE5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w:t>
            </w:r>
          </w:p>
        </w:tc>
        <w:tc>
          <w:tcPr>
            <w:tcW w:w="2070" w:type="dxa"/>
            <w:tcBorders>
              <w:top w:val="nil"/>
              <w:left w:val="nil"/>
              <w:bottom w:val="nil"/>
              <w:right w:val="nil"/>
            </w:tcBorders>
          </w:tcPr>
          <w:p w14:paraId="643EC2F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44.18</w:t>
            </w:r>
          </w:p>
        </w:tc>
        <w:tc>
          <w:tcPr>
            <w:tcW w:w="1435" w:type="dxa"/>
            <w:tcBorders>
              <w:top w:val="nil"/>
              <w:left w:val="nil"/>
              <w:bottom w:val="nil"/>
            </w:tcBorders>
          </w:tcPr>
          <w:p w14:paraId="56C97D0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5.43*</w:t>
            </w:r>
          </w:p>
        </w:tc>
      </w:tr>
      <w:tr w:rsidR="00F8438E" w:rsidRPr="0017274E" w14:paraId="4AF209B1" w14:textId="77777777" w:rsidTr="00353A2A">
        <w:tc>
          <w:tcPr>
            <w:tcW w:w="2065" w:type="dxa"/>
            <w:tcBorders>
              <w:top w:val="nil"/>
              <w:bottom w:val="nil"/>
              <w:right w:val="nil"/>
            </w:tcBorders>
          </w:tcPr>
          <w:p w14:paraId="04F3857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 Blocks</w:t>
            </w:r>
          </w:p>
        </w:tc>
        <w:tc>
          <w:tcPr>
            <w:tcW w:w="1890" w:type="dxa"/>
            <w:tcBorders>
              <w:top w:val="nil"/>
              <w:left w:val="nil"/>
              <w:bottom w:val="nil"/>
              <w:right w:val="nil"/>
            </w:tcBorders>
          </w:tcPr>
          <w:p w14:paraId="0D5321F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890" w:type="dxa"/>
            <w:tcBorders>
              <w:top w:val="nil"/>
              <w:left w:val="nil"/>
              <w:bottom w:val="nil"/>
              <w:right w:val="nil"/>
            </w:tcBorders>
          </w:tcPr>
          <w:p w14:paraId="494B8388"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w:t>
            </w:r>
          </w:p>
        </w:tc>
        <w:tc>
          <w:tcPr>
            <w:tcW w:w="2070" w:type="dxa"/>
            <w:tcBorders>
              <w:top w:val="nil"/>
              <w:left w:val="nil"/>
              <w:bottom w:val="nil"/>
              <w:right w:val="nil"/>
            </w:tcBorders>
          </w:tcPr>
          <w:p w14:paraId="7101E11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4.98</w:t>
            </w:r>
          </w:p>
        </w:tc>
        <w:tc>
          <w:tcPr>
            <w:tcW w:w="1435" w:type="dxa"/>
            <w:tcBorders>
              <w:top w:val="nil"/>
              <w:left w:val="nil"/>
              <w:bottom w:val="nil"/>
            </w:tcBorders>
          </w:tcPr>
          <w:p w14:paraId="7024B2F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0.61</w:t>
            </w:r>
          </w:p>
        </w:tc>
      </w:tr>
      <w:tr w:rsidR="00F8438E" w:rsidRPr="0017274E" w14:paraId="62BC24EC" w14:textId="77777777" w:rsidTr="00353A2A">
        <w:tc>
          <w:tcPr>
            <w:tcW w:w="2065" w:type="dxa"/>
            <w:tcBorders>
              <w:top w:val="nil"/>
              <w:bottom w:val="nil"/>
              <w:right w:val="nil"/>
            </w:tcBorders>
          </w:tcPr>
          <w:p w14:paraId="426A970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Rows within BR</w:t>
            </w:r>
          </w:p>
        </w:tc>
        <w:tc>
          <w:tcPr>
            <w:tcW w:w="1890" w:type="dxa"/>
            <w:tcBorders>
              <w:top w:val="nil"/>
              <w:left w:val="nil"/>
              <w:bottom w:val="nil"/>
              <w:right w:val="nil"/>
            </w:tcBorders>
          </w:tcPr>
          <w:p w14:paraId="0E31C01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17.96</w:t>
            </w:r>
          </w:p>
        </w:tc>
        <w:tc>
          <w:tcPr>
            <w:tcW w:w="1890" w:type="dxa"/>
            <w:tcBorders>
              <w:top w:val="nil"/>
              <w:left w:val="nil"/>
              <w:bottom w:val="nil"/>
              <w:right w:val="nil"/>
            </w:tcBorders>
          </w:tcPr>
          <w:p w14:paraId="25A206B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w:t>
            </w:r>
          </w:p>
        </w:tc>
        <w:tc>
          <w:tcPr>
            <w:tcW w:w="2070" w:type="dxa"/>
            <w:tcBorders>
              <w:top w:val="nil"/>
              <w:left w:val="nil"/>
              <w:bottom w:val="nil"/>
              <w:right w:val="nil"/>
            </w:tcBorders>
          </w:tcPr>
          <w:p w14:paraId="53E7AF2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5.98</w:t>
            </w:r>
          </w:p>
        </w:tc>
        <w:tc>
          <w:tcPr>
            <w:tcW w:w="1435" w:type="dxa"/>
            <w:tcBorders>
              <w:top w:val="nil"/>
              <w:left w:val="nil"/>
              <w:bottom w:val="nil"/>
            </w:tcBorders>
          </w:tcPr>
          <w:p w14:paraId="7A3873B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0.73</w:t>
            </w:r>
          </w:p>
        </w:tc>
      </w:tr>
      <w:tr w:rsidR="00F8438E" w:rsidRPr="0017274E" w14:paraId="503B357B" w14:textId="77777777" w:rsidTr="00353A2A">
        <w:tc>
          <w:tcPr>
            <w:tcW w:w="2065" w:type="dxa"/>
            <w:tcBorders>
              <w:top w:val="nil"/>
              <w:bottom w:val="nil"/>
              <w:right w:val="nil"/>
            </w:tcBorders>
          </w:tcPr>
          <w:p w14:paraId="66E14BDF"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Column within BC</w:t>
            </w:r>
          </w:p>
        </w:tc>
        <w:tc>
          <w:tcPr>
            <w:tcW w:w="1890" w:type="dxa"/>
            <w:tcBorders>
              <w:top w:val="nil"/>
              <w:left w:val="nil"/>
              <w:bottom w:val="nil"/>
              <w:right w:val="nil"/>
            </w:tcBorders>
          </w:tcPr>
          <w:p w14:paraId="6C28978E"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68.52</w:t>
            </w:r>
          </w:p>
        </w:tc>
        <w:tc>
          <w:tcPr>
            <w:tcW w:w="1890" w:type="dxa"/>
            <w:tcBorders>
              <w:top w:val="nil"/>
              <w:left w:val="nil"/>
              <w:bottom w:val="nil"/>
              <w:right w:val="nil"/>
            </w:tcBorders>
          </w:tcPr>
          <w:p w14:paraId="6C4B11D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w:t>
            </w:r>
          </w:p>
        </w:tc>
        <w:tc>
          <w:tcPr>
            <w:tcW w:w="2070" w:type="dxa"/>
            <w:tcBorders>
              <w:top w:val="nil"/>
              <w:left w:val="nil"/>
              <w:bottom w:val="nil"/>
              <w:right w:val="nil"/>
            </w:tcBorders>
          </w:tcPr>
          <w:p w14:paraId="16F8CE5C"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17.13</w:t>
            </w:r>
          </w:p>
        </w:tc>
        <w:tc>
          <w:tcPr>
            <w:tcW w:w="1435" w:type="dxa"/>
            <w:tcBorders>
              <w:top w:val="nil"/>
              <w:left w:val="nil"/>
              <w:bottom w:val="nil"/>
            </w:tcBorders>
          </w:tcPr>
          <w:p w14:paraId="6211642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2.10</w:t>
            </w:r>
          </w:p>
        </w:tc>
      </w:tr>
      <w:tr w:rsidR="00F8438E" w:rsidRPr="0017274E" w14:paraId="77065095" w14:textId="77777777" w:rsidTr="00353A2A">
        <w:tc>
          <w:tcPr>
            <w:tcW w:w="2065" w:type="dxa"/>
            <w:tcBorders>
              <w:top w:val="nil"/>
              <w:bottom w:val="nil"/>
              <w:right w:val="nil"/>
            </w:tcBorders>
          </w:tcPr>
          <w:p w14:paraId="0A7F945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H-Square within RB</w:t>
            </w:r>
          </w:p>
        </w:tc>
        <w:tc>
          <w:tcPr>
            <w:tcW w:w="1890" w:type="dxa"/>
            <w:tcBorders>
              <w:top w:val="nil"/>
              <w:left w:val="nil"/>
              <w:bottom w:val="nil"/>
              <w:right w:val="nil"/>
            </w:tcBorders>
          </w:tcPr>
          <w:p w14:paraId="5B6998BA"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107.91</w:t>
            </w:r>
          </w:p>
        </w:tc>
        <w:tc>
          <w:tcPr>
            <w:tcW w:w="1890" w:type="dxa"/>
            <w:tcBorders>
              <w:top w:val="nil"/>
              <w:left w:val="nil"/>
              <w:bottom w:val="nil"/>
              <w:right w:val="nil"/>
            </w:tcBorders>
          </w:tcPr>
          <w:p w14:paraId="7D15055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w:t>
            </w:r>
          </w:p>
        </w:tc>
        <w:tc>
          <w:tcPr>
            <w:tcW w:w="2070" w:type="dxa"/>
            <w:tcBorders>
              <w:top w:val="nil"/>
              <w:left w:val="nil"/>
              <w:bottom w:val="nil"/>
              <w:right w:val="nil"/>
            </w:tcBorders>
          </w:tcPr>
          <w:p w14:paraId="2A7AB86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35.97</w:t>
            </w:r>
          </w:p>
        </w:tc>
        <w:tc>
          <w:tcPr>
            <w:tcW w:w="1435" w:type="dxa"/>
            <w:tcBorders>
              <w:top w:val="nil"/>
              <w:left w:val="nil"/>
              <w:bottom w:val="nil"/>
            </w:tcBorders>
          </w:tcPr>
          <w:p w14:paraId="4101A43B"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4.42*</w:t>
            </w:r>
          </w:p>
        </w:tc>
      </w:tr>
      <w:tr w:rsidR="00F8438E" w:rsidRPr="0017274E" w14:paraId="48F4DAC6" w14:textId="77777777" w:rsidTr="00353A2A">
        <w:tc>
          <w:tcPr>
            <w:tcW w:w="2065" w:type="dxa"/>
            <w:tcBorders>
              <w:top w:val="nil"/>
              <w:bottom w:val="nil"/>
              <w:right w:val="nil"/>
            </w:tcBorders>
          </w:tcPr>
          <w:p w14:paraId="484E6C9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V- Square within CB</w:t>
            </w:r>
          </w:p>
        </w:tc>
        <w:tc>
          <w:tcPr>
            <w:tcW w:w="1890" w:type="dxa"/>
            <w:tcBorders>
              <w:top w:val="nil"/>
              <w:left w:val="nil"/>
              <w:bottom w:val="nil"/>
              <w:right w:val="nil"/>
            </w:tcBorders>
          </w:tcPr>
          <w:p w14:paraId="03A81467"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191.28</w:t>
            </w:r>
          </w:p>
        </w:tc>
        <w:tc>
          <w:tcPr>
            <w:tcW w:w="1890" w:type="dxa"/>
            <w:tcBorders>
              <w:top w:val="nil"/>
              <w:left w:val="nil"/>
              <w:bottom w:val="nil"/>
              <w:right w:val="nil"/>
            </w:tcBorders>
          </w:tcPr>
          <w:p w14:paraId="62237474"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w:t>
            </w:r>
          </w:p>
        </w:tc>
        <w:tc>
          <w:tcPr>
            <w:tcW w:w="2070" w:type="dxa"/>
            <w:tcBorders>
              <w:top w:val="nil"/>
              <w:left w:val="nil"/>
              <w:bottom w:val="nil"/>
              <w:right w:val="nil"/>
            </w:tcBorders>
          </w:tcPr>
          <w:p w14:paraId="0537797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47.82</w:t>
            </w:r>
          </w:p>
        </w:tc>
        <w:tc>
          <w:tcPr>
            <w:tcW w:w="1435" w:type="dxa"/>
            <w:tcBorders>
              <w:top w:val="nil"/>
              <w:left w:val="nil"/>
              <w:bottom w:val="nil"/>
            </w:tcBorders>
          </w:tcPr>
          <w:p w14:paraId="3C3B45E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5.88*</w:t>
            </w:r>
          </w:p>
        </w:tc>
      </w:tr>
      <w:tr w:rsidR="00F8438E" w:rsidRPr="0017274E" w14:paraId="7F13B681" w14:textId="77777777" w:rsidTr="00353A2A">
        <w:tc>
          <w:tcPr>
            <w:tcW w:w="2065" w:type="dxa"/>
            <w:tcBorders>
              <w:top w:val="nil"/>
              <w:bottom w:val="nil"/>
              <w:right w:val="nil"/>
            </w:tcBorders>
          </w:tcPr>
          <w:p w14:paraId="7479B871"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Error</w:t>
            </w:r>
          </w:p>
        </w:tc>
        <w:tc>
          <w:tcPr>
            <w:tcW w:w="1890" w:type="dxa"/>
            <w:tcBorders>
              <w:top w:val="nil"/>
              <w:left w:val="nil"/>
              <w:bottom w:val="nil"/>
              <w:right w:val="nil"/>
            </w:tcBorders>
          </w:tcPr>
          <w:p w14:paraId="7CA5B112"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105.71</w:t>
            </w:r>
          </w:p>
        </w:tc>
        <w:tc>
          <w:tcPr>
            <w:tcW w:w="1890" w:type="dxa"/>
            <w:tcBorders>
              <w:top w:val="nil"/>
              <w:left w:val="nil"/>
              <w:bottom w:val="nil"/>
              <w:right w:val="nil"/>
            </w:tcBorders>
          </w:tcPr>
          <w:p w14:paraId="7B8700A3"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13</w:t>
            </w:r>
          </w:p>
        </w:tc>
        <w:tc>
          <w:tcPr>
            <w:tcW w:w="2070" w:type="dxa"/>
            <w:tcBorders>
              <w:top w:val="nil"/>
              <w:left w:val="nil"/>
              <w:bottom w:val="nil"/>
              <w:right w:val="nil"/>
            </w:tcBorders>
          </w:tcPr>
          <w:p w14:paraId="05306C39"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8.13</w:t>
            </w:r>
          </w:p>
        </w:tc>
        <w:tc>
          <w:tcPr>
            <w:tcW w:w="1435" w:type="dxa"/>
            <w:tcBorders>
              <w:top w:val="nil"/>
              <w:left w:val="nil"/>
              <w:bottom w:val="nil"/>
            </w:tcBorders>
          </w:tcPr>
          <w:p w14:paraId="2DB475B0"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r w:rsidR="00F8438E" w:rsidRPr="0017274E" w14:paraId="58E7043E" w14:textId="77777777" w:rsidTr="00353A2A">
        <w:tc>
          <w:tcPr>
            <w:tcW w:w="2065" w:type="dxa"/>
            <w:tcBorders>
              <w:top w:val="nil"/>
              <w:right w:val="nil"/>
            </w:tcBorders>
          </w:tcPr>
          <w:p w14:paraId="324D5D5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Total</w:t>
            </w:r>
          </w:p>
        </w:tc>
        <w:tc>
          <w:tcPr>
            <w:tcW w:w="1890" w:type="dxa"/>
            <w:tcBorders>
              <w:top w:val="nil"/>
              <w:left w:val="nil"/>
              <w:right w:val="nil"/>
            </w:tcBorders>
          </w:tcPr>
          <w:p w14:paraId="5D028A6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3925.26</w:t>
            </w:r>
          </w:p>
        </w:tc>
        <w:tc>
          <w:tcPr>
            <w:tcW w:w="1890" w:type="dxa"/>
            <w:tcBorders>
              <w:top w:val="nil"/>
              <w:left w:val="nil"/>
              <w:right w:val="nil"/>
            </w:tcBorders>
          </w:tcPr>
          <w:p w14:paraId="45855DCD"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35</w:t>
            </w:r>
          </w:p>
        </w:tc>
        <w:tc>
          <w:tcPr>
            <w:tcW w:w="2070" w:type="dxa"/>
            <w:tcBorders>
              <w:top w:val="nil"/>
              <w:left w:val="nil"/>
              <w:right w:val="nil"/>
            </w:tcBorders>
          </w:tcPr>
          <w:p w14:paraId="286C5206"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c>
          <w:tcPr>
            <w:tcW w:w="1435" w:type="dxa"/>
            <w:tcBorders>
              <w:top w:val="nil"/>
              <w:left w:val="nil"/>
            </w:tcBorders>
          </w:tcPr>
          <w:p w14:paraId="5E936DC5" w14:textId="77777777" w:rsidR="00F8438E" w:rsidRPr="0017274E" w:rsidRDefault="00F8438E" w:rsidP="003A32D0">
            <w:pPr>
              <w:jc w:val="center"/>
              <w:rPr>
                <w:rFonts w:ascii="Arial" w:hAnsi="Arial" w:cs="Arial"/>
                <w:sz w:val="20"/>
                <w:szCs w:val="20"/>
              </w:rPr>
            </w:pPr>
            <w:r w:rsidRPr="0017274E">
              <w:rPr>
                <w:rFonts w:ascii="Arial" w:hAnsi="Arial" w:cs="Arial"/>
                <w:sz w:val="20"/>
                <w:szCs w:val="20"/>
              </w:rPr>
              <w:t>-</w:t>
            </w:r>
          </w:p>
        </w:tc>
      </w:tr>
    </w:tbl>
    <w:p w14:paraId="319AAB05" w14:textId="77777777" w:rsidR="00F8438E" w:rsidRPr="0017274E" w:rsidRDefault="00F8438E" w:rsidP="00F8438E">
      <w:pPr>
        <w:spacing w:after="0" w:line="240" w:lineRule="auto"/>
        <w:jc w:val="both"/>
        <w:rPr>
          <w:rFonts w:ascii="Arial" w:hAnsi="Arial" w:cs="Arial"/>
          <w:sz w:val="20"/>
          <w:szCs w:val="20"/>
        </w:rPr>
      </w:pPr>
      <w:r w:rsidRPr="0017274E">
        <w:rPr>
          <w:rFonts w:ascii="Arial" w:hAnsi="Arial" w:cs="Arial"/>
          <w:sz w:val="20"/>
          <w:szCs w:val="20"/>
        </w:rPr>
        <w:t>The asterisks (*) indicate significance at 5% level.</w:t>
      </w:r>
    </w:p>
    <w:p w14:paraId="159FB942" w14:textId="35BA3CC7" w:rsidR="00F8438E" w:rsidRPr="0017274E" w:rsidRDefault="00F8438E" w:rsidP="00CE2648">
      <w:pPr>
        <w:spacing w:before="240" w:after="0" w:line="240" w:lineRule="auto"/>
        <w:jc w:val="both"/>
        <w:rPr>
          <w:rFonts w:ascii="Arial" w:hAnsi="Arial" w:cs="Arial"/>
          <w:sz w:val="20"/>
          <w:szCs w:val="20"/>
        </w:rPr>
      </w:pPr>
      <w:r w:rsidRPr="0017274E">
        <w:rPr>
          <w:rFonts w:ascii="Arial" w:hAnsi="Arial" w:cs="Arial"/>
          <w:sz w:val="20"/>
          <w:szCs w:val="20"/>
        </w:rPr>
        <w:t xml:space="preserve">Table </w:t>
      </w:r>
      <w:r w:rsidR="00665E68" w:rsidRPr="0017274E">
        <w:rPr>
          <w:rFonts w:ascii="Arial" w:hAnsi="Arial" w:cs="Arial"/>
          <w:sz w:val="20"/>
          <w:szCs w:val="20"/>
        </w:rPr>
        <w:t>8</w:t>
      </w:r>
      <w:r w:rsidRPr="0017274E">
        <w:rPr>
          <w:rFonts w:ascii="Arial" w:hAnsi="Arial" w:cs="Arial"/>
          <w:sz w:val="20"/>
          <w:szCs w:val="20"/>
        </w:rPr>
        <w:t xml:space="preserve"> illustrates that the effects of treatment mean values, row blocks, H- square within RB, and V- square within CB differ significantly at the 5 % significance level. The table shows the F calculated values for the treatment groups is 82.15, for the row block is 5.43, for the H- square within RB is 4.42, and for the V- </w:t>
      </w:r>
      <w:r w:rsidRPr="0017274E">
        <w:rPr>
          <w:rFonts w:ascii="Arial" w:hAnsi="Arial" w:cs="Arial"/>
          <w:sz w:val="20"/>
          <w:szCs w:val="20"/>
        </w:rPr>
        <w:lastRenderedPageBreak/>
        <w:t xml:space="preserve">square within CB is 5.88, respectively. The table also shows seven sources of variations present other than the error. The sources like Row Block, Column Block, rows within BR, columns within BC, H-square within RB, and V- square within CB are additions to the traditional row-column designs (e.g., LSD). Among these additional sources, row </w:t>
      </w:r>
    </w:p>
    <w:p w14:paraId="2B92D5AC" w14:textId="101E1FBE" w:rsidR="00F8438E" w:rsidRPr="0017274E" w:rsidRDefault="00F8438E" w:rsidP="00F8438E">
      <w:pPr>
        <w:spacing w:before="240" w:after="0" w:line="240" w:lineRule="auto"/>
        <w:jc w:val="both"/>
        <w:rPr>
          <w:rFonts w:ascii="Arial" w:hAnsi="Arial" w:cs="Arial"/>
          <w:sz w:val="20"/>
          <w:szCs w:val="20"/>
        </w:rPr>
      </w:pPr>
      <w:r w:rsidRPr="0017274E">
        <w:rPr>
          <w:rFonts w:ascii="Arial" w:hAnsi="Arial" w:cs="Arial"/>
          <w:sz w:val="20"/>
          <w:szCs w:val="20"/>
        </w:rPr>
        <w:t xml:space="preserve">Block, H- square within RB, and V- square within CB show significant difference at a 5 % level. The treatment effect also shows highly significant differences among themselves. The </w:t>
      </w:r>
      <w:r w:rsidR="00DF1B27" w:rsidRPr="0017274E">
        <w:rPr>
          <w:rFonts w:ascii="Arial" w:hAnsi="Arial" w:cs="Arial"/>
          <w:sz w:val="20"/>
          <w:szCs w:val="20"/>
        </w:rPr>
        <w:t>most comprehensive</w:t>
      </w:r>
      <w:r w:rsidRPr="0017274E">
        <w:rPr>
          <w:rFonts w:ascii="Arial" w:hAnsi="Arial" w:cs="Arial"/>
          <w:sz w:val="20"/>
          <w:szCs w:val="20"/>
        </w:rPr>
        <w:t xml:space="preserve"> model, type -4, assesses six additional sources of variation viz., Row block, Column block, Rows within BR, Column within BC, H-Square within RB, V-Square within, and CB can be successfully estimated. In the context of further effect, the additional effects, Row block, H-Square within RB, and V-Square within CB, are significantly different. An evaluation of field experiments through four types of Sudoku square design models with rectangular subzones reveals that these designs enable to estimate the effects of a large number of sources, which are not achievable through traditional row-column experimental designs such as LSD. These models are particularly effective for their ability to extract more nuanced information from experimental setup to extract more nuanced information from experimental setups with an equivalent compared to a row-column design (LSD). It is proven that the mean square error values for all four models are substantially lower than those associated with an LSD design. The four models demonstrate that the additional sources of variation analyzed are not accounted for by a traditional row-column design such as the Latin square design. This design approach promises to improve the quality of experimental outcomes and offers new opportunities for more in-depth investigations. This capability underscores the potential of this design to provide more comprehensive insights, promising alternatives compared to traditional experimental row-column design, and also alternatives for complex experimental frameworks in agricultural research.</w:t>
      </w:r>
    </w:p>
    <w:p w14:paraId="2DD468D2" w14:textId="5F3DDA38" w:rsidR="009167B1" w:rsidRPr="0017274E" w:rsidRDefault="00D61EDF" w:rsidP="00D61EDF">
      <w:pPr>
        <w:spacing w:before="240" w:after="0" w:line="240" w:lineRule="auto"/>
        <w:rPr>
          <w:rFonts w:ascii="Arial" w:hAnsi="Arial" w:cs="Arial"/>
          <w:b/>
          <w:bCs/>
          <w:szCs w:val="22"/>
        </w:rPr>
      </w:pPr>
      <w:r w:rsidRPr="0017274E">
        <w:rPr>
          <w:rFonts w:ascii="Arial" w:hAnsi="Arial" w:cs="Arial"/>
          <w:b/>
          <w:bCs/>
          <w:szCs w:val="22"/>
        </w:rPr>
        <w:t>5. CONCLUSION</w:t>
      </w:r>
    </w:p>
    <w:p w14:paraId="22E2AD39" w14:textId="2ABB7D26" w:rsidR="009A7538" w:rsidRPr="0017274E" w:rsidRDefault="009A7538" w:rsidP="009A7538">
      <w:pPr>
        <w:spacing w:line="240" w:lineRule="auto"/>
        <w:jc w:val="both"/>
        <w:rPr>
          <w:rFonts w:ascii="Arial" w:hAnsi="Arial" w:cs="Arial"/>
          <w:sz w:val="20"/>
        </w:rPr>
      </w:pPr>
      <w:r w:rsidRPr="0017274E">
        <w:rPr>
          <w:rFonts w:ascii="Arial" w:hAnsi="Arial" w:cs="Arial"/>
          <w:sz w:val="20"/>
        </w:rPr>
        <w:t>This research paper focuses on the construction and analysis of Sudoku designs with rectangular sub-zones and their application in agricultural experiments. The study is conducted in the New Alluvial Zone of West Bengal, particularly on paddy fields. The main objective is to explore the effectiveness of these designs in agricultural research and to examine their statistical properties. Sudoku designs are useful for experimental layouts because they help control variability in field trials. Traditional Sudoku squares are divided into equal sub-squares, but in this study, the sub-zones have rectangular shapes. The research explains how these modified Sudoku designs can be constructed and analyzed mathematically. The study describes various methods to generate Sudoku designs with rectangular sub-zones. It also evaluates their efficiency in reducing experimental errors. The properties of these designs are examined using statistical tools to determine their suitability for agricultural experiments. The results show that Sudoku designs with rectangular sub-zones provide a systematic way to arrange treatments in field experiments. This arrangement helps in reducing variability and improving the accuracy of experimental outcomes. The study concludes that these designs are beneficial for agricultural research, particularly in optimizing paddy field experiments.</w:t>
      </w:r>
    </w:p>
    <w:p w14:paraId="6D1C239E" w14:textId="77777777" w:rsidR="009A7538" w:rsidRPr="0017274E" w:rsidRDefault="009A7538" w:rsidP="009A7538">
      <w:pPr>
        <w:spacing w:line="240" w:lineRule="auto"/>
        <w:jc w:val="both"/>
        <w:rPr>
          <w:rFonts w:ascii="Arial" w:hAnsi="Arial" w:cs="Arial"/>
          <w:sz w:val="20"/>
        </w:rPr>
      </w:pPr>
      <w:r w:rsidRPr="0017274E">
        <w:rPr>
          <w:rFonts w:ascii="Arial" w:hAnsi="Arial" w:cs="Arial"/>
          <w:sz w:val="20"/>
        </w:rPr>
        <w:t>Overall, this research highlights the potential of using Sudoku-based experimental designs in agriculture. It suggests that these designs can improve the reliability of field experiments and contribute to better agricultural practices.</w:t>
      </w:r>
    </w:p>
    <w:p w14:paraId="388E13D4" w14:textId="77777777" w:rsidR="00DF1B27" w:rsidRPr="0017274E" w:rsidRDefault="00DF1B27" w:rsidP="00DF1B27">
      <w:pPr>
        <w:spacing w:line="240" w:lineRule="auto"/>
        <w:jc w:val="both"/>
        <w:rPr>
          <w:rFonts w:ascii="Arial" w:hAnsi="Arial" w:cs="Arial"/>
          <w:sz w:val="20"/>
        </w:rPr>
      </w:pPr>
    </w:p>
    <w:p w14:paraId="3D9B7EF6" w14:textId="77777777" w:rsidR="00DF1B27" w:rsidRPr="0017274E" w:rsidRDefault="00DF1B27" w:rsidP="00DF1B27">
      <w:pPr>
        <w:spacing w:line="240" w:lineRule="auto"/>
        <w:rPr>
          <w:rFonts w:ascii="Arial" w:hAnsi="Arial" w:cs="Arial"/>
          <w:b/>
          <w:bCs/>
          <w:szCs w:val="22"/>
        </w:rPr>
      </w:pPr>
      <w:r w:rsidRPr="0017274E">
        <w:rPr>
          <w:rFonts w:ascii="Arial" w:hAnsi="Arial" w:cs="Arial"/>
          <w:b/>
          <w:bCs/>
          <w:szCs w:val="22"/>
        </w:rPr>
        <w:t>DISCLAMER (ARTIFICIAL INTELLIGENCE)</w:t>
      </w:r>
    </w:p>
    <w:p w14:paraId="11628022" w14:textId="72613D25" w:rsidR="00DF1B27" w:rsidRPr="0017274E" w:rsidRDefault="00DF1B27" w:rsidP="00DF1B27">
      <w:pPr>
        <w:spacing w:line="240" w:lineRule="auto"/>
        <w:jc w:val="both"/>
        <w:rPr>
          <w:rFonts w:ascii="Arial" w:hAnsi="Arial" w:cs="Arial"/>
          <w:sz w:val="20"/>
        </w:rPr>
      </w:pPr>
      <w:r w:rsidRPr="0017274E">
        <w:rPr>
          <w:rFonts w:ascii="Arial" w:hAnsi="Arial" w:cs="Arial"/>
          <w:sz w:val="20"/>
        </w:rPr>
        <w:t>Author(s) hereby declares that NO generative AI technologies such as large Language Models (ChatGPT, COPILOT, etc</w:t>
      </w:r>
      <w:r w:rsidR="00136D24" w:rsidRPr="0017274E">
        <w:rPr>
          <w:rFonts w:ascii="Arial" w:hAnsi="Arial" w:cs="Arial"/>
          <w:sz w:val="20"/>
        </w:rPr>
        <w:t>.</w:t>
      </w:r>
      <w:r w:rsidRPr="0017274E">
        <w:rPr>
          <w:rFonts w:ascii="Arial" w:hAnsi="Arial" w:cs="Arial"/>
          <w:sz w:val="20"/>
        </w:rPr>
        <w:t>) and text-to-image generation have been used during writing or editing of this manuscript.</w:t>
      </w:r>
    </w:p>
    <w:p w14:paraId="2DBDA96F" w14:textId="77777777" w:rsidR="00DF1B27" w:rsidRPr="0017274E" w:rsidRDefault="00DF1B27" w:rsidP="00DF1B27">
      <w:pPr>
        <w:spacing w:line="240" w:lineRule="auto"/>
        <w:rPr>
          <w:rFonts w:ascii="Arial" w:hAnsi="Arial" w:cs="Arial"/>
          <w:sz w:val="20"/>
        </w:rPr>
      </w:pPr>
    </w:p>
    <w:p w14:paraId="6019DC4B" w14:textId="77777777" w:rsidR="00DF1B27" w:rsidRPr="0017274E" w:rsidRDefault="00DF1B27" w:rsidP="00DF1B27">
      <w:pPr>
        <w:spacing w:line="240" w:lineRule="auto"/>
        <w:rPr>
          <w:rFonts w:ascii="Arial" w:hAnsi="Arial" w:cs="Arial"/>
          <w:b/>
          <w:bCs/>
          <w:szCs w:val="22"/>
        </w:rPr>
      </w:pPr>
      <w:r w:rsidRPr="0017274E">
        <w:rPr>
          <w:rFonts w:ascii="Arial" w:hAnsi="Arial" w:cs="Arial"/>
          <w:b/>
          <w:bCs/>
          <w:szCs w:val="22"/>
        </w:rPr>
        <w:t>COMPETING INTERESTS</w:t>
      </w:r>
    </w:p>
    <w:p w14:paraId="5B250256" w14:textId="77777777" w:rsidR="00DF1B27" w:rsidRPr="0017274E" w:rsidRDefault="00DF1B27" w:rsidP="00DF1B27">
      <w:pPr>
        <w:spacing w:line="360" w:lineRule="auto"/>
        <w:rPr>
          <w:rFonts w:ascii="Arial" w:hAnsi="Arial" w:cs="Arial"/>
          <w:sz w:val="20"/>
        </w:rPr>
      </w:pPr>
      <w:r w:rsidRPr="0017274E">
        <w:rPr>
          <w:rFonts w:ascii="Arial" w:hAnsi="Arial" w:cs="Arial"/>
          <w:sz w:val="20"/>
        </w:rPr>
        <w:t>Authors have declared that no competing interests exist.</w:t>
      </w:r>
    </w:p>
    <w:p w14:paraId="1FE1E800" w14:textId="77777777" w:rsidR="00DF1B27" w:rsidRPr="0017274E" w:rsidRDefault="00DF1B27" w:rsidP="00F8438E">
      <w:pPr>
        <w:spacing w:before="240" w:after="0" w:line="240" w:lineRule="auto"/>
        <w:jc w:val="both"/>
        <w:rPr>
          <w:rFonts w:ascii="Arial" w:hAnsi="Arial" w:cs="Arial"/>
          <w:sz w:val="20"/>
          <w:szCs w:val="20"/>
        </w:rPr>
      </w:pPr>
    </w:p>
    <w:p w14:paraId="3B1BDFE8" w14:textId="1BE0FF99" w:rsidR="00F8438E" w:rsidRPr="0017274E" w:rsidRDefault="00DF1B27" w:rsidP="00F8438E">
      <w:pPr>
        <w:spacing w:line="240" w:lineRule="auto"/>
        <w:rPr>
          <w:rFonts w:ascii="Arial" w:hAnsi="Arial" w:cs="Arial"/>
          <w:b/>
          <w:bCs/>
          <w:szCs w:val="22"/>
        </w:rPr>
      </w:pPr>
      <w:r w:rsidRPr="0017274E">
        <w:rPr>
          <w:rFonts w:ascii="Arial" w:hAnsi="Arial" w:cs="Arial"/>
          <w:b/>
          <w:bCs/>
          <w:szCs w:val="22"/>
        </w:rPr>
        <w:t>REFERENCES</w:t>
      </w:r>
    </w:p>
    <w:p w14:paraId="690C62CE" w14:textId="6E7FAFBA" w:rsidR="00F8438E" w:rsidRPr="001F1ACE" w:rsidRDefault="00F8438E" w:rsidP="001F1ACE">
      <w:pPr>
        <w:pStyle w:val="ListParagraph"/>
        <w:numPr>
          <w:ilvl w:val="0"/>
          <w:numId w:val="3"/>
        </w:numPr>
        <w:spacing w:line="240" w:lineRule="auto"/>
        <w:jc w:val="both"/>
        <w:rPr>
          <w:rFonts w:ascii="Arial" w:hAnsi="Arial" w:cs="Arial"/>
          <w:sz w:val="20"/>
          <w:szCs w:val="20"/>
        </w:rPr>
      </w:pPr>
      <w:r w:rsidRPr="001F1ACE">
        <w:rPr>
          <w:rFonts w:ascii="Arial" w:hAnsi="Arial" w:cs="Arial"/>
          <w:sz w:val="20"/>
          <w:szCs w:val="20"/>
          <w:shd w:val="clear" w:color="auto" w:fill="FFFFFF"/>
        </w:rPr>
        <w:t xml:space="preserve">Bailey, R. A., Cameron, P. J., and Connelly, R. (2008). Sudoku, </w:t>
      </w:r>
      <w:proofErr w:type="spellStart"/>
      <w:r w:rsidRPr="001F1ACE">
        <w:rPr>
          <w:rFonts w:ascii="Arial" w:hAnsi="Arial" w:cs="Arial"/>
          <w:sz w:val="20"/>
          <w:szCs w:val="20"/>
          <w:shd w:val="clear" w:color="auto" w:fill="FFFFFF"/>
        </w:rPr>
        <w:t>gerechte</w:t>
      </w:r>
      <w:proofErr w:type="spellEnd"/>
      <w:r w:rsidRPr="001F1ACE">
        <w:rPr>
          <w:rFonts w:ascii="Arial" w:hAnsi="Arial" w:cs="Arial"/>
          <w:sz w:val="20"/>
          <w:szCs w:val="20"/>
          <w:shd w:val="clear" w:color="auto" w:fill="FFFFFF"/>
        </w:rPr>
        <w:t xml:space="preserve"> designs, resolutions, affine space, spreads, reguli, and Hamming codes. </w:t>
      </w:r>
      <w:r w:rsidRPr="001F1ACE">
        <w:rPr>
          <w:rFonts w:ascii="Arial" w:hAnsi="Arial" w:cs="Arial"/>
          <w:i/>
          <w:iCs/>
          <w:sz w:val="20"/>
          <w:szCs w:val="20"/>
          <w:shd w:val="clear" w:color="auto" w:fill="FFFFFF"/>
        </w:rPr>
        <w:t>The American Mathematical Monthly</w:t>
      </w:r>
      <w:r w:rsidRPr="001F1ACE">
        <w:rPr>
          <w:rFonts w:ascii="Arial" w:hAnsi="Arial" w:cs="Arial"/>
          <w:sz w:val="20"/>
          <w:szCs w:val="20"/>
          <w:shd w:val="clear" w:color="auto" w:fill="FFFFFF"/>
        </w:rPr>
        <w:t>,115(5),</w:t>
      </w:r>
      <w:r w:rsidR="00995014" w:rsidRPr="001F1ACE">
        <w:rPr>
          <w:rFonts w:ascii="Arial" w:hAnsi="Arial" w:cs="Arial"/>
          <w:sz w:val="20"/>
          <w:szCs w:val="20"/>
          <w:shd w:val="clear" w:color="auto" w:fill="FFFFFF"/>
        </w:rPr>
        <w:t xml:space="preserve"> </w:t>
      </w:r>
      <w:r w:rsidRPr="001F1ACE">
        <w:rPr>
          <w:rFonts w:ascii="Arial" w:hAnsi="Arial" w:cs="Arial"/>
          <w:sz w:val="20"/>
          <w:szCs w:val="20"/>
          <w:shd w:val="clear" w:color="auto" w:fill="FFFFFF"/>
        </w:rPr>
        <w:t>383-404.</w:t>
      </w:r>
      <w:r w:rsidRPr="001F1ACE">
        <w:rPr>
          <w:rFonts w:ascii="Arial" w:hAnsi="Arial" w:cs="Arial"/>
          <w:sz w:val="20"/>
          <w:szCs w:val="20"/>
        </w:rPr>
        <w:t>https://doi.org/10.1080/00029890.2008.11920542.</w:t>
      </w:r>
    </w:p>
    <w:p w14:paraId="09BA5FDD" w14:textId="6053137B" w:rsidR="00C51F2A" w:rsidRPr="001F1ACE" w:rsidRDefault="00C51F2A" w:rsidP="001F1ACE">
      <w:pPr>
        <w:pStyle w:val="ListParagraph"/>
        <w:numPr>
          <w:ilvl w:val="0"/>
          <w:numId w:val="3"/>
        </w:numPr>
        <w:spacing w:line="240" w:lineRule="auto"/>
        <w:jc w:val="both"/>
        <w:rPr>
          <w:rFonts w:ascii="Arial" w:hAnsi="Arial" w:cs="Arial"/>
          <w:b/>
          <w:bCs/>
          <w:sz w:val="20"/>
          <w:szCs w:val="20"/>
        </w:rPr>
      </w:pPr>
      <w:proofErr w:type="spellStart"/>
      <w:r w:rsidRPr="001F1ACE">
        <w:rPr>
          <w:rFonts w:ascii="Arial" w:hAnsi="Arial" w:cs="Arial"/>
          <w:sz w:val="20"/>
          <w:szCs w:val="20"/>
        </w:rPr>
        <w:t>Dauran</w:t>
      </w:r>
      <w:proofErr w:type="spellEnd"/>
      <w:r w:rsidRPr="001F1ACE">
        <w:rPr>
          <w:rFonts w:ascii="Arial" w:hAnsi="Arial" w:cs="Arial"/>
          <w:sz w:val="20"/>
          <w:szCs w:val="20"/>
        </w:rPr>
        <w:t xml:space="preserve">, </w:t>
      </w:r>
      <w:r w:rsidR="008D6690" w:rsidRPr="001F1ACE">
        <w:rPr>
          <w:rFonts w:ascii="Arial" w:hAnsi="Arial" w:cs="Arial"/>
          <w:sz w:val="20"/>
          <w:szCs w:val="20"/>
        </w:rPr>
        <w:t xml:space="preserve">N.S., </w:t>
      </w:r>
      <w:proofErr w:type="spellStart"/>
      <w:r w:rsidR="008D6690" w:rsidRPr="001F1ACE">
        <w:rPr>
          <w:rFonts w:ascii="Arial" w:hAnsi="Arial" w:cs="Arial"/>
          <w:sz w:val="20"/>
          <w:szCs w:val="20"/>
        </w:rPr>
        <w:t>Odeyale</w:t>
      </w:r>
      <w:proofErr w:type="spellEnd"/>
      <w:r w:rsidR="008D6690" w:rsidRPr="001F1ACE">
        <w:rPr>
          <w:rFonts w:ascii="Arial" w:hAnsi="Arial" w:cs="Arial"/>
          <w:sz w:val="20"/>
          <w:szCs w:val="20"/>
        </w:rPr>
        <w:t xml:space="preserve">, A.B., </w:t>
      </w:r>
      <w:r w:rsidR="002709B4" w:rsidRPr="001F1ACE">
        <w:rPr>
          <w:rFonts w:ascii="Arial" w:hAnsi="Arial" w:cs="Arial"/>
          <w:sz w:val="20"/>
          <w:szCs w:val="20"/>
        </w:rPr>
        <w:t xml:space="preserve">and </w:t>
      </w:r>
      <w:r w:rsidR="007E5CD3" w:rsidRPr="001F1ACE">
        <w:rPr>
          <w:rFonts w:ascii="Arial" w:hAnsi="Arial" w:cs="Arial"/>
          <w:sz w:val="20"/>
          <w:szCs w:val="20"/>
        </w:rPr>
        <w:t xml:space="preserve">Shehu, A. </w:t>
      </w:r>
      <w:r w:rsidR="008D6690" w:rsidRPr="001F1ACE">
        <w:rPr>
          <w:rFonts w:ascii="Arial" w:hAnsi="Arial" w:cs="Arial"/>
          <w:sz w:val="20"/>
          <w:szCs w:val="20"/>
        </w:rPr>
        <w:t>(2020).</w:t>
      </w:r>
      <w:r w:rsidR="00E43BDD" w:rsidRPr="001F1ACE">
        <w:rPr>
          <w:rFonts w:ascii="Arial" w:hAnsi="Arial" w:cs="Arial"/>
          <w:sz w:val="20"/>
          <w:szCs w:val="20"/>
        </w:rPr>
        <w:t xml:space="preserve"> </w:t>
      </w:r>
      <w:r w:rsidR="00E90884" w:rsidRPr="001F1ACE">
        <w:rPr>
          <w:rFonts w:ascii="Arial" w:hAnsi="Arial" w:cs="Arial"/>
          <w:sz w:val="20"/>
          <w:szCs w:val="20"/>
        </w:rPr>
        <w:t>CONSTRUCTION AND ANALYSIS OF BALANCED INCOMPLETE SUDOKU SQUARE DESIGN.</w:t>
      </w:r>
      <w:r w:rsidR="008D6690" w:rsidRPr="001F1ACE">
        <w:rPr>
          <w:rFonts w:ascii="Arial" w:hAnsi="Arial" w:cs="Arial"/>
          <w:sz w:val="20"/>
          <w:szCs w:val="20"/>
        </w:rPr>
        <w:t xml:space="preserve"> </w:t>
      </w:r>
      <w:r w:rsidR="007E5CD3" w:rsidRPr="001F1ACE">
        <w:rPr>
          <w:rFonts w:ascii="Arial" w:hAnsi="Arial" w:cs="Arial"/>
          <w:i/>
          <w:iCs/>
          <w:sz w:val="20"/>
          <w:szCs w:val="20"/>
        </w:rPr>
        <w:t>FUDMA Journal of Sciences</w:t>
      </w:r>
      <w:r w:rsidR="00E43BDD" w:rsidRPr="001F1ACE">
        <w:rPr>
          <w:rFonts w:ascii="Arial" w:hAnsi="Arial" w:cs="Arial"/>
          <w:sz w:val="20"/>
          <w:szCs w:val="20"/>
        </w:rPr>
        <w:t>, 4(2), 290-299.</w:t>
      </w:r>
      <w:r w:rsidR="000F01EA" w:rsidRPr="0017274E">
        <w:t xml:space="preserve"> </w:t>
      </w:r>
      <w:r w:rsidR="000F01EA" w:rsidRPr="001F1ACE">
        <w:rPr>
          <w:rFonts w:ascii="Arial" w:hAnsi="Arial" w:cs="Arial"/>
          <w:sz w:val="20"/>
          <w:szCs w:val="20"/>
        </w:rPr>
        <w:t>https://doi.org/10.33003/fjs-2020-0402-219</w:t>
      </w:r>
    </w:p>
    <w:p w14:paraId="366291E3" w14:textId="68E0FDD2" w:rsidR="00F8438E" w:rsidRPr="001F1ACE" w:rsidRDefault="00F8438E"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shd w:val="clear" w:color="auto" w:fill="FFFFFF"/>
        </w:rPr>
        <w:t xml:space="preserve">Fontana, R. (2011). Fractions of permutations. An application to Sudoku. </w:t>
      </w:r>
      <w:r w:rsidRPr="001F1ACE">
        <w:rPr>
          <w:rFonts w:ascii="Arial" w:hAnsi="Arial" w:cs="Arial"/>
          <w:i/>
          <w:iCs/>
          <w:sz w:val="20"/>
          <w:szCs w:val="20"/>
          <w:shd w:val="clear" w:color="auto" w:fill="FFFFFF"/>
        </w:rPr>
        <w:t>Journal of Statistical Planning and Inference</w:t>
      </w:r>
      <w:r w:rsidRPr="001F1ACE">
        <w:rPr>
          <w:rFonts w:ascii="Arial" w:hAnsi="Arial" w:cs="Arial"/>
          <w:sz w:val="20"/>
          <w:szCs w:val="20"/>
          <w:shd w:val="clear" w:color="auto" w:fill="FFFFFF"/>
        </w:rPr>
        <w:t>, 141(12), 3697-3704.</w:t>
      </w:r>
      <w:hyperlink r:id="rId9" w:history="1">
        <w:r w:rsidR="00E1010D" w:rsidRPr="001F1ACE">
          <w:rPr>
            <w:rStyle w:val="Hyperlink"/>
            <w:rFonts w:ascii="Arial" w:hAnsi="Arial" w:cs="Arial"/>
            <w:sz w:val="20"/>
            <w:szCs w:val="20"/>
          </w:rPr>
          <w:t>https://doi.org/10.1016/j.jspi.2011.06.001</w:t>
        </w:r>
      </w:hyperlink>
      <w:r w:rsidRPr="001F1ACE">
        <w:rPr>
          <w:rFonts w:ascii="Arial" w:hAnsi="Arial" w:cs="Arial"/>
          <w:sz w:val="20"/>
          <w:szCs w:val="20"/>
        </w:rPr>
        <w:t>.</w:t>
      </w:r>
    </w:p>
    <w:p w14:paraId="189AD477" w14:textId="70BBC401" w:rsidR="00F8438E" w:rsidRPr="001F1ACE" w:rsidRDefault="00F8438E" w:rsidP="001F1ACE">
      <w:pPr>
        <w:pStyle w:val="ListParagraph"/>
        <w:numPr>
          <w:ilvl w:val="0"/>
          <w:numId w:val="3"/>
        </w:numPr>
        <w:spacing w:line="240" w:lineRule="auto"/>
        <w:jc w:val="both"/>
        <w:rPr>
          <w:rFonts w:ascii="Arial" w:hAnsi="Arial" w:cs="Arial"/>
          <w:sz w:val="20"/>
          <w:szCs w:val="20"/>
        </w:rPr>
      </w:pPr>
      <w:r w:rsidRPr="001F1ACE">
        <w:rPr>
          <w:rFonts w:ascii="Arial" w:hAnsi="Arial" w:cs="Arial"/>
          <w:sz w:val="20"/>
          <w:szCs w:val="20"/>
        </w:rPr>
        <w:t>Sarkar, J. and Sinha, B.K. (2015). Sudoku Squares as Experimental Designs.</w:t>
      </w:r>
      <w:r w:rsidRPr="001F1ACE">
        <w:rPr>
          <w:rFonts w:ascii="Arial" w:hAnsi="Arial" w:cs="Arial"/>
          <w:i/>
          <w:iCs/>
          <w:sz w:val="20"/>
          <w:szCs w:val="20"/>
        </w:rPr>
        <w:t xml:space="preserve"> Resonance,</w:t>
      </w:r>
      <w:r w:rsidRPr="001F1ACE">
        <w:rPr>
          <w:rFonts w:ascii="Arial" w:hAnsi="Arial" w:cs="Arial"/>
          <w:b/>
          <w:bCs/>
          <w:sz w:val="20"/>
          <w:szCs w:val="20"/>
        </w:rPr>
        <w:t xml:space="preserve"> </w:t>
      </w:r>
      <w:r w:rsidRPr="001F1ACE">
        <w:rPr>
          <w:rFonts w:ascii="Arial" w:hAnsi="Arial" w:cs="Arial"/>
          <w:sz w:val="20"/>
          <w:szCs w:val="20"/>
        </w:rPr>
        <w:t>20, 788-802.http://dx.doi.org/10.1007/s12045-015-0238-8.</w:t>
      </w:r>
    </w:p>
    <w:p w14:paraId="4CCB27AA" w14:textId="5805E37B" w:rsidR="00F8438E" w:rsidRPr="001F1ACE" w:rsidRDefault="00F8438E" w:rsidP="001F1ACE">
      <w:pPr>
        <w:pStyle w:val="ListParagraph"/>
        <w:numPr>
          <w:ilvl w:val="0"/>
          <w:numId w:val="3"/>
        </w:numPr>
        <w:spacing w:line="240" w:lineRule="auto"/>
        <w:jc w:val="both"/>
        <w:rPr>
          <w:rFonts w:ascii="Arial" w:hAnsi="Arial" w:cs="Arial"/>
          <w:sz w:val="20"/>
          <w:szCs w:val="20"/>
        </w:rPr>
      </w:pPr>
      <w:r w:rsidRPr="001F1ACE">
        <w:rPr>
          <w:rFonts w:ascii="Arial" w:hAnsi="Arial" w:cs="Arial"/>
          <w:sz w:val="20"/>
          <w:szCs w:val="20"/>
          <w:shd w:val="clear" w:color="auto" w:fill="FFFFFF"/>
        </w:rPr>
        <w:t>Saba, F.A., and Sinha, B.K. (2014). Sudoku as an experimental design-Beyond the traditional Latin square design.</w:t>
      </w:r>
      <w:r w:rsidRPr="001F1ACE">
        <w:rPr>
          <w:rFonts w:ascii="Arial" w:hAnsi="Arial" w:cs="Arial"/>
          <w:i/>
          <w:iCs/>
          <w:sz w:val="20"/>
          <w:szCs w:val="20"/>
          <w:shd w:val="clear" w:color="auto" w:fill="FFFFFF"/>
        </w:rPr>
        <w:t xml:space="preserve"> Statistics and Applications</w:t>
      </w:r>
      <w:r w:rsidRPr="001F1ACE">
        <w:rPr>
          <w:rFonts w:ascii="Arial" w:hAnsi="Arial" w:cs="Arial"/>
          <w:sz w:val="20"/>
          <w:szCs w:val="20"/>
          <w:shd w:val="clear" w:color="auto" w:fill="FFFFFF"/>
        </w:rPr>
        <w:t>, 12(1&amp;2), 15-20.</w:t>
      </w:r>
      <w:r w:rsidR="00E1010D" w:rsidRPr="001F1ACE">
        <w:rPr>
          <w:rFonts w:ascii="Arial" w:hAnsi="Arial" w:cs="Arial"/>
          <w:sz w:val="20"/>
          <w:szCs w:val="20"/>
          <w:shd w:val="clear" w:color="auto" w:fill="FFFFFF"/>
        </w:rPr>
        <w:t xml:space="preserve"> </w:t>
      </w:r>
      <w:hyperlink r:id="rId10" w:history="1">
        <w:r w:rsidR="007C4DC4" w:rsidRPr="001F1ACE">
          <w:rPr>
            <w:rStyle w:val="Hyperlink"/>
            <w:rFonts w:ascii="Arial" w:hAnsi="Arial" w:cs="Arial"/>
            <w:sz w:val="20"/>
            <w:szCs w:val="20"/>
          </w:rPr>
          <w:t>http://dx.doi.org/10.1007/s12045-015-0238-8</w:t>
        </w:r>
      </w:hyperlink>
      <w:r w:rsidRPr="001F1ACE">
        <w:rPr>
          <w:rFonts w:ascii="Arial" w:hAnsi="Arial" w:cs="Arial"/>
          <w:sz w:val="20"/>
          <w:szCs w:val="20"/>
        </w:rPr>
        <w:t>.</w:t>
      </w:r>
    </w:p>
    <w:p w14:paraId="513E9C09" w14:textId="4751F6BC" w:rsidR="007C4DC4" w:rsidRPr="001F1ACE" w:rsidRDefault="007C4DC4" w:rsidP="001F1ACE">
      <w:pPr>
        <w:pStyle w:val="ListParagraph"/>
        <w:numPr>
          <w:ilvl w:val="0"/>
          <w:numId w:val="3"/>
        </w:numPr>
        <w:spacing w:line="240" w:lineRule="auto"/>
        <w:jc w:val="both"/>
        <w:rPr>
          <w:rFonts w:ascii="Arial" w:hAnsi="Arial" w:cs="Arial"/>
          <w:sz w:val="20"/>
          <w:szCs w:val="20"/>
        </w:rPr>
      </w:pPr>
      <w:r w:rsidRPr="001F1ACE">
        <w:rPr>
          <w:rFonts w:ascii="Arial" w:hAnsi="Arial" w:cs="Arial"/>
          <w:sz w:val="20"/>
          <w:szCs w:val="20"/>
        </w:rPr>
        <w:t>S</w:t>
      </w:r>
      <w:r w:rsidR="001B407B" w:rsidRPr="001F1ACE">
        <w:rPr>
          <w:rFonts w:ascii="Arial" w:hAnsi="Arial" w:cs="Arial"/>
          <w:sz w:val="20"/>
          <w:szCs w:val="20"/>
        </w:rPr>
        <w:t xml:space="preserve">hehu, A., and </w:t>
      </w:r>
      <w:proofErr w:type="spellStart"/>
      <w:r w:rsidR="001B407B" w:rsidRPr="001F1ACE">
        <w:rPr>
          <w:rFonts w:ascii="Arial" w:hAnsi="Arial" w:cs="Arial"/>
          <w:sz w:val="20"/>
          <w:szCs w:val="20"/>
        </w:rPr>
        <w:t>Danbaba</w:t>
      </w:r>
      <w:proofErr w:type="spellEnd"/>
      <w:r w:rsidR="001B407B" w:rsidRPr="001F1ACE">
        <w:rPr>
          <w:rFonts w:ascii="Arial" w:hAnsi="Arial" w:cs="Arial"/>
          <w:sz w:val="20"/>
          <w:szCs w:val="20"/>
        </w:rPr>
        <w:t xml:space="preserve">, A. (2018). </w:t>
      </w:r>
      <w:r w:rsidR="00E90884" w:rsidRPr="001F1ACE">
        <w:rPr>
          <w:rFonts w:ascii="Arial" w:hAnsi="Arial" w:cs="Arial"/>
          <w:sz w:val="20"/>
          <w:szCs w:val="20"/>
        </w:rPr>
        <w:t xml:space="preserve">VARIANCE COMPONENTS OF MODELS OF SUDOKU SQUARE DESIGN. </w:t>
      </w:r>
      <w:r w:rsidR="00E90884" w:rsidRPr="001F1ACE">
        <w:rPr>
          <w:rFonts w:ascii="Arial" w:hAnsi="Arial" w:cs="Arial"/>
          <w:i/>
          <w:iCs/>
          <w:sz w:val="20"/>
          <w:szCs w:val="20"/>
        </w:rPr>
        <w:t>ANNALS. COMPUTER SCIENCE SERIES</w:t>
      </w:r>
      <w:r w:rsidR="00976361" w:rsidRPr="001F1ACE">
        <w:rPr>
          <w:rFonts w:ascii="Arial" w:hAnsi="Arial" w:cs="Arial"/>
          <w:sz w:val="20"/>
          <w:szCs w:val="20"/>
        </w:rPr>
        <w:t>, 14(1), 106-113.</w:t>
      </w:r>
    </w:p>
    <w:p w14:paraId="0E75C82F" w14:textId="3F3AE033" w:rsidR="00875921" w:rsidRPr="001F1ACE" w:rsidRDefault="00472DB1"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rPr>
        <w:t xml:space="preserve">Shehu, A., </w:t>
      </w:r>
      <w:proofErr w:type="spellStart"/>
      <w:r w:rsidRPr="001F1ACE">
        <w:rPr>
          <w:rFonts w:ascii="Arial" w:hAnsi="Arial" w:cs="Arial"/>
          <w:sz w:val="20"/>
          <w:szCs w:val="20"/>
        </w:rPr>
        <w:t>Dauran</w:t>
      </w:r>
      <w:proofErr w:type="spellEnd"/>
      <w:r w:rsidRPr="001F1ACE">
        <w:rPr>
          <w:rFonts w:ascii="Arial" w:hAnsi="Arial" w:cs="Arial"/>
          <w:sz w:val="20"/>
          <w:szCs w:val="20"/>
        </w:rPr>
        <w:t xml:space="preserve"> N.S., and Usman, A.G. (2023). </w:t>
      </w:r>
      <w:r w:rsidR="00052C62" w:rsidRPr="001F1ACE">
        <w:rPr>
          <w:rFonts w:ascii="Arial" w:hAnsi="Arial" w:cs="Arial"/>
          <w:sz w:val="20"/>
          <w:szCs w:val="20"/>
        </w:rPr>
        <w:t xml:space="preserve">Estimation of Missing Value in Sudoku Square Design. </w:t>
      </w:r>
      <w:r w:rsidR="00DE64BB" w:rsidRPr="001F1ACE">
        <w:rPr>
          <w:rFonts w:ascii="Arial" w:hAnsi="Arial" w:cs="Arial"/>
          <w:i/>
          <w:iCs/>
          <w:sz w:val="20"/>
          <w:szCs w:val="20"/>
        </w:rPr>
        <w:t>Asian Journal of Probability and Statistics</w:t>
      </w:r>
      <w:r w:rsidR="00DE64BB" w:rsidRPr="001F1ACE">
        <w:rPr>
          <w:rFonts w:ascii="Arial" w:hAnsi="Arial" w:cs="Arial"/>
          <w:sz w:val="20"/>
          <w:szCs w:val="20"/>
        </w:rPr>
        <w:t xml:space="preserve">, 24(4), </w:t>
      </w:r>
      <w:r w:rsidR="00697580" w:rsidRPr="001F1ACE">
        <w:rPr>
          <w:rFonts w:ascii="Arial" w:hAnsi="Arial" w:cs="Arial"/>
          <w:sz w:val="20"/>
          <w:szCs w:val="20"/>
        </w:rPr>
        <w:t>11-16.</w:t>
      </w:r>
      <w:r w:rsidR="00AC6D62" w:rsidRPr="001F1ACE">
        <w:rPr>
          <w:rFonts w:ascii="Arial" w:hAnsi="Arial" w:cs="Arial"/>
          <w:sz w:val="20"/>
          <w:szCs w:val="20"/>
        </w:rPr>
        <w:t xml:space="preserve"> DOI: 10.9734/AJPAS/2023/v24i4530</w:t>
      </w:r>
    </w:p>
    <w:p w14:paraId="0680DE59" w14:textId="6A64AC03" w:rsidR="00F8438E" w:rsidRPr="001F1ACE" w:rsidRDefault="00F8438E"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shd w:val="clear" w:color="auto" w:fill="FFFFFF"/>
        </w:rPr>
        <w:t xml:space="preserve">Subramani, J., and </w:t>
      </w:r>
      <w:proofErr w:type="spellStart"/>
      <w:r w:rsidRPr="001F1ACE">
        <w:rPr>
          <w:rFonts w:ascii="Arial" w:hAnsi="Arial" w:cs="Arial"/>
          <w:sz w:val="20"/>
          <w:szCs w:val="20"/>
          <w:shd w:val="clear" w:color="auto" w:fill="FFFFFF"/>
        </w:rPr>
        <w:t>Ponnuswamy</w:t>
      </w:r>
      <w:proofErr w:type="spellEnd"/>
      <w:r w:rsidRPr="001F1ACE">
        <w:rPr>
          <w:rFonts w:ascii="Arial" w:hAnsi="Arial" w:cs="Arial"/>
          <w:sz w:val="20"/>
          <w:szCs w:val="20"/>
          <w:shd w:val="clear" w:color="auto" w:fill="FFFFFF"/>
        </w:rPr>
        <w:t xml:space="preserve">, K.N. (2009). Construction and analysis of Sudoku designs. </w:t>
      </w:r>
      <w:r w:rsidRPr="001F1ACE">
        <w:rPr>
          <w:rFonts w:ascii="Arial" w:hAnsi="Arial" w:cs="Arial"/>
          <w:i/>
          <w:iCs/>
          <w:sz w:val="20"/>
          <w:szCs w:val="20"/>
          <w:shd w:val="clear" w:color="auto" w:fill="FFFFFF"/>
        </w:rPr>
        <w:t>Model assisted statistics and applications,</w:t>
      </w:r>
      <w:r w:rsidRPr="001F1ACE">
        <w:rPr>
          <w:rFonts w:ascii="Arial" w:hAnsi="Arial" w:cs="Arial"/>
          <w:sz w:val="20"/>
          <w:szCs w:val="20"/>
          <w:shd w:val="clear" w:color="auto" w:fill="FFFFFF"/>
        </w:rPr>
        <w:t xml:space="preserve"> 4(4), 287-301.</w:t>
      </w:r>
      <w:r w:rsidRPr="001F1ACE">
        <w:rPr>
          <w:rFonts w:ascii="Arial" w:hAnsi="Arial" w:cs="Arial"/>
          <w:sz w:val="20"/>
          <w:szCs w:val="20"/>
        </w:rPr>
        <w:t>DOI 10.3233/MAS-2009-0139.</w:t>
      </w:r>
    </w:p>
    <w:p w14:paraId="310E7541" w14:textId="0BC7ABD1" w:rsidR="00F8438E" w:rsidRPr="001F1ACE" w:rsidRDefault="00F8438E"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shd w:val="clear" w:color="auto" w:fill="FFFFFF"/>
        </w:rPr>
        <w:t xml:space="preserve">Subramani, J. (2012). Construction of </w:t>
      </w:r>
      <w:proofErr w:type="spellStart"/>
      <w:r w:rsidRPr="001F1ACE">
        <w:rPr>
          <w:rFonts w:ascii="Arial" w:hAnsi="Arial" w:cs="Arial"/>
          <w:sz w:val="20"/>
          <w:szCs w:val="20"/>
          <w:shd w:val="clear" w:color="auto" w:fill="FFFFFF"/>
        </w:rPr>
        <w:t>Graeco</w:t>
      </w:r>
      <w:proofErr w:type="spellEnd"/>
      <w:r w:rsidRPr="001F1ACE">
        <w:rPr>
          <w:rFonts w:ascii="Arial" w:hAnsi="Arial" w:cs="Arial"/>
          <w:sz w:val="20"/>
          <w:szCs w:val="20"/>
          <w:shd w:val="clear" w:color="auto" w:fill="FFFFFF"/>
        </w:rPr>
        <w:t xml:space="preserve"> Sudoku square designs of odd orders. </w:t>
      </w:r>
      <w:proofErr w:type="spellStart"/>
      <w:r w:rsidRPr="001F1ACE">
        <w:rPr>
          <w:rFonts w:ascii="Arial" w:hAnsi="Arial" w:cs="Arial"/>
          <w:i/>
          <w:iCs/>
          <w:sz w:val="20"/>
          <w:szCs w:val="20"/>
          <w:shd w:val="clear" w:color="auto" w:fill="FFFFFF"/>
        </w:rPr>
        <w:t>Bonfring</w:t>
      </w:r>
      <w:proofErr w:type="spellEnd"/>
      <w:r w:rsidRPr="001F1ACE">
        <w:rPr>
          <w:rFonts w:ascii="Arial" w:hAnsi="Arial" w:cs="Arial"/>
          <w:i/>
          <w:iCs/>
          <w:sz w:val="20"/>
          <w:szCs w:val="20"/>
          <w:shd w:val="clear" w:color="auto" w:fill="FFFFFF"/>
        </w:rPr>
        <w:t xml:space="preserve"> International Journal of Data Mining</w:t>
      </w:r>
      <w:r w:rsidRPr="001F1ACE">
        <w:rPr>
          <w:rFonts w:ascii="Arial" w:hAnsi="Arial" w:cs="Arial"/>
          <w:sz w:val="20"/>
          <w:szCs w:val="20"/>
          <w:shd w:val="clear" w:color="auto" w:fill="FFFFFF"/>
        </w:rPr>
        <w:t>, 2(2), 37-41.</w:t>
      </w:r>
      <w:r w:rsidR="00CD0DB0" w:rsidRPr="001F1ACE">
        <w:rPr>
          <w:rFonts w:ascii="Arial" w:hAnsi="Arial" w:cs="Arial"/>
          <w:sz w:val="20"/>
          <w:szCs w:val="20"/>
          <w:shd w:val="clear" w:color="auto" w:fill="FFFFFF"/>
        </w:rPr>
        <w:t xml:space="preserve"> </w:t>
      </w:r>
      <w:r w:rsidRPr="001F1ACE">
        <w:rPr>
          <w:rFonts w:ascii="Arial" w:hAnsi="Arial" w:cs="Arial"/>
          <w:sz w:val="20"/>
          <w:szCs w:val="20"/>
        </w:rPr>
        <w:t>http://dx.doi.org/10.3233/MAS-130253.</w:t>
      </w:r>
    </w:p>
    <w:p w14:paraId="4541D0CD" w14:textId="2B777FAD" w:rsidR="00F8438E" w:rsidRPr="001F1ACE" w:rsidRDefault="00F8438E"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shd w:val="clear" w:color="auto" w:fill="FFFFFF"/>
        </w:rPr>
        <w:t xml:space="preserve">Subramani, J. (2018). Construction and analysis of Sudoku square designs with rectangles. </w:t>
      </w:r>
      <w:r w:rsidRPr="001F1ACE">
        <w:rPr>
          <w:rFonts w:ascii="Arial" w:hAnsi="Arial" w:cs="Arial"/>
          <w:i/>
          <w:iCs/>
          <w:sz w:val="20"/>
          <w:szCs w:val="20"/>
          <w:shd w:val="clear" w:color="auto" w:fill="FFFFFF"/>
        </w:rPr>
        <w:t>Biometrics &amp; Biostatistics International Journal</w:t>
      </w:r>
      <w:r w:rsidRPr="001F1ACE">
        <w:rPr>
          <w:rFonts w:ascii="Arial" w:hAnsi="Arial" w:cs="Arial"/>
          <w:sz w:val="20"/>
          <w:szCs w:val="20"/>
          <w:shd w:val="clear" w:color="auto" w:fill="FFFFFF"/>
        </w:rPr>
        <w:t>, 7(5), 491-497.</w:t>
      </w:r>
      <w:r w:rsidR="00CD0DB0" w:rsidRPr="001F1ACE">
        <w:rPr>
          <w:rFonts w:ascii="Arial" w:hAnsi="Arial" w:cs="Arial"/>
          <w:b/>
          <w:bCs/>
          <w:sz w:val="20"/>
          <w:szCs w:val="20"/>
        </w:rPr>
        <w:t xml:space="preserve"> </w:t>
      </w:r>
      <w:r w:rsidRPr="001F1ACE">
        <w:rPr>
          <w:rFonts w:ascii="Arial" w:hAnsi="Arial" w:cs="Arial"/>
          <w:sz w:val="20"/>
          <w:szCs w:val="20"/>
        </w:rPr>
        <w:t>http://dx.doi.org/10.15406/bbij.2018.07.00251.</w:t>
      </w:r>
    </w:p>
    <w:p w14:paraId="172BBBE1" w14:textId="193ACC55" w:rsidR="00F8438E" w:rsidRPr="00D17971" w:rsidRDefault="00F8438E" w:rsidP="001F1ACE">
      <w:pPr>
        <w:pStyle w:val="ListParagraph"/>
        <w:numPr>
          <w:ilvl w:val="0"/>
          <w:numId w:val="3"/>
        </w:numPr>
        <w:spacing w:line="240" w:lineRule="auto"/>
        <w:jc w:val="both"/>
        <w:rPr>
          <w:rFonts w:ascii="Arial" w:hAnsi="Arial" w:cs="Arial"/>
          <w:b/>
          <w:bCs/>
          <w:sz w:val="20"/>
          <w:szCs w:val="20"/>
        </w:rPr>
      </w:pPr>
      <w:r w:rsidRPr="001F1ACE">
        <w:rPr>
          <w:rFonts w:ascii="Arial" w:hAnsi="Arial" w:cs="Arial"/>
          <w:sz w:val="20"/>
          <w:szCs w:val="20"/>
          <w:shd w:val="clear" w:color="auto" w:fill="FFFFFF"/>
        </w:rPr>
        <w:t xml:space="preserve">Yusuf, H. I., Zakari, Y. and Muhammad, I. (2023). Construction and analysis of Split-plot design using Sudoku square design structure. </w:t>
      </w:r>
      <w:r w:rsidRPr="001F1ACE">
        <w:rPr>
          <w:rFonts w:ascii="Arial" w:hAnsi="Arial" w:cs="Arial"/>
          <w:i/>
          <w:iCs/>
          <w:sz w:val="20"/>
          <w:szCs w:val="20"/>
          <w:shd w:val="clear" w:color="auto" w:fill="FFFFFF"/>
        </w:rPr>
        <w:t>Journal of Scientific Research</w:t>
      </w:r>
      <w:r w:rsidRPr="001F1ACE">
        <w:rPr>
          <w:rFonts w:ascii="Arial" w:hAnsi="Arial" w:cs="Arial"/>
          <w:sz w:val="20"/>
          <w:szCs w:val="20"/>
          <w:shd w:val="clear" w:color="auto" w:fill="FFFFFF"/>
        </w:rPr>
        <w:t>, 67(1), 99-104.</w:t>
      </w:r>
      <w:r w:rsidR="009D0A4E" w:rsidRPr="001F1ACE">
        <w:rPr>
          <w:rFonts w:ascii="Arial" w:hAnsi="Arial" w:cs="Arial"/>
          <w:b/>
          <w:bCs/>
          <w:sz w:val="20"/>
          <w:szCs w:val="20"/>
        </w:rPr>
        <w:t xml:space="preserve">  </w:t>
      </w:r>
      <w:hyperlink r:id="rId11" w:history="1">
        <w:r w:rsidR="009D0A4E" w:rsidRPr="001F1ACE">
          <w:rPr>
            <w:rStyle w:val="Hyperlink"/>
            <w:rFonts w:ascii="Arial" w:hAnsi="Arial" w:cs="Arial"/>
            <w:sz w:val="20"/>
            <w:szCs w:val="20"/>
          </w:rPr>
          <w:t>http://dx.doi.org/10.37398/JSR.2023.670112</w:t>
        </w:r>
      </w:hyperlink>
      <w:r w:rsidRPr="001F1ACE">
        <w:rPr>
          <w:rFonts w:ascii="Arial" w:hAnsi="Arial" w:cs="Arial"/>
          <w:sz w:val="20"/>
          <w:szCs w:val="20"/>
        </w:rPr>
        <w:t>.</w:t>
      </w:r>
    </w:p>
    <w:p w14:paraId="7FBD9F02" w14:textId="1FD27A1D" w:rsidR="00D17971" w:rsidRPr="00D17971" w:rsidRDefault="00D17971" w:rsidP="001F1ACE">
      <w:pPr>
        <w:pStyle w:val="ListParagraph"/>
        <w:numPr>
          <w:ilvl w:val="0"/>
          <w:numId w:val="3"/>
        </w:numPr>
        <w:spacing w:line="240" w:lineRule="auto"/>
        <w:jc w:val="both"/>
        <w:rPr>
          <w:rFonts w:ascii="Arial" w:hAnsi="Arial" w:cs="Arial"/>
          <w:bCs/>
          <w:sz w:val="20"/>
          <w:szCs w:val="20"/>
        </w:rPr>
      </w:pPr>
      <w:r w:rsidRPr="00D17971">
        <w:rPr>
          <w:rFonts w:ascii="Arial" w:hAnsi="Arial" w:cs="Arial"/>
          <w:bCs/>
          <w:sz w:val="20"/>
          <w:szCs w:val="20"/>
        </w:rPr>
        <w:t xml:space="preserve">Hui-Dong M, Ru-Gen X. Sudoku square—a new design in field. Acta </w:t>
      </w:r>
      <w:proofErr w:type="spellStart"/>
      <w:r w:rsidRPr="00D17971">
        <w:rPr>
          <w:rFonts w:ascii="Arial" w:hAnsi="Arial" w:cs="Arial"/>
          <w:bCs/>
          <w:sz w:val="20"/>
          <w:szCs w:val="20"/>
        </w:rPr>
        <w:t>Agronomica</w:t>
      </w:r>
      <w:proofErr w:type="spellEnd"/>
      <w:r w:rsidRPr="00D17971">
        <w:rPr>
          <w:rFonts w:ascii="Arial" w:hAnsi="Arial" w:cs="Arial"/>
          <w:bCs/>
          <w:sz w:val="20"/>
          <w:szCs w:val="20"/>
        </w:rPr>
        <w:t xml:space="preserve"> </w:t>
      </w:r>
      <w:proofErr w:type="spellStart"/>
      <w:r w:rsidRPr="00D17971">
        <w:rPr>
          <w:rFonts w:ascii="Arial" w:hAnsi="Arial" w:cs="Arial"/>
          <w:bCs/>
          <w:sz w:val="20"/>
          <w:szCs w:val="20"/>
        </w:rPr>
        <w:t>Sinica</w:t>
      </w:r>
      <w:proofErr w:type="spellEnd"/>
      <w:r w:rsidRPr="00D17971">
        <w:rPr>
          <w:rFonts w:ascii="Arial" w:hAnsi="Arial" w:cs="Arial"/>
          <w:bCs/>
          <w:sz w:val="20"/>
          <w:szCs w:val="20"/>
        </w:rPr>
        <w:t>. 2008 Sep 1;34(9):1489-93.</w:t>
      </w:r>
    </w:p>
    <w:p w14:paraId="68A368B9" w14:textId="19ED1C28" w:rsidR="00D17971" w:rsidRPr="00D17971" w:rsidRDefault="00D17971" w:rsidP="001F1ACE">
      <w:pPr>
        <w:pStyle w:val="ListParagraph"/>
        <w:numPr>
          <w:ilvl w:val="0"/>
          <w:numId w:val="3"/>
        </w:numPr>
        <w:spacing w:line="240" w:lineRule="auto"/>
        <w:jc w:val="both"/>
        <w:rPr>
          <w:rFonts w:ascii="Arial" w:hAnsi="Arial" w:cs="Arial"/>
          <w:bCs/>
          <w:sz w:val="20"/>
          <w:szCs w:val="20"/>
        </w:rPr>
      </w:pPr>
      <w:r w:rsidRPr="00D17971">
        <w:rPr>
          <w:rFonts w:ascii="Arial" w:hAnsi="Arial" w:cs="Arial"/>
          <w:bCs/>
          <w:sz w:val="20"/>
          <w:szCs w:val="20"/>
        </w:rPr>
        <w:t xml:space="preserve">Saba FA, Sinha BK. </w:t>
      </w:r>
      <w:proofErr w:type="spellStart"/>
      <w:r w:rsidRPr="00D17971">
        <w:rPr>
          <w:rFonts w:ascii="Arial" w:hAnsi="Arial" w:cs="Arial"/>
          <w:bCs/>
          <w:sz w:val="20"/>
          <w:szCs w:val="20"/>
        </w:rPr>
        <w:t>SuDoKu</w:t>
      </w:r>
      <w:proofErr w:type="spellEnd"/>
      <w:r w:rsidRPr="00D17971">
        <w:rPr>
          <w:rFonts w:ascii="Arial" w:hAnsi="Arial" w:cs="Arial"/>
          <w:bCs/>
          <w:sz w:val="20"/>
          <w:szCs w:val="20"/>
        </w:rPr>
        <w:t xml:space="preserve"> as an experimental design–Beyond the traditional Latin square design. Statistics and Applications. 2014 Jan 1;12(1):15-20.</w:t>
      </w:r>
    </w:p>
    <w:p w14:paraId="385DF5AF" w14:textId="05DA49EE" w:rsidR="00D17971" w:rsidRPr="00D17971" w:rsidRDefault="00D17971" w:rsidP="001F1ACE">
      <w:pPr>
        <w:pStyle w:val="ListParagraph"/>
        <w:numPr>
          <w:ilvl w:val="0"/>
          <w:numId w:val="3"/>
        </w:numPr>
        <w:spacing w:line="240" w:lineRule="auto"/>
        <w:jc w:val="both"/>
        <w:rPr>
          <w:rFonts w:ascii="Arial" w:hAnsi="Arial" w:cs="Arial"/>
          <w:bCs/>
          <w:sz w:val="20"/>
          <w:szCs w:val="20"/>
        </w:rPr>
      </w:pPr>
      <w:r w:rsidRPr="00D17971">
        <w:rPr>
          <w:rFonts w:ascii="Arial" w:hAnsi="Arial" w:cs="Arial"/>
          <w:bCs/>
          <w:sz w:val="20"/>
          <w:szCs w:val="20"/>
        </w:rPr>
        <w:t xml:space="preserve">Bailey RA, Cameron PJ, Connelly R. Sudoku, </w:t>
      </w:r>
      <w:proofErr w:type="spellStart"/>
      <w:r w:rsidRPr="00D17971">
        <w:rPr>
          <w:rFonts w:ascii="Arial" w:hAnsi="Arial" w:cs="Arial"/>
          <w:bCs/>
          <w:sz w:val="20"/>
          <w:szCs w:val="20"/>
        </w:rPr>
        <w:t>gerechte</w:t>
      </w:r>
      <w:proofErr w:type="spellEnd"/>
      <w:r w:rsidRPr="00D17971">
        <w:rPr>
          <w:rFonts w:ascii="Arial" w:hAnsi="Arial" w:cs="Arial"/>
          <w:bCs/>
          <w:sz w:val="20"/>
          <w:szCs w:val="20"/>
        </w:rPr>
        <w:t xml:space="preserve"> designs, resolutions, affine space, spreads, reguli, and Hamming codes. The American Mathematical Monthly. 2008 May 1;115(5):383-404.</w:t>
      </w:r>
    </w:p>
    <w:p w14:paraId="2252D78D" w14:textId="70E406DA" w:rsidR="00D17971" w:rsidRPr="00D17971" w:rsidRDefault="00D17971" w:rsidP="001F1ACE">
      <w:pPr>
        <w:pStyle w:val="ListParagraph"/>
        <w:numPr>
          <w:ilvl w:val="0"/>
          <w:numId w:val="3"/>
        </w:numPr>
        <w:spacing w:line="240" w:lineRule="auto"/>
        <w:jc w:val="both"/>
        <w:rPr>
          <w:rFonts w:ascii="Arial" w:hAnsi="Arial" w:cs="Arial"/>
          <w:bCs/>
          <w:sz w:val="20"/>
          <w:szCs w:val="20"/>
        </w:rPr>
      </w:pPr>
      <w:proofErr w:type="spellStart"/>
      <w:r w:rsidRPr="00D17971">
        <w:rPr>
          <w:rFonts w:ascii="Arial" w:hAnsi="Arial" w:cs="Arial"/>
          <w:bCs/>
          <w:sz w:val="20"/>
          <w:szCs w:val="20"/>
        </w:rPr>
        <w:t>Bufler</w:t>
      </w:r>
      <w:proofErr w:type="spellEnd"/>
      <w:r w:rsidRPr="00D17971">
        <w:rPr>
          <w:rFonts w:ascii="Arial" w:hAnsi="Arial" w:cs="Arial"/>
          <w:bCs/>
          <w:sz w:val="20"/>
          <w:szCs w:val="20"/>
        </w:rPr>
        <w:t xml:space="preserve"> TD, Narayanan RM, </w:t>
      </w:r>
      <w:proofErr w:type="spellStart"/>
      <w:r w:rsidRPr="00D17971">
        <w:rPr>
          <w:rFonts w:ascii="Arial" w:hAnsi="Arial" w:cs="Arial"/>
          <w:bCs/>
          <w:sz w:val="20"/>
          <w:szCs w:val="20"/>
        </w:rPr>
        <w:t>Sherbondy</w:t>
      </w:r>
      <w:proofErr w:type="spellEnd"/>
      <w:r w:rsidRPr="00D17971">
        <w:rPr>
          <w:rFonts w:ascii="Arial" w:hAnsi="Arial" w:cs="Arial"/>
          <w:bCs/>
          <w:sz w:val="20"/>
          <w:szCs w:val="20"/>
        </w:rPr>
        <w:t xml:space="preserve"> KD. Sudoku inspired designs for radar waveforms and antenna arrays. Electronics. 2017 Feb 8;6(1):13.</w:t>
      </w:r>
    </w:p>
    <w:p w14:paraId="76E7D87F" w14:textId="57ECCBDC" w:rsidR="00D17971" w:rsidRPr="00D17971" w:rsidRDefault="00D17971" w:rsidP="001F1ACE">
      <w:pPr>
        <w:pStyle w:val="ListParagraph"/>
        <w:numPr>
          <w:ilvl w:val="0"/>
          <w:numId w:val="3"/>
        </w:numPr>
        <w:spacing w:line="240" w:lineRule="auto"/>
        <w:jc w:val="both"/>
        <w:rPr>
          <w:rFonts w:ascii="Arial" w:hAnsi="Arial" w:cs="Arial"/>
          <w:bCs/>
          <w:sz w:val="20"/>
          <w:szCs w:val="20"/>
        </w:rPr>
      </w:pPr>
      <w:r w:rsidRPr="00D17971">
        <w:rPr>
          <w:rFonts w:ascii="Arial" w:hAnsi="Arial" w:cs="Arial"/>
          <w:bCs/>
          <w:sz w:val="20"/>
          <w:szCs w:val="20"/>
        </w:rPr>
        <w:t xml:space="preserve">Subramani J, </w:t>
      </w:r>
      <w:proofErr w:type="spellStart"/>
      <w:r w:rsidRPr="00D17971">
        <w:rPr>
          <w:rFonts w:ascii="Arial" w:hAnsi="Arial" w:cs="Arial"/>
          <w:bCs/>
          <w:sz w:val="20"/>
          <w:szCs w:val="20"/>
        </w:rPr>
        <w:t>Ponnuswamy</w:t>
      </w:r>
      <w:proofErr w:type="spellEnd"/>
      <w:r w:rsidRPr="00D17971">
        <w:rPr>
          <w:rFonts w:ascii="Arial" w:hAnsi="Arial" w:cs="Arial"/>
          <w:bCs/>
          <w:sz w:val="20"/>
          <w:szCs w:val="20"/>
        </w:rPr>
        <w:t xml:space="preserve"> KN. Construction and analysis of Sudoku designs. Model assisted statistics and applications. 2009 Jan 1;4(4):287-301.</w:t>
      </w:r>
    </w:p>
    <w:p w14:paraId="148226F0" w14:textId="77777777" w:rsidR="0083442C" w:rsidRDefault="0083442C" w:rsidP="00DF1B27">
      <w:pPr>
        <w:spacing w:line="240" w:lineRule="auto"/>
        <w:ind w:left="720" w:hanging="720"/>
        <w:jc w:val="both"/>
        <w:rPr>
          <w:rFonts w:ascii="Arial" w:hAnsi="Arial" w:cs="Arial"/>
          <w:b/>
          <w:bCs/>
          <w:sz w:val="20"/>
          <w:szCs w:val="20"/>
        </w:rPr>
      </w:pPr>
    </w:p>
    <w:p w14:paraId="0A671232" w14:textId="77777777" w:rsidR="0083442C" w:rsidRDefault="0083442C" w:rsidP="00DF1B27">
      <w:pPr>
        <w:spacing w:line="240" w:lineRule="auto"/>
        <w:rPr>
          <w:rFonts w:ascii="Arial" w:hAnsi="Arial" w:cs="Arial"/>
          <w:b/>
          <w:bCs/>
          <w:sz w:val="20"/>
          <w:szCs w:val="20"/>
        </w:rPr>
      </w:pPr>
    </w:p>
    <w:p w14:paraId="1FA26F27" w14:textId="77777777" w:rsidR="0083442C" w:rsidRDefault="0083442C" w:rsidP="0083442C">
      <w:pPr>
        <w:spacing w:line="240" w:lineRule="auto"/>
        <w:jc w:val="center"/>
        <w:rPr>
          <w:rFonts w:ascii="Arial" w:hAnsi="Arial" w:cs="Arial"/>
          <w:b/>
          <w:bCs/>
          <w:sz w:val="20"/>
          <w:szCs w:val="20"/>
        </w:rPr>
      </w:pPr>
    </w:p>
    <w:p w14:paraId="50DF27AB" w14:textId="77777777" w:rsidR="008A4F98" w:rsidRPr="00F120E2" w:rsidRDefault="008A4F98" w:rsidP="00F120E2">
      <w:pPr>
        <w:spacing w:line="240" w:lineRule="auto"/>
        <w:rPr>
          <w:rFonts w:ascii="Arial" w:hAnsi="Arial" w:cs="Arial"/>
        </w:rPr>
      </w:pPr>
    </w:p>
    <w:p w14:paraId="06B4DC72" w14:textId="77777777" w:rsidR="008A4F98" w:rsidRPr="00F120E2" w:rsidRDefault="008A4F98" w:rsidP="00F120E2">
      <w:pPr>
        <w:spacing w:line="240" w:lineRule="auto"/>
        <w:rPr>
          <w:rFonts w:ascii="Arial" w:hAnsi="Arial" w:cs="Arial"/>
        </w:rPr>
      </w:pPr>
    </w:p>
    <w:p w14:paraId="520B9EBF" w14:textId="77777777" w:rsidR="008A4F98" w:rsidRPr="00F120E2" w:rsidRDefault="008A4F98" w:rsidP="00F120E2">
      <w:pPr>
        <w:spacing w:line="240" w:lineRule="auto"/>
        <w:rPr>
          <w:rFonts w:ascii="Arial" w:hAnsi="Arial" w:cs="Arial"/>
        </w:rPr>
      </w:pPr>
    </w:p>
    <w:sectPr w:rsidR="008A4F98" w:rsidRPr="00F120E2" w:rsidSect="000C32E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3B573" w14:textId="77777777" w:rsidR="005131FB" w:rsidRDefault="005131FB" w:rsidP="00827F11">
      <w:pPr>
        <w:spacing w:after="0" w:line="240" w:lineRule="auto"/>
      </w:pPr>
      <w:r>
        <w:separator/>
      </w:r>
    </w:p>
  </w:endnote>
  <w:endnote w:type="continuationSeparator" w:id="0">
    <w:p w14:paraId="6C26C5DD" w14:textId="77777777" w:rsidR="005131FB" w:rsidRDefault="005131FB" w:rsidP="0082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1D99" w14:textId="77777777" w:rsidR="00931202" w:rsidRDefault="0093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E335B" w14:textId="77777777" w:rsidR="00827F11" w:rsidRDefault="0082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1496" w14:textId="77777777" w:rsidR="00931202" w:rsidRDefault="0093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D1F58" w14:textId="77777777" w:rsidR="005131FB" w:rsidRDefault="005131FB" w:rsidP="00827F11">
      <w:pPr>
        <w:spacing w:after="0" w:line="240" w:lineRule="auto"/>
      </w:pPr>
      <w:r>
        <w:separator/>
      </w:r>
    </w:p>
  </w:footnote>
  <w:footnote w:type="continuationSeparator" w:id="0">
    <w:p w14:paraId="26A4C4AA" w14:textId="77777777" w:rsidR="005131FB" w:rsidRDefault="005131FB" w:rsidP="0082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659A2" w14:textId="3822BF32" w:rsidR="00931202" w:rsidRDefault="00D17971">
    <w:pPr>
      <w:pStyle w:val="Header"/>
    </w:pPr>
    <w:r>
      <w:rPr>
        <w:noProof/>
      </w:rPr>
      <w:pict w14:anchorId="1C9C6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BC3F" w14:textId="4FC28A3F" w:rsidR="00931202" w:rsidRDefault="00D17971">
    <w:pPr>
      <w:pStyle w:val="Header"/>
    </w:pPr>
    <w:r>
      <w:rPr>
        <w:noProof/>
      </w:rPr>
      <w:pict w14:anchorId="2078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4B6BA" w14:textId="6875D87A" w:rsidR="00931202" w:rsidRDefault="00D17971">
    <w:pPr>
      <w:pStyle w:val="Header"/>
    </w:pPr>
    <w:r>
      <w:rPr>
        <w:noProof/>
      </w:rPr>
      <w:pict w14:anchorId="2AF3D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3068"/>
    <w:multiLevelType w:val="hybridMultilevel"/>
    <w:tmpl w:val="7BF2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47690"/>
    <w:multiLevelType w:val="hybridMultilevel"/>
    <w:tmpl w:val="8A7A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C738F9"/>
    <w:multiLevelType w:val="hybridMultilevel"/>
    <w:tmpl w:val="8684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FB"/>
    <w:rsid w:val="00026498"/>
    <w:rsid w:val="00052C62"/>
    <w:rsid w:val="00053D75"/>
    <w:rsid w:val="0006606B"/>
    <w:rsid w:val="00075355"/>
    <w:rsid w:val="000B6CB5"/>
    <w:rsid w:val="000C32ED"/>
    <w:rsid w:val="000F01EA"/>
    <w:rsid w:val="000F1B8F"/>
    <w:rsid w:val="001041BD"/>
    <w:rsid w:val="001115C7"/>
    <w:rsid w:val="00123741"/>
    <w:rsid w:val="00124C7A"/>
    <w:rsid w:val="00131E7B"/>
    <w:rsid w:val="00136D24"/>
    <w:rsid w:val="001466C9"/>
    <w:rsid w:val="0014725A"/>
    <w:rsid w:val="00162915"/>
    <w:rsid w:val="0017274E"/>
    <w:rsid w:val="00174604"/>
    <w:rsid w:val="00177EAE"/>
    <w:rsid w:val="00183CFA"/>
    <w:rsid w:val="001916CE"/>
    <w:rsid w:val="001B407B"/>
    <w:rsid w:val="001E3206"/>
    <w:rsid w:val="001F0801"/>
    <w:rsid w:val="001F1ACE"/>
    <w:rsid w:val="00215BBB"/>
    <w:rsid w:val="00222A76"/>
    <w:rsid w:val="002337B2"/>
    <w:rsid w:val="002709B4"/>
    <w:rsid w:val="00287F7B"/>
    <w:rsid w:val="002A1D3A"/>
    <w:rsid w:val="002B53BD"/>
    <w:rsid w:val="002B6241"/>
    <w:rsid w:val="002C3906"/>
    <w:rsid w:val="002D4872"/>
    <w:rsid w:val="002E476F"/>
    <w:rsid w:val="00306B2F"/>
    <w:rsid w:val="00333A07"/>
    <w:rsid w:val="003405A7"/>
    <w:rsid w:val="00353A2A"/>
    <w:rsid w:val="00361975"/>
    <w:rsid w:val="003670D3"/>
    <w:rsid w:val="003761A8"/>
    <w:rsid w:val="00381A08"/>
    <w:rsid w:val="00397DA2"/>
    <w:rsid w:val="003A369D"/>
    <w:rsid w:val="003B43F9"/>
    <w:rsid w:val="003C37D0"/>
    <w:rsid w:val="003D2ABB"/>
    <w:rsid w:val="003E4A04"/>
    <w:rsid w:val="003F2DE0"/>
    <w:rsid w:val="00465E6B"/>
    <w:rsid w:val="00472DB1"/>
    <w:rsid w:val="00477B63"/>
    <w:rsid w:val="004A20F6"/>
    <w:rsid w:val="004A52B6"/>
    <w:rsid w:val="004D409C"/>
    <w:rsid w:val="004D676A"/>
    <w:rsid w:val="0050341F"/>
    <w:rsid w:val="005131FB"/>
    <w:rsid w:val="00536939"/>
    <w:rsid w:val="00536E42"/>
    <w:rsid w:val="00551E1B"/>
    <w:rsid w:val="00564761"/>
    <w:rsid w:val="0056536A"/>
    <w:rsid w:val="00570C59"/>
    <w:rsid w:val="0057122C"/>
    <w:rsid w:val="005919CF"/>
    <w:rsid w:val="005A3B7B"/>
    <w:rsid w:val="005A4CEB"/>
    <w:rsid w:val="005B7A13"/>
    <w:rsid w:val="005D1FB3"/>
    <w:rsid w:val="005D5D3F"/>
    <w:rsid w:val="00614CD3"/>
    <w:rsid w:val="006513F8"/>
    <w:rsid w:val="006525FF"/>
    <w:rsid w:val="00665E68"/>
    <w:rsid w:val="006770FA"/>
    <w:rsid w:val="00684146"/>
    <w:rsid w:val="00694EFC"/>
    <w:rsid w:val="00697580"/>
    <w:rsid w:val="006B50FB"/>
    <w:rsid w:val="006C0A10"/>
    <w:rsid w:val="007064C5"/>
    <w:rsid w:val="00765460"/>
    <w:rsid w:val="007677DB"/>
    <w:rsid w:val="007B07D7"/>
    <w:rsid w:val="007C43AE"/>
    <w:rsid w:val="007C4DC4"/>
    <w:rsid w:val="007D4043"/>
    <w:rsid w:val="007E2D10"/>
    <w:rsid w:val="007E5CD3"/>
    <w:rsid w:val="00801EE6"/>
    <w:rsid w:val="00827F11"/>
    <w:rsid w:val="0083442C"/>
    <w:rsid w:val="00841D49"/>
    <w:rsid w:val="00853ACC"/>
    <w:rsid w:val="00875292"/>
    <w:rsid w:val="00875921"/>
    <w:rsid w:val="008834B7"/>
    <w:rsid w:val="008917AC"/>
    <w:rsid w:val="00893C02"/>
    <w:rsid w:val="008A4F98"/>
    <w:rsid w:val="008A6FA4"/>
    <w:rsid w:val="008D6690"/>
    <w:rsid w:val="008E6159"/>
    <w:rsid w:val="008F6948"/>
    <w:rsid w:val="0091025C"/>
    <w:rsid w:val="00914AC3"/>
    <w:rsid w:val="009167B1"/>
    <w:rsid w:val="009239E9"/>
    <w:rsid w:val="00931202"/>
    <w:rsid w:val="00960748"/>
    <w:rsid w:val="009627CD"/>
    <w:rsid w:val="00974DCB"/>
    <w:rsid w:val="00976361"/>
    <w:rsid w:val="00995014"/>
    <w:rsid w:val="009A3DD9"/>
    <w:rsid w:val="009A7538"/>
    <w:rsid w:val="009B2B25"/>
    <w:rsid w:val="009D0A4E"/>
    <w:rsid w:val="009D2DCA"/>
    <w:rsid w:val="009E3FFB"/>
    <w:rsid w:val="009F140E"/>
    <w:rsid w:val="00A507D1"/>
    <w:rsid w:val="00A61EB4"/>
    <w:rsid w:val="00A72DC7"/>
    <w:rsid w:val="00A809CF"/>
    <w:rsid w:val="00A9641D"/>
    <w:rsid w:val="00AA7A0D"/>
    <w:rsid w:val="00AB46DB"/>
    <w:rsid w:val="00AC09FC"/>
    <w:rsid w:val="00AC6D62"/>
    <w:rsid w:val="00B150D2"/>
    <w:rsid w:val="00B62AC4"/>
    <w:rsid w:val="00B64573"/>
    <w:rsid w:val="00B66EFB"/>
    <w:rsid w:val="00BA03DB"/>
    <w:rsid w:val="00BB4217"/>
    <w:rsid w:val="00BC6224"/>
    <w:rsid w:val="00BD6BB6"/>
    <w:rsid w:val="00BE560D"/>
    <w:rsid w:val="00C10290"/>
    <w:rsid w:val="00C20593"/>
    <w:rsid w:val="00C22AE0"/>
    <w:rsid w:val="00C23FA2"/>
    <w:rsid w:val="00C40FEF"/>
    <w:rsid w:val="00C42AC0"/>
    <w:rsid w:val="00C46A24"/>
    <w:rsid w:val="00C50E7A"/>
    <w:rsid w:val="00C51F2A"/>
    <w:rsid w:val="00C76715"/>
    <w:rsid w:val="00CC5D76"/>
    <w:rsid w:val="00CD0DB0"/>
    <w:rsid w:val="00CE2648"/>
    <w:rsid w:val="00D174DC"/>
    <w:rsid w:val="00D17971"/>
    <w:rsid w:val="00D61EDF"/>
    <w:rsid w:val="00DA6DC5"/>
    <w:rsid w:val="00DB349F"/>
    <w:rsid w:val="00DC44D4"/>
    <w:rsid w:val="00DD4AA1"/>
    <w:rsid w:val="00DE64BB"/>
    <w:rsid w:val="00DF1B27"/>
    <w:rsid w:val="00E1010D"/>
    <w:rsid w:val="00E11A65"/>
    <w:rsid w:val="00E3677B"/>
    <w:rsid w:val="00E43680"/>
    <w:rsid w:val="00E43BDD"/>
    <w:rsid w:val="00E44072"/>
    <w:rsid w:val="00E51F09"/>
    <w:rsid w:val="00E74BAF"/>
    <w:rsid w:val="00E82018"/>
    <w:rsid w:val="00E90884"/>
    <w:rsid w:val="00EA0944"/>
    <w:rsid w:val="00EA4A61"/>
    <w:rsid w:val="00EC56CF"/>
    <w:rsid w:val="00ED5813"/>
    <w:rsid w:val="00EE5A66"/>
    <w:rsid w:val="00F120E2"/>
    <w:rsid w:val="00F204CF"/>
    <w:rsid w:val="00F26E9D"/>
    <w:rsid w:val="00F37CCE"/>
    <w:rsid w:val="00F40302"/>
    <w:rsid w:val="00F62E60"/>
    <w:rsid w:val="00F8438E"/>
    <w:rsid w:val="00FA56E9"/>
    <w:rsid w:val="00FA70DB"/>
    <w:rsid w:val="00FB798D"/>
    <w:rsid w:val="00FC11DA"/>
    <w:rsid w:val="00FD696F"/>
    <w:rsid w:val="00FE5749"/>
    <w:rsid w:val="00FE5B16"/>
    <w:rsid w:val="00FF5C19"/>
    <w:rsid w:val="00FF5F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AD583"/>
  <w15:chartTrackingRefBased/>
  <w15:docId w15:val="{84CF423E-2D8F-4C62-8D38-0424613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EFB"/>
  </w:style>
  <w:style w:type="paragraph" w:styleId="Heading1">
    <w:name w:val="heading 1"/>
    <w:basedOn w:val="Normal"/>
    <w:next w:val="Normal"/>
    <w:link w:val="Heading1Char"/>
    <w:uiPriority w:val="9"/>
    <w:qFormat/>
    <w:rsid w:val="00B66EF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66EF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B66EF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66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F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66EF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B66EF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66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FB"/>
    <w:rPr>
      <w:rFonts w:eastAsiaTheme="majorEastAsia" w:cstheme="majorBidi"/>
      <w:color w:val="272727" w:themeColor="text1" w:themeTint="D8"/>
    </w:rPr>
  </w:style>
  <w:style w:type="paragraph" w:styleId="Title">
    <w:name w:val="Title"/>
    <w:basedOn w:val="Normal"/>
    <w:next w:val="Normal"/>
    <w:link w:val="TitleChar"/>
    <w:uiPriority w:val="10"/>
    <w:qFormat/>
    <w:rsid w:val="00B66EF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66EF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66EF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66EF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66EFB"/>
    <w:pPr>
      <w:spacing w:before="160"/>
      <w:jc w:val="center"/>
    </w:pPr>
    <w:rPr>
      <w:i/>
      <w:iCs/>
      <w:color w:val="404040" w:themeColor="text1" w:themeTint="BF"/>
    </w:rPr>
  </w:style>
  <w:style w:type="character" w:customStyle="1" w:styleId="QuoteChar">
    <w:name w:val="Quote Char"/>
    <w:basedOn w:val="DefaultParagraphFont"/>
    <w:link w:val="Quote"/>
    <w:uiPriority w:val="29"/>
    <w:rsid w:val="00B66EFB"/>
    <w:rPr>
      <w:i/>
      <w:iCs/>
      <w:color w:val="404040" w:themeColor="text1" w:themeTint="BF"/>
    </w:rPr>
  </w:style>
  <w:style w:type="paragraph" w:styleId="ListParagraph">
    <w:name w:val="List Paragraph"/>
    <w:basedOn w:val="Normal"/>
    <w:uiPriority w:val="34"/>
    <w:qFormat/>
    <w:rsid w:val="00B66EFB"/>
    <w:pPr>
      <w:ind w:left="720"/>
      <w:contextualSpacing/>
    </w:pPr>
  </w:style>
  <w:style w:type="character" w:styleId="IntenseEmphasis">
    <w:name w:val="Intense Emphasis"/>
    <w:basedOn w:val="DefaultParagraphFont"/>
    <w:uiPriority w:val="21"/>
    <w:qFormat/>
    <w:rsid w:val="00B66EFB"/>
    <w:rPr>
      <w:i/>
      <w:iCs/>
      <w:color w:val="2F5496" w:themeColor="accent1" w:themeShade="BF"/>
    </w:rPr>
  </w:style>
  <w:style w:type="paragraph" w:styleId="IntenseQuote">
    <w:name w:val="Intense Quote"/>
    <w:basedOn w:val="Normal"/>
    <w:next w:val="Normal"/>
    <w:link w:val="IntenseQuoteChar"/>
    <w:uiPriority w:val="30"/>
    <w:qFormat/>
    <w:rsid w:val="00B6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EFB"/>
    <w:rPr>
      <w:i/>
      <w:iCs/>
      <w:color w:val="2F5496" w:themeColor="accent1" w:themeShade="BF"/>
    </w:rPr>
  </w:style>
  <w:style w:type="character" w:styleId="IntenseReference">
    <w:name w:val="Intense Reference"/>
    <w:basedOn w:val="DefaultParagraphFont"/>
    <w:uiPriority w:val="32"/>
    <w:qFormat/>
    <w:rsid w:val="00B66EFB"/>
    <w:rPr>
      <w:b/>
      <w:bCs/>
      <w:smallCaps/>
      <w:color w:val="2F5496" w:themeColor="accent1" w:themeShade="BF"/>
      <w:spacing w:val="5"/>
    </w:rPr>
  </w:style>
  <w:style w:type="paragraph" w:styleId="NormalWeb">
    <w:name w:val="Normal (Web)"/>
    <w:basedOn w:val="Normal"/>
    <w:uiPriority w:val="99"/>
    <w:unhideWhenUsed/>
    <w:rsid w:val="003C37D0"/>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7D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8E"/>
    <w:rPr>
      <w:color w:val="0563C1" w:themeColor="hyperlink"/>
      <w:u w:val="single"/>
    </w:rPr>
  </w:style>
  <w:style w:type="character" w:customStyle="1" w:styleId="UnresolvedMention1">
    <w:name w:val="Unresolved Mention1"/>
    <w:basedOn w:val="DefaultParagraphFont"/>
    <w:uiPriority w:val="99"/>
    <w:semiHidden/>
    <w:unhideWhenUsed/>
    <w:rsid w:val="00E1010D"/>
    <w:rPr>
      <w:color w:val="605E5C"/>
      <w:shd w:val="clear" w:color="auto" w:fill="E1DFDD"/>
    </w:rPr>
  </w:style>
  <w:style w:type="paragraph" w:styleId="Header">
    <w:name w:val="header"/>
    <w:basedOn w:val="Normal"/>
    <w:link w:val="HeaderChar"/>
    <w:uiPriority w:val="99"/>
    <w:unhideWhenUsed/>
    <w:rsid w:val="0082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11"/>
  </w:style>
  <w:style w:type="paragraph" w:styleId="Footer">
    <w:name w:val="footer"/>
    <w:basedOn w:val="Normal"/>
    <w:link w:val="FooterChar"/>
    <w:uiPriority w:val="99"/>
    <w:unhideWhenUsed/>
    <w:rsid w:val="0082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11"/>
  </w:style>
  <w:style w:type="paragraph" w:styleId="EndnoteText">
    <w:name w:val="endnote text"/>
    <w:basedOn w:val="Normal"/>
    <w:link w:val="EndnoteTextChar"/>
    <w:uiPriority w:val="99"/>
    <w:semiHidden/>
    <w:unhideWhenUsed/>
    <w:rsid w:val="007677D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677DB"/>
    <w:rPr>
      <w:sz w:val="20"/>
      <w:szCs w:val="25"/>
    </w:rPr>
  </w:style>
  <w:style w:type="character" w:styleId="EndnoteReference">
    <w:name w:val="endnote reference"/>
    <w:basedOn w:val="DefaultParagraphFont"/>
    <w:uiPriority w:val="99"/>
    <w:semiHidden/>
    <w:unhideWhenUsed/>
    <w:rsid w:val="007677DB"/>
    <w:rPr>
      <w:vertAlign w:val="superscript"/>
    </w:rPr>
  </w:style>
  <w:style w:type="paragraph" w:styleId="FootnoteText">
    <w:name w:val="footnote text"/>
    <w:basedOn w:val="Normal"/>
    <w:link w:val="FootnoteTextChar"/>
    <w:uiPriority w:val="99"/>
    <w:unhideWhenUsed/>
    <w:rsid w:val="007677DB"/>
    <w:pPr>
      <w:spacing w:after="0" w:line="240" w:lineRule="auto"/>
    </w:pPr>
    <w:rPr>
      <w:sz w:val="20"/>
      <w:szCs w:val="25"/>
    </w:rPr>
  </w:style>
  <w:style w:type="character" w:customStyle="1" w:styleId="FootnoteTextChar">
    <w:name w:val="Footnote Text Char"/>
    <w:basedOn w:val="DefaultParagraphFont"/>
    <w:link w:val="FootnoteText"/>
    <w:uiPriority w:val="99"/>
    <w:rsid w:val="007677DB"/>
    <w:rPr>
      <w:sz w:val="20"/>
      <w:szCs w:val="25"/>
    </w:rPr>
  </w:style>
  <w:style w:type="character" w:styleId="FootnoteReference">
    <w:name w:val="footnote reference"/>
    <w:basedOn w:val="DefaultParagraphFont"/>
    <w:uiPriority w:val="99"/>
    <w:semiHidden/>
    <w:unhideWhenUsed/>
    <w:rsid w:val="00767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339238">
      <w:bodyDiv w:val="1"/>
      <w:marLeft w:val="0"/>
      <w:marRight w:val="0"/>
      <w:marTop w:val="0"/>
      <w:marBottom w:val="0"/>
      <w:divBdr>
        <w:top w:val="none" w:sz="0" w:space="0" w:color="auto"/>
        <w:left w:val="none" w:sz="0" w:space="0" w:color="auto"/>
        <w:bottom w:val="none" w:sz="0" w:space="0" w:color="auto"/>
        <w:right w:val="none" w:sz="0" w:space="0" w:color="auto"/>
      </w:divBdr>
    </w:div>
    <w:div w:id="21199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7398/JSR.2023.6701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007/s12045-015-02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jspi.2011.06.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4E62-58E4-4FEB-89BF-E48D3EEE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4296</Words>
  <Characters>24489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Prity Maji</dc:creator>
  <cp:keywords/>
  <dc:description/>
  <cp:lastModifiedBy>SDI PC New 16</cp:lastModifiedBy>
  <cp:revision>67</cp:revision>
  <dcterms:created xsi:type="dcterms:W3CDTF">2025-02-21T18:02:00Z</dcterms:created>
  <dcterms:modified xsi:type="dcterms:W3CDTF">2025-02-28T11:36:00Z</dcterms:modified>
</cp:coreProperties>
</file>