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C90EF" w14:textId="77777777" w:rsidR="00BA5519" w:rsidRPr="00352A58" w:rsidRDefault="00BA5519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BA5519" w:rsidRPr="00352A58" w14:paraId="2C86D04D" w14:textId="77777777">
        <w:trPr>
          <w:trHeight w:val="290"/>
        </w:trPr>
        <w:tc>
          <w:tcPr>
            <w:tcW w:w="5168" w:type="dxa"/>
          </w:tcPr>
          <w:p w14:paraId="53D114BD" w14:textId="77777777" w:rsidR="00BA5519" w:rsidRPr="00352A58" w:rsidRDefault="000A013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52A58">
              <w:rPr>
                <w:rFonts w:ascii="Arial" w:hAnsi="Arial" w:cs="Arial"/>
                <w:sz w:val="20"/>
                <w:szCs w:val="20"/>
              </w:rPr>
              <w:t>Journal</w:t>
            </w:r>
            <w:r w:rsidRPr="00352A5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1715706D" w14:textId="77777777" w:rsidR="00BA5519" w:rsidRPr="00352A58" w:rsidRDefault="000A0131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352A5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Physical</w:t>
              </w:r>
              <w:r w:rsidRPr="00352A58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352A5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Science</w:t>
              </w:r>
              <w:r w:rsidRPr="00352A58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352A5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International</w:t>
              </w:r>
              <w:r w:rsidRPr="00352A58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Pr="00352A58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Journal</w:t>
              </w:r>
            </w:hyperlink>
          </w:p>
        </w:tc>
      </w:tr>
      <w:tr w:rsidR="00BA5519" w:rsidRPr="00352A58" w14:paraId="6277CFD4" w14:textId="77777777">
        <w:trPr>
          <w:trHeight w:val="290"/>
        </w:trPr>
        <w:tc>
          <w:tcPr>
            <w:tcW w:w="5168" w:type="dxa"/>
          </w:tcPr>
          <w:p w14:paraId="4AF1F77C" w14:textId="77777777" w:rsidR="00BA5519" w:rsidRPr="00352A58" w:rsidRDefault="000A013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52A58">
              <w:rPr>
                <w:rFonts w:ascii="Arial" w:hAnsi="Arial" w:cs="Arial"/>
                <w:sz w:val="20"/>
                <w:szCs w:val="20"/>
              </w:rPr>
              <w:t>Manuscript</w:t>
            </w:r>
            <w:r w:rsidRPr="00352A5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3FB01DE6" w14:textId="77777777" w:rsidR="00BA5519" w:rsidRPr="00352A58" w:rsidRDefault="000A0131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pacing w:val="-2"/>
                <w:sz w:val="20"/>
                <w:szCs w:val="20"/>
              </w:rPr>
              <w:t>Ms_PSIJ_132844</w:t>
            </w:r>
          </w:p>
        </w:tc>
      </w:tr>
      <w:tr w:rsidR="00BA5519" w:rsidRPr="00352A58" w14:paraId="515A3AFB" w14:textId="77777777" w:rsidTr="00447748">
        <w:trPr>
          <w:trHeight w:val="501"/>
        </w:trPr>
        <w:tc>
          <w:tcPr>
            <w:tcW w:w="5168" w:type="dxa"/>
          </w:tcPr>
          <w:p w14:paraId="296CD89A" w14:textId="77777777" w:rsidR="00BA5519" w:rsidRPr="00352A58" w:rsidRDefault="000A013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52A58">
              <w:rPr>
                <w:rFonts w:ascii="Arial" w:hAnsi="Arial" w:cs="Arial"/>
                <w:sz w:val="20"/>
                <w:szCs w:val="20"/>
              </w:rPr>
              <w:t>Title</w:t>
            </w:r>
            <w:r w:rsidRPr="00352A5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of</w:t>
            </w:r>
            <w:r w:rsidRPr="00352A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4FBE4497" w14:textId="77777777" w:rsidR="00BA5519" w:rsidRPr="00352A58" w:rsidRDefault="000A0131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r w:rsidRPr="00352A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Defected</w:t>
            </w:r>
            <w:r w:rsidRPr="00352A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Ground</w:t>
            </w:r>
            <w:r w:rsidRPr="00352A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Structures</w:t>
            </w:r>
            <w:r w:rsidRPr="00352A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352A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Microstrip</w:t>
            </w:r>
            <w:r w:rsidRPr="00352A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Patch</w:t>
            </w:r>
            <w:r w:rsidRPr="00352A5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Antenna</w:t>
            </w:r>
            <w:r w:rsidRPr="00352A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Performance</w:t>
            </w:r>
            <w:r w:rsidRPr="00352A5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ISM</w:t>
            </w:r>
            <w:r w:rsidRPr="00352A58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Band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pacing w:val="-2"/>
                <w:sz w:val="20"/>
                <w:szCs w:val="20"/>
              </w:rPr>
              <w:t>Applications</w:t>
            </w:r>
          </w:p>
        </w:tc>
      </w:tr>
      <w:tr w:rsidR="00BA5519" w:rsidRPr="00352A58" w14:paraId="53049654" w14:textId="77777777">
        <w:trPr>
          <w:trHeight w:val="333"/>
        </w:trPr>
        <w:tc>
          <w:tcPr>
            <w:tcW w:w="5168" w:type="dxa"/>
          </w:tcPr>
          <w:p w14:paraId="0D959F21" w14:textId="77777777" w:rsidR="00BA5519" w:rsidRPr="00352A58" w:rsidRDefault="000A013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52A58">
              <w:rPr>
                <w:rFonts w:ascii="Arial" w:hAnsi="Arial" w:cs="Arial"/>
                <w:sz w:val="20"/>
                <w:szCs w:val="20"/>
              </w:rPr>
              <w:t>Type</w:t>
            </w:r>
            <w:r w:rsidRPr="00352A5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of</w:t>
            </w:r>
            <w:r w:rsidRPr="00352A5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400676B3" w14:textId="77777777" w:rsidR="00BA5519" w:rsidRPr="00352A58" w:rsidRDefault="000A0131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352A5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38A2C473" w14:textId="77777777" w:rsidR="00BA5519" w:rsidRPr="00352A58" w:rsidRDefault="00BA5519">
      <w:pPr>
        <w:rPr>
          <w:rFonts w:ascii="Arial" w:hAnsi="Arial" w:cs="Arial"/>
          <w:sz w:val="20"/>
          <w:szCs w:val="20"/>
        </w:rPr>
        <w:sectPr w:rsidR="00BA5519" w:rsidRPr="00352A58">
          <w:headerReference w:type="default" r:id="rId8"/>
          <w:footerReference w:type="default" r:id="rId9"/>
          <w:type w:val="continuous"/>
          <w:pgSz w:w="23820" w:h="16840" w:orient="landscape"/>
          <w:pgMar w:top="1820" w:right="1275" w:bottom="880" w:left="1275" w:header="1280" w:footer="699" w:gutter="0"/>
          <w:pgNumType w:start="1"/>
          <w:cols w:space="720"/>
        </w:sectPr>
      </w:pPr>
    </w:p>
    <w:p w14:paraId="5757511C" w14:textId="77777777" w:rsidR="00BA5519" w:rsidRPr="00352A58" w:rsidRDefault="00BA5519">
      <w:pPr>
        <w:pStyle w:val="BodyText"/>
        <w:spacing w:before="12" w:after="1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BA5519" w:rsidRPr="00352A58" w14:paraId="711A5CFE" w14:textId="77777777">
        <w:trPr>
          <w:trHeight w:val="453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4BCF7723" w14:textId="77777777" w:rsidR="00BA5519" w:rsidRPr="00352A58" w:rsidRDefault="000A0131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352A58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352A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352A58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BA5519" w:rsidRPr="00352A58" w14:paraId="62F6456B" w14:textId="77777777">
        <w:trPr>
          <w:trHeight w:val="964"/>
        </w:trPr>
        <w:tc>
          <w:tcPr>
            <w:tcW w:w="5352" w:type="dxa"/>
          </w:tcPr>
          <w:p w14:paraId="1B6E6FF7" w14:textId="77777777" w:rsidR="00BA5519" w:rsidRPr="00352A58" w:rsidRDefault="00BA55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76CA1B96" w14:textId="77777777" w:rsidR="00BA5519" w:rsidRPr="00352A58" w:rsidRDefault="000A0131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52A5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429146EC" w14:textId="77777777" w:rsidR="00BA5519" w:rsidRPr="00352A58" w:rsidRDefault="000A0131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352A58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52A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352A5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52A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352A5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52A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352A5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52A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352A5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52A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352A5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52A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352A5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52A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352A58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52A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352A5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52A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352A5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52A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352A5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52A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352A5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52A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352A5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5A5AA845" w14:textId="77777777" w:rsidR="00BA5519" w:rsidRPr="00352A58" w:rsidRDefault="000A0131">
            <w:pPr>
              <w:pStyle w:val="TableParagraph"/>
              <w:ind w:left="108" w:right="172"/>
              <w:rPr>
                <w:rFonts w:ascii="Arial" w:hAnsi="Arial" w:cs="Arial"/>
                <w:i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352A58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352A58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352A5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352A5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352A5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352A5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352A5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352A5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352A58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352A5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352A5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352A58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BA5519" w:rsidRPr="00352A58" w14:paraId="5FE3EA04" w14:textId="77777777">
        <w:trPr>
          <w:trHeight w:val="2532"/>
        </w:trPr>
        <w:tc>
          <w:tcPr>
            <w:tcW w:w="5352" w:type="dxa"/>
          </w:tcPr>
          <w:p w14:paraId="1CD1F85C" w14:textId="77777777" w:rsidR="00BA5519" w:rsidRPr="00352A58" w:rsidRDefault="000A0131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52A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52A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52A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52A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352A58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3E3196C5" w14:textId="77777777" w:rsidR="00BA5519" w:rsidRPr="00352A58" w:rsidRDefault="000A0131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good.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terms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I,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We,</w:t>
            </w:r>
            <w:r w:rsidRPr="00352A5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they</w:t>
            </w:r>
            <w:r w:rsidRPr="00352A5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cannot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inscribed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paper;</w:t>
            </w:r>
            <w:r w:rsidRPr="00352A5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these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terms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present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within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the aforementioned paper.</w:t>
            </w:r>
          </w:p>
          <w:p w14:paraId="0F71E9FF" w14:textId="77777777" w:rsidR="00BA5519" w:rsidRPr="00352A58" w:rsidRDefault="000A013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44" w:lineRule="auto"/>
              <w:ind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sz w:val="20"/>
                <w:szCs w:val="20"/>
              </w:rPr>
              <w:t>Please</w:t>
            </w:r>
            <w:r w:rsidRPr="00352A5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mention</w:t>
            </w:r>
            <w:r w:rsidRPr="00352A5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literature</w:t>
            </w:r>
            <w:r w:rsidRPr="00352A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review</w:t>
            </w:r>
            <w:r w:rsidRPr="00352A5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and</w:t>
            </w:r>
            <w:r w:rsidRPr="00352A5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Research</w:t>
            </w:r>
            <w:r w:rsidRPr="00352A5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Methodology</w:t>
            </w:r>
            <w:r w:rsidRPr="00352A5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in your</w:t>
            </w:r>
            <w:r w:rsidRPr="00352A5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manuscript.</w:t>
            </w:r>
            <w:r w:rsidRPr="00352A5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recently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cited literature is absent from this work.</w:t>
            </w:r>
          </w:p>
          <w:p w14:paraId="202A9ABB" w14:textId="77777777" w:rsidR="00BA5519" w:rsidRPr="00352A58" w:rsidRDefault="000A013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2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z w:val="20"/>
                <w:szCs w:val="20"/>
              </w:rPr>
              <w:t>Mathematical</w:t>
            </w:r>
            <w:r w:rsidRPr="00352A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designing</w:t>
            </w:r>
            <w:r w:rsidRPr="00352A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section,</w:t>
            </w:r>
            <w:r w:rsidRPr="00352A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52A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352A5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pacing w:val="-2"/>
                <w:sz w:val="20"/>
                <w:szCs w:val="20"/>
              </w:rPr>
              <w:t>citation.</w:t>
            </w:r>
          </w:p>
          <w:p w14:paraId="1D7EA92A" w14:textId="77777777" w:rsidR="00BA5519" w:rsidRPr="00352A58" w:rsidRDefault="000A013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437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z w:val="20"/>
                <w:szCs w:val="20"/>
              </w:rPr>
              <w:t>Kindly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elucidate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Return</w:t>
            </w:r>
            <w:r w:rsidRPr="00352A5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Loss,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Voltage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Standing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Wave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Ratio, Radiation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Pattern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 xml:space="preserve">surface </w:t>
            </w:r>
            <w:r w:rsidRPr="00352A58">
              <w:rPr>
                <w:rFonts w:ascii="Arial" w:hAnsi="Arial" w:cs="Arial"/>
                <w:b/>
                <w:spacing w:val="-2"/>
                <w:sz w:val="20"/>
                <w:szCs w:val="20"/>
              </w:rPr>
              <w:t>current.</w:t>
            </w:r>
          </w:p>
          <w:p w14:paraId="1F2C70B3" w14:textId="77777777" w:rsidR="00BA5519" w:rsidRPr="00352A58" w:rsidRDefault="000A013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317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z w:val="20"/>
                <w:szCs w:val="20"/>
              </w:rPr>
              <w:t>Kindly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compare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previously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published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works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own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demonstrate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352A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work surpasses those earlier publications.</w:t>
            </w:r>
          </w:p>
          <w:p w14:paraId="06EC3E99" w14:textId="77777777" w:rsidR="00BA5519" w:rsidRPr="00352A58" w:rsidRDefault="000A013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z w:val="20"/>
                <w:szCs w:val="20"/>
              </w:rPr>
              <w:t>Did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discuss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challenge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future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pacing w:val="-2"/>
                <w:sz w:val="20"/>
                <w:szCs w:val="20"/>
              </w:rPr>
              <w:t>works.</w:t>
            </w:r>
          </w:p>
          <w:p w14:paraId="302A3692" w14:textId="77777777" w:rsidR="00BA5519" w:rsidRPr="00352A58" w:rsidRDefault="000A013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12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z w:val="20"/>
                <w:szCs w:val="20"/>
              </w:rPr>
              <w:t>Also,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recent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paper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manuscript,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especially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pacing w:val="-2"/>
                <w:sz w:val="20"/>
                <w:szCs w:val="20"/>
              </w:rPr>
              <w:t>2025.</w:t>
            </w:r>
          </w:p>
        </w:tc>
        <w:tc>
          <w:tcPr>
            <w:tcW w:w="6445" w:type="dxa"/>
          </w:tcPr>
          <w:p w14:paraId="5E7C4159" w14:textId="77777777" w:rsidR="00BA5519" w:rsidRPr="00352A58" w:rsidRDefault="00BA55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519" w:rsidRPr="00352A58" w14:paraId="6F9FD5B7" w14:textId="77777777">
        <w:trPr>
          <w:trHeight w:val="688"/>
        </w:trPr>
        <w:tc>
          <w:tcPr>
            <w:tcW w:w="5352" w:type="dxa"/>
          </w:tcPr>
          <w:p w14:paraId="459590DE" w14:textId="77777777" w:rsidR="00BA5519" w:rsidRPr="00352A58" w:rsidRDefault="000A0131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52A5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5E36054" w14:textId="77777777" w:rsidR="00BA5519" w:rsidRPr="00352A58" w:rsidRDefault="000A0131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4EF33B86" w14:textId="77777777" w:rsidR="00BA5519" w:rsidRPr="00352A58" w:rsidRDefault="000A0131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>Yes.</w:t>
            </w:r>
          </w:p>
        </w:tc>
        <w:tc>
          <w:tcPr>
            <w:tcW w:w="6445" w:type="dxa"/>
          </w:tcPr>
          <w:p w14:paraId="643F68AE" w14:textId="77777777" w:rsidR="00BA5519" w:rsidRPr="00352A58" w:rsidRDefault="00BA55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519" w:rsidRPr="00352A58" w14:paraId="0A2AF9FA" w14:textId="77777777">
        <w:trPr>
          <w:trHeight w:val="690"/>
        </w:trPr>
        <w:tc>
          <w:tcPr>
            <w:tcW w:w="5352" w:type="dxa"/>
          </w:tcPr>
          <w:p w14:paraId="61D6CD02" w14:textId="77777777" w:rsidR="00BA5519" w:rsidRPr="00352A58" w:rsidRDefault="000A0131">
            <w:pPr>
              <w:pStyle w:val="TableParagraph"/>
              <w:spacing w:line="230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352A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352A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52A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0883A590" w14:textId="77777777" w:rsidR="00BA5519" w:rsidRPr="00352A58" w:rsidRDefault="000A0131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rewrite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abstract.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52A5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simulation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results.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Also,</w:t>
            </w:r>
            <w:r w:rsidRPr="00352A5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novelty</w:t>
            </w:r>
            <w:r w:rsidRPr="00352A5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your proposed work and operating frequency.</w:t>
            </w:r>
          </w:p>
        </w:tc>
        <w:tc>
          <w:tcPr>
            <w:tcW w:w="6445" w:type="dxa"/>
          </w:tcPr>
          <w:p w14:paraId="3D734501" w14:textId="77777777" w:rsidR="00BA5519" w:rsidRPr="00352A58" w:rsidRDefault="00BA55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519" w:rsidRPr="00352A58" w14:paraId="5B2479E9" w14:textId="77777777">
        <w:trPr>
          <w:trHeight w:val="702"/>
        </w:trPr>
        <w:tc>
          <w:tcPr>
            <w:tcW w:w="5352" w:type="dxa"/>
          </w:tcPr>
          <w:p w14:paraId="2DC4B1A8" w14:textId="77777777" w:rsidR="00BA5519" w:rsidRPr="00352A58" w:rsidRDefault="000A0131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52A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52A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52A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352A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52A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352A58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6DE03898" w14:textId="77777777" w:rsidR="00BA5519" w:rsidRPr="00352A58" w:rsidRDefault="000A0131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52A58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4DE812C2" w14:textId="77777777" w:rsidR="00BA5519" w:rsidRPr="00352A58" w:rsidRDefault="00BA55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519" w:rsidRPr="00352A58" w14:paraId="1DCCA52D" w14:textId="77777777">
        <w:trPr>
          <w:trHeight w:val="3451"/>
        </w:trPr>
        <w:tc>
          <w:tcPr>
            <w:tcW w:w="5352" w:type="dxa"/>
          </w:tcPr>
          <w:p w14:paraId="2165CCE4" w14:textId="77777777" w:rsidR="00BA5519" w:rsidRPr="00352A58" w:rsidRDefault="000A0131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52A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52A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52A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59721A39" w14:textId="77777777" w:rsidR="00BA5519" w:rsidRPr="00352A58" w:rsidRDefault="000A0131">
            <w:pPr>
              <w:pStyle w:val="TableParagraph"/>
              <w:spacing w:line="229" w:lineRule="exact"/>
              <w:ind w:left="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z w:val="20"/>
                <w:szCs w:val="20"/>
              </w:rPr>
              <w:t>No.</w:t>
            </w:r>
            <w:r w:rsidRPr="00352A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Minimum</w:t>
            </w:r>
            <w:r w:rsidRPr="00352A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papers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needs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added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pacing w:val="-2"/>
                <w:sz w:val="20"/>
                <w:szCs w:val="20"/>
              </w:rPr>
              <w:t>sections.</w:t>
            </w:r>
          </w:p>
          <w:p w14:paraId="0964DCEB" w14:textId="77777777" w:rsidR="00BA5519" w:rsidRPr="00352A58" w:rsidRDefault="000A0131">
            <w:pPr>
              <w:pStyle w:val="TableParagraph"/>
              <w:ind w:left="108" w:right="46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recent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paper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is missing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literature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review.</w:t>
            </w:r>
            <w:r w:rsidRPr="00352A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352A58">
              <w:rPr>
                <w:rFonts w:ascii="Arial" w:hAnsi="Arial" w:cs="Arial"/>
                <w:b/>
                <w:sz w:val="20"/>
                <w:szCs w:val="20"/>
              </w:rPr>
              <w:t>possible</w:t>
            </w:r>
            <w:proofErr w:type="gramEnd"/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added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these</w:t>
            </w:r>
            <w:r w:rsidRPr="00352A5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papers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352A5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manuscript.</w:t>
            </w:r>
            <w:r w:rsidRPr="00352A5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It’s very helpful for manuscript.</w:t>
            </w:r>
          </w:p>
          <w:p w14:paraId="7D7BDF89" w14:textId="77777777" w:rsidR="00BA5519" w:rsidRPr="00352A58" w:rsidRDefault="000A013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A58">
              <w:rPr>
                <w:rFonts w:ascii="Arial" w:hAnsi="Arial" w:cs="Arial"/>
                <w:sz w:val="20"/>
                <w:szCs w:val="20"/>
              </w:rPr>
              <w:t>Rana, M.S.</w:t>
            </w:r>
            <w:r w:rsidRPr="00352A5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et</w:t>
            </w:r>
            <w:r w:rsidRPr="00352A5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al.</w:t>
            </w:r>
            <w:r w:rsidRPr="00352A5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(2024).</w:t>
            </w:r>
            <w:r w:rsidRPr="00352A5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A</w:t>
            </w:r>
            <w:r w:rsidRPr="00352A5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Patch Antenna</w:t>
            </w:r>
            <w:r w:rsidRPr="00352A5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Design</w:t>
            </w:r>
            <w:r w:rsidRPr="00352A5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of</w:t>
            </w:r>
            <w:r w:rsidRPr="00352A5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S-Band for</w:t>
            </w:r>
            <w:r w:rsidRPr="00352A5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WLAN Applications.</w:t>
            </w:r>
            <w:r w:rsidRPr="00352A5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In: Ranganathan, G.,</w:t>
            </w:r>
            <w:r w:rsidRPr="00352A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Papakostas,</w:t>
            </w:r>
            <w:r w:rsidRPr="00352A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G.A.,</w:t>
            </w:r>
            <w:r w:rsidRPr="00352A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Shi,</w:t>
            </w:r>
            <w:r w:rsidRPr="00352A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Y.</w:t>
            </w:r>
            <w:r w:rsidRPr="00352A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(eds)</w:t>
            </w:r>
            <w:r w:rsidRPr="00352A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Inventive</w:t>
            </w:r>
            <w:r w:rsidRPr="00352A5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Communication</w:t>
            </w:r>
            <w:r w:rsidRPr="00352A5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and</w:t>
            </w:r>
            <w:r w:rsidRPr="00352A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Computational</w:t>
            </w:r>
            <w:r w:rsidRPr="00352A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Technologies.</w:t>
            </w:r>
            <w:r w:rsidRPr="00352A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ICICCT 2024.</w:t>
            </w:r>
            <w:r w:rsidRPr="00352A5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Lecture</w:t>
            </w:r>
            <w:r w:rsidRPr="00352A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Notes</w:t>
            </w:r>
            <w:r w:rsidRPr="00352A5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in</w:t>
            </w:r>
            <w:r w:rsidRPr="00352A5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Networks</w:t>
            </w:r>
            <w:r w:rsidRPr="00352A5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and</w:t>
            </w:r>
            <w:r w:rsidRPr="00352A5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Systems,</w:t>
            </w:r>
            <w:r w:rsidRPr="00352A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vol</w:t>
            </w:r>
            <w:r w:rsidRPr="00352A5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23.</w:t>
            </w:r>
            <w:r w:rsidRPr="00352A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Springer,</w:t>
            </w:r>
            <w:r w:rsidRPr="00352A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 xml:space="preserve">Singapore. </w:t>
            </w:r>
            <w:hyperlink r:id="rId10">
              <w:r w:rsidRPr="00352A58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https://doi.org/10.1007/978-</w:t>
              </w:r>
            </w:hyperlink>
            <w:r w:rsidRPr="00352A5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hyperlink r:id="rId11">
              <w:r w:rsidRPr="00352A58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981-97-7710-5_30</w:t>
              </w:r>
            </w:hyperlink>
          </w:p>
          <w:p w14:paraId="143B8581" w14:textId="77777777" w:rsidR="00BA5519" w:rsidRPr="00352A58" w:rsidRDefault="000A013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29" w:lineRule="exact"/>
              <w:ind w:left="827" w:hanging="3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A58">
              <w:rPr>
                <w:rFonts w:ascii="Arial" w:hAnsi="Arial" w:cs="Arial"/>
                <w:sz w:val="20"/>
                <w:szCs w:val="20"/>
              </w:rPr>
              <w:t>An</w:t>
            </w:r>
            <w:r w:rsidRPr="00352A5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S-Band</w:t>
            </w:r>
            <w:r w:rsidRPr="00352A5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Microstrip</w:t>
            </w:r>
            <w:r w:rsidRPr="00352A5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Patch</w:t>
            </w:r>
            <w:r w:rsidRPr="00352A5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Antenna</w:t>
            </w:r>
            <w:r w:rsidRPr="00352A5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Design</w:t>
            </w:r>
            <w:r w:rsidRPr="00352A5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and</w:t>
            </w:r>
            <w:r w:rsidRPr="00352A5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Simulation</w:t>
            </w:r>
            <w:r w:rsidRPr="00352A5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for</w:t>
            </w:r>
            <w:r w:rsidRPr="00352A5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Wireless Communication</w:t>
            </w:r>
            <w:r w:rsidRPr="00352A5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pacing w:val="-2"/>
                <w:sz w:val="20"/>
                <w:szCs w:val="20"/>
              </w:rPr>
              <w:t>Systems</w:t>
            </w:r>
          </w:p>
          <w:p w14:paraId="4A7D6DB8" w14:textId="77777777" w:rsidR="00BA5519" w:rsidRPr="00352A58" w:rsidRDefault="000A013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222"/>
              <w:rPr>
                <w:rFonts w:ascii="Arial" w:hAnsi="Arial" w:cs="Arial"/>
                <w:sz w:val="20"/>
                <w:szCs w:val="20"/>
              </w:rPr>
            </w:pPr>
            <w:r w:rsidRPr="00352A58">
              <w:rPr>
                <w:rFonts w:ascii="Arial" w:hAnsi="Arial" w:cs="Arial"/>
                <w:sz w:val="20"/>
                <w:szCs w:val="20"/>
              </w:rPr>
              <w:t>M. S. Rana and M. M. Rahman, "Study of Microstrip Patch Antenna for Wireless Communication System,"</w:t>
            </w:r>
            <w:r w:rsidRPr="00352A5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2022</w:t>
            </w:r>
            <w:r w:rsidRPr="00352A5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International</w:t>
            </w:r>
            <w:r w:rsidRPr="00352A5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Conference</w:t>
            </w:r>
            <w:r w:rsidRPr="00352A5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for</w:t>
            </w:r>
            <w:r w:rsidRPr="00352A5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Advancement</w:t>
            </w:r>
            <w:r w:rsidRPr="00352A5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in</w:t>
            </w:r>
            <w:r w:rsidRPr="00352A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Technology</w:t>
            </w:r>
            <w:r w:rsidRPr="00352A5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(ICONAT),</w:t>
            </w:r>
            <w:r w:rsidRPr="00352A5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Goa,</w:t>
            </w:r>
            <w:r w:rsidRPr="00352A5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India,</w:t>
            </w:r>
            <w:r w:rsidRPr="00352A5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2022,</w:t>
            </w:r>
          </w:p>
          <w:p w14:paraId="48E70D1A" w14:textId="77777777" w:rsidR="00BA5519" w:rsidRPr="00352A58" w:rsidRDefault="000A0131">
            <w:pPr>
              <w:pStyle w:val="TableParagraph"/>
              <w:ind w:left="828"/>
              <w:rPr>
                <w:rFonts w:ascii="Arial" w:hAnsi="Arial" w:cs="Arial"/>
                <w:sz w:val="20"/>
                <w:szCs w:val="20"/>
              </w:rPr>
            </w:pPr>
            <w:r w:rsidRPr="00352A58">
              <w:rPr>
                <w:rFonts w:ascii="Arial" w:hAnsi="Arial" w:cs="Arial"/>
                <w:sz w:val="20"/>
                <w:szCs w:val="20"/>
              </w:rPr>
              <w:t>pp.</w:t>
            </w:r>
            <w:r w:rsidRPr="00352A5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1-4,</w:t>
            </w:r>
            <w:r w:rsidRPr="00352A5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52A58">
              <w:rPr>
                <w:rFonts w:ascii="Arial" w:hAnsi="Arial" w:cs="Arial"/>
                <w:sz w:val="20"/>
                <w:szCs w:val="20"/>
              </w:rPr>
              <w:t>doi</w:t>
            </w:r>
            <w:proofErr w:type="spellEnd"/>
            <w:r w:rsidRPr="00352A58">
              <w:rPr>
                <w:rFonts w:ascii="Arial" w:hAnsi="Arial" w:cs="Arial"/>
                <w:sz w:val="20"/>
                <w:szCs w:val="20"/>
              </w:rPr>
              <w:t>:</w:t>
            </w:r>
            <w:r w:rsidRPr="00352A58">
              <w:rPr>
                <w:rFonts w:ascii="Arial" w:hAnsi="Arial" w:cs="Arial"/>
                <w:spacing w:val="-2"/>
                <w:sz w:val="20"/>
                <w:szCs w:val="20"/>
              </w:rPr>
              <w:t xml:space="preserve"> 10.1109/ICONAT53423.2022.9726110.</w:t>
            </w:r>
          </w:p>
          <w:p w14:paraId="62EE6F71" w14:textId="77777777" w:rsidR="00BA5519" w:rsidRPr="00352A58" w:rsidRDefault="000A013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274"/>
              <w:rPr>
                <w:rFonts w:ascii="Arial" w:hAnsi="Arial" w:cs="Arial"/>
                <w:sz w:val="20"/>
                <w:szCs w:val="20"/>
              </w:rPr>
            </w:pPr>
            <w:r w:rsidRPr="00352A58">
              <w:rPr>
                <w:rFonts w:ascii="Arial" w:hAnsi="Arial" w:cs="Arial"/>
                <w:sz w:val="20"/>
                <w:szCs w:val="20"/>
              </w:rPr>
              <w:t xml:space="preserve">S. Hossain, T. Alam, F. </w:t>
            </w:r>
            <w:proofErr w:type="spellStart"/>
            <w:r w:rsidRPr="00352A58">
              <w:rPr>
                <w:rFonts w:ascii="Arial" w:hAnsi="Arial" w:cs="Arial"/>
                <w:sz w:val="20"/>
                <w:szCs w:val="20"/>
              </w:rPr>
              <w:t>Rawshan</w:t>
            </w:r>
            <w:proofErr w:type="spellEnd"/>
            <w:r w:rsidRPr="00352A58">
              <w:rPr>
                <w:rFonts w:ascii="Arial" w:hAnsi="Arial" w:cs="Arial"/>
                <w:sz w:val="20"/>
                <w:szCs w:val="20"/>
              </w:rPr>
              <w:t>, M. R. Nahid, S. Alam and M. S. Rana, "Design and Analysis of Microstrip</w:t>
            </w:r>
            <w:r w:rsidRPr="00352A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Patch</w:t>
            </w:r>
            <w:r w:rsidRPr="00352A5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Antenna</w:t>
            </w:r>
            <w:r w:rsidRPr="00352A5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for</w:t>
            </w:r>
            <w:r w:rsidRPr="00352A5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Breast</w:t>
            </w:r>
            <w:r w:rsidRPr="00352A5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Tumor</w:t>
            </w:r>
            <w:r w:rsidRPr="00352A5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Detection,"</w:t>
            </w:r>
            <w:r w:rsidRPr="00352A5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2024</w:t>
            </w:r>
            <w:r w:rsidRPr="00352A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International</w:t>
            </w:r>
            <w:r w:rsidRPr="00352A5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Conference</w:t>
            </w:r>
            <w:r w:rsidRPr="00352A5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on</w:t>
            </w:r>
            <w:r w:rsidRPr="00352A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Advances</w:t>
            </w:r>
            <w:r w:rsidRPr="00352A5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in Computing, Communication, Electrical, and Smart Systems (</w:t>
            </w:r>
            <w:proofErr w:type="spellStart"/>
            <w:r w:rsidRPr="00352A58">
              <w:rPr>
                <w:rFonts w:ascii="Arial" w:hAnsi="Arial" w:cs="Arial"/>
                <w:sz w:val="20"/>
                <w:szCs w:val="20"/>
              </w:rPr>
              <w:t>iCACCESS</w:t>
            </w:r>
            <w:proofErr w:type="spellEnd"/>
            <w:r w:rsidRPr="00352A58">
              <w:rPr>
                <w:rFonts w:ascii="Arial" w:hAnsi="Arial" w:cs="Arial"/>
                <w:sz w:val="20"/>
                <w:szCs w:val="20"/>
              </w:rPr>
              <w:t>), Dhaka, Bangladesh, 2024,</w:t>
            </w:r>
          </w:p>
          <w:p w14:paraId="70362973" w14:textId="77777777" w:rsidR="00BA5519" w:rsidRPr="00352A58" w:rsidRDefault="000A0131">
            <w:pPr>
              <w:pStyle w:val="TableParagraph"/>
              <w:spacing w:line="216" w:lineRule="exact"/>
              <w:ind w:left="828"/>
              <w:rPr>
                <w:rFonts w:ascii="Arial" w:hAnsi="Arial" w:cs="Arial"/>
                <w:sz w:val="20"/>
                <w:szCs w:val="20"/>
              </w:rPr>
            </w:pPr>
            <w:r w:rsidRPr="00352A58">
              <w:rPr>
                <w:rFonts w:ascii="Arial" w:hAnsi="Arial" w:cs="Arial"/>
                <w:sz w:val="20"/>
                <w:szCs w:val="20"/>
              </w:rPr>
              <w:t>pp.</w:t>
            </w:r>
            <w:r w:rsidRPr="00352A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01-04,</w:t>
            </w:r>
            <w:r w:rsidRPr="00352A5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52A58">
              <w:rPr>
                <w:rFonts w:ascii="Arial" w:hAnsi="Arial" w:cs="Arial"/>
                <w:sz w:val="20"/>
                <w:szCs w:val="20"/>
              </w:rPr>
              <w:t>doi</w:t>
            </w:r>
            <w:proofErr w:type="spellEnd"/>
            <w:r w:rsidRPr="00352A58">
              <w:rPr>
                <w:rFonts w:ascii="Arial" w:hAnsi="Arial" w:cs="Arial"/>
                <w:sz w:val="20"/>
                <w:szCs w:val="20"/>
              </w:rPr>
              <w:t>:</w:t>
            </w:r>
            <w:r w:rsidRPr="00352A5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pacing w:val="-2"/>
                <w:sz w:val="20"/>
                <w:szCs w:val="20"/>
              </w:rPr>
              <w:t>10.1109/iCACCESS61735.2024.10499589.</w:t>
            </w:r>
          </w:p>
        </w:tc>
        <w:tc>
          <w:tcPr>
            <w:tcW w:w="6445" w:type="dxa"/>
          </w:tcPr>
          <w:p w14:paraId="68E11417" w14:textId="77777777" w:rsidR="00BA5519" w:rsidRPr="00352A58" w:rsidRDefault="00BA55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519" w:rsidRPr="00352A58" w14:paraId="5185B4D6" w14:textId="77777777">
        <w:trPr>
          <w:trHeight w:val="690"/>
        </w:trPr>
        <w:tc>
          <w:tcPr>
            <w:tcW w:w="5352" w:type="dxa"/>
          </w:tcPr>
          <w:p w14:paraId="4EE97BA0" w14:textId="77777777" w:rsidR="00BA5519" w:rsidRPr="00352A58" w:rsidRDefault="000A0131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52A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52A5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52A5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52A5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52A5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6E387F84" w14:textId="77777777" w:rsidR="00BA5519" w:rsidRPr="00352A58" w:rsidRDefault="000A0131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52A58">
              <w:rPr>
                <w:rFonts w:ascii="Arial" w:hAnsi="Arial" w:cs="Arial"/>
                <w:sz w:val="20"/>
                <w:szCs w:val="20"/>
              </w:rPr>
              <w:t>No,</w:t>
            </w:r>
            <w:r w:rsidRPr="00352A5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352A58">
              <w:rPr>
                <w:rFonts w:ascii="Arial" w:hAnsi="Arial" w:cs="Arial"/>
                <w:sz w:val="20"/>
                <w:szCs w:val="20"/>
              </w:rPr>
              <w:t>There</w:t>
            </w:r>
            <w:proofErr w:type="gramEnd"/>
            <w:r w:rsidRPr="00352A5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are</w:t>
            </w:r>
            <w:r w:rsidRPr="00352A5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some</w:t>
            </w:r>
            <w:r w:rsidRPr="00352A5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grammatical</w:t>
            </w:r>
            <w:r w:rsidRPr="00352A5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problems</w:t>
            </w:r>
            <w:r w:rsidRPr="00352A5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in</w:t>
            </w:r>
            <w:r w:rsidRPr="00352A5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introduction</w:t>
            </w:r>
            <w:r w:rsidRPr="00352A5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z w:val="20"/>
                <w:szCs w:val="20"/>
              </w:rPr>
              <w:t>and</w:t>
            </w:r>
            <w:r w:rsidRPr="00352A5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pacing w:val="-2"/>
                <w:sz w:val="20"/>
                <w:szCs w:val="20"/>
              </w:rPr>
              <w:t>conclusion.</w:t>
            </w:r>
          </w:p>
        </w:tc>
        <w:tc>
          <w:tcPr>
            <w:tcW w:w="6445" w:type="dxa"/>
          </w:tcPr>
          <w:p w14:paraId="0880D55B" w14:textId="77777777" w:rsidR="00BA5519" w:rsidRPr="00352A58" w:rsidRDefault="00BA55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519" w:rsidRPr="00352A58" w14:paraId="1A58FB44" w14:textId="77777777">
        <w:trPr>
          <w:trHeight w:val="461"/>
        </w:trPr>
        <w:tc>
          <w:tcPr>
            <w:tcW w:w="5352" w:type="dxa"/>
          </w:tcPr>
          <w:p w14:paraId="1177591A" w14:textId="77777777" w:rsidR="00BA5519" w:rsidRPr="00352A58" w:rsidRDefault="000A0131">
            <w:pPr>
              <w:pStyle w:val="TableParagraph"/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352A58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2AA1E861" w14:textId="77777777" w:rsidR="00BA5519" w:rsidRPr="00352A58" w:rsidRDefault="00BA55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14:paraId="205C91FB" w14:textId="77777777" w:rsidR="00BA5519" w:rsidRPr="00352A58" w:rsidRDefault="00BA55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AC1234" w14:textId="77777777" w:rsidR="00BA5519" w:rsidRPr="00352A58" w:rsidRDefault="00BA5519">
      <w:pPr>
        <w:pStyle w:val="BodyText"/>
        <w:spacing w:before="9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3"/>
        <w:gridCol w:w="5678"/>
      </w:tblGrid>
      <w:tr w:rsidR="00BA5519" w:rsidRPr="00352A58" w14:paraId="74D73169" w14:textId="77777777">
        <w:trPr>
          <w:trHeight w:val="453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14:paraId="324B1BB5" w14:textId="77777777" w:rsidR="00447748" w:rsidRPr="00352A58" w:rsidRDefault="00447748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</w:pPr>
          </w:p>
          <w:p w14:paraId="7E433F0F" w14:textId="16DCDE5C" w:rsidR="00BA5519" w:rsidRPr="00352A58" w:rsidRDefault="000A0131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352A58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352A5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BA5519" w:rsidRPr="00352A58" w14:paraId="6B57CF7D" w14:textId="77777777">
        <w:trPr>
          <w:trHeight w:val="935"/>
        </w:trPr>
        <w:tc>
          <w:tcPr>
            <w:tcW w:w="6831" w:type="dxa"/>
          </w:tcPr>
          <w:p w14:paraId="7E8F78DC" w14:textId="77777777" w:rsidR="00BA5519" w:rsidRPr="00352A58" w:rsidRDefault="00BA551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14:paraId="611C8987" w14:textId="77777777" w:rsidR="00BA5519" w:rsidRPr="00352A58" w:rsidRDefault="000A0131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52A5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14:paraId="1ED4F8C1" w14:textId="77777777" w:rsidR="00BA5519" w:rsidRPr="00352A58" w:rsidRDefault="000A0131">
            <w:pPr>
              <w:pStyle w:val="TableParagraph"/>
              <w:ind w:left="5" w:right="125"/>
              <w:rPr>
                <w:rFonts w:ascii="Arial" w:hAnsi="Arial" w:cs="Arial"/>
                <w:i/>
                <w:sz w:val="20"/>
                <w:szCs w:val="20"/>
              </w:rPr>
            </w:pPr>
            <w:r w:rsidRPr="00352A58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352A58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352A5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352A5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352A5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352A58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352A5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352A58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352A5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352A5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352A5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352A5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52A58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</w:tbl>
    <w:p w14:paraId="6CCB0788" w14:textId="77777777" w:rsidR="00124388" w:rsidRDefault="00124388" w:rsidP="0044774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2602985"/>
      <w:bookmarkStart w:id="1" w:name="_Hlk191115466"/>
    </w:p>
    <w:p w14:paraId="7066BD72" w14:textId="77777777" w:rsidR="00124388" w:rsidRDefault="00124388" w:rsidP="00447748">
      <w:pPr>
        <w:rPr>
          <w:rFonts w:ascii="Arial" w:hAnsi="Arial" w:cs="Arial"/>
          <w:b/>
          <w:sz w:val="20"/>
          <w:szCs w:val="20"/>
          <w:u w:val="single"/>
        </w:rPr>
      </w:pPr>
    </w:p>
    <w:p w14:paraId="53DC86A0" w14:textId="43ECD9A7" w:rsidR="00447748" w:rsidRPr="00352A58" w:rsidRDefault="00447748" w:rsidP="00447748">
      <w:pPr>
        <w:rPr>
          <w:rFonts w:ascii="Arial" w:hAnsi="Arial" w:cs="Arial"/>
          <w:b/>
          <w:sz w:val="20"/>
          <w:szCs w:val="20"/>
          <w:u w:val="single"/>
        </w:rPr>
      </w:pPr>
      <w:r w:rsidRPr="00352A58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  <w:bookmarkEnd w:id="0"/>
    </w:p>
    <w:bookmarkEnd w:id="1"/>
    <w:p w14:paraId="0780CE82" w14:textId="77777777" w:rsidR="000A0131" w:rsidRPr="00352A58" w:rsidRDefault="000A0131">
      <w:pPr>
        <w:rPr>
          <w:rFonts w:ascii="Arial" w:hAnsi="Arial" w:cs="Arial"/>
          <w:sz w:val="20"/>
          <w:szCs w:val="20"/>
        </w:rPr>
      </w:pPr>
    </w:p>
    <w:p w14:paraId="64F5215B" w14:textId="5A40F04B" w:rsidR="00447748" w:rsidRPr="00352A58" w:rsidRDefault="00447748">
      <w:pPr>
        <w:rPr>
          <w:rFonts w:ascii="Arial" w:hAnsi="Arial" w:cs="Arial"/>
          <w:b/>
          <w:bCs/>
          <w:sz w:val="20"/>
          <w:szCs w:val="20"/>
        </w:rPr>
      </w:pPr>
      <w:bookmarkStart w:id="2" w:name="_Hlk193197135"/>
      <w:r w:rsidRPr="00352A58">
        <w:rPr>
          <w:rFonts w:ascii="Arial" w:hAnsi="Arial" w:cs="Arial"/>
          <w:b/>
          <w:bCs/>
          <w:color w:val="000000"/>
          <w:sz w:val="20"/>
          <w:szCs w:val="20"/>
        </w:rPr>
        <w:t>Md. Sohel Rana</w:t>
      </w:r>
      <w:r w:rsidRPr="00352A58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352A58">
        <w:rPr>
          <w:rFonts w:ascii="Arial" w:hAnsi="Arial" w:cs="Arial"/>
          <w:b/>
          <w:bCs/>
          <w:color w:val="000000"/>
          <w:sz w:val="20"/>
          <w:szCs w:val="20"/>
        </w:rPr>
        <w:t>Northern University of Business and Technology Khulna</w:t>
      </w:r>
      <w:r w:rsidRPr="00352A58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352A58">
        <w:rPr>
          <w:rFonts w:ascii="Arial" w:hAnsi="Arial" w:cs="Arial"/>
          <w:b/>
          <w:bCs/>
          <w:color w:val="000000"/>
          <w:sz w:val="20"/>
          <w:szCs w:val="20"/>
        </w:rPr>
        <w:t>Bangladesh</w:t>
      </w:r>
      <w:bookmarkEnd w:id="2"/>
    </w:p>
    <w:sectPr w:rsidR="00447748" w:rsidRPr="00352A58">
      <w:pgSz w:w="23820" w:h="16840" w:orient="landscape"/>
      <w:pgMar w:top="1820" w:right="1275" w:bottom="880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3BFA4" w14:textId="77777777" w:rsidR="00A70FAF" w:rsidRDefault="00A70FAF">
      <w:r>
        <w:separator/>
      </w:r>
    </w:p>
  </w:endnote>
  <w:endnote w:type="continuationSeparator" w:id="0">
    <w:p w14:paraId="77DBD45A" w14:textId="77777777" w:rsidR="00A70FAF" w:rsidRDefault="00A7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B68A3" w14:textId="77777777" w:rsidR="00BA5519" w:rsidRDefault="000A013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CF863C2" wp14:editId="7017EA0E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A9C2DA" w14:textId="77777777" w:rsidR="00BA5519" w:rsidRDefault="000A013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863C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" filled="f" stroked="f">
              <v:textbox inset="0,0,0,0">
                <w:txbxContent>
                  <w:p w14:paraId="07A9C2DA" w14:textId="77777777" w:rsidR="00BA5519" w:rsidRDefault="000A013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07B2075" wp14:editId="6E990EA1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0FEE03" w14:textId="77777777" w:rsidR="00BA5519" w:rsidRDefault="000A013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7B2075" id="Textbox 3" o:spid="_x0000_s1028" type="#_x0000_t202" style="position:absolute;margin-left:207.95pt;margin-top:795.95pt;width:55.7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3dFPHi&#10;AAAADQEAAA8AAAAAAAAAAAAAAAAA8AMAAGRycy9kb3ducmV2LnhtbFBLBQYAAAAABAAEAPMAAAD/&#10;BAAAAAA=&#10;" filled="f" stroked="f">
              <v:textbox inset="0,0,0,0">
                <w:txbxContent>
                  <w:p w14:paraId="500FEE03" w14:textId="77777777" w:rsidR="00BA5519" w:rsidRDefault="000A013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0D3266F" wp14:editId="3F763230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228C7E" w14:textId="77777777" w:rsidR="00BA5519" w:rsidRDefault="000A013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D3266F" id="Textbox 4" o:spid="_x0000_s1029" type="#_x0000_t202" style="position:absolute;margin-left:347.75pt;margin-top:795.95pt;width:67.8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" filled="f" stroked="f">
              <v:textbox inset="0,0,0,0">
                <w:txbxContent>
                  <w:p w14:paraId="1D228C7E" w14:textId="77777777" w:rsidR="00BA5519" w:rsidRDefault="000A013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4702851" wp14:editId="4DC7784D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73DB89" w14:textId="77777777" w:rsidR="00BA5519" w:rsidRDefault="000A013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702851" id="Textbox 5" o:spid="_x0000_s1030" type="#_x0000_t202" style="position:absolute;margin-left:539.05pt;margin-top:795.95pt;width:80.45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" filled="f" stroked="f">
              <v:textbox inset="0,0,0,0">
                <w:txbxContent>
                  <w:p w14:paraId="7D73DB89" w14:textId="77777777" w:rsidR="00BA5519" w:rsidRDefault="000A013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5C8E8" w14:textId="77777777" w:rsidR="00A70FAF" w:rsidRDefault="00A70FAF">
      <w:r>
        <w:separator/>
      </w:r>
    </w:p>
  </w:footnote>
  <w:footnote w:type="continuationSeparator" w:id="0">
    <w:p w14:paraId="1A8ADDC0" w14:textId="77777777" w:rsidR="00A70FAF" w:rsidRDefault="00A70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CCB5B" w14:textId="77777777" w:rsidR="00BA5519" w:rsidRDefault="000A013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32434AFA" wp14:editId="5AA026AB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5F09BF" w14:textId="77777777" w:rsidR="00BA5519" w:rsidRDefault="000A013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434A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" filled="f" stroked="f">
              <v:textbox inset="0,0,0,0">
                <w:txbxContent>
                  <w:p w14:paraId="785F09BF" w14:textId="77777777" w:rsidR="00BA5519" w:rsidRDefault="000A0131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639DE"/>
    <w:multiLevelType w:val="hybridMultilevel"/>
    <w:tmpl w:val="760C22FC"/>
    <w:lvl w:ilvl="0" w:tplc="AA0C201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D568254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30326EF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4A8C4E52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2820D864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1EC4CDB0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6C2408E2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0A48F008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1EDAF2E8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58200A4"/>
    <w:multiLevelType w:val="hybridMultilevel"/>
    <w:tmpl w:val="74487350"/>
    <w:lvl w:ilvl="0" w:tplc="1CC896C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9D0BA3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938CFE5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700F20A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EB0002E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035A146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158CF0A6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96D84D4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09E85C20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 w16cid:durableId="1395471589">
    <w:abstractNumId w:val="0"/>
  </w:num>
  <w:num w:numId="2" w16cid:durableId="25803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5519"/>
    <w:rsid w:val="000A0131"/>
    <w:rsid w:val="001242D0"/>
    <w:rsid w:val="00124388"/>
    <w:rsid w:val="00352A58"/>
    <w:rsid w:val="00447748"/>
    <w:rsid w:val="00A70FAF"/>
    <w:rsid w:val="00BA5519"/>
    <w:rsid w:val="00E92622"/>
    <w:rsid w:val="00E96AC7"/>
    <w:rsid w:val="00F8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78810"/>
  <w15:docId w15:val="{90987996-22FD-412D-805C-2AC8FB70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F84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urnalpsij.com/index.php/PSI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978-981-97-7710-5_3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1007/978-981-97-7710-5_3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6</cp:revision>
  <dcterms:created xsi:type="dcterms:W3CDTF">2025-03-12T11:34:00Z</dcterms:created>
  <dcterms:modified xsi:type="dcterms:W3CDTF">2025-03-18T08:02:00Z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</Properties>
</file>