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DEE67" w14:textId="77777777" w:rsidR="00B71060" w:rsidRPr="00760EE5" w:rsidRDefault="00B710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GoBack"/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B71060" w:rsidRPr="00760EE5" w14:paraId="071BA7A7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424FB691" w14:textId="77777777" w:rsidR="00B71060" w:rsidRPr="00760EE5" w:rsidRDefault="00B71060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B71060" w:rsidRPr="00760EE5" w14:paraId="11C16AC8" w14:textId="77777777">
        <w:trPr>
          <w:trHeight w:val="290"/>
        </w:trPr>
        <w:tc>
          <w:tcPr>
            <w:tcW w:w="5167" w:type="dxa"/>
          </w:tcPr>
          <w:p w14:paraId="4AFB7660" w14:textId="77777777" w:rsidR="00B71060" w:rsidRPr="00760EE5" w:rsidRDefault="0072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60EE5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305F" w14:textId="77777777" w:rsidR="00B71060" w:rsidRPr="00760EE5" w:rsidRDefault="004129C1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6">
              <w:r w:rsidR="00725F43" w:rsidRPr="00760EE5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Microbiology Research Journal International</w:t>
              </w:r>
            </w:hyperlink>
            <w:r w:rsidR="00725F43" w:rsidRPr="00760EE5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B71060" w:rsidRPr="00760EE5" w14:paraId="1665E0BE" w14:textId="77777777">
        <w:trPr>
          <w:trHeight w:val="290"/>
        </w:trPr>
        <w:tc>
          <w:tcPr>
            <w:tcW w:w="5167" w:type="dxa"/>
          </w:tcPr>
          <w:p w14:paraId="442A2BF6" w14:textId="77777777" w:rsidR="00B71060" w:rsidRPr="00760EE5" w:rsidRDefault="0072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60EE5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543C7" w14:textId="77777777" w:rsidR="00B71060" w:rsidRPr="00760EE5" w:rsidRDefault="0072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60EE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Ms_MRJI_132078</w:t>
            </w:r>
          </w:p>
        </w:tc>
      </w:tr>
      <w:tr w:rsidR="00B71060" w:rsidRPr="00760EE5" w14:paraId="3BD00E32" w14:textId="77777777">
        <w:trPr>
          <w:trHeight w:val="650"/>
        </w:trPr>
        <w:tc>
          <w:tcPr>
            <w:tcW w:w="5167" w:type="dxa"/>
          </w:tcPr>
          <w:p w14:paraId="5D6B9C62" w14:textId="77777777" w:rsidR="00B71060" w:rsidRPr="00760EE5" w:rsidRDefault="0072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60EE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B40C2" w14:textId="77777777" w:rsidR="00B71060" w:rsidRPr="00760EE5" w:rsidRDefault="0072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60EE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Prevalence of Listeria species and growth potential of Listeria monocytogenes in typical Nigerian traditional street foods</w:t>
            </w:r>
          </w:p>
        </w:tc>
      </w:tr>
      <w:tr w:rsidR="00B71060" w:rsidRPr="00760EE5" w14:paraId="48CA6FAB" w14:textId="77777777">
        <w:trPr>
          <w:trHeight w:val="332"/>
        </w:trPr>
        <w:tc>
          <w:tcPr>
            <w:tcW w:w="5167" w:type="dxa"/>
          </w:tcPr>
          <w:p w14:paraId="37BD6516" w14:textId="77777777" w:rsidR="00B71060" w:rsidRPr="00760EE5" w:rsidRDefault="0072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760EE5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BDD6C" w14:textId="77777777" w:rsidR="00B71060" w:rsidRPr="00760EE5" w:rsidRDefault="00B71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6C43592" w14:textId="65A224C2" w:rsidR="00B71060" w:rsidRPr="00760EE5" w:rsidRDefault="00B71060">
      <w:pPr>
        <w:rPr>
          <w:rFonts w:ascii="Arial" w:hAnsi="Arial" w:cs="Arial"/>
          <w:sz w:val="20"/>
          <w:szCs w:val="2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B71060" w:rsidRPr="00760EE5" w14:paraId="5A9B257D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0047DDC3" w14:textId="77777777" w:rsidR="00B71060" w:rsidRPr="00760EE5" w:rsidRDefault="00725F4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60EE5">
              <w:rPr>
                <w:rFonts w:ascii="Arial" w:eastAsia="Times New Roman" w:hAnsi="Arial" w:cs="Arial"/>
                <w:highlight w:val="yellow"/>
              </w:rPr>
              <w:t>PART  1:</w:t>
            </w:r>
            <w:r w:rsidRPr="00760EE5">
              <w:rPr>
                <w:rFonts w:ascii="Arial" w:eastAsia="Times New Roman" w:hAnsi="Arial" w:cs="Arial"/>
              </w:rPr>
              <w:t xml:space="preserve"> Comments</w:t>
            </w:r>
          </w:p>
          <w:p w14:paraId="60132C66" w14:textId="77777777" w:rsidR="00B71060" w:rsidRPr="00760EE5" w:rsidRDefault="00B71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60" w:rsidRPr="00760EE5" w14:paraId="32E0583D" w14:textId="77777777">
        <w:tc>
          <w:tcPr>
            <w:tcW w:w="5351" w:type="dxa"/>
          </w:tcPr>
          <w:p w14:paraId="0CFA0BDF" w14:textId="77777777" w:rsidR="00B71060" w:rsidRPr="00760EE5" w:rsidRDefault="00B71060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6FA62D38" w14:textId="77777777" w:rsidR="00B71060" w:rsidRPr="00760EE5" w:rsidRDefault="00725F43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760EE5">
              <w:rPr>
                <w:rFonts w:ascii="Arial" w:eastAsia="Times New Roman" w:hAnsi="Arial" w:cs="Arial"/>
              </w:rPr>
              <w:t>Reviewer’s comment</w:t>
            </w:r>
          </w:p>
          <w:p w14:paraId="5521BAEC" w14:textId="77777777" w:rsidR="00B71060" w:rsidRPr="00760EE5" w:rsidRDefault="00725F43">
            <w:pPr>
              <w:rPr>
                <w:rFonts w:ascii="Arial" w:hAnsi="Arial" w:cs="Arial"/>
                <w:sz w:val="20"/>
                <w:szCs w:val="20"/>
              </w:rPr>
            </w:pPr>
            <w:r w:rsidRPr="00760EE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A0CDA10" w14:textId="77777777" w:rsidR="00B71060" w:rsidRPr="00760EE5" w:rsidRDefault="00B71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2A1641A0" w14:textId="77777777" w:rsidR="00B71060" w:rsidRPr="00760EE5" w:rsidRDefault="00725F4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760EE5">
              <w:rPr>
                <w:rFonts w:ascii="Arial" w:eastAsia="Times New Roman" w:hAnsi="Arial" w:cs="Arial"/>
              </w:rPr>
              <w:t>Author’s Feedback</w:t>
            </w:r>
            <w:r w:rsidRPr="00760EE5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760EE5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71060" w:rsidRPr="00760EE5" w14:paraId="752F6E49" w14:textId="77777777" w:rsidTr="00760EE5">
        <w:trPr>
          <w:trHeight w:val="60"/>
        </w:trPr>
        <w:tc>
          <w:tcPr>
            <w:tcW w:w="5351" w:type="dxa"/>
          </w:tcPr>
          <w:p w14:paraId="63A5F014" w14:textId="77777777" w:rsidR="00B71060" w:rsidRPr="00760EE5" w:rsidRDefault="00725F4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0EE5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6FF819E3" w14:textId="77777777" w:rsidR="00B71060" w:rsidRPr="00760EE5" w:rsidRDefault="00B71060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1C060584" w14:textId="77777777" w:rsidR="00B71060" w:rsidRPr="00760EE5" w:rsidRDefault="0072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EE5">
              <w:rPr>
                <w:rFonts w:ascii="Arial" w:hAnsi="Arial" w:cs="Arial"/>
                <w:sz w:val="20"/>
                <w:szCs w:val="20"/>
              </w:rPr>
              <w:t>I read the full article. The manuscript is okay with good information.</w:t>
            </w:r>
          </w:p>
        </w:tc>
        <w:tc>
          <w:tcPr>
            <w:tcW w:w="6442" w:type="dxa"/>
          </w:tcPr>
          <w:p w14:paraId="2E0E49BC" w14:textId="77777777" w:rsidR="00B71060" w:rsidRPr="00760EE5" w:rsidRDefault="00B7106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71060" w:rsidRPr="00760EE5" w14:paraId="581EEA91" w14:textId="77777777" w:rsidTr="00760EE5">
        <w:trPr>
          <w:trHeight w:val="60"/>
        </w:trPr>
        <w:tc>
          <w:tcPr>
            <w:tcW w:w="5351" w:type="dxa"/>
          </w:tcPr>
          <w:p w14:paraId="37A6E12E" w14:textId="77777777" w:rsidR="00B71060" w:rsidRPr="00760EE5" w:rsidRDefault="00725F4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0EE5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18196287" w14:textId="77777777" w:rsidR="00B71060" w:rsidRPr="00760EE5" w:rsidRDefault="00725F4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0EE5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20E58D17" w14:textId="77777777" w:rsidR="00B71060" w:rsidRPr="00760EE5" w:rsidRDefault="00B71060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2162801A" w14:textId="77777777" w:rsidR="00B71060" w:rsidRPr="00760EE5" w:rsidRDefault="00725F4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0EE5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14:paraId="5AD929A1" w14:textId="77777777" w:rsidR="00B71060" w:rsidRPr="00760EE5" w:rsidRDefault="00B7106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71060" w:rsidRPr="00760EE5" w14:paraId="28F599BD" w14:textId="77777777">
        <w:trPr>
          <w:trHeight w:val="1262"/>
        </w:trPr>
        <w:tc>
          <w:tcPr>
            <w:tcW w:w="5351" w:type="dxa"/>
          </w:tcPr>
          <w:p w14:paraId="351997CA" w14:textId="77777777" w:rsidR="00B71060" w:rsidRPr="00760EE5" w:rsidRDefault="00725F4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760EE5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31E0F56D" w14:textId="77777777" w:rsidR="00B71060" w:rsidRPr="00760EE5" w:rsidRDefault="00B71060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1E3436A8" w14:textId="77777777" w:rsidR="00B71060" w:rsidRPr="00760EE5" w:rsidRDefault="00725F4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60EE5">
              <w:rPr>
                <w:rFonts w:ascii="Arial" w:hAnsi="Arial" w:cs="Arial"/>
                <w:sz w:val="20"/>
                <w:szCs w:val="20"/>
              </w:rPr>
              <w:t>Its</w:t>
            </w:r>
            <w:proofErr w:type="spellEnd"/>
            <w:r w:rsidRPr="00760EE5">
              <w:rPr>
                <w:rFonts w:ascii="Arial" w:hAnsi="Arial" w:cs="Arial"/>
                <w:sz w:val="20"/>
                <w:szCs w:val="20"/>
              </w:rPr>
              <w:t xml:space="preserve"> okay with the abstract.</w:t>
            </w:r>
          </w:p>
        </w:tc>
        <w:tc>
          <w:tcPr>
            <w:tcW w:w="6442" w:type="dxa"/>
          </w:tcPr>
          <w:p w14:paraId="54219FA0" w14:textId="77777777" w:rsidR="00B71060" w:rsidRPr="00760EE5" w:rsidRDefault="00B7106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71060" w:rsidRPr="00760EE5" w14:paraId="5836CFBE" w14:textId="77777777">
        <w:trPr>
          <w:trHeight w:val="704"/>
        </w:trPr>
        <w:tc>
          <w:tcPr>
            <w:tcW w:w="5351" w:type="dxa"/>
          </w:tcPr>
          <w:p w14:paraId="7117AE9D" w14:textId="77777777" w:rsidR="00B71060" w:rsidRPr="00760EE5" w:rsidRDefault="00725F4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760EE5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14:paraId="3492BDC3" w14:textId="77777777" w:rsidR="00B71060" w:rsidRPr="00760EE5" w:rsidRDefault="0072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EE5">
              <w:rPr>
                <w:rFonts w:ascii="Arial" w:hAnsi="Arial" w:cs="Arial"/>
                <w:sz w:val="20"/>
                <w:szCs w:val="20"/>
              </w:rPr>
              <w:t xml:space="preserve">Yes correct </w:t>
            </w:r>
          </w:p>
        </w:tc>
        <w:tc>
          <w:tcPr>
            <w:tcW w:w="6442" w:type="dxa"/>
          </w:tcPr>
          <w:p w14:paraId="7C86BE13" w14:textId="77777777" w:rsidR="00B71060" w:rsidRPr="00760EE5" w:rsidRDefault="00B7106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71060" w:rsidRPr="00760EE5" w14:paraId="69907A80" w14:textId="77777777">
        <w:trPr>
          <w:trHeight w:val="703"/>
        </w:trPr>
        <w:tc>
          <w:tcPr>
            <w:tcW w:w="5351" w:type="dxa"/>
          </w:tcPr>
          <w:p w14:paraId="49CC9B24" w14:textId="77777777" w:rsidR="00B71060" w:rsidRPr="00760EE5" w:rsidRDefault="00725F4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60EE5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49689C3A" w14:textId="77777777" w:rsidR="00B71060" w:rsidRPr="00760EE5" w:rsidRDefault="0072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EE5">
              <w:rPr>
                <w:rFonts w:ascii="Arial" w:hAnsi="Arial" w:cs="Arial"/>
                <w:sz w:val="20"/>
                <w:szCs w:val="20"/>
              </w:rPr>
              <w:t>Okay with the reference.</w:t>
            </w:r>
          </w:p>
        </w:tc>
        <w:tc>
          <w:tcPr>
            <w:tcW w:w="6442" w:type="dxa"/>
          </w:tcPr>
          <w:p w14:paraId="4D3E4957" w14:textId="77777777" w:rsidR="00B71060" w:rsidRPr="00760EE5" w:rsidRDefault="00B7106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B71060" w:rsidRPr="00760EE5" w14:paraId="3C815AFF" w14:textId="77777777">
        <w:trPr>
          <w:trHeight w:val="386"/>
        </w:trPr>
        <w:tc>
          <w:tcPr>
            <w:tcW w:w="5351" w:type="dxa"/>
          </w:tcPr>
          <w:p w14:paraId="66B86FEB" w14:textId="77777777" w:rsidR="00B71060" w:rsidRPr="00760EE5" w:rsidRDefault="00725F43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760EE5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4CAA6808" w14:textId="77777777" w:rsidR="00B71060" w:rsidRPr="00760EE5" w:rsidRDefault="00B710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4065D6B2" w14:textId="77777777" w:rsidR="00B71060" w:rsidRPr="00760EE5" w:rsidRDefault="00725F43">
            <w:pPr>
              <w:rPr>
                <w:rFonts w:ascii="Arial" w:hAnsi="Arial" w:cs="Arial"/>
                <w:sz w:val="20"/>
                <w:szCs w:val="20"/>
              </w:rPr>
            </w:pPr>
            <w:r w:rsidRPr="00760EE5">
              <w:rPr>
                <w:rFonts w:ascii="Arial" w:hAnsi="Arial" w:cs="Arial"/>
                <w:sz w:val="20"/>
                <w:szCs w:val="20"/>
              </w:rPr>
              <w:t>Yes, suitable.</w:t>
            </w:r>
          </w:p>
        </w:tc>
        <w:tc>
          <w:tcPr>
            <w:tcW w:w="6442" w:type="dxa"/>
          </w:tcPr>
          <w:p w14:paraId="1DEA31B3" w14:textId="77777777" w:rsidR="00B71060" w:rsidRPr="00760EE5" w:rsidRDefault="00B71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060" w:rsidRPr="00760EE5" w14:paraId="25092214" w14:textId="77777777" w:rsidTr="00760EE5">
        <w:trPr>
          <w:trHeight w:val="60"/>
        </w:trPr>
        <w:tc>
          <w:tcPr>
            <w:tcW w:w="5351" w:type="dxa"/>
          </w:tcPr>
          <w:p w14:paraId="498CC09A" w14:textId="77777777" w:rsidR="00B71060" w:rsidRPr="00760EE5" w:rsidRDefault="00725F43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760EE5">
              <w:rPr>
                <w:rFonts w:ascii="Arial" w:eastAsia="Times New Roman" w:hAnsi="Arial" w:cs="Arial"/>
                <w:u w:val="single"/>
              </w:rPr>
              <w:t>Optional/General</w:t>
            </w:r>
            <w:r w:rsidRPr="00760EE5">
              <w:rPr>
                <w:rFonts w:ascii="Arial" w:eastAsia="Times New Roman" w:hAnsi="Arial" w:cs="Arial"/>
              </w:rPr>
              <w:t xml:space="preserve"> </w:t>
            </w:r>
            <w:r w:rsidRPr="00760EE5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37C5B73A" w14:textId="77777777" w:rsidR="00B71060" w:rsidRPr="00760EE5" w:rsidRDefault="00B71060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3712F966" w14:textId="77777777" w:rsidR="00B71060" w:rsidRPr="00760EE5" w:rsidRDefault="00B710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42" w:type="dxa"/>
          </w:tcPr>
          <w:p w14:paraId="6DF682E9" w14:textId="77777777" w:rsidR="00B71060" w:rsidRPr="00760EE5" w:rsidRDefault="00B710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C0FC91" w14:textId="77777777" w:rsidR="00B71060" w:rsidRPr="00760EE5" w:rsidRDefault="00B71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DE0B36" w:rsidRPr="00760EE5" w14:paraId="21E19226" w14:textId="77777777" w:rsidTr="0022154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8317" w14:textId="77777777" w:rsidR="00DE0B36" w:rsidRPr="00760EE5" w:rsidRDefault="00DE0B36" w:rsidP="00DE0B3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1" w:name="_Hlk156057883"/>
            <w:bookmarkStart w:id="2" w:name="_Hlk156057704"/>
            <w:r w:rsidRPr="00760EE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760EE5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75C501C3" w14:textId="77777777" w:rsidR="00DE0B36" w:rsidRPr="00760EE5" w:rsidRDefault="00DE0B36" w:rsidP="00DE0B3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DE0B36" w:rsidRPr="00760EE5" w14:paraId="065ECBB2" w14:textId="77777777" w:rsidTr="0022154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7C77" w14:textId="77777777" w:rsidR="00DE0B36" w:rsidRPr="00760EE5" w:rsidRDefault="00DE0B36" w:rsidP="00DE0B3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3D811" w14:textId="77777777" w:rsidR="00DE0B36" w:rsidRPr="00760EE5" w:rsidRDefault="00DE0B36" w:rsidP="00DE0B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760EE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EA4E12A" w14:textId="77777777" w:rsidR="00DE0B36" w:rsidRPr="00760EE5" w:rsidRDefault="00DE0B36" w:rsidP="00DE0B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760EE5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760EE5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760EE5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E0B36" w:rsidRPr="00760EE5" w14:paraId="0FF6410C" w14:textId="77777777" w:rsidTr="0022154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9316B" w14:textId="77777777" w:rsidR="00DE0B36" w:rsidRPr="00760EE5" w:rsidRDefault="00DE0B36" w:rsidP="00DE0B36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760EE5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14:paraId="44A9DA32" w14:textId="77777777" w:rsidR="00DE0B36" w:rsidRPr="00760EE5" w:rsidRDefault="00DE0B36" w:rsidP="00DE0B3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4819C" w14:textId="77777777" w:rsidR="00DE0B36" w:rsidRPr="00760EE5" w:rsidRDefault="00DE0B36" w:rsidP="00DE0B3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760EE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760EE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760EE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14:paraId="6A8D2884" w14:textId="77777777" w:rsidR="00DE0B36" w:rsidRPr="00760EE5" w:rsidRDefault="00DE0B36" w:rsidP="00DE0B3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445850E8" w14:textId="77777777" w:rsidR="00DE0B36" w:rsidRPr="00760EE5" w:rsidRDefault="00DE0B36" w:rsidP="00DE0B3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B249EEA" w14:textId="77777777" w:rsidR="00DE0B36" w:rsidRPr="00760EE5" w:rsidRDefault="00DE0B36" w:rsidP="00DE0B3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16F12731" w14:textId="77777777" w:rsidR="00DE0B36" w:rsidRPr="00760EE5" w:rsidRDefault="00DE0B36" w:rsidP="00DE0B3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  <w:p w14:paraId="3C792E69" w14:textId="77777777" w:rsidR="00DE0B36" w:rsidRPr="00760EE5" w:rsidRDefault="00DE0B36" w:rsidP="00DE0B36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1"/>
    </w:tbl>
    <w:p w14:paraId="752A2719" w14:textId="77777777" w:rsidR="00DE0B36" w:rsidRPr="00760EE5" w:rsidRDefault="00DE0B36" w:rsidP="00DE0B36">
      <w:pPr>
        <w:rPr>
          <w:rFonts w:ascii="Arial" w:hAnsi="Arial" w:cs="Arial"/>
          <w:sz w:val="20"/>
          <w:szCs w:val="20"/>
          <w:lang w:val="en-US"/>
        </w:rPr>
      </w:pPr>
    </w:p>
    <w:p w14:paraId="333FC26F" w14:textId="77777777" w:rsidR="00760EE5" w:rsidRPr="00760EE5" w:rsidRDefault="00760EE5" w:rsidP="00760EE5">
      <w:pPr>
        <w:rPr>
          <w:rFonts w:ascii="Arial" w:hAnsi="Arial" w:cs="Arial"/>
          <w:b/>
          <w:sz w:val="20"/>
          <w:szCs w:val="20"/>
          <w:lang w:val="en-US"/>
        </w:rPr>
      </w:pPr>
    </w:p>
    <w:p w14:paraId="3012F411" w14:textId="77777777" w:rsidR="00760EE5" w:rsidRPr="00760EE5" w:rsidRDefault="00760EE5" w:rsidP="00760EE5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760EE5">
        <w:rPr>
          <w:rFonts w:ascii="Arial" w:hAnsi="Arial" w:cs="Arial"/>
          <w:b/>
          <w:sz w:val="20"/>
          <w:szCs w:val="20"/>
          <w:u w:val="single"/>
          <w:lang w:val="en-US"/>
        </w:rPr>
        <w:t>Reviewer details:</w:t>
      </w:r>
    </w:p>
    <w:p w14:paraId="6229FE8D" w14:textId="77777777" w:rsidR="00760EE5" w:rsidRPr="00760EE5" w:rsidRDefault="00760EE5" w:rsidP="00760EE5">
      <w:pPr>
        <w:rPr>
          <w:rFonts w:ascii="Arial" w:hAnsi="Arial" w:cs="Arial"/>
          <w:sz w:val="20"/>
          <w:szCs w:val="20"/>
          <w:lang w:val="en-US"/>
        </w:rPr>
      </w:pPr>
    </w:p>
    <w:p w14:paraId="001740EB" w14:textId="5B0D6E29" w:rsidR="00760EE5" w:rsidRPr="00760EE5" w:rsidRDefault="00760EE5" w:rsidP="00760EE5">
      <w:pPr>
        <w:rPr>
          <w:rFonts w:ascii="Arial" w:hAnsi="Arial" w:cs="Arial"/>
          <w:sz w:val="20"/>
          <w:szCs w:val="20"/>
          <w:lang w:val="en-US"/>
        </w:rPr>
      </w:pPr>
      <w:proofErr w:type="spellStart"/>
      <w:r w:rsidRPr="00760EE5">
        <w:rPr>
          <w:rFonts w:ascii="Arial" w:hAnsi="Arial" w:cs="Arial"/>
          <w:sz w:val="20"/>
          <w:szCs w:val="20"/>
          <w:lang w:val="en-US"/>
        </w:rPr>
        <w:t>Miraz</w:t>
      </w:r>
      <w:proofErr w:type="spellEnd"/>
      <w:r w:rsidRPr="00760EE5">
        <w:rPr>
          <w:rFonts w:ascii="Arial" w:hAnsi="Arial" w:cs="Arial"/>
          <w:sz w:val="20"/>
          <w:szCs w:val="20"/>
          <w:lang w:val="en-US"/>
        </w:rPr>
        <w:t xml:space="preserve"> Uddin Ahmed, Popular Diagnostic Centre Ltd, Bangladesh</w:t>
      </w:r>
    </w:p>
    <w:p w14:paraId="6D2ADDB2" w14:textId="77777777" w:rsidR="00DE0B36" w:rsidRPr="00760EE5" w:rsidRDefault="00DE0B36" w:rsidP="00DE0B36">
      <w:pPr>
        <w:rPr>
          <w:rFonts w:ascii="Arial" w:hAnsi="Arial" w:cs="Arial"/>
          <w:sz w:val="20"/>
          <w:szCs w:val="20"/>
          <w:lang w:val="en-US"/>
        </w:rPr>
      </w:pPr>
    </w:p>
    <w:bookmarkEnd w:id="2"/>
    <w:bookmarkEnd w:id="0"/>
    <w:p w14:paraId="1DA603BF" w14:textId="77777777" w:rsidR="00B71060" w:rsidRPr="00760EE5" w:rsidRDefault="00B7106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sectPr w:rsidR="00B71060" w:rsidRPr="00760EE5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F4434" w14:textId="77777777" w:rsidR="004129C1" w:rsidRDefault="004129C1">
      <w:r>
        <w:separator/>
      </w:r>
    </w:p>
  </w:endnote>
  <w:endnote w:type="continuationSeparator" w:id="0">
    <w:p w14:paraId="62AAE01A" w14:textId="77777777" w:rsidR="004129C1" w:rsidRDefault="004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57C25" w14:textId="77777777" w:rsidR="00B71060" w:rsidRDefault="00725F43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FA2A0" w14:textId="77777777" w:rsidR="004129C1" w:rsidRDefault="004129C1">
      <w:r>
        <w:separator/>
      </w:r>
    </w:p>
  </w:footnote>
  <w:footnote w:type="continuationSeparator" w:id="0">
    <w:p w14:paraId="046C8519" w14:textId="77777777" w:rsidR="004129C1" w:rsidRDefault="0041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BB44" w14:textId="77777777" w:rsidR="00B71060" w:rsidRDefault="00B71060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14:paraId="4F520DEC" w14:textId="77777777" w:rsidR="00B71060" w:rsidRDefault="00725F43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060"/>
    <w:rsid w:val="001309C1"/>
    <w:rsid w:val="004129C1"/>
    <w:rsid w:val="00725F43"/>
    <w:rsid w:val="00760EE5"/>
    <w:rsid w:val="00771783"/>
    <w:rsid w:val="00B71060"/>
    <w:rsid w:val="00C0464E"/>
    <w:rsid w:val="00D374FF"/>
    <w:rsid w:val="00DE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EC3BC"/>
  <w15:docId w15:val="{F4341791-B2AF-4933-B41E-12397086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mrji.com/index.php/MRJ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4</cp:revision>
  <dcterms:created xsi:type="dcterms:W3CDTF">2025-02-25T10:49:00Z</dcterms:created>
  <dcterms:modified xsi:type="dcterms:W3CDTF">2025-03-08T04:54:00Z</dcterms:modified>
</cp:coreProperties>
</file>