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DD4CA" w14:textId="77777777" w:rsidR="0077444B" w:rsidRPr="006473BB" w:rsidRDefault="007744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77444B" w:rsidRPr="006473BB" w14:paraId="4CC073C4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0CF92300" w14:textId="77777777" w:rsidR="0077444B" w:rsidRPr="006473BB" w:rsidRDefault="0077444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77444B" w:rsidRPr="006473BB" w14:paraId="3CA37920" w14:textId="77777777">
        <w:trPr>
          <w:trHeight w:val="290"/>
        </w:trPr>
        <w:tc>
          <w:tcPr>
            <w:tcW w:w="5167" w:type="dxa"/>
          </w:tcPr>
          <w:p w14:paraId="0E260BF6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5831A" w14:textId="77777777" w:rsidR="0077444B" w:rsidRPr="006473BB" w:rsidRDefault="001A6DF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493C0D" w:rsidRPr="006473BB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Scientific Research and Reports</w:t>
              </w:r>
            </w:hyperlink>
            <w:r w:rsidR="00493C0D" w:rsidRPr="006473BB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77444B" w:rsidRPr="006473BB" w14:paraId="288FA150" w14:textId="77777777">
        <w:trPr>
          <w:trHeight w:val="290"/>
        </w:trPr>
        <w:tc>
          <w:tcPr>
            <w:tcW w:w="5167" w:type="dxa"/>
          </w:tcPr>
          <w:p w14:paraId="666AA40E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885A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Ms_JSRR_132034</w:t>
            </w:r>
          </w:p>
        </w:tc>
      </w:tr>
      <w:tr w:rsidR="0077444B" w:rsidRPr="006473BB" w14:paraId="5E7FCD32" w14:textId="77777777" w:rsidTr="008D18E1">
        <w:trPr>
          <w:trHeight w:val="60"/>
        </w:trPr>
        <w:tc>
          <w:tcPr>
            <w:tcW w:w="5167" w:type="dxa"/>
          </w:tcPr>
          <w:p w14:paraId="292C51E1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FA15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Comprehensive Review on Recent Advances in Sustainable Agriculture</w:t>
            </w:r>
          </w:p>
        </w:tc>
      </w:tr>
      <w:tr w:rsidR="0077444B" w:rsidRPr="006473BB" w14:paraId="143C3764" w14:textId="77777777" w:rsidTr="008D18E1">
        <w:trPr>
          <w:trHeight w:val="60"/>
        </w:trPr>
        <w:tc>
          <w:tcPr>
            <w:tcW w:w="5167" w:type="dxa"/>
          </w:tcPr>
          <w:p w14:paraId="67EFE1A3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0852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525A5B5" w14:textId="77777777" w:rsidR="0077444B" w:rsidRPr="006473BB" w:rsidRDefault="007744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7052FB4D" w14:textId="77777777" w:rsidR="0077444B" w:rsidRPr="006473BB" w:rsidRDefault="007744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4EC550BB" w14:textId="71C6B322" w:rsidR="0077444B" w:rsidRPr="006473BB" w:rsidRDefault="0077444B">
      <w:pPr>
        <w:rPr>
          <w:rFonts w:ascii="Arial" w:hAnsi="Arial" w:cs="Arial"/>
          <w:sz w:val="20"/>
          <w:szCs w:val="20"/>
        </w:rPr>
      </w:pPr>
      <w:bookmarkStart w:id="1" w:name="_gjdgxs" w:colFirst="0" w:colLast="0"/>
      <w:bookmarkEnd w:id="1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77444B" w:rsidRPr="006473BB" w14:paraId="0C4E8DA6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2B6EA15" w14:textId="77777777" w:rsidR="0077444B" w:rsidRPr="006473BB" w:rsidRDefault="00493C0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473BB">
              <w:rPr>
                <w:rFonts w:ascii="Arial" w:eastAsia="Times New Roman" w:hAnsi="Arial" w:cs="Arial"/>
                <w:highlight w:val="yellow"/>
              </w:rPr>
              <w:t>PART  1:</w:t>
            </w:r>
            <w:r w:rsidRPr="006473BB">
              <w:rPr>
                <w:rFonts w:ascii="Arial" w:eastAsia="Times New Roman" w:hAnsi="Arial" w:cs="Arial"/>
              </w:rPr>
              <w:t xml:space="preserve"> Comments</w:t>
            </w:r>
          </w:p>
          <w:p w14:paraId="3E3EDA6E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4B" w:rsidRPr="006473BB" w14:paraId="6A4AA396" w14:textId="77777777">
        <w:tc>
          <w:tcPr>
            <w:tcW w:w="5351" w:type="dxa"/>
          </w:tcPr>
          <w:p w14:paraId="3C9CE210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69994199" w14:textId="77777777" w:rsidR="0077444B" w:rsidRPr="006473BB" w:rsidRDefault="00493C0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473BB">
              <w:rPr>
                <w:rFonts w:ascii="Arial" w:eastAsia="Times New Roman" w:hAnsi="Arial" w:cs="Arial"/>
              </w:rPr>
              <w:t>Reviewer’s comment</w:t>
            </w:r>
          </w:p>
          <w:p w14:paraId="56BA7517" w14:textId="1F59B854" w:rsidR="0077444B" w:rsidRPr="006473BB" w:rsidRDefault="00493C0D">
            <w:pP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</w:tcPr>
          <w:p w14:paraId="4A2AE2C6" w14:textId="77777777" w:rsidR="0077444B" w:rsidRPr="006473BB" w:rsidRDefault="00493C0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6473BB">
              <w:rPr>
                <w:rFonts w:ascii="Arial" w:eastAsia="Times New Roman" w:hAnsi="Arial" w:cs="Arial"/>
              </w:rPr>
              <w:t>Author’s Feedback</w:t>
            </w:r>
            <w:r w:rsidRPr="006473BB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6473BB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7444B" w:rsidRPr="006473BB" w14:paraId="1B0BDE9D" w14:textId="77777777" w:rsidTr="008D18E1">
        <w:trPr>
          <w:trHeight w:val="307"/>
        </w:trPr>
        <w:tc>
          <w:tcPr>
            <w:tcW w:w="5351" w:type="dxa"/>
          </w:tcPr>
          <w:p w14:paraId="4C72B3A4" w14:textId="77777777" w:rsidR="0077444B" w:rsidRPr="006473BB" w:rsidRDefault="00493C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76287F9" w14:textId="77777777" w:rsidR="0077444B" w:rsidRPr="006473BB" w:rsidRDefault="0077444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A073CCA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 xml:space="preserve">Precision agriculture farming, IOT, smart agriculture techniques </w:t>
            </w:r>
          </w:p>
        </w:tc>
        <w:tc>
          <w:tcPr>
            <w:tcW w:w="6442" w:type="dxa"/>
          </w:tcPr>
          <w:p w14:paraId="12B3E95A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444B" w:rsidRPr="006473BB" w14:paraId="2DD0E0A8" w14:textId="77777777" w:rsidTr="008D18E1">
        <w:trPr>
          <w:trHeight w:val="60"/>
        </w:trPr>
        <w:tc>
          <w:tcPr>
            <w:tcW w:w="5351" w:type="dxa"/>
          </w:tcPr>
          <w:p w14:paraId="3167FA5D" w14:textId="77777777" w:rsidR="0077444B" w:rsidRPr="006473BB" w:rsidRDefault="00493C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CFC86A4" w14:textId="77777777" w:rsidR="0077444B" w:rsidRPr="006473BB" w:rsidRDefault="00493C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EC63F01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66C0C44" w14:textId="77777777" w:rsidR="0077444B" w:rsidRPr="006473BB" w:rsidRDefault="00493C0D">
            <w:pP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>Review of modern agriculture techniques.</w:t>
            </w:r>
          </w:p>
        </w:tc>
        <w:tc>
          <w:tcPr>
            <w:tcW w:w="6442" w:type="dxa"/>
          </w:tcPr>
          <w:p w14:paraId="4A1F4CC4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444B" w:rsidRPr="006473BB" w14:paraId="22215294" w14:textId="77777777">
        <w:trPr>
          <w:trHeight w:val="1262"/>
        </w:trPr>
        <w:tc>
          <w:tcPr>
            <w:tcW w:w="5351" w:type="dxa"/>
          </w:tcPr>
          <w:p w14:paraId="4147649F" w14:textId="77777777" w:rsidR="0077444B" w:rsidRPr="006473BB" w:rsidRDefault="00493C0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6473BB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6AEC0E90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CF78C3E" w14:textId="77777777" w:rsidR="0077444B" w:rsidRPr="006473BB" w:rsidRDefault="00493C0D">
            <w:pP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 xml:space="preserve">Abstract mentioned 3 </w:t>
            </w:r>
            <w:proofErr w:type="gramStart"/>
            <w:r w:rsidRPr="006473BB">
              <w:rPr>
                <w:rFonts w:ascii="Arial" w:hAnsi="Arial" w:cs="Arial"/>
                <w:sz w:val="20"/>
                <w:szCs w:val="20"/>
              </w:rPr>
              <w:t>objective</w:t>
            </w:r>
            <w:proofErr w:type="gramEnd"/>
            <w:r w:rsidRPr="006473BB">
              <w:rPr>
                <w:rFonts w:ascii="Arial" w:hAnsi="Arial" w:cs="Arial"/>
                <w:sz w:val="20"/>
                <w:szCs w:val="20"/>
              </w:rPr>
              <w:t xml:space="preserve"> in this article, but not able to explain in proper evidence based explanation.</w:t>
            </w:r>
          </w:p>
          <w:p w14:paraId="3FCC0FF3" w14:textId="77777777" w:rsidR="0077444B" w:rsidRPr="006473BB" w:rsidRDefault="00493C0D">
            <w:pP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>Missing geography and practical based information.</w:t>
            </w:r>
          </w:p>
          <w:p w14:paraId="128CA6A3" w14:textId="77777777" w:rsidR="0077444B" w:rsidRPr="006473BB" w:rsidRDefault="00493C0D">
            <w:pP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>Application of each term not explained in case study based.</w:t>
            </w:r>
          </w:p>
          <w:p w14:paraId="38E16806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A60797C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444B" w:rsidRPr="006473BB" w14:paraId="068FE102" w14:textId="77777777">
        <w:trPr>
          <w:trHeight w:val="704"/>
        </w:trPr>
        <w:tc>
          <w:tcPr>
            <w:tcW w:w="5351" w:type="dxa"/>
          </w:tcPr>
          <w:p w14:paraId="7369CB02" w14:textId="77777777" w:rsidR="0077444B" w:rsidRPr="006473BB" w:rsidRDefault="00493C0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6473BB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3C9E045D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51A2859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 xml:space="preserve">Each application is not properly </w:t>
            </w:r>
            <w:proofErr w:type="gramStart"/>
            <w:r w:rsidRPr="006473BB">
              <w:rPr>
                <w:rFonts w:ascii="Arial" w:hAnsi="Arial" w:cs="Arial"/>
                <w:sz w:val="20"/>
                <w:szCs w:val="20"/>
              </w:rPr>
              <w:t>define</w:t>
            </w:r>
            <w:proofErr w:type="gramEnd"/>
            <w:r w:rsidRPr="006473BB">
              <w:rPr>
                <w:rFonts w:ascii="Arial" w:hAnsi="Arial" w:cs="Arial"/>
                <w:sz w:val="20"/>
                <w:szCs w:val="20"/>
              </w:rPr>
              <w:t xml:space="preserve"> with study based learning.</w:t>
            </w:r>
          </w:p>
          <w:p w14:paraId="278A9987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>IOT practical implications in agriculture farming.</w:t>
            </w:r>
          </w:p>
          <w:p w14:paraId="0B30968E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 xml:space="preserve">Precision agriculture techniques explanation </w:t>
            </w:r>
            <w:proofErr w:type="gramStart"/>
            <w:r w:rsidRPr="006473BB">
              <w:rPr>
                <w:rFonts w:ascii="Arial" w:hAnsi="Arial" w:cs="Arial"/>
                <w:sz w:val="20"/>
                <w:szCs w:val="20"/>
              </w:rPr>
              <w:t>evidence based</w:t>
            </w:r>
            <w:proofErr w:type="gramEnd"/>
            <w:r w:rsidRPr="006473BB">
              <w:rPr>
                <w:rFonts w:ascii="Arial" w:hAnsi="Arial" w:cs="Arial"/>
                <w:sz w:val="20"/>
                <w:szCs w:val="20"/>
              </w:rPr>
              <w:t xml:space="preserve"> lacking.</w:t>
            </w:r>
          </w:p>
          <w:p w14:paraId="620C7623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73BB">
              <w:rPr>
                <w:rFonts w:ascii="Arial" w:hAnsi="Arial" w:cs="Arial"/>
                <w:sz w:val="20"/>
                <w:szCs w:val="20"/>
              </w:rPr>
              <w:t>Benifits</w:t>
            </w:r>
            <w:proofErr w:type="spellEnd"/>
            <w:r w:rsidRPr="006473BB">
              <w:rPr>
                <w:rFonts w:ascii="Arial" w:hAnsi="Arial" w:cs="Arial"/>
                <w:sz w:val="20"/>
                <w:szCs w:val="20"/>
              </w:rPr>
              <w:t xml:space="preserve"> and drawbacks in article not clearly mentioned.</w:t>
            </w:r>
          </w:p>
          <w:p w14:paraId="131D1188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 xml:space="preserve">Explanation of farmers, IOT technology, Companies and academic and government missing </w:t>
            </w:r>
          </w:p>
        </w:tc>
        <w:tc>
          <w:tcPr>
            <w:tcW w:w="6442" w:type="dxa"/>
          </w:tcPr>
          <w:p w14:paraId="5D3648B3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444B" w:rsidRPr="006473BB" w14:paraId="66EEB3B7" w14:textId="77777777">
        <w:trPr>
          <w:trHeight w:val="703"/>
        </w:trPr>
        <w:tc>
          <w:tcPr>
            <w:tcW w:w="5351" w:type="dxa"/>
          </w:tcPr>
          <w:p w14:paraId="58B7C55E" w14:textId="77777777" w:rsidR="0077444B" w:rsidRPr="006473BB" w:rsidRDefault="00493C0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1D1B9778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 xml:space="preserve">Over reference is provided </w:t>
            </w:r>
          </w:p>
        </w:tc>
        <w:tc>
          <w:tcPr>
            <w:tcW w:w="6442" w:type="dxa"/>
          </w:tcPr>
          <w:p w14:paraId="468E94C9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444B" w:rsidRPr="006473BB" w14:paraId="2224E3FC" w14:textId="77777777">
        <w:trPr>
          <w:trHeight w:val="386"/>
        </w:trPr>
        <w:tc>
          <w:tcPr>
            <w:tcW w:w="5351" w:type="dxa"/>
          </w:tcPr>
          <w:p w14:paraId="6E71655E" w14:textId="77777777" w:rsidR="0077444B" w:rsidRPr="006473BB" w:rsidRDefault="00493C0D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6473BB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0F4ACAF3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358933C" w14:textId="77777777" w:rsidR="0077444B" w:rsidRPr="006473BB" w:rsidRDefault="00493C0D">
            <w:pPr>
              <w:rPr>
                <w:rFonts w:ascii="Arial" w:hAnsi="Arial" w:cs="Arial"/>
                <w:sz w:val="20"/>
                <w:szCs w:val="20"/>
              </w:rPr>
            </w:pPr>
            <w:r w:rsidRPr="006473BB">
              <w:rPr>
                <w:rFonts w:ascii="Arial" w:hAnsi="Arial" w:cs="Arial"/>
                <w:sz w:val="20"/>
                <w:szCs w:val="20"/>
              </w:rPr>
              <w:t>Grammer mistakes in article</w:t>
            </w:r>
          </w:p>
        </w:tc>
        <w:tc>
          <w:tcPr>
            <w:tcW w:w="6442" w:type="dxa"/>
          </w:tcPr>
          <w:p w14:paraId="38153F29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44B" w:rsidRPr="006473BB" w14:paraId="23514123" w14:textId="77777777" w:rsidTr="008D18E1">
        <w:trPr>
          <w:trHeight w:val="61"/>
        </w:trPr>
        <w:tc>
          <w:tcPr>
            <w:tcW w:w="5351" w:type="dxa"/>
          </w:tcPr>
          <w:p w14:paraId="7C4AF716" w14:textId="77777777" w:rsidR="0077444B" w:rsidRPr="006473BB" w:rsidRDefault="00493C0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6473BB">
              <w:rPr>
                <w:rFonts w:ascii="Arial" w:eastAsia="Times New Roman" w:hAnsi="Arial" w:cs="Arial"/>
                <w:u w:val="single"/>
              </w:rPr>
              <w:t>Optional/General</w:t>
            </w:r>
            <w:r w:rsidRPr="006473BB">
              <w:rPr>
                <w:rFonts w:ascii="Arial" w:eastAsia="Times New Roman" w:hAnsi="Arial" w:cs="Arial"/>
              </w:rPr>
              <w:t xml:space="preserve"> </w:t>
            </w:r>
            <w:r w:rsidRPr="006473BB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62F5FE34" w14:textId="77777777" w:rsidR="0077444B" w:rsidRPr="006473BB" w:rsidRDefault="007744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225EA6F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39F5A1F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5094F" w14:textId="27641CB5" w:rsidR="0077444B" w:rsidRPr="006473BB" w:rsidRDefault="007744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77444B" w:rsidRPr="006473BB" w14:paraId="5E036EDF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02CD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473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6473B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33F49E9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77444B" w:rsidRPr="006473BB" w14:paraId="33309E78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4B56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F26A" w14:textId="77777777" w:rsidR="0077444B" w:rsidRPr="006473BB" w:rsidRDefault="00493C0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6473BB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6927B3FB" w14:textId="77777777" w:rsidR="0077444B" w:rsidRPr="006473BB" w:rsidRDefault="00493C0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6473BB">
              <w:rPr>
                <w:rFonts w:ascii="Arial" w:eastAsia="Times New Roman" w:hAnsi="Arial" w:cs="Arial"/>
              </w:rPr>
              <w:t>Author’s comment</w:t>
            </w:r>
            <w:r w:rsidRPr="006473BB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6473BB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7444B" w:rsidRPr="006473BB" w14:paraId="0B5B20E3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25DA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3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D85083D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09AA" w14:textId="77777777" w:rsidR="0077444B" w:rsidRPr="006473BB" w:rsidRDefault="00493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473B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6473B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6473BB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7771A22F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7E6C6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760D23F3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9224D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5DC15" w14:textId="77777777" w:rsidR="0077444B" w:rsidRPr="006473BB" w:rsidRDefault="0077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8F210" w14:textId="77777777" w:rsidR="0077444B" w:rsidRPr="006473BB" w:rsidRDefault="00774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960726" w14:textId="288F8303" w:rsidR="0077444B" w:rsidRPr="006473BB" w:rsidRDefault="007744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67D532" w14:textId="77777777" w:rsidR="008D18E1" w:rsidRPr="008D18E1" w:rsidRDefault="008D18E1" w:rsidP="008D18E1">
      <w:pPr>
        <w:rPr>
          <w:rFonts w:ascii="Arial" w:hAnsi="Arial" w:cs="Arial"/>
          <w:b/>
          <w:sz w:val="20"/>
          <w:szCs w:val="20"/>
          <w:u w:val="single"/>
          <w:lang w:val="en-US" w:eastAsia="en-US"/>
        </w:rPr>
      </w:pPr>
      <w:r w:rsidRPr="008D18E1">
        <w:rPr>
          <w:rFonts w:ascii="Arial" w:hAnsi="Arial" w:cs="Arial"/>
          <w:b/>
          <w:sz w:val="20"/>
          <w:szCs w:val="20"/>
          <w:u w:val="single"/>
          <w:lang w:val="en-US" w:eastAsia="en-US"/>
        </w:rPr>
        <w:t>Reviewer details:</w:t>
      </w:r>
    </w:p>
    <w:p w14:paraId="606AB435" w14:textId="77777777" w:rsidR="008D18E1" w:rsidRPr="008D18E1" w:rsidRDefault="008D18E1" w:rsidP="008D18E1">
      <w:pPr>
        <w:rPr>
          <w:rFonts w:ascii="Arial" w:hAnsi="Arial" w:cs="Arial"/>
          <w:sz w:val="20"/>
          <w:szCs w:val="20"/>
          <w:lang w:val="en-US" w:eastAsia="en-US"/>
        </w:rPr>
      </w:pPr>
    </w:p>
    <w:p w14:paraId="7890354F" w14:textId="5851C7C5" w:rsidR="008D18E1" w:rsidRPr="008D18E1" w:rsidRDefault="008D18E1" w:rsidP="008D18E1">
      <w:pPr>
        <w:rPr>
          <w:rFonts w:ascii="Arial" w:hAnsi="Arial" w:cs="Arial"/>
          <w:sz w:val="20"/>
          <w:szCs w:val="20"/>
          <w:lang w:val="en-US" w:eastAsia="en-US"/>
        </w:rPr>
      </w:pPr>
      <w:r w:rsidRPr="008D18E1">
        <w:rPr>
          <w:rFonts w:ascii="Arial" w:hAnsi="Arial" w:cs="Arial"/>
          <w:sz w:val="20"/>
          <w:szCs w:val="20"/>
          <w:lang w:val="en-US" w:eastAsia="en-US"/>
        </w:rPr>
        <w:t xml:space="preserve">Amar V </w:t>
      </w:r>
      <w:proofErr w:type="spellStart"/>
      <w:r w:rsidRPr="008D18E1">
        <w:rPr>
          <w:rFonts w:ascii="Arial" w:hAnsi="Arial" w:cs="Arial"/>
          <w:sz w:val="20"/>
          <w:szCs w:val="20"/>
          <w:lang w:val="en-US" w:eastAsia="en-US"/>
        </w:rPr>
        <w:t>Jamnekar</w:t>
      </w:r>
      <w:proofErr w:type="spellEnd"/>
      <w:r w:rsidRPr="008D18E1">
        <w:rPr>
          <w:rFonts w:ascii="Arial" w:hAnsi="Arial" w:cs="Arial"/>
          <w:sz w:val="20"/>
          <w:szCs w:val="20"/>
          <w:lang w:val="en-US" w:eastAsia="en-US"/>
        </w:rPr>
        <w:t xml:space="preserve">, Sant </w:t>
      </w:r>
      <w:proofErr w:type="spellStart"/>
      <w:r w:rsidRPr="008D18E1">
        <w:rPr>
          <w:rFonts w:ascii="Arial" w:hAnsi="Arial" w:cs="Arial"/>
          <w:sz w:val="20"/>
          <w:szCs w:val="20"/>
          <w:lang w:val="en-US" w:eastAsia="en-US"/>
        </w:rPr>
        <w:t>Gadge</w:t>
      </w:r>
      <w:proofErr w:type="spellEnd"/>
      <w:r w:rsidRPr="008D18E1">
        <w:rPr>
          <w:rFonts w:ascii="Arial" w:hAnsi="Arial" w:cs="Arial"/>
          <w:sz w:val="20"/>
          <w:szCs w:val="20"/>
          <w:lang w:val="en-US" w:eastAsia="en-US"/>
        </w:rPr>
        <w:t xml:space="preserve"> Baba Amravati University, India</w:t>
      </w:r>
    </w:p>
    <w:bookmarkEnd w:id="0"/>
    <w:p w14:paraId="24A1CB5B" w14:textId="77777777" w:rsidR="008D18E1" w:rsidRPr="006473BB" w:rsidRDefault="008D18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8D18E1" w:rsidRPr="006473B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AB321" w14:textId="77777777" w:rsidR="001A6DFC" w:rsidRDefault="001A6DFC">
      <w:r>
        <w:separator/>
      </w:r>
    </w:p>
  </w:endnote>
  <w:endnote w:type="continuationSeparator" w:id="0">
    <w:p w14:paraId="0C14D235" w14:textId="77777777" w:rsidR="001A6DFC" w:rsidRDefault="001A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543FB" w14:textId="77777777" w:rsidR="0077444B" w:rsidRDefault="00493C0D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73A7" w14:textId="77777777" w:rsidR="001A6DFC" w:rsidRDefault="001A6DFC">
      <w:r>
        <w:separator/>
      </w:r>
    </w:p>
  </w:footnote>
  <w:footnote w:type="continuationSeparator" w:id="0">
    <w:p w14:paraId="2ACA8B0A" w14:textId="77777777" w:rsidR="001A6DFC" w:rsidRDefault="001A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13EE" w14:textId="77777777" w:rsidR="0077444B" w:rsidRDefault="0077444B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FBE928F" w14:textId="77777777" w:rsidR="0077444B" w:rsidRDefault="00493C0D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4B"/>
    <w:rsid w:val="0016179A"/>
    <w:rsid w:val="001A6DFC"/>
    <w:rsid w:val="00493C0D"/>
    <w:rsid w:val="006473BB"/>
    <w:rsid w:val="00681FC2"/>
    <w:rsid w:val="00772A0A"/>
    <w:rsid w:val="0077444B"/>
    <w:rsid w:val="008D18E1"/>
    <w:rsid w:val="00B17106"/>
    <w:rsid w:val="00BA32AF"/>
    <w:rsid w:val="00D44724"/>
    <w:rsid w:val="00F6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3813"/>
  <w15:docId w15:val="{CFEF00CE-CC0C-4508-9272-B36B5532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64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8</cp:revision>
  <dcterms:created xsi:type="dcterms:W3CDTF">2025-02-24T06:24:00Z</dcterms:created>
  <dcterms:modified xsi:type="dcterms:W3CDTF">2025-03-03T11:53:00Z</dcterms:modified>
</cp:coreProperties>
</file>