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35CD9" w14:textId="56FDBFA4" w:rsidR="00293BCE" w:rsidRPr="00293BCE" w:rsidRDefault="00293BCE" w:rsidP="00293BCE">
      <w:pPr>
        <w:spacing w:line="360" w:lineRule="auto"/>
        <w:rPr>
          <w:rFonts w:ascii="Times New Roman" w:hAnsi="Times New Roman" w:cs="Times New Roman"/>
          <w:b/>
          <w:bCs/>
          <w:sz w:val="28"/>
          <w:lang w:val="en-US"/>
        </w:rPr>
      </w:pPr>
    </w:p>
    <w:p w14:paraId="5FADE326" w14:textId="2CF00A37" w:rsidR="00293BCE" w:rsidRDefault="00293BCE" w:rsidP="00293BCE">
      <w:pPr>
        <w:spacing w:line="360" w:lineRule="auto"/>
        <w:rPr>
          <w:rFonts w:ascii="Times New Roman" w:hAnsi="Times New Roman" w:cs="Times New Roman"/>
          <w:b/>
          <w:bCs/>
          <w:sz w:val="32"/>
          <w:szCs w:val="32"/>
          <w:lang w:val="en-US"/>
        </w:rPr>
      </w:pPr>
    </w:p>
    <w:p w14:paraId="78FFF6FC" w14:textId="6EBD8063" w:rsidR="00293BCE" w:rsidRDefault="00293BCE" w:rsidP="00293BCE">
      <w:pPr>
        <w:spacing w:line="360" w:lineRule="auto"/>
        <w:rPr>
          <w:rFonts w:ascii="Times New Roman" w:hAnsi="Times New Roman" w:cs="Times New Roman"/>
          <w:b/>
          <w:bCs/>
          <w:sz w:val="32"/>
          <w:szCs w:val="32"/>
          <w:lang w:val="en-US"/>
        </w:rPr>
      </w:pPr>
    </w:p>
    <w:p w14:paraId="052BE23A" w14:textId="77777777" w:rsidR="00293BCE" w:rsidRDefault="00293BCE" w:rsidP="00293BCE">
      <w:pPr>
        <w:spacing w:line="360" w:lineRule="auto"/>
        <w:rPr>
          <w:rFonts w:ascii="Times New Roman" w:hAnsi="Times New Roman" w:cs="Times New Roman"/>
          <w:b/>
          <w:bCs/>
          <w:sz w:val="32"/>
          <w:szCs w:val="32"/>
          <w:lang w:val="en-US"/>
        </w:rPr>
      </w:pPr>
    </w:p>
    <w:p w14:paraId="252164FC" w14:textId="7E47B1F7" w:rsidR="002B7E0C" w:rsidRPr="009D2F2B" w:rsidRDefault="00CF6F32" w:rsidP="00380BBD">
      <w:pPr>
        <w:spacing w:line="360" w:lineRule="auto"/>
        <w:jc w:val="center"/>
        <w:rPr>
          <w:rFonts w:ascii="Times New Roman" w:hAnsi="Times New Roman" w:cs="Times New Roman"/>
          <w:b/>
          <w:bCs/>
          <w:sz w:val="32"/>
          <w:szCs w:val="32"/>
          <w:lang w:val="en-US"/>
        </w:rPr>
      </w:pPr>
      <w:r w:rsidRPr="009D2F2B">
        <w:rPr>
          <w:rFonts w:ascii="Times New Roman" w:hAnsi="Times New Roman" w:cs="Times New Roman"/>
          <w:b/>
          <w:bCs/>
          <w:sz w:val="32"/>
          <w:szCs w:val="32"/>
          <w:lang w:val="en-US"/>
        </w:rPr>
        <w:t>Drone in</w:t>
      </w:r>
      <w:r w:rsidR="008D1E27" w:rsidRPr="009D2F2B">
        <w:rPr>
          <w:rFonts w:ascii="Times New Roman" w:hAnsi="Times New Roman" w:cs="Times New Roman"/>
          <w:b/>
          <w:bCs/>
          <w:sz w:val="32"/>
          <w:szCs w:val="32"/>
          <w:lang w:val="en-US"/>
        </w:rPr>
        <w:t xml:space="preserve"> </w:t>
      </w:r>
      <w:r w:rsidR="00096FA0" w:rsidRPr="009D2F2B">
        <w:rPr>
          <w:rFonts w:ascii="Times New Roman" w:hAnsi="Times New Roman" w:cs="Times New Roman"/>
          <w:b/>
          <w:bCs/>
          <w:sz w:val="32"/>
          <w:szCs w:val="32"/>
          <w:lang w:val="en-US"/>
        </w:rPr>
        <w:t xml:space="preserve">Indian </w:t>
      </w:r>
      <w:r w:rsidR="004E149D" w:rsidRPr="009D2F2B">
        <w:rPr>
          <w:rFonts w:ascii="Times New Roman" w:hAnsi="Times New Roman" w:cs="Times New Roman"/>
          <w:b/>
          <w:bCs/>
          <w:sz w:val="32"/>
          <w:szCs w:val="32"/>
          <w:lang w:val="en-US"/>
        </w:rPr>
        <w:t>Agriculture:</w:t>
      </w:r>
      <w:r w:rsidR="005F0846" w:rsidRPr="009D2F2B">
        <w:rPr>
          <w:rFonts w:ascii="Times New Roman" w:hAnsi="Times New Roman" w:cs="Times New Roman"/>
          <w:b/>
          <w:bCs/>
          <w:sz w:val="32"/>
          <w:szCs w:val="32"/>
          <w:lang w:val="en-US"/>
        </w:rPr>
        <w:t xml:space="preserve"> A Review</w:t>
      </w:r>
      <w:bookmarkStart w:id="0" w:name="_GoBack"/>
      <w:bookmarkEnd w:id="0"/>
    </w:p>
    <w:p w14:paraId="013C40F6" w14:textId="77777777" w:rsidR="00CE6749" w:rsidRPr="009D2F2B" w:rsidRDefault="00CE6749" w:rsidP="00380BBD">
      <w:pPr>
        <w:spacing w:line="360" w:lineRule="auto"/>
        <w:jc w:val="center"/>
        <w:rPr>
          <w:rFonts w:ascii="Times New Roman" w:hAnsi="Times New Roman" w:cs="Times New Roman"/>
          <w:b/>
          <w:bCs/>
          <w:sz w:val="32"/>
          <w:szCs w:val="32"/>
          <w:lang w:val="en-US"/>
        </w:rPr>
      </w:pPr>
    </w:p>
    <w:p w14:paraId="67F3B00F" w14:textId="77777777" w:rsidR="00DD74AA" w:rsidRPr="009D2F2B" w:rsidRDefault="00DD74AA" w:rsidP="00380BBD">
      <w:pPr>
        <w:spacing w:line="360" w:lineRule="auto"/>
        <w:jc w:val="center"/>
        <w:rPr>
          <w:rFonts w:ascii="Times New Roman" w:hAnsi="Times New Roman" w:cs="Times New Roman"/>
          <w:b/>
          <w:bCs/>
          <w:sz w:val="32"/>
          <w:szCs w:val="32"/>
          <w:lang w:val="en-US"/>
        </w:rPr>
      </w:pPr>
    </w:p>
    <w:p w14:paraId="30A0F569" w14:textId="56A44E24" w:rsidR="009857EF" w:rsidRPr="009D2F2B" w:rsidRDefault="009857EF" w:rsidP="00380BBD">
      <w:pPr>
        <w:spacing w:line="360" w:lineRule="auto"/>
        <w:jc w:val="both"/>
        <w:rPr>
          <w:rFonts w:ascii="Times New Roman" w:hAnsi="Times New Roman" w:cs="Times New Roman"/>
          <w:b/>
          <w:bCs/>
          <w:sz w:val="24"/>
          <w:szCs w:val="24"/>
        </w:rPr>
      </w:pPr>
      <w:commentRangeStart w:id="1"/>
      <w:r w:rsidRPr="004D5669">
        <w:rPr>
          <w:rFonts w:ascii="Times New Roman" w:hAnsi="Times New Roman" w:cs="Times New Roman"/>
          <w:b/>
          <w:bCs/>
          <w:sz w:val="24"/>
          <w:szCs w:val="24"/>
          <w:highlight w:val="yellow"/>
        </w:rPr>
        <w:t>Abstract</w:t>
      </w:r>
      <w:r w:rsidR="004D5669" w:rsidRPr="004D5669">
        <w:rPr>
          <w:rFonts w:ascii="Times New Roman" w:hAnsi="Times New Roman" w:cs="Times New Roman"/>
          <w:b/>
          <w:bCs/>
          <w:sz w:val="24"/>
          <w:szCs w:val="24"/>
          <w:highlight w:val="yellow"/>
        </w:rPr>
        <w:t xml:space="preserve"> (See Comments)</w:t>
      </w:r>
    </w:p>
    <w:p w14:paraId="72BADFA3" w14:textId="1D47C3AD" w:rsidR="009857EF" w:rsidRPr="009D2F2B" w:rsidRDefault="00B34A9C" w:rsidP="00380BBD">
      <w:pPr>
        <w:spacing w:line="360" w:lineRule="auto"/>
        <w:jc w:val="both"/>
        <w:rPr>
          <w:rFonts w:ascii="Times New Roman" w:hAnsi="Times New Roman" w:cs="Times New Roman"/>
          <w:sz w:val="24"/>
          <w:szCs w:val="24"/>
        </w:rPr>
      </w:pPr>
      <w:r w:rsidRPr="009D2F2B">
        <w:rPr>
          <w:rFonts w:ascii="Times New Roman" w:hAnsi="Times New Roman" w:cs="Times New Roman"/>
          <w:sz w:val="24"/>
          <w:szCs w:val="24"/>
        </w:rPr>
        <w:t>Indian agriculture contributes to the GDP, but our nation still needs to improve productivity and efficiency to the fullest extent possible. Numerous aspects and concerns need to be identified, supported, and equipped with solutions. Now agriculture sector is the fastest-growing sector, which is faced with several issues, one of which is the lack of labo</w:t>
      </w:r>
      <w:r w:rsidR="009B5D3E" w:rsidRPr="009D2F2B">
        <w:rPr>
          <w:rFonts w:ascii="Times New Roman" w:hAnsi="Times New Roman" w:cs="Times New Roman"/>
          <w:sz w:val="24"/>
          <w:szCs w:val="24"/>
        </w:rPr>
        <w:t>u</w:t>
      </w:r>
      <w:r w:rsidRPr="009D2F2B">
        <w:rPr>
          <w:rFonts w:ascii="Times New Roman" w:hAnsi="Times New Roman" w:cs="Times New Roman"/>
          <w:sz w:val="24"/>
          <w:szCs w:val="24"/>
        </w:rPr>
        <w:t xml:space="preserve">r for farming. </w:t>
      </w:r>
      <w:r w:rsidR="00327DC8" w:rsidRPr="009D2F2B">
        <w:rPr>
          <w:rFonts w:ascii="Times New Roman" w:hAnsi="Times New Roman" w:cs="Times New Roman"/>
          <w:sz w:val="24"/>
          <w:szCs w:val="24"/>
        </w:rPr>
        <w:t>And</w:t>
      </w:r>
      <w:r w:rsidRPr="009D2F2B">
        <w:rPr>
          <w:rFonts w:ascii="Times New Roman" w:hAnsi="Times New Roman" w:cs="Times New Roman"/>
          <w:sz w:val="24"/>
          <w:szCs w:val="24"/>
        </w:rPr>
        <w:t xml:space="preserve"> some additional issues or challenges </w:t>
      </w:r>
      <w:r w:rsidR="00327DC8" w:rsidRPr="009D2F2B">
        <w:rPr>
          <w:rFonts w:ascii="Times New Roman" w:hAnsi="Times New Roman" w:cs="Times New Roman"/>
          <w:sz w:val="24"/>
          <w:szCs w:val="24"/>
        </w:rPr>
        <w:t xml:space="preserve">are </w:t>
      </w:r>
      <w:r w:rsidR="00806E2B" w:rsidRPr="009D2F2B">
        <w:rPr>
          <w:rFonts w:ascii="Times New Roman" w:hAnsi="Times New Roman" w:cs="Times New Roman"/>
          <w:sz w:val="24"/>
          <w:szCs w:val="24"/>
        </w:rPr>
        <w:t>e</w:t>
      </w:r>
      <w:r w:rsidRPr="009D2F2B">
        <w:rPr>
          <w:rFonts w:ascii="Times New Roman" w:hAnsi="Times New Roman" w:cs="Times New Roman"/>
          <w:sz w:val="24"/>
          <w:szCs w:val="24"/>
        </w:rPr>
        <w:t>xtreme weather conditions, inadequate and ineffective fertilizer application, infection, illnesses, allergies, and other health issues brought on by chemical application (fungicide, pesticide, insecticide, etc.).</w:t>
      </w:r>
      <w:r w:rsidR="00327DC8" w:rsidRPr="009D2F2B">
        <w:rPr>
          <w:rFonts w:ascii="Times New Roman" w:hAnsi="Times New Roman" w:cs="Times New Roman"/>
          <w:sz w:val="24"/>
          <w:szCs w:val="24"/>
        </w:rPr>
        <w:t xml:space="preserve"> Drones, also called Unmanned Aerial Vehicles (UAV), have developed remarkably in recent years. Common applications of drone are Pesticide application, soil sampling and fertilizing, farm animal observation, real-time aerial imagery, sensor data collection etc. </w:t>
      </w:r>
      <w:r w:rsidR="00BC4DDD" w:rsidRPr="009D2F2B">
        <w:rPr>
          <w:rFonts w:ascii="Times New Roman" w:hAnsi="Times New Roman" w:cs="Times New Roman"/>
          <w:sz w:val="24"/>
          <w:szCs w:val="24"/>
        </w:rPr>
        <w:t>These drones have been primarily created to speed up, boost productivity, and effectively utilize agricultural resources.</w:t>
      </w:r>
      <w:r w:rsidR="009B5D3E" w:rsidRPr="009D2F2B">
        <w:rPr>
          <w:rFonts w:ascii="Times New Roman" w:hAnsi="Times New Roman" w:cs="Times New Roman"/>
          <w:sz w:val="24"/>
          <w:szCs w:val="24"/>
        </w:rPr>
        <w:t xml:space="preserve"> The government is working toward a liberalized policy to encourage drones and also providing institutions, individual farmers, and businesses with significant financial incentives to buy and utilize or build drones. </w:t>
      </w:r>
      <w:r w:rsidR="00686069" w:rsidRPr="009D2F2B">
        <w:rPr>
          <w:rFonts w:ascii="Times New Roman" w:hAnsi="Times New Roman" w:cs="Times New Roman"/>
          <w:sz w:val="24"/>
          <w:szCs w:val="24"/>
        </w:rPr>
        <w:t>If farmers start to trust drones for spray-related tasks, there's a strong chance their use will be expanded to other revolutionary use cases as well, which will be beneficial for Indian agriculture.</w:t>
      </w:r>
      <w:commentRangeEnd w:id="1"/>
      <w:r w:rsidR="004D5669">
        <w:rPr>
          <w:rStyle w:val="CommentReference"/>
        </w:rPr>
        <w:commentReference w:id="1"/>
      </w:r>
    </w:p>
    <w:p w14:paraId="2AA06C46" w14:textId="5903BD76" w:rsidR="00806E2B" w:rsidRPr="009D2F2B" w:rsidRDefault="00806E2B" w:rsidP="00380BBD">
      <w:pPr>
        <w:spacing w:line="360" w:lineRule="auto"/>
        <w:jc w:val="both"/>
        <w:rPr>
          <w:rFonts w:ascii="Times New Roman" w:hAnsi="Times New Roman" w:cs="Times New Roman"/>
          <w:b/>
          <w:bCs/>
          <w:sz w:val="24"/>
          <w:szCs w:val="24"/>
        </w:rPr>
      </w:pPr>
      <w:r w:rsidRPr="009D2F2B">
        <w:rPr>
          <w:rFonts w:ascii="Times New Roman" w:hAnsi="Times New Roman" w:cs="Times New Roman"/>
          <w:b/>
          <w:bCs/>
          <w:sz w:val="24"/>
          <w:szCs w:val="24"/>
        </w:rPr>
        <w:t>Keywords</w:t>
      </w:r>
    </w:p>
    <w:p w14:paraId="274F39C6" w14:textId="41887199" w:rsidR="00806E2B" w:rsidRPr="009D2F2B" w:rsidRDefault="00AB5C83" w:rsidP="00380BBD">
      <w:pPr>
        <w:spacing w:line="360" w:lineRule="auto"/>
        <w:jc w:val="both"/>
        <w:rPr>
          <w:rFonts w:ascii="Times New Roman" w:hAnsi="Times New Roman" w:cs="Times New Roman"/>
          <w:b/>
          <w:bCs/>
          <w:sz w:val="24"/>
          <w:szCs w:val="24"/>
        </w:rPr>
      </w:pPr>
      <w:r w:rsidRPr="009D2F2B">
        <w:rPr>
          <w:rFonts w:ascii="Times New Roman" w:hAnsi="Times New Roman" w:cs="Times New Roman"/>
          <w:sz w:val="24"/>
          <w:szCs w:val="24"/>
        </w:rPr>
        <w:t>Drone,</w:t>
      </w:r>
      <w:r w:rsidRPr="009D2F2B">
        <w:rPr>
          <w:rFonts w:ascii="Times New Roman" w:hAnsi="Times New Roman" w:cs="Times New Roman"/>
          <w:b/>
          <w:bCs/>
          <w:sz w:val="24"/>
          <w:szCs w:val="24"/>
        </w:rPr>
        <w:t xml:space="preserve"> </w:t>
      </w:r>
      <w:r w:rsidRPr="009D2F2B">
        <w:rPr>
          <w:rFonts w:ascii="Times New Roman" w:hAnsi="Times New Roman" w:cs="Times New Roman"/>
          <w:sz w:val="24"/>
          <w:szCs w:val="24"/>
        </w:rPr>
        <w:t>Agriculture</w:t>
      </w:r>
      <w:r w:rsidRPr="009D2F2B">
        <w:rPr>
          <w:rFonts w:ascii="Times New Roman" w:hAnsi="Times New Roman" w:cs="Times New Roman"/>
          <w:b/>
          <w:bCs/>
          <w:sz w:val="24"/>
          <w:szCs w:val="24"/>
        </w:rPr>
        <w:t xml:space="preserve">, </w:t>
      </w:r>
      <w:r w:rsidRPr="009D2F2B">
        <w:rPr>
          <w:rFonts w:ascii="Times New Roman" w:hAnsi="Times New Roman" w:cs="Times New Roman"/>
          <w:sz w:val="24"/>
          <w:szCs w:val="24"/>
        </w:rPr>
        <w:t>Irrigation, Crop Monitoring</w:t>
      </w:r>
    </w:p>
    <w:p w14:paraId="6C862E39" w14:textId="62990CE5" w:rsidR="00CF6F32" w:rsidRPr="009D2F2B" w:rsidRDefault="00C3409C" w:rsidP="00380BBD">
      <w:pPr>
        <w:spacing w:line="360" w:lineRule="auto"/>
        <w:jc w:val="both"/>
        <w:rPr>
          <w:rFonts w:ascii="Times New Roman" w:hAnsi="Times New Roman" w:cs="Times New Roman"/>
          <w:b/>
          <w:bCs/>
          <w:sz w:val="24"/>
          <w:szCs w:val="24"/>
          <w:lang w:val="en-US"/>
        </w:rPr>
      </w:pPr>
      <w:commentRangeStart w:id="2"/>
      <w:r w:rsidRPr="004D5669">
        <w:rPr>
          <w:rFonts w:ascii="Times New Roman" w:hAnsi="Times New Roman" w:cs="Times New Roman"/>
          <w:b/>
          <w:bCs/>
          <w:sz w:val="24"/>
          <w:szCs w:val="24"/>
          <w:highlight w:val="yellow"/>
          <w:lang w:val="en-US"/>
        </w:rPr>
        <w:t xml:space="preserve">1. Introduction </w:t>
      </w:r>
      <w:r w:rsidR="004D5669" w:rsidRPr="004D5669">
        <w:rPr>
          <w:rFonts w:ascii="Times New Roman" w:hAnsi="Times New Roman" w:cs="Times New Roman"/>
          <w:b/>
          <w:bCs/>
          <w:sz w:val="24"/>
          <w:szCs w:val="24"/>
          <w:highlight w:val="yellow"/>
          <w:lang w:val="en-US"/>
        </w:rPr>
        <w:t>(See Comments)</w:t>
      </w:r>
    </w:p>
    <w:p w14:paraId="508098C8" w14:textId="2E5BA58D" w:rsidR="003C6D4E" w:rsidRPr="009D2F2B" w:rsidRDefault="00751E09" w:rsidP="003C6D4E">
      <w:pPr>
        <w:spacing w:before="240" w:line="360" w:lineRule="auto"/>
        <w:jc w:val="both"/>
        <w:rPr>
          <w:rFonts w:ascii="Times New Roman" w:hAnsi="Times New Roman" w:cs="Times New Roman"/>
        </w:rPr>
      </w:pPr>
      <w:r w:rsidRPr="009D2F2B">
        <w:rPr>
          <w:rFonts w:ascii="Times New Roman" w:hAnsi="Times New Roman" w:cs="Times New Roman"/>
        </w:rPr>
        <w:lastRenderedPageBreak/>
        <w:t>Traditional manual agriculture methods might be completely transformed by drone technology, which is an enormous advance (Pathak et al., 2020). Globally, agricultural companies are increasingly using drone technology to modernise farming (Duncan et al., 2021). In addition to having a satellite navigation system, programmable controller, propulsion system, automated flight planning capabilities, and the capacity to carry payloads such as cameras, spraying systems, etc., drones are remotely piloted aircraft s</w:t>
      </w:r>
      <w:r w:rsidR="003B3467" w:rsidRPr="009D2F2B">
        <w:rPr>
          <w:rFonts w:ascii="Times New Roman" w:hAnsi="Times New Roman" w:cs="Times New Roman"/>
        </w:rPr>
        <w:t xml:space="preserve">ystems (RPAS) </w:t>
      </w:r>
      <w:r w:rsidRPr="009D2F2B">
        <w:rPr>
          <w:rFonts w:ascii="Times New Roman" w:hAnsi="Times New Roman" w:cs="Times New Roman"/>
        </w:rPr>
        <w:t>(Gupta et al., 2013</w:t>
      </w:r>
      <w:r w:rsidR="003B3467" w:rsidRPr="009D2F2B">
        <w:rPr>
          <w:rFonts w:ascii="Times New Roman" w:hAnsi="Times New Roman" w:cs="Times New Roman"/>
        </w:rPr>
        <w:t xml:space="preserve">). </w:t>
      </w:r>
      <w:r w:rsidRPr="009D2F2B">
        <w:rPr>
          <w:rFonts w:ascii="Times New Roman" w:hAnsi="Times New Roman" w:cs="Times New Roman"/>
        </w:rPr>
        <w:t xml:space="preserve">Other acronyms that are often used interchangeably include unmanned aerial vehicle/systems (UAV/UAVs) and unmanned aircraft systems (UAS); nonetheless, </w:t>
      </w:r>
      <w:commentRangeEnd w:id="2"/>
      <w:r w:rsidR="004D5669">
        <w:rPr>
          <w:rStyle w:val="CommentReference"/>
        </w:rPr>
        <w:commentReference w:id="2"/>
      </w:r>
      <w:r w:rsidRPr="009D2F2B">
        <w:rPr>
          <w:rFonts w:ascii="Times New Roman" w:hAnsi="Times New Roman" w:cs="Times New Roman"/>
        </w:rPr>
        <w:t>RPAS is the most official and widely used method to refer to such a system (Pathak et al., 2020). Drones, which stand for "Dynamic Remotely Operated Navigation Equipment," are flying machines that can fly themselves along a predefined path utilising GPS coordinates and autopilot control (Ajmera et al., 2022). As an alternative, it may be manually controlled via radio signals via smartphone apps or a remote control (</w:t>
      </w:r>
      <w:proofErr w:type="spellStart"/>
      <w:r w:rsidRPr="009D2F2B">
        <w:rPr>
          <w:rFonts w:ascii="Times New Roman" w:hAnsi="Times New Roman" w:cs="Times New Roman"/>
        </w:rPr>
        <w:t>Maddikunta</w:t>
      </w:r>
      <w:proofErr w:type="spellEnd"/>
      <w:r w:rsidRPr="009D2F2B">
        <w:rPr>
          <w:rFonts w:ascii="Times New Roman" w:hAnsi="Times New Roman" w:cs="Times New Roman"/>
        </w:rPr>
        <w:t xml:space="preserve"> et al., 2021). </w:t>
      </w:r>
      <w:r w:rsidR="003C6D4E" w:rsidRPr="009D2F2B">
        <w:rPr>
          <w:rFonts w:ascii="Times New Roman" w:hAnsi="Times New Roman" w:cs="Times New Roman"/>
        </w:rPr>
        <w:t>Drones can locate items that are undetectable to the human eye because they have access to so many sensors. Drones can therefore deliver real-time, more accurate, reliable, and objective information with greater detail and fewer errors (Molina et al., 2012).</w:t>
      </w:r>
    </w:p>
    <w:p w14:paraId="63B96603" w14:textId="77777777" w:rsidR="0003028D" w:rsidRPr="009D2F2B" w:rsidRDefault="00C24F79" w:rsidP="000C6BF6">
      <w:pPr>
        <w:pStyle w:val="Default"/>
        <w:spacing w:line="360" w:lineRule="auto"/>
        <w:jc w:val="both"/>
      </w:pPr>
      <w:r w:rsidRPr="009D2F2B">
        <w:t xml:space="preserve">A drone used for agricultural purposes is referred to as an agriculture drone. Particularly in difficult terrain like hills, drones might be </w:t>
      </w:r>
      <w:proofErr w:type="spellStart"/>
      <w:r w:rsidRPr="009D2F2B">
        <w:t>utilised</w:t>
      </w:r>
      <w:proofErr w:type="spellEnd"/>
      <w:r w:rsidRPr="009D2F2B">
        <w:t xml:space="preserve"> to spray pesticides more efficiently than time-consuming, conventional approaches (Yinka-Banjo &amp; Ajayi, 2019). Artificial intelligence and machine learning may be used to </w:t>
      </w:r>
      <w:proofErr w:type="spellStart"/>
      <w:r w:rsidRPr="009D2F2B">
        <w:t>analyse</w:t>
      </w:r>
      <w:proofErr w:type="spellEnd"/>
      <w:r w:rsidRPr="009D2F2B">
        <w:t xml:space="preserve"> soil conditions and forecast crop output using high-resolution drone photographs taken using NDVI (</w:t>
      </w:r>
      <w:proofErr w:type="spellStart"/>
      <w:r w:rsidRPr="009D2F2B">
        <w:t>Normalised</w:t>
      </w:r>
      <w:proofErr w:type="spellEnd"/>
      <w:r w:rsidRPr="009D2F2B">
        <w:t xml:space="preserve"> Difference Vegetation Index) imaging technology (Saini et al., </w:t>
      </w:r>
      <w:proofErr w:type="spellStart"/>
      <w:r w:rsidRPr="009D2F2B">
        <w:t>nd</w:t>
      </w:r>
      <w:proofErr w:type="spellEnd"/>
      <w:r w:rsidRPr="009D2F2B">
        <w:t>).</w:t>
      </w:r>
      <w:r w:rsidR="00E80AF1" w:rsidRPr="009D2F2B">
        <w:t xml:space="preserve"> </w:t>
      </w:r>
      <w:r w:rsidR="00414806" w:rsidRPr="009D2F2B">
        <w:t xml:space="preserve">Using image processing techniques, a stressed plant may be independently discovered and inspected (Du &amp; Sun, 2004). Using this discovery as a guide, farmers may take preventive measures to limit diseases from spreading to other crops (Reinecke &amp; Prinsloo, 2017). Timely measures can be taken to </w:t>
      </w:r>
      <w:proofErr w:type="spellStart"/>
      <w:r w:rsidR="00414806" w:rsidRPr="009D2F2B">
        <w:t>minimise</w:t>
      </w:r>
      <w:proofErr w:type="spellEnd"/>
      <w:r w:rsidR="00414806" w:rsidRPr="009D2F2B">
        <w:t xml:space="preserve"> the effects of climate change and unpredictable weather, </w:t>
      </w:r>
      <w:proofErr w:type="spellStart"/>
      <w:r w:rsidR="00414806" w:rsidRPr="009D2F2B">
        <w:t>optimise</w:t>
      </w:r>
      <w:proofErr w:type="spellEnd"/>
      <w:r w:rsidR="00414806" w:rsidRPr="009D2F2B">
        <w:t xml:space="preserve"> </w:t>
      </w:r>
      <w:proofErr w:type="spellStart"/>
      <w:r w:rsidR="00414806" w:rsidRPr="009D2F2B">
        <w:t>fertilisation</w:t>
      </w:r>
      <w:proofErr w:type="spellEnd"/>
      <w:r w:rsidR="00414806" w:rsidRPr="009D2F2B">
        <w:t xml:space="preserve">, </w:t>
      </w:r>
      <w:proofErr w:type="spellStart"/>
      <w:r w:rsidR="00414806" w:rsidRPr="009D2F2B">
        <w:t>rationalise</w:t>
      </w:r>
      <w:proofErr w:type="spellEnd"/>
      <w:r w:rsidR="00414806" w:rsidRPr="009D2F2B">
        <w:t xml:space="preserve"> irrigation, and stop losses from biotic stresses like insects, pests, and disease by using the insights </w:t>
      </w:r>
      <w:proofErr w:type="spellStart"/>
      <w:r w:rsidR="00414806" w:rsidRPr="009D2F2B">
        <w:t>analysed</w:t>
      </w:r>
      <w:proofErr w:type="spellEnd"/>
      <w:r w:rsidR="00414806" w:rsidRPr="009D2F2B">
        <w:t xml:space="preserve"> from data collected by drones and satellite-based remote sensing (Pathak et al., 2020).</w:t>
      </w:r>
      <w:r w:rsidR="00286F5C" w:rsidRPr="009D2F2B">
        <w:t xml:space="preserve">  </w:t>
      </w:r>
      <w:r w:rsidR="0003028D" w:rsidRPr="009D2F2B">
        <w:t xml:space="preserve">Farmers can make informed decisions regarding irrigation, </w:t>
      </w:r>
      <w:proofErr w:type="spellStart"/>
      <w:r w:rsidR="0003028D" w:rsidRPr="009D2F2B">
        <w:t>fertiliser</w:t>
      </w:r>
      <w:proofErr w:type="spellEnd"/>
      <w:r w:rsidR="0003028D" w:rsidRPr="009D2F2B">
        <w:t xml:space="preserve">, and pesticide application by using real-time data gathered by drones. In addition to improving crop quality, this data-driven approach reduces resource waste and its negative effects on the environment. Drone technology and Geographic Information Systems (GIS) allow farmers to create detailed maps of their land (Anusha and </w:t>
      </w:r>
      <w:proofErr w:type="spellStart"/>
      <w:r w:rsidR="0003028D" w:rsidRPr="009D2F2B">
        <w:t>Padhy</w:t>
      </w:r>
      <w:proofErr w:type="spellEnd"/>
      <w:r w:rsidR="0003028D" w:rsidRPr="009D2F2B">
        <w:t xml:space="preserve">, 2024). </w:t>
      </w:r>
    </w:p>
    <w:p w14:paraId="45513B1F" w14:textId="56C8438A" w:rsidR="00252938" w:rsidRPr="009D2F2B" w:rsidRDefault="00252938" w:rsidP="0003028D">
      <w:pPr>
        <w:pStyle w:val="Default"/>
        <w:rPr>
          <w:b/>
          <w:bCs/>
        </w:rPr>
      </w:pPr>
      <w:r w:rsidRPr="004D5669">
        <w:rPr>
          <w:b/>
          <w:bCs/>
          <w:highlight w:val="yellow"/>
        </w:rPr>
        <w:t xml:space="preserve">2. </w:t>
      </w:r>
      <w:commentRangeStart w:id="3"/>
      <w:r w:rsidRPr="004D5669">
        <w:rPr>
          <w:b/>
          <w:bCs/>
          <w:highlight w:val="yellow"/>
        </w:rPr>
        <w:t>Drone Operations in Indian Agriculture</w:t>
      </w:r>
      <w:r w:rsidR="004D5669" w:rsidRPr="004D5669">
        <w:rPr>
          <w:b/>
          <w:bCs/>
          <w:highlight w:val="yellow"/>
        </w:rPr>
        <w:t xml:space="preserve"> (See Comments)</w:t>
      </w:r>
      <w:commentRangeEnd w:id="3"/>
      <w:r w:rsidR="004D5669">
        <w:rPr>
          <w:rStyle w:val="CommentReference"/>
          <w:rFonts w:asciiTheme="minorHAnsi" w:hAnsiTheme="minorHAnsi" w:cstheme="minorBidi"/>
          <w:color w:val="auto"/>
          <w:lang w:val="en-IN" w:bidi="th-TH"/>
        </w:rPr>
        <w:commentReference w:id="3"/>
      </w:r>
    </w:p>
    <w:p w14:paraId="78DCE059" w14:textId="0E38B595" w:rsidR="002262E6" w:rsidRPr="009D2F2B" w:rsidRDefault="00452AA4" w:rsidP="00380BBD">
      <w:pPr>
        <w:spacing w:line="360" w:lineRule="auto"/>
        <w:jc w:val="both"/>
        <w:rPr>
          <w:rFonts w:ascii="Times New Roman" w:hAnsi="Times New Roman" w:cs="Times New Roman"/>
          <w:color w:val="222222"/>
          <w:sz w:val="20"/>
          <w:szCs w:val="20"/>
          <w:shd w:val="clear" w:color="auto" w:fill="FFFFFF"/>
        </w:rPr>
      </w:pPr>
      <w:r w:rsidRPr="009D2F2B">
        <w:rPr>
          <w:rFonts w:ascii="Times New Roman" w:hAnsi="Times New Roman" w:cs="Times New Roman"/>
          <w:sz w:val="24"/>
          <w:szCs w:val="24"/>
        </w:rPr>
        <w:t>Drones are presently promoted in India as typical automatic spray device</w:t>
      </w:r>
      <w:r w:rsidR="001765A3" w:rsidRPr="009D2F2B">
        <w:rPr>
          <w:rFonts w:ascii="Times New Roman" w:hAnsi="Times New Roman" w:cs="Times New Roman"/>
          <w:sz w:val="24"/>
          <w:szCs w:val="24"/>
        </w:rPr>
        <w:t>s</w:t>
      </w:r>
      <w:r w:rsidRPr="009D2F2B">
        <w:rPr>
          <w:rFonts w:ascii="Times New Roman" w:hAnsi="Times New Roman" w:cs="Times New Roman"/>
          <w:sz w:val="24"/>
          <w:szCs w:val="24"/>
        </w:rPr>
        <w:t xml:space="preserve"> that may be used for pesticide</w:t>
      </w:r>
      <w:r w:rsidR="001765A3" w:rsidRPr="009D2F2B">
        <w:rPr>
          <w:rFonts w:ascii="Times New Roman" w:hAnsi="Times New Roman" w:cs="Times New Roman"/>
          <w:sz w:val="24"/>
          <w:szCs w:val="24"/>
        </w:rPr>
        <w:t>s</w:t>
      </w:r>
      <w:r w:rsidRPr="009D2F2B">
        <w:rPr>
          <w:rFonts w:ascii="Times New Roman" w:hAnsi="Times New Roman" w:cs="Times New Roman"/>
          <w:sz w:val="24"/>
          <w:szCs w:val="24"/>
        </w:rPr>
        <w:t xml:space="preserve"> and other tasks</w:t>
      </w:r>
      <w:r w:rsidR="004662EF" w:rsidRPr="009D2F2B">
        <w:rPr>
          <w:rFonts w:ascii="Times New Roman" w:hAnsi="Times New Roman" w:cs="Times New Roman"/>
          <w:sz w:val="24"/>
          <w:szCs w:val="24"/>
        </w:rPr>
        <w:t xml:space="preserve"> </w:t>
      </w:r>
      <w:r w:rsidR="004662EF" w:rsidRPr="009D2F2B">
        <w:rPr>
          <w:rFonts w:ascii="Times New Roman" w:hAnsi="Times New Roman" w:cs="Times New Roman"/>
          <w:color w:val="222222"/>
          <w:sz w:val="24"/>
          <w:szCs w:val="24"/>
          <w:shd w:val="clear" w:color="auto" w:fill="FFFFFF"/>
        </w:rPr>
        <w:t>(Beriya, 2022)</w:t>
      </w:r>
      <w:r w:rsidRPr="009D2F2B">
        <w:rPr>
          <w:rFonts w:ascii="Times New Roman" w:hAnsi="Times New Roman" w:cs="Times New Roman"/>
          <w:sz w:val="24"/>
          <w:szCs w:val="24"/>
        </w:rPr>
        <w:t>. Using a sprayer to cover plants reduces the health risks associated with hand spraying and saves time, resources, and labo</w:t>
      </w:r>
      <w:r w:rsidR="001765A3" w:rsidRPr="009D2F2B">
        <w:rPr>
          <w:rFonts w:ascii="Times New Roman" w:hAnsi="Times New Roman" w:cs="Times New Roman"/>
          <w:sz w:val="24"/>
          <w:szCs w:val="24"/>
        </w:rPr>
        <w:t>u</w:t>
      </w:r>
      <w:r w:rsidRPr="009D2F2B">
        <w:rPr>
          <w:rFonts w:ascii="Times New Roman" w:hAnsi="Times New Roman" w:cs="Times New Roman"/>
          <w:sz w:val="24"/>
          <w:szCs w:val="24"/>
        </w:rPr>
        <w:t>r</w:t>
      </w:r>
      <w:r w:rsidR="004662EF" w:rsidRPr="009D2F2B">
        <w:rPr>
          <w:rFonts w:ascii="Times New Roman" w:hAnsi="Times New Roman" w:cs="Times New Roman"/>
          <w:sz w:val="24"/>
          <w:szCs w:val="24"/>
        </w:rPr>
        <w:t xml:space="preserve"> </w:t>
      </w:r>
      <w:commentRangeStart w:id="4"/>
      <w:r w:rsidR="004662EF" w:rsidRPr="00C74C44">
        <w:rPr>
          <w:rFonts w:ascii="Times New Roman" w:hAnsi="Times New Roman" w:cs="Times New Roman"/>
          <w:color w:val="222222"/>
          <w:sz w:val="24"/>
          <w:szCs w:val="24"/>
          <w:highlight w:val="yellow"/>
          <w:shd w:val="clear" w:color="auto" w:fill="FFFFFF"/>
        </w:rPr>
        <w:t xml:space="preserve">(Chaitanya et al., </w:t>
      </w:r>
      <w:r w:rsidR="004662EF" w:rsidRPr="00C74C44">
        <w:rPr>
          <w:rFonts w:ascii="Times New Roman" w:hAnsi="Times New Roman" w:cs="Times New Roman"/>
          <w:color w:val="222222"/>
          <w:sz w:val="24"/>
          <w:szCs w:val="24"/>
          <w:highlight w:val="yellow"/>
          <w:shd w:val="clear" w:color="auto" w:fill="FFFFFF"/>
        </w:rPr>
        <w:lastRenderedPageBreak/>
        <w:t>2020</w:t>
      </w:r>
      <w:r w:rsidR="00C74C44" w:rsidRPr="00C74C44">
        <w:rPr>
          <w:rFonts w:ascii="Times New Roman" w:hAnsi="Times New Roman" w:cs="Times New Roman"/>
          <w:color w:val="222222"/>
          <w:sz w:val="24"/>
          <w:szCs w:val="24"/>
          <w:highlight w:val="yellow"/>
          <w:shd w:val="clear" w:color="auto" w:fill="FFFFFF"/>
        </w:rPr>
        <w:t xml:space="preserve"> &amp; Bharad 2024)</w:t>
      </w:r>
      <w:commentRangeEnd w:id="4"/>
      <w:r w:rsidR="00C74C44" w:rsidRPr="00C74C44">
        <w:rPr>
          <w:rStyle w:val="CommentReference"/>
          <w:highlight w:val="yellow"/>
        </w:rPr>
        <w:commentReference w:id="4"/>
      </w:r>
      <w:r w:rsidR="00C74C44" w:rsidRPr="00C74C44">
        <w:rPr>
          <w:rFonts w:ascii="Times New Roman" w:hAnsi="Times New Roman" w:cs="Times New Roman"/>
          <w:color w:val="222222"/>
          <w:sz w:val="24"/>
          <w:szCs w:val="24"/>
          <w:highlight w:val="yellow"/>
          <w:shd w:val="clear" w:color="auto" w:fill="FFFFFF"/>
        </w:rPr>
        <w:t>.</w:t>
      </w:r>
      <w:r w:rsidRPr="009D2F2B">
        <w:rPr>
          <w:rFonts w:ascii="Times New Roman" w:hAnsi="Times New Roman" w:cs="Times New Roman"/>
          <w:sz w:val="24"/>
          <w:szCs w:val="24"/>
        </w:rPr>
        <w:t xml:space="preserve"> According to the Indian Agriculture Ministry, each acre will cost between Rs 350 and Rs 450 for the use of a drone with a 10</w:t>
      </w:r>
      <w:r w:rsidR="001D5050" w:rsidRPr="009D2F2B">
        <w:rPr>
          <w:rFonts w:ascii="Times New Roman" w:hAnsi="Times New Roman" w:cs="Times New Roman"/>
          <w:sz w:val="24"/>
          <w:szCs w:val="24"/>
        </w:rPr>
        <w:t xml:space="preserve"> </w:t>
      </w:r>
      <w:r w:rsidRPr="009D2F2B">
        <w:rPr>
          <w:rFonts w:ascii="Times New Roman" w:hAnsi="Times New Roman" w:cs="Times New Roman"/>
          <w:sz w:val="24"/>
          <w:szCs w:val="24"/>
        </w:rPr>
        <w:t>k</w:t>
      </w:r>
      <w:r w:rsidR="001D5050" w:rsidRPr="009D2F2B">
        <w:rPr>
          <w:rFonts w:ascii="Times New Roman" w:hAnsi="Times New Roman" w:cs="Times New Roman"/>
          <w:sz w:val="24"/>
          <w:szCs w:val="24"/>
        </w:rPr>
        <w:t>m</w:t>
      </w:r>
      <w:r w:rsidRPr="009D2F2B">
        <w:rPr>
          <w:rFonts w:ascii="Times New Roman" w:hAnsi="Times New Roman" w:cs="Times New Roman"/>
          <w:sz w:val="24"/>
          <w:szCs w:val="24"/>
        </w:rPr>
        <w:t xml:space="preserve"> payload capacity</w:t>
      </w:r>
      <w:r w:rsidR="00E11385" w:rsidRPr="009D2F2B">
        <w:rPr>
          <w:rFonts w:ascii="Times New Roman" w:hAnsi="Times New Roman" w:cs="Times New Roman"/>
          <w:sz w:val="24"/>
          <w:szCs w:val="24"/>
        </w:rPr>
        <w:t xml:space="preserve"> </w:t>
      </w:r>
      <w:r w:rsidR="004662EF" w:rsidRPr="009D2F2B">
        <w:rPr>
          <w:rFonts w:ascii="Times New Roman" w:hAnsi="Times New Roman" w:cs="Times New Roman"/>
          <w:sz w:val="24"/>
          <w:szCs w:val="24"/>
        </w:rPr>
        <w:t>(</w:t>
      </w:r>
      <w:proofErr w:type="spellStart"/>
      <w:r w:rsidR="00DC43F6" w:rsidRPr="009D2F2B">
        <w:rPr>
          <w:rFonts w:ascii="Times New Roman" w:hAnsi="Times New Roman" w:cs="Times New Roman"/>
          <w:color w:val="222222"/>
          <w:sz w:val="24"/>
          <w:szCs w:val="24"/>
          <w:shd w:val="clear" w:color="auto" w:fill="FFFFFF"/>
        </w:rPr>
        <w:t>Zeliang</w:t>
      </w:r>
      <w:proofErr w:type="spellEnd"/>
      <w:r w:rsidR="00DC43F6" w:rsidRPr="009D2F2B">
        <w:rPr>
          <w:rFonts w:ascii="Times New Roman" w:hAnsi="Times New Roman" w:cs="Times New Roman"/>
          <w:color w:val="222222"/>
          <w:sz w:val="24"/>
          <w:szCs w:val="24"/>
          <w:shd w:val="clear" w:color="auto" w:fill="FFFFFF"/>
        </w:rPr>
        <w:t xml:space="preserve"> et al., 2017</w:t>
      </w:r>
      <w:r w:rsidR="004662EF" w:rsidRPr="009D2F2B">
        <w:rPr>
          <w:rFonts w:ascii="Times New Roman" w:hAnsi="Times New Roman" w:cs="Times New Roman"/>
          <w:sz w:val="24"/>
          <w:szCs w:val="24"/>
        </w:rPr>
        <w:t>)</w:t>
      </w:r>
      <w:r w:rsidRPr="009D2F2B">
        <w:rPr>
          <w:rFonts w:ascii="Times New Roman" w:hAnsi="Times New Roman" w:cs="Times New Roman"/>
          <w:sz w:val="24"/>
          <w:szCs w:val="24"/>
        </w:rPr>
        <w:t>. The figure is entirely predicated on the assumption that a drone equipped with several batteries will be used for at least six hours every afternoon to cover about 30 acres of agriculture</w:t>
      </w:r>
      <w:r w:rsidR="00E11385" w:rsidRPr="009D2F2B">
        <w:rPr>
          <w:rFonts w:ascii="Times New Roman" w:hAnsi="Times New Roman" w:cs="Times New Roman"/>
          <w:sz w:val="24"/>
          <w:szCs w:val="24"/>
        </w:rPr>
        <w:t xml:space="preserve"> </w:t>
      </w:r>
      <w:r w:rsidR="00E11385" w:rsidRPr="009D2F2B">
        <w:rPr>
          <w:rFonts w:ascii="Times New Roman" w:hAnsi="Times New Roman" w:cs="Times New Roman"/>
          <w:color w:val="222222"/>
          <w:sz w:val="24"/>
          <w:szCs w:val="24"/>
          <w:shd w:val="clear" w:color="auto" w:fill="FFFFFF"/>
        </w:rPr>
        <w:t>(Shi et al., 2016)</w:t>
      </w:r>
      <w:r w:rsidRPr="009D2F2B">
        <w:rPr>
          <w:rFonts w:ascii="Times New Roman" w:hAnsi="Times New Roman" w:cs="Times New Roman"/>
          <w:sz w:val="24"/>
          <w:szCs w:val="24"/>
        </w:rPr>
        <w:t xml:space="preserve">. These were extracted from a fact-sharing webinar held by the company IFFCO Kisan, in which Dr. Shankar Goenka, a professional, gave information on drone operations based on their reports on the rollout of drone income in addition to spray services (on a rent-per-acre basis). </w:t>
      </w:r>
    </w:p>
    <w:p w14:paraId="4204176E" w14:textId="77777777" w:rsidR="00FB396D" w:rsidRPr="009D2F2B" w:rsidRDefault="00452AA4" w:rsidP="00380BBD">
      <w:pPr>
        <w:spacing w:before="240" w:line="360" w:lineRule="auto"/>
        <w:jc w:val="both"/>
        <w:rPr>
          <w:rFonts w:ascii="Times New Roman" w:hAnsi="Times New Roman" w:cs="Times New Roman"/>
        </w:rPr>
      </w:pPr>
      <w:r w:rsidRPr="009D2F2B">
        <w:rPr>
          <w:rFonts w:ascii="Times New Roman" w:hAnsi="Times New Roman" w:cs="Times New Roman"/>
          <w:sz w:val="24"/>
          <w:szCs w:val="24"/>
        </w:rPr>
        <w:t>According to Dr. Goenka, even for vegetation with higher heights like sugarcane, mango orchards, and other similar flora, equal depth/unfold of spray is carried out using drones</w:t>
      </w:r>
      <w:r w:rsidR="00A3533B" w:rsidRPr="009D2F2B">
        <w:rPr>
          <w:rFonts w:ascii="Times New Roman" w:hAnsi="Times New Roman" w:cs="Times New Roman"/>
          <w:sz w:val="24"/>
          <w:szCs w:val="24"/>
        </w:rPr>
        <w:t xml:space="preserve"> </w:t>
      </w:r>
      <w:r w:rsidR="00A3533B" w:rsidRPr="009D2F2B">
        <w:rPr>
          <w:rFonts w:ascii="Times New Roman" w:hAnsi="Times New Roman" w:cs="Times New Roman"/>
          <w:color w:val="222222"/>
          <w:sz w:val="24"/>
          <w:szCs w:val="24"/>
          <w:shd w:val="clear" w:color="auto" w:fill="FFFFFF"/>
        </w:rPr>
        <w:t>(Yadav et al., 2023)</w:t>
      </w:r>
      <w:r w:rsidRPr="009D2F2B">
        <w:rPr>
          <w:rFonts w:ascii="Times New Roman" w:hAnsi="Times New Roman" w:cs="Times New Roman"/>
          <w:sz w:val="24"/>
          <w:szCs w:val="24"/>
        </w:rPr>
        <w:t>. Due to automated processes, a reduction in the input prices of spray equipment (pesticides/weedicides) is predicted to be in the range of 25–30%</w:t>
      </w:r>
      <w:r w:rsidR="00A3533B" w:rsidRPr="009D2F2B">
        <w:rPr>
          <w:rFonts w:ascii="Times New Roman" w:hAnsi="Times New Roman" w:cs="Times New Roman"/>
          <w:color w:val="222222"/>
          <w:sz w:val="24"/>
          <w:szCs w:val="24"/>
          <w:shd w:val="clear" w:color="auto" w:fill="FFFFFF"/>
        </w:rPr>
        <w:t>)</w:t>
      </w:r>
      <w:r w:rsidRPr="009D2F2B">
        <w:rPr>
          <w:rFonts w:ascii="Times New Roman" w:hAnsi="Times New Roman" w:cs="Times New Roman"/>
          <w:sz w:val="24"/>
          <w:szCs w:val="24"/>
        </w:rPr>
        <w:t xml:space="preserve">. Using nano urea as an example, if the farmer can save 25% on the price of the input while spraying it on an acre </w:t>
      </w:r>
      <w:r w:rsidR="00983267" w:rsidRPr="009D2F2B">
        <w:rPr>
          <w:rFonts w:ascii="Times New Roman" w:hAnsi="Times New Roman" w:cs="Times New Roman"/>
          <w:sz w:val="24"/>
          <w:szCs w:val="24"/>
        </w:rPr>
        <w:t>for Rs. 240 per</w:t>
      </w:r>
      <w:r w:rsidRPr="009D2F2B">
        <w:rPr>
          <w:rFonts w:ascii="Times New Roman" w:hAnsi="Times New Roman" w:cs="Times New Roman"/>
          <w:sz w:val="24"/>
          <w:szCs w:val="24"/>
        </w:rPr>
        <w:t xml:space="preserve"> bottle, the price is reduced to that level</w:t>
      </w:r>
      <w:r w:rsidR="00A3533B" w:rsidRPr="009D2F2B">
        <w:rPr>
          <w:rFonts w:ascii="Times New Roman" w:hAnsi="Times New Roman" w:cs="Times New Roman"/>
          <w:sz w:val="24"/>
          <w:szCs w:val="24"/>
        </w:rPr>
        <w:t xml:space="preserve"> </w:t>
      </w:r>
      <w:r w:rsidR="00A3533B" w:rsidRPr="009D2F2B">
        <w:rPr>
          <w:rFonts w:ascii="Times New Roman" w:hAnsi="Times New Roman" w:cs="Times New Roman"/>
          <w:color w:val="222222"/>
          <w:sz w:val="24"/>
          <w:szCs w:val="24"/>
          <w:shd w:val="clear" w:color="auto" w:fill="FFFFFF"/>
        </w:rPr>
        <w:t xml:space="preserve">(KATEKAR </w:t>
      </w:r>
      <w:r w:rsidR="00983267" w:rsidRPr="009D2F2B">
        <w:rPr>
          <w:rFonts w:ascii="Times New Roman" w:hAnsi="Times New Roman" w:cs="Times New Roman"/>
          <w:color w:val="222222"/>
          <w:sz w:val="24"/>
          <w:szCs w:val="24"/>
          <w:shd w:val="clear" w:color="auto" w:fill="FFFFFF"/>
        </w:rPr>
        <w:t>e</w:t>
      </w:r>
      <w:r w:rsidR="00A3533B" w:rsidRPr="009D2F2B">
        <w:rPr>
          <w:rFonts w:ascii="Times New Roman" w:hAnsi="Times New Roman" w:cs="Times New Roman"/>
          <w:color w:val="222222"/>
          <w:sz w:val="24"/>
          <w:szCs w:val="24"/>
          <w:shd w:val="clear" w:color="auto" w:fill="FFFFFF"/>
        </w:rPr>
        <w:t xml:space="preserve">t </w:t>
      </w:r>
      <w:r w:rsidR="00983267" w:rsidRPr="009D2F2B">
        <w:rPr>
          <w:rFonts w:ascii="Times New Roman" w:hAnsi="Times New Roman" w:cs="Times New Roman"/>
          <w:color w:val="222222"/>
          <w:sz w:val="24"/>
          <w:szCs w:val="24"/>
          <w:shd w:val="clear" w:color="auto" w:fill="FFFFFF"/>
        </w:rPr>
        <w:t>a</w:t>
      </w:r>
      <w:r w:rsidR="00A3533B" w:rsidRPr="009D2F2B">
        <w:rPr>
          <w:rFonts w:ascii="Times New Roman" w:hAnsi="Times New Roman" w:cs="Times New Roman"/>
          <w:color w:val="222222"/>
          <w:sz w:val="24"/>
          <w:szCs w:val="24"/>
          <w:shd w:val="clear" w:color="auto" w:fill="FFFFFF"/>
        </w:rPr>
        <w:t>l., 2022)</w:t>
      </w:r>
      <w:r w:rsidRPr="009D2F2B">
        <w:rPr>
          <w:rFonts w:ascii="Times New Roman" w:hAnsi="Times New Roman" w:cs="Times New Roman"/>
          <w:sz w:val="24"/>
          <w:szCs w:val="24"/>
        </w:rPr>
        <w:t>.</w:t>
      </w:r>
      <w:r w:rsidR="00A3533B" w:rsidRPr="009D2F2B">
        <w:rPr>
          <w:rFonts w:ascii="Times New Roman" w:hAnsi="Times New Roman" w:cs="Times New Roman"/>
          <w:sz w:val="24"/>
          <w:szCs w:val="24"/>
        </w:rPr>
        <w:t xml:space="preserve"> </w:t>
      </w:r>
      <w:r w:rsidR="000266BF" w:rsidRPr="009D2F2B">
        <w:rPr>
          <w:rFonts w:ascii="Times New Roman" w:hAnsi="Times New Roman" w:cs="Times New Roman"/>
          <w:sz w:val="24"/>
          <w:szCs w:val="24"/>
        </w:rPr>
        <w:t xml:space="preserve">Due to the tiny droplet sizes of about 50 microns compared to the manual spray's droplet length of about 500 microns, a similar </w:t>
      </w:r>
      <w:r w:rsidR="00983267" w:rsidRPr="009D2F2B">
        <w:rPr>
          <w:rFonts w:ascii="Times New Roman" w:hAnsi="Times New Roman" w:cs="Times New Roman"/>
          <w:sz w:val="24"/>
          <w:szCs w:val="24"/>
        </w:rPr>
        <w:t>a</w:t>
      </w:r>
      <w:r w:rsidR="000266BF" w:rsidRPr="009D2F2B">
        <w:rPr>
          <w:rFonts w:ascii="Times New Roman" w:hAnsi="Times New Roman" w:cs="Times New Roman"/>
          <w:sz w:val="24"/>
          <w:szCs w:val="24"/>
        </w:rPr>
        <w:t>round eighty-nine percent reduction in water is also achieved</w:t>
      </w:r>
      <w:r w:rsidR="00424DED" w:rsidRPr="009D2F2B">
        <w:rPr>
          <w:rFonts w:ascii="Times New Roman" w:hAnsi="Times New Roman" w:cs="Times New Roman"/>
          <w:sz w:val="24"/>
          <w:szCs w:val="24"/>
        </w:rPr>
        <w:t xml:space="preserve"> </w:t>
      </w:r>
      <w:r w:rsidR="00424DED" w:rsidRPr="009D2F2B">
        <w:rPr>
          <w:rFonts w:ascii="Times New Roman" w:hAnsi="Times New Roman" w:cs="Times New Roman"/>
          <w:color w:val="222222"/>
          <w:sz w:val="24"/>
          <w:szCs w:val="24"/>
          <w:shd w:val="clear" w:color="auto" w:fill="FFFFFF"/>
        </w:rPr>
        <w:t>(CARLSON et al., 1979)</w:t>
      </w:r>
      <w:r w:rsidR="000266BF" w:rsidRPr="009D2F2B">
        <w:rPr>
          <w:rFonts w:ascii="Times New Roman" w:hAnsi="Times New Roman" w:cs="Times New Roman"/>
          <w:sz w:val="24"/>
          <w:szCs w:val="24"/>
        </w:rPr>
        <w:t>. Drone sprays save time because each spray takes about 5-7 minutes per acre, but a person can normally only cover three to four acres manually in one afternoon. A 10litre capacity drone has an 11litre tank capacity, among other drone features</w:t>
      </w:r>
      <w:r w:rsidR="00424DED" w:rsidRPr="009D2F2B">
        <w:rPr>
          <w:rFonts w:ascii="Times New Roman" w:hAnsi="Times New Roman" w:cs="Times New Roman"/>
          <w:sz w:val="24"/>
          <w:szCs w:val="24"/>
        </w:rPr>
        <w:t xml:space="preserve"> </w:t>
      </w:r>
      <w:r w:rsidR="00424DED" w:rsidRPr="009D2F2B">
        <w:rPr>
          <w:rFonts w:ascii="Times New Roman" w:hAnsi="Times New Roman" w:cs="Times New Roman"/>
          <w:color w:val="222222"/>
          <w:sz w:val="24"/>
          <w:szCs w:val="24"/>
          <w:shd w:val="clear" w:color="auto" w:fill="FFFFFF"/>
        </w:rPr>
        <w:t>(Beriya, 2022)</w:t>
      </w:r>
      <w:r w:rsidR="000266BF" w:rsidRPr="009D2F2B">
        <w:rPr>
          <w:rFonts w:ascii="Times New Roman" w:hAnsi="Times New Roman" w:cs="Times New Roman"/>
          <w:sz w:val="24"/>
          <w:szCs w:val="24"/>
        </w:rPr>
        <w:t xml:space="preserve">. </w:t>
      </w:r>
      <w:r w:rsidR="00280970" w:rsidRPr="009D2F2B">
        <w:rPr>
          <w:rFonts w:ascii="Times New Roman" w:hAnsi="Times New Roman" w:cs="Times New Roman"/>
          <w:sz w:val="24"/>
          <w:szCs w:val="24"/>
        </w:rPr>
        <w:t xml:space="preserve">Integration of drone technology has the potential to revolutionise the agricultural industry and pave the way for more effective, sustainable, and productive farming practices (Anusha and </w:t>
      </w:r>
      <w:proofErr w:type="spellStart"/>
      <w:r w:rsidR="00280970" w:rsidRPr="009D2F2B">
        <w:rPr>
          <w:rFonts w:ascii="Times New Roman" w:hAnsi="Times New Roman" w:cs="Times New Roman"/>
          <w:sz w:val="24"/>
          <w:szCs w:val="24"/>
        </w:rPr>
        <w:t>Padhy</w:t>
      </w:r>
      <w:proofErr w:type="spellEnd"/>
      <w:r w:rsidR="00280970" w:rsidRPr="009D2F2B">
        <w:rPr>
          <w:rFonts w:ascii="Times New Roman" w:hAnsi="Times New Roman" w:cs="Times New Roman"/>
          <w:sz w:val="24"/>
          <w:szCs w:val="24"/>
        </w:rPr>
        <w:t>, 2024).</w:t>
      </w:r>
      <w:r w:rsidR="00280970" w:rsidRPr="009D2F2B">
        <w:rPr>
          <w:rFonts w:ascii="Times New Roman" w:hAnsi="Times New Roman" w:cs="Times New Roman"/>
        </w:rPr>
        <w:t xml:space="preserve"> </w:t>
      </w:r>
    </w:p>
    <w:p w14:paraId="27E8550E" w14:textId="3203A077" w:rsidR="002262E6" w:rsidRPr="009D2F2B" w:rsidRDefault="002262E6" w:rsidP="00380BBD">
      <w:pPr>
        <w:spacing w:before="240"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b/>
          <w:bCs/>
          <w:sz w:val="24"/>
          <w:szCs w:val="24"/>
        </w:rPr>
        <w:t>3.</w:t>
      </w:r>
      <w:r w:rsidRPr="009D2F2B">
        <w:rPr>
          <w:rFonts w:ascii="Times New Roman" w:hAnsi="Times New Roman" w:cs="Times New Roman"/>
          <w:sz w:val="24"/>
          <w:szCs w:val="24"/>
        </w:rPr>
        <w:t xml:space="preserve"> </w:t>
      </w:r>
      <w:r w:rsidRPr="009D2F2B">
        <w:rPr>
          <w:rFonts w:ascii="Times New Roman" w:hAnsi="Times New Roman" w:cs="Times New Roman"/>
          <w:b/>
          <w:bCs/>
          <w:sz w:val="24"/>
          <w:szCs w:val="24"/>
        </w:rPr>
        <w:t>Drones in agriculture applications</w:t>
      </w:r>
    </w:p>
    <w:p w14:paraId="7A25552C" w14:textId="39DD2B14" w:rsidR="002262E6" w:rsidRPr="009D2F2B" w:rsidRDefault="002262E6" w:rsidP="00380BBD">
      <w:pPr>
        <w:spacing w:before="240" w:line="360" w:lineRule="auto"/>
        <w:jc w:val="both"/>
        <w:rPr>
          <w:rFonts w:ascii="Times New Roman" w:hAnsi="Times New Roman" w:cs="Times New Roman"/>
          <w:sz w:val="24"/>
          <w:szCs w:val="24"/>
        </w:rPr>
      </w:pPr>
      <w:r w:rsidRPr="009D2F2B">
        <w:rPr>
          <w:rFonts w:ascii="Times New Roman" w:hAnsi="Times New Roman" w:cs="Times New Roman"/>
          <w:sz w:val="24"/>
          <w:szCs w:val="24"/>
        </w:rPr>
        <w:t>Drones can be used in a variety of agricultural applications, some of which are briefly covered below:</w:t>
      </w:r>
    </w:p>
    <w:p w14:paraId="75102057" w14:textId="77777777" w:rsidR="000E2AA4" w:rsidRPr="009D2F2B" w:rsidRDefault="00F413C6" w:rsidP="00380BBD">
      <w:pPr>
        <w:spacing w:before="240" w:line="360" w:lineRule="auto"/>
        <w:jc w:val="both"/>
        <w:rPr>
          <w:rFonts w:ascii="Times New Roman" w:hAnsi="Times New Roman" w:cs="Times New Roman"/>
        </w:rPr>
      </w:pPr>
      <w:r w:rsidRPr="009D2F2B">
        <w:rPr>
          <w:rFonts w:ascii="Times New Roman" w:hAnsi="Times New Roman" w:cs="Times New Roman"/>
          <w:b/>
          <w:bCs/>
          <w:sz w:val="24"/>
          <w:szCs w:val="24"/>
        </w:rPr>
        <w:t xml:space="preserve">3.1. </w:t>
      </w:r>
      <w:r w:rsidR="007F0D32" w:rsidRPr="009D2F2B">
        <w:rPr>
          <w:rFonts w:ascii="Times New Roman" w:hAnsi="Times New Roman" w:cs="Times New Roman"/>
          <w:b/>
          <w:bCs/>
          <w:sz w:val="24"/>
          <w:szCs w:val="24"/>
        </w:rPr>
        <w:t>Field</w:t>
      </w:r>
      <w:r w:rsidRPr="009D2F2B">
        <w:rPr>
          <w:rFonts w:ascii="Times New Roman" w:hAnsi="Times New Roman" w:cs="Times New Roman"/>
          <w:b/>
          <w:bCs/>
          <w:sz w:val="24"/>
          <w:szCs w:val="24"/>
        </w:rPr>
        <w:t xml:space="preserve"> and Soil analysis:</w:t>
      </w:r>
      <w:r w:rsidRPr="009D2F2B">
        <w:rPr>
          <w:rFonts w:ascii="Times New Roman" w:hAnsi="Times New Roman" w:cs="Times New Roman"/>
          <w:sz w:val="24"/>
          <w:szCs w:val="24"/>
        </w:rPr>
        <w:t xml:space="preserve"> </w:t>
      </w:r>
      <w:r w:rsidR="000E2AA4" w:rsidRPr="009D2F2B">
        <w:rPr>
          <w:rFonts w:ascii="Times New Roman" w:hAnsi="Times New Roman" w:cs="Times New Roman"/>
        </w:rPr>
        <w:t>Sensors that can measure the soil's moisture content, nutrients, fertility, and topography can be mounted to drones. The regional variability of crop growth and field conditions may therefore be taken into consideration when planning the pattern of planting various crops, scheduling irrigation, and managing fertiliser applications using these sensors (</w:t>
      </w:r>
      <w:proofErr w:type="spellStart"/>
      <w:r w:rsidR="000E2AA4" w:rsidRPr="009D2F2B">
        <w:rPr>
          <w:rFonts w:ascii="Times New Roman" w:hAnsi="Times New Roman" w:cs="Times New Roman"/>
        </w:rPr>
        <w:t>Nahry</w:t>
      </w:r>
      <w:proofErr w:type="spellEnd"/>
      <w:r w:rsidR="000E2AA4" w:rsidRPr="009D2F2B">
        <w:rPr>
          <w:rFonts w:ascii="Times New Roman" w:hAnsi="Times New Roman" w:cs="Times New Roman"/>
        </w:rPr>
        <w:t xml:space="preserve"> et al., 2011).</w:t>
      </w:r>
    </w:p>
    <w:p w14:paraId="13B3D171" w14:textId="77777777" w:rsidR="00E701B6" w:rsidRPr="009D2F2B" w:rsidRDefault="00CF04F8" w:rsidP="00380BBD">
      <w:pPr>
        <w:spacing w:before="240" w:line="360" w:lineRule="auto"/>
        <w:jc w:val="both"/>
        <w:rPr>
          <w:rFonts w:ascii="Times New Roman" w:hAnsi="Times New Roman" w:cs="Times New Roman"/>
        </w:rPr>
      </w:pPr>
      <w:r w:rsidRPr="009D2F2B">
        <w:rPr>
          <w:rFonts w:ascii="Times New Roman" w:hAnsi="Times New Roman" w:cs="Times New Roman"/>
          <w:b/>
          <w:bCs/>
          <w:sz w:val="24"/>
          <w:szCs w:val="24"/>
        </w:rPr>
        <w:lastRenderedPageBreak/>
        <w:t>3.2. Planting of Seed Pods:</w:t>
      </w:r>
      <w:r w:rsidR="000819E4" w:rsidRPr="009D2F2B">
        <w:rPr>
          <w:rFonts w:ascii="Times New Roman" w:hAnsi="Times New Roman" w:cs="Times New Roman"/>
          <w:b/>
          <w:bCs/>
          <w:sz w:val="24"/>
          <w:szCs w:val="24"/>
        </w:rPr>
        <w:t xml:space="preserve"> </w:t>
      </w:r>
      <w:r w:rsidR="00E701B6" w:rsidRPr="009D2F2B">
        <w:rPr>
          <w:rFonts w:ascii="Times New Roman" w:hAnsi="Times New Roman" w:cs="Times New Roman"/>
        </w:rPr>
        <w:t>Several companies have created additional drone system attachments that can fire pods containing seed and plant nutrients into already prepared soil, despite the fact that they were invented but rarely used. Lower planting expenses result from this (KATEKAR et al., 2022).</w:t>
      </w:r>
    </w:p>
    <w:p w14:paraId="6B339C72" w14:textId="4190429D" w:rsidR="0012238E" w:rsidRPr="009D2F2B" w:rsidRDefault="0099065D" w:rsidP="00380BBD">
      <w:pPr>
        <w:spacing w:before="240" w:line="360" w:lineRule="auto"/>
        <w:jc w:val="both"/>
        <w:rPr>
          <w:rFonts w:ascii="Times New Roman" w:hAnsi="Times New Roman" w:cs="Times New Roman"/>
        </w:rPr>
      </w:pPr>
      <w:r w:rsidRPr="009D2F2B">
        <w:rPr>
          <w:rFonts w:ascii="Times New Roman" w:hAnsi="Times New Roman" w:cs="Times New Roman"/>
          <w:b/>
          <w:bCs/>
          <w:sz w:val="24"/>
          <w:szCs w:val="24"/>
        </w:rPr>
        <w:t xml:space="preserve">3.3. </w:t>
      </w:r>
      <w:r w:rsidR="00A62291" w:rsidRPr="009D2F2B">
        <w:rPr>
          <w:rFonts w:ascii="Times New Roman" w:hAnsi="Times New Roman" w:cs="Times New Roman"/>
          <w:b/>
          <w:bCs/>
          <w:sz w:val="24"/>
          <w:szCs w:val="24"/>
        </w:rPr>
        <w:t xml:space="preserve">Crop monitoring: </w:t>
      </w:r>
      <w:r w:rsidR="0012238E" w:rsidRPr="009D2F2B">
        <w:rPr>
          <w:rFonts w:ascii="Times New Roman" w:hAnsi="Times New Roman" w:cs="Times New Roman"/>
        </w:rPr>
        <w:t xml:space="preserve">Throughout the agricultural season, drones may be used to monitor crop conditions, enabling timely and need-based management. Yield loss can be prevented with a timely and appropriate reaction (Anghelache et al., 2021). This technology will eliminate the need for farmers to visually inspect their </w:t>
      </w:r>
      <w:commentRangeStart w:id="5"/>
      <w:r w:rsidR="0012238E" w:rsidRPr="009D2F2B">
        <w:rPr>
          <w:rFonts w:ascii="Times New Roman" w:hAnsi="Times New Roman" w:cs="Times New Roman"/>
        </w:rPr>
        <w:t>crops</w:t>
      </w:r>
      <w:commentRangeEnd w:id="5"/>
      <w:r w:rsidR="00C74C44">
        <w:rPr>
          <w:rStyle w:val="CommentReference"/>
        </w:rPr>
        <w:commentReference w:id="5"/>
      </w:r>
      <w:r w:rsidR="00C74C44">
        <w:rPr>
          <w:rFonts w:ascii="Times New Roman" w:hAnsi="Times New Roman" w:cs="Times New Roman"/>
        </w:rPr>
        <w:t xml:space="preserve"> </w:t>
      </w:r>
      <w:r w:rsidR="00C74C44" w:rsidRPr="00C74C44">
        <w:rPr>
          <w:rFonts w:ascii="Times New Roman" w:hAnsi="Times New Roman" w:cs="Times New Roman"/>
          <w:highlight w:val="yellow"/>
        </w:rPr>
        <w:t>(Bharad &amp; Khanpara, 2024)</w:t>
      </w:r>
      <w:r w:rsidR="0012238E" w:rsidRPr="009D2F2B">
        <w:rPr>
          <w:rFonts w:ascii="Times New Roman" w:hAnsi="Times New Roman" w:cs="Times New Roman"/>
        </w:rPr>
        <w:t>. The combination of large regions and ineffective crop monitoring is the primary farming problem (Tian et al., 2020). Unpredictable weather conditions make monitoring more difficult and raise risk and field maintenance expenses (Elijah et al., 2018).</w:t>
      </w:r>
    </w:p>
    <w:p w14:paraId="431C4E1D" w14:textId="77777777" w:rsidR="00331E5F" w:rsidRPr="009D2F2B" w:rsidRDefault="00320F11" w:rsidP="00380BBD">
      <w:pPr>
        <w:spacing w:before="240" w:line="360" w:lineRule="auto"/>
        <w:jc w:val="both"/>
        <w:rPr>
          <w:rFonts w:ascii="Times New Roman" w:hAnsi="Times New Roman" w:cs="Times New Roman"/>
        </w:rPr>
      </w:pPr>
      <w:r w:rsidRPr="009D2F2B">
        <w:rPr>
          <w:rFonts w:ascii="Times New Roman" w:hAnsi="Times New Roman" w:cs="Times New Roman"/>
          <w:b/>
          <w:bCs/>
          <w:sz w:val="24"/>
          <w:szCs w:val="24"/>
        </w:rPr>
        <w:t>3.4. Identification of weeds:</w:t>
      </w:r>
      <w:r w:rsidRPr="009D2F2B">
        <w:rPr>
          <w:rFonts w:ascii="Times New Roman" w:hAnsi="Times New Roman" w:cs="Times New Roman"/>
          <w:sz w:val="24"/>
          <w:szCs w:val="24"/>
        </w:rPr>
        <w:t xml:space="preserve"> </w:t>
      </w:r>
      <w:r w:rsidR="00331E5F" w:rsidRPr="009D2F2B">
        <w:rPr>
          <w:rFonts w:ascii="Times New Roman" w:hAnsi="Times New Roman" w:cs="Times New Roman"/>
        </w:rPr>
        <w:t>Drones may be used to detect the presence of weeds in the field. These weeds might be quickly removed from the field so they don't compete with the main crop for resources (Herwitz et al., 2004).</w:t>
      </w:r>
    </w:p>
    <w:p w14:paraId="29CE8C2B" w14:textId="2750C224" w:rsidR="00331E5F" w:rsidRPr="009D2F2B" w:rsidRDefault="00320F11" w:rsidP="00380BBD">
      <w:pPr>
        <w:spacing w:before="240" w:line="360" w:lineRule="auto"/>
        <w:jc w:val="both"/>
        <w:rPr>
          <w:rFonts w:ascii="Times New Roman" w:hAnsi="Times New Roman" w:cs="Times New Roman"/>
        </w:rPr>
      </w:pPr>
      <w:r w:rsidRPr="009D2F2B">
        <w:rPr>
          <w:rFonts w:ascii="Times New Roman" w:hAnsi="Times New Roman" w:cs="Times New Roman"/>
          <w:b/>
          <w:bCs/>
          <w:sz w:val="24"/>
          <w:szCs w:val="24"/>
        </w:rPr>
        <w:t>3.5. Crop Spraying:</w:t>
      </w:r>
      <w:r w:rsidRPr="009D2F2B">
        <w:rPr>
          <w:rFonts w:ascii="Times New Roman" w:hAnsi="Times New Roman" w:cs="Times New Roman"/>
          <w:sz w:val="24"/>
          <w:szCs w:val="24"/>
        </w:rPr>
        <w:t xml:space="preserve"> </w:t>
      </w:r>
      <w:r w:rsidR="00331E5F" w:rsidRPr="009D2F2B">
        <w:rPr>
          <w:rFonts w:ascii="Times New Roman" w:hAnsi="Times New Roman" w:cs="Times New Roman"/>
        </w:rPr>
        <w:t>In order to achieve consistent coverage, drones can precisely distribute liquid while changing their distance from the ground and spraying in real time</w:t>
      </w:r>
      <w:r w:rsidR="00C74C44">
        <w:rPr>
          <w:rFonts w:ascii="Times New Roman" w:hAnsi="Times New Roman" w:cs="Times New Roman"/>
        </w:rPr>
        <w:t xml:space="preserve"> </w:t>
      </w:r>
      <w:r w:rsidR="00C74C44" w:rsidRPr="00C74C44">
        <w:rPr>
          <w:rFonts w:ascii="Times New Roman" w:hAnsi="Times New Roman" w:cs="Times New Roman"/>
          <w:highlight w:val="yellow"/>
        </w:rPr>
        <w:t xml:space="preserve">(Bharad et al., </w:t>
      </w:r>
      <w:commentRangeStart w:id="6"/>
      <w:r w:rsidR="00C74C44" w:rsidRPr="00C74C44">
        <w:rPr>
          <w:rFonts w:ascii="Times New Roman" w:hAnsi="Times New Roman" w:cs="Times New Roman"/>
          <w:highlight w:val="yellow"/>
        </w:rPr>
        <w:t>2024</w:t>
      </w:r>
      <w:commentRangeEnd w:id="6"/>
      <w:r w:rsidR="00C74C44">
        <w:rPr>
          <w:rStyle w:val="CommentReference"/>
        </w:rPr>
        <w:commentReference w:id="6"/>
      </w:r>
      <w:r w:rsidR="00C74C44" w:rsidRPr="00C74C44">
        <w:rPr>
          <w:rFonts w:ascii="Times New Roman" w:hAnsi="Times New Roman" w:cs="Times New Roman"/>
          <w:highlight w:val="yellow"/>
        </w:rPr>
        <w:t>)</w:t>
      </w:r>
      <w:r w:rsidR="00331E5F" w:rsidRPr="00C74C44">
        <w:rPr>
          <w:rFonts w:ascii="Times New Roman" w:hAnsi="Times New Roman" w:cs="Times New Roman"/>
          <w:highlight w:val="yellow"/>
        </w:rPr>
        <w:t>.</w:t>
      </w:r>
      <w:r w:rsidR="00331E5F" w:rsidRPr="009D2F2B">
        <w:rPr>
          <w:rFonts w:ascii="Times New Roman" w:hAnsi="Times New Roman" w:cs="Times New Roman"/>
        </w:rPr>
        <w:t xml:space="preserve"> Improved efficacy and reduced chemical penetration into groundwater were the final results (</w:t>
      </w:r>
      <w:proofErr w:type="spellStart"/>
      <w:r w:rsidR="00331E5F" w:rsidRPr="009D2F2B">
        <w:rPr>
          <w:rFonts w:ascii="Times New Roman" w:hAnsi="Times New Roman" w:cs="Times New Roman"/>
        </w:rPr>
        <w:t>Delavarpour</w:t>
      </w:r>
      <w:proofErr w:type="spellEnd"/>
      <w:r w:rsidR="00331E5F" w:rsidRPr="009D2F2B">
        <w:rPr>
          <w:rFonts w:ascii="Times New Roman" w:hAnsi="Times New Roman" w:cs="Times New Roman"/>
        </w:rPr>
        <w:t xml:space="preserve"> et al., 2021). Experts claim that drones can actually carry out aerial spraying up to five times faster than traditional equipme</w:t>
      </w:r>
      <w:r w:rsidR="00C74C44">
        <w:rPr>
          <w:rFonts w:ascii="Times New Roman" w:hAnsi="Times New Roman" w:cs="Times New Roman"/>
        </w:rPr>
        <w:t>nt (</w:t>
      </w:r>
      <w:proofErr w:type="spellStart"/>
      <w:r w:rsidR="00C74C44">
        <w:rPr>
          <w:rFonts w:ascii="Times New Roman" w:hAnsi="Times New Roman" w:cs="Times New Roman"/>
        </w:rPr>
        <w:t>Klauser</w:t>
      </w:r>
      <w:proofErr w:type="spellEnd"/>
      <w:r w:rsidR="00C74C44">
        <w:rPr>
          <w:rFonts w:ascii="Times New Roman" w:hAnsi="Times New Roman" w:cs="Times New Roman"/>
        </w:rPr>
        <w:t xml:space="preserve"> &amp; </w:t>
      </w:r>
      <w:proofErr w:type="spellStart"/>
      <w:r w:rsidR="00C74C44">
        <w:rPr>
          <w:rFonts w:ascii="Times New Roman" w:hAnsi="Times New Roman" w:cs="Times New Roman"/>
        </w:rPr>
        <w:t>Pauschunger</w:t>
      </w:r>
      <w:proofErr w:type="spellEnd"/>
      <w:r w:rsidR="00C74C44">
        <w:rPr>
          <w:rFonts w:ascii="Times New Roman" w:hAnsi="Times New Roman" w:cs="Times New Roman"/>
        </w:rPr>
        <w:t xml:space="preserve">, 2021 &amp; </w:t>
      </w:r>
      <w:r w:rsidR="00C74C44" w:rsidRPr="00C74C44">
        <w:rPr>
          <w:rFonts w:ascii="Times New Roman" w:hAnsi="Times New Roman" w:cs="Times New Roman"/>
          <w:highlight w:val="yellow"/>
        </w:rPr>
        <w:t xml:space="preserve">Bharad et al., </w:t>
      </w:r>
      <w:commentRangeStart w:id="7"/>
      <w:r w:rsidR="00C74C44" w:rsidRPr="00C74C44">
        <w:rPr>
          <w:rFonts w:ascii="Times New Roman" w:hAnsi="Times New Roman" w:cs="Times New Roman"/>
          <w:highlight w:val="yellow"/>
        </w:rPr>
        <w:t>2025</w:t>
      </w:r>
      <w:commentRangeEnd w:id="7"/>
      <w:r w:rsidR="00C74C44">
        <w:rPr>
          <w:rStyle w:val="CommentReference"/>
        </w:rPr>
        <w:commentReference w:id="7"/>
      </w:r>
      <w:r w:rsidR="00C74C44" w:rsidRPr="00C74C44">
        <w:rPr>
          <w:rFonts w:ascii="Times New Roman" w:hAnsi="Times New Roman" w:cs="Times New Roman"/>
          <w:highlight w:val="yellow"/>
        </w:rPr>
        <w:t>)</w:t>
      </w:r>
      <w:r w:rsidR="00331E5F" w:rsidRPr="00C74C44">
        <w:rPr>
          <w:rFonts w:ascii="Times New Roman" w:hAnsi="Times New Roman" w:cs="Times New Roman"/>
          <w:highlight w:val="yellow"/>
        </w:rPr>
        <w:t>.</w:t>
      </w:r>
    </w:p>
    <w:p w14:paraId="5ABBFA6A" w14:textId="77777777" w:rsidR="002306A3" w:rsidRPr="009D2F2B" w:rsidRDefault="00804644" w:rsidP="00380BBD">
      <w:pPr>
        <w:spacing w:before="240" w:line="360" w:lineRule="auto"/>
        <w:jc w:val="both"/>
        <w:rPr>
          <w:rFonts w:ascii="Times New Roman" w:hAnsi="Times New Roman" w:cs="Times New Roman"/>
        </w:rPr>
      </w:pPr>
      <w:r w:rsidRPr="009D2F2B">
        <w:rPr>
          <w:rFonts w:ascii="Times New Roman" w:hAnsi="Times New Roman" w:cs="Times New Roman"/>
          <w:b/>
          <w:bCs/>
          <w:sz w:val="24"/>
          <w:szCs w:val="24"/>
        </w:rPr>
        <w:t>3.6. Irrigation:</w:t>
      </w:r>
      <w:r w:rsidRPr="009D2F2B">
        <w:rPr>
          <w:rFonts w:ascii="Times New Roman" w:hAnsi="Times New Roman" w:cs="Times New Roman"/>
          <w:sz w:val="24"/>
          <w:szCs w:val="24"/>
        </w:rPr>
        <w:t xml:space="preserve"> </w:t>
      </w:r>
      <w:r w:rsidR="002306A3" w:rsidRPr="009D2F2B">
        <w:rPr>
          <w:rFonts w:ascii="Times New Roman" w:hAnsi="Times New Roman" w:cs="Times New Roman"/>
        </w:rPr>
        <w:t>Drones using thermal, multispectral, or hyperspectral sensors can employ multispectral indices to identify deficient moisture locations in the field. This facilitates the accurate and timely scheduling of irrigation for the assigned areas (Abrahams et al., 2023).</w:t>
      </w:r>
    </w:p>
    <w:p w14:paraId="223077F9" w14:textId="7882910B" w:rsidR="00A92455" w:rsidRPr="009D2F2B" w:rsidRDefault="00804644" w:rsidP="00380BBD">
      <w:pPr>
        <w:spacing w:before="240" w:line="360" w:lineRule="auto"/>
        <w:jc w:val="both"/>
        <w:rPr>
          <w:rFonts w:ascii="Times New Roman" w:hAnsi="Times New Roman" w:cs="Times New Roman"/>
          <w:b/>
          <w:bCs/>
          <w:sz w:val="24"/>
          <w:szCs w:val="24"/>
        </w:rPr>
      </w:pPr>
      <w:r w:rsidRPr="009D2F2B">
        <w:rPr>
          <w:rFonts w:ascii="Times New Roman" w:hAnsi="Times New Roman" w:cs="Times New Roman"/>
          <w:b/>
          <w:bCs/>
          <w:sz w:val="24"/>
          <w:szCs w:val="24"/>
        </w:rPr>
        <w:t xml:space="preserve">3.7. Crop health monitoring: </w:t>
      </w:r>
      <w:r w:rsidR="006522A4" w:rsidRPr="009D2F2B">
        <w:rPr>
          <w:rFonts w:ascii="Times New Roman" w:hAnsi="Times New Roman" w:cs="Times New Roman"/>
        </w:rPr>
        <w:t>Depending on their health and stress level, plants reflect different amounts of visible and near-infrared light (Zahir et al., 2022). Crop health can be tracked over time and remedial measures can be more successful when drones are fitted with sensors that can scan crops using visible and near-infrared light (Hafeez et al., 2022).</w:t>
      </w:r>
    </w:p>
    <w:p w14:paraId="06ABDC55" w14:textId="14E21E80" w:rsidR="00804644" w:rsidRPr="009D2F2B" w:rsidRDefault="008E48E9" w:rsidP="00380BBD">
      <w:pPr>
        <w:spacing w:before="240"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b/>
          <w:bCs/>
          <w:sz w:val="24"/>
          <w:szCs w:val="24"/>
        </w:rPr>
        <w:t>3.8. W</w:t>
      </w:r>
      <w:r w:rsidR="00804644" w:rsidRPr="009D2F2B">
        <w:rPr>
          <w:rFonts w:ascii="Times New Roman" w:hAnsi="Times New Roman" w:cs="Times New Roman"/>
          <w:b/>
          <w:bCs/>
          <w:sz w:val="24"/>
          <w:szCs w:val="24"/>
        </w:rPr>
        <w:t>eed, insect, pest, and disease control:</w:t>
      </w:r>
      <w:r w:rsidRPr="009D2F2B">
        <w:rPr>
          <w:rFonts w:ascii="Times New Roman" w:hAnsi="Times New Roman" w:cs="Times New Roman"/>
          <w:b/>
          <w:bCs/>
          <w:sz w:val="24"/>
          <w:szCs w:val="24"/>
        </w:rPr>
        <w:t xml:space="preserve"> </w:t>
      </w:r>
      <w:r w:rsidRPr="009D2F2B">
        <w:rPr>
          <w:rFonts w:ascii="Times New Roman" w:hAnsi="Times New Roman" w:cs="Times New Roman"/>
          <w:sz w:val="24"/>
          <w:szCs w:val="24"/>
        </w:rPr>
        <w:t>Drones may identify and alert farmers to field regions affected by weeds, disease, and insect pests in addition to soil conditions</w:t>
      </w:r>
      <w:r w:rsidR="00EB2B20" w:rsidRPr="009D2F2B">
        <w:rPr>
          <w:rFonts w:ascii="Times New Roman" w:hAnsi="Times New Roman" w:cs="Times New Roman"/>
          <w:sz w:val="24"/>
          <w:szCs w:val="24"/>
        </w:rPr>
        <w:t xml:space="preserve"> </w:t>
      </w:r>
      <w:r w:rsidR="00EB2B20" w:rsidRPr="009D2F2B">
        <w:rPr>
          <w:rFonts w:ascii="Times New Roman" w:hAnsi="Times New Roman" w:cs="Times New Roman"/>
          <w:color w:val="222222"/>
          <w:sz w:val="24"/>
          <w:szCs w:val="24"/>
          <w:shd w:val="clear" w:color="auto" w:fill="FFFFFF"/>
        </w:rPr>
        <w:t>(Sinha &amp; Dhanalakshmi, 2022)</w:t>
      </w:r>
      <w:r w:rsidRPr="009D2F2B">
        <w:rPr>
          <w:rFonts w:ascii="Times New Roman" w:hAnsi="Times New Roman" w:cs="Times New Roman"/>
          <w:sz w:val="24"/>
          <w:szCs w:val="24"/>
        </w:rPr>
        <w:t>. Based on this knowledge, farmers can reduce costs and improve the health of their fields by maximizing the use of chemicals needed to combat pests</w:t>
      </w:r>
      <w:r w:rsidR="00EB2B20" w:rsidRPr="009D2F2B">
        <w:rPr>
          <w:rFonts w:ascii="Times New Roman" w:hAnsi="Times New Roman" w:cs="Times New Roman"/>
          <w:sz w:val="24"/>
          <w:szCs w:val="24"/>
        </w:rPr>
        <w:t xml:space="preserve"> </w:t>
      </w:r>
      <w:r w:rsidR="00EB2B20" w:rsidRPr="009D2F2B">
        <w:rPr>
          <w:rFonts w:ascii="Times New Roman" w:hAnsi="Times New Roman" w:cs="Times New Roman"/>
          <w:color w:val="222222"/>
          <w:sz w:val="24"/>
          <w:szCs w:val="24"/>
          <w:shd w:val="clear" w:color="auto" w:fill="FFFFFF"/>
        </w:rPr>
        <w:t>(Brodt et al., 2011)</w:t>
      </w:r>
      <w:r w:rsidRPr="009D2F2B">
        <w:rPr>
          <w:rFonts w:ascii="Times New Roman" w:hAnsi="Times New Roman" w:cs="Times New Roman"/>
          <w:sz w:val="24"/>
          <w:szCs w:val="24"/>
        </w:rPr>
        <w:t>.</w:t>
      </w:r>
    </w:p>
    <w:p w14:paraId="73D19DC3" w14:textId="5B95EBEF" w:rsidR="008E48E9" w:rsidRPr="009D2F2B" w:rsidRDefault="00662DCB" w:rsidP="00380BBD">
      <w:pPr>
        <w:spacing w:before="240"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b/>
          <w:bCs/>
          <w:sz w:val="24"/>
          <w:szCs w:val="24"/>
        </w:rPr>
        <w:lastRenderedPageBreak/>
        <w:t xml:space="preserve">3.9. Protecting the field from animal damage: </w:t>
      </w:r>
      <w:r w:rsidRPr="009D2F2B">
        <w:rPr>
          <w:rFonts w:ascii="Times New Roman" w:hAnsi="Times New Roman" w:cs="Times New Roman"/>
          <w:sz w:val="24"/>
          <w:szCs w:val="24"/>
        </w:rPr>
        <w:t>The thermal cameras that are put on drones may find people or animals in the dark. Therefore, it can be used to safeguard fields from animal damage that would otherwise be impossible to notice at night in the huge fields</w:t>
      </w:r>
      <w:r w:rsidR="00EB2B20" w:rsidRPr="009D2F2B">
        <w:rPr>
          <w:rFonts w:ascii="Times New Roman" w:hAnsi="Times New Roman" w:cs="Times New Roman"/>
          <w:sz w:val="24"/>
          <w:szCs w:val="24"/>
        </w:rPr>
        <w:t xml:space="preserve"> </w:t>
      </w:r>
      <w:r w:rsidR="00EB2B20" w:rsidRPr="009D2F2B">
        <w:rPr>
          <w:rFonts w:ascii="Times New Roman" w:hAnsi="Times New Roman" w:cs="Times New Roman"/>
          <w:color w:val="222222"/>
          <w:sz w:val="24"/>
          <w:szCs w:val="24"/>
          <w:shd w:val="clear" w:color="auto" w:fill="FFFFFF"/>
        </w:rPr>
        <w:t>(Patel et al., 2022)</w:t>
      </w:r>
      <w:r w:rsidRPr="009D2F2B">
        <w:rPr>
          <w:rFonts w:ascii="Times New Roman" w:hAnsi="Times New Roman" w:cs="Times New Roman"/>
          <w:sz w:val="24"/>
          <w:szCs w:val="24"/>
        </w:rPr>
        <w:t>. It will therefore function more effectively than human guards.</w:t>
      </w:r>
    </w:p>
    <w:p w14:paraId="77201FD1" w14:textId="77777777" w:rsidR="00380BBD" w:rsidRPr="009D2F2B" w:rsidRDefault="00662DCB" w:rsidP="00380BBD">
      <w:pPr>
        <w:spacing w:before="240"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b/>
          <w:bCs/>
          <w:sz w:val="24"/>
          <w:szCs w:val="24"/>
        </w:rPr>
        <w:t>3.10. Scaring birds:</w:t>
      </w:r>
      <w:r w:rsidRPr="009D2F2B">
        <w:rPr>
          <w:rFonts w:ascii="Times New Roman" w:hAnsi="Times New Roman" w:cs="Times New Roman"/>
          <w:sz w:val="24"/>
          <w:szCs w:val="24"/>
        </w:rPr>
        <w:t xml:space="preserve"> After planting the seeds of various crops, birds pose the biggest challenge. To keep the field protect</w:t>
      </w:r>
      <w:r w:rsidR="00C67A3A" w:rsidRPr="009D2F2B">
        <w:rPr>
          <w:rFonts w:ascii="Times New Roman" w:hAnsi="Times New Roman" w:cs="Times New Roman"/>
          <w:sz w:val="24"/>
          <w:szCs w:val="24"/>
        </w:rPr>
        <w:t>ed</w:t>
      </w:r>
      <w:r w:rsidRPr="009D2F2B">
        <w:rPr>
          <w:rFonts w:ascii="Times New Roman" w:hAnsi="Times New Roman" w:cs="Times New Roman"/>
          <w:sz w:val="24"/>
          <w:szCs w:val="24"/>
        </w:rPr>
        <w:t>, labour is required. Birds in fields can be scared off with a few drone flights</w:t>
      </w:r>
      <w:r w:rsidR="00EB2B20" w:rsidRPr="009D2F2B">
        <w:rPr>
          <w:rFonts w:ascii="Times New Roman" w:hAnsi="Times New Roman" w:cs="Times New Roman"/>
          <w:sz w:val="24"/>
          <w:szCs w:val="24"/>
        </w:rPr>
        <w:t xml:space="preserve"> </w:t>
      </w:r>
      <w:r w:rsidR="00EB2B20" w:rsidRPr="009D2F2B">
        <w:rPr>
          <w:rFonts w:ascii="Times New Roman" w:hAnsi="Times New Roman" w:cs="Times New Roman"/>
          <w:color w:val="222222"/>
          <w:sz w:val="24"/>
          <w:szCs w:val="24"/>
          <w:shd w:val="clear" w:color="auto" w:fill="FFFFFF"/>
        </w:rPr>
        <w:t>(</w:t>
      </w:r>
      <w:proofErr w:type="spellStart"/>
      <w:r w:rsidR="00EB2B20" w:rsidRPr="009D2F2B">
        <w:rPr>
          <w:rFonts w:ascii="Times New Roman" w:hAnsi="Times New Roman" w:cs="Times New Roman"/>
          <w:color w:val="222222"/>
          <w:sz w:val="24"/>
          <w:szCs w:val="24"/>
          <w:shd w:val="clear" w:color="auto" w:fill="FFFFFF"/>
        </w:rPr>
        <w:t>Cheke</w:t>
      </w:r>
      <w:proofErr w:type="spellEnd"/>
      <w:r w:rsidR="00EB2B20" w:rsidRPr="009D2F2B">
        <w:rPr>
          <w:rFonts w:ascii="Times New Roman" w:hAnsi="Times New Roman" w:cs="Times New Roman"/>
          <w:color w:val="222222"/>
          <w:sz w:val="24"/>
          <w:szCs w:val="24"/>
          <w:shd w:val="clear" w:color="auto" w:fill="FFFFFF"/>
        </w:rPr>
        <w:t xml:space="preserve"> &amp; </w:t>
      </w:r>
      <w:proofErr w:type="spellStart"/>
      <w:r w:rsidR="00EB2B20" w:rsidRPr="009D2F2B">
        <w:rPr>
          <w:rFonts w:ascii="Times New Roman" w:hAnsi="Times New Roman" w:cs="Times New Roman"/>
          <w:color w:val="222222"/>
          <w:sz w:val="24"/>
          <w:szCs w:val="24"/>
          <w:shd w:val="clear" w:color="auto" w:fill="FFFFFF"/>
        </w:rPr>
        <w:t>Sidatt</w:t>
      </w:r>
      <w:proofErr w:type="spellEnd"/>
      <w:r w:rsidR="00EB2B20" w:rsidRPr="009D2F2B">
        <w:rPr>
          <w:rFonts w:ascii="Times New Roman" w:hAnsi="Times New Roman" w:cs="Times New Roman"/>
          <w:color w:val="222222"/>
          <w:sz w:val="24"/>
          <w:szCs w:val="24"/>
          <w:shd w:val="clear" w:color="auto" w:fill="FFFFFF"/>
        </w:rPr>
        <w:t>, 2019)</w:t>
      </w:r>
      <w:r w:rsidRPr="009D2F2B">
        <w:rPr>
          <w:rFonts w:ascii="Times New Roman" w:hAnsi="Times New Roman" w:cs="Times New Roman"/>
          <w:sz w:val="24"/>
          <w:szCs w:val="24"/>
        </w:rPr>
        <w:t>.</w:t>
      </w:r>
      <w:r w:rsidR="00C67A3A" w:rsidRPr="009D2F2B">
        <w:rPr>
          <w:rFonts w:ascii="Times New Roman" w:hAnsi="Times New Roman" w:cs="Times New Roman"/>
          <w:sz w:val="24"/>
          <w:szCs w:val="24"/>
        </w:rPr>
        <w:t xml:space="preserve"> </w:t>
      </w:r>
    </w:p>
    <w:p w14:paraId="456B57FF" w14:textId="030D741D" w:rsidR="00662DCB" w:rsidRPr="009D2F2B" w:rsidRDefault="00662DCB" w:rsidP="00380BBD">
      <w:pPr>
        <w:spacing w:before="240" w:line="360" w:lineRule="auto"/>
        <w:jc w:val="both"/>
        <w:rPr>
          <w:rFonts w:ascii="Times New Roman" w:hAnsi="Times New Roman" w:cs="Times New Roman"/>
          <w:b/>
          <w:bCs/>
          <w:sz w:val="24"/>
          <w:szCs w:val="24"/>
        </w:rPr>
      </w:pPr>
      <w:r w:rsidRPr="009D2F2B">
        <w:rPr>
          <w:rFonts w:ascii="Times New Roman" w:hAnsi="Times New Roman" w:cs="Times New Roman"/>
          <w:b/>
          <w:bCs/>
          <w:sz w:val="24"/>
          <w:szCs w:val="24"/>
        </w:rPr>
        <w:t xml:space="preserve">4. </w:t>
      </w:r>
      <w:r w:rsidR="001A7A32" w:rsidRPr="009D2F2B">
        <w:rPr>
          <w:rFonts w:ascii="Times New Roman" w:hAnsi="Times New Roman" w:cs="Times New Roman"/>
          <w:b/>
          <w:bCs/>
          <w:sz w:val="24"/>
          <w:szCs w:val="24"/>
        </w:rPr>
        <w:t>General drone laws in India</w:t>
      </w:r>
    </w:p>
    <w:p w14:paraId="4FB6D0A5" w14:textId="0ECA9881" w:rsidR="00662DCB" w:rsidRPr="009D2F2B" w:rsidRDefault="001A7A32"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sz w:val="24"/>
          <w:szCs w:val="24"/>
        </w:rPr>
        <w:t>India allows the usage of drones, however there are a number of drone regulations that must be followed when flying there</w:t>
      </w:r>
      <w:r w:rsidR="0096518E" w:rsidRPr="009D2F2B">
        <w:rPr>
          <w:rFonts w:ascii="Times New Roman" w:hAnsi="Times New Roman" w:cs="Times New Roman"/>
          <w:sz w:val="24"/>
          <w:szCs w:val="24"/>
        </w:rPr>
        <w:t xml:space="preserve"> </w:t>
      </w:r>
      <w:r w:rsidR="0096518E" w:rsidRPr="009D2F2B">
        <w:rPr>
          <w:rFonts w:ascii="Times New Roman" w:hAnsi="Times New Roman" w:cs="Times New Roman"/>
          <w:color w:val="222222"/>
          <w:sz w:val="24"/>
          <w:szCs w:val="24"/>
          <w:shd w:val="clear" w:color="auto" w:fill="FFFFFF"/>
        </w:rPr>
        <w:t>(</w:t>
      </w:r>
      <w:proofErr w:type="spellStart"/>
      <w:r w:rsidR="0096518E" w:rsidRPr="009D2F2B">
        <w:rPr>
          <w:rFonts w:ascii="Times New Roman" w:hAnsi="Times New Roman" w:cs="Times New Roman"/>
          <w:color w:val="222222"/>
          <w:sz w:val="24"/>
          <w:szCs w:val="24"/>
          <w:shd w:val="clear" w:color="auto" w:fill="FFFFFF"/>
        </w:rPr>
        <w:t>Ahirwar</w:t>
      </w:r>
      <w:proofErr w:type="spellEnd"/>
      <w:r w:rsidR="0096518E" w:rsidRPr="009D2F2B">
        <w:rPr>
          <w:rFonts w:ascii="Times New Roman" w:hAnsi="Times New Roman" w:cs="Times New Roman"/>
          <w:color w:val="222222"/>
          <w:sz w:val="24"/>
          <w:szCs w:val="24"/>
          <w:shd w:val="clear" w:color="auto" w:fill="FFFFFF"/>
        </w:rPr>
        <w:t xml:space="preserve"> et al., 2019)</w:t>
      </w:r>
      <w:r w:rsidRPr="009D2F2B">
        <w:rPr>
          <w:rFonts w:ascii="Times New Roman" w:hAnsi="Times New Roman" w:cs="Times New Roman"/>
          <w:sz w:val="24"/>
          <w:szCs w:val="24"/>
        </w:rPr>
        <w:t>. When operating a drone in India that weighs more than 250 grams, operators need to make sure they abide by the following drone legislation</w:t>
      </w:r>
      <w:r w:rsidR="00444311" w:rsidRPr="009D2F2B">
        <w:rPr>
          <w:rFonts w:ascii="Times New Roman" w:hAnsi="Times New Roman" w:cs="Times New Roman"/>
          <w:sz w:val="24"/>
          <w:szCs w:val="24"/>
        </w:rPr>
        <w:t xml:space="preserve"> </w:t>
      </w:r>
      <w:r w:rsidR="00444311" w:rsidRPr="009D2F2B">
        <w:rPr>
          <w:rFonts w:ascii="Times New Roman" w:hAnsi="Times New Roman" w:cs="Times New Roman"/>
          <w:color w:val="222222"/>
          <w:sz w:val="24"/>
          <w:szCs w:val="24"/>
          <w:shd w:val="clear" w:color="auto" w:fill="FFFFFF"/>
        </w:rPr>
        <w:t>(Jain &amp; Saxena, 2020)</w:t>
      </w:r>
      <w:r w:rsidRPr="009D2F2B">
        <w:rPr>
          <w:rFonts w:ascii="Times New Roman" w:hAnsi="Times New Roman" w:cs="Times New Roman"/>
          <w:sz w:val="24"/>
          <w:szCs w:val="24"/>
        </w:rPr>
        <w:t>.</w:t>
      </w:r>
    </w:p>
    <w:p w14:paraId="444F6EE2" w14:textId="31BE78BA" w:rsidR="00766982" w:rsidRPr="009D2F2B" w:rsidRDefault="00766982" w:rsidP="00380BBD">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sz w:val="24"/>
          <w:szCs w:val="24"/>
        </w:rPr>
        <w:t>Avoid flying your drone over crowded places or regions with a lot of people</w:t>
      </w:r>
      <w:r w:rsidR="008C74B9" w:rsidRPr="009D2F2B">
        <w:rPr>
          <w:rFonts w:ascii="Times New Roman" w:hAnsi="Times New Roman" w:cs="Times New Roman"/>
          <w:sz w:val="24"/>
          <w:szCs w:val="24"/>
        </w:rPr>
        <w:t xml:space="preserve"> </w:t>
      </w:r>
      <w:r w:rsidR="008C74B9" w:rsidRPr="009D2F2B">
        <w:rPr>
          <w:rFonts w:ascii="Times New Roman" w:hAnsi="Times New Roman" w:cs="Times New Roman"/>
          <w:color w:val="222222"/>
          <w:sz w:val="24"/>
          <w:szCs w:val="24"/>
          <w:shd w:val="clear" w:color="auto" w:fill="FFFFFF"/>
        </w:rPr>
        <w:t>(Whitlock, 2014)</w:t>
      </w:r>
      <w:r w:rsidRPr="009D2F2B">
        <w:rPr>
          <w:rFonts w:ascii="Times New Roman" w:hAnsi="Times New Roman" w:cs="Times New Roman"/>
          <w:sz w:val="24"/>
          <w:szCs w:val="24"/>
        </w:rPr>
        <w:t>.</w:t>
      </w:r>
    </w:p>
    <w:p w14:paraId="1B369869" w14:textId="121DFFE9" w:rsidR="00766982" w:rsidRPr="009D2F2B" w:rsidRDefault="00766982" w:rsidP="00380BBD">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sz w:val="24"/>
          <w:szCs w:val="24"/>
        </w:rPr>
        <w:t>When using your drone, respect the privacy of others</w:t>
      </w:r>
      <w:r w:rsidR="00FD0D81" w:rsidRPr="009D2F2B">
        <w:rPr>
          <w:rFonts w:ascii="Times New Roman" w:hAnsi="Times New Roman" w:cs="Times New Roman"/>
          <w:sz w:val="24"/>
          <w:szCs w:val="24"/>
        </w:rPr>
        <w:t xml:space="preserve"> </w:t>
      </w:r>
      <w:r w:rsidR="006158FB" w:rsidRPr="009D2F2B">
        <w:rPr>
          <w:rFonts w:ascii="Times New Roman" w:hAnsi="Times New Roman" w:cs="Times New Roman"/>
          <w:color w:val="222222"/>
          <w:sz w:val="24"/>
          <w:szCs w:val="24"/>
          <w:shd w:val="clear" w:color="auto" w:fill="FFFFFF"/>
        </w:rPr>
        <w:t>(Finn &amp; Wright, 2016)</w:t>
      </w:r>
      <w:r w:rsidRPr="009D2F2B">
        <w:rPr>
          <w:rFonts w:ascii="Times New Roman" w:hAnsi="Times New Roman" w:cs="Times New Roman"/>
          <w:sz w:val="24"/>
          <w:szCs w:val="24"/>
        </w:rPr>
        <w:t>.</w:t>
      </w:r>
    </w:p>
    <w:p w14:paraId="01F9E2A8" w14:textId="77777777" w:rsidR="000B24FB" w:rsidRPr="009D2F2B" w:rsidRDefault="000B24FB" w:rsidP="00380BBD">
      <w:pPr>
        <w:pStyle w:val="ListParagraph"/>
        <w:numPr>
          <w:ilvl w:val="0"/>
          <w:numId w:val="2"/>
        </w:numPr>
        <w:spacing w:before="240" w:line="360" w:lineRule="auto"/>
        <w:jc w:val="both"/>
        <w:rPr>
          <w:rFonts w:ascii="Times New Roman" w:hAnsi="Times New Roman" w:cs="Times New Roman"/>
          <w:sz w:val="24"/>
          <w:szCs w:val="24"/>
        </w:rPr>
      </w:pPr>
      <w:r w:rsidRPr="009D2F2B">
        <w:rPr>
          <w:rFonts w:ascii="Times New Roman" w:hAnsi="Times New Roman" w:cs="Times New Roman"/>
        </w:rPr>
        <w:t>• Do not fly your drone within 5 km of airports or in areas where aeroplanes are operating (Pathak et al., 2020).</w:t>
      </w:r>
    </w:p>
    <w:p w14:paraId="05803608" w14:textId="6A78E826" w:rsidR="00766982" w:rsidRPr="009D2F2B" w:rsidRDefault="00766982" w:rsidP="00380BBD">
      <w:pPr>
        <w:pStyle w:val="ListParagraph"/>
        <w:numPr>
          <w:ilvl w:val="0"/>
          <w:numId w:val="2"/>
        </w:numPr>
        <w:spacing w:before="240" w:line="360" w:lineRule="auto"/>
        <w:jc w:val="both"/>
        <w:rPr>
          <w:rFonts w:ascii="Times New Roman" w:hAnsi="Times New Roman" w:cs="Times New Roman"/>
          <w:sz w:val="24"/>
          <w:szCs w:val="24"/>
        </w:rPr>
      </w:pPr>
      <w:r w:rsidRPr="009D2F2B">
        <w:rPr>
          <w:rFonts w:ascii="Times New Roman" w:hAnsi="Times New Roman" w:cs="Times New Roman"/>
          <w:sz w:val="24"/>
          <w:szCs w:val="24"/>
        </w:rPr>
        <w:t>You may only fly in excellent weather and during the hours of daylight</w:t>
      </w:r>
      <w:r w:rsidR="000D5D27" w:rsidRPr="009D2F2B">
        <w:rPr>
          <w:rFonts w:ascii="Times New Roman" w:hAnsi="Times New Roman" w:cs="Times New Roman"/>
          <w:sz w:val="24"/>
          <w:szCs w:val="24"/>
        </w:rPr>
        <w:t xml:space="preserve"> </w:t>
      </w:r>
      <w:r w:rsidR="000D5D27" w:rsidRPr="009D2F2B">
        <w:rPr>
          <w:rFonts w:ascii="Times New Roman" w:hAnsi="Times New Roman" w:cs="Times New Roman"/>
          <w:color w:val="222222"/>
          <w:sz w:val="24"/>
          <w:szCs w:val="24"/>
          <w:shd w:val="clear" w:color="auto" w:fill="FFFFFF"/>
        </w:rPr>
        <w:t>(</w:t>
      </w:r>
      <w:proofErr w:type="spellStart"/>
      <w:r w:rsidR="000D5D27" w:rsidRPr="009D2F2B">
        <w:rPr>
          <w:rFonts w:ascii="Times New Roman" w:hAnsi="Times New Roman" w:cs="Times New Roman"/>
          <w:color w:val="222222"/>
          <w:sz w:val="24"/>
          <w:szCs w:val="24"/>
          <w:shd w:val="clear" w:color="auto" w:fill="FFFFFF"/>
        </w:rPr>
        <w:t>Ahirwar</w:t>
      </w:r>
      <w:proofErr w:type="spellEnd"/>
      <w:r w:rsidR="000D5D27" w:rsidRPr="009D2F2B">
        <w:rPr>
          <w:rFonts w:ascii="Times New Roman" w:hAnsi="Times New Roman" w:cs="Times New Roman"/>
          <w:color w:val="222222"/>
          <w:sz w:val="24"/>
          <w:szCs w:val="24"/>
          <w:shd w:val="clear" w:color="auto" w:fill="FFFFFF"/>
        </w:rPr>
        <w:t xml:space="preserve"> et al., 2019)</w:t>
      </w:r>
      <w:r w:rsidRPr="009D2F2B">
        <w:rPr>
          <w:rFonts w:ascii="Times New Roman" w:hAnsi="Times New Roman" w:cs="Times New Roman"/>
          <w:sz w:val="24"/>
          <w:szCs w:val="24"/>
        </w:rPr>
        <w:t>.</w:t>
      </w:r>
    </w:p>
    <w:p w14:paraId="53CD3C43" w14:textId="496D3E3B" w:rsidR="00766982" w:rsidRPr="009D2F2B" w:rsidRDefault="00766982" w:rsidP="00380BBD">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sz w:val="24"/>
          <w:szCs w:val="24"/>
        </w:rPr>
        <w:t>Flying a drone in sensitive regions, such as inside of military or government buildings, is prohibited</w:t>
      </w:r>
      <w:r w:rsidR="00FA417C" w:rsidRPr="009D2F2B">
        <w:rPr>
          <w:rFonts w:ascii="Times New Roman" w:hAnsi="Times New Roman" w:cs="Times New Roman"/>
          <w:sz w:val="24"/>
          <w:szCs w:val="24"/>
        </w:rPr>
        <w:t xml:space="preserve"> </w:t>
      </w:r>
      <w:r w:rsidR="00FA417C" w:rsidRPr="009D2F2B">
        <w:rPr>
          <w:rFonts w:ascii="Times New Roman" w:hAnsi="Times New Roman" w:cs="Times New Roman"/>
          <w:color w:val="222222"/>
          <w:sz w:val="24"/>
          <w:szCs w:val="24"/>
          <w:shd w:val="clear" w:color="auto" w:fill="FFFFFF"/>
        </w:rPr>
        <w:t>(</w:t>
      </w:r>
      <w:proofErr w:type="spellStart"/>
      <w:r w:rsidR="00FA417C" w:rsidRPr="009D2F2B">
        <w:rPr>
          <w:rFonts w:ascii="Times New Roman" w:hAnsi="Times New Roman" w:cs="Times New Roman"/>
          <w:color w:val="222222"/>
          <w:sz w:val="24"/>
          <w:szCs w:val="24"/>
          <w:shd w:val="clear" w:color="auto" w:fill="FFFFFF"/>
        </w:rPr>
        <w:t>Yaacoub</w:t>
      </w:r>
      <w:proofErr w:type="spellEnd"/>
      <w:r w:rsidR="00FA417C" w:rsidRPr="009D2F2B">
        <w:rPr>
          <w:rFonts w:ascii="Times New Roman" w:hAnsi="Times New Roman" w:cs="Times New Roman"/>
          <w:color w:val="222222"/>
          <w:sz w:val="24"/>
          <w:szCs w:val="24"/>
          <w:shd w:val="clear" w:color="auto" w:fill="FFFFFF"/>
        </w:rPr>
        <w:t xml:space="preserve"> et al., 2020)</w:t>
      </w:r>
      <w:r w:rsidRPr="009D2F2B">
        <w:rPr>
          <w:rFonts w:ascii="Times New Roman" w:hAnsi="Times New Roman" w:cs="Times New Roman"/>
          <w:sz w:val="24"/>
          <w:szCs w:val="24"/>
        </w:rPr>
        <w:t>.</w:t>
      </w:r>
    </w:p>
    <w:p w14:paraId="63DDFE10" w14:textId="6D2803F9" w:rsidR="00766982" w:rsidRPr="009D2F2B" w:rsidRDefault="00766982" w:rsidP="00380BBD">
      <w:pPr>
        <w:pStyle w:val="ListParagraph"/>
        <w:numPr>
          <w:ilvl w:val="0"/>
          <w:numId w:val="2"/>
        </w:numPr>
        <w:spacing w:before="240" w:line="360" w:lineRule="auto"/>
        <w:jc w:val="both"/>
        <w:rPr>
          <w:rFonts w:ascii="Times New Roman" w:hAnsi="Times New Roman" w:cs="Times New Roman"/>
          <w:sz w:val="24"/>
          <w:szCs w:val="24"/>
        </w:rPr>
      </w:pPr>
      <w:r w:rsidRPr="009D2F2B">
        <w:rPr>
          <w:rFonts w:ascii="Times New Roman" w:hAnsi="Times New Roman" w:cs="Times New Roman"/>
          <w:sz w:val="24"/>
          <w:szCs w:val="24"/>
        </w:rPr>
        <w:t>You have to have finished a training program and be no less than 18 years old.</w:t>
      </w:r>
    </w:p>
    <w:p w14:paraId="608B46E6" w14:textId="77777777" w:rsidR="00CE61A5" w:rsidRPr="009D2F2B" w:rsidRDefault="00CE61A5" w:rsidP="00380BBD">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rPr>
        <w:t>• Each drone has to have a license plate with the operator's name and contact details (</w:t>
      </w:r>
      <w:proofErr w:type="spellStart"/>
      <w:r w:rsidRPr="009D2F2B">
        <w:rPr>
          <w:rFonts w:ascii="Times New Roman" w:hAnsi="Times New Roman" w:cs="Times New Roman"/>
        </w:rPr>
        <w:t>Ahirwar</w:t>
      </w:r>
      <w:proofErr w:type="spellEnd"/>
      <w:r w:rsidRPr="009D2F2B">
        <w:rPr>
          <w:rFonts w:ascii="Times New Roman" w:hAnsi="Times New Roman" w:cs="Times New Roman"/>
        </w:rPr>
        <w:t xml:space="preserve"> et al., 2019).</w:t>
      </w:r>
    </w:p>
    <w:p w14:paraId="1B929528" w14:textId="5A2BCB02" w:rsidR="00766982" w:rsidRPr="009D2F2B" w:rsidRDefault="00766982" w:rsidP="00380BBD">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sz w:val="24"/>
          <w:szCs w:val="24"/>
        </w:rPr>
        <w:t>A single UAV can be flown at once</w:t>
      </w:r>
      <w:r w:rsidR="00FA67EF" w:rsidRPr="009D2F2B">
        <w:rPr>
          <w:rFonts w:ascii="Times New Roman" w:hAnsi="Times New Roman" w:cs="Times New Roman"/>
          <w:sz w:val="24"/>
          <w:szCs w:val="24"/>
        </w:rPr>
        <w:t xml:space="preserve"> </w:t>
      </w:r>
      <w:r w:rsidR="00FA67EF" w:rsidRPr="009D2F2B">
        <w:rPr>
          <w:rFonts w:ascii="Times New Roman" w:hAnsi="Times New Roman" w:cs="Times New Roman"/>
          <w:color w:val="222222"/>
          <w:sz w:val="24"/>
          <w:szCs w:val="24"/>
          <w:shd w:val="clear" w:color="auto" w:fill="FFFFFF"/>
        </w:rPr>
        <w:t>(Merkert et al., 2021)</w:t>
      </w:r>
      <w:r w:rsidRPr="009D2F2B">
        <w:rPr>
          <w:rFonts w:ascii="Times New Roman" w:hAnsi="Times New Roman" w:cs="Times New Roman"/>
          <w:sz w:val="24"/>
          <w:szCs w:val="24"/>
        </w:rPr>
        <w:t>.</w:t>
      </w:r>
    </w:p>
    <w:p w14:paraId="1E099FDC" w14:textId="77777777" w:rsidR="0001728E" w:rsidRPr="009D2F2B" w:rsidRDefault="0001728E" w:rsidP="00380BBD">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rPr>
        <w:t>Drones are not allowed to fly within 50 km of a border.</w:t>
      </w:r>
    </w:p>
    <w:p w14:paraId="307F9F1F" w14:textId="724680D4" w:rsidR="00766982" w:rsidRPr="009D2F2B" w:rsidRDefault="00766982" w:rsidP="00380BBD">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sz w:val="24"/>
          <w:szCs w:val="24"/>
        </w:rPr>
        <w:t>Never take your drone within 500 meters out to sea from the shore</w:t>
      </w:r>
      <w:r w:rsidR="001D3D07" w:rsidRPr="009D2F2B">
        <w:rPr>
          <w:rFonts w:ascii="Times New Roman" w:hAnsi="Times New Roman" w:cs="Times New Roman"/>
          <w:sz w:val="24"/>
          <w:szCs w:val="24"/>
        </w:rPr>
        <w:t xml:space="preserve"> </w:t>
      </w:r>
      <w:r w:rsidR="001D3D07" w:rsidRPr="009D2F2B">
        <w:rPr>
          <w:rFonts w:ascii="Times New Roman" w:hAnsi="Times New Roman" w:cs="Times New Roman"/>
          <w:color w:val="222222"/>
          <w:sz w:val="24"/>
          <w:szCs w:val="24"/>
          <w:shd w:val="clear" w:color="auto" w:fill="FFFFFF"/>
        </w:rPr>
        <w:t>(</w:t>
      </w:r>
      <w:proofErr w:type="spellStart"/>
      <w:r w:rsidR="001D3D07" w:rsidRPr="009D2F2B">
        <w:rPr>
          <w:rFonts w:ascii="Times New Roman" w:hAnsi="Times New Roman" w:cs="Times New Roman"/>
          <w:color w:val="222222"/>
          <w:sz w:val="24"/>
          <w:szCs w:val="24"/>
          <w:shd w:val="clear" w:color="auto" w:fill="FFFFFF"/>
        </w:rPr>
        <w:t>Darack</w:t>
      </w:r>
      <w:proofErr w:type="spellEnd"/>
      <w:r w:rsidR="001D3D07" w:rsidRPr="009D2F2B">
        <w:rPr>
          <w:rFonts w:ascii="Times New Roman" w:hAnsi="Times New Roman" w:cs="Times New Roman"/>
          <w:color w:val="222222"/>
          <w:sz w:val="24"/>
          <w:szCs w:val="24"/>
          <w:shd w:val="clear" w:color="auto" w:fill="FFFFFF"/>
        </w:rPr>
        <w:t>, 2012)</w:t>
      </w:r>
      <w:r w:rsidRPr="009D2F2B">
        <w:rPr>
          <w:rFonts w:ascii="Times New Roman" w:hAnsi="Times New Roman" w:cs="Times New Roman"/>
          <w:sz w:val="24"/>
          <w:szCs w:val="24"/>
        </w:rPr>
        <w:t>.</w:t>
      </w:r>
    </w:p>
    <w:p w14:paraId="2B083E81" w14:textId="7411F713" w:rsidR="00766982" w:rsidRPr="009D2F2B" w:rsidRDefault="00766982" w:rsidP="00380BBD">
      <w:pPr>
        <w:pStyle w:val="ListParagraph"/>
        <w:numPr>
          <w:ilvl w:val="0"/>
          <w:numId w:val="2"/>
        </w:numPr>
        <w:spacing w:before="240" w:line="360" w:lineRule="auto"/>
        <w:jc w:val="both"/>
        <w:rPr>
          <w:rFonts w:ascii="Times New Roman" w:hAnsi="Times New Roman" w:cs="Times New Roman"/>
          <w:sz w:val="24"/>
          <w:szCs w:val="24"/>
        </w:rPr>
      </w:pPr>
      <w:r w:rsidRPr="009D2F2B">
        <w:rPr>
          <w:rFonts w:ascii="Times New Roman" w:hAnsi="Times New Roman" w:cs="Times New Roman"/>
          <w:sz w:val="24"/>
          <w:szCs w:val="24"/>
        </w:rPr>
        <w:t>Flying is prohibited in Delhi within 5 k</w:t>
      </w:r>
      <w:r w:rsidR="0029108C" w:rsidRPr="009D2F2B">
        <w:rPr>
          <w:rFonts w:ascii="Times New Roman" w:hAnsi="Times New Roman" w:cs="Times New Roman"/>
          <w:sz w:val="24"/>
          <w:szCs w:val="24"/>
        </w:rPr>
        <w:t>m</w:t>
      </w:r>
      <w:r w:rsidRPr="009D2F2B">
        <w:rPr>
          <w:rFonts w:ascii="Times New Roman" w:hAnsi="Times New Roman" w:cs="Times New Roman"/>
          <w:sz w:val="24"/>
          <w:szCs w:val="24"/>
        </w:rPr>
        <w:t xml:space="preserve"> of Vijay Chowk.</w:t>
      </w:r>
    </w:p>
    <w:p w14:paraId="7652B752" w14:textId="14C5BFF8" w:rsidR="00766982" w:rsidRPr="009D2F2B" w:rsidRDefault="0001728E" w:rsidP="00380BBD">
      <w:pPr>
        <w:pStyle w:val="ListParagraph"/>
        <w:numPr>
          <w:ilvl w:val="0"/>
          <w:numId w:val="2"/>
        </w:numPr>
        <w:spacing w:before="240" w:line="360" w:lineRule="auto"/>
        <w:jc w:val="both"/>
        <w:rPr>
          <w:rFonts w:ascii="Times New Roman" w:hAnsi="Times New Roman" w:cs="Times New Roman"/>
          <w:sz w:val="24"/>
          <w:szCs w:val="24"/>
        </w:rPr>
      </w:pPr>
      <w:r w:rsidRPr="009D2F2B">
        <w:rPr>
          <w:rFonts w:ascii="Times New Roman" w:hAnsi="Times New Roman" w:cs="Times New Roman"/>
        </w:rPr>
        <w:t xml:space="preserve">Flying above national parks and wildlife sanctuaries is not </w:t>
      </w:r>
      <w:proofErr w:type="gramStart"/>
      <w:r w:rsidRPr="009D2F2B">
        <w:rPr>
          <w:rFonts w:ascii="Times New Roman" w:hAnsi="Times New Roman" w:cs="Times New Roman"/>
        </w:rPr>
        <w:t>advised.</w:t>
      </w:r>
      <w:r w:rsidR="00766982" w:rsidRPr="009D2F2B">
        <w:rPr>
          <w:rFonts w:ascii="Times New Roman" w:hAnsi="Times New Roman" w:cs="Times New Roman"/>
          <w:sz w:val="24"/>
          <w:szCs w:val="24"/>
        </w:rPr>
        <w:t>.</w:t>
      </w:r>
      <w:proofErr w:type="gramEnd"/>
    </w:p>
    <w:p w14:paraId="7DABC62C" w14:textId="7F2BA551" w:rsidR="00EE7AD5" w:rsidRPr="009D2F2B" w:rsidRDefault="0001728E" w:rsidP="00380BBD">
      <w:pPr>
        <w:pStyle w:val="ListParagraph"/>
        <w:numPr>
          <w:ilvl w:val="0"/>
          <w:numId w:val="2"/>
        </w:numPr>
        <w:spacing w:before="240" w:line="360" w:lineRule="auto"/>
        <w:jc w:val="both"/>
        <w:rPr>
          <w:rFonts w:ascii="Times New Roman" w:hAnsi="Times New Roman" w:cs="Times New Roman"/>
          <w:sz w:val="24"/>
          <w:szCs w:val="24"/>
        </w:rPr>
      </w:pPr>
      <w:r w:rsidRPr="009D2F2B">
        <w:rPr>
          <w:rFonts w:ascii="Times New Roman" w:hAnsi="Times New Roman" w:cs="Times New Roman"/>
        </w:rPr>
        <w:t>Every drone needs liability insurance (</w:t>
      </w:r>
      <w:proofErr w:type="spellStart"/>
      <w:r w:rsidRPr="009D2F2B">
        <w:rPr>
          <w:rFonts w:ascii="Times New Roman" w:hAnsi="Times New Roman" w:cs="Times New Roman"/>
        </w:rPr>
        <w:t>Ahirwar</w:t>
      </w:r>
      <w:proofErr w:type="spellEnd"/>
      <w:r w:rsidRPr="009D2F2B">
        <w:rPr>
          <w:rFonts w:ascii="Times New Roman" w:hAnsi="Times New Roman" w:cs="Times New Roman"/>
        </w:rPr>
        <w:t xml:space="preserve"> et al., 2019).</w:t>
      </w:r>
      <w:r w:rsidR="000D0A4D" w:rsidRPr="009D2F2B">
        <w:rPr>
          <w:rFonts w:ascii="Times New Roman" w:hAnsi="Times New Roman" w:cs="Times New Roman"/>
          <w:color w:val="222222"/>
          <w:sz w:val="24"/>
          <w:szCs w:val="24"/>
          <w:shd w:val="clear" w:color="auto" w:fill="FFFFFF"/>
        </w:rPr>
        <w:t>)</w:t>
      </w:r>
      <w:r w:rsidR="00766982" w:rsidRPr="009D2F2B">
        <w:rPr>
          <w:rFonts w:ascii="Times New Roman" w:hAnsi="Times New Roman" w:cs="Times New Roman"/>
          <w:sz w:val="24"/>
          <w:szCs w:val="24"/>
        </w:rPr>
        <w:t>.</w:t>
      </w:r>
    </w:p>
    <w:p w14:paraId="16C53A16" w14:textId="6C2B9E03" w:rsidR="00766982" w:rsidRPr="009D2F2B" w:rsidRDefault="0029108C" w:rsidP="00380BBD">
      <w:pPr>
        <w:spacing w:before="240" w:line="360" w:lineRule="auto"/>
        <w:jc w:val="both"/>
        <w:rPr>
          <w:rFonts w:ascii="Times New Roman" w:hAnsi="Times New Roman" w:cs="Times New Roman"/>
          <w:sz w:val="24"/>
          <w:szCs w:val="24"/>
        </w:rPr>
      </w:pPr>
      <w:commentRangeStart w:id="8"/>
      <w:r w:rsidRPr="004D5669">
        <w:rPr>
          <w:rFonts w:ascii="Times New Roman" w:hAnsi="Times New Roman" w:cs="Times New Roman"/>
          <w:b/>
          <w:bCs/>
          <w:sz w:val="24"/>
          <w:szCs w:val="24"/>
          <w:highlight w:val="yellow"/>
        </w:rPr>
        <w:t>5. Conclusion</w:t>
      </w:r>
      <w:r w:rsidR="004D5669" w:rsidRPr="004D5669">
        <w:rPr>
          <w:rFonts w:ascii="Times New Roman" w:hAnsi="Times New Roman" w:cs="Times New Roman"/>
          <w:b/>
          <w:bCs/>
          <w:sz w:val="24"/>
          <w:szCs w:val="24"/>
          <w:highlight w:val="yellow"/>
        </w:rPr>
        <w:t xml:space="preserve"> (See Comments)</w:t>
      </w:r>
      <w:commentRangeEnd w:id="8"/>
      <w:r w:rsidR="004D5669">
        <w:rPr>
          <w:rStyle w:val="CommentReference"/>
        </w:rPr>
        <w:commentReference w:id="8"/>
      </w:r>
    </w:p>
    <w:p w14:paraId="183DF743" w14:textId="77777777" w:rsidR="001271E7" w:rsidRPr="009D2F2B" w:rsidRDefault="00C67A3A" w:rsidP="00380BBD">
      <w:pPr>
        <w:spacing w:before="240" w:line="360" w:lineRule="auto"/>
        <w:jc w:val="both"/>
        <w:rPr>
          <w:rFonts w:ascii="Times New Roman" w:hAnsi="Times New Roman" w:cs="Times New Roman"/>
        </w:rPr>
      </w:pPr>
      <w:r w:rsidRPr="009D2F2B">
        <w:rPr>
          <w:rFonts w:ascii="Times New Roman" w:hAnsi="Times New Roman" w:cs="Times New Roman"/>
          <w:sz w:val="24"/>
          <w:szCs w:val="24"/>
        </w:rPr>
        <w:lastRenderedPageBreak/>
        <w:t xml:space="preserve">Drones have great potential to transform Indian agriculture. The production of drones is projected to become less expensive in the future as technology advances. </w:t>
      </w:r>
      <w:r w:rsidR="001271E7" w:rsidRPr="009D2F2B">
        <w:rPr>
          <w:rFonts w:ascii="Times New Roman" w:hAnsi="Times New Roman" w:cs="Times New Roman"/>
        </w:rPr>
        <w:t xml:space="preserve">Young people nowadays are not interested in farming because of the hard work and boredom required. Young people may be interested in and inspired to seek jobs in agriculture by drones. Drones provide superior and </w:t>
      </w:r>
      <w:commentRangeStart w:id="9"/>
      <w:r w:rsidR="001271E7" w:rsidRPr="009D2F2B">
        <w:rPr>
          <w:rFonts w:ascii="Times New Roman" w:hAnsi="Times New Roman" w:cs="Times New Roman"/>
        </w:rPr>
        <w:t xml:space="preserve">more precise aerial images over agricultural regions compared to satellite imagery. Programs for identifying weeds and diseases, assessing soil characteristics, identifying vegetation variations, and producing precise elevation models may now also make use of drones. Farmers will be able to better understand their farms due to drones. As a consequence, farmers may use less pesticides and produce healthier food. Nearly every farmer who has utilised drones has benefited in some way. By getting rid </w:t>
      </w:r>
      <w:commentRangeEnd w:id="9"/>
      <w:r w:rsidR="004D5669">
        <w:rPr>
          <w:rStyle w:val="CommentReference"/>
        </w:rPr>
        <w:commentReference w:id="9"/>
      </w:r>
      <w:r w:rsidR="001271E7" w:rsidRPr="009D2F2B">
        <w:rPr>
          <w:rFonts w:ascii="Times New Roman" w:hAnsi="Times New Roman" w:cs="Times New Roman"/>
        </w:rPr>
        <w:t>of pests before they destroy entire harvests, optimising irrigation for plants that are stressed by heat, modifying the soil to promote development in areas of trouble, and putting out fires before they get out of control, they may make better use of their land. Therefore, by assisting farmers in more efficient and sustainable land and resource management, drones may potentially play a significant role in agriculture in the future.</w:t>
      </w:r>
    </w:p>
    <w:p w14:paraId="7DAC7184" w14:textId="746AF6F9" w:rsidR="00C67A3A" w:rsidRPr="009D2F2B" w:rsidRDefault="00D6182C" w:rsidP="00380BBD">
      <w:pPr>
        <w:spacing w:before="240" w:line="360" w:lineRule="auto"/>
        <w:jc w:val="both"/>
        <w:rPr>
          <w:rFonts w:ascii="Times New Roman" w:hAnsi="Times New Roman" w:cs="Times New Roman"/>
          <w:b/>
          <w:bCs/>
          <w:sz w:val="24"/>
          <w:szCs w:val="24"/>
        </w:rPr>
      </w:pPr>
      <w:commentRangeStart w:id="10"/>
      <w:r w:rsidRPr="00CF6FC3">
        <w:rPr>
          <w:rFonts w:ascii="Times New Roman" w:hAnsi="Times New Roman" w:cs="Times New Roman"/>
          <w:b/>
          <w:bCs/>
          <w:sz w:val="24"/>
          <w:szCs w:val="24"/>
          <w:highlight w:val="yellow"/>
        </w:rPr>
        <w:t>References</w:t>
      </w:r>
      <w:commentRangeEnd w:id="10"/>
      <w:r w:rsidR="00CF6FC3" w:rsidRPr="00CF6FC3">
        <w:rPr>
          <w:rStyle w:val="CommentReference"/>
          <w:highlight w:val="yellow"/>
        </w:rPr>
        <w:commentReference w:id="10"/>
      </w:r>
      <w:r w:rsidR="00CF6FC3" w:rsidRPr="00CF6FC3">
        <w:rPr>
          <w:rFonts w:ascii="Times New Roman" w:hAnsi="Times New Roman" w:cs="Times New Roman"/>
          <w:b/>
          <w:bCs/>
          <w:sz w:val="24"/>
          <w:szCs w:val="24"/>
          <w:highlight w:val="yellow"/>
        </w:rPr>
        <w:t xml:space="preserve"> (See </w:t>
      </w:r>
      <w:proofErr w:type="spellStart"/>
      <w:r w:rsidR="00CF6FC3" w:rsidRPr="00CF6FC3">
        <w:rPr>
          <w:rFonts w:ascii="Times New Roman" w:hAnsi="Times New Roman" w:cs="Times New Roman"/>
          <w:b/>
          <w:bCs/>
          <w:sz w:val="24"/>
          <w:szCs w:val="24"/>
          <w:highlight w:val="yellow"/>
        </w:rPr>
        <w:t>commnets</w:t>
      </w:r>
      <w:proofErr w:type="spellEnd"/>
      <w:r w:rsidR="00CF6FC3" w:rsidRPr="00CF6FC3">
        <w:rPr>
          <w:rFonts w:ascii="Times New Roman" w:hAnsi="Times New Roman" w:cs="Times New Roman"/>
          <w:b/>
          <w:bCs/>
          <w:sz w:val="24"/>
          <w:szCs w:val="24"/>
          <w:highlight w:val="yellow"/>
        </w:rPr>
        <w:t>)</w:t>
      </w:r>
    </w:p>
    <w:p w14:paraId="1573A382"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 xml:space="preserve">Abrahams, M., Sibanda, M., Dube, T., </w:t>
      </w:r>
      <w:proofErr w:type="spellStart"/>
      <w:r w:rsidRPr="009D2F2B">
        <w:rPr>
          <w:rFonts w:ascii="Times New Roman" w:hAnsi="Times New Roman" w:cs="Times New Roman"/>
          <w:color w:val="222222"/>
          <w:sz w:val="24"/>
          <w:szCs w:val="24"/>
          <w:shd w:val="clear" w:color="auto" w:fill="FFFFFF"/>
        </w:rPr>
        <w:t>Chimonyo</w:t>
      </w:r>
      <w:proofErr w:type="spellEnd"/>
      <w:r w:rsidRPr="009D2F2B">
        <w:rPr>
          <w:rFonts w:ascii="Times New Roman" w:hAnsi="Times New Roman" w:cs="Times New Roman"/>
          <w:color w:val="222222"/>
          <w:sz w:val="24"/>
          <w:szCs w:val="24"/>
          <w:shd w:val="clear" w:color="auto" w:fill="FFFFFF"/>
        </w:rPr>
        <w:t xml:space="preserve">, V. G., &amp; </w:t>
      </w:r>
      <w:proofErr w:type="spellStart"/>
      <w:r w:rsidRPr="009D2F2B">
        <w:rPr>
          <w:rFonts w:ascii="Times New Roman" w:hAnsi="Times New Roman" w:cs="Times New Roman"/>
          <w:color w:val="222222"/>
          <w:sz w:val="24"/>
          <w:szCs w:val="24"/>
          <w:shd w:val="clear" w:color="auto" w:fill="FFFFFF"/>
        </w:rPr>
        <w:t>Mabhaudhi</w:t>
      </w:r>
      <w:proofErr w:type="spellEnd"/>
      <w:r w:rsidRPr="009D2F2B">
        <w:rPr>
          <w:rFonts w:ascii="Times New Roman" w:hAnsi="Times New Roman" w:cs="Times New Roman"/>
          <w:color w:val="222222"/>
          <w:sz w:val="24"/>
          <w:szCs w:val="24"/>
          <w:shd w:val="clear" w:color="auto" w:fill="FFFFFF"/>
        </w:rPr>
        <w:t>, T. (2023). A Systematic Review of UAV Applications for Mapping Neglected and Underutilised Crop Species’ Spatial Distribution and Health. </w:t>
      </w:r>
      <w:r w:rsidRPr="009D2F2B">
        <w:rPr>
          <w:rFonts w:ascii="Times New Roman" w:hAnsi="Times New Roman" w:cs="Times New Roman"/>
          <w:i/>
          <w:iCs/>
          <w:color w:val="222222"/>
          <w:sz w:val="24"/>
          <w:szCs w:val="24"/>
          <w:shd w:val="clear" w:color="auto" w:fill="FFFFFF"/>
        </w:rPr>
        <w:t>Remote Sensing</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15</w:t>
      </w:r>
      <w:r w:rsidRPr="009D2F2B">
        <w:rPr>
          <w:rFonts w:ascii="Times New Roman" w:hAnsi="Times New Roman" w:cs="Times New Roman"/>
          <w:color w:val="222222"/>
          <w:sz w:val="24"/>
          <w:szCs w:val="24"/>
          <w:shd w:val="clear" w:color="auto" w:fill="FFFFFF"/>
        </w:rPr>
        <w:t>(19), 4672.</w:t>
      </w:r>
    </w:p>
    <w:p w14:paraId="10545FB6"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9D2F2B">
        <w:rPr>
          <w:rFonts w:ascii="Times New Roman" w:hAnsi="Times New Roman" w:cs="Times New Roman"/>
          <w:color w:val="222222"/>
          <w:sz w:val="24"/>
          <w:szCs w:val="24"/>
          <w:shd w:val="clear" w:color="auto" w:fill="FFFFFF"/>
        </w:rPr>
        <w:t>Ahirwar</w:t>
      </w:r>
      <w:proofErr w:type="spellEnd"/>
      <w:r w:rsidRPr="009D2F2B">
        <w:rPr>
          <w:rFonts w:ascii="Times New Roman" w:hAnsi="Times New Roman" w:cs="Times New Roman"/>
          <w:color w:val="222222"/>
          <w:sz w:val="24"/>
          <w:szCs w:val="24"/>
          <w:shd w:val="clear" w:color="auto" w:fill="FFFFFF"/>
        </w:rPr>
        <w:t xml:space="preserve">, S., Swarnkar, R., Bhukya, S., &amp; </w:t>
      </w:r>
      <w:proofErr w:type="spellStart"/>
      <w:r w:rsidRPr="009D2F2B">
        <w:rPr>
          <w:rFonts w:ascii="Times New Roman" w:hAnsi="Times New Roman" w:cs="Times New Roman"/>
          <w:color w:val="222222"/>
          <w:sz w:val="24"/>
          <w:szCs w:val="24"/>
          <w:shd w:val="clear" w:color="auto" w:fill="FFFFFF"/>
        </w:rPr>
        <w:t>Namwade</w:t>
      </w:r>
      <w:proofErr w:type="spellEnd"/>
      <w:r w:rsidRPr="009D2F2B">
        <w:rPr>
          <w:rFonts w:ascii="Times New Roman" w:hAnsi="Times New Roman" w:cs="Times New Roman"/>
          <w:color w:val="222222"/>
          <w:sz w:val="24"/>
          <w:szCs w:val="24"/>
          <w:shd w:val="clear" w:color="auto" w:fill="FFFFFF"/>
        </w:rPr>
        <w:t>, G. (2019). Application of drone in agriculture. </w:t>
      </w:r>
      <w:r w:rsidRPr="009D2F2B">
        <w:rPr>
          <w:rFonts w:ascii="Times New Roman" w:hAnsi="Times New Roman" w:cs="Times New Roman"/>
          <w:i/>
          <w:iCs/>
          <w:color w:val="222222"/>
          <w:sz w:val="24"/>
          <w:szCs w:val="24"/>
          <w:shd w:val="clear" w:color="auto" w:fill="FFFFFF"/>
        </w:rPr>
        <w:t>International Journal of Current Microbiology and Applied Sciences</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8</w:t>
      </w:r>
      <w:r w:rsidRPr="009D2F2B">
        <w:rPr>
          <w:rFonts w:ascii="Times New Roman" w:hAnsi="Times New Roman" w:cs="Times New Roman"/>
          <w:color w:val="222222"/>
          <w:sz w:val="24"/>
          <w:szCs w:val="24"/>
          <w:shd w:val="clear" w:color="auto" w:fill="FFFFFF"/>
        </w:rPr>
        <w:t>(01), 2500-2505.</w:t>
      </w:r>
    </w:p>
    <w:p w14:paraId="0FE88669"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 xml:space="preserve">Ajmera, D., </w:t>
      </w:r>
      <w:proofErr w:type="spellStart"/>
      <w:r w:rsidRPr="009D2F2B">
        <w:rPr>
          <w:rFonts w:ascii="Times New Roman" w:hAnsi="Times New Roman" w:cs="Times New Roman"/>
          <w:color w:val="222222"/>
          <w:sz w:val="24"/>
          <w:szCs w:val="24"/>
          <w:shd w:val="clear" w:color="auto" w:fill="FFFFFF"/>
        </w:rPr>
        <w:t>Saroliya</w:t>
      </w:r>
      <w:proofErr w:type="spellEnd"/>
      <w:r w:rsidRPr="009D2F2B">
        <w:rPr>
          <w:rFonts w:ascii="Times New Roman" w:hAnsi="Times New Roman" w:cs="Times New Roman"/>
          <w:color w:val="222222"/>
          <w:sz w:val="24"/>
          <w:szCs w:val="24"/>
          <w:shd w:val="clear" w:color="auto" w:fill="FFFFFF"/>
        </w:rPr>
        <w:t>, M., &amp; Arora, P. (2022). Unmanned Aerial Vehicles (UAVs). </w:t>
      </w:r>
      <w:r w:rsidRPr="009D2F2B">
        <w:rPr>
          <w:rFonts w:ascii="Times New Roman" w:hAnsi="Times New Roman" w:cs="Times New Roman"/>
          <w:i/>
          <w:iCs/>
          <w:color w:val="222222"/>
          <w:sz w:val="24"/>
          <w:szCs w:val="24"/>
          <w:shd w:val="clear" w:color="auto" w:fill="FFFFFF"/>
        </w:rPr>
        <w:t>International Research Journal of Innovations in Engineering and Technology</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6</w:t>
      </w:r>
      <w:r w:rsidRPr="009D2F2B">
        <w:rPr>
          <w:rFonts w:ascii="Times New Roman" w:hAnsi="Times New Roman" w:cs="Times New Roman"/>
          <w:color w:val="222222"/>
          <w:sz w:val="24"/>
          <w:szCs w:val="24"/>
          <w:shd w:val="clear" w:color="auto" w:fill="FFFFFF"/>
        </w:rPr>
        <w:t>(1), 22.</w:t>
      </w:r>
    </w:p>
    <w:p w14:paraId="667933F2"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 xml:space="preserve">Anghelache, D., </w:t>
      </w:r>
      <w:proofErr w:type="spellStart"/>
      <w:r w:rsidRPr="009D2F2B">
        <w:rPr>
          <w:rFonts w:ascii="Times New Roman" w:hAnsi="Times New Roman" w:cs="Times New Roman"/>
          <w:color w:val="222222"/>
          <w:sz w:val="24"/>
          <w:szCs w:val="24"/>
          <w:shd w:val="clear" w:color="auto" w:fill="FFFFFF"/>
        </w:rPr>
        <w:t>Persu</w:t>
      </w:r>
      <w:proofErr w:type="spellEnd"/>
      <w:r w:rsidRPr="009D2F2B">
        <w:rPr>
          <w:rFonts w:ascii="Times New Roman" w:hAnsi="Times New Roman" w:cs="Times New Roman"/>
          <w:color w:val="222222"/>
          <w:sz w:val="24"/>
          <w:szCs w:val="24"/>
          <w:shd w:val="clear" w:color="auto" w:fill="FFFFFF"/>
        </w:rPr>
        <w:t xml:space="preserve">, C., Dumitru, D., &amp; </w:t>
      </w:r>
      <w:proofErr w:type="spellStart"/>
      <w:r w:rsidRPr="009D2F2B">
        <w:rPr>
          <w:rFonts w:ascii="Times New Roman" w:hAnsi="Times New Roman" w:cs="Times New Roman"/>
          <w:color w:val="222222"/>
          <w:sz w:val="24"/>
          <w:szCs w:val="24"/>
          <w:shd w:val="clear" w:color="auto" w:fill="FFFFFF"/>
        </w:rPr>
        <w:t>Bălțatu</w:t>
      </w:r>
      <w:proofErr w:type="spellEnd"/>
      <w:r w:rsidRPr="009D2F2B">
        <w:rPr>
          <w:rFonts w:ascii="Times New Roman" w:hAnsi="Times New Roman" w:cs="Times New Roman"/>
          <w:color w:val="222222"/>
          <w:sz w:val="24"/>
          <w:szCs w:val="24"/>
          <w:shd w:val="clear" w:color="auto" w:fill="FFFFFF"/>
        </w:rPr>
        <w:t>, C. (2021). Intelligent monitoring of diseased plants using drones. </w:t>
      </w:r>
      <w:r w:rsidRPr="009D2F2B">
        <w:rPr>
          <w:rFonts w:ascii="Times New Roman" w:hAnsi="Times New Roman" w:cs="Times New Roman"/>
          <w:i/>
          <w:iCs/>
          <w:color w:val="222222"/>
          <w:sz w:val="24"/>
          <w:szCs w:val="24"/>
          <w:shd w:val="clear" w:color="auto" w:fill="FFFFFF"/>
        </w:rPr>
        <w:t xml:space="preserve">Annals of the University of Craiova-Agriculture, </w:t>
      </w:r>
      <w:proofErr w:type="spellStart"/>
      <w:r w:rsidRPr="009D2F2B">
        <w:rPr>
          <w:rFonts w:ascii="Times New Roman" w:hAnsi="Times New Roman" w:cs="Times New Roman"/>
          <w:i/>
          <w:iCs/>
          <w:color w:val="222222"/>
          <w:sz w:val="24"/>
          <w:szCs w:val="24"/>
          <w:shd w:val="clear" w:color="auto" w:fill="FFFFFF"/>
        </w:rPr>
        <w:t>Montanology</w:t>
      </w:r>
      <w:proofErr w:type="spellEnd"/>
      <w:r w:rsidRPr="009D2F2B">
        <w:rPr>
          <w:rFonts w:ascii="Times New Roman" w:hAnsi="Times New Roman" w:cs="Times New Roman"/>
          <w:i/>
          <w:iCs/>
          <w:color w:val="222222"/>
          <w:sz w:val="24"/>
          <w:szCs w:val="24"/>
          <w:shd w:val="clear" w:color="auto" w:fill="FFFFFF"/>
        </w:rPr>
        <w:t>, Cadastre Series</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51</w:t>
      </w:r>
      <w:r w:rsidRPr="009D2F2B">
        <w:rPr>
          <w:rFonts w:ascii="Times New Roman" w:hAnsi="Times New Roman" w:cs="Times New Roman"/>
          <w:color w:val="222222"/>
          <w:sz w:val="24"/>
          <w:szCs w:val="24"/>
          <w:shd w:val="clear" w:color="auto" w:fill="FFFFFF"/>
        </w:rPr>
        <w:t>(2), 146-151.</w:t>
      </w:r>
    </w:p>
    <w:p w14:paraId="04E4669E" w14:textId="287BD936" w:rsidR="008A2289" w:rsidRPr="009D2F2B" w:rsidRDefault="008A2289"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 xml:space="preserve">Anusha B., </w:t>
      </w:r>
      <w:proofErr w:type="spellStart"/>
      <w:r w:rsidRPr="009D2F2B">
        <w:rPr>
          <w:rFonts w:ascii="Times New Roman" w:hAnsi="Times New Roman" w:cs="Times New Roman"/>
          <w:color w:val="222222"/>
          <w:sz w:val="24"/>
          <w:szCs w:val="24"/>
          <w:shd w:val="clear" w:color="auto" w:fill="FFFFFF"/>
        </w:rPr>
        <w:t>Padhy</w:t>
      </w:r>
      <w:proofErr w:type="spellEnd"/>
      <w:r w:rsidRPr="009D2F2B">
        <w:rPr>
          <w:rFonts w:ascii="Times New Roman" w:hAnsi="Times New Roman" w:cs="Times New Roman"/>
          <w:color w:val="222222"/>
          <w:sz w:val="24"/>
          <w:szCs w:val="24"/>
          <w:shd w:val="clear" w:color="auto" w:fill="FFFFFF"/>
        </w:rPr>
        <w:t xml:space="preserve"> C., 2024, Scientific use of drone technology for better farming, International Journal of Agricultural Extension and Social Development, 7(3): </w:t>
      </w:r>
      <w:r w:rsidR="004C2E8F" w:rsidRPr="009D2F2B">
        <w:rPr>
          <w:rFonts w:ascii="Times New Roman" w:hAnsi="Times New Roman" w:cs="Times New Roman"/>
          <w:color w:val="222222"/>
          <w:sz w:val="24"/>
          <w:szCs w:val="24"/>
          <w:shd w:val="clear" w:color="auto" w:fill="FFFFFF"/>
        </w:rPr>
        <w:t>113-116.</w:t>
      </w:r>
    </w:p>
    <w:p w14:paraId="52CAC7E5"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Beriya, A. (2022). </w:t>
      </w:r>
      <w:r w:rsidRPr="009D2F2B">
        <w:rPr>
          <w:rFonts w:ascii="Times New Roman" w:hAnsi="Times New Roman" w:cs="Times New Roman"/>
          <w:i/>
          <w:iCs/>
          <w:color w:val="222222"/>
          <w:sz w:val="24"/>
          <w:szCs w:val="24"/>
          <w:shd w:val="clear" w:color="auto" w:fill="FFFFFF"/>
        </w:rPr>
        <w:t>Application of drones in Indian agriculture</w:t>
      </w:r>
      <w:r w:rsidRPr="009D2F2B">
        <w:rPr>
          <w:rFonts w:ascii="Times New Roman" w:hAnsi="Times New Roman" w:cs="Times New Roman"/>
          <w:color w:val="222222"/>
          <w:sz w:val="24"/>
          <w:szCs w:val="24"/>
          <w:shd w:val="clear" w:color="auto" w:fill="FFFFFF"/>
        </w:rPr>
        <w:t> (No. 73). ICT India Working Paper.</w:t>
      </w:r>
    </w:p>
    <w:p w14:paraId="48637522"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lastRenderedPageBreak/>
        <w:t>Brodt, S., Six, J., Feenstra, G., Ingels, C., &amp; Campbell, D. (2011). Sustainable agriculture. </w:t>
      </w:r>
      <w:r w:rsidRPr="009D2F2B">
        <w:rPr>
          <w:rFonts w:ascii="Times New Roman" w:hAnsi="Times New Roman" w:cs="Times New Roman"/>
          <w:i/>
          <w:iCs/>
          <w:color w:val="222222"/>
          <w:sz w:val="24"/>
          <w:szCs w:val="24"/>
          <w:shd w:val="clear" w:color="auto" w:fill="FFFFFF"/>
        </w:rPr>
        <w:t xml:space="preserve">Nat. Educ. </w:t>
      </w:r>
      <w:proofErr w:type="spellStart"/>
      <w:r w:rsidRPr="009D2F2B">
        <w:rPr>
          <w:rFonts w:ascii="Times New Roman" w:hAnsi="Times New Roman" w:cs="Times New Roman"/>
          <w:i/>
          <w:iCs/>
          <w:color w:val="222222"/>
          <w:sz w:val="24"/>
          <w:szCs w:val="24"/>
          <w:shd w:val="clear" w:color="auto" w:fill="FFFFFF"/>
        </w:rPr>
        <w:t>Knowl</w:t>
      </w:r>
      <w:proofErr w:type="spellEnd"/>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3</w:t>
      </w:r>
      <w:r w:rsidRPr="009D2F2B">
        <w:rPr>
          <w:rFonts w:ascii="Times New Roman" w:hAnsi="Times New Roman" w:cs="Times New Roman"/>
          <w:color w:val="222222"/>
          <w:sz w:val="24"/>
          <w:szCs w:val="24"/>
          <w:shd w:val="clear" w:color="auto" w:fill="FFFFFF"/>
        </w:rPr>
        <w:t>(1).</w:t>
      </w:r>
    </w:p>
    <w:p w14:paraId="2A916422"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CARLSON, R., VIDAVER, A., WYSONG, D., RIESSELMAN, J., LENNÉ, J., LEATH, K., ... &amp; CARTER, W. (1979). SA OSTAZESKI, JH ELGIN, Jr. </w:t>
      </w:r>
      <w:r w:rsidRPr="009D2F2B">
        <w:rPr>
          <w:rFonts w:ascii="Times New Roman" w:hAnsi="Times New Roman" w:cs="Times New Roman"/>
          <w:i/>
          <w:iCs/>
          <w:color w:val="222222"/>
          <w:sz w:val="24"/>
          <w:szCs w:val="24"/>
          <w:shd w:val="clear" w:color="auto" w:fill="FFFFFF"/>
        </w:rPr>
        <w:t>The Plant Disease Reporter</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63</w:t>
      </w:r>
      <w:r w:rsidRPr="009D2F2B">
        <w:rPr>
          <w:rFonts w:ascii="Times New Roman" w:hAnsi="Times New Roman" w:cs="Times New Roman"/>
          <w:color w:val="222222"/>
          <w:sz w:val="24"/>
          <w:szCs w:val="24"/>
          <w:shd w:val="clear" w:color="auto" w:fill="FFFFFF"/>
        </w:rPr>
        <w:t>, 711.</w:t>
      </w:r>
    </w:p>
    <w:p w14:paraId="26BB2A78"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Chaitanya, P., Kotte, D., Srinath, A., &amp; Kalyan, K. B. (2020). Development of smart pesticide spraying robot. </w:t>
      </w:r>
      <w:r w:rsidRPr="009D2F2B">
        <w:rPr>
          <w:rFonts w:ascii="Times New Roman" w:hAnsi="Times New Roman" w:cs="Times New Roman"/>
          <w:i/>
          <w:iCs/>
          <w:color w:val="222222"/>
          <w:sz w:val="24"/>
          <w:szCs w:val="24"/>
          <w:shd w:val="clear" w:color="auto" w:fill="FFFFFF"/>
        </w:rPr>
        <w:t>International Journal of Recent Technology and Engineering</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8</w:t>
      </w:r>
      <w:r w:rsidRPr="009D2F2B">
        <w:rPr>
          <w:rFonts w:ascii="Times New Roman" w:hAnsi="Times New Roman" w:cs="Times New Roman"/>
          <w:color w:val="222222"/>
          <w:sz w:val="24"/>
          <w:szCs w:val="24"/>
          <w:shd w:val="clear" w:color="auto" w:fill="FFFFFF"/>
        </w:rPr>
        <w:t>(5), 2193-2202.</w:t>
      </w:r>
    </w:p>
    <w:p w14:paraId="75590752"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9D2F2B">
        <w:rPr>
          <w:rFonts w:ascii="Times New Roman" w:hAnsi="Times New Roman" w:cs="Times New Roman"/>
          <w:color w:val="222222"/>
          <w:sz w:val="24"/>
          <w:szCs w:val="24"/>
          <w:shd w:val="clear" w:color="auto" w:fill="FFFFFF"/>
        </w:rPr>
        <w:t>Cheke</w:t>
      </w:r>
      <w:proofErr w:type="spellEnd"/>
      <w:r w:rsidRPr="009D2F2B">
        <w:rPr>
          <w:rFonts w:ascii="Times New Roman" w:hAnsi="Times New Roman" w:cs="Times New Roman"/>
          <w:color w:val="222222"/>
          <w:sz w:val="24"/>
          <w:szCs w:val="24"/>
          <w:shd w:val="clear" w:color="auto" w:fill="FFFFFF"/>
        </w:rPr>
        <w:t xml:space="preserve">, R. A., &amp; </w:t>
      </w:r>
      <w:proofErr w:type="spellStart"/>
      <w:r w:rsidRPr="009D2F2B">
        <w:rPr>
          <w:rFonts w:ascii="Times New Roman" w:hAnsi="Times New Roman" w:cs="Times New Roman"/>
          <w:color w:val="222222"/>
          <w:sz w:val="24"/>
          <w:szCs w:val="24"/>
          <w:shd w:val="clear" w:color="auto" w:fill="FFFFFF"/>
        </w:rPr>
        <w:t>Sidatt</w:t>
      </w:r>
      <w:proofErr w:type="spellEnd"/>
      <w:r w:rsidRPr="009D2F2B">
        <w:rPr>
          <w:rFonts w:ascii="Times New Roman" w:hAnsi="Times New Roman" w:cs="Times New Roman"/>
          <w:color w:val="222222"/>
          <w:sz w:val="24"/>
          <w:szCs w:val="24"/>
          <w:shd w:val="clear" w:color="auto" w:fill="FFFFFF"/>
        </w:rPr>
        <w:t>, M. E. H. (2019). A review of alternatives to fenthion for quelea bird control. </w:t>
      </w:r>
      <w:r w:rsidRPr="009D2F2B">
        <w:rPr>
          <w:rFonts w:ascii="Times New Roman" w:hAnsi="Times New Roman" w:cs="Times New Roman"/>
          <w:i/>
          <w:iCs/>
          <w:color w:val="222222"/>
          <w:sz w:val="24"/>
          <w:szCs w:val="24"/>
          <w:shd w:val="clear" w:color="auto" w:fill="FFFFFF"/>
        </w:rPr>
        <w:t>Crop Protection</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116</w:t>
      </w:r>
      <w:r w:rsidRPr="009D2F2B">
        <w:rPr>
          <w:rFonts w:ascii="Times New Roman" w:hAnsi="Times New Roman" w:cs="Times New Roman"/>
          <w:color w:val="222222"/>
          <w:sz w:val="24"/>
          <w:szCs w:val="24"/>
          <w:shd w:val="clear" w:color="auto" w:fill="FFFFFF"/>
        </w:rPr>
        <w:t>, 15-23.</w:t>
      </w:r>
    </w:p>
    <w:p w14:paraId="737ACACC"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9D2F2B">
        <w:rPr>
          <w:rFonts w:ascii="Times New Roman" w:hAnsi="Times New Roman" w:cs="Times New Roman"/>
          <w:color w:val="222222"/>
          <w:sz w:val="24"/>
          <w:szCs w:val="24"/>
          <w:shd w:val="clear" w:color="auto" w:fill="FFFFFF"/>
        </w:rPr>
        <w:t>Darack</w:t>
      </w:r>
      <w:proofErr w:type="spellEnd"/>
      <w:r w:rsidRPr="009D2F2B">
        <w:rPr>
          <w:rFonts w:ascii="Times New Roman" w:hAnsi="Times New Roman" w:cs="Times New Roman"/>
          <w:color w:val="222222"/>
          <w:sz w:val="24"/>
          <w:szCs w:val="24"/>
          <w:shd w:val="clear" w:color="auto" w:fill="FFFFFF"/>
        </w:rPr>
        <w:t>, E. (2012). UAVs: The new frontier for weather research and prediction. </w:t>
      </w:r>
      <w:r w:rsidRPr="009D2F2B">
        <w:rPr>
          <w:rFonts w:ascii="Times New Roman" w:hAnsi="Times New Roman" w:cs="Times New Roman"/>
          <w:i/>
          <w:iCs/>
          <w:color w:val="222222"/>
          <w:sz w:val="24"/>
          <w:szCs w:val="24"/>
          <w:shd w:val="clear" w:color="auto" w:fill="FFFFFF"/>
        </w:rPr>
        <w:t>Weatherwise</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65</w:t>
      </w:r>
      <w:r w:rsidRPr="009D2F2B">
        <w:rPr>
          <w:rFonts w:ascii="Times New Roman" w:hAnsi="Times New Roman" w:cs="Times New Roman"/>
          <w:color w:val="222222"/>
          <w:sz w:val="24"/>
          <w:szCs w:val="24"/>
          <w:shd w:val="clear" w:color="auto" w:fill="FFFFFF"/>
        </w:rPr>
        <w:t>(2), 20-27.</w:t>
      </w:r>
    </w:p>
    <w:p w14:paraId="48C2F79C"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9D2F2B">
        <w:rPr>
          <w:rFonts w:ascii="Times New Roman" w:hAnsi="Times New Roman" w:cs="Times New Roman"/>
          <w:color w:val="222222"/>
          <w:sz w:val="24"/>
          <w:szCs w:val="24"/>
          <w:shd w:val="clear" w:color="auto" w:fill="FFFFFF"/>
        </w:rPr>
        <w:t>Delavarpour</w:t>
      </w:r>
      <w:proofErr w:type="spellEnd"/>
      <w:r w:rsidRPr="009D2F2B">
        <w:rPr>
          <w:rFonts w:ascii="Times New Roman" w:hAnsi="Times New Roman" w:cs="Times New Roman"/>
          <w:color w:val="222222"/>
          <w:sz w:val="24"/>
          <w:szCs w:val="24"/>
          <w:shd w:val="clear" w:color="auto" w:fill="FFFFFF"/>
        </w:rPr>
        <w:t xml:space="preserve">, N., </w:t>
      </w:r>
      <w:proofErr w:type="spellStart"/>
      <w:r w:rsidRPr="009D2F2B">
        <w:rPr>
          <w:rFonts w:ascii="Times New Roman" w:hAnsi="Times New Roman" w:cs="Times New Roman"/>
          <w:color w:val="222222"/>
          <w:sz w:val="24"/>
          <w:szCs w:val="24"/>
          <w:shd w:val="clear" w:color="auto" w:fill="FFFFFF"/>
        </w:rPr>
        <w:t>Koparan</w:t>
      </w:r>
      <w:proofErr w:type="spellEnd"/>
      <w:r w:rsidRPr="009D2F2B">
        <w:rPr>
          <w:rFonts w:ascii="Times New Roman" w:hAnsi="Times New Roman" w:cs="Times New Roman"/>
          <w:color w:val="222222"/>
          <w:sz w:val="24"/>
          <w:szCs w:val="24"/>
          <w:shd w:val="clear" w:color="auto" w:fill="FFFFFF"/>
        </w:rPr>
        <w:t>, C., Nowatzki, J., Bajwa, S., &amp; Sun, X. (2021). A technical study on UAV characteristics for precision agriculture applications and associated practical challenges. </w:t>
      </w:r>
      <w:r w:rsidRPr="009D2F2B">
        <w:rPr>
          <w:rFonts w:ascii="Times New Roman" w:hAnsi="Times New Roman" w:cs="Times New Roman"/>
          <w:i/>
          <w:iCs/>
          <w:color w:val="222222"/>
          <w:sz w:val="24"/>
          <w:szCs w:val="24"/>
          <w:shd w:val="clear" w:color="auto" w:fill="FFFFFF"/>
        </w:rPr>
        <w:t>Remote Sensing</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13</w:t>
      </w:r>
      <w:r w:rsidRPr="009D2F2B">
        <w:rPr>
          <w:rFonts w:ascii="Times New Roman" w:hAnsi="Times New Roman" w:cs="Times New Roman"/>
          <w:color w:val="222222"/>
          <w:sz w:val="24"/>
          <w:szCs w:val="24"/>
          <w:shd w:val="clear" w:color="auto" w:fill="FFFFFF"/>
        </w:rPr>
        <w:t>(6), 1204.</w:t>
      </w:r>
    </w:p>
    <w:p w14:paraId="7AA1ED1E"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Du, C. J., &amp; Sun, D. W. (2004). Recent developments in the applications of image processing techniques for food quality evaluation. </w:t>
      </w:r>
      <w:r w:rsidRPr="009D2F2B">
        <w:rPr>
          <w:rFonts w:ascii="Times New Roman" w:hAnsi="Times New Roman" w:cs="Times New Roman"/>
          <w:i/>
          <w:iCs/>
          <w:color w:val="222222"/>
          <w:sz w:val="24"/>
          <w:szCs w:val="24"/>
          <w:shd w:val="clear" w:color="auto" w:fill="FFFFFF"/>
        </w:rPr>
        <w:t>Trends in food science &amp; technology</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15</w:t>
      </w:r>
      <w:r w:rsidRPr="009D2F2B">
        <w:rPr>
          <w:rFonts w:ascii="Times New Roman" w:hAnsi="Times New Roman" w:cs="Times New Roman"/>
          <w:color w:val="222222"/>
          <w:sz w:val="24"/>
          <w:szCs w:val="24"/>
          <w:shd w:val="clear" w:color="auto" w:fill="FFFFFF"/>
        </w:rPr>
        <w:t>(5), 230-249.</w:t>
      </w:r>
    </w:p>
    <w:p w14:paraId="311282BF"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Duncan, E., Abdulai, A. R., &amp; Fraser, E. D. (2021). Modernizing agriculture through digital technologies: Prospects and challenges. </w:t>
      </w:r>
      <w:r w:rsidRPr="009D2F2B">
        <w:rPr>
          <w:rFonts w:ascii="Times New Roman" w:hAnsi="Times New Roman" w:cs="Times New Roman"/>
          <w:i/>
          <w:iCs/>
          <w:color w:val="222222"/>
          <w:sz w:val="24"/>
          <w:szCs w:val="24"/>
          <w:shd w:val="clear" w:color="auto" w:fill="FFFFFF"/>
        </w:rPr>
        <w:t>Handbook on the human impact of agriculture</w:t>
      </w:r>
      <w:r w:rsidRPr="009D2F2B">
        <w:rPr>
          <w:rFonts w:ascii="Times New Roman" w:hAnsi="Times New Roman" w:cs="Times New Roman"/>
          <w:color w:val="222222"/>
          <w:sz w:val="24"/>
          <w:szCs w:val="24"/>
          <w:shd w:val="clear" w:color="auto" w:fill="FFFFFF"/>
        </w:rPr>
        <w:t>, 138-161.</w:t>
      </w:r>
    </w:p>
    <w:p w14:paraId="2E2EB420"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 xml:space="preserve">El </w:t>
      </w:r>
      <w:proofErr w:type="spellStart"/>
      <w:r w:rsidRPr="009D2F2B">
        <w:rPr>
          <w:rFonts w:ascii="Times New Roman" w:hAnsi="Times New Roman" w:cs="Times New Roman"/>
          <w:color w:val="222222"/>
          <w:sz w:val="24"/>
          <w:szCs w:val="24"/>
          <w:shd w:val="clear" w:color="auto" w:fill="FFFFFF"/>
        </w:rPr>
        <w:t>Nahry</w:t>
      </w:r>
      <w:proofErr w:type="spellEnd"/>
      <w:r w:rsidRPr="009D2F2B">
        <w:rPr>
          <w:rFonts w:ascii="Times New Roman" w:hAnsi="Times New Roman" w:cs="Times New Roman"/>
          <w:color w:val="222222"/>
          <w:sz w:val="24"/>
          <w:szCs w:val="24"/>
          <w:shd w:val="clear" w:color="auto" w:fill="FFFFFF"/>
        </w:rPr>
        <w:t>, A. H., Ali, R. R., &amp; El Baroudy, A. A. (2011). An approach for precision farming under pivot irrigation system using remote sensing and GIS techniques. </w:t>
      </w:r>
      <w:r w:rsidRPr="009D2F2B">
        <w:rPr>
          <w:rFonts w:ascii="Times New Roman" w:hAnsi="Times New Roman" w:cs="Times New Roman"/>
          <w:i/>
          <w:iCs/>
          <w:color w:val="222222"/>
          <w:sz w:val="24"/>
          <w:szCs w:val="24"/>
          <w:shd w:val="clear" w:color="auto" w:fill="FFFFFF"/>
        </w:rPr>
        <w:t>Agricultural Water Management</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98</w:t>
      </w:r>
      <w:r w:rsidRPr="009D2F2B">
        <w:rPr>
          <w:rFonts w:ascii="Times New Roman" w:hAnsi="Times New Roman" w:cs="Times New Roman"/>
          <w:color w:val="222222"/>
          <w:sz w:val="24"/>
          <w:szCs w:val="24"/>
          <w:shd w:val="clear" w:color="auto" w:fill="FFFFFF"/>
        </w:rPr>
        <w:t>(4), 517-531.</w:t>
      </w:r>
    </w:p>
    <w:p w14:paraId="50C10831"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 xml:space="preserve">Elijah, O., Rahman, T. A., </w:t>
      </w:r>
      <w:proofErr w:type="spellStart"/>
      <w:r w:rsidRPr="009D2F2B">
        <w:rPr>
          <w:rFonts w:ascii="Times New Roman" w:hAnsi="Times New Roman" w:cs="Times New Roman"/>
          <w:color w:val="222222"/>
          <w:sz w:val="24"/>
          <w:szCs w:val="24"/>
          <w:shd w:val="clear" w:color="auto" w:fill="FFFFFF"/>
        </w:rPr>
        <w:t>Orikumhi</w:t>
      </w:r>
      <w:proofErr w:type="spellEnd"/>
      <w:r w:rsidRPr="009D2F2B">
        <w:rPr>
          <w:rFonts w:ascii="Times New Roman" w:hAnsi="Times New Roman" w:cs="Times New Roman"/>
          <w:color w:val="222222"/>
          <w:sz w:val="24"/>
          <w:szCs w:val="24"/>
          <w:shd w:val="clear" w:color="auto" w:fill="FFFFFF"/>
        </w:rPr>
        <w:t xml:space="preserve">, I., Leow, C. Y., &amp; </w:t>
      </w:r>
      <w:proofErr w:type="spellStart"/>
      <w:r w:rsidRPr="009D2F2B">
        <w:rPr>
          <w:rFonts w:ascii="Times New Roman" w:hAnsi="Times New Roman" w:cs="Times New Roman"/>
          <w:color w:val="222222"/>
          <w:sz w:val="24"/>
          <w:szCs w:val="24"/>
          <w:shd w:val="clear" w:color="auto" w:fill="FFFFFF"/>
        </w:rPr>
        <w:t>Hindia</w:t>
      </w:r>
      <w:proofErr w:type="spellEnd"/>
      <w:r w:rsidRPr="009D2F2B">
        <w:rPr>
          <w:rFonts w:ascii="Times New Roman" w:hAnsi="Times New Roman" w:cs="Times New Roman"/>
          <w:color w:val="222222"/>
          <w:sz w:val="24"/>
          <w:szCs w:val="24"/>
          <w:shd w:val="clear" w:color="auto" w:fill="FFFFFF"/>
        </w:rPr>
        <w:t>, M. N. (2018). An overview of Internet of Things (IoT) and data analytics in agriculture: Benefits and challenges. </w:t>
      </w:r>
      <w:r w:rsidRPr="009D2F2B">
        <w:rPr>
          <w:rFonts w:ascii="Times New Roman" w:hAnsi="Times New Roman" w:cs="Times New Roman"/>
          <w:i/>
          <w:iCs/>
          <w:color w:val="222222"/>
          <w:sz w:val="24"/>
          <w:szCs w:val="24"/>
          <w:shd w:val="clear" w:color="auto" w:fill="FFFFFF"/>
        </w:rPr>
        <w:t>IEEE Internet of things Journal</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5</w:t>
      </w:r>
      <w:r w:rsidRPr="009D2F2B">
        <w:rPr>
          <w:rFonts w:ascii="Times New Roman" w:hAnsi="Times New Roman" w:cs="Times New Roman"/>
          <w:color w:val="222222"/>
          <w:sz w:val="24"/>
          <w:szCs w:val="24"/>
          <w:shd w:val="clear" w:color="auto" w:fill="FFFFFF"/>
        </w:rPr>
        <w:t>(5), 3758-3773.</w:t>
      </w:r>
    </w:p>
    <w:p w14:paraId="18640E1B"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Finn, R. L., &amp; Wright, D. (2016). Privacy, data protection and ethics for civil drone practice: A survey of industry, regulators and civil society organisations. </w:t>
      </w:r>
      <w:r w:rsidRPr="009D2F2B">
        <w:rPr>
          <w:rFonts w:ascii="Times New Roman" w:hAnsi="Times New Roman" w:cs="Times New Roman"/>
          <w:i/>
          <w:iCs/>
          <w:color w:val="222222"/>
          <w:sz w:val="24"/>
          <w:szCs w:val="24"/>
          <w:shd w:val="clear" w:color="auto" w:fill="FFFFFF"/>
        </w:rPr>
        <w:t>Computer Law &amp; Security Review</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32</w:t>
      </w:r>
      <w:r w:rsidRPr="009D2F2B">
        <w:rPr>
          <w:rFonts w:ascii="Times New Roman" w:hAnsi="Times New Roman" w:cs="Times New Roman"/>
          <w:color w:val="222222"/>
          <w:sz w:val="24"/>
          <w:szCs w:val="24"/>
          <w:shd w:val="clear" w:color="auto" w:fill="FFFFFF"/>
        </w:rPr>
        <w:t>(4), 577-586.</w:t>
      </w:r>
    </w:p>
    <w:p w14:paraId="517DCE2A"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lastRenderedPageBreak/>
        <w:t xml:space="preserve">Gupta, S. G., </w:t>
      </w:r>
      <w:proofErr w:type="spellStart"/>
      <w:r w:rsidRPr="009D2F2B">
        <w:rPr>
          <w:rFonts w:ascii="Times New Roman" w:hAnsi="Times New Roman" w:cs="Times New Roman"/>
          <w:color w:val="222222"/>
          <w:sz w:val="24"/>
          <w:szCs w:val="24"/>
          <w:shd w:val="clear" w:color="auto" w:fill="FFFFFF"/>
        </w:rPr>
        <w:t>Ghonge</w:t>
      </w:r>
      <w:proofErr w:type="spellEnd"/>
      <w:r w:rsidRPr="009D2F2B">
        <w:rPr>
          <w:rFonts w:ascii="Times New Roman" w:hAnsi="Times New Roman" w:cs="Times New Roman"/>
          <w:color w:val="222222"/>
          <w:sz w:val="24"/>
          <w:szCs w:val="24"/>
          <w:shd w:val="clear" w:color="auto" w:fill="FFFFFF"/>
        </w:rPr>
        <w:t xml:space="preserve">, D. M., &amp; </w:t>
      </w:r>
      <w:proofErr w:type="spellStart"/>
      <w:r w:rsidRPr="009D2F2B">
        <w:rPr>
          <w:rFonts w:ascii="Times New Roman" w:hAnsi="Times New Roman" w:cs="Times New Roman"/>
          <w:color w:val="222222"/>
          <w:sz w:val="24"/>
          <w:szCs w:val="24"/>
          <w:shd w:val="clear" w:color="auto" w:fill="FFFFFF"/>
        </w:rPr>
        <w:t>Jawandhiya</w:t>
      </w:r>
      <w:proofErr w:type="spellEnd"/>
      <w:r w:rsidRPr="009D2F2B">
        <w:rPr>
          <w:rFonts w:ascii="Times New Roman" w:hAnsi="Times New Roman" w:cs="Times New Roman"/>
          <w:color w:val="222222"/>
          <w:sz w:val="24"/>
          <w:szCs w:val="24"/>
          <w:shd w:val="clear" w:color="auto" w:fill="FFFFFF"/>
        </w:rPr>
        <w:t>, P. M. (2013). Review of unmanned aircraft system (UAS). </w:t>
      </w:r>
      <w:r w:rsidRPr="009D2F2B">
        <w:rPr>
          <w:rFonts w:ascii="Times New Roman" w:hAnsi="Times New Roman" w:cs="Times New Roman"/>
          <w:i/>
          <w:iCs/>
          <w:color w:val="222222"/>
          <w:sz w:val="24"/>
          <w:szCs w:val="24"/>
          <w:shd w:val="clear" w:color="auto" w:fill="FFFFFF"/>
        </w:rPr>
        <w:t>International Journal of Advanced Research in Computer Engineering &amp; Technology (IJARCET) Volume</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2</w:t>
      </w:r>
      <w:r w:rsidRPr="009D2F2B">
        <w:rPr>
          <w:rFonts w:ascii="Times New Roman" w:hAnsi="Times New Roman" w:cs="Times New Roman"/>
          <w:color w:val="222222"/>
          <w:sz w:val="24"/>
          <w:szCs w:val="24"/>
          <w:shd w:val="clear" w:color="auto" w:fill="FFFFFF"/>
        </w:rPr>
        <w:t>.</w:t>
      </w:r>
    </w:p>
    <w:p w14:paraId="625B0F7A"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Hafeez, A., Husain, M. A., Singh, S. P., Chauhan, A., Khan, M. T., Kumar, N., ... &amp; Soni, S. K. (2022). Implementation of drone technology for farm monitoring &amp; pesticide spraying: A review. </w:t>
      </w:r>
      <w:r w:rsidRPr="009D2F2B">
        <w:rPr>
          <w:rFonts w:ascii="Times New Roman" w:hAnsi="Times New Roman" w:cs="Times New Roman"/>
          <w:i/>
          <w:iCs/>
          <w:color w:val="222222"/>
          <w:sz w:val="24"/>
          <w:szCs w:val="24"/>
          <w:shd w:val="clear" w:color="auto" w:fill="FFFFFF"/>
        </w:rPr>
        <w:t>Information processing in Agriculture</w:t>
      </w:r>
      <w:r w:rsidRPr="009D2F2B">
        <w:rPr>
          <w:rFonts w:ascii="Times New Roman" w:hAnsi="Times New Roman" w:cs="Times New Roman"/>
          <w:color w:val="222222"/>
          <w:sz w:val="24"/>
          <w:szCs w:val="24"/>
          <w:shd w:val="clear" w:color="auto" w:fill="FFFFFF"/>
        </w:rPr>
        <w:t xml:space="preserve">. </w:t>
      </w:r>
    </w:p>
    <w:p w14:paraId="5A6D9C93"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Herwitz, S. R., Johnson, L. F., Dunagan, S. E., Higgins, R. G., Sullivan, D. V., Zheng, J., ... &amp; Brass, J. A. (2004). Imaging from an unmanned aerial vehicle: agricultural surveillance and decision support. </w:t>
      </w:r>
      <w:r w:rsidRPr="009D2F2B">
        <w:rPr>
          <w:rFonts w:ascii="Times New Roman" w:hAnsi="Times New Roman" w:cs="Times New Roman"/>
          <w:i/>
          <w:iCs/>
          <w:color w:val="222222"/>
          <w:sz w:val="24"/>
          <w:szCs w:val="24"/>
          <w:shd w:val="clear" w:color="auto" w:fill="FFFFFF"/>
        </w:rPr>
        <w:t>Computers and electronics in agriculture</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44</w:t>
      </w:r>
      <w:r w:rsidRPr="009D2F2B">
        <w:rPr>
          <w:rFonts w:ascii="Times New Roman" w:hAnsi="Times New Roman" w:cs="Times New Roman"/>
          <w:color w:val="222222"/>
          <w:sz w:val="24"/>
          <w:szCs w:val="24"/>
          <w:shd w:val="clear" w:color="auto" w:fill="FFFFFF"/>
        </w:rPr>
        <w:t>(1), 49-61.</w:t>
      </w:r>
    </w:p>
    <w:p w14:paraId="3A1CAAC4"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Jain, A., &amp; Saxena, A. (2020). Regulation and Operation of Drones: A Threat to Privacy. </w:t>
      </w:r>
      <w:r w:rsidRPr="009D2F2B">
        <w:rPr>
          <w:rFonts w:ascii="Times New Roman" w:hAnsi="Times New Roman" w:cs="Times New Roman"/>
          <w:i/>
          <w:iCs/>
          <w:color w:val="222222"/>
          <w:sz w:val="24"/>
          <w:szCs w:val="24"/>
          <w:shd w:val="clear" w:color="auto" w:fill="FFFFFF"/>
        </w:rPr>
        <w:t>Issue 4 Int'l JL Mgmt. &amp; Human.</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3</w:t>
      </w:r>
      <w:r w:rsidRPr="009D2F2B">
        <w:rPr>
          <w:rFonts w:ascii="Times New Roman" w:hAnsi="Times New Roman" w:cs="Times New Roman"/>
          <w:color w:val="222222"/>
          <w:sz w:val="24"/>
          <w:szCs w:val="24"/>
          <w:shd w:val="clear" w:color="auto" w:fill="FFFFFF"/>
        </w:rPr>
        <w:t>, 1945.</w:t>
      </w:r>
    </w:p>
    <w:p w14:paraId="78CFE23D"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KATEKAR, V., &amp; CHERUKU, J. K. (2022). The Application of Drone Technology for Sustainable Agriculture in India. </w:t>
      </w:r>
      <w:r w:rsidRPr="009D2F2B">
        <w:rPr>
          <w:rFonts w:ascii="Times New Roman" w:hAnsi="Times New Roman" w:cs="Times New Roman"/>
          <w:i/>
          <w:iCs/>
          <w:color w:val="222222"/>
          <w:sz w:val="24"/>
          <w:szCs w:val="24"/>
          <w:shd w:val="clear" w:color="auto" w:fill="FFFFFF"/>
        </w:rPr>
        <w:t>Current Agriculture Research Journal</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10</w:t>
      </w:r>
      <w:r w:rsidRPr="009D2F2B">
        <w:rPr>
          <w:rFonts w:ascii="Times New Roman" w:hAnsi="Times New Roman" w:cs="Times New Roman"/>
          <w:color w:val="222222"/>
          <w:sz w:val="24"/>
          <w:szCs w:val="24"/>
          <w:shd w:val="clear" w:color="auto" w:fill="FFFFFF"/>
        </w:rPr>
        <w:t>(3).</w:t>
      </w:r>
    </w:p>
    <w:p w14:paraId="5A273179"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 xml:space="preserve">Klauser, F., &amp; </w:t>
      </w:r>
      <w:proofErr w:type="spellStart"/>
      <w:r w:rsidRPr="009D2F2B">
        <w:rPr>
          <w:rFonts w:ascii="Times New Roman" w:hAnsi="Times New Roman" w:cs="Times New Roman"/>
          <w:color w:val="222222"/>
          <w:sz w:val="24"/>
          <w:szCs w:val="24"/>
          <w:shd w:val="clear" w:color="auto" w:fill="FFFFFF"/>
        </w:rPr>
        <w:t>Pauschinger</w:t>
      </w:r>
      <w:proofErr w:type="spellEnd"/>
      <w:r w:rsidRPr="009D2F2B">
        <w:rPr>
          <w:rFonts w:ascii="Times New Roman" w:hAnsi="Times New Roman" w:cs="Times New Roman"/>
          <w:color w:val="222222"/>
          <w:sz w:val="24"/>
          <w:szCs w:val="24"/>
          <w:shd w:val="clear" w:color="auto" w:fill="FFFFFF"/>
        </w:rPr>
        <w:t>, D. (2021). Entrepreneurs of the air: Sprayer drones as mediators of volumetric agriculture. </w:t>
      </w:r>
      <w:r w:rsidRPr="009D2F2B">
        <w:rPr>
          <w:rFonts w:ascii="Times New Roman" w:hAnsi="Times New Roman" w:cs="Times New Roman"/>
          <w:i/>
          <w:iCs/>
          <w:color w:val="222222"/>
          <w:sz w:val="24"/>
          <w:szCs w:val="24"/>
          <w:shd w:val="clear" w:color="auto" w:fill="FFFFFF"/>
        </w:rPr>
        <w:t>Journal of Rural Studies</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84</w:t>
      </w:r>
      <w:r w:rsidRPr="009D2F2B">
        <w:rPr>
          <w:rFonts w:ascii="Times New Roman" w:hAnsi="Times New Roman" w:cs="Times New Roman"/>
          <w:color w:val="222222"/>
          <w:sz w:val="24"/>
          <w:szCs w:val="24"/>
          <w:shd w:val="clear" w:color="auto" w:fill="FFFFFF"/>
        </w:rPr>
        <w:t>, 55-62.</w:t>
      </w:r>
    </w:p>
    <w:p w14:paraId="2CA1DDC7"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9D2F2B">
        <w:rPr>
          <w:rFonts w:ascii="Times New Roman" w:hAnsi="Times New Roman" w:cs="Times New Roman"/>
          <w:color w:val="222222"/>
          <w:sz w:val="24"/>
          <w:szCs w:val="24"/>
          <w:shd w:val="clear" w:color="auto" w:fill="FFFFFF"/>
        </w:rPr>
        <w:t>Maddikunta</w:t>
      </w:r>
      <w:proofErr w:type="spellEnd"/>
      <w:r w:rsidRPr="009D2F2B">
        <w:rPr>
          <w:rFonts w:ascii="Times New Roman" w:hAnsi="Times New Roman" w:cs="Times New Roman"/>
          <w:color w:val="222222"/>
          <w:sz w:val="24"/>
          <w:szCs w:val="24"/>
          <w:shd w:val="clear" w:color="auto" w:fill="FFFFFF"/>
        </w:rPr>
        <w:t xml:space="preserve">, P. K. R., Hakak, S., </w:t>
      </w:r>
      <w:proofErr w:type="spellStart"/>
      <w:r w:rsidRPr="009D2F2B">
        <w:rPr>
          <w:rFonts w:ascii="Times New Roman" w:hAnsi="Times New Roman" w:cs="Times New Roman"/>
          <w:color w:val="222222"/>
          <w:sz w:val="24"/>
          <w:szCs w:val="24"/>
          <w:shd w:val="clear" w:color="auto" w:fill="FFFFFF"/>
        </w:rPr>
        <w:t>Alazab</w:t>
      </w:r>
      <w:proofErr w:type="spellEnd"/>
      <w:r w:rsidRPr="009D2F2B">
        <w:rPr>
          <w:rFonts w:ascii="Times New Roman" w:hAnsi="Times New Roman" w:cs="Times New Roman"/>
          <w:color w:val="222222"/>
          <w:sz w:val="24"/>
          <w:szCs w:val="24"/>
          <w:shd w:val="clear" w:color="auto" w:fill="FFFFFF"/>
        </w:rPr>
        <w:t xml:space="preserve">, M., Bhattacharya, S., </w:t>
      </w:r>
      <w:proofErr w:type="spellStart"/>
      <w:r w:rsidRPr="009D2F2B">
        <w:rPr>
          <w:rFonts w:ascii="Times New Roman" w:hAnsi="Times New Roman" w:cs="Times New Roman"/>
          <w:color w:val="222222"/>
          <w:sz w:val="24"/>
          <w:szCs w:val="24"/>
          <w:shd w:val="clear" w:color="auto" w:fill="FFFFFF"/>
        </w:rPr>
        <w:t>Gadekallu</w:t>
      </w:r>
      <w:proofErr w:type="spellEnd"/>
      <w:r w:rsidRPr="009D2F2B">
        <w:rPr>
          <w:rFonts w:ascii="Times New Roman" w:hAnsi="Times New Roman" w:cs="Times New Roman"/>
          <w:color w:val="222222"/>
          <w:sz w:val="24"/>
          <w:szCs w:val="24"/>
          <w:shd w:val="clear" w:color="auto" w:fill="FFFFFF"/>
        </w:rPr>
        <w:t>, T. R., Khan, W. Z., &amp; Pham, Q. V. (2021). Unmanned aerial vehicles in smart agriculture: Applications, requirements, and challenges. </w:t>
      </w:r>
      <w:r w:rsidRPr="009D2F2B">
        <w:rPr>
          <w:rFonts w:ascii="Times New Roman" w:hAnsi="Times New Roman" w:cs="Times New Roman"/>
          <w:i/>
          <w:iCs/>
          <w:color w:val="222222"/>
          <w:sz w:val="24"/>
          <w:szCs w:val="24"/>
          <w:shd w:val="clear" w:color="auto" w:fill="FFFFFF"/>
        </w:rPr>
        <w:t>IEEE Sensors Journal</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21</w:t>
      </w:r>
      <w:r w:rsidRPr="009D2F2B">
        <w:rPr>
          <w:rFonts w:ascii="Times New Roman" w:hAnsi="Times New Roman" w:cs="Times New Roman"/>
          <w:color w:val="222222"/>
          <w:sz w:val="24"/>
          <w:szCs w:val="24"/>
          <w:shd w:val="clear" w:color="auto" w:fill="FFFFFF"/>
        </w:rPr>
        <w:t>(16), 17608-17619.</w:t>
      </w:r>
    </w:p>
    <w:p w14:paraId="58C5E792"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Merkert, R., Beck, M. J., &amp; Bushell, J. (2021). Will It Fly? Adoption of the road pricing framework to manage drone use of airspace. </w:t>
      </w:r>
      <w:r w:rsidRPr="009D2F2B">
        <w:rPr>
          <w:rFonts w:ascii="Times New Roman" w:hAnsi="Times New Roman" w:cs="Times New Roman"/>
          <w:i/>
          <w:iCs/>
          <w:color w:val="222222"/>
          <w:sz w:val="24"/>
          <w:szCs w:val="24"/>
          <w:shd w:val="clear" w:color="auto" w:fill="FFFFFF"/>
        </w:rPr>
        <w:t>Transportation Research Part A: Policy and Practice</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150</w:t>
      </w:r>
      <w:r w:rsidRPr="009D2F2B">
        <w:rPr>
          <w:rFonts w:ascii="Times New Roman" w:hAnsi="Times New Roman" w:cs="Times New Roman"/>
          <w:color w:val="222222"/>
          <w:sz w:val="24"/>
          <w:szCs w:val="24"/>
          <w:shd w:val="clear" w:color="auto" w:fill="FFFFFF"/>
        </w:rPr>
        <w:t>, 156-170.</w:t>
      </w:r>
    </w:p>
    <w:p w14:paraId="3B51A26F"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 xml:space="preserve">Molina, P., </w:t>
      </w:r>
      <w:proofErr w:type="spellStart"/>
      <w:r w:rsidRPr="009D2F2B">
        <w:rPr>
          <w:rFonts w:ascii="Times New Roman" w:hAnsi="Times New Roman" w:cs="Times New Roman"/>
          <w:color w:val="222222"/>
          <w:sz w:val="24"/>
          <w:szCs w:val="24"/>
          <w:shd w:val="clear" w:color="auto" w:fill="FFFFFF"/>
        </w:rPr>
        <w:t>Colomina</w:t>
      </w:r>
      <w:proofErr w:type="spellEnd"/>
      <w:r w:rsidRPr="009D2F2B">
        <w:rPr>
          <w:rFonts w:ascii="Times New Roman" w:hAnsi="Times New Roman" w:cs="Times New Roman"/>
          <w:color w:val="222222"/>
          <w:sz w:val="24"/>
          <w:szCs w:val="24"/>
          <w:shd w:val="clear" w:color="auto" w:fill="FFFFFF"/>
        </w:rPr>
        <w:t xml:space="preserve">, I., Vitoria, T., Silva, P. F., </w:t>
      </w:r>
      <w:proofErr w:type="spellStart"/>
      <w:r w:rsidRPr="009D2F2B">
        <w:rPr>
          <w:rFonts w:ascii="Times New Roman" w:hAnsi="Times New Roman" w:cs="Times New Roman"/>
          <w:color w:val="222222"/>
          <w:sz w:val="24"/>
          <w:szCs w:val="24"/>
          <w:shd w:val="clear" w:color="auto" w:fill="FFFFFF"/>
        </w:rPr>
        <w:t>Skaloud</w:t>
      </w:r>
      <w:proofErr w:type="spellEnd"/>
      <w:r w:rsidRPr="009D2F2B">
        <w:rPr>
          <w:rFonts w:ascii="Times New Roman" w:hAnsi="Times New Roman" w:cs="Times New Roman"/>
          <w:color w:val="222222"/>
          <w:sz w:val="24"/>
          <w:szCs w:val="24"/>
          <w:shd w:val="clear" w:color="auto" w:fill="FFFFFF"/>
        </w:rPr>
        <w:t xml:space="preserve">, J., </w:t>
      </w:r>
      <w:proofErr w:type="spellStart"/>
      <w:r w:rsidRPr="009D2F2B">
        <w:rPr>
          <w:rFonts w:ascii="Times New Roman" w:hAnsi="Times New Roman" w:cs="Times New Roman"/>
          <w:color w:val="222222"/>
          <w:sz w:val="24"/>
          <w:szCs w:val="24"/>
          <w:shd w:val="clear" w:color="auto" w:fill="FFFFFF"/>
        </w:rPr>
        <w:t>Kornus</w:t>
      </w:r>
      <w:proofErr w:type="spellEnd"/>
      <w:r w:rsidRPr="009D2F2B">
        <w:rPr>
          <w:rFonts w:ascii="Times New Roman" w:hAnsi="Times New Roman" w:cs="Times New Roman"/>
          <w:color w:val="222222"/>
          <w:sz w:val="24"/>
          <w:szCs w:val="24"/>
          <w:shd w:val="clear" w:color="auto" w:fill="FFFFFF"/>
        </w:rPr>
        <w:t>, W., ... &amp; Aguilera, C. (2012). Searching lost people with UAVs: the system and results of the close-search project. </w:t>
      </w:r>
      <w:r w:rsidRPr="009D2F2B">
        <w:rPr>
          <w:rFonts w:ascii="Times New Roman" w:hAnsi="Times New Roman" w:cs="Times New Roman"/>
          <w:i/>
          <w:iCs/>
          <w:color w:val="222222"/>
          <w:sz w:val="24"/>
          <w:szCs w:val="24"/>
          <w:shd w:val="clear" w:color="auto" w:fill="FFFFFF"/>
        </w:rPr>
        <w:t>The International Archives of the Photogrammetry, Remote Sensing and Spatial Information Sciences</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39</w:t>
      </w:r>
      <w:r w:rsidRPr="009D2F2B">
        <w:rPr>
          <w:rFonts w:ascii="Times New Roman" w:hAnsi="Times New Roman" w:cs="Times New Roman"/>
          <w:color w:val="222222"/>
          <w:sz w:val="24"/>
          <w:szCs w:val="24"/>
          <w:shd w:val="clear" w:color="auto" w:fill="FFFFFF"/>
        </w:rPr>
        <w:t>, 441-446.</w:t>
      </w:r>
    </w:p>
    <w:p w14:paraId="45D1405C"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Patel, R. R., Mishra, B. P., Chaubey, C., Maurya, R. K., &amp; Pathak, D. K. (2022). Chapter-8 Drone in Agriculture: Application, Challenges and Future Perspective. </w:t>
      </w:r>
      <w:r w:rsidRPr="009D2F2B">
        <w:rPr>
          <w:rFonts w:ascii="Times New Roman" w:hAnsi="Times New Roman" w:cs="Times New Roman"/>
          <w:i/>
          <w:iCs/>
          <w:color w:val="222222"/>
          <w:sz w:val="24"/>
          <w:szCs w:val="24"/>
          <w:shd w:val="clear" w:color="auto" w:fill="FFFFFF"/>
        </w:rPr>
        <w:t>Modern Concepts in Farming</w:t>
      </w:r>
      <w:r w:rsidRPr="009D2F2B">
        <w:rPr>
          <w:rFonts w:ascii="Times New Roman" w:hAnsi="Times New Roman" w:cs="Times New Roman"/>
          <w:color w:val="222222"/>
          <w:sz w:val="24"/>
          <w:szCs w:val="24"/>
          <w:shd w:val="clear" w:color="auto" w:fill="FFFFFF"/>
        </w:rPr>
        <w:t>, 95.</w:t>
      </w:r>
    </w:p>
    <w:p w14:paraId="079EE091"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lastRenderedPageBreak/>
        <w:t>Pathak, H., Kumar, G., Mohapatra, S. D., Gaikwad, B. B., &amp; Rane, J. (2020). Use of drones in agriculture: Potentials, Problems and Policy Needs. </w:t>
      </w:r>
      <w:r w:rsidRPr="009D2F2B">
        <w:rPr>
          <w:rFonts w:ascii="Times New Roman" w:hAnsi="Times New Roman" w:cs="Times New Roman"/>
          <w:i/>
          <w:iCs/>
          <w:color w:val="222222"/>
          <w:sz w:val="24"/>
          <w:szCs w:val="24"/>
          <w:shd w:val="clear" w:color="auto" w:fill="FFFFFF"/>
        </w:rPr>
        <w:t>ICAR-National Institute of Abiotic Stress Management</w:t>
      </w:r>
      <w:r w:rsidRPr="009D2F2B">
        <w:rPr>
          <w:rFonts w:ascii="Times New Roman" w:hAnsi="Times New Roman" w:cs="Times New Roman"/>
          <w:color w:val="222222"/>
          <w:sz w:val="24"/>
          <w:szCs w:val="24"/>
          <w:shd w:val="clear" w:color="auto" w:fill="FFFFFF"/>
        </w:rPr>
        <w:t>, 4-5.</w:t>
      </w:r>
    </w:p>
    <w:p w14:paraId="7519D7AA"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Reinecke, M., &amp; Prinsloo, T. (2017, July). The influence of drone monitoring on crop health and harvest size. In </w:t>
      </w:r>
      <w:r w:rsidRPr="009D2F2B">
        <w:rPr>
          <w:rFonts w:ascii="Times New Roman" w:hAnsi="Times New Roman" w:cs="Times New Roman"/>
          <w:i/>
          <w:iCs/>
          <w:color w:val="222222"/>
          <w:sz w:val="24"/>
          <w:szCs w:val="24"/>
          <w:shd w:val="clear" w:color="auto" w:fill="FFFFFF"/>
        </w:rPr>
        <w:t>2017 1st International Conference on next generation computing applications (</w:t>
      </w:r>
      <w:proofErr w:type="spellStart"/>
      <w:r w:rsidRPr="009D2F2B">
        <w:rPr>
          <w:rFonts w:ascii="Times New Roman" w:hAnsi="Times New Roman" w:cs="Times New Roman"/>
          <w:i/>
          <w:iCs/>
          <w:color w:val="222222"/>
          <w:sz w:val="24"/>
          <w:szCs w:val="24"/>
          <w:shd w:val="clear" w:color="auto" w:fill="FFFFFF"/>
        </w:rPr>
        <w:t>NextComp</w:t>
      </w:r>
      <w:proofErr w:type="spellEnd"/>
      <w:r w:rsidRPr="009D2F2B">
        <w:rPr>
          <w:rFonts w:ascii="Times New Roman" w:hAnsi="Times New Roman" w:cs="Times New Roman"/>
          <w:i/>
          <w:iCs/>
          <w:color w:val="222222"/>
          <w:sz w:val="24"/>
          <w:szCs w:val="24"/>
          <w:shd w:val="clear" w:color="auto" w:fill="FFFFFF"/>
        </w:rPr>
        <w:t>)</w:t>
      </w:r>
      <w:r w:rsidRPr="009D2F2B">
        <w:rPr>
          <w:rFonts w:ascii="Times New Roman" w:hAnsi="Times New Roman" w:cs="Times New Roman"/>
          <w:color w:val="222222"/>
          <w:sz w:val="24"/>
          <w:szCs w:val="24"/>
          <w:shd w:val="clear" w:color="auto" w:fill="FFFFFF"/>
        </w:rPr>
        <w:t> (pp. 5-10). IEEE.</w:t>
      </w:r>
    </w:p>
    <w:p w14:paraId="7B738F6A"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 xml:space="preserve">Saini, A., Singh, G., &amp; </w:t>
      </w:r>
      <w:proofErr w:type="spellStart"/>
      <w:r w:rsidRPr="009D2F2B">
        <w:rPr>
          <w:rFonts w:ascii="Times New Roman" w:hAnsi="Times New Roman" w:cs="Times New Roman"/>
          <w:color w:val="222222"/>
          <w:sz w:val="24"/>
          <w:szCs w:val="24"/>
          <w:shd w:val="clear" w:color="auto" w:fill="FFFFFF"/>
        </w:rPr>
        <w:t>Guleria</w:t>
      </w:r>
      <w:proofErr w:type="spellEnd"/>
      <w:r w:rsidRPr="009D2F2B">
        <w:rPr>
          <w:rFonts w:ascii="Times New Roman" w:hAnsi="Times New Roman" w:cs="Times New Roman"/>
          <w:color w:val="222222"/>
          <w:sz w:val="24"/>
          <w:szCs w:val="24"/>
          <w:shd w:val="clear" w:color="auto" w:fill="FFFFFF"/>
        </w:rPr>
        <w:t>, A. Chapter-13 Remote Sensing and its Modern Applications in Agriculture.</w:t>
      </w:r>
    </w:p>
    <w:p w14:paraId="1B51BCB0" w14:textId="77777777" w:rsidR="00590EDA" w:rsidRPr="009D2F2B" w:rsidRDefault="00590EDA" w:rsidP="00380BBD">
      <w:pPr>
        <w:spacing w:line="360" w:lineRule="auto"/>
        <w:jc w:val="both"/>
        <w:rPr>
          <w:rFonts w:ascii="Times New Roman" w:hAnsi="Times New Roman" w:cs="Times New Roman"/>
          <w:color w:val="222222"/>
          <w:sz w:val="20"/>
          <w:szCs w:val="20"/>
          <w:shd w:val="clear" w:color="auto" w:fill="FFFFFF"/>
        </w:rPr>
      </w:pPr>
      <w:r w:rsidRPr="009D2F2B">
        <w:rPr>
          <w:rFonts w:ascii="Times New Roman" w:hAnsi="Times New Roman" w:cs="Times New Roman"/>
          <w:color w:val="222222"/>
          <w:sz w:val="24"/>
          <w:szCs w:val="24"/>
          <w:shd w:val="clear" w:color="auto" w:fill="FFFFFF"/>
        </w:rPr>
        <w:t xml:space="preserve">Shi, Y., Thomasson, J. A., Murray, S. C., Pugh, N. A., Rooney, W. L., </w:t>
      </w:r>
      <w:proofErr w:type="spellStart"/>
      <w:r w:rsidRPr="009D2F2B">
        <w:rPr>
          <w:rFonts w:ascii="Times New Roman" w:hAnsi="Times New Roman" w:cs="Times New Roman"/>
          <w:color w:val="222222"/>
          <w:sz w:val="24"/>
          <w:szCs w:val="24"/>
          <w:shd w:val="clear" w:color="auto" w:fill="FFFFFF"/>
        </w:rPr>
        <w:t>Shafian</w:t>
      </w:r>
      <w:proofErr w:type="spellEnd"/>
      <w:r w:rsidRPr="009D2F2B">
        <w:rPr>
          <w:rFonts w:ascii="Times New Roman" w:hAnsi="Times New Roman" w:cs="Times New Roman"/>
          <w:color w:val="222222"/>
          <w:sz w:val="24"/>
          <w:szCs w:val="24"/>
          <w:shd w:val="clear" w:color="auto" w:fill="FFFFFF"/>
        </w:rPr>
        <w:t>, S., ... &amp; Yang, C. (2016). Unmanned aerial vehicles for high-throughput phenotyping and agronomic research. </w:t>
      </w:r>
      <w:proofErr w:type="spellStart"/>
      <w:r w:rsidRPr="009D2F2B">
        <w:rPr>
          <w:rFonts w:ascii="Times New Roman" w:hAnsi="Times New Roman" w:cs="Times New Roman"/>
          <w:i/>
          <w:iCs/>
          <w:color w:val="222222"/>
          <w:sz w:val="24"/>
          <w:szCs w:val="24"/>
          <w:shd w:val="clear" w:color="auto" w:fill="FFFFFF"/>
        </w:rPr>
        <w:t>PloS</w:t>
      </w:r>
      <w:proofErr w:type="spellEnd"/>
      <w:r w:rsidRPr="009D2F2B">
        <w:rPr>
          <w:rFonts w:ascii="Times New Roman" w:hAnsi="Times New Roman" w:cs="Times New Roman"/>
          <w:i/>
          <w:iCs/>
          <w:color w:val="222222"/>
          <w:sz w:val="24"/>
          <w:szCs w:val="24"/>
          <w:shd w:val="clear" w:color="auto" w:fill="FFFFFF"/>
        </w:rPr>
        <w:t xml:space="preserve"> one</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11</w:t>
      </w:r>
      <w:r w:rsidRPr="009D2F2B">
        <w:rPr>
          <w:rFonts w:ascii="Times New Roman" w:hAnsi="Times New Roman" w:cs="Times New Roman"/>
          <w:color w:val="222222"/>
          <w:sz w:val="24"/>
          <w:szCs w:val="24"/>
          <w:shd w:val="clear" w:color="auto" w:fill="FFFFFF"/>
        </w:rPr>
        <w:t>(7), 0159781</w:t>
      </w:r>
      <w:r w:rsidRPr="009D2F2B">
        <w:rPr>
          <w:rFonts w:ascii="Times New Roman" w:hAnsi="Times New Roman" w:cs="Times New Roman"/>
          <w:color w:val="222222"/>
          <w:sz w:val="20"/>
          <w:szCs w:val="20"/>
          <w:shd w:val="clear" w:color="auto" w:fill="FFFFFF"/>
        </w:rPr>
        <w:t>.</w:t>
      </w:r>
    </w:p>
    <w:p w14:paraId="29C0640F"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Sinha, B. B., &amp; Dhanalakshmi, R. (2022). Recent advancements and challenges of Internet of Things in smart agriculture: A survey. </w:t>
      </w:r>
      <w:r w:rsidRPr="009D2F2B">
        <w:rPr>
          <w:rFonts w:ascii="Times New Roman" w:hAnsi="Times New Roman" w:cs="Times New Roman"/>
          <w:i/>
          <w:iCs/>
          <w:color w:val="222222"/>
          <w:sz w:val="24"/>
          <w:szCs w:val="24"/>
          <w:shd w:val="clear" w:color="auto" w:fill="FFFFFF"/>
        </w:rPr>
        <w:t>Future Generation Computer Systems</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126</w:t>
      </w:r>
      <w:r w:rsidRPr="009D2F2B">
        <w:rPr>
          <w:rFonts w:ascii="Times New Roman" w:hAnsi="Times New Roman" w:cs="Times New Roman"/>
          <w:color w:val="222222"/>
          <w:sz w:val="24"/>
          <w:szCs w:val="24"/>
          <w:shd w:val="clear" w:color="auto" w:fill="FFFFFF"/>
        </w:rPr>
        <w:t>, 169-184.</w:t>
      </w:r>
    </w:p>
    <w:p w14:paraId="54CB6F29"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Tian, H., Wang, T., Liu, Y., Qiao, X., &amp; Li, Y. (2020). Computer vision technology in agricultural automation—A review. </w:t>
      </w:r>
      <w:r w:rsidRPr="009D2F2B">
        <w:rPr>
          <w:rFonts w:ascii="Times New Roman" w:hAnsi="Times New Roman" w:cs="Times New Roman"/>
          <w:i/>
          <w:iCs/>
          <w:color w:val="222222"/>
          <w:sz w:val="24"/>
          <w:szCs w:val="24"/>
          <w:shd w:val="clear" w:color="auto" w:fill="FFFFFF"/>
        </w:rPr>
        <w:t>Information Processing in Agriculture</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7</w:t>
      </w:r>
      <w:r w:rsidRPr="009D2F2B">
        <w:rPr>
          <w:rFonts w:ascii="Times New Roman" w:hAnsi="Times New Roman" w:cs="Times New Roman"/>
          <w:color w:val="222222"/>
          <w:sz w:val="24"/>
          <w:szCs w:val="24"/>
          <w:shd w:val="clear" w:color="auto" w:fill="FFFFFF"/>
        </w:rPr>
        <w:t>(1), 1-19.</w:t>
      </w:r>
    </w:p>
    <w:p w14:paraId="1B745E53"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Whitlock, C. (2014). Part One: War Zones When Drones Fall Form the Sky. </w:t>
      </w:r>
      <w:r w:rsidRPr="009D2F2B">
        <w:rPr>
          <w:rFonts w:ascii="Times New Roman" w:hAnsi="Times New Roman" w:cs="Times New Roman"/>
          <w:i/>
          <w:iCs/>
          <w:color w:val="222222"/>
          <w:sz w:val="24"/>
          <w:szCs w:val="24"/>
          <w:shd w:val="clear" w:color="auto" w:fill="FFFFFF"/>
        </w:rPr>
        <w:t>Washington Post</w:t>
      </w:r>
      <w:r w:rsidRPr="009D2F2B">
        <w:rPr>
          <w:rFonts w:ascii="Times New Roman" w:hAnsi="Times New Roman" w:cs="Times New Roman"/>
          <w:color w:val="222222"/>
          <w:sz w:val="24"/>
          <w:szCs w:val="24"/>
          <w:shd w:val="clear" w:color="auto" w:fill="FFFFFF"/>
        </w:rPr>
        <w:t>.</w:t>
      </w:r>
    </w:p>
    <w:p w14:paraId="5A53553E"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proofErr w:type="spellStart"/>
      <w:r w:rsidRPr="009D2F2B">
        <w:rPr>
          <w:rFonts w:ascii="Times New Roman" w:hAnsi="Times New Roman" w:cs="Times New Roman"/>
          <w:color w:val="222222"/>
          <w:sz w:val="24"/>
          <w:szCs w:val="24"/>
          <w:shd w:val="clear" w:color="auto" w:fill="FFFFFF"/>
        </w:rPr>
        <w:t>Yaacoub</w:t>
      </w:r>
      <w:proofErr w:type="spellEnd"/>
      <w:r w:rsidRPr="009D2F2B">
        <w:rPr>
          <w:rFonts w:ascii="Times New Roman" w:hAnsi="Times New Roman" w:cs="Times New Roman"/>
          <w:color w:val="222222"/>
          <w:sz w:val="24"/>
          <w:szCs w:val="24"/>
          <w:shd w:val="clear" w:color="auto" w:fill="FFFFFF"/>
        </w:rPr>
        <w:t>, J. P., Noura, H., Salman, O., &amp; Chehab, A. (2020). Security analysis of drone systems: Attacks, limitations, and recommendations. </w:t>
      </w:r>
      <w:r w:rsidRPr="009D2F2B">
        <w:rPr>
          <w:rFonts w:ascii="Times New Roman" w:hAnsi="Times New Roman" w:cs="Times New Roman"/>
          <w:i/>
          <w:iCs/>
          <w:color w:val="222222"/>
          <w:sz w:val="24"/>
          <w:szCs w:val="24"/>
          <w:shd w:val="clear" w:color="auto" w:fill="FFFFFF"/>
        </w:rPr>
        <w:t>Internet of Things</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11</w:t>
      </w:r>
      <w:r w:rsidRPr="009D2F2B">
        <w:rPr>
          <w:rFonts w:ascii="Times New Roman" w:hAnsi="Times New Roman" w:cs="Times New Roman"/>
          <w:color w:val="222222"/>
          <w:sz w:val="24"/>
          <w:szCs w:val="24"/>
          <w:shd w:val="clear" w:color="auto" w:fill="FFFFFF"/>
        </w:rPr>
        <w:t>, 100218.</w:t>
      </w:r>
    </w:p>
    <w:p w14:paraId="49FA031D"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 xml:space="preserve">Yadav, S., Choudhary, S., &amp; </w:t>
      </w:r>
      <w:proofErr w:type="spellStart"/>
      <w:r w:rsidRPr="009D2F2B">
        <w:rPr>
          <w:rFonts w:ascii="Times New Roman" w:hAnsi="Times New Roman" w:cs="Times New Roman"/>
          <w:color w:val="222222"/>
          <w:sz w:val="24"/>
          <w:szCs w:val="24"/>
          <w:shd w:val="clear" w:color="auto" w:fill="FFFFFF"/>
        </w:rPr>
        <w:t>Dhakar</w:t>
      </w:r>
      <w:proofErr w:type="spellEnd"/>
      <w:r w:rsidRPr="009D2F2B">
        <w:rPr>
          <w:rFonts w:ascii="Times New Roman" w:hAnsi="Times New Roman" w:cs="Times New Roman"/>
          <w:color w:val="222222"/>
          <w:sz w:val="24"/>
          <w:szCs w:val="24"/>
          <w:shd w:val="clear" w:color="auto" w:fill="FFFFFF"/>
        </w:rPr>
        <w:t>, D. (2023). DRONE: IT’S IMPORTANCE IN INDIAN AGRICULTURE. </w:t>
      </w:r>
      <w:r w:rsidRPr="009D2F2B">
        <w:rPr>
          <w:rFonts w:ascii="Times New Roman" w:hAnsi="Times New Roman" w:cs="Times New Roman"/>
          <w:i/>
          <w:iCs/>
          <w:color w:val="222222"/>
          <w:sz w:val="24"/>
          <w:szCs w:val="24"/>
          <w:shd w:val="clear" w:color="auto" w:fill="FFFFFF"/>
        </w:rPr>
        <w:t>Emerging Trends in Agriculture and Allied Sciences</w:t>
      </w:r>
      <w:r w:rsidRPr="009D2F2B">
        <w:rPr>
          <w:rFonts w:ascii="Times New Roman" w:hAnsi="Times New Roman" w:cs="Times New Roman"/>
          <w:color w:val="222222"/>
          <w:sz w:val="24"/>
          <w:szCs w:val="24"/>
          <w:shd w:val="clear" w:color="auto" w:fill="FFFFFF"/>
        </w:rPr>
        <w:t>, 50.</w:t>
      </w:r>
    </w:p>
    <w:p w14:paraId="17565657"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Yinka-Banjo, C., &amp; Ajayi, O. (2019). Sky-farmers: Applications of unmanned aerial vehicles (UAV) in agriculture. </w:t>
      </w:r>
      <w:r w:rsidRPr="009D2F2B">
        <w:rPr>
          <w:rFonts w:ascii="Times New Roman" w:hAnsi="Times New Roman" w:cs="Times New Roman"/>
          <w:i/>
          <w:iCs/>
          <w:color w:val="222222"/>
          <w:sz w:val="24"/>
          <w:szCs w:val="24"/>
          <w:shd w:val="clear" w:color="auto" w:fill="FFFFFF"/>
        </w:rPr>
        <w:t>Autonomous vehicles</w:t>
      </w:r>
      <w:r w:rsidRPr="009D2F2B">
        <w:rPr>
          <w:rFonts w:ascii="Times New Roman" w:hAnsi="Times New Roman" w:cs="Times New Roman"/>
          <w:color w:val="222222"/>
          <w:sz w:val="24"/>
          <w:szCs w:val="24"/>
          <w:shd w:val="clear" w:color="auto" w:fill="FFFFFF"/>
        </w:rPr>
        <w:t>, 107-128.</w:t>
      </w:r>
    </w:p>
    <w:p w14:paraId="663B032C" w14:textId="77777777" w:rsidR="00590EDA" w:rsidRPr="009D2F2B" w:rsidRDefault="00590EDA" w:rsidP="00380BBD">
      <w:pPr>
        <w:spacing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t xml:space="preserve">Zahir, S. A. D. M., Omar, A. F., </w:t>
      </w:r>
      <w:proofErr w:type="spellStart"/>
      <w:r w:rsidRPr="009D2F2B">
        <w:rPr>
          <w:rFonts w:ascii="Times New Roman" w:hAnsi="Times New Roman" w:cs="Times New Roman"/>
          <w:color w:val="222222"/>
          <w:sz w:val="24"/>
          <w:szCs w:val="24"/>
          <w:shd w:val="clear" w:color="auto" w:fill="FFFFFF"/>
        </w:rPr>
        <w:t>Jamlos</w:t>
      </w:r>
      <w:proofErr w:type="spellEnd"/>
      <w:r w:rsidRPr="009D2F2B">
        <w:rPr>
          <w:rFonts w:ascii="Times New Roman" w:hAnsi="Times New Roman" w:cs="Times New Roman"/>
          <w:color w:val="222222"/>
          <w:sz w:val="24"/>
          <w:szCs w:val="24"/>
          <w:shd w:val="clear" w:color="auto" w:fill="FFFFFF"/>
        </w:rPr>
        <w:t>, M. F., Azmi, M. A. M., &amp; Muncan, J. (2022). A review of visible and near-infrared (Vis-NIR) spectroscopy application in plant stress detection. </w:t>
      </w:r>
      <w:r w:rsidRPr="009D2F2B">
        <w:rPr>
          <w:rFonts w:ascii="Times New Roman" w:hAnsi="Times New Roman" w:cs="Times New Roman"/>
          <w:i/>
          <w:iCs/>
          <w:color w:val="222222"/>
          <w:sz w:val="24"/>
          <w:szCs w:val="24"/>
          <w:shd w:val="clear" w:color="auto" w:fill="FFFFFF"/>
        </w:rPr>
        <w:t>Sensors and Actuators A: Physical</w:t>
      </w:r>
      <w:r w:rsidRPr="009D2F2B">
        <w:rPr>
          <w:rFonts w:ascii="Times New Roman" w:hAnsi="Times New Roman" w:cs="Times New Roman"/>
          <w:color w:val="222222"/>
          <w:sz w:val="24"/>
          <w:szCs w:val="24"/>
          <w:shd w:val="clear" w:color="auto" w:fill="FFFFFF"/>
        </w:rPr>
        <w:t>, </w:t>
      </w:r>
      <w:r w:rsidRPr="009D2F2B">
        <w:rPr>
          <w:rFonts w:ascii="Times New Roman" w:hAnsi="Times New Roman" w:cs="Times New Roman"/>
          <w:i/>
          <w:iCs/>
          <w:color w:val="222222"/>
          <w:sz w:val="24"/>
          <w:szCs w:val="24"/>
          <w:shd w:val="clear" w:color="auto" w:fill="FFFFFF"/>
        </w:rPr>
        <w:t>338</w:t>
      </w:r>
      <w:r w:rsidRPr="009D2F2B">
        <w:rPr>
          <w:rFonts w:ascii="Times New Roman" w:hAnsi="Times New Roman" w:cs="Times New Roman"/>
          <w:color w:val="222222"/>
          <w:sz w:val="24"/>
          <w:szCs w:val="24"/>
          <w:shd w:val="clear" w:color="auto" w:fill="FFFFFF"/>
        </w:rPr>
        <w:t>, 113468.</w:t>
      </w:r>
    </w:p>
    <w:p w14:paraId="00F59856" w14:textId="288D01FB" w:rsidR="00590EDA" w:rsidRDefault="00590EDA" w:rsidP="00380BBD">
      <w:pPr>
        <w:spacing w:line="360" w:lineRule="auto"/>
        <w:jc w:val="both"/>
        <w:rPr>
          <w:rFonts w:ascii="Times New Roman" w:hAnsi="Times New Roman" w:cs="Times New Roman"/>
          <w:color w:val="222222"/>
          <w:sz w:val="20"/>
          <w:szCs w:val="20"/>
          <w:shd w:val="clear" w:color="auto" w:fill="FFFFFF"/>
        </w:rPr>
      </w:pPr>
      <w:proofErr w:type="spellStart"/>
      <w:r w:rsidRPr="009D2F2B">
        <w:rPr>
          <w:rFonts w:ascii="Times New Roman" w:hAnsi="Times New Roman" w:cs="Times New Roman"/>
          <w:color w:val="222222"/>
          <w:sz w:val="24"/>
          <w:szCs w:val="24"/>
          <w:shd w:val="clear" w:color="auto" w:fill="FFFFFF"/>
        </w:rPr>
        <w:t>Zeliang</w:t>
      </w:r>
      <w:proofErr w:type="spellEnd"/>
      <w:r w:rsidRPr="009D2F2B">
        <w:rPr>
          <w:rFonts w:ascii="Times New Roman" w:hAnsi="Times New Roman" w:cs="Times New Roman"/>
          <w:color w:val="222222"/>
          <w:sz w:val="24"/>
          <w:szCs w:val="24"/>
          <w:shd w:val="clear" w:color="auto" w:fill="FFFFFF"/>
        </w:rPr>
        <w:t xml:space="preserve">, P. K., </w:t>
      </w:r>
      <w:proofErr w:type="spellStart"/>
      <w:r w:rsidRPr="009D2F2B">
        <w:rPr>
          <w:rFonts w:ascii="Times New Roman" w:hAnsi="Times New Roman" w:cs="Times New Roman"/>
          <w:color w:val="222222"/>
          <w:sz w:val="24"/>
          <w:szCs w:val="24"/>
          <w:shd w:val="clear" w:color="auto" w:fill="FFFFFF"/>
        </w:rPr>
        <w:t>Kikon</w:t>
      </w:r>
      <w:proofErr w:type="spellEnd"/>
      <w:r w:rsidRPr="009D2F2B">
        <w:rPr>
          <w:rFonts w:ascii="Times New Roman" w:hAnsi="Times New Roman" w:cs="Times New Roman"/>
          <w:color w:val="222222"/>
          <w:sz w:val="24"/>
          <w:szCs w:val="24"/>
          <w:shd w:val="clear" w:color="auto" w:fill="FFFFFF"/>
        </w:rPr>
        <w:t xml:space="preserve">, Z. J., </w:t>
      </w:r>
      <w:proofErr w:type="spellStart"/>
      <w:r w:rsidRPr="009D2F2B">
        <w:rPr>
          <w:rFonts w:ascii="Times New Roman" w:hAnsi="Times New Roman" w:cs="Times New Roman"/>
          <w:color w:val="222222"/>
          <w:sz w:val="24"/>
          <w:szCs w:val="24"/>
          <w:shd w:val="clear" w:color="auto" w:fill="FFFFFF"/>
        </w:rPr>
        <w:t>Mawthoh</w:t>
      </w:r>
      <w:proofErr w:type="spellEnd"/>
      <w:r w:rsidRPr="009D2F2B">
        <w:rPr>
          <w:rFonts w:ascii="Times New Roman" w:hAnsi="Times New Roman" w:cs="Times New Roman"/>
          <w:color w:val="222222"/>
          <w:sz w:val="24"/>
          <w:szCs w:val="24"/>
          <w:shd w:val="clear" w:color="auto" w:fill="FFFFFF"/>
        </w:rPr>
        <w:t xml:space="preserve">, P., &amp; </w:t>
      </w:r>
      <w:proofErr w:type="spellStart"/>
      <w:r w:rsidRPr="009D2F2B">
        <w:rPr>
          <w:rFonts w:ascii="Times New Roman" w:hAnsi="Times New Roman" w:cs="Times New Roman"/>
          <w:color w:val="222222"/>
          <w:sz w:val="24"/>
          <w:szCs w:val="24"/>
          <w:shd w:val="clear" w:color="auto" w:fill="FFFFFF"/>
        </w:rPr>
        <w:t>Rajkowa</w:t>
      </w:r>
      <w:proofErr w:type="spellEnd"/>
      <w:r w:rsidRPr="009D2F2B">
        <w:rPr>
          <w:rFonts w:ascii="Times New Roman" w:hAnsi="Times New Roman" w:cs="Times New Roman"/>
          <w:color w:val="222222"/>
          <w:sz w:val="24"/>
          <w:szCs w:val="24"/>
          <w:shd w:val="clear" w:color="auto" w:fill="FFFFFF"/>
        </w:rPr>
        <w:t xml:space="preserve">, D. J. (2017). Agricultural Marketing and Entrepreneurship Development for Farmers of </w:t>
      </w:r>
      <w:proofErr w:type="spellStart"/>
      <w:r w:rsidRPr="009D2F2B">
        <w:rPr>
          <w:rFonts w:ascii="Times New Roman" w:hAnsi="Times New Roman" w:cs="Times New Roman"/>
          <w:color w:val="222222"/>
          <w:sz w:val="24"/>
          <w:szCs w:val="24"/>
          <w:shd w:val="clear" w:color="auto" w:fill="FFFFFF"/>
        </w:rPr>
        <w:t>Peren</w:t>
      </w:r>
      <w:proofErr w:type="spellEnd"/>
      <w:r w:rsidRPr="009D2F2B">
        <w:rPr>
          <w:rFonts w:ascii="Times New Roman" w:hAnsi="Times New Roman" w:cs="Times New Roman"/>
          <w:color w:val="222222"/>
          <w:sz w:val="24"/>
          <w:szCs w:val="24"/>
          <w:shd w:val="clear" w:color="auto" w:fill="FFFFFF"/>
        </w:rPr>
        <w:t xml:space="preserve"> District</w:t>
      </w:r>
      <w:r w:rsidRPr="009D2F2B">
        <w:rPr>
          <w:rFonts w:ascii="Times New Roman" w:hAnsi="Times New Roman" w:cs="Times New Roman"/>
          <w:color w:val="222222"/>
          <w:sz w:val="20"/>
          <w:szCs w:val="20"/>
          <w:shd w:val="clear" w:color="auto" w:fill="FFFFFF"/>
        </w:rPr>
        <w:t>.</w:t>
      </w:r>
    </w:p>
    <w:p w14:paraId="131C9115" w14:textId="6791F5CA" w:rsidR="004D5669" w:rsidRPr="00CF6FC3" w:rsidRDefault="004D5669" w:rsidP="00380BBD">
      <w:pPr>
        <w:spacing w:line="360" w:lineRule="auto"/>
        <w:jc w:val="both"/>
        <w:rPr>
          <w:rFonts w:ascii="Times New Roman" w:hAnsi="Times New Roman" w:cs="Times New Roman"/>
          <w:color w:val="222222"/>
          <w:sz w:val="24"/>
          <w:szCs w:val="24"/>
          <w:highlight w:val="yellow"/>
          <w:shd w:val="clear" w:color="auto" w:fill="FFFFFF"/>
        </w:rPr>
      </w:pPr>
      <w:commentRangeStart w:id="11"/>
      <w:r w:rsidRPr="00CF6FC3">
        <w:rPr>
          <w:rFonts w:ascii="Times New Roman" w:hAnsi="Times New Roman" w:cs="Times New Roman"/>
          <w:color w:val="222222"/>
          <w:sz w:val="24"/>
          <w:szCs w:val="24"/>
          <w:highlight w:val="yellow"/>
          <w:shd w:val="clear" w:color="auto" w:fill="FFFFFF"/>
        </w:rPr>
        <w:lastRenderedPageBreak/>
        <w:t>Bharad, N.</w:t>
      </w:r>
      <w:r w:rsidR="0078732A" w:rsidRPr="00CF6FC3">
        <w:rPr>
          <w:rFonts w:ascii="Times New Roman" w:hAnsi="Times New Roman" w:cs="Times New Roman"/>
          <w:color w:val="222222"/>
          <w:sz w:val="24"/>
          <w:szCs w:val="24"/>
          <w:highlight w:val="yellow"/>
          <w:shd w:val="clear" w:color="auto" w:fill="FFFFFF"/>
        </w:rPr>
        <w:t xml:space="preserve"> </w:t>
      </w:r>
      <w:r w:rsidRPr="00CF6FC3">
        <w:rPr>
          <w:rFonts w:ascii="Times New Roman" w:hAnsi="Times New Roman" w:cs="Times New Roman"/>
          <w:color w:val="222222"/>
          <w:sz w:val="24"/>
          <w:szCs w:val="24"/>
          <w:highlight w:val="yellow"/>
          <w:shd w:val="clear" w:color="auto" w:fill="FFFFFF"/>
        </w:rPr>
        <w:t xml:space="preserve">B. (2024). Optimization of operational parameters of spraying drone for different cropping system. </w:t>
      </w:r>
      <w:r w:rsidRPr="00CF6FC3">
        <w:rPr>
          <w:rFonts w:ascii="Times New Roman" w:hAnsi="Times New Roman" w:cs="Times New Roman"/>
          <w:i/>
          <w:iCs/>
          <w:color w:val="222222"/>
          <w:sz w:val="24"/>
          <w:szCs w:val="24"/>
          <w:highlight w:val="yellow"/>
          <w:shd w:val="clear" w:color="auto" w:fill="FFFFFF"/>
        </w:rPr>
        <w:t>Unpublished Thesis</w:t>
      </w:r>
      <w:r w:rsidRPr="00CF6FC3">
        <w:rPr>
          <w:rFonts w:ascii="Times New Roman" w:hAnsi="Times New Roman" w:cs="Times New Roman"/>
          <w:color w:val="222222"/>
          <w:sz w:val="24"/>
          <w:szCs w:val="24"/>
          <w:highlight w:val="yellow"/>
          <w:shd w:val="clear" w:color="auto" w:fill="FFFFFF"/>
        </w:rPr>
        <w:t xml:space="preserve"> of </w:t>
      </w:r>
      <w:r w:rsidRPr="00CF6FC3">
        <w:rPr>
          <w:rFonts w:ascii="Times New Roman" w:hAnsi="Times New Roman" w:cs="Times New Roman"/>
          <w:i/>
          <w:iCs/>
          <w:color w:val="222222"/>
          <w:sz w:val="24"/>
          <w:szCs w:val="24"/>
          <w:highlight w:val="yellow"/>
          <w:shd w:val="clear" w:color="auto" w:fill="FFFFFF"/>
        </w:rPr>
        <w:t>M. Tech (Agril. Engg.)</w:t>
      </w:r>
      <w:r w:rsidRPr="00CF6FC3">
        <w:rPr>
          <w:rFonts w:ascii="Times New Roman" w:hAnsi="Times New Roman" w:cs="Times New Roman"/>
          <w:color w:val="222222"/>
          <w:sz w:val="24"/>
          <w:szCs w:val="24"/>
          <w:highlight w:val="yellow"/>
          <w:shd w:val="clear" w:color="auto" w:fill="FFFFFF"/>
        </w:rPr>
        <w:t xml:space="preserve">. Junagadh Agricultural University, Gujarat, India. </w:t>
      </w:r>
    </w:p>
    <w:p w14:paraId="1304BA27" w14:textId="01F9CF4A" w:rsidR="004D5669" w:rsidRPr="00CF6FC3" w:rsidRDefault="004D5669" w:rsidP="00380BBD">
      <w:pPr>
        <w:spacing w:line="360" w:lineRule="auto"/>
        <w:jc w:val="both"/>
        <w:rPr>
          <w:rFonts w:ascii="Times New Roman" w:hAnsi="Times New Roman" w:cs="Times New Roman"/>
          <w:color w:val="222222"/>
          <w:sz w:val="24"/>
          <w:szCs w:val="24"/>
          <w:highlight w:val="yellow"/>
          <w:shd w:val="clear" w:color="auto" w:fill="FFFFFF"/>
        </w:rPr>
      </w:pPr>
      <w:r w:rsidRPr="00CF6FC3">
        <w:rPr>
          <w:rFonts w:ascii="Times New Roman" w:hAnsi="Times New Roman" w:cs="Times New Roman"/>
          <w:color w:val="222222"/>
          <w:sz w:val="24"/>
          <w:szCs w:val="24"/>
          <w:highlight w:val="yellow"/>
          <w:shd w:val="clear" w:color="auto" w:fill="FFFFFF"/>
        </w:rPr>
        <w:t>Bharad, N.</w:t>
      </w:r>
      <w:r w:rsidR="0078732A" w:rsidRPr="00CF6FC3">
        <w:rPr>
          <w:rFonts w:ascii="Times New Roman" w:hAnsi="Times New Roman" w:cs="Times New Roman"/>
          <w:color w:val="222222"/>
          <w:sz w:val="24"/>
          <w:szCs w:val="24"/>
          <w:highlight w:val="yellow"/>
          <w:shd w:val="clear" w:color="auto" w:fill="FFFFFF"/>
        </w:rPr>
        <w:t xml:space="preserve"> </w:t>
      </w:r>
      <w:r w:rsidRPr="00CF6FC3">
        <w:rPr>
          <w:rFonts w:ascii="Times New Roman" w:hAnsi="Times New Roman" w:cs="Times New Roman"/>
          <w:color w:val="222222"/>
          <w:sz w:val="24"/>
          <w:szCs w:val="24"/>
          <w:highlight w:val="yellow"/>
          <w:shd w:val="clear" w:color="auto" w:fill="FFFFFF"/>
        </w:rPr>
        <w:t xml:space="preserve">B. and Khanpara B.M. (2024). Agricultural fruit harvesting robot: An overview of digital agriculture. </w:t>
      </w:r>
      <w:r w:rsidRPr="00CF6FC3">
        <w:rPr>
          <w:rFonts w:ascii="Times New Roman" w:hAnsi="Times New Roman" w:cs="Times New Roman"/>
          <w:i/>
          <w:iCs/>
          <w:color w:val="222222"/>
          <w:sz w:val="24"/>
          <w:szCs w:val="24"/>
          <w:highlight w:val="yellow"/>
          <w:shd w:val="clear" w:color="auto" w:fill="FFFFFF"/>
        </w:rPr>
        <w:t>Plant Archives</w:t>
      </w:r>
      <w:r w:rsidRPr="00CF6FC3">
        <w:rPr>
          <w:rFonts w:ascii="Times New Roman" w:hAnsi="Times New Roman" w:cs="Times New Roman"/>
          <w:color w:val="222222"/>
          <w:sz w:val="24"/>
          <w:szCs w:val="24"/>
          <w:highlight w:val="yellow"/>
          <w:shd w:val="clear" w:color="auto" w:fill="FFFFFF"/>
        </w:rPr>
        <w:t xml:space="preserve">, </w:t>
      </w:r>
      <w:r w:rsidRPr="00CF6FC3">
        <w:rPr>
          <w:rFonts w:ascii="Times New Roman" w:hAnsi="Times New Roman" w:cs="Times New Roman"/>
          <w:i/>
          <w:iCs/>
          <w:color w:val="222222"/>
          <w:sz w:val="24"/>
          <w:szCs w:val="24"/>
          <w:highlight w:val="yellow"/>
          <w:shd w:val="clear" w:color="auto" w:fill="FFFFFF"/>
        </w:rPr>
        <w:t>24</w:t>
      </w:r>
      <w:r w:rsidRPr="00CF6FC3">
        <w:rPr>
          <w:rFonts w:ascii="Times New Roman" w:hAnsi="Times New Roman" w:cs="Times New Roman"/>
          <w:color w:val="222222"/>
          <w:sz w:val="24"/>
          <w:szCs w:val="24"/>
          <w:highlight w:val="yellow"/>
          <w:shd w:val="clear" w:color="auto" w:fill="FFFFFF"/>
        </w:rPr>
        <w:t xml:space="preserve">, 154-160. </w:t>
      </w:r>
    </w:p>
    <w:p w14:paraId="4491D2AD" w14:textId="2269A20B" w:rsidR="004D5669" w:rsidRPr="00CF6FC3" w:rsidRDefault="004D5669" w:rsidP="00380BBD">
      <w:pPr>
        <w:spacing w:line="360" w:lineRule="auto"/>
        <w:jc w:val="both"/>
        <w:rPr>
          <w:rFonts w:ascii="Times New Roman" w:hAnsi="Times New Roman" w:cs="Times New Roman"/>
          <w:color w:val="222222"/>
          <w:sz w:val="24"/>
          <w:szCs w:val="24"/>
          <w:highlight w:val="yellow"/>
          <w:shd w:val="clear" w:color="auto" w:fill="FFFFFF"/>
        </w:rPr>
      </w:pPr>
      <w:r w:rsidRPr="00CF6FC3">
        <w:rPr>
          <w:rFonts w:ascii="Times New Roman" w:hAnsi="Times New Roman" w:cs="Times New Roman"/>
          <w:color w:val="222222"/>
          <w:sz w:val="24"/>
          <w:szCs w:val="24"/>
          <w:highlight w:val="yellow"/>
          <w:shd w:val="clear" w:color="auto" w:fill="FFFFFF"/>
        </w:rPr>
        <w:t>Bharad, N.</w:t>
      </w:r>
      <w:r w:rsidR="0078732A" w:rsidRPr="00CF6FC3">
        <w:rPr>
          <w:rFonts w:ascii="Times New Roman" w:hAnsi="Times New Roman" w:cs="Times New Roman"/>
          <w:color w:val="222222"/>
          <w:sz w:val="24"/>
          <w:szCs w:val="24"/>
          <w:highlight w:val="yellow"/>
          <w:shd w:val="clear" w:color="auto" w:fill="FFFFFF"/>
        </w:rPr>
        <w:t xml:space="preserve"> </w:t>
      </w:r>
      <w:r w:rsidRPr="00CF6FC3">
        <w:rPr>
          <w:rFonts w:ascii="Times New Roman" w:hAnsi="Times New Roman" w:cs="Times New Roman"/>
          <w:color w:val="222222"/>
          <w:sz w:val="24"/>
          <w:szCs w:val="24"/>
          <w:highlight w:val="yellow"/>
          <w:shd w:val="clear" w:color="auto" w:fill="FFFFFF"/>
        </w:rPr>
        <w:t>B., Vagadia V.</w:t>
      </w:r>
      <w:r w:rsidR="0078732A" w:rsidRPr="00CF6FC3">
        <w:rPr>
          <w:rFonts w:ascii="Times New Roman" w:hAnsi="Times New Roman" w:cs="Times New Roman"/>
          <w:color w:val="222222"/>
          <w:sz w:val="24"/>
          <w:szCs w:val="24"/>
          <w:highlight w:val="yellow"/>
          <w:shd w:val="clear" w:color="auto" w:fill="FFFFFF"/>
        </w:rPr>
        <w:t xml:space="preserve"> </w:t>
      </w:r>
      <w:r w:rsidRPr="00CF6FC3">
        <w:rPr>
          <w:rFonts w:ascii="Times New Roman" w:hAnsi="Times New Roman" w:cs="Times New Roman"/>
          <w:color w:val="222222"/>
          <w:sz w:val="24"/>
          <w:szCs w:val="24"/>
          <w:highlight w:val="yellow"/>
          <w:shd w:val="clear" w:color="auto" w:fill="FFFFFF"/>
        </w:rPr>
        <w:t>R., Lakhani A.</w:t>
      </w:r>
      <w:r w:rsidR="0078732A" w:rsidRPr="00CF6FC3">
        <w:rPr>
          <w:rFonts w:ascii="Times New Roman" w:hAnsi="Times New Roman" w:cs="Times New Roman"/>
          <w:color w:val="222222"/>
          <w:sz w:val="24"/>
          <w:szCs w:val="24"/>
          <w:highlight w:val="yellow"/>
          <w:shd w:val="clear" w:color="auto" w:fill="FFFFFF"/>
        </w:rPr>
        <w:t xml:space="preserve"> </w:t>
      </w:r>
      <w:r w:rsidRPr="00CF6FC3">
        <w:rPr>
          <w:rFonts w:ascii="Times New Roman" w:hAnsi="Times New Roman" w:cs="Times New Roman"/>
          <w:color w:val="222222"/>
          <w:sz w:val="24"/>
          <w:szCs w:val="24"/>
          <w:highlight w:val="yellow"/>
          <w:shd w:val="clear" w:color="auto" w:fill="FFFFFF"/>
        </w:rPr>
        <w:t>L., Khanpara B.</w:t>
      </w:r>
      <w:r w:rsidR="0078732A" w:rsidRPr="00CF6FC3">
        <w:rPr>
          <w:rFonts w:ascii="Times New Roman" w:hAnsi="Times New Roman" w:cs="Times New Roman"/>
          <w:color w:val="222222"/>
          <w:sz w:val="24"/>
          <w:szCs w:val="24"/>
          <w:highlight w:val="yellow"/>
          <w:shd w:val="clear" w:color="auto" w:fill="FFFFFF"/>
        </w:rPr>
        <w:t xml:space="preserve"> </w:t>
      </w:r>
      <w:r w:rsidRPr="00CF6FC3">
        <w:rPr>
          <w:rFonts w:ascii="Times New Roman" w:hAnsi="Times New Roman" w:cs="Times New Roman"/>
          <w:color w:val="222222"/>
          <w:sz w:val="24"/>
          <w:szCs w:val="24"/>
          <w:highlight w:val="yellow"/>
          <w:shd w:val="clear" w:color="auto" w:fill="FFFFFF"/>
        </w:rPr>
        <w:t>M. and Dulawat M.</w:t>
      </w:r>
      <w:r w:rsidR="0078732A" w:rsidRPr="00CF6FC3">
        <w:rPr>
          <w:rFonts w:ascii="Times New Roman" w:hAnsi="Times New Roman" w:cs="Times New Roman"/>
          <w:color w:val="222222"/>
          <w:sz w:val="24"/>
          <w:szCs w:val="24"/>
          <w:highlight w:val="yellow"/>
          <w:shd w:val="clear" w:color="auto" w:fill="FFFFFF"/>
        </w:rPr>
        <w:t xml:space="preserve"> </w:t>
      </w:r>
      <w:r w:rsidRPr="00CF6FC3">
        <w:rPr>
          <w:rFonts w:ascii="Times New Roman" w:hAnsi="Times New Roman" w:cs="Times New Roman"/>
          <w:color w:val="222222"/>
          <w:sz w:val="24"/>
          <w:szCs w:val="24"/>
          <w:highlight w:val="yellow"/>
          <w:shd w:val="clear" w:color="auto" w:fill="FFFFFF"/>
        </w:rPr>
        <w:t xml:space="preserve">S. (2024). A comprehensive review of Unmanned Aerial Vehicle (UAV) sprayer used in modern agriculture. </w:t>
      </w:r>
      <w:r w:rsidRPr="00CF6FC3">
        <w:rPr>
          <w:rFonts w:ascii="Times New Roman" w:hAnsi="Times New Roman" w:cs="Times New Roman"/>
          <w:i/>
          <w:iCs/>
          <w:color w:val="222222"/>
          <w:sz w:val="24"/>
          <w:szCs w:val="24"/>
          <w:highlight w:val="yellow"/>
          <w:shd w:val="clear" w:color="auto" w:fill="FFFFFF"/>
        </w:rPr>
        <w:t>J</w:t>
      </w:r>
      <w:r w:rsidR="0078732A" w:rsidRPr="00CF6FC3">
        <w:rPr>
          <w:rFonts w:ascii="Times New Roman" w:hAnsi="Times New Roman" w:cs="Times New Roman"/>
          <w:i/>
          <w:iCs/>
          <w:color w:val="222222"/>
          <w:sz w:val="24"/>
          <w:szCs w:val="24"/>
          <w:highlight w:val="yellow"/>
          <w:shd w:val="clear" w:color="auto" w:fill="FFFFFF"/>
        </w:rPr>
        <w:t xml:space="preserve">ournal of </w:t>
      </w:r>
      <w:r w:rsidRPr="00CF6FC3">
        <w:rPr>
          <w:rFonts w:ascii="Times New Roman" w:hAnsi="Times New Roman" w:cs="Times New Roman"/>
          <w:i/>
          <w:iCs/>
          <w:color w:val="222222"/>
          <w:sz w:val="24"/>
          <w:szCs w:val="24"/>
          <w:highlight w:val="yellow"/>
          <w:shd w:val="clear" w:color="auto" w:fill="FFFFFF"/>
        </w:rPr>
        <w:t>Scientific Research and Reports</w:t>
      </w:r>
      <w:r w:rsidRPr="00CF6FC3">
        <w:rPr>
          <w:rFonts w:ascii="Times New Roman" w:hAnsi="Times New Roman" w:cs="Times New Roman"/>
          <w:color w:val="222222"/>
          <w:sz w:val="24"/>
          <w:szCs w:val="24"/>
          <w:highlight w:val="yellow"/>
          <w:shd w:val="clear" w:color="auto" w:fill="FFFFFF"/>
        </w:rPr>
        <w:t xml:space="preserve">, </w:t>
      </w:r>
      <w:r w:rsidRPr="00CF6FC3">
        <w:rPr>
          <w:rFonts w:ascii="Times New Roman" w:hAnsi="Times New Roman" w:cs="Times New Roman"/>
          <w:i/>
          <w:iCs/>
          <w:color w:val="222222"/>
          <w:sz w:val="24"/>
          <w:szCs w:val="24"/>
          <w:highlight w:val="yellow"/>
          <w:shd w:val="clear" w:color="auto" w:fill="FFFFFF"/>
        </w:rPr>
        <w:t>30</w:t>
      </w:r>
      <w:r w:rsidRPr="00CF6FC3">
        <w:rPr>
          <w:rFonts w:ascii="Times New Roman" w:hAnsi="Times New Roman" w:cs="Times New Roman"/>
          <w:color w:val="222222"/>
          <w:sz w:val="24"/>
          <w:szCs w:val="24"/>
          <w:highlight w:val="yellow"/>
          <w:shd w:val="clear" w:color="auto" w:fill="FFFFFF"/>
        </w:rPr>
        <w:t>(10), 573-585.</w:t>
      </w:r>
    </w:p>
    <w:p w14:paraId="28531E5B" w14:textId="38975341" w:rsidR="004D5669" w:rsidRPr="004D5669" w:rsidRDefault="004D5669" w:rsidP="004D5669">
      <w:pPr>
        <w:spacing w:line="360" w:lineRule="auto"/>
        <w:jc w:val="both"/>
        <w:rPr>
          <w:rFonts w:ascii="Times New Roman" w:hAnsi="Times New Roman" w:cs="Times New Roman"/>
          <w:color w:val="222222"/>
          <w:sz w:val="24"/>
          <w:szCs w:val="24"/>
          <w:shd w:val="clear" w:color="auto" w:fill="FFFFFF"/>
        </w:rPr>
      </w:pPr>
      <w:r w:rsidRPr="00CF6FC3">
        <w:rPr>
          <w:rFonts w:ascii="Times New Roman" w:hAnsi="Times New Roman" w:cs="Times New Roman"/>
          <w:color w:val="222222"/>
          <w:sz w:val="24"/>
          <w:szCs w:val="24"/>
          <w:highlight w:val="yellow"/>
          <w:shd w:val="clear" w:color="auto" w:fill="FFFFFF"/>
        </w:rPr>
        <w:t>Bharad, N.</w:t>
      </w:r>
      <w:r w:rsidR="0078732A" w:rsidRPr="00CF6FC3">
        <w:rPr>
          <w:rFonts w:ascii="Times New Roman" w:hAnsi="Times New Roman" w:cs="Times New Roman"/>
          <w:color w:val="222222"/>
          <w:sz w:val="24"/>
          <w:szCs w:val="24"/>
          <w:highlight w:val="yellow"/>
          <w:shd w:val="clear" w:color="auto" w:fill="FFFFFF"/>
        </w:rPr>
        <w:t xml:space="preserve"> </w:t>
      </w:r>
      <w:r w:rsidRPr="00CF6FC3">
        <w:rPr>
          <w:rFonts w:ascii="Times New Roman" w:hAnsi="Times New Roman" w:cs="Times New Roman"/>
          <w:color w:val="222222"/>
          <w:sz w:val="24"/>
          <w:szCs w:val="24"/>
          <w:highlight w:val="yellow"/>
          <w:shd w:val="clear" w:color="auto" w:fill="FFFFFF"/>
        </w:rPr>
        <w:t>B., Vagadia V.</w:t>
      </w:r>
      <w:r w:rsidR="0078732A" w:rsidRPr="00CF6FC3">
        <w:rPr>
          <w:rFonts w:ascii="Times New Roman" w:hAnsi="Times New Roman" w:cs="Times New Roman"/>
          <w:color w:val="222222"/>
          <w:sz w:val="24"/>
          <w:szCs w:val="24"/>
          <w:highlight w:val="yellow"/>
          <w:shd w:val="clear" w:color="auto" w:fill="FFFFFF"/>
        </w:rPr>
        <w:t xml:space="preserve"> </w:t>
      </w:r>
      <w:r w:rsidRPr="00CF6FC3">
        <w:rPr>
          <w:rFonts w:ascii="Times New Roman" w:hAnsi="Times New Roman" w:cs="Times New Roman"/>
          <w:color w:val="222222"/>
          <w:sz w:val="24"/>
          <w:szCs w:val="24"/>
          <w:highlight w:val="yellow"/>
          <w:shd w:val="clear" w:color="auto" w:fill="FFFFFF"/>
        </w:rPr>
        <w:t>R., Lakhani A.</w:t>
      </w:r>
      <w:r w:rsidR="0078732A" w:rsidRPr="00CF6FC3">
        <w:rPr>
          <w:rFonts w:ascii="Times New Roman" w:hAnsi="Times New Roman" w:cs="Times New Roman"/>
          <w:color w:val="222222"/>
          <w:sz w:val="24"/>
          <w:szCs w:val="24"/>
          <w:highlight w:val="yellow"/>
          <w:shd w:val="clear" w:color="auto" w:fill="FFFFFF"/>
        </w:rPr>
        <w:t xml:space="preserve"> </w:t>
      </w:r>
      <w:r w:rsidRPr="00CF6FC3">
        <w:rPr>
          <w:rFonts w:ascii="Times New Roman" w:hAnsi="Times New Roman" w:cs="Times New Roman"/>
          <w:color w:val="222222"/>
          <w:sz w:val="24"/>
          <w:szCs w:val="24"/>
          <w:highlight w:val="yellow"/>
          <w:shd w:val="clear" w:color="auto" w:fill="FFFFFF"/>
        </w:rPr>
        <w:t>L., Khanpara B.</w:t>
      </w:r>
      <w:r w:rsidR="0078732A" w:rsidRPr="00CF6FC3">
        <w:rPr>
          <w:rFonts w:ascii="Times New Roman" w:hAnsi="Times New Roman" w:cs="Times New Roman"/>
          <w:color w:val="222222"/>
          <w:sz w:val="24"/>
          <w:szCs w:val="24"/>
          <w:highlight w:val="yellow"/>
          <w:shd w:val="clear" w:color="auto" w:fill="FFFFFF"/>
        </w:rPr>
        <w:t xml:space="preserve"> </w:t>
      </w:r>
      <w:r w:rsidRPr="00CF6FC3">
        <w:rPr>
          <w:rFonts w:ascii="Times New Roman" w:hAnsi="Times New Roman" w:cs="Times New Roman"/>
          <w:color w:val="222222"/>
          <w:sz w:val="24"/>
          <w:szCs w:val="24"/>
          <w:highlight w:val="yellow"/>
          <w:shd w:val="clear" w:color="auto" w:fill="FFFFFF"/>
        </w:rPr>
        <w:t xml:space="preserve">M. and </w:t>
      </w:r>
      <w:r w:rsidR="0078732A" w:rsidRPr="00CF6FC3">
        <w:rPr>
          <w:rFonts w:ascii="Times New Roman" w:hAnsi="Times New Roman" w:cs="Times New Roman"/>
          <w:color w:val="222222"/>
          <w:sz w:val="24"/>
          <w:szCs w:val="24"/>
          <w:highlight w:val="yellow"/>
          <w:shd w:val="clear" w:color="auto" w:fill="FFFFFF"/>
        </w:rPr>
        <w:t>Chavda</w:t>
      </w:r>
      <w:r w:rsidRPr="00CF6FC3">
        <w:rPr>
          <w:rFonts w:ascii="Times New Roman" w:hAnsi="Times New Roman" w:cs="Times New Roman"/>
          <w:color w:val="222222"/>
          <w:sz w:val="24"/>
          <w:szCs w:val="24"/>
          <w:highlight w:val="yellow"/>
          <w:shd w:val="clear" w:color="auto" w:fill="FFFFFF"/>
        </w:rPr>
        <w:t xml:space="preserve"> </w:t>
      </w:r>
      <w:r w:rsidR="0078732A" w:rsidRPr="00CF6FC3">
        <w:rPr>
          <w:rFonts w:ascii="Times New Roman" w:hAnsi="Times New Roman" w:cs="Times New Roman"/>
          <w:color w:val="222222"/>
          <w:sz w:val="24"/>
          <w:szCs w:val="24"/>
          <w:highlight w:val="yellow"/>
          <w:shd w:val="clear" w:color="auto" w:fill="FFFFFF"/>
        </w:rPr>
        <w:t>D</w:t>
      </w:r>
      <w:r w:rsidRPr="00CF6FC3">
        <w:rPr>
          <w:rFonts w:ascii="Times New Roman" w:hAnsi="Times New Roman" w:cs="Times New Roman"/>
          <w:color w:val="222222"/>
          <w:sz w:val="24"/>
          <w:szCs w:val="24"/>
          <w:highlight w:val="yellow"/>
          <w:shd w:val="clear" w:color="auto" w:fill="FFFFFF"/>
        </w:rPr>
        <w:t>.</w:t>
      </w:r>
      <w:r w:rsidR="0078732A" w:rsidRPr="00CF6FC3">
        <w:rPr>
          <w:rFonts w:ascii="Times New Roman" w:hAnsi="Times New Roman" w:cs="Times New Roman"/>
          <w:color w:val="222222"/>
          <w:sz w:val="24"/>
          <w:szCs w:val="24"/>
          <w:highlight w:val="yellow"/>
          <w:shd w:val="clear" w:color="auto" w:fill="FFFFFF"/>
        </w:rPr>
        <w:t xml:space="preserve"> B</w:t>
      </w:r>
      <w:r w:rsidRPr="00CF6FC3">
        <w:rPr>
          <w:rFonts w:ascii="Times New Roman" w:hAnsi="Times New Roman" w:cs="Times New Roman"/>
          <w:color w:val="222222"/>
          <w:sz w:val="24"/>
          <w:szCs w:val="24"/>
          <w:highlight w:val="yellow"/>
          <w:shd w:val="clear" w:color="auto" w:fill="FFFFFF"/>
        </w:rPr>
        <w:t>. (202</w:t>
      </w:r>
      <w:r w:rsidR="0078732A" w:rsidRPr="00CF6FC3">
        <w:rPr>
          <w:rFonts w:ascii="Times New Roman" w:hAnsi="Times New Roman" w:cs="Times New Roman"/>
          <w:color w:val="222222"/>
          <w:sz w:val="24"/>
          <w:szCs w:val="24"/>
          <w:highlight w:val="yellow"/>
          <w:shd w:val="clear" w:color="auto" w:fill="FFFFFF"/>
        </w:rPr>
        <w:t>5</w:t>
      </w:r>
      <w:r w:rsidRPr="00CF6FC3">
        <w:rPr>
          <w:rFonts w:ascii="Times New Roman" w:hAnsi="Times New Roman" w:cs="Times New Roman"/>
          <w:color w:val="222222"/>
          <w:sz w:val="24"/>
          <w:szCs w:val="24"/>
          <w:highlight w:val="yellow"/>
          <w:shd w:val="clear" w:color="auto" w:fill="FFFFFF"/>
        </w:rPr>
        <w:t xml:space="preserve">). </w:t>
      </w:r>
      <w:r w:rsidR="0078732A" w:rsidRPr="00CF6FC3">
        <w:rPr>
          <w:rFonts w:ascii="Times New Roman" w:hAnsi="Times New Roman" w:cs="Times New Roman"/>
          <w:color w:val="222222"/>
          <w:sz w:val="24"/>
          <w:szCs w:val="24"/>
          <w:highlight w:val="yellow"/>
          <w:shd w:val="clear" w:color="auto" w:fill="FFFFFF"/>
        </w:rPr>
        <w:t>Precision agriculture: Parameter-based optimizing spraying drone for okra farming</w:t>
      </w:r>
      <w:r w:rsidRPr="00CF6FC3">
        <w:rPr>
          <w:rFonts w:ascii="Times New Roman" w:hAnsi="Times New Roman" w:cs="Times New Roman"/>
          <w:color w:val="222222"/>
          <w:sz w:val="24"/>
          <w:szCs w:val="24"/>
          <w:highlight w:val="yellow"/>
          <w:shd w:val="clear" w:color="auto" w:fill="FFFFFF"/>
        </w:rPr>
        <w:t xml:space="preserve">. </w:t>
      </w:r>
      <w:r w:rsidRPr="00CF6FC3">
        <w:rPr>
          <w:rFonts w:ascii="Times New Roman" w:hAnsi="Times New Roman" w:cs="Times New Roman"/>
          <w:i/>
          <w:iCs/>
          <w:color w:val="222222"/>
          <w:sz w:val="24"/>
          <w:szCs w:val="24"/>
          <w:highlight w:val="yellow"/>
          <w:shd w:val="clear" w:color="auto" w:fill="FFFFFF"/>
        </w:rPr>
        <w:t>Plant Archives</w:t>
      </w:r>
      <w:r w:rsidRPr="00CF6FC3">
        <w:rPr>
          <w:rFonts w:ascii="Times New Roman" w:hAnsi="Times New Roman" w:cs="Times New Roman"/>
          <w:color w:val="222222"/>
          <w:sz w:val="24"/>
          <w:szCs w:val="24"/>
          <w:highlight w:val="yellow"/>
          <w:shd w:val="clear" w:color="auto" w:fill="FFFFFF"/>
        </w:rPr>
        <w:t xml:space="preserve">, </w:t>
      </w:r>
      <w:r w:rsidRPr="00CF6FC3">
        <w:rPr>
          <w:rFonts w:ascii="Times New Roman" w:hAnsi="Times New Roman" w:cs="Times New Roman"/>
          <w:i/>
          <w:iCs/>
          <w:color w:val="222222"/>
          <w:sz w:val="24"/>
          <w:szCs w:val="24"/>
          <w:highlight w:val="yellow"/>
          <w:shd w:val="clear" w:color="auto" w:fill="FFFFFF"/>
        </w:rPr>
        <w:t>2</w:t>
      </w:r>
      <w:r w:rsidR="0078732A" w:rsidRPr="00CF6FC3">
        <w:rPr>
          <w:rFonts w:ascii="Times New Roman" w:hAnsi="Times New Roman" w:cs="Times New Roman"/>
          <w:i/>
          <w:iCs/>
          <w:color w:val="222222"/>
          <w:sz w:val="24"/>
          <w:szCs w:val="24"/>
          <w:highlight w:val="yellow"/>
          <w:shd w:val="clear" w:color="auto" w:fill="FFFFFF"/>
        </w:rPr>
        <w:t>5</w:t>
      </w:r>
      <w:r w:rsidRPr="00CF6FC3">
        <w:rPr>
          <w:rFonts w:ascii="Times New Roman" w:hAnsi="Times New Roman" w:cs="Times New Roman"/>
          <w:color w:val="222222"/>
          <w:sz w:val="24"/>
          <w:szCs w:val="24"/>
          <w:highlight w:val="yellow"/>
          <w:shd w:val="clear" w:color="auto" w:fill="FFFFFF"/>
        </w:rPr>
        <w:t xml:space="preserve">, </w:t>
      </w:r>
      <w:r w:rsidR="0078732A" w:rsidRPr="00CF6FC3">
        <w:rPr>
          <w:rFonts w:ascii="Times New Roman" w:hAnsi="Times New Roman" w:cs="Times New Roman"/>
          <w:color w:val="222222"/>
          <w:sz w:val="24"/>
          <w:szCs w:val="24"/>
          <w:highlight w:val="yellow"/>
          <w:shd w:val="clear" w:color="auto" w:fill="FFFFFF"/>
        </w:rPr>
        <w:t>902-</w:t>
      </w:r>
      <w:commentRangeStart w:id="12"/>
      <w:r w:rsidR="0078732A" w:rsidRPr="00CF6FC3">
        <w:rPr>
          <w:rFonts w:ascii="Times New Roman" w:hAnsi="Times New Roman" w:cs="Times New Roman"/>
          <w:color w:val="222222"/>
          <w:sz w:val="24"/>
          <w:szCs w:val="24"/>
          <w:highlight w:val="yellow"/>
          <w:shd w:val="clear" w:color="auto" w:fill="FFFFFF"/>
        </w:rPr>
        <w:t>91</w:t>
      </w:r>
      <w:r w:rsidRPr="00CF6FC3">
        <w:rPr>
          <w:rFonts w:ascii="Times New Roman" w:hAnsi="Times New Roman" w:cs="Times New Roman"/>
          <w:color w:val="222222"/>
          <w:sz w:val="24"/>
          <w:szCs w:val="24"/>
          <w:highlight w:val="yellow"/>
          <w:shd w:val="clear" w:color="auto" w:fill="FFFFFF"/>
        </w:rPr>
        <w:t>0</w:t>
      </w:r>
      <w:commentRangeEnd w:id="12"/>
      <w:r w:rsidR="00CF6FC3">
        <w:rPr>
          <w:rStyle w:val="CommentReference"/>
        </w:rPr>
        <w:commentReference w:id="12"/>
      </w:r>
      <w:r w:rsidRPr="00CF6FC3">
        <w:rPr>
          <w:rFonts w:ascii="Times New Roman" w:hAnsi="Times New Roman" w:cs="Times New Roman"/>
          <w:color w:val="222222"/>
          <w:sz w:val="24"/>
          <w:szCs w:val="24"/>
          <w:highlight w:val="yellow"/>
          <w:shd w:val="clear" w:color="auto" w:fill="FFFFFF"/>
        </w:rPr>
        <w:t>.</w:t>
      </w:r>
      <w:r w:rsidRPr="004D5669">
        <w:rPr>
          <w:rFonts w:ascii="Times New Roman" w:hAnsi="Times New Roman" w:cs="Times New Roman"/>
          <w:color w:val="222222"/>
          <w:sz w:val="24"/>
          <w:szCs w:val="24"/>
          <w:shd w:val="clear" w:color="auto" w:fill="FFFFFF"/>
        </w:rPr>
        <w:t xml:space="preserve"> </w:t>
      </w:r>
      <w:commentRangeEnd w:id="11"/>
      <w:r w:rsidR="00CF6FC3">
        <w:rPr>
          <w:rStyle w:val="CommentReference"/>
        </w:rPr>
        <w:commentReference w:id="11"/>
      </w:r>
    </w:p>
    <w:p w14:paraId="47F2F577" w14:textId="4A93DF90" w:rsidR="004D5669" w:rsidRPr="009D2F2B" w:rsidRDefault="004D5669" w:rsidP="00380BBD">
      <w:pPr>
        <w:spacing w:line="360" w:lineRule="auto"/>
        <w:jc w:val="both"/>
        <w:rPr>
          <w:rFonts w:ascii="Times New Roman" w:hAnsi="Times New Roman" w:cs="Times New Roman"/>
          <w:color w:val="222222"/>
          <w:sz w:val="20"/>
          <w:szCs w:val="20"/>
          <w:shd w:val="clear" w:color="auto" w:fill="FFFFFF"/>
        </w:rPr>
      </w:pPr>
    </w:p>
    <w:p w14:paraId="3CCEBE97" w14:textId="77777777" w:rsidR="001F0E87" w:rsidRPr="009D2F2B" w:rsidRDefault="001F0E87" w:rsidP="00380BBD">
      <w:pPr>
        <w:spacing w:line="360" w:lineRule="auto"/>
        <w:jc w:val="both"/>
        <w:rPr>
          <w:rFonts w:ascii="Times New Roman" w:hAnsi="Times New Roman" w:cs="Times New Roman"/>
          <w:color w:val="222222"/>
          <w:sz w:val="24"/>
          <w:szCs w:val="24"/>
          <w:shd w:val="clear" w:color="auto" w:fill="FFFFFF"/>
        </w:rPr>
      </w:pPr>
    </w:p>
    <w:p w14:paraId="5B44BAEA" w14:textId="77777777" w:rsidR="001F0E87" w:rsidRPr="009D2F2B" w:rsidRDefault="001F0E87" w:rsidP="00380BBD">
      <w:pPr>
        <w:spacing w:line="360" w:lineRule="auto"/>
        <w:jc w:val="both"/>
        <w:rPr>
          <w:rFonts w:ascii="Times New Roman" w:hAnsi="Times New Roman" w:cs="Times New Roman"/>
          <w:color w:val="222222"/>
          <w:sz w:val="24"/>
          <w:szCs w:val="24"/>
          <w:shd w:val="clear" w:color="auto" w:fill="FFFFFF"/>
        </w:rPr>
      </w:pPr>
    </w:p>
    <w:p w14:paraId="48C99244" w14:textId="77777777" w:rsidR="001F0E87" w:rsidRPr="009D2F2B" w:rsidRDefault="001F0E87" w:rsidP="00380BBD">
      <w:pPr>
        <w:spacing w:line="360" w:lineRule="auto"/>
        <w:jc w:val="both"/>
        <w:rPr>
          <w:rFonts w:ascii="Times New Roman" w:hAnsi="Times New Roman" w:cs="Times New Roman"/>
          <w:color w:val="222222"/>
          <w:sz w:val="24"/>
          <w:szCs w:val="24"/>
          <w:shd w:val="clear" w:color="auto" w:fill="FFFFFF"/>
        </w:rPr>
      </w:pPr>
    </w:p>
    <w:p w14:paraId="4296EF57" w14:textId="77777777" w:rsidR="001F0E87" w:rsidRPr="009D2F2B" w:rsidRDefault="001F0E87" w:rsidP="00380BBD">
      <w:pPr>
        <w:spacing w:line="360" w:lineRule="auto"/>
        <w:jc w:val="both"/>
        <w:rPr>
          <w:rFonts w:ascii="Times New Roman" w:hAnsi="Times New Roman" w:cs="Times New Roman"/>
          <w:color w:val="222222"/>
          <w:sz w:val="24"/>
          <w:szCs w:val="24"/>
          <w:shd w:val="clear" w:color="auto" w:fill="FFFFFF"/>
        </w:rPr>
      </w:pPr>
    </w:p>
    <w:p w14:paraId="54D571F2" w14:textId="77777777" w:rsidR="001F0E87" w:rsidRPr="009D2F2B" w:rsidRDefault="001F0E87" w:rsidP="00380BBD">
      <w:pPr>
        <w:spacing w:line="360" w:lineRule="auto"/>
        <w:jc w:val="both"/>
        <w:rPr>
          <w:rFonts w:ascii="Times New Roman" w:hAnsi="Times New Roman" w:cs="Times New Roman"/>
          <w:color w:val="222222"/>
          <w:sz w:val="24"/>
          <w:szCs w:val="24"/>
          <w:shd w:val="clear" w:color="auto" w:fill="FFFFFF"/>
        </w:rPr>
      </w:pPr>
    </w:p>
    <w:p w14:paraId="45D639D6" w14:textId="77777777" w:rsidR="001F0E87" w:rsidRPr="009D2F2B" w:rsidRDefault="001F0E87" w:rsidP="00380BBD">
      <w:pPr>
        <w:spacing w:line="360" w:lineRule="auto"/>
        <w:jc w:val="both"/>
        <w:rPr>
          <w:rFonts w:ascii="Times New Roman" w:hAnsi="Times New Roman" w:cs="Times New Roman"/>
          <w:color w:val="222222"/>
          <w:sz w:val="24"/>
          <w:szCs w:val="24"/>
          <w:shd w:val="clear" w:color="auto" w:fill="FFFFFF"/>
        </w:rPr>
      </w:pPr>
    </w:p>
    <w:p w14:paraId="4277B271" w14:textId="609B0AD5" w:rsidR="00F20B83" w:rsidRPr="009D2F2B" w:rsidRDefault="00F20B83" w:rsidP="00380BBD">
      <w:pPr>
        <w:spacing w:before="240" w:line="360" w:lineRule="auto"/>
        <w:jc w:val="both"/>
        <w:rPr>
          <w:rFonts w:ascii="Times New Roman" w:hAnsi="Times New Roman" w:cs="Times New Roman"/>
          <w:color w:val="222222"/>
          <w:sz w:val="24"/>
          <w:szCs w:val="24"/>
          <w:shd w:val="clear" w:color="auto" w:fill="FFFFFF"/>
        </w:rPr>
      </w:pPr>
      <w:r w:rsidRPr="009D2F2B">
        <w:rPr>
          <w:rFonts w:ascii="Times New Roman" w:hAnsi="Times New Roman" w:cs="Times New Roman"/>
          <w:color w:val="222222"/>
          <w:sz w:val="24"/>
          <w:szCs w:val="24"/>
          <w:shd w:val="clear" w:color="auto" w:fill="FFFFFF"/>
        </w:rPr>
        <w:br/>
      </w:r>
    </w:p>
    <w:p w14:paraId="5C4F8617" w14:textId="77777777" w:rsidR="00A3533B" w:rsidRPr="009D2F2B" w:rsidRDefault="00A3533B" w:rsidP="00380BBD">
      <w:pPr>
        <w:spacing w:before="240" w:line="360" w:lineRule="auto"/>
        <w:jc w:val="both"/>
        <w:rPr>
          <w:rFonts w:ascii="Times New Roman" w:hAnsi="Times New Roman" w:cs="Times New Roman"/>
          <w:color w:val="222222"/>
          <w:sz w:val="24"/>
          <w:szCs w:val="24"/>
          <w:shd w:val="clear" w:color="auto" w:fill="FFFFFF"/>
        </w:rPr>
      </w:pPr>
    </w:p>
    <w:p w14:paraId="4A0C1FA4" w14:textId="77777777" w:rsidR="00C90FD3" w:rsidRPr="009D2F2B" w:rsidRDefault="00C90FD3" w:rsidP="00380BBD">
      <w:pPr>
        <w:spacing w:before="240" w:line="360" w:lineRule="auto"/>
        <w:jc w:val="both"/>
        <w:rPr>
          <w:rFonts w:ascii="Times New Roman" w:hAnsi="Times New Roman" w:cs="Times New Roman"/>
          <w:b/>
          <w:bCs/>
          <w:sz w:val="24"/>
          <w:szCs w:val="24"/>
        </w:rPr>
      </w:pPr>
    </w:p>
    <w:sectPr w:rsidR="00C90FD3" w:rsidRPr="009D2F2B" w:rsidSect="00852A3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C" w:date="2025-03-06T12:44:00Z" w:initials="P">
    <w:p w14:paraId="2746CF19" w14:textId="77777777" w:rsidR="004D5669" w:rsidRDefault="004D5669" w:rsidP="004D5669">
      <w:pPr>
        <w:pStyle w:val="NormalWeb"/>
      </w:pPr>
      <w:r>
        <w:rPr>
          <w:rStyle w:val="CommentReference"/>
        </w:rPr>
        <w:annotationRef/>
      </w:r>
      <w:r>
        <w:t>The abstract effectively captures the paper’s essence, but the language could be more concise and polished. For example, the sentence “Numerous aspects and concerns need to be identified, supported, and equipped with solutions” is a bit vague—consider specifying the key aspects or challenges.</w:t>
      </w:r>
    </w:p>
    <w:p w14:paraId="30D0EE1C" w14:textId="5A4B653D" w:rsidR="004D5669" w:rsidRDefault="004D5669">
      <w:pPr>
        <w:pStyle w:val="CommentText"/>
      </w:pPr>
    </w:p>
  </w:comment>
  <w:comment w:id="2" w:author="PC" w:date="2025-03-06T12:45:00Z" w:initials="P">
    <w:p w14:paraId="6283CC38" w14:textId="233C133F" w:rsidR="004D5669" w:rsidRDefault="004D5669" w:rsidP="004D5669">
      <w:pPr>
        <w:pStyle w:val="NormalWeb"/>
      </w:pPr>
      <w:r>
        <w:rPr>
          <w:rStyle w:val="CommentReference"/>
        </w:rPr>
        <w:annotationRef/>
      </w:r>
      <w:r>
        <w:t>The introduction is comprehensive but could benefit from a clearer structure. Consider breaking it into smaller paragraphs focused on specific themes—such as the current state of Indian agriculture, the rise of drone technology, and its potential applications.</w:t>
      </w:r>
    </w:p>
  </w:comment>
  <w:comment w:id="3" w:author="PC" w:date="2025-03-06T12:46:00Z" w:initials="P">
    <w:p w14:paraId="5BD3EF14" w14:textId="2F01C679" w:rsidR="004D5669" w:rsidRDefault="004D5669" w:rsidP="004D5669">
      <w:pPr>
        <w:pStyle w:val="NormalWeb"/>
      </w:pPr>
      <w:r>
        <w:rPr>
          <w:rStyle w:val="CommentReference"/>
        </w:rPr>
        <w:annotationRef/>
      </w:r>
      <w:r>
        <w:t>The economic analysis (cost per acre, etc.) is informative—consider adding a brief comparison to traditional methods to highlight the efficiency and savings more clearly.</w:t>
      </w:r>
    </w:p>
  </w:comment>
  <w:comment w:id="4" w:author="PC" w:date="2025-03-06T12:30:00Z" w:initials="P">
    <w:p w14:paraId="637AF9F2" w14:textId="77777777" w:rsidR="00C74C44" w:rsidRDefault="00C74C44">
      <w:pPr>
        <w:pStyle w:val="CommentText"/>
      </w:pPr>
      <w:r>
        <w:rPr>
          <w:rStyle w:val="CommentReference"/>
        </w:rPr>
        <w:annotationRef/>
      </w:r>
      <w:r>
        <w:t>Add new more as new reference as possible</w:t>
      </w:r>
    </w:p>
    <w:p w14:paraId="309AD857" w14:textId="2C3497BF" w:rsidR="00C74C44" w:rsidRDefault="00C74C44">
      <w:pPr>
        <w:pStyle w:val="CommentText"/>
      </w:pPr>
      <w:r>
        <w:t>Bharad, N.B. (2024). Optimization of operational parameters of spraying drone for different cropping system. Unpublished Thesis of M. Tech (Agril. Engg.). Junagadh Agricultural University, Gujarat, India.</w:t>
      </w:r>
    </w:p>
  </w:comment>
  <w:comment w:id="5" w:author="PC" w:date="2025-03-06T12:33:00Z" w:initials="P">
    <w:p w14:paraId="1750C727" w14:textId="77777777" w:rsidR="00C74C44" w:rsidRDefault="00C74C44">
      <w:pPr>
        <w:pStyle w:val="CommentText"/>
      </w:pPr>
      <w:r>
        <w:rPr>
          <w:rStyle w:val="CommentReference"/>
        </w:rPr>
        <w:annotationRef/>
      </w:r>
      <w:r>
        <w:t>Add new references</w:t>
      </w:r>
    </w:p>
    <w:p w14:paraId="56585088" w14:textId="45BA4E0B" w:rsidR="00C74C44" w:rsidRDefault="00C74C44">
      <w:pPr>
        <w:pStyle w:val="CommentText"/>
      </w:pPr>
      <w:r>
        <w:t>Bharad, N.B. and Khanpara B.M. (2024). Agricultural fruit harvesting robot: An overview of digital agriculture. Plant Archives, 24, 154-160.</w:t>
      </w:r>
    </w:p>
  </w:comment>
  <w:comment w:id="6" w:author="PC" w:date="2025-03-06T12:34:00Z" w:initials="P">
    <w:p w14:paraId="45AFA648" w14:textId="7529DFC8" w:rsidR="00C74C44" w:rsidRDefault="00C74C44">
      <w:pPr>
        <w:pStyle w:val="CommentText"/>
      </w:pPr>
      <w:r>
        <w:rPr>
          <w:rStyle w:val="CommentReference"/>
        </w:rPr>
        <w:annotationRef/>
      </w:r>
      <w:r>
        <w:t>Bharad, N.B., Vagadia V.R., Lakhani A.L., Khanpara B.M. and Dulawat M.S. (2024). A comprehensive review of Unmanned Aerial Vehicle (UAV) sprayer used in modern agriculture. J. Scientific Research and Reports, 30(10), 573-585.</w:t>
      </w:r>
    </w:p>
  </w:comment>
  <w:comment w:id="7" w:author="PC" w:date="2025-03-06T12:36:00Z" w:initials="P">
    <w:p w14:paraId="52BE7715" w14:textId="77777777" w:rsidR="00C74C44" w:rsidRDefault="00C74C44">
      <w:pPr>
        <w:pStyle w:val="CommentText"/>
      </w:pPr>
      <w:r>
        <w:rPr>
          <w:rStyle w:val="CommentReference"/>
        </w:rPr>
        <w:annotationRef/>
      </w:r>
      <w:r>
        <w:t>Add more recent review</w:t>
      </w:r>
    </w:p>
    <w:p w14:paraId="60349A7F" w14:textId="52647B66" w:rsidR="00C74C44" w:rsidRDefault="00C74C44">
      <w:pPr>
        <w:pStyle w:val="CommentText"/>
      </w:pPr>
      <w:r>
        <w:t xml:space="preserve">Bharad, N.B., Vagadia V.R., Lakhani A.L., Khanpara B.M. and Chavda D. B. (2025). </w:t>
      </w:r>
      <w:r w:rsidRPr="00C74C44">
        <w:t>Precision agriculture: parameter-based optimizing spraying drone for okra farming</w:t>
      </w:r>
      <w:r>
        <w:t>. Plant Archives, 25(Special Issue), 902-910.</w:t>
      </w:r>
    </w:p>
  </w:comment>
  <w:comment w:id="8" w:author="PC" w:date="2025-03-06T12:47:00Z" w:initials="P">
    <w:p w14:paraId="2B7B8978" w14:textId="77777777" w:rsidR="004D5669" w:rsidRPr="004D5669" w:rsidRDefault="004D5669" w:rsidP="004D5669">
      <w:pPr>
        <w:pStyle w:val="NormalWeb"/>
        <w:numPr>
          <w:ilvl w:val="0"/>
          <w:numId w:val="6"/>
        </w:numPr>
      </w:pPr>
      <w:r>
        <w:rPr>
          <w:rStyle w:val="CommentReference"/>
        </w:rPr>
        <w:annotationRef/>
      </w:r>
      <w:r w:rsidRPr="004D5669">
        <w:t>The conclusion captures the potential of drone technology well but could be strengthened by summarizing key findings from the paper.</w:t>
      </w:r>
    </w:p>
    <w:p w14:paraId="6059BC12" w14:textId="63CEEF0A" w:rsidR="004D5669" w:rsidRPr="004D5669" w:rsidRDefault="004D5669" w:rsidP="004D5669">
      <w:pPr>
        <w:numPr>
          <w:ilvl w:val="0"/>
          <w:numId w:val="6"/>
        </w:numPr>
        <w:spacing w:before="100" w:beforeAutospacing="1" w:after="100" w:afterAutospacing="1" w:line="240" w:lineRule="auto"/>
        <w:rPr>
          <w:rFonts w:ascii="Times New Roman" w:eastAsia="Times New Roman" w:hAnsi="Times New Roman" w:cs="Times New Roman"/>
          <w:sz w:val="24"/>
          <w:szCs w:val="24"/>
          <w:lang w:val="en-US" w:bidi="hi-IN"/>
        </w:rPr>
      </w:pPr>
      <w:r w:rsidRPr="004D5669">
        <w:rPr>
          <w:rFonts w:ascii="Times New Roman" w:eastAsia="Times New Roman" w:hAnsi="Times New Roman" w:cs="Times New Roman"/>
          <w:sz w:val="24"/>
          <w:szCs w:val="24"/>
          <w:lang w:val="en-US" w:bidi="hi-IN"/>
        </w:rPr>
        <w:t>It would be helpful to suggest specific areas for future research or policy development.</w:t>
      </w:r>
    </w:p>
  </w:comment>
  <w:comment w:id="9" w:author="PC" w:date="2025-03-06T12:47:00Z" w:initials="P">
    <w:p w14:paraId="70980C9E" w14:textId="77777777" w:rsidR="004D5669" w:rsidRPr="004D5669" w:rsidRDefault="004D5669" w:rsidP="004D5669">
      <w:pPr>
        <w:pStyle w:val="NormalWeb"/>
      </w:pPr>
      <w:r>
        <w:rPr>
          <w:rStyle w:val="CommentReference"/>
        </w:rPr>
        <w:annotationRef/>
      </w:r>
      <w:proofErr w:type="gramStart"/>
      <w:r w:rsidRPr="004D5669">
        <w:rPr>
          <w:rFonts w:hAnsi="Symbol"/>
        </w:rPr>
        <w:t></w:t>
      </w:r>
      <w:r w:rsidRPr="004D5669">
        <w:t xml:space="preserve">  Language</w:t>
      </w:r>
      <w:proofErr w:type="gramEnd"/>
      <w:r w:rsidRPr="004D5669">
        <w:t xml:space="preserve"> and Style:</w:t>
      </w:r>
    </w:p>
    <w:p w14:paraId="1428F20A" w14:textId="77777777" w:rsidR="004D5669" w:rsidRPr="004D5669" w:rsidRDefault="004D5669" w:rsidP="004D5669">
      <w:pPr>
        <w:numPr>
          <w:ilvl w:val="0"/>
          <w:numId w:val="7"/>
        </w:numPr>
        <w:spacing w:before="100" w:beforeAutospacing="1" w:after="100" w:afterAutospacing="1" w:line="240" w:lineRule="auto"/>
        <w:rPr>
          <w:rFonts w:ascii="Times New Roman" w:eastAsia="Times New Roman" w:hAnsi="Times New Roman" w:cs="Times New Roman"/>
          <w:sz w:val="24"/>
          <w:szCs w:val="24"/>
          <w:lang w:val="en-US" w:bidi="hi-IN"/>
        </w:rPr>
      </w:pPr>
      <w:r w:rsidRPr="004D5669">
        <w:rPr>
          <w:rFonts w:ascii="Times New Roman" w:eastAsia="Times New Roman" w:hAnsi="Times New Roman" w:cs="Times New Roman"/>
          <w:sz w:val="24"/>
          <w:szCs w:val="24"/>
          <w:lang w:val="en-US" w:bidi="hi-IN"/>
        </w:rPr>
        <w:t>There are a few grammatical issues and awkward phrasings—consider a thorough proofreading to improve fluency and readability.</w:t>
      </w:r>
    </w:p>
    <w:p w14:paraId="01DA2368" w14:textId="77777777" w:rsidR="004D5669" w:rsidRPr="004D5669" w:rsidRDefault="004D5669" w:rsidP="004D5669">
      <w:pPr>
        <w:numPr>
          <w:ilvl w:val="0"/>
          <w:numId w:val="7"/>
        </w:numPr>
        <w:spacing w:before="100" w:beforeAutospacing="1" w:after="100" w:afterAutospacing="1" w:line="240" w:lineRule="auto"/>
        <w:rPr>
          <w:rFonts w:ascii="Times New Roman" w:eastAsia="Times New Roman" w:hAnsi="Times New Roman" w:cs="Times New Roman"/>
          <w:sz w:val="24"/>
          <w:szCs w:val="24"/>
          <w:lang w:val="en-US" w:bidi="hi-IN"/>
        </w:rPr>
      </w:pPr>
      <w:r w:rsidRPr="004D5669">
        <w:rPr>
          <w:rFonts w:ascii="Times New Roman" w:eastAsia="Times New Roman" w:hAnsi="Times New Roman" w:cs="Times New Roman"/>
          <w:sz w:val="24"/>
          <w:szCs w:val="24"/>
          <w:lang w:val="en-US" w:bidi="hi-IN"/>
        </w:rPr>
        <w:t>Technical terms like “NDVI imaging” should be briefly explained when first mentioned for readers unfamiliar with them.</w:t>
      </w:r>
    </w:p>
    <w:p w14:paraId="14B52E7F" w14:textId="05C58C24" w:rsidR="004D5669" w:rsidRDefault="004D5669">
      <w:pPr>
        <w:pStyle w:val="CommentText"/>
      </w:pPr>
    </w:p>
  </w:comment>
  <w:comment w:id="10" w:author="PC" w:date="2025-03-06T12:54:00Z" w:initials="P">
    <w:p w14:paraId="23D30B7F" w14:textId="67D70050" w:rsidR="00CF6FC3" w:rsidRDefault="00CF6FC3">
      <w:pPr>
        <w:pStyle w:val="CommentText"/>
      </w:pPr>
      <w:r>
        <w:rPr>
          <w:rStyle w:val="CommentReference"/>
        </w:rPr>
        <w:annotationRef/>
      </w:r>
      <w:r>
        <w:t>Add more recent review as possible add review after 2021-2022. Lots of work has been done after 2021-2022</w:t>
      </w:r>
    </w:p>
  </w:comment>
  <w:comment w:id="12" w:author="PC" w:date="2025-03-06T12:53:00Z" w:initials="P">
    <w:p w14:paraId="4CCCC43B" w14:textId="6690FB4D" w:rsidR="00CF6FC3" w:rsidRDefault="00CF6FC3">
      <w:pPr>
        <w:pStyle w:val="CommentText"/>
      </w:pPr>
      <w:r>
        <w:rPr>
          <w:rStyle w:val="CommentReference"/>
        </w:rPr>
        <w:annotationRef/>
      </w:r>
    </w:p>
  </w:comment>
  <w:comment w:id="11" w:author="PC" w:date="2025-03-06T12:53:00Z" w:initials="P">
    <w:p w14:paraId="63059A14" w14:textId="2C7872A6" w:rsidR="00CF6FC3" w:rsidRDefault="00CF6FC3">
      <w:pPr>
        <w:pStyle w:val="CommentText"/>
      </w:pPr>
      <w:r>
        <w:rPr>
          <w:rStyle w:val="CommentReference"/>
        </w:rPr>
        <w:annotationRef/>
      </w:r>
      <w:r>
        <w:t>Add more recent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D0EE1C" w15:done="0"/>
  <w15:commentEx w15:paraId="6283CC38" w15:done="0"/>
  <w15:commentEx w15:paraId="5BD3EF14" w15:done="0"/>
  <w15:commentEx w15:paraId="309AD857" w15:done="0"/>
  <w15:commentEx w15:paraId="56585088" w15:done="0"/>
  <w15:commentEx w15:paraId="45AFA648" w15:done="0"/>
  <w15:commentEx w15:paraId="60349A7F" w15:done="0"/>
  <w15:commentEx w15:paraId="6059BC12" w15:done="0"/>
  <w15:commentEx w15:paraId="14B52E7F" w15:done="0"/>
  <w15:commentEx w15:paraId="23D30B7F" w15:done="0"/>
  <w15:commentEx w15:paraId="4CCCC43B" w15:done="0"/>
  <w15:commentEx w15:paraId="63059A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D0EE1C" w16cid:durableId="2B75937B"/>
  <w16cid:commentId w16cid:paraId="6283CC38" w16cid:durableId="2B75937C"/>
  <w16cid:commentId w16cid:paraId="5BD3EF14" w16cid:durableId="2B75937D"/>
  <w16cid:commentId w16cid:paraId="309AD857" w16cid:durableId="2B75937E"/>
  <w16cid:commentId w16cid:paraId="56585088" w16cid:durableId="2B75937F"/>
  <w16cid:commentId w16cid:paraId="45AFA648" w16cid:durableId="2B759380"/>
  <w16cid:commentId w16cid:paraId="60349A7F" w16cid:durableId="2B759381"/>
  <w16cid:commentId w16cid:paraId="6059BC12" w16cid:durableId="2B759382"/>
  <w16cid:commentId w16cid:paraId="14B52E7F" w16cid:durableId="2B759383"/>
  <w16cid:commentId w16cid:paraId="23D30B7F" w16cid:durableId="2B759384"/>
  <w16cid:commentId w16cid:paraId="4CCCC43B" w16cid:durableId="2B759385"/>
  <w16cid:commentId w16cid:paraId="63059A14" w16cid:durableId="2B7593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D51C1" w14:textId="77777777" w:rsidR="000261DE" w:rsidRDefault="000261DE" w:rsidP="00265E35">
      <w:pPr>
        <w:spacing w:after="0" w:line="240" w:lineRule="auto"/>
      </w:pPr>
      <w:r>
        <w:separator/>
      </w:r>
    </w:p>
  </w:endnote>
  <w:endnote w:type="continuationSeparator" w:id="0">
    <w:p w14:paraId="35FB7E04" w14:textId="77777777" w:rsidR="000261DE" w:rsidRDefault="000261DE" w:rsidP="0026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218F5" w14:textId="77777777" w:rsidR="00265E35" w:rsidRDefault="00265E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D8177" w14:textId="77777777" w:rsidR="00265E35" w:rsidRDefault="00265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0A8CD" w14:textId="77777777" w:rsidR="00265E35" w:rsidRDefault="00265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81627" w14:textId="77777777" w:rsidR="000261DE" w:rsidRDefault="000261DE" w:rsidP="00265E35">
      <w:pPr>
        <w:spacing w:after="0" w:line="240" w:lineRule="auto"/>
      </w:pPr>
      <w:r>
        <w:separator/>
      </w:r>
    </w:p>
  </w:footnote>
  <w:footnote w:type="continuationSeparator" w:id="0">
    <w:p w14:paraId="036DFED4" w14:textId="77777777" w:rsidR="000261DE" w:rsidRDefault="000261DE" w:rsidP="00265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71F0E" w14:textId="7D518F67" w:rsidR="00265E35" w:rsidRDefault="000261DE">
    <w:pPr>
      <w:pStyle w:val="Header"/>
    </w:pPr>
    <w:r>
      <w:rPr>
        <w:noProof/>
      </w:rPr>
      <w:pict w14:anchorId="2267A5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245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4E7A4" w14:textId="12F130FB" w:rsidR="00265E35" w:rsidRDefault="000261DE">
    <w:pPr>
      <w:pStyle w:val="Header"/>
    </w:pPr>
    <w:r>
      <w:rPr>
        <w:noProof/>
      </w:rPr>
      <w:pict w14:anchorId="11C022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245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DC501" w14:textId="62A06689" w:rsidR="00265E35" w:rsidRDefault="000261DE">
    <w:pPr>
      <w:pStyle w:val="Header"/>
    </w:pPr>
    <w:r>
      <w:rPr>
        <w:noProof/>
      </w:rPr>
      <w:pict w14:anchorId="75B60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4245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03D6D"/>
    <w:multiLevelType w:val="hybridMultilevel"/>
    <w:tmpl w:val="A2E851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B769AD"/>
    <w:multiLevelType w:val="hybridMultilevel"/>
    <w:tmpl w:val="CCE4DD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F638A3"/>
    <w:multiLevelType w:val="hybridMultilevel"/>
    <w:tmpl w:val="03E822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13F02EE"/>
    <w:multiLevelType w:val="multilevel"/>
    <w:tmpl w:val="07D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A1EC2"/>
    <w:multiLevelType w:val="hybridMultilevel"/>
    <w:tmpl w:val="9094FB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3B82BC5"/>
    <w:multiLevelType w:val="multilevel"/>
    <w:tmpl w:val="CF70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751F7"/>
    <w:multiLevelType w:val="multilevel"/>
    <w:tmpl w:val="5F28E8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6"/>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C">
    <w15:presenceInfo w15:providerId="Windows Live" w15:userId="68049be5cafed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F32"/>
    <w:rsid w:val="0001728E"/>
    <w:rsid w:val="000261DE"/>
    <w:rsid w:val="000266BF"/>
    <w:rsid w:val="00026EB8"/>
    <w:rsid w:val="0003028D"/>
    <w:rsid w:val="0003113E"/>
    <w:rsid w:val="000373D3"/>
    <w:rsid w:val="000819E4"/>
    <w:rsid w:val="0008720F"/>
    <w:rsid w:val="000956F8"/>
    <w:rsid w:val="00096FA0"/>
    <w:rsid w:val="000B24FB"/>
    <w:rsid w:val="000C6BF6"/>
    <w:rsid w:val="000D0A4D"/>
    <w:rsid w:val="000D5D27"/>
    <w:rsid w:val="000E2AA4"/>
    <w:rsid w:val="0011034C"/>
    <w:rsid w:val="0012238E"/>
    <w:rsid w:val="001271E7"/>
    <w:rsid w:val="0013409F"/>
    <w:rsid w:val="001647CC"/>
    <w:rsid w:val="001765A3"/>
    <w:rsid w:val="00185ACE"/>
    <w:rsid w:val="00187EEF"/>
    <w:rsid w:val="001A7A32"/>
    <w:rsid w:val="001D3D07"/>
    <w:rsid w:val="001D5050"/>
    <w:rsid w:val="001F0E87"/>
    <w:rsid w:val="001F39A9"/>
    <w:rsid w:val="002107E4"/>
    <w:rsid w:val="00220ABD"/>
    <w:rsid w:val="002262E6"/>
    <w:rsid w:val="002306A3"/>
    <w:rsid w:val="00252938"/>
    <w:rsid w:val="00262D54"/>
    <w:rsid w:val="00265E35"/>
    <w:rsid w:val="00280970"/>
    <w:rsid w:val="00286F5C"/>
    <w:rsid w:val="0029108C"/>
    <w:rsid w:val="00292B02"/>
    <w:rsid w:val="00293BCE"/>
    <w:rsid w:val="002A21CF"/>
    <w:rsid w:val="002B7E0C"/>
    <w:rsid w:val="002D0FF6"/>
    <w:rsid w:val="002D5BCF"/>
    <w:rsid w:val="002D7ED5"/>
    <w:rsid w:val="002F3721"/>
    <w:rsid w:val="0030799F"/>
    <w:rsid w:val="0031402D"/>
    <w:rsid w:val="00320F11"/>
    <w:rsid w:val="0032722F"/>
    <w:rsid w:val="00327DC8"/>
    <w:rsid w:val="00331E5F"/>
    <w:rsid w:val="00345525"/>
    <w:rsid w:val="003711D2"/>
    <w:rsid w:val="00380BBD"/>
    <w:rsid w:val="003A3283"/>
    <w:rsid w:val="003B3467"/>
    <w:rsid w:val="003C6D4E"/>
    <w:rsid w:val="003F26F0"/>
    <w:rsid w:val="00414806"/>
    <w:rsid w:val="00415FD4"/>
    <w:rsid w:val="00423600"/>
    <w:rsid w:val="00424DED"/>
    <w:rsid w:val="00444311"/>
    <w:rsid w:val="00451AD3"/>
    <w:rsid w:val="00452AA4"/>
    <w:rsid w:val="004662EF"/>
    <w:rsid w:val="00491FDD"/>
    <w:rsid w:val="004B44F2"/>
    <w:rsid w:val="004C2E8F"/>
    <w:rsid w:val="004D5669"/>
    <w:rsid w:val="004D60F8"/>
    <w:rsid w:val="004E149D"/>
    <w:rsid w:val="004E4BD5"/>
    <w:rsid w:val="004F3531"/>
    <w:rsid w:val="005049DB"/>
    <w:rsid w:val="00524B38"/>
    <w:rsid w:val="00590EDA"/>
    <w:rsid w:val="005A04A2"/>
    <w:rsid w:val="005C0C73"/>
    <w:rsid w:val="005F0846"/>
    <w:rsid w:val="006158FB"/>
    <w:rsid w:val="00620E11"/>
    <w:rsid w:val="0062593E"/>
    <w:rsid w:val="006522A4"/>
    <w:rsid w:val="00662DCB"/>
    <w:rsid w:val="0066734D"/>
    <w:rsid w:val="006715F3"/>
    <w:rsid w:val="006806FA"/>
    <w:rsid w:val="00686069"/>
    <w:rsid w:val="006F154E"/>
    <w:rsid w:val="00707F1F"/>
    <w:rsid w:val="007212F0"/>
    <w:rsid w:val="00723EA4"/>
    <w:rsid w:val="00725F8B"/>
    <w:rsid w:val="00731B23"/>
    <w:rsid w:val="00751E09"/>
    <w:rsid w:val="00766982"/>
    <w:rsid w:val="00783CD7"/>
    <w:rsid w:val="0078732A"/>
    <w:rsid w:val="007B70E8"/>
    <w:rsid w:val="007C19FF"/>
    <w:rsid w:val="007F0D32"/>
    <w:rsid w:val="00804644"/>
    <w:rsid w:val="00806E2B"/>
    <w:rsid w:val="00823BB0"/>
    <w:rsid w:val="00825CA3"/>
    <w:rsid w:val="00852A3D"/>
    <w:rsid w:val="0085643F"/>
    <w:rsid w:val="00882EF2"/>
    <w:rsid w:val="00884E1E"/>
    <w:rsid w:val="008A2289"/>
    <w:rsid w:val="008C2E98"/>
    <w:rsid w:val="008C3552"/>
    <w:rsid w:val="008C5B86"/>
    <w:rsid w:val="008C74B9"/>
    <w:rsid w:val="008D1E27"/>
    <w:rsid w:val="008E48E9"/>
    <w:rsid w:val="008E70D1"/>
    <w:rsid w:val="009061C5"/>
    <w:rsid w:val="009626F8"/>
    <w:rsid w:val="0096518E"/>
    <w:rsid w:val="00966C08"/>
    <w:rsid w:val="00966DB0"/>
    <w:rsid w:val="009708F2"/>
    <w:rsid w:val="00976C8B"/>
    <w:rsid w:val="00983267"/>
    <w:rsid w:val="009857EF"/>
    <w:rsid w:val="00987488"/>
    <w:rsid w:val="0099065D"/>
    <w:rsid w:val="00996459"/>
    <w:rsid w:val="009B5D3E"/>
    <w:rsid w:val="009D2F2B"/>
    <w:rsid w:val="009D3811"/>
    <w:rsid w:val="00A11F05"/>
    <w:rsid w:val="00A3533B"/>
    <w:rsid w:val="00A533FE"/>
    <w:rsid w:val="00A60CB9"/>
    <w:rsid w:val="00A62291"/>
    <w:rsid w:val="00A76864"/>
    <w:rsid w:val="00A92455"/>
    <w:rsid w:val="00AB5C83"/>
    <w:rsid w:val="00AC1CCA"/>
    <w:rsid w:val="00AC4924"/>
    <w:rsid w:val="00AD301E"/>
    <w:rsid w:val="00B3088F"/>
    <w:rsid w:val="00B34A9C"/>
    <w:rsid w:val="00B634C5"/>
    <w:rsid w:val="00BC1DCB"/>
    <w:rsid w:val="00BC40D1"/>
    <w:rsid w:val="00BC4DDD"/>
    <w:rsid w:val="00BC7CF5"/>
    <w:rsid w:val="00BD4018"/>
    <w:rsid w:val="00BD5B8E"/>
    <w:rsid w:val="00C24F79"/>
    <w:rsid w:val="00C3409C"/>
    <w:rsid w:val="00C40088"/>
    <w:rsid w:val="00C474B9"/>
    <w:rsid w:val="00C615F5"/>
    <w:rsid w:val="00C63EEB"/>
    <w:rsid w:val="00C67A3A"/>
    <w:rsid w:val="00C74C44"/>
    <w:rsid w:val="00C90FD3"/>
    <w:rsid w:val="00CC6F34"/>
    <w:rsid w:val="00CE61A5"/>
    <w:rsid w:val="00CE6749"/>
    <w:rsid w:val="00CE67E9"/>
    <w:rsid w:val="00CF04F8"/>
    <w:rsid w:val="00CF177E"/>
    <w:rsid w:val="00CF3124"/>
    <w:rsid w:val="00CF6CD4"/>
    <w:rsid w:val="00CF6F32"/>
    <w:rsid w:val="00CF6FC3"/>
    <w:rsid w:val="00D04658"/>
    <w:rsid w:val="00D6182C"/>
    <w:rsid w:val="00D960BB"/>
    <w:rsid w:val="00D96B6C"/>
    <w:rsid w:val="00DA7DD7"/>
    <w:rsid w:val="00DC43F6"/>
    <w:rsid w:val="00DD74AA"/>
    <w:rsid w:val="00E01F3B"/>
    <w:rsid w:val="00E11385"/>
    <w:rsid w:val="00E57BD5"/>
    <w:rsid w:val="00E6232D"/>
    <w:rsid w:val="00E701B6"/>
    <w:rsid w:val="00E80AF1"/>
    <w:rsid w:val="00E947AD"/>
    <w:rsid w:val="00EB2B20"/>
    <w:rsid w:val="00EE61BC"/>
    <w:rsid w:val="00EE7AD5"/>
    <w:rsid w:val="00F20B83"/>
    <w:rsid w:val="00F413C6"/>
    <w:rsid w:val="00F4152D"/>
    <w:rsid w:val="00F43FF2"/>
    <w:rsid w:val="00F64C20"/>
    <w:rsid w:val="00F65984"/>
    <w:rsid w:val="00F72779"/>
    <w:rsid w:val="00F7529C"/>
    <w:rsid w:val="00F87A38"/>
    <w:rsid w:val="00F953BB"/>
    <w:rsid w:val="00F977E6"/>
    <w:rsid w:val="00FA417C"/>
    <w:rsid w:val="00FA67EF"/>
    <w:rsid w:val="00FB396D"/>
    <w:rsid w:val="00FD0D81"/>
    <w:rsid w:val="00FF0534"/>
    <w:rsid w:val="00FF26AE"/>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1596FB"/>
  <w15:chartTrackingRefBased/>
  <w15:docId w15:val="{0FB33C01-E54C-4970-B970-0D1A02A8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982"/>
    <w:pPr>
      <w:ind w:left="720"/>
      <w:contextualSpacing/>
    </w:pPr>
  </w:style>
  <w:style w:type="paragraph" w:customStyle="1" w:styleId="Default">
    <w:name w:val="Default"/>
    <w:rsid w:val="00286F5C"/>
    <w:pPr>
      <w:autoSpaceDE w:val="0"/>
      <w:autoSpaceDN w:val="0"/>
      <w:adjustRightInd w:val="0"/>
      <w:spacing w:after="0" w:line="240" w:lineRule="auto"/>
    </w:pPr>
    <w:rPr>
      <w:rFonts w:ascii="Times New Roman" w:hAnsi="Times New Roman" w:cs="Times New Roman"/>
      <w:color w:val="000000"/>
      <w:sz w:val="24"/>
      <w:szCs w:val="24"/>
      <w:lang w:val="en-US" w:bidi="or-IN"/>
    </w:rPr>
  </w:style>
  <w:style w:type="character" w:styleId="Hyperlink">
    <w:name w:val="Hyperlink"/>
    <w:basedOn w:val="DefaultParagraphFont"/>
    <w:uiPriority w:val="99"/>
    <w:unhideWhenUsed/>
    <w:rsid w:val="008A2289"/>
    <w:rPr>
      <w:color w:val="0000FF"/>
      <w:u w:val="single"/>
    </w:rPr>
  </w:style>
  <w:style w:type="character" w:customStyle="1" w:styleId="UnresolvedMention1">
    <w:name w:val="Unresolved Mention1"/>
    <w:basedOn w:val="DefaultParagraphFont"/>
    <w:uiPriority w:val="99"/>
    <w:semiHidden/>
    <w:unhideWhenUsed/>
    <w:rsid w:val="00C63EEB"/>
    <w:rPr>
      <w:color w:val="605E5C"/>
      <w:shd w:val="clear" w:color="auto" w:fill="E1DFDD"/>
    </w:rPr>
  </w:style>
  <w:style w:type="paragraph" w:styleId="Header">
    <w:name w:val="header"/>
    <w:basedOn w:val="Normal"/>
    <w:link w:val="HeaderChar"/>
    <w:uiPriority w:val="99"/>
    <w:unhideWhenUsed/>
    <w:rsid w:val="00265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E35"/>
  </w:style>
  <w:style w:type="paragraph" w:styleId="Footer">
    <w:name w:val="footer"/>
    <w:basedOn w:val="Normal"/>
    <w:link w:val="FooterChar"/>
    <w:uiPriority w:val="99"/>
    <w:unhideWhenUsed/>
    <w:rsid w:val="00265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E35"/>
  </w:style>
  <w:style w:type="character" w:styleId="CommentReference">
    <w:name w:val="annotation reference"/>
    <w:basedOn w:val="DefaultParagraphFont"/>
    <w:uiPriority w:val="99"/>
    <w:semiHidden/>
    <w:unhideWhenUsed/>
    <w:rsid w:val="009D2F2B"/>
    <w:rPr>
      <w:sz w:val="16"/>
      <w:szCs w:val="16"/>
    </w:rPr>
  </w:style>
  <w:style w:type="paragraph" w:styleId="CommentText">
    <w:name w:val="annotation text"/>
    <w:basedOn w:val="Normal"/>
    <w:link w:val="CommentTextChar"/>
    <w:uiPriority w:val="99"/>
    <w:semiHidden/>
    <w:unhideWhenUsed/>
    <w:rsid w:val="009D2F2B"/>
    <w:pPr>
      <w:spacing w:line="240" w:lineRule="auto"/>
    </w:pPr>
    <w:rPr>
      <w:sz w:val="20"/>
      <w:szCs w:val="25"/>
    </w:rPr>
  </w:style>
  <w:style w:type="character" w:customStyle="1" w:styleId="CommentTextChar">
    <w:name w:val="Comment Text Char"/>
    <w:basedOn w:val="DefaultParagraphFont"/>
    <w:link w:val="CommentText"/>
    <w:uiPriority w:val="99"/>
    <w:semiHidden/>
    <w:rsid w:val="009D2F2B"/>
    <w:rPr>
      <w:sz w:val="20"/>
      <w:szCs w:val="25"/>
    </w:rPr>
  </w:style>
  <w:style w:type="paragraph" w:styleId="CommentSubject">
    <w:name w:val="annotation subject"/>
    <w:basedOn w:val="CommentText"/>
    <w:next w:val="CommentText"/>
    <w:link w:val="CommentSubjectChar"/>
    <w:uiPriority w:val="99"/>
    <w:semiHidden/>
    <w:unhideWhenUsed/>
    <w:rsid w:val="009D2F2B"/>
    <w:rPr>
      <w:b/>
      <w:bCs/>
    </w:rPr>
  </w:style>
  <w:style w:type="character" w:customStyle="1" w:styleId="CommentSubjectChar">
    <w:name w:val="Comment Subject Char"/>
    <w:basedOn w:val="CommentTextChar"/>
    <w:link w:val="CommentSubject"/>
    <w:uiPriority w:val="99"/>
    <w:semiHidden/>
    <w:rsid w:val="009D2F2B"/>
    <w:rPr>
      <w:b/>
      <w:bCs/>
      <w:sz w:val="20"/>
      <w:szCs w:val="25"/>
    </w:rPr>
  </w:style>
  <w:style w:type="paragraph" w:styleId="BalloonText">
    <w:name w:val="Balloon Text"/>
    <w:basedOn w:val="Normal"/>
    <w:link w:val="BalloonTextChar"/>
    <w:uiPriority w:val="99"/>
    <w:semiHidden/>
    <w:unhideWhenUsed/>
    <w:rsid w:val="009D2F2B"/>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D2F2B"/>
    <w:rPr>
      <w:rFonts w:ascii="Segoe UI" w:hAnsi="Segoe UI" w:cs="Angsana New"/>
      <w:sz w:val="18"/>
      <w:szCs w:val="22"/>
    </w:rPr>
  </w:style>
  <w:style w:type="paragraph" w:styleId="NormalWeb">
    <w:name w:val="Normal (Web)"/>
    <w:basedOn w:val="Normal"/>
    <w:uiPriority w:val="99"/>
    <w:unhideWhenUsed/>
    <w:rsid w:val="00293BCE"/>
    <w:pPr>
      <w:spacing w:before="100" w:beforeAutospacing="1" w:after="100" w:afterAutospacing="1" w:line="240" w:lineRule="auto"/>
    </w:pPr>
    <w:rPr>
      <w:rFonts w:ascii="Times New Roman" w:eastAsia="Times New Roman" w:hAnsi="Times New Roman" w:cs="Times New Roman"/>
      <w:sz w:val="24"/>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7152">
      <w:bodyDiv w:val="1"/>
      <w:marLeft w:val="0"/>
      <w:marRight w:val="0"/>
      <w:marTop w:val="0"/>
      <w:marBottom w:val="0"/>
      <w:divBdr>
        <w:top w:val="none" w:sz="0" w:space="0" w:color="auto"/>
        <w:left w:val="none" w:sz="0" w:space="0" w:color="auto"/>
        <w:bottom w:val="none" w:sz="0" w:space="0" w:color="auto"/>
        <w:right w:val="none" w:sz="0" w:space="0" w:color="auto"/>
      </w:divBdr>
    </w:div>
    <w:div w:id="465046625">
      <w:bodyDiv w:val="1"/>
      <w:marLeft w:val="0"/>
      <w:marRight w:val="0"/>
      <w:marTop w:val="0"/>
      <w:marBottom w:val="0"/>
      <w:divBdr>
        <w:top w:val="none" w:sz="0" w:space="0" w:color="auto"/>
        <w:left w:val="none" w:sz="0" w:space="0" w:color="auto"/>
        <w:bottom w:val="none" w:sz="0" w:space="0" w:color="auto"/>
        <w:right w:val="none" w:sz="0" w:space="0" w:color="auto"/>
      </w:divBdr>
    </w:div>
    <w:div w:id="479612678">
      <w:bodyDiv w:val="1"/>
      <w:marLeft w:val="0"/>
      <w:marRight w:val="0"/>
      <w:marTop w:val="0"/>
      <w:marBottom w:val="0"/>
      <w:divBdr>
        <w:top w:val="none" w:sz="0" w:space="0" w:color="auto"/>
        <w:left w:val="none" w:sz="0" w:space="0" w:color="auto"/>
        <w:bottom w:val="none" w:sz="0" w:space="0" w:color="auto"/>
        <w:right w:val="none" w:sz="0" w:space="0" w:color="auto"/>
      </w:divBdr>
      <w:divsChild>
        <w:div w:id="1335499158">
          <w:marLeft w:val="0"/>
          <w:marRight w:val="0"/>
          <w:marTop w:val="0"/>
          <w:marBottom w:val="0"/>
          <w:divBdr>
            <w:top w:val="none" w:sz="0" w:space="0" w:color="auto"/>
            <w:left w:val="none" w:sz="0" w:space="0" w:color="auto"/>
            <w:bottom w:val="none" w:sz="0" w:space="0" w:color="auto"/>
            <w:right w:val="none" w:sz="0" w:space="0" w:color="auto"/>
          </w:divBdr>
          <w:divsChild>
            <w:div w:id="133917322">
              <w:marLeft w:val="0"/>
              <w:marRight w:val="0"/>
              <w:marTop w:val="0"/>
              <w:marBottom w:val="0"/>
              <w:divBdr>
                <w:top w:val="none" w:sz="0" w:space="0" w:color="auto"/>
                <w:left w:val="none" w:sz="0" w:space="0" w:color="auto"/>
                <w:bottom w:val="none" w:sz="0" w:space="0" w:color="auto"/>
                <w:right w:val="none" w:sz="0" w:space="0" w:color="auto"/>
              </w:divBdr>
              <w:divsChild>
                <w:div w:id="291986068">
                  <w:marLeft w:val="0"/>
                  <w:marRight w:val="0"/>
                  <w:marTop w:val="0"/>
                  <w:marBottom w:val="0"/>
                  <w:divBdr>
                    <w:top w:val="none" w:sz="0" w:space="0" w:color="auto"/>
                    <w:left w:val="none" w:sz="0" w:space="0" w:color="auto"/>
                    <w:bottom w:val="none" w:sz="0" w:space="0" w:color="auto"/>
                    <w:right w:val="none" w:sz="0" w:space="0" w:color="auto"/>
                  </w:divBdr>
                  <w:divsChild>
                    <w:div w:id="1581911578">
                      <w:marLeft w:val="0"/>
                      <w:marRight w:val="0"/>
                      <w:marTop w:val="0"/>
                      <w:marBottom w:val="0"/>
                      <w:divBdr>
                        <w:top w:val="none" w:sz="0" w:space="0" w:color="auto"/>
                        <w:left w:val="none" w:sz="0" w:space="0" w:color="auto"/>
                        <w:bottom w:val="none" w:sz="0" w:space="0" w:color="auto"/>
                        <w:right w:val="none" w:sz="0" w:space="0" w:color="auto"/>
                      </w:divBdr>
                    </w:div>
                    <w:div w:id="148862630">
                      <w:marLeft w:val="0"/>
                      <w:marRight w:val="0"/>
                      <w:marTop w:val="0"/>
                      <w:marBottom w:val="0"/>
                      <w:divBdr>
                        <w:top w:val="none" w:sz="0" w:space="0" w:color="auto"/>
                        <w:left w:val="none" w:sz="0" w:space="0" w:color="auto"/>
                        <w:bottom w:val="none" w:sz="0" w:space="0" w:color="auto"/>
                        <w:right w:val="none" w:sz="0" w:space="0" w:color="auto"/>
                      </w:divBdr>
                    </w:div>
                    <w:div w:id="1497958159">
                      <w:marLeft w:val="0"/>
                      <w:marRight w:val="0"/>
                      <w:marTop w:val="0"/>
                      <w:marBottom w:val="0"/>
                      <w:divBdr>
                        <w:top w:val="none" w:sz="0" w:space="0" w:color="auto"/>
                        <w:left w:val="none" w:sz="0" w:space="0" w:color="auto"/>
                        <w:bottom w:val="none" w:sz="0" w:space="0" w:color="auto"/>
                        <w:right w:val="none" w:sz="0" w:space="0" w:color="auto"/>
                      </w:divBdr>
                    </w:div>
                    <w:div w:id="11876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23282">
      <w:bodyDiv w:val="1"/>
      <w:marLeft w:val="0"/>
      <w:marRight w:val="0"/>
      <w:marTop w:val="0"/>
      <w:marBottom w:val="0"/>
      <w:divBdr>
        <w:top w:val="none" w:sz="0" w:space="0" w:color="auto"/>
        <w:left w:val="none" w:sz="0" w:space="0" w:color="auto"/>
        <w:bottom w:val="none" w:sz="0" w:space="0" w:color="auto"/>
        <w:right w:val="none" w:sz="0" w:space="0" w:color="auto"/>
      </w:divBdr>
    </w:div>
    <w:div w:id="1124036971">
      <w:bodyDiv w:val="1"/>
      <w:marLeft w:val="0"/>
      <w:marRight w:val="0"/>
      <w:marTop w:val="0"/>
      <w:marBottom w:val="0"/>
      <w:divBdr>
        <w:top w:val="none" w:sz="0" w:space="0" w:color="auto"/>
        <w:left w:val="none" w:sz="0" w:space="0" w:color="auto"/>
        <w:bottom w:val="none" w:sz="0" w:space="0" w:color="auto"/>
        <w:right w:val="none" w:sz="0" w:space="0" w:color="auto"/>
      </w:divBdr>
    </w:div>
    <w:div w:id="1226069971">
      <w:bodyDiv w:val="1"/>
      <w:marLeft w:val="0"/>
      <w:marRight w:val="0"/>
      <w:marTop w:val="0"/>
      <w:marBottom w:val="0"/>
      <w:divBdr>
        <w:top w:val="none" w:sz="0" w:space="0" w:color="auto"/>
        <w:left w:val="none" w:sz="0" w:space="0" w:color="auto"/>
        <w:bottom w:val="none" w:sz="0" w:space="0" w:color="auto"/>
        <w:right w:val="none" w:sz="0" w:space="0" w:color="auto"/>
      </w:divBdr>
    </w:div>
    <w:div w:id="1670408082">
      <w:bodyDiv w:val="1"/>
      <w:marLeft w:val="0"/>
      <w:marRight w:val="0"/>
      <w:marTop w:val="0"/>
      <w:marBottom w:val="0"/>
      <w:divBdr>
        <w:top w:val="none" w:sz="0" w:space="0" w:color="auto"/>
        <w:left w:val="none" w:sz="0" w:space="0" w:color="auto"/>
        <w:bottom w:val="none" w:sz="0" w:space="0" w:color="auto"/>
        <w:right w:val="none" w:sz="0" w:space="0" w:color="auto"/>
      </w:divBdr>
      <w:divsChild>
        <w:div w:id="1330719409">
          <w:marLeft w:val="0"/>
          <w:marRight w:val="0"/>
          <w:marTop w:val="0"/>
          <w:marBottom w:val="0"/>
          <w:divBdr>
            <w:top w:val="none" w:sz="0" w:space="0" w:color="auto"/>
            <w:left w:val="none" w:sz="0" w:space="0" w:color="auto"/>
            <w:bottom w:val="none" w:sz="0" w:space="0" w:color="auto"/>
            <w:right w:val="none" w:sz="0" w:space="0" w:color="auto"/>
          </w:divBdr>
          <w:divsChild>
            <w:div w:id="1306279602">
              <w:marLeft w:val="0"/>
              <w:marRight w:val="0"/>
              <w:marTop w:val="0"/>
              <w:marBottom w:val="0"/>
              <w:divBdr>
                <w:top w:val="none" w:sz="0" w:space="0" w:color="auto"/>
                <w:left w:val="none" w:sz="0" w:space="0" w:color="auto"/>
                <w:bottom w:val="none" w:sz="0" w:space="0" w:color="auto"/>
                <w:right w:val="none" w:sz="0" w:space="0" w:color="auto"/>
              </w:divBdr>
              <w:divsChild>
                <w:div w:id="1021476254">
                  <w:marLeft w:val="0"/>
                  <w:marRight w:val="0"/>
                  <w:marTop w:val="0"/>
                  <w:marBottom w:val="0"/>
                  <w:divBdr>
                    <w:top w:val="none" w:sz="0" w:space="0" w:color="auto"/>
                    <w:left w:val="none" w:sz="0" w:space="0" w:color="auto"/>
                    <w:bottom w:val="none" w:sz="0" w:space="0" w:color="auto"/>
                    <w:right w:val="none" w:sz="0" w:space="0" w:color="auto"/>
                  </w:divBdr>
                  <w:divsChild>
                    <w:div w:id="2115709051">
                      <w:marLeft w:val="0"/>
                      <w:marRight w:val="0"/>
                      <w:marTop w:val="0"/>
                      <w:marBottom w:val="0"/>
                      <w:divBdr>
                        <w:top w:val="none" w:sz="0" w:space="0" w:color="auto"/>
                        <w:left w:val="none" w:sz="0" w:space="0" w:color="auto"/>
                        <w:bottom w:val="none" w:sz="0" w:space="0" w:color="auto"/>
                        <w:right w:val="none" w:sz="0" w:space="0" w:color="auto"/>
                      </w:divBdr>
                    </w:div>
                    <w:div w:id="42562083">
                      <w:marLeft w:val="0"/>
                      <w:marRight w:val="0"/>
                      <w:marTop w:val="0"/>
                      <w:marBottom w:val="0"/>
                      <w:divBdr>
                        <w:top w:val="none" w:sz="0" w:space="0" w:color="auto"/>
                        <w:left w:val="none" w:sz="0" w:space="0" w:color="auto"/>
                        <w:bottom w:val="none" w:sz="0" w:space="0" w:color="auto"/>
                        <w:right w:val="none" w:sz="0" w:space="0" w:color="auto"/>
                      </w:divBdr>
                    </w:div>
                    <w:div w:id="1459647497">
                      <w:marLeft w:val="0"/>
                      <w:marRight w:val="0"/>
                      <w:marTop w:val="0"/>
                      <w:marBottom w:val="0"/>
                      <w:divBdr>
                        <w:top w:val="none" w:sz="0" w:space="0" w:color="auto"/>
                        <w:left w:val="none" w:sz="0" w:space="0" w:color="auto"/>
                        <w:bottom w:val="none" w:sz="0" w:space="0" w:color="auto"/>
                        <w:right w:val="none" w:sz="0" w:space="0" w:color="auto"/>
                      </w:divBdr>
                    </w:div>
                    <w:div w:id="9633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4CF42-3C9F-44BC-A33E-065F64B8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10</Pages>
  <Words>3168</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Samik Kumar Pradhan</dc:creator>
  <cp:keywords/>
  <dc:description/>
  <cp:lastModifiedBy>SDI 1160</cp:lastModifiedBy>
  <cp:revision>65</cp:revision>
  <dcterms:created xsi:type="dcterms:W3CDTF">2025-02-07T04:52:00Z</dcterms:created>
  <dcterms:modified xsi:type="dcterms:W3CDTF">2025-03-07T10:18:00Z</dcterms:modified>
</cp:coreProperties>
</file>