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F2E0C" w14:textId="76799567" w:rsidR="000162CF" w:rsidRDefault="0084720C" w:rsidP="0084720C">
      <w:pPr>
        <w:spacing w:line="360" w:lineRule="auto"/>
        <w:ind w:left="567"/>
        <w:jc w:val="center"/>
        <w:rPr>
          <w:b/>
          <w:bCs/>
          <w:sz w:val="24"/>
          <w:szCs w:val="24"/>
        </w:rPr>
      </w:pPr>
      <w:bookmarkStart w:id="0" w:name="_GoBack"/>
      <w:bookmarkEnd w:id="0"/>
      <w:r w:rsidRPr="0084720C">
        <w:rPr>
          <w:b/>
          <w:bCs/>
          <w:sz w:val="24"/>
          <w:szCs w:val="24"/>
        </w:rPr>
        <w:t>TO STUDY THE MAGNITUDE OF HETEROSIS FOR YIELD AND IT'S COMPONENTS</w:t>
      </w:r>
      <w:r w:rsidRPr="0084720C">
        <w:rPr>
          <w:rStyle w:val="fontstyle01"/>
        </w:rPr>
        <w:t xml:space="preserve"> </w:t>
      </w:r>
      <w:r w:rsidR="000162CF" w:rsidRPr="0084720C">
        <w:rPr>
          <w:b/>
          <w:bCs/>
          <w:sz w:val="24"/>
          <w:szCs w:val="24"/>
        </w:rPr>
        <w:t>IN PIGEON PEA [</w:t>
      </w:r>
      <w:proofErr w:type="spellStart"/>
      <w:r w:rsidR="000162CF" w:rsidRPr="0084720C">
        <w:rPr>
          <w:b/>
          <w:bCs/>
          <w:i/>
          <w:sz w:val="24"/>
          <w:szCs w:val="24"/>
        </w:rPr>
        <w:t>Cajanus</w:t>
      </w:r>
      <w:proofErr w:type="spellEnd"/>
      <w:r w:rsidR="000162CF" w:rsidRPr="0084720C">
        <w:rPr>
          <w:b/>
          <w:bCs/>
          <w:i/>
          <w:sz w:val="24"/>
          <w:szCs w:val="24"/>
        </w:rPr>
        <w:t xml:space="preserve"> </w:t>
      </w:r>
      <w:proofErr w:type="spellStart"/>
      <w:proofErr w:type="gramStart"/>
      <w:r w:rsidR="000162CF" w:rsidRPr="0084720C">
        <w:rPr>
          <w:b/>
          <w:bCs/>
          <w:i/>
          <w:sz w:val="24"/>
          <w:szCs w:val="24"/>
        </w:rPr>
        <w:t>cajan</w:t>
      </w:r>
      <w:proofErr w:type="spellEnd"/>
      <w:proofErr w:type="gramEnd"/>
      <w:r w:rsidR="000162CF" w:rsidRPr="0084720C">
        <w:rPr>
          <w:b/>
          <w:bCs/>
          <w:sz w:val="24"/>
          <w:szCs w:val="24"/>
        </w:rPr>
        <w:t xml:space="preserve"> (L.) </w:t>
      </w:r>
      <w:proofErr w:type="spellStart"/>
      <w:r w:rsidR="000162CF" w:rsidRPr="0084720C">
        <w:rPr>
          <w:b/>
          <w:bCs/>
          <w:sz w:val="24"/>
          <w:szCs w:val="24"/>
        </w:rPr>
        <w:t>Millsp</w:t>
      </w:r>
      <w:proofErr w:type="spellEnd"/>
      <w:r w:rsidR="000162CF" w:rsidRPr="0084720C">
        <w:rPr>
          <w:b/>
          <w:bCs/>
          <w:sz w:val="24"/>
          <w:szCs w:val="24"/>
        </w:rPr>
        <w:t>.]</w:t>
      </w:r>
    </w:p>
    <w:p w14:paraId="714F801C" w14:textId="77777777" w:rsidR="00150911" w:rsidRDefault="00150911" w:rsidP="0084720C">
      <w:pPr>
        <w:spacing w:line="360" w:lineRule="auto"/>
        <w:ind w:left="567"/>
        <w:jc w:val="center"/>
        <w:rPr>
          <w:b/>
          <w:bCs/>
          <w:sz w:val="24"/>
          <w:szCs w:val="24"/>
        </w:rPr>
      </w:pPr>
    </w:p>
    <w:p w14:paraId="0F59B64C" w14:textId="77777777" w:rsidR="00D12527" w:rsidRDefault="00D12527" w:rsidP="00C12370">
      <w:pPr>
        <w:jc w:val="center"/>
        <w:rPr>
          <w:b/>
          <w:bCs/>
          <w:sz w:val="24"/>
          <w:szCs w:val="24"/>
        </w:rPr>
      </w:pPr>
    </w:p>
    <w:p w14:paraId="6AE69349" w14:textId="2BB30F2B" w:rsidR="000162CF" w:rsidRPr="00681884" w:rsidRDefault="000162CF" w:rsidP="00C12370">
      <w:pPr>
        <w:jc w:val="center"/>
        <w:rPr>
          <w:b/>
          <w:bCs/>
          <w:sz w:val="24"/>
          <w:szCs w:val="24"/>
        </w:rPr>
      </w:pPr>
      <w:r w:rsidRPr="00681884">
        <w:rPr>
          <w:b/>
          <w:bCs/>
          <w:sz w:val="24"/>
          <w:szCs w:val="24"/>
        </w:rPr>
        <w:t>Abstract</w:t>
      </w:r>
    </w:p>
    <w:p w14:paraId="2AAD4B83" w14:textId="77777777" w:rsidR="000162CF" w:rsidRPr="00681884" w:rsidRDefault="000162CF" w:rsidP="00C12370">
      <w:pPr>
        <w:jc w:val="both"/>
        <w:rPr>
          <w:sz w:val="24"/>
          <w:szCs w:val="24"/>
          <w:lang w:val="en-IN" w:eastAsia="en-IN"/>
        </w:rPr>
      </w:pPr>
      <w:r w:rsidRPr="00681884">
        <w:rPr>
          <w:sz w:val="24"/>
          <w:szCs w:val="24"/>
        </w:rPr>
        <w:t xml:space="preserve">The six genotypes were crossed in a half </w:t>
      </w:r>
      <w:proofErr w:type="spellStart"/>
      <w:r w:rsidRPr="00681884">
        <w:rPr>
          <w:sz w:val="24"/>
          <w:szCs w:val="24"/>
        </w:rPr>
        <w:t>diallel</w:t>
      </w:r>
      <w:proofErr w:type="spellEnd"/>
      <w:r w:rsidRPr="00681884">
        <w:rPr>
          <w:sz w:val="24"/>
          <w:szCs w:val="24"/>
        </w:rPr>
        <w:t xml:space="preserve"> fashion and 15 F</w:t>
      </w:r>
      <w:r w:rsidRPr="00681884">
        <w:rPr>
          <w:sz w:val="24"/>
          <w:szCs w:val="24"/>
          <w:vertAlign w:val="subscript"/>
        </w:rPr>
        <w:t>1</w:t>
      </w:r>
      <w:r w:rsidRPr="00681884">
        <w:rPr>
          <w:sz w:val="24"/>
          <w:szCs w:val="24"/>
        </w:rPr>
        <w:t xml:space="preserve">'s were obtained. All the crosses and their parents along with check were sown in randomized block design with three replications during </w:t>
      </w:r>
      <w:r w:rsidRPr="00681884">
        <w:rPr>
          <w:i/>
          <w:iCs/>
          <w:sz w:val="24"/>
          <w:szCs w:val="24"/>
        </w:rPr>
        <w:t>Kharif-</w:t>
      </w:r>
      <w:r w:rsidRPr="00681884">
        <w:rPr>
          <w:sz w:val="24"/>
          <w:szCs w:val="24"/>
        </w:rPr>
        <w:t xml:space="preserve">2023. The observations on eleven characters were recorded. </w:t>
      </w:r>
      <w:r w:rsidRPr="00681884">
        <w:rPr>
          <w:sz w:val="24"/>
          <w:szCs w:val="24"/>
          <w:lang w:val="en-IN" w:eastAsia="en-IN"/>
        </w:rPr>
        <w:t xml:space="preserve">Comparison of mean squares due to parents </w:t>
      </w:r>
      <w:r w:rsidRPr="00681884">
        <w:rPr>
          <w:i/>
          <w:sz w:val="24"/>
          <w:szCs w:val="24"/>
          <w:lang w:val="en-IN" w:eastAsia="en-IN"/>
        </w:rPr>
        <w:t>vs</w:t>
      </w:r>
      <w:r w:rsidRPr="00681884">
        <w:rPr>
          <w:sz w:val="24"/>
          <w:szCs w:val="24"/>
          <w:lang w:val="en-IN" w:eastAsia="en-IN"/>
        </w:rPr>
        <w:t xml:space="preserve">. hybrids was found to be significant for pods per plant, seeds per pod, seed yield per plant, 100 seed weight and protein content. This implied that the performance of parents were different than that of hybrids, which revealed the presence of mean </w:t>
      </w:r>
      <w:proofErr w:type="spellStart"/>
      <w:r w:rsidRPr="00681884">
        <w:rPr>
          <w:sz w:val="24"/>
          <w:szCs w:val="24"/>
          <w:lang w:val="en-IN" w:eastAsia="en-IN"/>
        </w:rPr>
        <w:t>heterosis</w:t>
      </w:r>
      <w:proofErr w:type="spellEnd"/>
      <w:r w:rsidRPr="00681884">
        <w:rPr>
          <w:sz w:val="24"/>
          <w:szCs w:val="24"/>
          <w:lang w:val="en-IN" w:eastAsia="en-IN"/>
        </w:rPr>
        <w:t xml:space="preserve"> for almost all the characters studied. The characters with favourable </w:t>
      </w:r>
      <w:proofErr w:type="spellStart"/>
      <w:r w:rsidRPr="00681884">
        <w:rPr>
          <w:sz w:val="24"/>
          <w:szCs w:val="24"/>
          <w:lang w:val="en-IN" w:eastAsia="en-IN"/>
        </w:rPr>
        <w:t>heterosis</w:t>
      </w:r>
      <w:proofErr w:type="spellEnd"/>
      <w:r w:rsidRPr="00681884">
        <w:rPr>
          <w:sz w:val="24"/>
          <w:szCs w:val="24"/>
          <w:lang w:val="en-IN" w:eastAsia="en-IN"/>
        </w:rPr>
        <w:t xml:space="preserve"> over better parent in more number of crosses were pod length (11), pods per plant (09), primary branches per plant (08), days to 50% flowering (07), days to maturity (07), plant height (06), secondary branches per plant (05) and seed yield per plant (05), whereas less number of crosses were observed for seeds per pod, 100 seed weight, protein content with favourable </w:t>
      </w:r>
      <w:proofErr w:type="spellStart"/>
      <w:r w:rsidRPr="00681884">
        <w:rPr>
          <w:sz w:val="24"/>
          <w:szCs w:val="24"/>
          <w:lang w:val="en-IN" w:eastAsia="en-IN"/>
        </w:rPr>
        <w:t>heterobeltiosis</w:t>
      </w:r>
      <w:proofErr w:type="spellEnd"/>
      <w:r w:rsidRPr="00681884">
        <w:rPr>
          <w:sz w:val="24"/>
          <w:szCs w:val="24"/>
          <w:lang w:val="en-IN" w:eastAsia="en-IN"/>
        </w:rPr>
        <w:t xml:space="preserve">. </w:t>
      </w:r>
      <w:r w:rsidRPr="00681884">
        <w:rPr>
          <w:sz w:val="24"/>
          <w:szCs w:val="24"/>
          <w:lang w:val="en-IN"/>
        </w:rPr>
        <w:t xml:space="preserve">Among the hybrids, BP-16-184 x NP-09-30, UPAS-120 x NP-09-30, NP-09-26 x NP-09-30 and BDN-711 x NP-09-26 were found to be the most </w:t>
      </w:r>
      <w:proofErr w:type="spellStart"/>
      <w:r w:rsidRPr="00681884">
        <w:rPr>
          <w:sz w:val="24"/>
          <w:szCs w:val="24"/>
          <w:lang w:val="en-IN"/>
        </w:rPr>
        <w:t>heterotic</w:t>
      </w:r>
      <w:proofErr w:type="spellEnd"/>
      <w:r w:rsidRPr="00681884">
        <w:rPr>
          <w:sz w:val="24"/>
          <w:szCs w:val="24"/>
          <w:lang w:val="en-IN"/>
        </w:rPr>
        <w:t xml:space="preserve"> cross combinations for seed yield per plant and yield attributing traits</w:t>
      </w:r>
    </w:p>
    <w:p w14:paraId="55369AF5" w14:textId="77777777" w:rsidR="000162CF" w:rsidRPr="00681884" w:rsidRDefault="000162CF" w:rsidP="00C12370">
      <w:pPr>
        <w:autoSpaceDE w:val="0"/>
        <w:autoSpaceDN w:val="0"/>
        <w:adjustRightInd w:val="0"/>
        <w:rPr>
          <w:color w:val="000000"/>
          <w:sz w:val="24"/>
          <w:szCs w:val="24"/>
          <w:lang w:bidi="gu-IN"/>
        </w:rPr>
      </w:pPr>
      <w:r w:rsidRPr="00681884">
        <w:rPr>
          <w:b/>
          <w:bCs/>
          <w:color w:val="000000"/>
          <w:sz w:val="24"/>
          <w:szCs w:val="24"/>
          <w:lang w:bidi="gu-IN"/>
        </w:rPr>
        <w:t>Keywords</w:t>
      </w:r>
    </w:p>
    <w:p w14:paraId="2AE395F4" w14:textId="77777777" w:rsidR="00920B53" w:rsidRPr="00681884" w:rsidRDefault="000162CF" w:rsidP="00C12370">
      <w:pPr>
        <w:jc w:val="both"/>
        <w:rPr>
          <w:color w:val="000000"/>
          <w:sz w:val="24"/>
          <w:szCs w:val="24"/>
          <w:lang w:bidi="gu-IN"/>
        </w:rPr>
      </w:pPr>
      <w:r w:rsidRPr="00681884">
        <w:rPr>
          <w:color w:val="000000"/>
          <w:sz w:val="24"/>
          <w:szCs w:val="24"/>
          <w:lang w:bidi="gu-IN"/>
        </w:rPr>
        <w:t xml:space="preserve">Pigeon pea, </w:t>
      </w:r>
      <w:proofErr w:type="spellStart"/>
      <w:r w:rsidRPr="00681884">
        <w:rPr>
          <w:color w:val="000000"/>
          <w:sz w:val="24"/>
          <w:szCs w:val="24"/>
          <w:lang w:bidi="gu-IN"/>
        </w:rPr>
        <w:t>Heterosis</w:t>
      </w:r>
      <w:proofErr w:type="spellEnd"/>
      <w:r w:rsidRPr="00681884">
        <w:rPr>
          <w:color w:val="000000"/>
          <w:sz w:val="24"/>
          <w:szCs w:val="24"/>
          <w:lang w:bidi="gu-IN"/>
        </w:rPr>
        <w:t>, Hybrid, Seed yield</w:t>
      </w:r>
    </w:p>
    <w:p w14:paraId="77FC6929" w14:textId="77777777" w:rsidR="000162CF" w:rsidRPr="00681884" w:rsidRDefault="000162CF" w:rsidP="00C12370">
      <w:pPr>
        <w:jc w:val="both"/>
        <w:rPr>
          <w:b/>
          <w:bCs/>
          <w:sz w:val="24"/>
          <w:szCs w:val="24"/>
        </w:rPr>
      </w:pPr>
      <w:r w:rsidRPr="00681884">
        <w:rPr>
          <w:b/>
          <w:bCs/>
          <w:sz w:val="24"/>
          <w:szCs w:val="24"/>
        </w:rPr>
        <w:t>Introduction</w:t>
      </w:r>
    </w:p>
    <w:p w14:paraId="295B3A97" w14:textId="77777777" w:rsidR="001676DE" w:rsidRPr="00681884" w:rsidRDefault="000162CF" w:rsidP="00C12370">
      <w:pPr>
        <w:jc w:val="both"/>
        <w:rPr>
          <w:sz w:val="24"/>
          <w:szCs w:val="24"/>
        </w:rPr>
      </w:pPr>
      <w:r w:rsidRPr="00681884">
        <w:rPr>
          <w:sz w:val="24"/>
          <w:szCs w:val="24"/>
        </w:rPr>
        <w:t>Pigeon pea is one of the major pulse crops of dry land agriculture due to its deep tap root system and inherent drought resistance. The ability of pigeon pea to produce high amount of biomass per unit area makes it useful as fodder, fuel and for thatching for the rural masses.</w:t>
      </w:r>
      <w:r w:rsidR="001676DE" w:rsidRPr="00681884">
        <w:rPr>
          <w:sz w:val="24"/>
          <w:szCs w:val="24"/>
        </w:rPr>
        <w:t xml:space="preserve"> Being legume, it has symbiotic association with </w:t>
      </w:r>
      <w:r w:rsidR="001676DE" w:rsidRPr="00681884">
        <w:rPr>
          <w:i/>
          <w:sz w:val="24"/>
          <w:szCs w:val="24"/>
        </w:rPr>
        <w:t>rhizobium</w:t>
      </w:r>
      <w:r w:rsidR="001676DE" w:rsidRPr="00681884">
        <w:rPr>
          <w:sz w:val="24"/>
          <w:szCs w:val="24"/>
        </w:rPr>
        <w:t xml:space="preserve"> which plays an important role in fixing atmospheric nitrogen </w:t>
      </w:r>
      <w:proofErr w:type="spellStart"/>
      <w:r w:rsidR="001676DE" w:rsidRPr="00681884">
        <w:rPr>
          <w:sz w:val="24"/>
          <w:szCs w:val="24"/>
        </w:rPr>
        <w:t>upto</w:t>
      </w:r>
      <w:proofErr w:type="spellEnd"/>
      <w:r w:rsidR="001676DE" w:rsidRPr="00681884">
        <w:rPr>
          <w:sz w:val="24"/>
          <w:szCs w:val="24"/>
        </w:rPr>
        <w:t xml:space="preserve"> 20-40 kg/ha for which pigeon pea is inevitable part of various cropping system (Singh, 2003).</w:t>
      </w:r>
    </w:p>
    <w:p w14:paraId="2BE36D87" w14:textId="77777777" w:rsidR="001676DE" w:rsidRPr="00681884" w:rsidRDefault="001676DE" w:rsidP="00C12370">
      <w:pPr>
        <w:jc w:val="both"/>
        <w:rPr>
          <w:sz w:val="24"/>
          <w:szCs w:val="24"/>
        </w:rPr>
      </w:pPr>
      <w:r w:rsidRPr="00681884">
        <w:rPr>
          <w:sz w:val="24"/>
          <w:szCs w:val="24"/>
        </w:rPr>
        <w:t>Pigeon pea [</w:t>
      </w:r>
      <w:proofErr w:type="spellStart"/>
      <w:r w:rsidRPr="00681884">
        <w:rPr>
          <w:i/>
          <w:iCs/>
          <w:sz w:val="24"/>
          <w:szCs w:val="24"/>
        </w:rPr>
        <w:t>Cajanus</w:t>
      </w:r>
      <w:proofErr w:type="spellEnd"/>
      <w:r w:rsidRPr="00681884">
        <w:rPr>
          <w:i/>
          <w:iCs/>
          <w:sz w:val="24"/>
          <w:szCs w:val="24"/>
        </w:rPr>
        <w:t xml:space="preserve"> </w:t>
      </w:r>
      <w:proofErr w:type="spellStart"/>
      <w:proofErr w:type="gramStart"/>
      <w:r w:rsidRPr="00681884">
        <w:rPr>
          <w:i/>
          <w:iCs/>
          <w:sz w:val="24"/>
          <w:szCs w:val="24"/>
        </w:rPr>
        <w:t>cajan</w:t>
      </w:r>
      <w:proofErr w:type="spellEnd"/>
      <w:proofErr w:type="gramEnd"/>
      <w:r w:rsidRPr="00681884">
        <w:rPr>
          <w:sz w:val="24"/>
          <w:szCs w:val="24"/>
        </w:rPr>
        <w:t xml:space="preserve"> (L.) </w:t>
      </w:r>
      <w:proofErr w:type="spellStart"/>
      <w:r w:rsidRPr="00681884">
        <w:rPr>
          <w:sz w:val="24"/>
          <w:szCs w:val="24"/>
        </w:rPr>
        <w:t>Millsp</w:t>
      </w:r>
      <w:proofErr w:type="spellEnd"/>
      <w:r w:rsidRPr="00681884">
        <w:rPr>
          <w:sz w:val="24"/>
          <w:szCs w:val="24"/>
        </w:rPr>
        <w:t xml:space="preserve">.] </w:t>
      </w:r>
      <w:proofErr w:type="gramStart"/>
      <w:r w:rsidRPr="00681884">
        <w:rPr>
          <w:sz w:val="24"/>
          <w:szCs w:val="24"/>
        </w:rPr>
        <w:t>is</w:t>
      </w:r>
      <w:proofErr w:type="gramEnd"/>
      <w:r w:rsidRPr="00681884">
        <w:rPr>
          <w:sz w:val="24"/>
          <w:szCs w:val="24"/>
        </w:rPr>
        <w:t xml:space="preserve"> the sixth most important legume crop globally (FAO, 2015), grown predominantly in the tropical and sub-tropical regions of Asia, Africa and Latin America. It is a most versatile food legume with diversified uses as food, feed, fodder and fuel. It is commonly known as “</w:t>
      </w:r>
      <w:proofErr w:type="spellStart"/>
      <w:r w:rsidRPr="00681884">
        <w:rPr>
          <w:i/>
          <w:iCs/>
          <w:sz w:val="24"/>
          <w:szCs w:val="24"/>
        </w:rPr>
        <w:t>Arhar</w:t>
      </w:r>
      <w:proofErr w:type="spellEnd"/>
      <w:r w:rsidRPr="00681884">
        <w:rPr>
          <w:sz w:val="24"/>
          <w:szCs w:val="24"/>
        </w:rPr>
        <w:t xml:space="preserve">” or </w:t>
      </w:r>
      <w:r w:rsidRPr="00681884">
        <w:rPr>
          <w:i/>
          <w:iCs/>
          <w:sz w:val="24"/>
          <w:szCs w:val="24"/>
        </w:rPr>
        <w:t>“</w:t>
      </w:r>
      <w:proofErr w:type="spellStart"/>
      <w:r w:rsidRPr="00681884">
        <w:rPr>
          <w:i/>
          <w:iCs/>
          <w:sz w:val="24"/>
          <w:szCs w:val="24"/>
        </w:rPr>
        <w:t>Tur</w:t>
      </w:r>
      <w:proofErr w:type="spellEnd"/>
      <w:r w:rsidRPr="00681884">
        <w:rPr>
          <w:sz w:val="24"/>
          <w:szCs w:val="24"/>
        </w:rPr>
        <w:t xml:space="preserve">”, generally used in preparing </w:t>
      </w:r>
      <w:r w:rsidRPr="00681884">
        <w:rPr>
          <w:i/>
          <w:iCs/>
          <w:sz w:val="24"/>
          <w:szCs w:val="24"/>
        </w:rPr>
        <w:t>dal</w:t>
      </w:r>
      <w:r w:rsidRPr="00681884">
        <w:rPr>
          <w:sz w:val="24"/>
          <w:szCs w:val="24"/>
        </w:rPr>
        <w:t>, which is fairly rich in protein and minerals and eaten by the majority of Indian population.</w:t>
      </w:r>
    </w:p>
    <w:p w14:paraId="4EED9023" w14:textId="77777777" w:rsidR="001676DE" w:rsidRPr="00681884" w:rsidRDefault="001676DE" w:rsidP="00C12370">
      <w:pPr>
        <w:jc w:val="both"/>
        <w:rPr>
          <w:sz w:val="24"/>
          <w:szCs w:val="24"/>
        </w:rPr>
      </w:pPr>
      <w:r w:rsidRPr="00681884">
        <w:rPr>
          <w:sz w:val="24"/>
          <w:szCs w:val="24"/>
        </w:rPr>
        <w:t xml:space="preserve">In India, pigeon pea is planted in about 4.80 million hectares of land and it occupies first position in production with 36.66 lakh </w:t>
      </w:r>
      <w:proofErr w:type="spellStart"/>
      <w:r w:rsidRPr="00681884">
        <w:rPr>
          <w:sz w:val="24"/>
          <w:szCs w:val="24"/>
        </w:rPr>
        <w:t>tonnes</w:t>
      </w:r>
      <w:proofErr w:type="spellEnd"/>
      <w:r w:rsidRPr="00681884">
        <w:rPr>
          <w:sz w:val="24"/>
          <w:szCs w:val="24"/>
        </w:rPr>
        <w:t xml:space="preserve"> with productivity of 900 kg/ha among all pigeon pea producing countries in the world (</w:t>
      </w:r>
      <w:proofErr w:type="spellStart"/>
      <w:r w:rsidRPr="00681884">
        <w:rPr>
          <w:sz w:val="24"/>
          <w:szCs w:val="24"/>
        </w:rPr>
        <w:t>Annon</w:t>
      </w:r>
      <w:proofErr w:type="spellEnd"/>
      <w:r w:rsidRPr="00681884">
        <w:rPr>
          <w:sz w:val="24"/>
          <w:szCs w:val="24"/>
        </w:rPr>
        <w:t xml:space="preserve">. 2023a). In Gujarat pigeon pea is planted  2.46 lakh hectares with production of  2.86 lakh </w:t>
      </w:r>
      <w:proofErr w:type="spellStart"/>
      <w:r w:rsidRPr="00681884">
        <w:rPr>
          <w:sz w:val="24"/>
          <w:szCs w:val="24"/>
        </w:rPr>
        <w:t>tonnes</w:t>
      </w:r>
      <w:proofErr w:type="spellEnd"/>
      <w:r w:rsidRPr="00681884">
        <w:rPr>
          <w:sz w:val="24"/>
          <w:szCs w:val="24"/>
        </w:rPr>
        <w:t xml:space="preserve"> and productivity of 1164 kg/ha (</w:t>
      </w:r>
      <w:proofErr w:type="spellStart"/>
      <w:r w:rsidRPr="00681884">
        <w:rPr>
          <w:sz w:val="24"/>
          <w:szCs w:val="24"/>
        </w:rPr>
        <w:t>Annon</w:t>
      </w:r>
      <w:proofErr w:type="spellEnd"/>
      <w:r w:rsidRPr="00681884">
        <w:rPr>
          <w:sz w:val="24"/>
          <w:szCs w:val="24"/>
        </w:rPr>
        <w:t>. 2023b).</w:t>
      </w:r>
    </w:p>
    <w:p w14:paraId="0ABF5C1F" w14:textId="77777777" w:rsidR="001676DE" w:rsidRPr="00681884" w:rsidRDefault="001676DE" w:rsidP="00C12370">
      <w:pPr>
        <w:jc w:val="both"/>
        <w:rPr>
          <w:sz w:val="24"/>
          <w:szCs w:val="24"/>
        </w:rPr>
      </w:pPr>
      <w:r w:rsidRPr="00681884">
        <w:rPr>
          <w:sz w:val="24"/>
          <w:szCs w:val="24"/>
        </w:rPr>
        <w:t xml:space="preserve">The magnitude of </w:t>
      </w:r>
      <w:proofErr w:type="spellStart"/>
      <w:r w:rsidRPr="00681884">
        <w:rPr>
          <w:sz w:val="24"/>
          <w:szCs w:val="24"/>
        </w:rPr>
        <w:t>heterosis</w:t>
      </w:r>
      <w:proofErr w:type="spellEnd"/>
      <w:r w:rsidRPr="00681884">
        <w:rPr>
          <w:sz w:val="24"/>
          <w:szCs w:val="24"/>
        </w:rPr>
        <w:t xml:space="preserve"> serves as guide for the choice of desirable parents and is also a basis for determining the genetic diversity (</w:t>
      </w:r>
      <w:proofErr w:type="spellStart"/>
      <w:r w:rsidRPr="00681884">
        <w:rPr>
          <w:sz w:val="24"/>
          <w:szCs w:val="24"/>
        </w:rPr>
        <w:t>Swindell</w:t>
      </w:r>
      <w:proofErr w:type="spellEnd"/>
      <w:r w:rsidRPr="00681884">
        <w:rPr>
          <w:sz w:val="24"/>
          <w:szCs w:val="24"/>
        </w:rPr>
        <w:t xml:space="preserve"> and </w:t>
      </w:r>
      <w:proofErr w:type="spellStart"/>
      <w:r w:rsidRPr="00681884">
        <w:rPr>
          <w:sz w:val="24"/>
          <w:szCs w:val="24"/>
        </w:rPr>
        <w:t>Poehlman</w:t>
      </w:r>
      <w:proofErr w:type="spellEnd"/>
      <w:r w:rsidRPr="00681884">
        <w:rPr>
          <w:sz w:val="24"/>
          <w:szCs w:val="24"/>
        </w:rPr>
        <w:t xml:space="preserve">, 1976). Yield improvement can be achieved by exploitation of </w:t>
      </w:r>
      <w:proofErr w:type="spellStart"/>
      <w:r w:rsidRPr="00681884">
        <w:rPr>
          <w:sz w:val="24"/>
          <w:szCs w:val="24"/>
        </w:rPr>
        <w:t>heterosis</w:t>
      </w:r>
      <w:proofErr w:type="spellEnd"/>
      <w:r w:rsidRPr="00681884">
        <w:rPr>
          <w:sz w:val="24"/>
          <w:szCs w:val="24"/>
        </w:rPr>
        <w:t xml:space="preserve"> and hybrid vigor in pigeon pea by considerable additive and non-additive gene action in </w:t>
      </w:r>
      <w:proofErr w:type="spellStart"/>
      <w:r w:rsidRPr="00681884">
        <w:rPr>
          <w:sz w:val="24"/>
          <w:szCs w:val="24"/>
        </w:rPr>
        <w:t>heterosis</w:t>
      </w:r>
      <w:proofErr w:type="spellEnd"/>
      <w:r w:rsidRPr="00681884">
        <w:rPr>
          <w:sz w:val="24"/>
          <w:szCs w:val="24"/>
        </w:rPr>
        <w:t xml:space="preserve"> breeding (</w:t>
      </w:r>
      <w:proofErr w:type="spellStart"/>
      <w:r w:rsidRPr="00681884">
        <w:rPr>
          <w:sz w:val="24"/>
          <w:szCs w:val="24"/>
        </w:rPr>
        <w:t>Saxena</w:t>
      </w:r>
      <w:proofErr w:type="spellEnd"/>
      <w:r w:rsidRPr="00681884">
        <w:rPr>
          <w:sz w:val="24"/>
          <w:szCs w:val="24"/>
        </w:rPr>
        <w:t xml:space="preserve"> and Sharma, 1990).</w:t>
      </w:r>
    </w:p>
    <w:p w14:paraId="6A3DB6B9" w14:textId="77777777" w:rsidR="00654E7A" w:rsidRPr="00681884" w:rsidRDefault="00654E7A" w:rsidP="00C12370">
      <w:pPr>
        <w:jc w:val="both"/>
        <w:rPr>
          <w:b/>
          <w:bCs/>
          <w:sz w:val="24"/>
          <w:szCs w:val="24"/>
        </w:rPr>
      </w:pPr>
      <w:r w:rsidRPr="00681884">
        <w:rPr>
          <w:b/>
          <w:bCs/>
          <w:sz w:val="24"/>
          <w:szCs w:val="24"/>
        </w:rPr>
        <w:t>Material and methods</w:t>
      </w:r>
    </w:p>
    <w:p w14:paraId="5C97D084" w14:textId="77777777" w:rsidR="00517F5F" w:rsidRPr="00681884" w:rsidRDefault="00654E7A" w:rsidP="00C12370">
      <w:pPr>
        <w:jc w:val="both"/>
        <w:rPr>
          <w:sz w:val="24"/>
          <w:szCs w:val="24"/>
        </w:rPr>
      </w:pPr>
      <w:r w:rsidRPr="00681884">
        <w:rPr>
          <w:sz w:val="24"/>
          <w:szCs w:val="24"/>
        </w:rPr>
        <w:t xml:space="preserve">The crossing </w:t>
      </w:r>
      <w:proofErr w:type="spellStart"/>
      <w:r w:rsidRPr="00681884">
        <w:rPr>
          <w:sz w:val="24"/>
          <w:szCs w:val="24"/>
        </w:rPr>
        <w:t>programme</w:t>
      </w:r>
      <w:proofErr w:type="spellEnd"/>
      <w:r w:rsidRPr="00681884">
        <w:rPr>
          <w:sz w:val="24"/>
          <w:szCs w:val="24"/>
        </w:rPr>
        <w:t xml:space="preserve"> was carried out during Kharif-2022 at National Agricultural Research Project, College of Agriculture, NAU, </w:t>
      </w:r>
      <w:proofErr w:type="gramStart"/>
      <w:r w:rsidRPr="00681884">
        <w:rPr>
          <w:sz w:val="24"/>
          <w:szCs w:val="24"/>
        </w:rPr>
        <w:t>Bharuch</w:t>
      </w:r>
      <w:proofErr w:type="gramEnd"/>
      <w:r w:rsidRPr="00681884">
        <w:rPr>
          <w:sz w:val="24"/>
          <w:szCs w:val="24"/>
        </w:rPr>
        <w:t>. The 15 crosses made using 6 diverse parents</w:t>
      </w:r>
      <w:r w:rsidR="00E516A9" w:rsidRPr="00681884">
        <w:rPr>
          <w:sz w:val="24"/>
          <w:szCs w:val="24"/>
        </w:rPr>
        <w:t xml:space="preserve"> </w:t>
      </w:r>
      <w:r w:rsidR="00E516A9" w:rsidRPr="00C12370">
        <w:rPr>
          <w:i/>
          <w:iCs/>
          <w:sz w:val="24"/>
          <w:szCs w:val="24"/>
        </w:rPr>
        <w:t>viz</w:t>
      </w:r>
      <w:r w:rsidR="00E516A9" w:rsidRPr="00681884">
        <w:rPr>
          <w:sz w:val="24"/>
          <w:szCs w:val="24"/>
        </w:rPr>
        <w:t xml:space="preserve">., BP-16-184, UPAS-120, BP-22-07, BDN-711, NP-09-26 and NP-09-30 </w:t>
      </w:r>
      <w:r w:rsidRPr="00681884">
        <w:rPr>
          <w:sz w:val="24"/>
          <w:szCs w:val="24"/>
        </w:rPr>
        <w:t xml:space="preserve">of pigeon pea in half </w:t>
      </w:r>
      <w:proofErr w:type="spellStart"/>
      <w:r w:rsidRPr="00681884">
        <w:rPr>
          <w:sz w:val="24"/>
          <w:szCs w:val="24"/>
        </w:rPr>
        <w:t>diallel</w:t>
      </w:r>
      <w:proofErr w:type="spellEnd"/>
      <w:r w:rsidRPr="00681884">
        <w:rPr>
          <w:sz w:val="24"/>
          <w:szCs w:val="24"/>
        </w:rPr>
        <w:t xml:space="preserve"> mating design.</w:t>
      </w:r>
      <w:r w:rsidR="0083164E" w:rsidRPr="00681884">
        <w:rPr>
          <w:sz w:val="24"/>
          <w:szCs w:val="24"/>
        </w:rPr>
        <w:t xml:space="preserve"> A complete set of 22 entries comprising of six parental genotypes, their 15 hybrids and one standard check variety (GT-105) were evaluated in Randomized Block Design (RBD) with three replications during </w:t>
      </w:r>
      <w:r w:rsidR="0083164E" w:rsidRPr="00C12370">
        <w:rPr>
          <w:i/>
          <w:iCs/>
          <w:sz w:val="24"/>
          <w:szCs w:val="24"/>
        </w:rPr>
        <w:t>Kharif</w:t>
      </w:r>
      <w:r w:rsidR="0083164E" w:rsidRPr="00681884">
        <w:rPr>
          <w:sz w:val="24"/>
          <w:szCs w:val="24"/>
        </w:rPr>
        <w:t xml:space="preserve">-2022. </w:t>
      </w:r>
      <w:r w:rsidR="00517F5F" w:rsidRPr="00681884">
        <w:rPr>
          <w:sz w:val="24"/>
          <w:szCs w:val="24"/>
        </w:rPr>
        <w:t xml:space="preserve">Each entry was grown in a single </w:t>
      </w:r>
      <w:r w:rsidR="00517F5F" w:rsidRPr="00681884">
        <w:rPr>
          <w:sz w:val="24"/>
          <w:szCs w:val="24"/>
        </w:rPr>
        <w:lastRenderedPageBreak/>
        <w:t xml:space="preserve">row plot of 3 m length. Fifteen plants in each row were accommodated keeping 20 cm inter-plant distance while inter-row distance was kept 90 cm. </w:t>
      </w:r>
      <w:proofErr w:type="gramStart"/>
      <w:r w:rsidR="00517F5F" w:rsidRPr="00681884">
        <w:rPr>
          <w:sz w:val="24"/>
          <w:szCs w:val="24"/>
        </w:rPr>
        <w:t>Five</w:t>
      </w:r>
      <w:proofErr w:type="gramEnd"/>
      <w:r w:rsidR="00517F5F" w:rsidRPr="00681884">
        <w:rPr>
          <w:sz w:val="24"/>
          <w:szCs w:val="24"/>
        </w:rPr>
        <w:t xml:space="preserve"> plants were randomly selected and tagged excluding border plants from each replication. All the cultural and recommended package of practices in vogue on the farm was followed. Observations were recorded on the 11 characters </w:t>
      </w:r>
      <w:r w:rsidR="00517F5F" w:rsidRPr="00681884">
        <w:rPr>
          <w:i/>
          <w:iCs/>
          <w:sz w:val="24"/>
          <w:szCs w:val="24"/>
        </w:rPr>
        <w:t>viz.,</w:t>
      </w:r>
      <w:r w:rsidR="00517F5F" w:rsidRPr="00681884">
        <w:rPr>
          <w:sz w:val="24"/>
          <w:szCs w:val="24"/>
        </w:rPr>
        <w:t xml:space="preserve"> Days to 50% flowering, Days to maturity, plant height (cm), primary branches per plant, secondary branches per plant, pods per plant, pod length (cm), </w:t>
      </w:r>
      <w:r w:rsidR="006F3CC1" w:rsidRPr="00681884">
        <w:rPr>
          <w:sz w:val="24"/>
          <w:szCs w:val="24"/>
        </w:rPr>
        <w:t>seeds per pod, seed yield per plant (g), 100 seed weight (g), and protein content (%).</w:t>
      </w:r>
      <w:r w:rsidR="00E32A1C" w:rsidRPr="00681884">
        <w:rPr>
          <w:sz w:val="24"/>
          <w:szCs w:val="24"/>
        </w:rPr>
        <w:t xml:space="preserve"> The </w:t>
      </w:r>
      <w:proofErr w:type="spellStart"/>
      <w:r w:rsidR="00E32A1C" w:rsidRPr="00681884">
        <w:rPr>
          <w:sz w:val="24"/>
          <w:szCs w:val="24"/>
        </w:rPr>
        <w:t>heterotic</w:t>
      </w:r>
      <w:proofErr w:type="spellEnd"/>
      <w:r w:rsidR="00E32A1C" w:rsidRPr="00681884">
        <w:rPr>
          <w:sz w:val="24"/>
          <w:szCs w:val="24"/>
        </w:rPr>
        <w:t xml:space="preserve"> effects were computed as the percentage increase or decrease  of F</w:t>
      </w:r>
      <w:r w:rsidR="00E32A1C" w:rsidRPr="00681884">
        <w:rPr>
          <w:sz w:val="24"/>
          <w:szCs w:val="24"/>
          <w:vertAlign w:val="subscript"/>
        </w:rPr>
        <w:t>1</w:t>
      </w:r>
      <w:r w:rsidR="00E32A1C" w:rsidRPr="00681884">
        <w:rPr>
          <w:sz w:val="24"/>
          <w:szCs w:val="24"/>
        </w:rPr>
        <w:t xml:space="preserve"> mean values over the better parent (</w:t>
      </w:r>
      <w:proofErr w:type="spellStart"/>
      <w:r w:rsidR="00FC552A" w:rsidRPr="00681884">
        <w:rPr>
          <w:sz w:val="24"/>
          <w:szCs w:val="24"/>
        </w:rPr>
        <w:t>Heterobeltiosis</w:t>
      </w:r>
      <w:proofErr w:type="spellEnd"/>
      <w:r w:rsidR="00E32A1C" w:rsidRPr="00681884">
        <w:rPr>
          <w:sz w:val="24"/>
          <w:szCs w:val="24"/>
        </w:rPr>
        <w:t xml:space="preserve">) and standard check variety (standard </w:t>
      </w:r>
      <w:proofErr w:type="spellStart"/>
      <w:r w:rsidR="00E32A1C" w:rsidRPr="00681884">
        <w:rPr>
          <w:sz w:val="24"/>
          <w:szCs w:val="24"/>
        </w:rPr>
        <w:t>heterosis</w:t>
      </w:r>
      <w:proofErr w:type="spellEnd"/>
      <w:r w:rsidR="00E32A1C" w:rsidRPr="00681884">
        <w:rPr>
          <w:sz w:val="24"/>
          <w:szCs w:val="24"/>
        </w:rPr>
        <w:t>) for all the characters and crosses following the standard formula.</w:t>
      </w:r>
    </w:p>
    <w:p w14:paraId="472734B7" w14:textId="77777777" w:rsidR="00E32A1C" w:rsidRPr="00681884" w:rsidRDefault="00E32A1C" w:rsidP="00C12370">
      <w:pPr>
        <w:jc w:val="both"/>
        <w:rPr>
          <w:b/>
          <w:bCs/>
          <w:sz w:val="24"/>
          <w:szCs w:val="24"/>
        </w:rPr>
      </w:pPr>
      <w:r w:rsidRPr="00681884">
        <w:rPr>
          <w:b/>
          <w:bCs/>
          <w:sz w:val="24"/>
          <w:szCs w:val="24"/>
        </w:rPr>
        <w:t>Result and discussion</w:t>
      </w:r>
    </w:p>
    <w:p w14:paraId="461E2560" w14:textId="77777777" w:rsidR="00845E55" w:rsidRPr="00681884" w:rsidRDefault="00845E55" w:rsidP="00C12370">
      <w:pPr>
        <w:jc w:val="both"/>
        <w:rPr>
          <w:sz w:val="24"/>
          <w:szCs w:val="24"/>
        </w:rPr>
      </w:pPr>
      <w:r w:rsidRPr="00681884">
        <w:rPr>
          <w:sz w:val="24"/>
          <w:szCs w:val="24"/>
        </w:rPr>
        <w:t xml:space="preserve">In present study, the magnitude of the </w:t>
      </w:r>
      <w:proofErr w:type="spellStart"/>
      <w:r w:rsidRPr="00681884">
        <w:rPr>
          <w:sz w:val="24"/>
          <w:szCs w:val="24"/>
        </w:rPr>
        <w:t>heterosis</w:t>
      </w:r>
      <w:proofErr w:type="spellEnd"/>
      <w:r w:rsidRPr="00681884">
        <w:rPr>
          <w:sz w:val="24"/>
          <w:szCs w:val="24"/>
        </w:rPr>
        <w:t xml:space="preserve"> varied from cross to cross and character to character. The top cross combinations BP-16-184 x NP-09-30, UPAS-120 x NP-09-30, NP-09-26 x NP-09-30 and BDN-711 x NP-09-26 reported higher seed yield per plant. They also showed significant and desirable </w:t>
      </w:r>
      <w:proofErr w:type="spellStart"/>
      <w:r w:rsidRPr="00681884">
        <w:rPr>
          <w:sz w:val="24"/>
          <w:szCs w:val="24"/>
        </w:rPr>
        <w:t>heterosis</w:t>
      </w:r>
      <w:proofErr w:type="spellEnd"/>
      <w:r w:rsidRPr="00681884">
        <w:rPr>
          <w:sz w:val="24"/>
          <w:szCs w:val="24"/>
        </w:rPr>
        <w:t xml:space="preserve"> over better parent and standard check for various characters </w:t>
      </w:r>
      <w:r w:rsidR="00FC552A" w:rsidRPr="00FC552A">
        <w:rPr>
          <w:sz w:val="24"/>
          <w:szCs w:val="24"/>
        </w:rPr>
        <w:t>(Table 1</w:t>
      </w:r>
      <w:r w:rsidRPr="00FC552A">
        <w:rPr>
          <w:sz w:val="24"/>
          <w:szCs w:val="24"/>
        </w:rPr>
        <w:t xml:space="preserve">). </w:t>
      </w:r>
      <w:r w:rsidRPr="00681884">
        <w:rPr>
          <w:sz w:val="24"/>
          <w:szCs w:val="24"/>
        </w:rPr>
        <w:t xml:space="preserve">The top cross combination BP-16-184 x NP-09-30 showed significant </w:t>
      </w:r>
      <w:proofErr w:type="spellStart"/>
      <w:r w:rsidRPr="00681884">
        <w:rPr>
          <w:sz w:val="24"/>
          <w:szCs w:val="24"/>
        </w:rPr>
        <w:t>heterosis</w:t>
      </w:r>
      <w:proofErr w:type="spellEnd"/>
      <w:r w:rsidRPr="00681884">
        <w:rPr>
          <w:sz w:val="24"/>
          <w:szCs w:val="24"/>
        </w:rPr>
        <w:t xml:space="preserve"> in desirable direction for different traits over better parent and standard check </w:t>
      </w:r>
      <w:r w:rsidRPr="00681884">
        <w:rPr>
          <w:i/>
          <w:iCs/>
          <w:sz w:val="24"/>
          <w:szCs w:val="24"/>
        </w:rPr>
        <w:t>viz.</w:t>
      </w:r>
      <w:r w:rsidRPr="00681884">
        <w:rPr>
          <w:sz w:val="24"/>
          <w:szCs w:val="24"/>
        </w:rPr>
        <w:t>, days to 50% flowering, days to maturity, plant height, pods per plant, pod length, seeds per pod, seed yield per plant and 100 seed weight.</w:t>
      </w:r>
    </w:p>
    <w:p w14:paraId="0D8CA600" w14:textId="77777777" w:rsidR="00055477" w:rsidRPr="00C12370" w:rsidRDefault="001F0FD0" w:rsidP="00C12370">
      <w:pPr>
        <w:jc w:val="both"/>
        <w:rPr>
          <w:color w:val="FF0000"/>
          <w:sz w:val="24"/>
          <w:szCs w:val="24"/>
        </w:rPr>
      </w:pPr>
      <w:r w:rsidRPr="00681884">
        <w:rPr>
          <w:sz w:val="24"/>
          <w:szCs w:val="24"/>
        </w:rPr>
        <w:t xml:space="preserve">While second best cross UPAS-120 x NP-09-30 showed significant </w:t>
      </w:r>
      <w:proofErr w:type="spellStart"/>
      <w:r w:rsidRPr="00681884">
        <w:rPr>
          <w:sz w:val="24"/>
          <w:szCs w:val="24"/>
        </w:rPr>
        <w:t>heterosis</w:t>
      </w:r>
      <w:proofErr w:type="spellEnd"/>
      <w:r w:rsidRPr="00681884">
        <w:rPr>
          <w:sz w:val="24"/>
          <w:szCs w:val="24"/>
        </w:rPr>
        <w:t xml:space="preserve"> in desirable direction for different traits over better parent and standard check </w:t>
      </w:r>
      <w:r w:rsidRPr="00C12370">
        <w:rPr>
          <w:i/>
          <w:iCs/>
          <w:sz w:val="24"/>
          <w:szCs w:val="24"/>
        </w:rPr>
        <w:t>viz.,</w:t>
      </w:r>
      <w:r w:rsidRPr="00681884">
        <w:rPr>
          <w:sz w:val="24"/>
          <w:szCs w:val="24"/>
        </w:rPr>
        <w:t xml:space="preserve"> plant height, primary branches per plant, secondary branches per plant, pods per plant, pod length, seeds per pod, seed yield per plant and 100 seed weight. Third rank cross, NP-09-26 x NP-09-30 showed significant </w:t>
      </w:r>
      <w:proofErr w:type="spellStart"/>
      <w:r w:rsidRPr="00681884">
        <w:rPr>
          <w:sz w:val="24"/>
          <w:szCs w:val="24"/>
        </w:rPr>
        <w:t>heterosis</w:t>
      </w:r>
      <w:proofErr w:type="spellEnd"/>
      <w:r w:rsidRPr="00681884">
        <w:rPr>
          <w:sz w:val="24"/>
          <w:szCs w:val="24"/>
        </w:rPr>
        <w:t xml:space="preserve"> in desirable direction for different traits over better parent and standard check </w:t>
      </w:r>
      <w:r w:rsidRPr="00C12370">
        <w:rPr>
          <w:i/>
          <w:iCs/>
          <w:sz w:val="24"/>
          <w:szCs w:val="24"/>
        </w:rPr>
        <w:t xml:space="preserve">viz., </w:t>
      </w:r>
      <w:r w:rsidRPr="00681884">
        <w:rPr>
          <w:sz w:val="24"/>
          <w:szCs w:val="24"/>
        </w:rPr>
        <w:t xml:space="preserve">plant height, primary branches per plant, pods per plant, pod length, seeds per pod, seed yield per plant and 100 seed weight. Whereas fourth best cross, BDN-711 x NP-09-26 showed significant </w:t>
      </w:r>
      <w:proofErr w:type="spellStart"/>
      <w:r w:rsidRPr="00681884">
        <w:rPr>
          <w:sz w:val="24"/>
          <w:szCs w:val="24"/>
        </w:rPr>
        <w:t>heterosis</w:t>
      </w:r>
      <w:proofErr w:type="spellEnd"/>
      <w:r w:rsidRPr="00681884">
        <w:rPr>
          <w:sz w:val="24"/>
          <w:szCs w:val="24"/>
        </w:rPr>
        <w:t xml:space="preserve"> in desirable direction for different traits over better parent and standard check </w:t>
      </w:r>
      <w:r w:rsidRPr="00C12370">
        <w:rPr>
          <w:i/>
          <w:iCs/>
          <w:sz w:val="24"/>
          <w:szCs w:val="24"/>
        </w:rPr>
        <w:t xml:space="preserve">viz., </w:t>
      </w:r>
      <w:r w:rsidRPr="00681884">
        <w:rPr>
          <w:sz w:val="24"/>
          <w:szCs w:val="24"/>
        </w:rPr>
        <w:t xml:space="preserve">primary branches per plant, pods per plant, seeds per pod, seed yield per plant, 100 seed weight and protein content </w:t>
      </w:r>
      <w:r w:rsidR="00FC552A">
        <w:rPr>
          <w:sz w:val="24"/>
          <w:szCs w:val="24"/>
        </w:rPr>
        <w:t>(Table 1</w:t>
      </w:r>
      <w:r w:rsidRPr="00FC552A">
        <w:rPr>
          <w:sz w:val="24"/>
          <w:szCs w:val="24"/>
        </w:rPr>
        <w:t xml:space="preserve">). </w:t>
      </w:r>
    </w:p>
    <w:p w14:paraId="67C90479" w14:textId="286D74C3" w:rsidR="001F0FD0" w:rsidRPr="00681884" w:rsidRDefault="007E21BE" w:rsidP="00C12370">
      <w:pPr>
        <w:jc w:val="both"/>
        <w:rPr>
          <w:sz w:val="24"/>
          <w:szCs w:val="24"/>
        </w:rPr>
      </w:pPr>
      <w:r w:rsidRPr="00681884">
        <w:rPr>
          <w:sz w:val="24"/>
          <w:szCs w:val="24"/>
        </w:rPr>
        <w:t>Interestingly it was further observed that out of the four most economic crosses, parent NP-09-30 was involved as common parent in three crosses and NP-09-26 was involved as common parent in two crosses which indicated their superiority over rest of the parents.</w:t>
      </w:r>
      <w:r w:rsidR="00055477" w:rsidRPr="00681884">
        <w:rPr>
          <w:sz w:val="24"/>
          <w:szCs w:val="24"/>
        </w:rPr>
        <w:t xml:space="preserve"> . All the best four hybrids depicted significant positive SCA effects for seed yield per plant indicating involvement of non-additive gene action in the </w:t>
      </w:r>
      <w:proofErr w:type="spellStart"/>
      <w:r w:rsidR="00055477" w:rsidRPr="00681884">
        <w:rPr>
          <w:sz w:val="24"/>
          <w:szCs w:val="24"/>
        </w:rPr>
        <w:t>heterotic</w:t>
      </w:r>
      <w:proofErr w:type="spellEnd"/>
      <w:r w:rsidR="00055477" w:rsidRPr="00681884">
        <w:rPr>
          <w:sz w:val="24"/>
          <w:szCs w:val="24"/>
        </w:rPr>
        <w:t xml:space="preserve"> response of these hybrids. The predominance of non-additive gene action in the expression of seed yield per plant was also reported by </w:t>
      </w:r>
      <w:proofErr w:type="spellStart"/>
      <w:r w:rsidR="00055477" w:rsidRPr="00681884">
        <w:rPr>
          <w:sz w:val="24"/>
          <w:szCs w:val="24"/>
        </w:rPr>
        <w:t>Arbad</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(2013) Pandey </w:t>
      </w:r>
      <w:r w:rsidR="00055477" w:rsidRPr="00681884">
        <w:rPr>
          <w:i/>
          <w:iCs/>
          <w:sz w:val="24"/>
          <w:szCs w:val="24"/>
        </w:rPr>
        <w:t xml:space="preserve">et al. </w:t>
      </w:r>
      <w:r w:rsidR="00055477" w:rsidRPr="00681884">
        <w:rPr>
          <w:sz w:val="24"/>
          <w:szCs w:val="24"/>
        </w:rPr>
        <w:t xml:space="preserve">(2014), </w:t>
      </w:r>
      <w:proofErr w:type="spellStart"/>
      <w:r w:rsidR="00055477" w:rsidRPr="00681884">
        <w:rPr>
          <w:sz w:val="24"/>
          <w:szCs w:val="24"/>
        </w:rPr>
        <w:t>Tikle</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(2016), </w:t>
      </w:r>
      <w:proofErr w:type="spellStart"/>
      <w:r w:rsidR="00055477" w:rsidRPr="00681884">
        <w:rPr>
          <w:sz w:val="24"/>
          <w:szCs w:val="24"/>
        </w:rPr>
        <w:t>Yamanura</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(2016), </w:t>
      </w:r>
      <w:proofErr w:type="spellStart"/>
      <w:r w:rsidR="00055477" w:rsidRPr="00681884">
        <w:rPr>
          <w:sz w:val="24"/>
          <w:szCs w:val="24"/>
        </w:rPr>
        <w:t>Marawar</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(2018), </w:t>
      </w:r>
      <w:proofErr w:type="spellStart"/>
      <w:r w:rsidR="00055477" w:rsidRPr="00681884">
        <w:rPr>
          <w:sz w:val="24"/>
          <w:szCs w:val="24"/>
        </w:rPr>
        <w:t>Boratkar</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(2019), </w:t>
      </w:r>
      <w:r w:rsidR="00055477" w:rsidRPr="00061629">
        <w:rPr>
          <w:color w:val="FF0000"/>
          <w:sz w:val="24"/>
          <w:szCs w:val="24"/>
        </w:rPr>
        <w:t xml:space="preserve">Patel </w:t>
      </w:r>
      <w:r w:rsidR="00055477" w:rsidRPr="00061629">
        <w:rPr>
          <w:i/>
          <w:iCs/>
          <w:color w:val="FF0000"/>
          <w:sz w:val="24"/>
          <w:szCs w:val="24"/>
        </w:rPr>
        <w:t>et al.</w:t>
      </w:r>
      <w:r w:rsidR="00055477" w:rsidRPr="00061629">
        <w:rPr>
          <w:color w:val="FF0000"/>
          <w:sz w:val="24"/>
          <w:szCs w:val="24"/>
        </w:rPr>
        <w:t xml:space="preserve"> (2020b)</w:t>
      </w:r>
      <w:r w:rsidR="00061629" w:rsidRPr="00061629">
        <w:rPr>
          <w:color w:val="FF0000"/>
          <w:sz w:val="24"/>
          <w:szCs w:val="24"/>
        </w:rPr>
        <w:t>This citation is absent in reference list</w:t>
      </w:r>
      <w:r w:rsidR="00055477" w:rsidRPr="00681884">
        <w:rPr>
          <w:sz w:val="24"/>
          <w:szCs w:val="24"/>
        </w:rPr>
        <w:t xml:space="preserve">  and </w:t>
      </w:r>
      <w:proofErr w:type="spellStart"/>
      <w:r w:rsidR="00055477" w:rsidRPr="00681884">
        <w:rPr>
          <w:sz w:val="24"/>
          <w:szCs w:val="24"/>
        </w:rPr>
        <w:t>Savaliya</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(2023).    </w:t>
      </w:r>
    </w:p>
    <w:p w14:paraId="12049018" w14:textId="77777777" w:rsidR="00DE571B" w:rsidRDefault="00DE571B" w:rsidP="00C12370">
      <w:pPr>
        <w:jc w:val="both"/>
        <w:rPr>
          <w:b/>
          <w:bCs/>
          <w:sz w:val="24"/>
          <w:szCs w:val="24"/>
        </w:rPr>
      </w:pPr>
    </w:p>
    <w:p w14:paraId="52B0B35B" w14:textId="77777777" w:rsidR="00DE571B" w:rsidRDefault="00DE571B" w:rsidP="00C12370">
      <w:pPr>
        <w:jc w:val="both"/>
        <w:rPr>
          <w:b/>
          <w:bCs/>
          <w:sz w:val="24"/>
          <w:szCs w:val="24"/>
        </w:rPr>
      </w:pPr>
    </w:p>
    <w:p w14:paraId="25BD71D2" w14:textId="5418B3A5" w:rsidR="00517F5F" w:rsidRPr="00681884" w:rsidRDefault="00055477" w:rsidP="00C12370">
      <w:pPr>
        <w:jc w:val="both"/>
        <w:rPr>
          <w:b/>
          <w:bCs/>
          <w:sz w:val="24"/>
          <w:szCs w:val="24"/>
        </w:rPr>
      </w:pPr>
      <w:r w:rsidRPr="00681884">
        <w:rPr>
          <w:b/>
          <w:bCs/>
          <w:sz w:val="24"/>
          <w:szCs w:val="24"/>
        </w:rPr>
        <w:t>References</w:t>
      </w:r>
    </w:p>
    <w:p w14:paraId="6FC45349" w14:textId="77777777" w:rsidR="00055477" w:rsidRPr="00681884" w:rsidRDefault="00055477" w:rsidP="00C12370">
      <w:pPr>
        <w:ind w:left="851" w:hanging="851"/>
        <w:jc w:val="both"/>
        <w:rPr>
          <w:sz w:val="24"/>
          <w:szCs w:val="24"/>
          <w:shd w:val="clear" w:color="auto" w:fill="FFFFFF"/>
        </w:rPr>
      </w:pPr>
      <w:r w:rsidRPr="00681884">
        <w:rPr>
          <w:sz w:val="24"/>
          <w:szCs w:val="24"/>
          <w:shd w:val="clear" w:color="auto" w:fill="FFFFFF"/>
        </w:rPr>
        <w:t xml:space="preserve">Anonymous (2023a), Ministry of Agricultural and farmers welfare, Govt. of India </w:t>
      </w:r>
      <w:proofErr w:type="spellStart"/>
      <w:r w:rsidRPr="00681884">
        <w:rPr>
          <w:sz w:val="24"/>
          <w:szCs w:val="24"/>
          <w:shd w:val="clear" w:color="auto" w:fill="FFFFFF"/>
        </w:rPr>
        <w:t>Retrived</w:t>
      </w:r>
      <w:proofErr w:type="spellEnd"/>
      <w:r w:rsidRPr="00681884">
        <w:rPr>
          <w:sz w:val="24"/>
          <w:szCs w:val="24"/>
          <w:shd w:val="clear" w:color="auto" w:fill="FFFFFF"/>
        </w:rPr>
        <w:t xml:space="preserve"> from https://eands.dacnet.nic.in/ [Accessed 29 January</w:t>
      </w:r>
      <w:proofErr w:type="gramStart"/>
      <w:r w:rsidRPr="00681884">
        <w:rPr>
          <w:sz w:val="24"/>
          <w:szCs w:val="24"/>
          <w:shd w:val="clear" w:color="auto" w:fill="FFFFFF"/>
        </w:rPr>
        <w:t>,2024</w:t>
      </w:r>
      <w:proofErr w:type="gramEnd"/>
      <w:r w:rsidRPr="00681884">
        <w:rPr>
          <w:sz w:val="24"/>
          <w:szCs w:val="24"/>
          <w:shd w:val="clear" w:color="auto" w:fill="FFFFFF"/>
        </w:rPr>
        <w:t>]</w:t>
      </w:r>
    </w:p>
    <w:p w14:paraId="59BC1B18" w14:textId="77777777" w:rsidR="00055477" w:rsidRPr="00681884" w:rsidRDefault="00055477" w:rsidP="00C12370">
      <w:pPr>
        <w:ind w:left="851" w:hanging="851"/>
        <w:jc w:val="both"/>
        <w:rPr>
          <w:sz w:val="24"/>
          <w:szCs w:val="24"/>
          <w:shd w:val="clear" w:color="auto" w:fill="FFFFFF"/>
        </w:rPr>
      </w:pPr>
      <w:r w:rsidRPr="00681884">
        <w:rPr>
          <w:sz w:val="24"/>
          <w:szCs w:val="24"/>
          <w:shd w:val="clear" w:color="auto" w:fill="FFFFFF"/>
        </w:rPr>
        <w:t xml:space="preserve">Anonymous (2023b). DES, </w:t>
      </w:r>
      <w:proofErr w:type="spellStart"/>
      <w:r w:rsidRPr="00681884">
        <w:rPr>
          <w:sz w:val="24"/>
          <w:szCs w:val="24"/>
          <w:shd w:val="clear" w:color="auto" w:fill="FFFFFF"/>
        </w:rPr>
        <w:t>GoI</w:t>
      </w:r>
      <w:proofErr w:type="spellEnd"/>
      <w:r w:rsidRPr="00681884">
        <w:rPr>
          <w:sz w:val="24"/>
          <w:szCs w:val="24"/>
          <w:shd w:val="clear" w:color="auto" w:fill="FFFFFF"/>
        </w:rPr>
        <w:t xml:space="preserve">, Min. of Agri. &amp; FW (DA&amp;FW) Retrieved from </w:t>
      </w:r>
      <w:hyperlink r:id="rId7" w:history="1">
        <w:r w:rsidRPr="00681884">
          <w:rPr>
            <w:sz w:val="24"/>
            <w:szCs w:val="24"/>
            <w:shd w:val="clear" w:color="auto" w:fill="FFFFFF"/>
          </w:rPr>
          <w:t>Crop-wise Area, Production and Productivity of Pulses from 2017-18 to 2021-22.pdf (dpd.gov.in)</w:t>
        </w:r>
      </w:hyperlink>
      <w:r w:rsidRPr="00681884">
        <w:rPr>
          <w:sz w:val="24"/>
          <w:szCs w:val="24"/>
          <w:shd w:val="clear" w:color="auto" w:fill="FFFFFF"/>
        </w:rPr>
        <w:t xml:space="preserve">  [Accessed 5 march, 2024]</w:t>
      </w:r>
    </w:p>
    <w:p w14:paraId="20684010" w14:textId="77777777" w:rsidR="00055477" w:rsidRPr="00681884" w:rsidRDefault="00055477" w:rsidP="00C12370">
      <w:pPr>
        <w:ind w:left="851" w:hanging="851"/>
        <w:jc w:val="both"/>
        <w:rPr>
          <w:sz w:val="24"/>
          <w:szCs w:val="24"/>
          <w:shd w:val="clear" w:color="auto" w:fill="FFFFFF"/>
        </w:rPr>
      </w:pPr>
      <w:proofErr w:type="spellStart"/>
      <w:r w:rsidRPr="00681884">
        <w:rPr>
          <w:sz w:val="24"/>
          <w:szCs w:val="24"/>
          <w:shd w:val="clear" w:color="auto" w:fill="FFFFFF"/>
        </w:rPr>
        <w:t>Arbad</w:t>
      </w:r>
      <w:proofErr w:type="spellEnd"/>
      <w:r w:rsidRPr="00681884">
        <w:rPr>
          <w:sz w:val="24"/>
          <w:szCs w:val="24"/>
          <w:shd w:val="clear" w:color="auto" w:fill="FFFFFF"/>
        </w:rPr>
        <w:t xml:space="preserve">, S. K.; </w:t>
      </w:r>
      <w:proofErr w:type="spellStart"/>
      <w:r w:rsidRPr="00681884">
        <w:rPr>
          <w:sz w:val="24"/>
          <w:szCs w:val="24"/>
          <w:shd w:val="clear" w:color="auto" w:fill="FFFFFF"/>
        </w:rPr>
        <w:t>Madrap</w:t>
      </w:r>
      <w:proofErr w:type="spellEnd"/>
      <w:r w:rsidRPr="00681884">
        <w:rPr>
          <w:sz w:val="24"/>
          <w:szCs w:val="24"/>
          <w:shd w:val="clear" w:color="auto" w:fill="FFFFFF"/>
        </w:rPr>
        <w:t xml:space="preserve">, I. A. and </w:t>
      </w:r>
      <w:proofErr w:type="spellStart"/>
      <w:r w:rsidRPr="00681884">
        <w:rPr>
          <w:sz w:val="24"/>
          <w:szCs w:val="24"/>
          <w:shd w:val="clear" w:color="auto" w:fill="FFFFFF"/>
        </w:rPr>
        <w:t>Jadhav</w:t>
      </w:r>
      <w:proofErr w:type="spellEnd"/>
      <w:r w:rsidRPr="00681884">
        <w:rPr>
          <w:sz w:val="24"/>
          <w:szCs w:val="24"/>
          <w:shd w:val="clear" w:color="auto" w:fill="FFFFFF"/>
        </w:rPr>
        <w:t>, P. (2013). Combining ability for yield and yield contributing characters in pigeon pea. Int. J. Agric. Sci., 9 (1): 252-2</w:t>
      </w:r>
    </w:p>
    <w:p w14:paraId="5A6E5F35" w14:textId="77777777" w:rsidR="00055477" w:rsidRDefault="00055477" w:rsidP="00C12370">
      <w:pPr>
        <w:ind w:left="851" w:hanging="851"/>
        <w:jc w:val="both"/>
        <w:rPr>
          <w:sz w:val="24"/>
          <w:szCs w:val="24"/>
        </w:rPr>
      </w:pPr>
      <w:proofErr w:type="spellStart"/>
      <w:r w:rsidRPr="00681884">
        <w:rPr>
          <w:sz w:val="24"/>
          <w:szCs w:val="24"/>
          <w:shd w:val="clear" w:color="auto" w:fill="FFFFFF"/>
        </w:rPr>
        <w:lastRenderedPageBreak/>
        <w:t>Boratkar</w:t>
      </w:r>
      <w:proofErr w:type="spellEnd"/>
      <w:r w:rsidRPr="00681884">
        <w:rPr>
          <w:sz w:val="24"/>
          <w:szCs w:val="24"/>
          <w:shd w:val="clear" w:color="auto" w:fill="FFFFFF"/>
        </w:rPr>
        <w:t xml:space="preserve">, M. V.; </w:t>
      </w:r>
      <w:proofErr w:type="spellStart"/>
      <w:r w:rsidRPr="00681884">
        <w:rPr>
          <w:sz w:val="24"/>
          <w:szCs w:val="24"/>
          <w:shd w:val="clear" w:color="auto" w:fill="FFFFFF"/>
        </w:rPr>
        <w:t>Bhivgade</w:t>
      </w:r>
      <w:proofErr w:type="spellEnd"/>
      <w:r w:rsidRPr="00681884">
        <w:rPr>
          <w:sz w:val="24"/>
          <w:szCs w:val="24"/>
          <w:shd w:val="clear" w:color="auto" w:fill="FFFFFF"/>
        </w:rPr>
        <w:t xml:space="preserve">, S. W.; </w:t>
      </w:r>
      <w:proofErr w:type="spellStart"/>
      <w:r w:rsidRPr="00681884">
        <w:rPr>
          <w:sz w:val="24"/>
          <w:szCs w:val="24"/>
          <w:shd w:val="clear" w:color="auto" w:fill="FFFFFF"/>
        </w:rPr>
        <w:t>Hivrale</w:t>
      </w:r>
      <w:proofErr w:type="spellEnd"/>
      <w:r w:rsidRPr="00681884">
        <w:rPr>
          <w:sz w:val="24"/>
          <w:szCs w:val="24"/>
          <w:shd w:val="clear" w:color="auto" w:fill="FFFFFF"/>
        </w:rPr>
        <w:t xml:space="preserve">, D. S. and </w:t>
      </w:r>
      <w:proofErr w:type="spellStart"/>
      <w:r w:rsidRPr="00681884">
        <w:rPr>
          <w:sz w:val="24"/>
          <w:szCs w:val="24"/>
          <w:shd w:val="clear" w:color="auto" w:fill="FFFFFF"/>
        </w:rPr>
        <w:t>Patil</w:t>
      </w:r>
      <w:proofErr w:type="spellEnd"/>
      <w:r w:rsidRPr="00681884">
        <w:rPr>
          <w:sz w:val="24"/>
          <w:szCs w:val="24"/>
          <w:shd w:val="clear" w:color="auto" w:fill="FFFFFF"/>
        </w:rPr>
        <w:t>, A. N. (2019). Estimation of combining ability for yield and yield attributing traits in pigeon pea [</w:t>
      </w:r>
      <w:proofErr w:type="spellStart"/>
      <w:r w:rsidRPr="00681884">
        <w:rPr>
          <w:i/>
          <w:iCs/>
          <w:sz w:val="24"/>
          <w:szCs w:val="24"/>
          <w:shd w:val="clear" w:color="auto" w:fill="FFFFFF"/>
        </w:rPr>
        <w:t>Cajanus</w:t>
      </w:r>
      <w:proofErr w:type="spellEnd"/>
      <w:r w:rsidRPr="00681884">
        <w:rPr>
          <w:i/>
          <w:iCs/>
          <w:sz w:val="24"/>
          <w:szCs w:val="24"/>
          <w:shd w:val="clear" w:color="auto" w:fill="FFFFFF"/>
        </w:rPr>
        <w:t xml:space="preserve"> </w:t>
      </w:r>
      <w:proofErr w:type="spellStart"/>
      <w:proofErr w:type="gramStart"/>
      <w:r w:rsidRPr="00681884">
        <w:rPr>
          <w:i/>
          <w:iCs/>
          <w:sz w:val="24"/>
          <w:szCs w:val="24"/>
          <w:shd w:val="clear" w:color="auto" w:fill="FFFFFF"/>
        </w:rPr>
        <w:t>cajan</w:t>
      </w:r>
      <w:proofErr w:type="spellEnd"/>
      <w:proofErr w:type="gramEnd"/>
      <w:r w:rsidRPr="00681884">
        <w:rPr>
          <w:sz w:val="24"/>
          <w:szCs w:val="24"/>
          <w:shd w:val="clear" w:color="auto" w:fill="FFFFFF"/>
        </w:rPr>
        <w:t xml:space="preserve"> (L.) </w:t>
      </w:r>
      <w:proofErr w:type="spellStart"/>
      <w:r w:rsidRPr="00681884">
        <w:rPr>
          <w:sz w:val="24"/>
          <w:szCs w:val="24"/>
          <w:shd w:val="clear" w:color="auto" w:fill="FFFFFF"/>
        </w:rPr>
        <w:t>Millsp</w:t>
      </w:r>
      <w:proofErr w:type="spellEnd"/>
      <w:r w:rsidRPr="00681884">
        <w:rPr>
          <w:sz w:val="24"/>
          <w:szCs w:val="24"/>
          <w:shd w:val="clear" w:color="auto" w:fill="FFFFFF"/>
        </w:rPr>
        <w:t xml:space="preserve">.]. </w:t>
      </w:r>
      <w:r w:rsidRPr="00681884">
        <w:rPr>
          <w:i/>
          <w:iCs/>
          <w:sz w:val="24"/>
          <w:szCs w:val="24"/>
        </w:rPr>
        <w:t xml:space="preserve">Int. J. Recent Sci. Res., </w:t>
      </w:r>
      <w:r w:rsidRPr="00681884">
        <w:rPr>
          <w:b/>
          <w:bCs/>
          <w:sz w:val="24"/>
          <w:szCs w:val="24"/>
        </w:rPr>
        <w:t xml:space="preserve">10 </w:t>
      </w:r>
      <w:r w:rsidRPr="00681884">
        <w:rPr>
          <w:sz w:val="24"/>
          <w:szCs w:val="24"/>
        </w:rPr>
        <w:t>(10): 35527-35529.</w:t>
      </w:r>
    </w:p>
    <w:p w14:paraId="57475356" w14:textId="77777777" w:rsidR="007640E3" w:rsidRPr="00681884" w:rsidRDefault="007640E3" w:rsidP="00C12370">
      <w:pPr>
        <w:ind w:left="851" w:hanging="851"/>
        <w:jc w:val="both"/>
        <w:rPr>
          <w:sz w:val="24"/>
          <w:szCs w:val="24"/>
          <w:shd w:val="clear" w:color="auto" w:fill="FFFFFF"/>
        </w:rPr>
      </w:pPr>
      <w:r>
        <w:rPr>
          <w:sz w:val="24"/>
          <w:szCs w:val="24"/>
        </w:rPr>
        <w:t xml:space="preserve">FAO (2015). Food and agriculture data. </w:t>
      </w:r>
      <w:r>
        <w:rPr>
          <w:sz w:val="24"/>
          <w:szCs w:val="24"/>
          <w:u w:val="single"/>
        </w:rPr>
        <w:t>http://www.fao.org/economic/ess/en</w:t>
      </w:r>
    </w:p>
    <w:p w14:paraId="6654F756" w14:textId="77777777" w:rsidR="00681884" w:rsidRP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Marawar</w:t>
      </w:r>
      <w:proofErr w:type="spellEnd"/>
      <w:r w:rsidRPr="00681884">
        <w:rPr>
          <w:sz w:val="24"/>
          <w:szCs w:val="24"/>
          <w:shd w:val="clear" w:color="auto" w:fill="FFFFFF"/>
        </w:rPr>
        <w:t xml:space="preserve">, M. W.; </w:t>
      </w:r>
      <w:proofErr w:type="spellStart"/>
      <w:r w:rsidRPr="00681884">
        <w:rPr>
          <w:sz w:val="24"/>
          <w:szCs w:val="24"/>
          <w:shd w:val="clear" w:color="auto" w:fill="FFFFFF"/>
        </w:rPr>
        <w:t>Mhasal</w:t>
      </w:r>
      <w:proofErr w:type="spellEnd"/>
      <w:r w:rsidRPr="00681884">
        <w:rPr>
          <w:sz w:val="24"/>
          <w:szCs w:val="24"/>
          <w:shd w:val="clear" w:color="auto" w:fill="FFFFFF"/>
        </w:rPr>
        <w:t xml:space="preserve">, G. S. and </w:t>
      </w:r>
      <w:proofErr w:type="spellStart"/>
      <w:r w:rsidRPr="00681884">
        <w:rPr>
          <w:sz w:val="24"/>
          <w:szCs w:val="24"/>
          <w:shd w:val="clear" w:color="auto" w:fill="FFFFFF"/>
        </w:rPr>
        <w:t>Tayade</w:t>
      </w:r>
      <w:proofErr w:type="spellEnd"/>
      <w:r w:rsidRPr="00681884">
        <w:rPr>
          <w:sz w:val="24"/>
          <w:szCs w:val="24"/>
          <w:shd w:val="clear" w:color="auto" w:fill="FFFFFF"/>
        </w:rPr>
        <w:t xml:space="preserve">, S. D. (2018). Line × Tester analysis in new experimental CMS based pigeon pea hybrids. Int. J. </w:t>
      </w:r>
      <w:proofErr w:type="spellStart"/>
      <w:r w:rsidRPr="00681884">
        <w:rPr>
          <w:sz w:val="24"/>
          <w:szCs w:val="24"/>
          <w:shd w:val="clear" w:color="auto" w:fill="FFFFFF"/>
        </w:rPr>
        <w:t>Curr</w:t>
      </w:r>
      <w:proofErr w:type="spellEnd"/>
      <w:r w:rsidRPr="00681884">
        <w:rPr>
          <w:sz w:val="24"/>
          <w:szCs w:val="24"/>
          <w:shd w:val="clear" w:color="auto" w:fill="FFFFFF"/>
        </w:rPr>
        <w:t xml:space="preserve">. </w:t>
      </w:r>
      <w:proofErr w:type="spellStart"/>
      <w:r w:rsidRPr="00681884">
        <w:rPr>
          <w:sz w:val="24"/>
          <w:szCs w:val="24"/>
          <w:shd w:val="clear" w:color="auto" w:fill="FFFFFF"/>
        </w:rPr>
        <w:t>Microbiol</w:t>
      </w:r>
      <w:proofErr w:type="spellEnd"/>
      <w:r w:rsidRPr="00681884">
        <w:rPr>
          <w:sz w:val="24"/>
          <w:szCs w:val="24"/>
          <w:shd w:val="clear" w:color="auto" w:fill="FFFFFF"/>
        </w:rPr>
        <w:t>. App. Sci., 6: 2072-2078.</w:t>
      </w:r>
    </w:p>
    <w:p w14:paraId="64A18A10" w14:textId="77777777"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 xml:space="preserve">Pandey, P.; Tiwari, </w:t>
      </w:r>
      <w:proofErr w:type="spellStart"/>
      <w:r w:rsidRPr="00681884">
        <w:rPr>
          <w:sz w:val="24"/>
          <w:szCs w:val="24"/>
          <w:shd w:val="clear" w:color="auto" w:fill="FFFFFF"/>
        </w:rPr>
        <w:t>Yamanura</w:t>
      </w:r>
      <w:proofErr w:type="spellEnd"/>
      <w:r w:rsidRPr="00681884">
        <w:rPr>
          <w:sz w:val="24"/>
          <w:szCs w:val="24"/>
          <w:shd w:val="clear" w:color="auto" w:fill="FFFFFF"/>
        </w:rPr>
        <w:t xml:space="preserve">, Y.; </w:t>
      </w:r>
      <w:proofErr w:type="spellStart"/>
      <w:r w:rsidRPr="00681884">
        <w:rPr>
          <w:sz w:val="24"/>
          <w:szCs w:val="24"/>
          <w:shd w:val="clear" w:color="auto" w:fill="FFFFFF"/>
        </w:rPr>
        <w:t>Muniswamy</w:t>
      </w:r>
      <w:proofErr w:type="spellEnd"/>
      <w:r w:rsidRPr="00681884">
        <w:rPr>
          <w:sz w:val="24"/>
          <w:szCs w:val="24"/>
          <w:shd w:val="clear" w:color="auto" w:fill="FFFFFF"/>
        </w:rPr>
        <w:t xml:space="preserve">, S. and Ramesh, R. (2016). Implications of hybrid </w:t>
      </w:r>
      <w:proofErr w:type="spellStart"/>
      <w:r w:rsidRPr="00681884">
        <w:rPr>
          <w:sz w:val="24"/>
          <w:szCs w:val="24"/>
          <w:shd w:val="clear" w:color="auto" w:fill="FFFFFF"/>
        </w:rPr>
        <w:t>vigour</w:t>
      </w:r>
      <w:proofErr w:type="spellEnd"/>
      <w:r w:rsidRPr="00681884">
        <w:rPr>
          <w:sz w:val="24"/>
          <w:szCs w:val="24"/>
          <w:shd w:val="clear" w:color="auto" w:fill="FFFFFF"/>
        </w:rPr>
        <w:t xml:space="preserve">, combining ability and </w:t>
      </w:r>
      <w:r w:rsidRPr="00681884">
        <w:rPr>
          <w:i/>
          <w:iCs/>
          <w:sz w:val="24"/>
          <w:szCs w:val="24"/>
          <w:shd w:val="clear" w:color="auto" w:fill="FFFFFF"/>
        </w:rPr>
        <w:t>per se</w:t>
      </w:r>
      <w:r w:rsidRPr="00681884">
        <w:rPr>
          <w:sz w:val="24"/>
          <w:szCs w:val="24"/>
          <w:shd w:val="clear" w:color="auto" w:fill="FFFFFF"/>
        </w:rPr>
        <w:t xml:space="preserve"> performance in pigeon pea [</w:t>
      </w:r>
      <w:proofErr w:type="spellStart"/>
      <w:r w:rsidRPr="00681884">
        <w:rPr>
          <w:i/>
          <w:iCs/>
          <w:sz w:val="24"/>
          <w:szCs w:val="24"/>
          <w:shd w:val="clear" w:color="auto" w:fill="FFFFFF"/>
        </w:rPr>
        <w:t>Cajanus</w:t>
      </w:r>
      <w:proofErr w:type="spellEnd"/>
      <w:r w:rsidRPr="00681884">
        <w:rPr>
          <w:i/>
          <w:iCs/>
          <w:sz w:val="24"/>
          <w:szCs w:val="24"/>
          <w:shd w:val="clear" w:color="auto" w:fill="FFFFFF"/>
        </w:rPr>
        <w:t xml:space="preserve"> </w:t>
      </w:r>
      <w:proofErr w:type="spellStart"/>
      <w:proofErr w:type="gramStart"/>
      <w:r w:rsidRPr="00681884">
        <w:rPr>
          <w:i/>
          <w:iCs/>
          <w:sz w:val="24"/>
          <w:szCs w:val="24"/>
          <w:shd w:val="clear" w:color="auto" w:fill="FFFFFF"/>
        </w:rPr>
        <w:t>cajan</w:t>
      </w:r>
      <w:proofErr w:type="spellEnd"/>
      <w:proofErr w:type="gramEnd"/>
      <w:r w:rsidRPr="00681884">
        <w:rPr>
          <w:sz w:val="24"/>
          <w:szCs w:val="24"/>
          <w:shd w:val="clear" w:color="auto" w:fill="FFFFFF"/>
        </w:rPr>
        <w:t xml:space="preserve"> (L.) </w:t>
      </w:r>
      <w:proofErr w:type="spellStart"/>
      <w:r w:rsidRPr="00681884">
        <w:rPr>
          <w:sz w:val="24"/>
          <w:szCs w:val="24"/>
          <w:shd w:val="clear" w:color="auto" w:fill="FFFFFF"/>
        </w:rPr>
        <w:t>Millsp</w:t>
      </w:r>
      <w:proofErr w:type="spellEnd"/>
      <w:r w:rsidRPr="00681884">
        <w:rPr>
          <w:sz w:val="24"/>
          <w:szCs w:val="24"/>
          <w:shd w:val="clear" w:color="auto" w:fill="FFFFFF"/>
        </w:rPr>
        <w:t>.]. </w:t>
      </w:r>
      <w:r w:rsidRPr="00681884">
        <w:rPr>
          <w:i/>
          <w:iCs/>
          <w:sz w:val="24"/>
          <w:szCs w:val="24"/>
          <w:shd w:val="clear" w:color="auto" w:fill="FFFFFF"/>
        </w:rPr>
        <w:t>J. Appl. Nat. Sci.</w:t>
      </w:r>
      <w:r w:rsidRPr="00681884">
        <w:rPr>
          <w:sz w:val="24"/>
          <w:szCs w:val="24"/>
          <w:shd w:val="clear" w:color="auto" w:fill="FFFFFF"/>
        </w:rPr>
        <w:t>, </w:t>
      </w:r>
      <w:r w:rsidRPr="00681884">
        <w:rPr>
          <w:b/>
          <w:bCs/>
          <w:sz w:val="24"/>
          <w:szCs w:val="24"/>
          <w:shd w:val="clear" w:color="auto" w:fill="FFFFFF"/>
        </w:rPr>
        <w:t xml:space="preserve">8 </w:t>
      </w:r>
      <w:r w:rsidRPr="00681884">
        <w:rPr>
          <w:sz w:val="24"/>
          <w:szCs w:val="24"/>
          <w:shd w:val="clear" w:color="auto" w:fill="FFFFFF"/>
        </w:rPr>
        <w:t>(2): 597-603.</w:t>
      </w:r>
    </w:p>
    <w:p w14:paraId="243A7044" w14:textId="138340D9"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 xml:space="preserve"> D.; Pandey, V. R. and Yadav, S. (2014). Studies on gene action and combining ability of cytoplasmic-genic male sterile hybrids in pigeon pea [</w:t>
      </w:r>
      <w:proofErr w:type="spellStart"/>
      <w:r w:rsidRPr="00681884">
        <w:rPr>
          <w:i/>
          <w:iCs/>
          <w:sz w:val="24"/>
          <w:szCs w:val="24"/>
          <w:shd w:val="clear" w:color="auto" w:fill="FFFFFF"/>
        </w:rPr>
        <w:t>Cajanus</w:t>
      </w:r>
      <w:proofErr w:type="spellEnd"/>
      <w:r w:rsidRPr="00681884">
        <w:rPr>
          <w:i/>
          <w:iCs/>
          <w:sz w:val="24"/>
          <w:szCs w:val="24"/>
          <w:shd w:val="clear" w:color="auto" w:fill="FFFFFF"/>
        </w:rPr>
        <w:t xml:space="preserve"> </w:t>
      </w:r>
      <w:proofErr w:type="spellStart"/>
      <w:proofErr w:type="gramStart"/>
      <w:r w:rsidRPr="00681884">
        <w:rPr>
          <w:i/>
          <w:iCs/>
          <w:sz w:val="24"/>
          <w:szCs w:val="24"/>
          <w:shd w:val="clear" w:color="auto" w:fill="FFFFFF"/>
        </w:rPr>
        <w:t>cajan</w:t>
      </w:r>
      <w:proofErr w:type="spellEnd"/>
      <w:proofErr w:type="gramEnd"/>
      <w:r w:rsidRPr="00681884">
        <w:rPr>
          <w:i/>
          <w:iCs/>
          <w:sz w:val="24"/>
          <w:szCs w:val="24"/>
          <w:shd w:val="clear" w:color="auto" w:fill="FFFFFF"/>
        </w:rPr>
        <w:t xml:space="preserve"> </w:t>
      </w:r>
      <w:r w:rsidRPr="00681884">
        <w:rPr>
          <w:sz w:val="24"/>
          <w:szCs w:val="24"/>
          <w:shd w:val="clear" w:color="auto" w:fill="FFFFFF"/>
        </w:rPr>
        <w:t xml:space="preserve">(L.) </w:t>
      </w:r>
      <w:proofErr w:type="spellStart"/>
      <w:r w:rsidRPr="00681884">
        <w:rPr>
          <w:sz w:val="24"/>
          <w:szCs w:val="24"/>
          <w:shd w:val="clear" w:color="auto" w:fill="FFFFFF"/>
        </w:rPr>
        <w:t>Millsp</w:t>
      </w:r>
      <w:proofErr w:type="spellEnd"/>
      <w:r w:rsidRPr="00681884">
        <w:rPr>
          <w:sz w:val="24"/>
          <w:szCs w:val="24"/>
          <w:shd w:val="clear" w:color="auto" w:fill="FFFFFF"/>
        </w:rPr>
        <w:t xml:space="preserve">.].  </w:t>
      </w:r>
      <w:r w:rsidRPr="00681884">
        <w:rPr>
          <w:i/>
          <w:iCs/>
          <w:sz w:val="24"/>
          <w:szCs w:val="24"/>
          <w:shd w:val="clear" w:color="auto" w:fill="FFFFFF"/>
        </w:rPr>
        <w:t>Aust. J. Crop Sci.</w:t>
      </w:r>
      <w:r w:rsidRPr="00681884">
        <w:rPr>
          <w:sz w:val="24"/>
          <w:szCs w:val="24"/>
          <w:shd w:val="clear" w:color="auto" w:fill="FFFFFF"/>
        </w:rPr>
        <w:t>, </w:t>
      </w:r>
      <w:r w:rsidRPr="00681884">
        <w:rPr>
          <w:b/>
          <w:bCs/>
          <w:sz w:val="24"/>
          <w:szCs w:val="24"/>
          <w:shd w:val="clear" w:color="auto" w:fill="FFFFFF"/>
        </w:rPr>
        <w:t>8</w:t>
      </w:r>
      <w:r w:rsidRPr="00681884">
        <w:rPr>
          <w:b/>
          <w:bCs/>
          <w:i/>
          <w:iCs/>
          <w:sz w:val="24"/>
          <w:szCs w:val="24"/>
          <w:shd w:val="clear" w:color="auto" w:fill="FFFFFF"/>
        </w:rPr>
        <w:t xml:space="preserve"> </w:t>
      </w:r>
      <w:r w:rsidRPr="00681884">
        <w:rPr>
          <w:b/>
          <w:bCs/>
          <w:sz w:val="24"/>
          <w:szCs w:val="24"/>
          <w:shd w:val="clear" w:color="auto" w:fill="FFFFFF"/>
        </w:rPr>
        <w:t>(</w:t>
      </w:r>
      <w:r w:rsidRPr="00681884">
        <w:rPr>
          <w:sz w:val="24"/>
          <w:szCs w:val="24"/>
          <w:shd w:val="clear" w:color="auto" w:fill="FFFFFF"/>
        </w:rPr>
        <w:t>5): 814-821.</w:t>
      </w:r>
      <w:r w:rsidR="00061629">
        <w:rPr>
          <w:sz w:val="24"/>
          <w:szCs w:val="24"/>
          <w:shd w:val="clear" w:color="auto" w:fill="FFFFFF"/>
        </w:rPr>
        <w:t xml:space="preserve"> </w:t>
      </w:r>
      <w:r w:rsidR="00061629" w:rsidRPr="00061629">
        <w:rPr>
          <w:color w:val="FF0000"/>
          <w:sz w:val="24"/>
          <w:szCs w:val="24"/>
          <w:shd w:val="clear" w:color="auto" w:fill="FFFFFF"/>
        </w:rPr>
        <w:t>(Follow the same trend of citation)</w:t>
      </w:r>
    </w:p>
    <w:p w14:paraId="70F19C1E" w14:textId="77777777" w:rsid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Savaliya</w:t>
      </w:r>
      <w:proofErr w:type="spellEnd"/>
      <w:r w:rsidRPr="00681884">
        <w:rPr>
          <w:sz w:val="24"/>
          <w:szCs w:val="24"/>
          <w:shd w:val="clear" w:color="auto" w:fill="FFFFFF"/>
        </w:rPr>
        <w:t xml:space="preserve">, D.; </w:t>
      </w:r>
      <w:proofErr w:type="spellStart"/>
      <w:r w:rsidRPr="00681884">
        <w:rPr>
          <w:sz w:val="24"/>
          <w:szCs w:val="24"/>
          <w:shd w:val="clear" w:color="auto" w:fill="FFFFFF"/>
        </w:rPr>
        <w:t>Chandramaniya</w:t>
      </w:r>
      <w:proofErr w:type="spellEnd"/>
      <w:r w:rsidRPr="00681884">
        <w:rPr>
          <w:sz w:val="24"/>
          <w:szCs w:val="24"/>
          <w:shd w:val="clear" w:color="auto" w:fill="FFFFFF"/>
        </w:rPr>
        <w:t xml:space="preserve">, C.; </w:t>
      </w:r>
      <w:proofErr w:type="spellStart"/>
      <w:r w:rsidRPr="00681884">
        <w:rPr>
          <w:sz w:val="24"/>
          <w:szCs w:val="24"/>
          <w:shd w:val="clear" w:color="auto" w:fill="FFFFFF"/>
        </w:rPr>
        <w:t>Parmar</w:t>
      </w:r>
      <w:proofErr w:type="spellEnd"/>
      <w:r w:rsidRPr="00681884">
        <w:rPr>
          <w:sz w:val="24"/>
          <w:szCs w:val="24"/>
          <w:shd w:val="clear" w:color="auto" w:fill="FFFFFF"/>
        </w:rPr>
        <w:t xml:space="preserve">, M.; </w:t>
      </w:r>
      <w:proofErr w:type="spellStart"/>
      <w:r w:rsidRPr="00681884">
        <w:rPr>
          <w:sz w:val="24"/>
          <w:szCs w:val="24"/>
          <w:shd w:val="clear" w:color="auto" w:fill="FFFFFF"/>
        </w:rPr>
        <w:t>Suthar</w:t>
      </w:r>
      <w:proofErr w:type="spellEnd"/>
      <w:r w:rsidRPr="00681884">
        <w:rPr>
          <w:sz w:val="24"/>
          <w:szCs w:val="24"/>
          <w:shd w:val="clear" w:color="auto" w:fill="FFFFFF"/>
        </w:rPr>
        <w:t xml:space="preserve">, M. C.; </w:t>
      </w:r>
      <w:proofErr w:type="spellStart"/>
      <w:r w:rsidRPr="00681884">
        <w:rPr>
          <w:sz w:val="24"/>
          <w:szCs w:val="24"/>
          <w:shd w:val="clear" w:color="auto" w:fill="FFFFFF"/>
        </w:rPr>
        <w:t>Tamboli</w:t>
      </w:r>
      <w:proofErr w:type="spellEnd"/>
      <w:r w:rsidRPr="00681884">
        <w:rPr>
          <w:sz w:val="24"/>
          <w:szCs w:val="24"/>
          <w:shd w:val="clear" w:color="auto" w:fill="FFFFFF"/>
        </w:rPr>
        <w:t xml:space="preserve">, N.; Patel, H. H. and Chauhan, D. A. (2023). </w:t>
      </w:r>
      <w:proofErr w:type="spellStart"/>
      <w:r w:rsidRPr="00681884">
        <w:rPr>
          <w:sz w:val="24"/>
          <w:szCs w:val="24"/>
          <w:shd w:val="clear" w:color="auto" w:fill="FFFFFF"/>
        </w:rPr>
        <w:t>Heterosis</w:t>
      </w:r>
      <w:proofErr w:type="spellEnd"/>
      <w:r w:rsidRPr="00681884">
        <w:rPr>
          <w:sz w:val="24"/>
          <w:szCs w:val="24"/>
          <w:shd w:val="clear" w:color="auto" w:fill="FFFFFF"/>
        </w:rPr>
        <w:t xml:space="preserve"> and combining ability study in hybrids developed from A</w:t>
      </w:r>
      <w:r w:rsidRPr="00681884">
        <w:rPr>
          <w:sz w:val="24"/>
          <w:szCs w:val="24"/>
          <w:shd w:val="clear" w:color="auto" w:fill="FFFFFF"/>
          <w:vertAlign w:val="subscript"/>
        </w:rPr>
        <w:t>2</w:t>
      </w:r>
      <w:r w:rsidRPr="00681884">
        <w:rPr>
          <w:sz w:val="24"/>
          <w:szCs w:val="24"/>
          <w:shd w:val="clear" w:color="auto" w:fill="FFFFFF"/>
        </w:rPr>
        <w:t xml:space="preserve"> cytoplasm of </w:t>
      </w:r>
      <w:proofErr w:type="spellStart"/>
      <w:r w:rsidRPr="00681884">
        <w:rPr>
          <w:i/>
          <w:sz w:val="24"/>
          <w:szCs w:val="24"/>
          <w:shd w:val="clear" w:color="auto" w:fill="FFFFFF"/>
        </w:rPr>
        <w:t>cajanus</w:t>
      </w:r>
      <w:proofErr w:type="spellEnd"/>
      <w:r w:rsidRPr="00681884">
        <w:rPr>
          <w:i/>
          <w:sz w:val="24"/>
          <w:szCs w:val="24"/>
          <w:shd w:val="clear" w:color="auto" w:fill="FFFFFF"/>
        </w:rPr>
        <w:t xml:space="preserve"> </w:t>
      </w:r>
      <w:proofErr w:type="spellStart"/>
      <w:r w:rsidRPr="00681884">
        <w:rPr>
          <w:i/>
          <w:sz w:val="24"/>
          <w:szCs w:val="24"/>
          <w:shd w:val="clear" w:color="auto" w:fill="FFFFFF"/>
        </w:rPr>
        <w:t>scarabaeoides</w:t>
      </w:r>
      <w:proofErr w:type="spellEnd"/>
      <w:r w:rsidRPr="00681884">
        <w:rPr>
          <w:sz w:val="24"/>
          <w:szCs w:val="24"/>
          <w:shd w:val="clear" w:color="auto" w:fill="FFFFFF"/>
        </w:rPr>
        <w:t xml:space="preserve"> in pigeon pea. </w:t>
      </w:r>
      <w:r w:rsidRPr="00681884">
        <w:rPr>
          <w:i/>
          <w:sz w:val="24"/>
          <w:szCs w:val="24"/>
          <w:shd w:val="clear" w:color="auto" w:fill="FFFFFF"/>
        </w:rPr>
        <w:t>Biol. Forum</w:t>
      </w:r>
      <w:r w:rsidRPr="00681884">
        <w:rPr>
          <w:sz w:val="24"/>
          <w:szCs w:val="24"/>
          <w:shd w:val="clear" w:color="auto" w:fill="FFFFFF"/>
        </w:rPr>
        <w:t xml:space="preserve">., </w:t>
      </w:r>
      <w:r w:rsidRPr="00681884">
        <w:rPr>
          <w:b/>
          <w:sz w:val="24"/>
          <w:szCs w:val="24"/>
          <w:shd w:val="clear" w:color="auto" w:fill="FFFFFF"/>
        </w:rPr>
        <w:t>15</w:t>
      </w:r>
      <w:r w:rsidRPr="00681884">
        <w:rPr>
          <w:sz w:val="24"/>
          <w:szCs w:val="24"/>
          <w:shd w:val="clear" w:color="auto" w:fill="FFFFFF"/>
        </w:rPr>
        <w:t xml:space="preserve"> (12): 69-74.</w:t>
      </w:r>
    </w:p>
    <w:p w14:paraId="7FFF2CAC" w14:textId="77777777" w:rsidR="007640E3" w:rsidRDefault="007640E3" w:rsidP="00C12370">
      <w:pPr>
        <w:ind w:left="851" w:hanging="851"/>
        <w:jc w:val="both"/>
        <w:rPr>
          <w:sz w:val="24"/>
          <w:szCs w:val="24"/>
          <w:shd w:val="clear" w:color="auto" w:fill="FFFFFF"/>
        </w:rPr>
      </w:pPr>
      <w:proofErr w:type="spellStart"/>
      <w:r>
        <w:rPr>
          <w:sz w:val="24"/>
          <w:szCs w:val="24"/>
          <w:shd w:val="clear" w:color="auto" w:fill="FFFFFF"/>
        </w:rPr>
        <w:t>Saxena</w:t>
      </w:r>
      <w:proofErr w:type="spellEnd"/>
      <w:r>
        <w:rPr>
          <w:sz w:val="24"/>
          <w:szCs w:val="24"/>
          <w:shd w:val="clear" w:color="auto" w:fill="FFFFFF"/>
        </w:rPr>
        <w:t>, K. B.; and Sharma, D. (1990). Pigeon pea genetics. In: The pigeon pea, Nene YL, Hall SD and Sheila VK (</w:t>
      </w:r>
      <w:proofErr w:type="spellStart"/>
      <w:r>
        <w:rPr>
          <w:sz w:val="24"/>
          <w:szCs w:val="24"/>
          <w:shd w:val="clear" w:color="auto" w:fill="FFFFFF"/>
        </w:rPr>
        <w:t>Eds</w:t>
      </w:r>
      <w:proofErr w:type="spellEnd"/>
      <w:r>
        <w:rPr>
          <w:sz w:val="24"/>
          <w:szCs w:val="24"/>
          <w:shd w:val="clear" w:color="auto" w:fill="FFFFFF"/>
        </w:rPr>
        <w:t xml:space="preserve">). </w:t>
      </w:r>
      <w:r>
        <w:rPr>
          <w:i/>
          <w:sz w:val="24"/>
          <w:szCs w:val="24"/>
          <w:shd w:val="clear" w:color="auto" w:fill="FFFFFF"/>
        </w:rPr>
        <w:t>CAB International, Wallingford, Oxon</w:t>
      </w:r>
      <w:r>
        <w:rPr>
          <w:sz w:val="24"/>
          <w:szCs w:val="24"/>
          <w:shd w:val="clear" w:color="auto" w:fill="FFFFFF"/>
        </w:rPr>
        <w:t xml:space="preserve">, </w:t>
      </w:r>
      <w:proofErr w:type="gramStart"/>
      <w:r>
        <w:rPr>
          <w:sz w:val="24"/>
          <w:szCs w:val="24"/>
          <w:shd w:val="clear" w:color="auto" w:fill="FFFFFF"/>
        </w:rPr>
        <w:t>UK  pp</w:t>
      </w:r>
      <w:proofErr w:type="gramEnd"/>
      <w:r>
        <w:rPr>
          <w:sz w:val="24"/>
          <w:szCs w:val="24"/>
          <w:shd w:val="clear" w:color="auto" w:fill="FFFFFF"/>
        </w:rPr>
        <w:t>. 137-158.</w:t>
      </w:r>
    </w:p>
    <w:p w14:paraId="7B61B366" w14:textId="77777777" w:rsidR="00681884" w:rsidRDefault="00681884" w:rsidP="00C12370">
      <w:pPr>
        <w:ind w:left="851" w:hanging="851"/>
        <w:jc w:val="both"/>
        <w:rPr>
          <w:sz w:val="24"/>
          <w:szCs w:val="24"/>
          <w:shd w:val="clear" w:color="auto" w:fill="FFFFFF"/>
        </w:rPr>
      </w:pPr>
      <w:r>
        <w:rPr>
          <w:sz w:val="24"/>
          <w:szCs w:val="24"/>
          <w:shd w:val="clear" w:color="auto" w:fill="FFFFFF"/>
        </w:rPr>
        <w:t xml:space="preserve">Singh, C. 2003. Modern technique of raising field crops. Oxford and IBM Publishing Co. Pvt. Ltd. 2" </w:t>
      </w:r>
      <w:proofErr w:type="spellStart"/>
      <w:r>
        <w:rPr>
          <w:sz w:val="24"/>
          <w:szCs w:val="24"/>
          <w:shd w:val="clear" w:color="auto" w:fill="FFFFFF"/>
        </w:rPr>
        <w:t>Edn</w:t>
      </w:r>
      <w:proofErr w:type="spellEnd"/>
      <w:r>
        <w:rPr>
          <w:sz w:val="24"/>
          <w:szCs w:val="24"/>
          <w:shd w:val="clear" w:color="auto" w:fill="FFFFFF"/>
        </w:rPr>
        <w:t>. pp 229-230.</w:t>
      </w:r>
    </w:p>
    <w:p w14:paraId="6E2C4610" w14:textId="77777777" w:rsidR="007640E3" w:rsidRPr="00681884" w:rsidRDefault="007640E3" w:rsidP="00C12370">
      <w:pPr>
        <w:ind w:left="851" w:hanging="851"/>
        <w:jc w:val="both"/>
        <w:rPr>
          <w:sz w:val="24"/>
          <w:szCs w:val="24"/>
          <w:shd w:val="clear" w:color="auto" w:fill="FFFFFF"/>
        </w:rPr>
      </w:pPr>
      <w:r>
        <w:rPr>
          <w:sz w:val="24"/>
          <w:szCs w:val="24"/>
          <w:shd w:val="clear" w:color="auto" w:fill="FFFFFF"/>
        </w:rPr>
        <w:t>*</w:t>
      </w:r>
      <w:proofErr w:type="spellStart"/>
      <w:r>
        <w:rPr>
          <w:sz w:val="24"/>
          <w:szCs w:val="24"/>
          <w:shd w:val="clear" w:color="auto" w:fill="FFFFFF"/>
        </w:rPr>
        <w:t>Swindell</w:t>
      </w:r>
      <w:proofErr w:type="spellEnd"/>
      <w:r>
        <w:rPr>
          <w:sz w:val="24"/>
          <w:szCs w:val="24"/>
          <w:shd w:val="clear" w:color="auto" w:fill="FFFFFF"/>
        </w:rPr>
        <w:t xml:space="preserve">, R. E. and </w:t>
      </w:r>
      <w:proofErr w:type="spellStart"/>
      <w:r>
        <w:rPr>
          <w:sz w:val="24"/>
          <w:szCs w:val="24"/>
          <w:shd w:val="clear" w:color="auto" w:fill="FFFFFF"/>
        </w:rPr>
        <w:t>Poehlman</w:t>
      </w:r>
      <w:proofErr w:type="spellEnd"/>
      <w:r>
        <w:rPr>
          <w:sz w:val="24"/>
          <w:szCs w:val="24"/>
          <w:shd w:val="clear" w:color="auto" w:fill="FFFFFF"/>
        </w:rPr>
        <w:t xml:space="preserve">, J. M. (1976). </w:t>
      </w:r>
      <w:proofErr w:type="spellStart"/>
      <w:r>
        <w:rPr>
          <w:sz w:val="24"/>
          <w:szCs w:val="24"/>
          <w:shd w:val="clear" w:color="auto" w:fill="FFFFFF"/>
        </w:rPr>
        <w:t>Heterosis</w:t>
      </w:r>
      <w:proofErr w:type="spellEnd"/>
      <w:r>
        <w:rPr>
          <w:sz w:val="24"/>
          <w:szCs w:val="24"/>
          <w:shd w:val="clear" w:color="auto" w:fill="FFFFFF"/>
        </w:rPr>
        <w:t xml:space="preserve"> in the </w:t>
      </w:r>
      <w:proofErr w:type="spellStart"/>
      <w:r>
        <w:rPr>
          <w:sz w:val="24"/>
          <w:szCs w:val="24"/>
          <w:shd w:val="clear" w:color="auto" w:fill="FFFFFF"/>
        </w:rPr>
        <w:t>mungbean</w:t>
      </w:r>
      <w:proofErr w:type="spellEnd"/>
      <w:r>
        <w:rPr>
          <w:sz w:val="24"/>
          <w:szCs w:val="24"/>
          <w:shd w:val="clear" w:color="auto" w:fill="FFFFFF"/>
        </w:rPr>
        <w:t xml:space="preserve"> (</w:t>
      </w:r>
      <w:proofErr w:type="spellStart"/>
      <w:r>
        <w:rPr>
          <w:i/>
          <w:iCs/>
          <w:sz w:val="24"/>
          <w:szCs w:val="24"/>
          <w:shd w:val="clear" w:color="auto" w:fill="FFFFFF"/>
        </w:rPr>
        <w:t>Vigna</w:t>
      </w:r>
      <w:proofErr w:type="spellEnd"/>
      <w:r>
        <w:rPr>
          <w:i/>
          <w:iCs/>
          <w:sz w:val="24"/>
          <w:szCs w:val="24"/>
          <w:shd w:val="clear" w:color="auto" w:fill="FFFFFF"/>
        </w:rPr>
        <w:t xml:space="preserve"> </w:t>
      </w:r>
      <w:proofErr w:type="spellStart"/>
      <w:r>
        <w:rPr>
          <w:i/>
          <w:iCs/>
          <w:sz w:val="24"/>
          <w:szCs w:val="24"/>
          <w:shd w:val="clear" w:color="auto" w:fill="FFFFFF"/>
        </w:rPr>
        <w:t>radiata</w:t>
      </w:r>
      <w:proofErr w:type="spellEnd"/>
      <w:r>
        <w:rPr>
          <w:sz w:val="24"/>
          <w:szCs w:val="24"/>
          <w:shd w:val="clear" w:color="auto" w:fill="FFFFFF"/>
        </w:rPr>
        <w:t xml:space="preserve"> (L.) </w:t>
      </w:r>
      <w:proofErr w:type="spellStart"/>
      <w:r>
        <w:rPr>
          <w:sz w:val="24"/>
          <w:szCs w:val="24"/>
          <w:shd w:val="clear" w:color="auto" w:fill="FFFFFF"/>
        </w:rPr>
        <w:t>Wilezek</w:t>
      </w:r>
      <w:proofErr w:type="spellEnd"/>
      <w:r>
        <w:rPr>
          <w:sz w:val="24"/>
          <w:szCs w:val="24"/>
          <w:shd w:val="clear" w:color="auto" w:fill="FFFFFF"/>
        </w:rPr>
        <w:t xml:space="preserve">). </w:t>
      </w:r>
      <w:r>
        <w:rPr>
          <w:i/>
          <w:iCs/>
          <w:sz w:val="24"/>
          <w:szCs w:val="24"/>
          <w:shd w:val="clear" w:color="auto" w:fill="FFFFFF"/>
        </w:rPr>
        <w:t>Tropical Agriculture</w:t>
      </w:r>
      <w:r>
        <w:rPr>
          <w:sz w:val="24"/>
          <w:szCs w:val="24"/>
          <w:shd w:val="clear" w:color="auto" w:fill="FFFFFF"/>
        </w:rPr>
        <w:t xml:space="preserve">, </w:t>
      </w:r>
      <w:r>
        <w:rPr>
          <w:b/>
          <w:bCs/>
          <w:sz w:val="24"/>
          <w:szCs w:val="24"/>
          <w:shd w:val="clear" w:color="auto" w:fill="FFFFFF"/>
        </w:rPr>
        <w:t>53</w:t>
      </w:r>
      <w:r>
        <w:rPr>
          <w:sz w:val="24"/>
          <w:szCs w:val="24"/>
          <w:shd w:val="clear" w:color="auto" w:fill="FFFFFF"/>
        </w:rPr>
        <w:t>: 25-30.</w:t>
      </w:r>
    </w:p>
    <w:p w14:paraId="3388D750" w14:textId="77777777" w:rsidR="00681884" w:rsidRP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Tikle</w:t>
      </w:r>
      <w:proofErr w:type="spellEnd"/>
      <w:r w:rsidRPr="00681884">
        <w:rPr>
          <w:sz w:val="24"/>
          <w:szCs w:val="24"/>
          <w:shd w:val="clear" w:color="auto" w:fill="FFFFFF"/>
        </w:rPr>
        <w:t xml:space="preserve">, A. N.; Sameer Kumar, C. V.; Vijay Kumar, R. and </w:t>
      </w:r>
      <w:proofErr w:type="spellStart"/>
      <w:r w:rsidRPr="00681884">
        <w:rPr>
          <w:sz w:val="24"/>
          <w:szCs w:val="24"/>
          <w:shd w:val="clear" w:color="auto" w:fill="FFFFFF"/>
        </w:rPr>
        <w:t>Saxena</w:t>
      </w:r>
      <w:proofErr w:type="spellEnd"/>
      <w:r w:rsidRPr="00681884">
        <w:rPr>
          <w:sz w:val="24"/>
          <w:szCs w:val="24"/>
          <w:shd w:val="clear" w:color="auto" w:fill="FFFFFF"/>
        </w:rPr>
        <w:t xml:space="preserve">, K. B. (2016). Gene action and combining ability estimates using cytoplasmic-genic male sterile lines to develop pigeon pea hybrids for </w:t>
      </w:r>
      <w:proofErr w:type="spellStart"/>
      <w:r w:rsidRPr="00681884">
        <w:rPr>
          <w:sz w:val="24"/>
          <w:szCs w:val="24"/>
          <w:shd w:val="clear" w:color="auto" w:fill="FFFFFF"/>
        </w:rPr>
        <w:t>rainfed</w:t>
      </w:r>
      <w:proofErr w:type="spellEnd"/>
      <w:r w:rsidRPr="00681884">
        <w:rPr>
          <w:sz w:val="24"/>
          <w:szCs w:val="24"/>
          <w:shd w:val="clear" w:color="auto" w:fill="FFFFFF"/>
        </w:rPr>
        <w:t xml:space="preserve"> condition. </w:t>
      </w:r>
      <w:r w:rsidRPr="00681884">
        <w:rPr>
          <w:i/>
          <w:iCs/>
          <w:sz w:val="24"/>
          <w:szCs w:val="24"/>
          <w:shd w:val="clear" w:color="auto" w:fill="FFFFFF"/>
        </w:rPr>
        <w:t>Int. J. Sci. Res. Publ.</w:t>
      </w:r>
      <w:r w:rsidRPr="00681884">
        <w:rPr>
          <w:sz w:val="24"/>
          <w:szCs w:val="24"/>
          <w:shd w:val="clear" w:color="auto" w:fill="FFFFFF"/>
        </w:rPr>
        <w:t>, </w:t>
      </w:r>
      <w:r w:rsidRPr="00681884">
        <w:rPr>
          <w:b/>
          <w:bCs/>
          <w:sz w:val="24"/>
          <w:szCs w:val="24"/>
          <w:shd w:val="clear" w:color="auto" w:fill="FFFFFF"/>
        </w:rPr>
        <w:t xml:space="preserve">6 </w:t>
      </w:r>
      <w:r w:rsidRPr="00681884">
        <w:rPr>
          <w:sz w:val="24"/>
          <w:szCs w:val="24"/>
          <w:shd w:val="clear" w:color="auto" w:fill="FFFFFF"/>
        </w:rPr>
        <w:t>(1): 502-506.</w:t>
      </w:r>
    </w:p>
    <w:p w14:paraId="23B8E983" w14:textId="77777777" w:rsidR="00681884" w:rsidRP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Yamanura</w:t>
      </w:r>
      <w:proofErr w:type="spellEnd"/>
      <w:r w:rsidRPr="00681884">
        <w:rPr>
          <w:sz w:val="24"/>
          <w:szCs w:val="24"/>
          <w:shd w:val="clear" w:color="auto" w:fill="FFFFFF"/>
        </w:rPr>
        <w:t xml:space="preserve">, Y.; </w:t>
      </w:r>
      <w:proofErr w:type="spellStart"/>
      <w:r w:rsidRPr="00681884">
        <w:rPr>
          <w:sz w:val="24"/>
          <w:szCs w:val="24"/>
          <w:shd w:val="clear" w:color="auto" w:fill="FFFFFF"/>
        </w:rPr>
        <w:t>Muniswamy</w:t>
      </w:r>
      <w:proofErr w:type="spellEnd"/>
      <w:r w:rsidRPr="00681884">
        <w:rPr>
          <w:sz w:val="24"/>
          <w:szCs w:val="24"/>
          <w:shd w:val="clear" w:color="auto" w:fill="FFFFFF"/>
        </w:rPr>
        <w:t xml:space="preserve">, S. and Ramesh, R. (2016). Implications of hybrid </w:t>
      </w:r>
      <w:proofErr w:type="spellStart"/>
      <w:r w:rsidRPr="00681884">
        <w:rPr>
          <w:sz w:val="24"/>
          <w:szCs w:val="24"/>
          <w:shd w:val="clear" w:color="auto" w:fill="FFFFFF"/>
        </w:rPr>
        <w:t>vigour</w:t>
      </w:r>
      <w:proofErr w:type="spellEnd"/>
      <w:r w:rsidRPr="00681884">
        <w:rPr>
          <w:sz w:val="24"/>
          <w:szCs w:val="24"/>
          <w:shd w:val="clear" w:color="auto" w:fill="FFFFFF"/>
        </w:rPr>
        <w:t xml:space="preserve">, combining ability and </w:t>
      </w:r>
      <w:r w:rsidRPr="00681884">
        <w:rPr>
          <w:i/>
          <w:iCs/>
          <w:sz w:val="24"/>
          <w:szCs w:val="24"/>
          <w:shd w:val="clear" w:color="auto" w:fill="FFFFFF"/>
        </w:rPr>
        <w:t>per se</w:t>
      </w:r>
      <w:r w:rsidRPr="00681884">
        <w:rPr>
          <w:sz w:val="24"/>
          <w:szCs w:val="24"/>
          <w:shd w:val="clear" w:color="auto" w:fill="FFFFFF"/>
        </w:rPr>
        <w:t xml:space="preserve"> performance in pigeon pea [</w:t>
      </w:r>
      <w:proofErr w:type="spellStart"/>
      <w:r w:rsidRPr="00681884">
        <w:rPr>
          <w:i/>
          <w:iCs/>
          <w:sz w:val="24"/>
          <w:szCs w:val="24"/>
          <w:shd w:val="clear" w:color="auto" w:fill="FFFFFF"/>
        </w:rPr>
        <w:t>Cajanus</w:t>
      </w:r>
      <w:proofErr w:type="spellEnd"/>
      <w:r w:rsidRPr="00681884">
        <w:rPr>
          <w:i/>
          <w:iCs/>
          <w:sz w:val="24"/>
          <w:szCs w:val="24"/>
          <w:shd w:val="clear" w:color="auto" w:fill="FFFFFF"/>
        </w:rPr>
        <w:t xml:space="preserve"> </w:t>
      </w:r>
      <w:proofErr w:type="spellStart"/>
      <w:proofErr w:type="gramStart"/>
      <w:r w:rsidRPr="00681884">
        <w:rPr>
          <w:i/>
          <w:iCs/>
          <w:sz w:val="24"/>
          <w:szCs w:val="24"/>
          <w:shd w:val="clear" w:color="auto" w:fill="FFFFFF"/>
        </w:rPr>
        <w:t>cajan</w:t>
      </w:r>
      <w:proofErr w:type="spellEnd"/>
      <w:proofErr w:type="gramEnd"/>
      <w:r w:rsidRPr="00681884">
        <w:rPr>
          <w:sz w:val="24"/>
          <w:szCs w:val="24"/>
          <w:shd w:val="clear" w:color="auto" w:fill="FFFFFF"/>
        </w:rPr>
        <w:t xml:space="preserve"> (L.) </w:t>
      </w:r>
      <w:proofErr w:type="spellStart"/>
      <w:r w:rsidRPr="00681884">
        <w:rPr>
          <w:sz w:val="24"/>
          <w:szCs w:val="24"/>
          <w:shd w:val="clear" w:color="auto" w:fill="FFFFFF"/>
        </w:rPr>
        <w:t>Millsp</w:t>
      </w:r>
      <w:proofErr w:type="spellEnd"/>
      <w:r w:rsidRPr="00681884">
        <w:rPr>
          <w:sz w:val="24"/>
          <w:szCs w:val="24"/>
          <w:shd w:val="clear" w:color="auto" w:fill="FFFFFF"/>
        </w:rPr>
        <w:t>.]. </w:t>
      </w:r>
      <w:r w:rsidRPr="00681884">
        <w:rPr>
          <w:i/>
          <w:iCs/>
          <w:sz w:val="24"/>
          <w:szCs w:val="24"/>
          <w:shd w:val="clear" w:color="auto" w:fill="FFFFFF"/>
        </w:rPr>
        <w:t>J. Appl. Nat. Sci.</w:t>
      </w:r>
      <w:r w:rsidRPr="00681884">
        <w:rPr>
          <w:sz w:val="24"/>
          <w:szCs w:val="24"/>
          <w:shd w:val="clear" w:color="auto" w:fill="FFFFFF"/>
        </w:rPr>
        <w:t>, </w:t>
      </w:r>
      <w:r w:rsidRPr="00681884">
        <w:rPr>
          <w:b/>
          <w:bCs/>
          <w:sz w:val="24"/>
          <w:szCs w:val="24"/>
          <w:shd w:val="clear" w:color="auto" w:fill="FFFFFF"/>
        </w:rPr>
        <w:t xml:space="preserve">8 </w:t>
      </w:r>
      <w:r w:rsidRPr="00681884">
        <w:rPr>
          <w:sz w:val="24"/>
          <w:szCs w:val="24"/>
          <w:shd w:val="clear" w:color="auto" w:fill="FFFFFF"/>
        </w:rPr>
        <w:t>(2): 597-603.</w:t>
      </w:r>
    </w:p>
    <w:p w14:paraId="07E30B14" w14:textId="77777777" w:rsidR="00055477" w:rsidRPr="00681884" w:rsidRDefault="00055477" w:rsidP="00C12370">
      <w:pPr>
        <w:ind w:left="851" w:hanging="851"/>
        <w:jc w:val="both"/>
        <w:rPr>
          <w:sz w:val="24"/>
          <w:szCs w:val="24"/>
          <w:shd w:val="clear" w:color="auto" w:fill="FFFFFF"/>
        </w:rPr>
      </w:pPr>
    </w:p>
    <w:p w14:paraId="2C2CB27E" w14:textId="77777777" w:rsidR="00517F5F" w:rsidRPr="00681884" w:rsidRDefault="00517F5F" w:rsidP="00C12370">
      <w:pPr>
        <w:jc w:val="both"/>
        <w:rPr>
          <w:sz w:val="24"/>
          <w:szCs w:val="24"/>
        </w:rPr>
      </w:pPr>
    </w:p>
    <w:p w14:paraId="49C85667" w14:textId="77777777" w:rsidR="00C12370" w:rsidRDefault="00C12370" w:rsidP="00C12370">
      <w:pPr>
        <w:ind w:left="851" w:hanging="851"/>
        <w:jc w:val="both"/>
        <w:rPr>
          <w:sz w:val="24"/>
          <w:szCs w:val="24"/>
          <w:shd w:val="clear" w:color="auto" w:fill="FFFFFF"/>
        </w:rPr>
      </w:pPr>
      <w:r>
        <w:rPr>
          <w:sz w:val="24"/>
          <w:szCs w:val="24"/>
          <w:shd w:val="clear" w:color="auto" w:fill="FFFFFF"/>
        </w:rPr>
        <w:t>-------------------------------------------------------------------------------------------------------</w:t>
      </w:r>
    </w:p>
    <w:p w14:paraId="25A783F6" w14:textId="77777777" w:rsidR="00C12370" w:rsidRDefault="00C12370" w:rsidP="00C12370">
      <w:pPr>
        <w:ind w:left="851" w:hanging="851"/>
        <w:jc w:val="both"/>
        <w:rPr>
          <w:sz w:val="24"/>
          <w:szCs w:val="24"/>
          <w:shd w:val="clear" w:color="auto" w:fill="FFFFFF"/>
        </w:rPr>
      </w:pPr>
      <w:r>
        <w:rPr>
          <w:sz w:val="24"/>
          <w:szCs w:val="24"/>
          <w:shd w:val="clear" w:color="auto" w:fill="FFFFFF"/>
        </w:rPr>
        <w:t>* Original not seen.</w:t>
      </w:r>
    </w:p>
    <w:p w14:paraId="267E4657" w14:textId="77777777" w:rsidR="000162CF" w:rsidRDefault="000162CF" w:rsidP="00C12370">
      <w:pPr>
        <w:jc w:val="both"/>
        <w:rPr>
          <w:sz w:val="24"/>
          <w:szCs w:val="24"/>
        </w:rPr>
      </w:pPr>
    </w:p>
    <w:p w14:paraId="555D4681" w14:textId="77777777" w:rsidR="00A009A3" w:rsidRDefault="00A009A3" w:rsidP="00C12370">
      <w:pPr>
        <w:jc w:val="both"/>
        <w:rPr>
          <w:sz w:val="24"/>
          <w:szCs w:val="24"/>
        </w:rPr>
      </w:pPr>
    </w:p>
    <w:p w14:paraId="7666A6F7" w14:textId="77777777" w:rsidR="00A009A3" w:rsidRDefault="00A009A3" w:rsidP="00C12370">
      <w:pPr>
        <w:jc w:val="both"/>
        <w:rPr>
          <w:sz w:val="24"/>
          <w:szCs w:val="24"/>
        </w:rPr>
      </w:pPr>
    </w:p>
    <w:p w14:paraId="5B204558" w14:textId="77777777" w:rsidR="00A009A3" w:rsidRDefault="00A009A3" w:rsidP="00C12370">
      <w:pPr>
        <w:jc w:val="both"/>
        <w:rPr>
          <w:sz w:val="24"/>
          <w:szCs w:val="24"/>
        </w:rPr>
      </w:pPr>
    </w:p>
    <w:p w14:paraId="0011254D" w14:textId="77777777" w:rsidR="00A009A3" w:rsidRDefault="00A009A3" w:rsidP="00C12370">
      <w:pPr>
        <w:jc w:val="both"/>
        <w:rPr>
          <w:sz w:val="24"/>
          <w:szCs w:val="24"/>
        </w:rPr>
      </w:pPr>
    </w:p>
    <w:p w14:paraId="2CD0B6C4" w14:textId="77777777" w:rsidR="00A009A3" w:rsidRDefault="00A009A3" w:rsidP="00C12370">
      <w:pPr>
        <w:jc w:val="both"/>
        <w:rPr>
          <w:sz w:val="24"/>
          <w:szCs w:val="24"/>
        </w:rPr>
      </w:pPr>
    </w:p>
    <w:p w14:paraId="5E005518" w14:textId="77777777" w:rsidR="00A009A3" w:rsidRDefault="00A009A3" w:rsidP="00C12370">
      <w:pPr>
        <w:jc w:val="both"/>
        <w:rPr>
          <w:sz w:val="24"/>
          <w:szCs w:val="24"/>
        </w:rPr>
      </w:pPr>
    </w:p>
    <w:p w14:paraId="4DCD63AB" w14:textId="77777777" w:rsidR="00A009A3" w:rsidRDefault="00A009A3" w:rsidP="00C12370">
      <w:pPr>
        <w:jc w:val="both"/>
        <w:rPr>
          <w:sz w:val="24"/>
          <w:szCs w:val="24"/>
        </w:rPr>
      </w:pPr>
    </w:p>
    <w:p w14:paraId="5B756AD1" w14:textId="77777777" w:rsidR="00A009A3" w:rsidRDefault="00A009A3" w:rsidP="00C12370">
      <w:pPr>
        <w:jc w:val="both"/>
        <w:rPr>
          <w:sz w:val="24"/>
          <w:szCs w:val="24"/>
        </w:rPr>
      </w:pPr>
    </w:p>
    <w:p w14:paraId="428FA9A5" w14:textId="77777777" w:rsidR="00A009A3" w:rsidRDefault="00A009A3" w:rsidP="00C12370">
      <w:pPr>
        <w:jc w:val="both"/>
        <w:rPr>
          <w:sz w:val="24"/>
          <w:szCs w:val="24"/>
        </w:rPr>
      </w:pPr>
    </w:p>
    <w:p w14:paraId="1C6BF0FE" w14:textId="77777777" w:rsidR="00A009A3" w:rsidRDefault="00A009A3" w:rsidP="00C12370">
      <w:pPr>
        <w:jc w:val="both"/>
        <w:rPr>
          <w:sz w:val="24"/>
          <w:szCs w:val="24"/>
        </w:rPr>
      </w:pPr>
    </w:p>
    <w:p w14:paraId="7408EFC6" w14:textId="77777777" w:rsidR="00A009A3" w:rsidRDefault="00A009A3" w:rsidP="00C12370">
      <w:pPr>
        <w:jc w:val="both"/>
        <w:rPr>
          <w:sz w:val="24"/>
          <w:szCs w:val="24"/>
        </w:rPr>
      </w:pPr>
    </w:p>
    <w:p w14:paraId="15E38547" w14:textId="77777777" w:rsidR="00A009A3" w:rsidRDefault="00A009A3" w:rsidP="00C12370">
      <w:pPr>
        <w:jc w:val="both"/>
        <w:rPr>
          <w:sz w:val="24"/>
          <w:szCs w:val="24"/>
        </w:rPr>
      </w:pPr>
    </w:p>
    <w:p w14:paraId="547CC27E" w14:textId="77777777" w:rsidR="00A009A3" w:rsidRDefault="00A009A3" w:rsidP="00C12370">
      <w:pPr>
        <w:jc w:val="both"/>
        <w:rPr>
          <w:sz w:val="24"/>
          <w:szCs w:val="24"/>
        </w:rPr>
      </w:pPr>
    </w:p>
    <w:p w14:paraId="513E4379" w14:textId="77777777" w:rsidR="00A009A3" w:rsidRDefault="00A009A3" w:rsidP="00C12370">
      <w:pPr>
        <w:jc w:val="both"/>
        <w:rPr>
          <w:sz w:val="24"/>
          <w:szCs w:val="24"/>
        </w:rPr>
      </w:pPr>
    </w:p>
    <w:p w14:paraId="5CAF61C8" w14:textId="77777777" w:rsidR="00A009A3" w:rsidRDefault="00A009A3" w:rsidP="00C12370">
      <w:pPr>
        <w:jc w:val="both"/>
        <w:rPr>
          <w:sz w:val="24"/>
          <w:szCs w:val="24"/>
        </w:rPr>
      </w:pPr>
    </w:p>
    <w:p w14:paraId="4F4713EA" w14:textId="77777777" w:rsidR="00A009A3" w:rsidRDefault="00A009A3" w:rsidP="00C12370">
      <w:pPr>
        <w:jc w:val="both"/>
        <w:rPr>
          <w:sz w:val="24"/>
          <w:szCs w:val="24"/>
        </w:rPr>
      </w:pPr>
    </w:p>
    <w:p w14:paraId="74D3E52D" w14:textId="77777777" w:rsidR="00A009A3" w:rsidRDefault="00A009A3" w:rsidP="00C12370">
      <w:pPr>
        <w:jc w:val="both"/>
        <w:rPr>
          <w:sz w:val="24"/>
          <w:szCs w:val="24"/>
        </w:rPr>
      </w:pPr>
    </w:p>
    <w:p w14:paraId="000BE224" w14:textId="77777777" w:rsidR="00A009A3" w:rsidRDefault="00A009A3" w:rsidP="00C12370">
      <w:pPr>
        <w:jc w:val="both"/>
        <w:rPr>
          <w:sz w:val="24"/>
          <w:szCs w:val="24"/>
        </w:rPr>
      </w:pPr>
    </w:p>
    <w:p w14:paraId="62EF3D0B" w14:textId="77777777" w:rsidR="00A009A3" w:rsidRDefault="00A009A3" w:rsidP="00A009A3">
      <w:pPr>
        <w:ind w:left="426" w:hanging="1135"/>
        <w:jc w:val="both"/>
        <w:rPr>
          <w:b/>
          <w:bCs/>
          <w:sz w:val="24"/>
        </w:rPr>
      </w:pPr>
      <w:r>
        <w:rPr>
          <w:b/>
          <w:bCs/>
          <w:sz w:val="24"/>
          <w:szCs w:val="24"/>
        </w:rPr>
        <w:t>Table 1:</w:t>
      </w:r>
      <w:r>
        <w:rPr>
          <w:b/>
          <w:bCs/>
          <w:sz w:val="24"/>
        </w:rPr>
        <w:t xml:space="preserve"> The estimates of </w:t>
      </w:r>
      <w:proofErr w:type="spellStart"/>
      <w:r>
        <w:rPr>
          <w:b/>
          <w:bCs/>
          <w:sz w:val="24"/>
        </w:rPr>
        <w:t>heterosis</w:t>
      </w:r>
      <w:proofErr w:type="spellEnd"/>
      <w:r>
        <w:rPr>
          <w:b/>
          <w:bCs/>
          <w:sz w:val="24"/>
        </w:rPr>
        <w:t xml:space="preserve"> over better parent and standard check for different characters in pigeon pea</w:t>
      </w:r>
    </w:p>
    <w:p w14:paraId="0F05B128" w14:textId="77777777" w:rsidR="00A009A3" w:rsidRPr="00A009A3" w:rsidRDefault="00A009A3" w:rsidP="00A009A3">
      <w:pPr>
        <w:ind w:left="426" w:hanging="1135"/>
        <w:jc w:val="both"/>
        <w:rPr>
          <w:b/>
          <w:bCs/>
          <w:sz w:val="24"/>
        </w:rPr>
      </w:pPr>
    </w:p>
    <w:tbl>
      <w:tblPr>
        <w:tblStyle w:val="TableGrid"/>
        <w:tblW w:w="0" w:type="auto"/>
        <w:tblInd w:w="-601" w:type="dxa"/>
        <w:tblLook w:val="04A0" w:firstRow="1" w:lastRow="0" w:firstColumn="1" w:lastColumn="0" w:noHBand="0" w:noVBand="1"/>
      </w:tblPr>
      <w:tblGrid>
        <w:gridCol w:w="570"/>
        <w:gridCol w:w="2416"/>
        <w:gridCol w:w="1354"/>
        <w:gridCol w:w="1095"/>
        <w:gridCol w:w="995"/>
        <w:gridCol w:w="995"/>
        <w:gridCol w:w="1096"/>
        <w:gridCol w:w="1096"/>
      </w:tblGrid>
      <w:tr w:rsidR="00B4552F" w:rsidRPr="00B4552F" w14:paraId="526F4756" w14:textId="77777777" w:rsidTr="00A009A3">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A0AB2"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Sr. No.</w:t>
            </w:r>
          </w:p>
        </w:tc>
        <w:tc>
          <w:tcPr>
            <w:tcW w:w="2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92D3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Crosses</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8C664"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Days to 50% flowering</w:t>
            </w:r>
          </w:p>
        </w:tc>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FA64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Days to maturity</w:t>
            </w:r>
          </w:p>
        </w:tc>
        <w:tc>
          <w:tcPr>
            <w:tcW w:w="2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A8AE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Plant height</w:t>
            </w:r>
          </w:p>
        </w:tc>
      </w:tr>
      <w:tr w:rsidR="00A009A3" w:rsidRPr="00B4552F" w14:paraId="3C4B1474" w14:textId="77777777" w:rsidTr="00A009A3">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08769" w14:textId="77777777" w:rsidR="00A009A3" w:rsidRPr="00B4552F" w:rsidRDefault="00A009A3" w:rsidP="00B4552F">
            <w:pPr>
              <w:spacing w:line="276" w:lineRule="auto"/>
              <w:jc w:val="center"/>
              <w:rPr>
                <w:rFonts w:eastAsiaTheme="minorEastAsia"/>
                <w:b/>
                <w:bCs/>
                <w:sz w:val="24"/>
                <w:szCs w:val="24"/>
              </w:rPr>
            </w:pPr>
          </w:p>
        </w:tc>
        <w:tc>
          <w:tcPr>
            <w:tcW w:w="2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78078" w14:textId="77777777" w:rsidR="00A009A3" w:rsidRPr="00B4552F" w:rsidRDefault="00A009A3" w:rsidP="00B4552F">
            <w:pPr>
              <w:spacing w:line="276" w:lineRule="auto"/>
              <w:jc w:val="center"/>
              <w:rPr>
                <w:rFonts w:eastAsiaTheme="minorEastAsia"/>
                <w:b/>
                <w:bCs/>
                <w:sz w:val="24"/>
                <w:szCs w:val="24"/>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82D5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07A30"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C488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47024B"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FA0E7"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CBDD3"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r>
      <w:tr w:rsidR="00A009A3" w:rsidRPr="00B4552F" w14:paraId="7ED65BD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C86F3"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B1E5D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UPAS-120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ACFC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1F65C"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-2.85**</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50501"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-0.66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DF28C"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-1.52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EB003"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6.78**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83440D"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11.55**</w:t>
            </w:r>
          </w:p>
        </w:tc>
      </w:tr>
      <w:tr w:rsidR="00A009A3" w:rsidRPr="00B4552F" w14:paraId="662F79A1"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E655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D31F82"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BP-22-07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6CBB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-7.05**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104F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-8.23**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9563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E7DC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C6C2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9.26**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CD4E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10.24**</w:t>
            </w:r>
          </w:p>
        </w:tc>
      </w:tr>
      <w:tr w:rsidR="00A009A3" w:rsidRPr="00B4552F" w14:paraId="3286FF5A"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9F0A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72F8DD"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1EBD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-15.63**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22BE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-9.49**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AA3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-2.52**</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EA9D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5FE0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11.53**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E845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9.79**</w:t>
            </w:r>
          </w:p>
        </w:tc>
      </w:tr>
      <w:tr w:rsidR="00A009A3" w:rsidRPr="00B4552F" w14:paraId="0713AF52"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EF70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8F2B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3F82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-0.33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2AC8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-4.43**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1AD2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-7.64**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BAF0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E6191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DBC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-4.14**</w:t>
            </w:r>
          </w:p>
        </w:tc>
      </w:tr>
      <w:tr w:rsidR="00A009A3" w:rsidRPr="00B4552F" w14:paraId="7C3017D2"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995F6"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3AC88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C75F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5FC5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-6.65**</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E624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C50D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66A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4.56**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5552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8.03**</w:t>
            </w:r>
          </w:p>
        </w:tc>
      </w:tr>
      <w:tr w:rsidR="00A009A3" w:rsidRPr="00B4552F" w14:paraId="68D54003"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EDA1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D14F24"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BP-22-07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5E70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DC8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D03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21F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A6B8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CD64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r>
      <w:tr w:rsidR="00A009A3" w:rsidRPr="00B4552F" w14:paraId="63095FD9"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5AFF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3C2BB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5B9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-14.16**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C981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273F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-6.09**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839A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6985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-5.84**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08F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-1.64</w:t>
            </w:r>
          </w:p>
        </w:tc>
      </w:tr>
      <w:tr w:rsidR="00A009A3" w:rsidRPr="00B4552F" w14:paraId="3C97009B"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EE07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4E6573A"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D1AD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AC0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61DF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9A32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47E4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-7.02**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E7B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-0.78</w:t>
            </w:r>
          </w:p>
        </w:tc>
      </w:tr>
      <w:tr w:rsidR="00A009A3" w:rsidRPr="00B4552F" w14:paraId="6C046796"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F041E"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4DA327"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8E81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-6.38**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D44F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B02C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A5963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03EE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A00F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12.78**</w:t>
            </w:r>
          </w:p>
        </w:tc>
      </w:tr>
      <w:tr w:rsidR="00A009A3" w:rsidRPr="00B4552F" w14:paraId="688F09A5"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6CD7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06391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9B4F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-9.14**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FA43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BDF4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2301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CA9A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4E2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-2.05**</w:t>
            </w:r>
          </w:p>
        </w:tc>
      </w:tr>
      <w:tr w:rsidR="00A009A3" w:rsidRPr="00B4552F" w14:paraId="623D94BF"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1E22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FD9229"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D1E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DE10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0DAAD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0054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627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-12.13**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5CBF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-6.23**</w:t>
            </w:r>
          </w:p>
        </w:tc>
      </w:tr>
      <w:tr w:rsidR="00A009A3" w:rsidRPr="00B4552F" w14:paraId="4EC89A57"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0461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0CDC7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3408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7EB5A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BE69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A12A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AB52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-4.28**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3E51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-1.11</w:t>
            </w:r>
          </w:p>
        </w:tc>
      </w:tr>
      <w:tr w:rsidR="00A009A3" w:rsidRPr="00B4552F" w14:paraId="482AC43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D5E68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F9AA9A"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BDN-711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29C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8F0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9.49**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17B0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A5C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8BA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-6.93**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E93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-0.68</w:t>
            </w:r>
          </w:p>
        </w:tc>
      </w:tr>
      <w:tr w:rsidR="00A009A3" w:rsidRPr="00B4552F" w14:paraId="04A82FB7"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6695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F41603"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BDN-711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D17A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4.13**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82369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11.71**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52A8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D578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4CC9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A576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-2.29**</w:t>
            </w:r>
          </w:p>
        </w:tc>
      </w:tr>
      <w:tr w:rsidR="00A009A3" w:rsidRPr="00B4552F" w14:paraId="638F4BA4"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B276B"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640697"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NP-09-26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DBD1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B632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7ECE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7CE3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F7A6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6F05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9.59**</w:t>
            </w:r>
          </w:p>
        </w:tc>
      </w:tr>
      <w:tr w:rsidR="00A009A3" w:rsidRPr="00B4552F" w14:paraId="186FDD51"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5B89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7717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S.E. (d)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9B32F"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2.81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8BE5C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2.81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A8C4A"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4.92</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49E92"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4.92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3F68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7.27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6127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7.27</w:t>
            </w:r>
          </w:p>
        </w:tc>
      </w:tr>
      <w:tr w:rsidR="00A009A3" w:rsidRPr="00B4552F" w14:paraId="687BBEDC"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A1DBB"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35657"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C.D. at 5%</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4256A"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5.68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C3D3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5.68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15E596"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9.94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58DB9"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9.94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AD12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14.68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6313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14.68</w:t>
            </w:r>
          </w:p>
        </w:tc>
      </w:tr>
      <w:tr w:rsidR="00A009A3" w:rsidRPr="00B4552F" w14:paraId="3E7C11B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5E59F"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6ED9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C.D. at 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571D3"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7.59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C9FD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7.59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DD6E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13.30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AFC5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13.30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E8E7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19.65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B1E7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19.65</w:t>
            </w:r>
          </w:p>
        </w:tc>
      </w:tr>
      <w:tr w:rsidR="00A009A3" w:rsidRPr="00B4552F" w14:paraId="7DDEC84A"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0A7EB"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6C7A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Range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70182"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-15.63 ** to</w:t>
            </w:r>
          </w:p>
          <w:p w14:paraId="3BE17A8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4.13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707AD" w14:textId="77777777" w:rsidR="00A009A3" w:rsidRPr="00B4552F" w:rsidRDefault="00A009A3" w:rsidP="00B4552F">
            <w:pPr>
              <w:pStyle w:val="NoSpacing"/>
              <w:spacing w:line="276" w:lineRule="auto"/>
              <w:jc w:val="center"/>
              <w:rPr>
                <w:rFonts w:ascii="Times New Roman" w:hAnsi="Times New Roman" w:cs="Times New Roman"/>
                <w:w w:val="80"/>
                <w:sz w:val="24"/>
                <w:szCs w:val="24"/>
              </w:rPr>
            </w:pPr>
            <w:r w:rsidRPr="00B4552F">
              <w:rPr>
                <w:rFonts w:ascii="Times New Roman" w:hAnsi="Times New Roman" w:cs="Times New Roman"/>
                <w:w w:val="80"/>
                <w:sz w:val="24"/>
                <w:szCs w:val="24"/>
              </w:rPr>
              <w:t xml:space="preserve">-9.49** </w:t>
            </w:r>
            <w:r w:rsidRPr="00B4552F">
              <w:rPr>
                <w:rFonts w:ascii="Times New Roman" w:hAnsi="Times New Roman" w:cs="Times New Roman"/>
                <w:sz w:val="24"/>
                <w:szCs w:val="24"/>
              </w:rPr>
              <w:t>to</w:t>
            </w:r>
          </w:p>
          <w:p w14:paraId="785E683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w w:val="95"/>
                <w:sz w:val="24"/>
                <w:szCs w:val="24"/>
              </w:rPr>
              <w:t>11.71**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1D7AE"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-7.64 ** to 3.57**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C213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-5.43 ** to 7.17**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380F1" w14:textId="77777777" w:rsidR="00A009A3" w:rsidRPr="00B4552F" w:rsidRDefault="00A009A3" w:rsidP="00B4552F">
            <w:pPr>
              <w:pStyle w:val="NoSpacing"/>
              <w:spacing w:line="276" w:lineRule="auto"/>
              <w:jc w:val="center"/>
              <w:rPr>
                <w:rFonts w:ascii="Times New Roman" w:hAnsi="Times New Roman" w:cs="Times New Roman"/>
                <w:spacing w:val="-1"/>
                <w:w w:val="85"/>
                <w:sz w:val="24"/>
                <w:szCs w:val="24"/>
              </w:rPr>
            </w:pPr>
            <w:r w:rsidRPr="00B4552F">
              <w:rPr>
                <w:rFonts w:ascii="Times New Roman" w:hAnsi="Times New Roman" w:cs="Times New Roman"/>
                <w:w w:val="95"/>
                <w:sz w:val="24"/>
                <w:szCs w:val="24"/>
              </w:rPr>
              <w:t>-12.13** to</w:t>
            </w:r>
          </w:p>
          <w:p w14:paraId="1F967359"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pacing w:val="-1"/>
                <w:w w:val="85"/>
                <w:sz w:val="24"/>
                <w:szCs w:val="24"/>
              </w:rPr>
              <w:t>11.53</w:t>
            </w:r>
            <w:r w:rsidRPr="00B4552F">
              <w:rPr>
                <w:rFonts w:ascii="Times New Roman" w:hAnsi="Times New Roman" w:cs="Times New Roman"/>
                <w:spacing w:val="-4"/>
                <w:w w:val="85"/>
                <w:sz w:val="24"/>
                <w:szCs w:val="24"/>
              </w:rPr>
              <w:t xml:space="preserve"> </w:t>
            </w:r>
            <w:r w:rsidRPr="00B4552F">
              <w:rPr>
                <w:rFonts w:ascii="Times New Roman" w:hAnsi="Times New Roman" w:cs="Times New Roman"/>
                <w:w w:val="85"/>
                <w:sz w:val="24"/>
                <w:szCs w:val="24"/>
              </w:rPr>
              <w:t>**</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3CFF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-6.23**  to 12.78**</w:t>
            </w:r>
          </w:p>
        </w:tc>
      </w:tr>
      <w:tr w:rsidR="00A009A3" w:rsidRPr="00B4552F" w14:paraId="2E8AF385" w14:textId="77777777" w:rsidTr="00A009A3">
        <w:trPr>
          <w:trHeight w:val="418"/>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6C59A"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7959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Style w:val="fontstyle01"/>
                <w:b/>
                <w:bCs/>
              </w:rPr>
              <w:t>No. of crosses in desirable</w:t>
            </w:r>
            <w:r w:rsidRPr="00B4552F">
              <w:rPr>
                <w:rFonts w:ascii="Times New Roman" w:hAnsi="Times New Roman" w:cs="Times New Roman"/>
                <w:b/>
                <w:bCs/>
                <w:sz w:val="24"/>
                <w:szCs w:val="24"/>
              </w:rPr>
              <w:t xml:space="preserve"> </w:t>
            </w:r>
            <w:r w:rsidRPr="00B4552F">
              <w:rPr>
                <w:rStyle w:val="fontstyle01"/>
                <w:b/>
                <w:bCs/>
              </w:rPr>
              <w:t>direction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18F6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63C7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9FB2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56FF8"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564A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62E8D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r>
    </w:tbl>
    <w:p w14:paraId="23ACFB60" w14:textId="77777777" w:rsidR="00A009A3" w:rsidRDefault="00A009A3" w:rsidP="00A009A3">
      <w:pPr>
        <w:spacing w:before="120"/>
        <w:jc w:val="both"/>
        <w:rPr>
          <w:b/>
          <w:bCs/>
          <w:sz w:val="24"/>
        </w:rPr>
      </w:pPr>
      <w:r>
        <w:rPr>
          <w:b/>
          <w:bCs/>
          <w:sz w:val="24"/>
        </w:rPr>
        <w:t xml:space="preserve"> </w:t>
      </w:r>
    </w:p>
    <w:p w14:paraId="3E346558" w14:textId="77777777" w:rsidR="00A009A3" w:rsidRDefault="00A009A3" w:rsidP="00A009A3">
      <w:pPr>
        <w:spacing w:before="120"/>
        <w:jc w:val="both"/>
        <w:rPr>
          <w:b/>
          <w:bCs/>
          <w:sz w:val="24"/>
        </w:rPr>
      </w:pPr>
      <w:r>
        <w:rPr>
          <w:b/>
          <w:bCs/>
          <w:sz w:val="24"/>
        </w:rPr>
        <w:t xml:space="preserve"> *, ** Significant at 5 per cent and 1 per cent levels of probability, respectively    </w:t>
      </w:r>
    </w:p>
    <w:p w14:paraId="7B20C824" w14:textId="77777777" w:rsidR="00A009A3" w:rsidRDefault="00A009A3" w:rsidP="00A009A3">
      <w:pPr>
        <w:spacing w:before="120"/>
        <w:jc w:val="both"/>
        <w:rPr>
          <w:b/>
          <w:bCs/>
          <w:sz w:val="24"/>
        </w:rPr>
      </w:pPr>
      <w:r>
        <w:rPr>
          <w:b/>
          <w:bCs/>
          <w:sz w:val="24"/>
        </w:rPr>
        <w:lastRenderedPageBreak/>
        <w:t xml:space="preserve">           BH = </w:t>
      </w:r>
      <w:proofErr w:type="spellStart"/>
      <w:r>
        <w:rPr>
          <w:b/>
          <w:bCs/>
          <w:sz w:val="24"/>
        </w:rPr>
        <w:t>Heterobeltiosis</w:t>
      </w:r>
      <w:proofErr w:type="spellEnd"/>
      <w:r>
        <w:rPr>
          <w:b/>
          <w:bCs/>
          <w:sz w:val="24"/>
        </w:rPr>
        <w:t xml:space="preserve"> and SH = Standard </w:t>
      </w:r>
      <w:proofErr w:type="spellStart"/>
      <w:r>
        <w:rPr>
          <w:b/>
          <w:bCs/>
          <w:sz w:val="24"/>
        </w:rPr>
        <w:t>Heterosis</w:t>
      </w:r>
      <w:proofErr w:type="spellEnd"/>
    </w:p>
    <w:p w14:paraId="33AB11DA" w14:textId="77777777" w:rsidR="00A009A3" w:rsidRDefault="00A009A3" w:rsidP="00C12370">
      <w:pPr>
        <w:jc w:val="both"/>
        <w:rPr>
          <w:sz w:val="24"/>
          <w:szCs w:val="24"/>
        </w:rPr>
      </w:pPr>
    </w:p>
    <w:p w14:paraId="44D8ACF0" w14:textId="77777777" w:rsidR="00A009A3" w:rsidRDefault="00A009A3" w:rsidP="00C12370">
      <w:pPr>
        <w:jc w:val="both"/>
        <w:rPr>
          <w:sz w:val="24"/>
          <w:szCs w:val="24"/>
        </w:rPr>
      </w:pPr>
    </w:p>
    <w:p w14:paraId="476F5DBC" w14:textId="77777777" w:rsidR="00A009A3" w:rsidRDefault="00A009A3" w:rsidP="00C12370">
      <w:pPr>
        <w:jc w:val="both"/>
        <w:rPr>
          <w:sz w:val="24"/>
          <w:szCs w:val="24"/>
        </w:rPr>
      </w:pPr>
    </w:p>
    <w:p w14:paraId="166BDA61" w14:textId="77777777" w:rsidR="00A009A3" w:rsidRDefault="00A009A3" w:rsidP="00C12370">
      <w:pPr>
        <w:jc w:val="both"/>
        <w:rPr>
          <w:sz w:val="24"/>
          <w:szCs w:val="24"/>
        </w:rPr>
      </w:pPr>
    </w:p>
    <w:p w14:paraId="42A56FFD" w14:textId="77777777" w:rsidR="00A009A3" w:rsidRDefault="00A009A3" w:rsidP="00C12370">
      <w:pPr>
        <w:jc w:val="both"/>
        <w:rPr>
          <w:sz w:val="24"/>
          <w:szCs w:val="24"/>
        </w:rPr>
      </w:pPr>
    </w:p>
    <w:p w14:paraId="5FC611F4" w14:textId="77777777" w:rsidR="00A009A3" w:rsidRDefault="00A009A3" w:rsidP="00C12370">
      <w:pPr>
        <w:jc w:val="both"/>
        <w:rPr>
          <w:sz w:val="24"/>
          <w:szCs w:val="24"/>
        </w:rPr>
      </w:pPr>
    </w:p>
    <w:p w14:paraId="4CAB9DB3" w14:textId="77777777" w:rsidR="00A009A3" w:rsidRDefault="00A009A3" w:rsidP="00C12370">
      <w:pPr>
        <w:jc w:val="both"/>
        <w:rPr>
          <w:sz w:val="24"/>
          <w:szCs w:val="24"/>
        </w:rPr>
      </w:pPr>
    </w:p>
    <w:p w14:paraId="6ECDB09E" w14:textId="77777777" w:rsidR="00B4552F" w:rsidRDefault="00B4552F" w:rsidP="00C12370">
      <w:pPr>
        <w:jc w:val="both"/>
        <w:rPr>
          <w:sz w:val="24"/>
          <w:szCs w:val="24"/>
        </w:rPr>
      </w:pPr>
    </w:p>
    <w:p w14:paraId="63FDA05F" w14:textId="77777777" w:rsidR="00A009A3" w:rsidRDefault="00A009A3" w:rsidP="00C12370">
      <w:pPr>
        <w:jc w:val="both"/>
        <w:rPr>
          <w:sz w:val="24"/>
          <w:szCs w:val="24"/>
        </w:rPr>
      </w:pPr>
    </w:p>
    <w:p w14:paraId="13FE49D6" w14:textId="77777777" w:rsidR="00A009A3" w:rsidRDefault="00A009A3" w:rsidP="00C12370">
      <w:pPr>
        <w:jc w:val="both"/>
        <w:rPr>
          <w:sz w:val="24"/>
          <w:szCs w:val="24"/>
        </w:rPr>
      </w:pPr>
    </w:p>
    <w:p w14:paraId="1D634ABF" w14:textId="77777777" w:rsidR="00A009A3" w:rsidRDefault="00A009A3" w:rsidP="00A009A3">
      <w:pPr>
        <w:rPr>
          <w:b/>
          <w:sz w:val="24"/>
          <w:szCs w:val="24"/>
        </w:rPr>
      </w:pPr>
      <w:r>
        <w:rPr>
          <w:b/>
          <w:sz w:val="24"/>
          <w:szCs w:val="24"/>
        </w:rPr>
        <w:t xml:space="preserve">           Table 1 Continue…</w:t>
      </w:r>
    </w:p>
    <w:p w14:paraId="0537371D" w14:textId="77777777" w:rsidR="00A009A3" w:rsidRDefault="00A009A3" w:rsidP="00C12370">
      <w:pPr>
        <w:jc w:val="both"/>
        <w:rPr>
          <w:sz w:val="24"/>
          <w:szCs w:val="24"/>
        </w:rPr>
      </w:pPr>
    </w:p>
    <w:tbl>
      <w:tblPr>
        <w:tblStyle w:val="TableGrid"/>
        <w:tblW w:w="0" w:type="auto"/>
        <w:tblInd w:w="-601" w:type="dxa"/>
        <w:tblLook w:val="04A0" w:firstRow="1" w:lastRow="0" w:firstColumn="1" w:lastColumn="0" w:noHBand="0" w:noVBand="1"/>
      </w:tblPr>
      <w:tblGrid>
        <w:gridCol w:w="571"/>
        <w:gridCol w:w="2578"/>
        <w:gridCol w:w="1078"/>
        <w:gridCol w:w="1078"/>
        <w:gridCol w:w="1078"/>
        <w:gridCol w:w="1078"/>
        <w:gridCol w:w="1078"/>
        <w:gridCol w:w="1078"/>
      </w:tblGrid>
      <w:tr w:rsidR="00A009A3" w:rsidRPr="00B4552F" w14:paraId="086A4677" w14:textId="77777777" w:rsidTr="00A009A3">
        <w:trPr>
          <w:trHeight w:val="262"/>
        </w:trPr>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A101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Sr. No.</w:t>
            </w:r>
          </w:p>
        </w:tc>
        <w:tc>
          <w:tcPr>
            <w:tcW w:w="27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7A01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Crosses</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651F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Primary branches per plant</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49F32"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Secondary branches per plant</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C08C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 xml:space="preserve">Pods per plant </w:t>
            </w:r>
          </w:p>
        </w:tc>
      </w:tr>
      <w:tr w:rsidR="00A009A3" w:rsidRPr="00B4552F" w14:paraId="5D1B94E8" w14:textId="77777777" w:rsidTr="00A009A3">
        <w:trPr>
          <w:trHeight w:val="140"/>
        </w:trPr>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DFA3A" w14:textId="77777777" w:rsidR="00A009A3" w:rsidRPr="00B4552F" w:rsidRDefault="00A009A3" w:rsidP="00B4552F">
            <w:pPr>
              <w:spacing w:line="276" w:lineRule="auto"/>
              <w:rPr>
                <w:rFonts w:eastAsiaTheme="minorEastAsia"/>
                <w:b/>
                <w:bCs/>
                <w:sz w:val="24"/>
                <w:szCs w:val="24"/>
              </w:rPr>
            </w:pPr>
          </w:p>
        </w:tc>
        <w:tc>
          <w:tcPr>
            <w:tcW w:w="27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56959" w14:textId="77777777" w:rsidR="00A009A3" w:rsidRPr="00B4552F" w:rsidRDefault="00A009A3" w:rsidP="00B4552F">
            <w:pPr>
              <w:spacing w:line="276" w:lineRule="auto"/>
              <w:rPr>
                <w:rFonts w:eastAsiaTheme="minorEastAsia"/>
                <w:b/>
                <w:bCs/>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752E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50E8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B7FB4"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EDF6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C4E8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E478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r>
      <w:tr w:rsidR="00A009A3" w:rsidRPr="00B4552F" w14:paraId="5DBB929E"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C7A53"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D8729"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 xml:space="preserve"> BP-16-184 x UPAS-120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1714E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-27.46**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898FB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-20.82*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A9F3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6.90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9FA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2B3F2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2F91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-9.74**</w:t>
            </w:r>
          </w:p>
        </w:tc>
      </w:tr>
      <w:tr w:rsidR="00A009A3" w:rsidRPr="00B4552F" w14:paraId="2A6BCEDD"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4A35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2C4388"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BP-22-07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7B85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14.77*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68AD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27.44*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9A03C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075D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14.29**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56C9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-0.25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361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-15.87**</w:t>
            </w:r>
          </w:p>
        </w:tc>
      </w:tr>
      <w:tr w:rsidR="00A009A3" w:rsidRPr="00B4552F" w14:paraId="4BC6FB20"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BC28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91E757"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4E6F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CB2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410B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8.93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1A6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A3B5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21.48**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2933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2.46**</w:t>
            </w:r>
          </w:p>
        </w:tc>
      </w:tr>
      <w:tr w:rsidR="00A009A3" w:rsidRPr="00B4552F" w14:paraId="3D4309EC"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CD96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4D625E"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3861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-29.94**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C074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-26.62*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12B3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D34B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-6.35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F102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-29.41**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8E91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-34.38**</w:t>
            </w:r>
          </w:p>
        </w:tc>
      </w:tr>
      <w:tr w:rsidR="00A009A3" w:rsidRPr="00B4552F" w14:paraId="55C287AE"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0723C"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8B36EB"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6CE6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25.00*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8469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E7EEA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B95E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4.76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25D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35.92**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9627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14.63**</w:t>
            </w:r>
          </w:p>
        </w:tc>
      </w:tr>
      <w:tr w:rsidR="00A009A3" w:rsidRPr="00B4552F" w14:paraId="24C9D83B"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BF701"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6</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9F9E34"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BP-22-07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51D9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-14.77*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DD91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E250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4.55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EE6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39F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FCBC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-20.20**</w:t>
            </w:r>
          </w:p>
        </w:tc>
      </w:tr>
      <w:tr w:rsidR="00A009A3" w:rsidRPr="00B4552F" w14:paraId="0BC65C90"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90CB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7</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EA0560"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0A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B3C9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00D2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10.34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54FA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DCCC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8.10**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B4D11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0.39</w:t>
            </w:r>
          </w:p>
        </w:tc>
      </w:tr>
      <w:tr w:rsidR="00A009A3" w:rsidRPr="00B4552F" w14:paraId="4065C9DA"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9C7C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8</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D29B86"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5494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934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66FC3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22.41**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666E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68A1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21.47**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CEDA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12.92**</w:t>
            </w:r>
          </w:p>
        </w:tc>
      </w:tr>
      <w:tr w:rsidR="00A009A3" w:rsidRPr="00B4552F" w14:paraId="7A714096"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D943A"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9</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2C3B5A"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DD4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24.28*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D91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35.65**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E093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4E69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FE82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924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16.66**</w:t>
            </w:r>
          </w:p>
        </w:tc>
      </w:tr>
      <w:tr w:rsidR="00A009A3" w:rsidRPr="00B4552F" w14:paraId="286F3D05"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7B3B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10</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46BC84"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BAD48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8A2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19.87*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BBB1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-21.21**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5E43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-17.46**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19B1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21.71**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71A7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-12.85**</w:t>
            </w:r>
          </w:p>
        </w:tc>
      </w:tr>
      <w:tr w:rsidR="00A009A3" w:rsidRPr="00B4552F" w14:paraId="3F17EB93"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4B0F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861739"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5CC9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6590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16.72*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246C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21DC9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966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-0.71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8531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-7.69**</w:t>
            </w:r>
          </w:p>
        </w:tc>
      </w:tr>
      <w:tr w:rsidR="00A009A3" w:rsidRPr="00B4552F" w14:paraId="740E8FAB"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540E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883B08"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4D7C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0BEA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E45A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250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96F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EA8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-15.72**</w:t>
            </w:r>
          </w:p>
        </w:tc>
      </w:tr>
      <w:tr w:rsidR="00A009A3" w:rsidRPr="00B4552F" w14:paraId="4BA00D8B"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A931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DA0936"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BDN-711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0427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21.51*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1E3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0DE3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22.22**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AD45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4.76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0724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C2AB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3.98**</w:t>
            </w:r>
          </w:p>
        </w:tc>
      </w:tr>
      <w:tr w:rsidR="00A009A3" w:rsidRPr="00B4552F" w14:paraId="3B8CB9FF"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45D85"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F490DB"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BDN-711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5FDB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13.37*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C365B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210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23.21**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28AE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6AB6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AB48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-25.37**</w:t>
            </w:r>
          </w:p>
        </w:tc>
      </w:tr>
      <w:tr w:rsidR="00A009A3" w:rsidRPr="00B4552F" w14:paraId="01615E42"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8376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01C34E"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NP-09-26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E683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100D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31.23**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AF3E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14.64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CBC9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CB4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22.56**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4D2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13.93**</w:t>
            </w:r>
          </w:p>
        </w:tc>
      </w:tr>
      <w:tr w:rsidR="00A009A3" w:rsidRPr="00B4552F" w14:paraId="0EEC2C16"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9AF85"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F34D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S.E. (d)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C0CC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3855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F1A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7F8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EC2AB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0745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18.11</w:t>
            </w:r>
          </w:p>
        </w:tc>
      </w:tr>
      <w:tr w:rsidR="00A009A3" w:rsidRPr="00B4552F" w14:paraId="64093BD0"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412D9"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3D3E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C.D. at 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5A3F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0A43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85E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C96DE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A472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36.60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8964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36.60</w:t>
            </w:r>
          </w:p>
        </w:tc>
      </w:tr>
      <w:tr w:rsidR="00A009A3" w:rsidRPr="00B4552F" w14:paraId="6EBEAC05"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89299"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CD0F8"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C.D. at 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9AE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F3B5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3D1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8AFC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D545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48.97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A6E8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48.97</w:t>
            </w:r>
          </w:p>
        </w:tc>
      </w:tr>
      <w:tr w:rsidR="00A009A3" w:rsidRPr="00B4552F" w14:paraId="2381E875" w14:textId="77777777" w:rsidTr="00A009A3">
        <w:trPr>
          <w:trHeight w:val="52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A3581"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348B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Range</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A6151"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-29.94</w:t>
            </w:r>
            <w:r w:rsidRPr="00B4552F">
              <w:rPr>
                <w:rFonts w:ascii="Times New Roman" w:hAnsi="Times New Roman" w:cs="Times New Roman"/>
                <w:bCs/>
                <w:spacing w:val="6"/>
                <w:w w:val="80"/>
                <w:sz w:val="24"/>
                <w:szCs w:val="24"/>
              </w:rPr>
              <w:t>**</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1D840E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w w:val="85"/>
                <w:sz w:val="24"/>
                <w:szCs w:val="24"/>
              </w:rPr>
              <w:t>26.59</w:t>
            </w:r>
            <w:r w:rsidRPr="00B4552F">
              <w:rPr>
                <w:rFonts w:ascii="Times New Roman" w:hAnsi="Times New Roman" w:cs="Times New Roman"/>
                <w:bCs/>
                <w:spacing w:val="-6"/>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C20A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-26.62* to</w:t>
            </w:r>
          </w:p>
          <w:p w14:paraId="481E804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BE38E"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-21.21</w:t>
            </w:r>
            <w:r w:rsidRPr="00B4552F">
              <w:rPr>
                <w:rFonts w:ascii="Times New Roman" w:hAnsi="Times New Roman" w:cs="Times New Roman"/>
                <w:bCs/>
                <w:spacing w:val="8"/>
                <w:w w:val="80"/>
                <w:sz w:val="24"/>
                <w:szCs w:val="24"/>
              </w:rPr>
              <w:t xml:space="preserve"> </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0FC5AE8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pacing w:val="-1"/>
                <w:w w:val="85"/>
                <w:sz w:val="24"/>
                <w:szCs w:val="24"/>
              </w:rPr>
              <w:t>31.03</w:t>
            </w:r>
            <w:r w:rsidRPr="00B4552F">
              <w:rPr>
                <w:rFonts w:ascii="Times New Roman" w:hAnsi="Times New Roman" w:cs="Times New Roman"/>
                <w:bCs/>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5591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-17.46 ** to 20.63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8B93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-29.41</w:t>
            </w:r>
            <w:r w:rsidRPr="00B4552F">
              <w:rPr>
                <w:rFonts w:ascii="Times New Roman" w:hAnsi="Times New Roman" w:cs="Times New Roman"/>
                <w:bCs/>
                <w:spacing w:val="7"/>
                <w:w w:val="80"/>
                <w:sz w:val="24"/>
                <w:szCs w:val="24"/>
              </w:rPr>
              <w:t xml:space="preserve"> </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0EE5C98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pacing w:val="-1"/>
                <w:w w:val="85"/>
                <w:sz w:val="24"/>
                <w:szCs w:val="24"/>
              </w:rPr>
              <w:t>35.92</w:t>
            </w:r>
            <w:r w:rsidRPr="00B4552F">
              <w:rPr>
                <w:rFonts w:ascii="Times New Roman" w:hAnsi="Times New Roman" w:cs="Times New Roman"/>
                <w:bCs/>
                <w:spacing w:val="-4"/>
                <w:w w:val="85"/>
                <w:sz w:val="24"/>
                <w:szCs w:val="24"/>
              </w:rPr>
              <w:t xml:space="preserve"> </w:t>
            </w:r>
            <w:r w:rsidRPr="00B4552F">
              <w:rPr>
                <w:rFonts w:ascii="Times New Roman" w:hAnsi="Times New Roman" w:cs="Times New Roman"/>
                <w:bCs/>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1C88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-34.38** to</w:t>
            </w:r>
          </w:p>
          <w:p w14:paraId="4827375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16.66 **</w:t>
            </w:r>
          </w:p>
        </w:tc>
      </w:tr>
      <w:tr w:rsidR="00A009A3" w:rsidRPr="00B4552F" w14:paraId="27117583" w14:textId="77777777" w:rsidTr="00A009A3">
        <w:trPr>
          <w:trHeight w:val="218"/>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F95AA"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D6755"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Style w:val="fontstyle01"/>
                <w:b/>
                <w:bCs/>
              </w:rPr>
              <w:t>No. of crosses in desirable</w:t>
            </w:r>
            <w:r w:rsidRPr="00B4552F">
              <w:rPr>
                <w:rFonts w:ascii="Times New Roman" w:hAnsi="Times New Roman" w:cs="Times New Roman"/>
                <w:b/>
                <w:bCs/>
                <w:sz w:val="24"/>
                <w:szCs w:val="24"/>
              </w:rPr>
              <w:t xml:space="preserve"> </w:t>
            </w:r>
            <w:r w:rsidRPr="00B4552F">
              <w:rPr>
                <w:rStyle w:val="fontstyle01"/>
                <w:b/>
                <w:bCs/>
              </w:rPr>
              <w:t>direction</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21A2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1D7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F96B4"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5265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DE01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A49E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w:t>
            </w:r>
          </w:p>
        </w:tc>
      </w:tr>
    </w:tbl>
    <w:p w14:paraId="63D5F994" w14:textId="77777777" w:rsidR="00A009A3" w:rsidRDefault="00A009A3" w:rsidP="00C12370">
      <w:pPr>
        <w:jc w:val="both"/>
        <w:rPr>
          <w:sz w:val="24"/>
          <w:szCs w:val="24"/>
        </w:rPr>
      </w:pPr>
    </w:p>
    <w:p w14:paraId="22D49E8D" w14:textId="77777777" w:rsidR="00A009A3" w:rsidRDefault="00A009A3" w:rsidP="00A009A3">
      <w:pPr>
        <w:spacing w:before="120"/>
        <w:jc w:val="both"/>
        <w:rPr>
          <w:b/>
          <w:bCs/>
          <w:sz w:val="24"/>
        </w:rPr>
      </w:pPr>
      <w:r>
        <w:rPr>
          <w:b/>
          <w:bCs/>
          <w:sz w:val="24"/>
        </w:rPr>
        <w:t xml:space="preserve">         *, ** Significant at 5 per cent and 1 per cent levels of probability, respectively</w:t>
      </w:r>
    </w:p>
    <w:p w14:paraId="51D33D65" w14:textId="77777777" w:rsidR="00A009A3" w:rsidRDefault="00A009A3" w:rsidP="00A009A3">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w:t>
      </w:r>
      <w:proofErr w:type="spellStart"/>
      <w:r>
        <w:rPr>
          <w:b/>
          <w:bCs/>
          <w:sz w:val="24"/>
        </w:rPr>
        <w:t>Heterosis</w:t>
      </w:r>
      <w:proofErr w:type="spellEnd"/>
    </w:p>
    <w:p w14:paraId="2FE7320B" w14:textId="77777777" w:rsidR="00A009A3" w:rsidRDefault="00A009A3" w:rsidP="00C12370">
      <w:pPr>
        <w:jc w:val="both"/>
        <w:rPr>
          <w:sz w:val="24"/>
          <w:szCs w:val="24"/>
        </w:rPr>
      </w:pPr>
    </w:p>
    <w:p w14:paraId="5377AE7B" w14:textId="77777777" w:rsidR="00A009A3" w:rsidRDefault="00A009A3" w:rsidP="00C12370">
      <w:pPr>
        <w:jc w:val="both"/>
        <w:rPr>
          <w:sz w:val="24"/>
          <w:szCs w:val="24"/>
        </w:rPr>
      </w:pPr>
    </w:p>
    <w:p w14:paraId="316D8066" w14:textId="77777777" w:rsidR="00A009A3" w:rsidRDefault="00A009A3" w:rsidP="00C12370">
      <w:pPr>
        <w:jc w:val="both"/>
        <w:rPr>
          <w:sz w:val="24"/>
          <w:szCs w:val="24"/>
        </w:rPr>
      </w:pPr>
    </w:p>
    <w:p w14:paraId="50E3891E" w14:textId="77777777" w:rsidR="00A009A3" w:rsidRDefault="00A009A3" w:rsidP="00C12370">
      <w:pPr>
        <w:jc w:val="both"/>
        <w:rPr>
          <w:sz w:val="24"/>
          <w:szCs w:val="24"/>
        </w:rPr>
      </w:pPr>
    </w:p>
    <w:p w14:paraId="4410295A" w14:textId="77777777" w:rsidR="00A009A3" w:rsidRDefault="00A009A3" w:rsidP="00C12370">
      <w:pPr>
        <w:jc w:val="both"/>
        <w:rPr>
          <w:sz w:val="24"/>
          <w:szCs w:val="24"/>
        </w:rPr>
      </w:pPr>
    </w:p>
    <w:p w14:paraId="3B0F394A" w14:textId="77777777" w:rsidR="00A009A3" w:rsidRDefault="00A009A3" w:rsidP="00C12370">
      <w:pPr>
        <w:jc w:val="both"/>
        <w:rPr>
          <w:sz w:val="24"/>
          <w:szCs w:val="24"/>
        </w:rPr>
      </w:pPr>
    </w:p>
    <w:p w14:paraId="52158C52" w14:textId="77777777" w:rsidR="00A009A3" w:rsidRDefault="00A009A3" w:rsidP="00C12370">
      <w:pPr>
        <w:jc w:val="both"/>
        <w:rPr>
          <w:sz w:val="24"/>
          <w:szCs w:val="24"/>
        </w:rPr>
      </w:pPr>
    </w:p>
    <w:p w14:paraId="1FB507B9" w14:textId="77777777" w:rsidR="00A009A3" w:rsidRDefault="00A009A3" w:rsidP="00C12370">
      <w:pPr>
        <w:jc w:val="both"/>
        <w:rPr>
          <w:sz w:val="24"/>
          <w:szCs w:val="24"/>
        </w:rPr>
      </w:pPr>
    </w:p>
    <w:p w14:paraId="7EF60730" w14:textId="77777777" w:rsidR="00B4552F" w:rsidRDefault="00B4552F" w:rsidP="00C12370">
      <w:pPr>
        <w:jc w:val="both"/>
        <w:rPr>
          <w:sz w:val="24"/>
          <w:szCs w:val="24"/>
        </w:rPr>
      </w:pPr>
    </w:p>
    <w:p w14:paraId="3F7ECB7A" w14:textId="77777777" w:rsidR="00B4552F" w:rsidRDefault="00B4552F" w:rsidP="00C12370">
      <w:pPr>
        <w:jc w:val="both"/>
        <w:rPr>
          <w:sz w:val="24"/>
          <w:szCs w:val="24"/>
        </w:rPr>
      </w:pPr>
    </w:p>
    <w:p w14:paraId="7E50D7B7" w14:textId="77777777" w:rsidR="00A009A3" w:rsidRDefault="00A009A3" w:rsidP="00C12370">
      <w:pPr>
        <w:jc w:val="both"/>
        <w:rPr>
          <w:sz w:val="24"/>
          <w:szCs w:val="24"/>
        </w:rPr>
      </w:pPr>
    </w:p>
    <w:p w14:paraId="7E7083DC" w14:textId="77777777" w:rsidR="00A009A3" w:rsidRDefault="00A009A3" w:rsidP="00C12370">
      <w:pPr>
        <w:jc w:val="both"/>
        <w:rPr>
          <w:sz w:val="24"/>
          <w:szCs w:val="24"/>
        </w:rPr>
      </w:pPr>
    </w:p>
    <w:p w14:paraId="3D7F7CD8" w14:textId="77777777" w:rsidR="00A009A3" w:rsidRDefault="00A009A3" w:rsidP="00C12370">
      <w:pPr>
        <w:jc w:val="both"/>
        <w:rPr>
          <w:sz w:val="24"/>
          <w:szCs w:val="24"/>
        </w:rPr>
      </w:pPr>
    </w:p>
    <w:p w14:paraId="5EE52FED" w14:textId="77777777" w:rsidR="007A1A1D" w:rsidRDefault="007A1A1D" w:rsidP="007A1A1D">
      <w:pPr>
        <w:rPr>
          <w:b/>
          <w:sz w:val="24"/>
          <w:szCs w:val="24"/>
        </w:rPr>
      </w:pPr>
      <w:r>
        <w:rPr>
          <w:b/>
          <w:sz w:val="24"/>
          <w:szCs w:val="24"/>
        </w:rPr>
        <w:t>Table 1 Continue…….</w:t>
      </w:r>
    </w:p>
    <w:tbl>
      <w:tblPr>
        <w:tblStyle w:val="TableGrid"/>
        <w:tblpPr w:leftFromText="180" w:rightFromText="180" w:vertAnchor="text" w:horzAnchor="margin" w:tblpXSpec="center" w:tblpY="158"/>
        <w:tblW w:w="10302" w:type="dxa"/>
        <w:tblLook w:val="04A0" w:firstRow="1" w:lastRow="0" w:firstColumn="1" w:lastColumn="0" w:noHBand="0" w:noVBand="1"/>
      </w:tblPr>
      <w:tblGrid>
        <w:gridCol w:w="570"/>
        <w:gridCol w:w="2723"/>
        <w:gridCol w:w="1161"/>
        <w:gridCol w:w="1138"/>
        <w:gridCol w:w="1138"/>
        <w:gridCol w:w="1138"/>
        <w:gridCol w:w="1217"/>
        <w:gridCol w:w="1217"/>
      </w:tblGrid>
      <w:tr w:rsidR="007A1A1D" w14:paraId="62B5B9F2" w14:textId="77777777" w:rsidTr="007A1A1D">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C7F8D"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5FFA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Crosses</w:t>
            </w:r>
          </w:p>
        </w:tc>
        <w:tc>
          <w:tcPr>
            <w:tcW w:w="2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0D11F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Pod length </w:t>
            </w:r>
          </w:p>
        </w:tc>
        <w:tc>
          <w:tcPr>
            <w:tcW w:w="2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7807D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Seeds per pod </w:t>
            </w:r>
          </w:p>
        </w:tc>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11F9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Seed yield per plant  </w:t>
            </w:r>
          </w:p>
        </w:tc>
      </w:tr>
      <w:tr w:rsidR="007A1A1D" w14:paraId="1A30B7E2" w14:textId="77777777" w:rsidTr="007A1A1D">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AB6DCD" w14:textId="77777777" w:rsidR="007A1A1D" w:rsidRDefault="007A1A1D" w:rsidP="00B4552F">
            <w:pPr>
              <w:spacing w:line="276" w:lineRule="auto"/>
              <w:rPr>
                <w:rFonts w:eastAsiaTheme="minorEastAsia"/>
                <w:b/>
                <w:bCs/>
                <w:sz w:val="24"/>
                <w:szCs w:val="24"/>
              </w:rPr>
            </w:pPr>
          </w:p>
        </w:tc>
        <w:tc>
          <w:tcPr>
            <w:tcW w:w="27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3918" w14:textId="77777777" w:rsidR="007A1A1D" w:rsidRDefault="007A1A1D" w:rsidP="00B4552F">
            <w:pPr>
              <w:spacing w:line="276" w:lineRule="auto"/>
              <w:rPr>
                <w:rFonts w:eastAsiaTheme="minorEastAsia"/>
                <w:b/>
                <w:bCs/>
                <w:sz w:val="24"/>
                <w:szCs w:val="24"/>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B560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F9A8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7833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26100"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00C6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979C0"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r>
      <w:tr w:rsidR="007A1A1D" w14:paraId="0B39D89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B199D"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E284E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BP-16-184 x UPAS-120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12AA0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8.27*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29D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E61A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4.35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60D8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0D7A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E91B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-2.93</w:t>
            </w:r>
          </w:p>
        </w:tc>
      </w:tr>
      <w:tr w:rsidR="007A1A1D" w14:paraId="4CB3F278"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756B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06DBA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BP-22-07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6B8A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23.53*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747C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17.05*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92DA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843E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169D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5C85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7.69**</w:t>
            </w:r>
          </w:p>
        </w:tc>
      </w:tr>
      <w:tr w:rsidR="007A1A1D" w14:paraId="4ED6AD3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9D444"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00F30C"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8CBA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10.97*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8C92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921E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65AD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774E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550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7.15**</w:t>
            </w:r>
          </w:p>
        </w:tc>
      </w:tr>
      <w:tr w:rsidR="007A1A1D" w14:paraId="3D701D9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C0996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CA16FB"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E059C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FE7E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14C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-20.29*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C2AE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7084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3.41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5919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10.99**</w:t>
            </w:r>
          </w:p>
        </w:tc>
      </w:tr>
      <w:tr w:rsidR="007A1A1D" w14:paraId="1864FD1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CC0E4"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F0AEC9"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E4B8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56E3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16.66*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EF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CD77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3AA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21.68**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B825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30.60**</w:t>
            </w:r>
          </w:p>
        </w:tc>
      </w:tr>
      <w:tr w:rsidR="007A1A1D" w14:paraId="0E9BC98D"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4ECE0C"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438902"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BP-22-07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C0C3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E33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8C6E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-21.27*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41FB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2143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F30B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-9.53**</w:t>
            </w:r>
          </w:p>
        </w:tc>
      </w:tr>
      <w:tr w:rsidR="007A1A1D" w14:paraId="718EF4D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FD23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8006A1"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B44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12.50*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9FFE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-16.39*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ACDC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-20.97*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63AF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-17.65*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0FB7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-14.37**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C914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-13.74**</w:t>
            </w:r>
          </w:p>
        </w:tc>
      </w:tr>
      <w:tr w:rsidR="007A1A1D" w14:paraId="43B3C9E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49D7A"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D2A070C"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D13E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155C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419A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-23.81*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98A5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6C0D0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DC4C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-16.59**</w:t>
            </w:r>
          </w:p>
        </w:tc>
      </w:tr>
      <w:tr w:rsidR="007A1A1D" w14:paraId="4F392821"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55B68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482C70"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DA4E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BC7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9D8A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20.69*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94D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17.65*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BD8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32.95**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BCD2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27.11**</w:t>
            </w:r>
          </w:p>
        </w:tc>
      </w:tr>
      <w:tr w:rsidR="007A1A1D" w14:paraId="003AC5F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55C38"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6FAF34"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1361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4957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6441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9.01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F85C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C894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8.97**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A214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12.82**</w:t>
            </w:r>
          </w:p>
        </w:tc>
      </w:tr>
      <w:tr w:rsidR="007A1A1D" w14:paraId="04F0C53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A025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C829B0"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3E64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9.24*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62B7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3.52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EC09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E149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92BF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0787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-1.10</w:t>
            </w:r>
          </w:p>
        </w:tc>
      </w:tr>
      <w:tr w:rsidR="007A1A1D" w14:paraId="06F1C4CF"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ACCB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1C3404"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445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6A8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799F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A87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C18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F72B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4.58</w:t>
            </w:r>
          </w:p>
        </w:tc>
      </w:tr>
      <w:tr w:rsidR="007A1A1D" w14:paraId="6B922EC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7EE41"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1BD7CE"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BDN-711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2C96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18.51*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65973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7CDA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21.43*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A9A3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28.57*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A78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92A2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12.09**</w:t>
            </w:r>
          </w:p>
        </w:tc>
      </w:tr>
      <w:tr w:rsidR="007A1A1D" w14:paraId="4FA7C038"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A16C8"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E8EC5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BDN-711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0B9B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E2E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E118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294A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4.20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D77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8CE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-5.50**</w:t>
            </w:r>
          </w:p>
        </w:tc>
      </w:tr>
      <w:tr w:rsidR="007A1A1D" w14:paraId="6E9ABE30"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5F91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B1AB8A"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NP-09-26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EB25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14.29*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5C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18.31*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15AC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23.41*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3A5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98AF1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11F4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23.38**</w:t>
            </w:r>
          </w:p>
        </w:tc>
      </w:tr>
      <w:tr w:rsidR="007A1A1D" w14:paraId="639DD66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F22E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A243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S.E. (d) ±</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C7CA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77D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34E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2317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1524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5.68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EBE7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5.68</w:t>
            </w:r>
          </w:p>
        </w:tc>
      </w:tr>
      <w:tr w:rsidR="007A1A1D" w14:paraId="61FADE05"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76BA9"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A135B"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353F2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5BF9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41C0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45BB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02CA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11.47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BE48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11.47</w:t>
            </w:r>
          </w:p>
        </w:tc>
      </w:tr>
      <w:tr w:rsidR="007A1A1D" w14:paraId="34EC4830"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45CF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ECF2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D4B1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7190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83A0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6C42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013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15.35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59E0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15.35</w:t>
            </w:r>
          </w:p>
        </w:tc>
      </w:tr>
      <w:tr w:rsidR="007A1A1D" w14:paraId="79025B3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A248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7B5F2"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Range</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BBE2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-9.59* to</w:t>
            </w:r>
          </w:p>
          <w:p w14:paraId="620AFC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23.53*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400F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18.31 * to</w:t>
            </w:r>
          </w:p>
          <w:p w14:paraId="2F56152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6DBC1"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w w:val="80"/>
                <w:sz w:val="24"/>
                <w:szCs w:val="24"/>
              </w:rPr>
              <w:t>-23.81</w:t>
            </w:r>
            <w:r>
              <w:rPr>
                <w:rFonts w:ascii="Times New Roman" w:hAnsi="Times New Roman" w:cs="Times New Roman"/>
                <w:bCs/>
                <w:spacing w:val="7"/>
                <w:w w:val="80"/>
                <w:sz w:val="24"/>
                <w:szCs w:val="24"/>
              </w:rPr>
              <w:t>*</w:t>
            </w:r>
            <w:r>
              <w:rPr>
                <w:rFonts w:ascii="Times New Roman" w:hAnsi="Times New Roman" w:cs="Times New Roman"/>
                <w:bCs/>
                <w:w w:val="80"/>
                <w:sz w:val="24"/>
                <w:szCs w:val="24"/>
              </w:rPr>
              <w:t xml:space="preserve"> </w:t>
            </w:r>
            <w:r>
              <w:rPr>
                <w:rFonts w:ascii="Times New Roman" w:hAnsi="Times New Roman" w:cs="Times New Roman"/>
                <w:bCs/>
                <w:sz w:val="24"/>
                <w:szCs w:val="24"/>
              </w:rPr>
              <w:t>to</w:t>
            </w:r>
          </w:p>
          <w:p w14:paraId="2ED9396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pacing w:val="-1"/>
                <w:w w:val="85"/>
                <w:sz w:val="24"/>
                <w:szCs w:val="24"/>
              </w:rPr>
              <w:t>23.41</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B15E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 * to 31.09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42CB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-14.37</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 xml:space="preserve">** </w:t>
            </w:r>
            <w:r>
              <w:rPr>
                <w:rFonts w:ascii="Times New Roman" w:hAnsi="Times New Roman" w:cs="Times New Roman"/>
                <w:bCs/>
                <w:sz w:val="24"/>
                <w:szCs w:val="24"/>
              </w:rPr>
              <w:t>to</w:t>
            </w:r>
          </w:p>
          <w:p w14:paraId="423339B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pacing w:val="-1"/>
                <w:w w:val="85"/>
                <w:sz w:val="24"/>
                <w:szCs w:val="24"/>
              </w:rPr>
              <w:t>32.95</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3B3E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-16.59** to</w:t>
            </w:r>
          </w:p>
          <w:p w14:paraId="75CA9D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30.60 **</w:t>
            </w:r>
          </w:p>
        </w:tc>
      </w:tr>
      <w:tr w:rsidR="007A1A1D" w14:paraId="4ED019B7" w14:textId="77777777" w:rsidTr="007A1A1D">
        <w:trPr>
          <w:trHeight w:val="49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2DDCB"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B39C39" w14:textId="77777777" w:rsidR="007A1A1D" w:rsidRDefault="007A1A1D" w:rsidP="00B4552F">
            <w:pPr>
              <w:pStyle w:val="NoSpacing"/>
              <w:spacing w:line="276" w:lineRule="auto"/>
              <w:rPr>
                <w:rFonts w:ascii="Times New Roman" w:hAnsi="Times New Roman" w:cs="Times New Roman"/>
                <w:b/>
                <w:bCs/>
                <w:sz w:val="24"/>
                <w:szCs w:val="24"/>
              </w:rPr>
            </w:pPr>
            <w:r>
              <w:rPr>
                <w:rStyle w:val="fontstyle01"/>
                <w:b/>
                <w:bCs/>
              </w:rPr>
              <w:t>No. of crosses in desirable</w:t>
            </w:r>
            <w:r>
              <w:rPr>
                <w:rFonts w:ascii="Times New Roman" w:hAnsi="Times New Roman" w:cs="Times New Roman"/>
                <w:b/>
                <w:bCs/>
                <w:sz w:val="24"/>
                <w:szCs w:val="24"/>
              </w:rPr>
              <w:t xml:space="preserve"> </w:t>
            </w:r>
            <w:r>
              <w:rPr>
                <w:rStyle w:val="fontstyle01"/>
                <w:b/>
                <w:bCs/>
              </w:rPr>
              <w:t>direction</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D0AA1"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11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0D86B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04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7396F"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32E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4AED8"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4710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w:t>
            </w:r>
          </w:p>
        </w:tc>
      </w:tr>
    </w:tbl>
    <w:p w14:paraId="20775FF8" w14:textId="77777777" w:rsidR="007A1A1D" w:rsidRDefault="007A1A1D" w:rsidP="007A1A1D">
      <w:pPr>
        <w:spacing w:before="120"/>
        <w:jc w:val="both"/>
        <w:rPr>
          <w:b/>
          <w:bCs/>
          <w:sz w:val="24"/>
          <w:szCs w:val="22"/>
        </w:rPr>
      </w:pPr>
    </w:p>
    <w:p w14:paraId="1EA96272" w14:textId="77777777" w:rsidR="007A1A1D" w:rsidRDefault="007A1A1D" w:rsidP="007A1A1D">
      <w:pPr>
        <w:spacing w:before="120"/>
        <w:jc w:val="both"/>
        <w:rPr>
          <w:b/>
          <w:bCs/>
          <w:sz w:val="24"/>
        </w:rPr>
      </w:pPr>
      <w:r>
        <w:rPr>
          <w:b/>
          <w:bCs/>
          <w:sz w:val="24"/>
        </w:rPr>
        <w:t xml:space="preserve">     *, ** Significant at 5 per cent and 1 per cent levels of probability, respectively</w:t>
      </w:r>
    </w:p>
    <w:p w14:paraId="63326F7A" w14:textId="77777777" w:rsidR="007A1A1D" w:rsidRDefault="007A1A1D" w:rsidP="007A1A1D">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w:t>
      </w:r>
      <w:proofErr w:type="spellStart"/>
      <w:r>
        <w:rPr>
          <w:b/>
          <w:bCs/>
          <w:sz w:val="24"/>
        </w:rPr>
        <w:t>Heterosis</w:t>
      </w:r>
      <w:proofErr w:type="spellEnd"/>
    </w:p>
    <w:p w14:paraId="20EB80C7" w14:textId="77777777" w:rsidR="00A009A3" w:rsidRDefault="00A009A3" w:rsidP="00C12370">
      <w:pPr>
        <w:jc w:val="both"/>
        <w:rPr>
          <w:sz w:val="24"/>
          <w:szCs w:val="24"/>
        </w:rPr>
      </w:pPr>
    </w:p>
    <w:p w14:paraId="05B80386" w14:textId="77777777" w:rsidR="00A009A3" w:rsidRDefault="00A009A3" w:rsidP="00C12370">
      <w:pPr>
        <w:jc w:val="both"/>
        <w:rPr>
          <w:sz w:val="24"/>
          <w:szCs w:val="24"/>
        </w:rPr>
      </w:pPr>
    </w:p>
    <w:p w14:paraId="7F6BEC1D" w14:textId="77777777" w:rsidR="00A009A3" w:rsidRDefault="00A009A3" w:rsidP="00C12370">
      <w:pPr>
        <w:jc w:val="both"/>
        <w:rPr>
          <w:sz w:val="24"/>
          <w:szCs w:val="24"/>
        </w:rPr>
      </w:pPr>
    </w:p>
    <w:p w14:paraId="6A4E1CD4" w14:textId="77777777" w:rsidR="00A009A3" w:rsidRDefault="00A009A3" w:rsidP="00C12370">
      <w:pPr>
        <w:jc w:val="both"/>
        <w:rPr>
          <w:sz w:val="24"/>
          <w:szCs w:val="24"/>
        </w:rPr>
      </w:pPr>
    </w:p>
    <w:p w14:paraId="51B4DA70" w14:textId="77777777" w:rsidR="00A009A3" w:rsidRDefault="00A009A3" w:rsidP="00C12370">
      <w:pPr>
        <w:jc w:val="both"/>
        <w:rPr>
          <w:sz w:val="24"/>
          <w:szCs w:val="24"/>
        </w:rPr>
      </w:pPr>
    </w:p>
    <w:p w14:paraId="222CEA55" w14:textId="77777777" w:rsidR="00A009A3" w:rsidRDefault="00A009A3" w:rsidP="00C12370">
      <w:pPr>
        <w:jc w:val="both"/>
        <w:rPr>
          <w:sz w:val="24"/>
          <w:szCs w:val="24"/>
        </w:rPr>
      </w:pPr>
    </w:p>
    <w:p w14:paraId="30268B15" w14:textId="77777777" w:rsidR="007A1A1D" w:rsidRDefault="007A1A1D" w:rsidP="00C12370">
      <w:pPr>
        <w:jc w:val="both"/>
        <w:rPr>
          <w:sz w:val="24"/>
          <w:szCs w:val="24"/>
        </w:rPr>
      </w:pPr>
    </w:p>
    <w:p w14:paraId="51B2740D" w14:textId="77777777" w:rsidR="007A1A1D" w:rsidRDefault="007A1A1D" w:rsidP="00C12370">
      <w:pPr>
        <w:jc w:val="both"/>
        <w:rPr>
          <w:sz w:val="24"/>
          <w:szCs w:val="24"/>
        </w:rPr>
      </w:pPr>
    </w:p>
    <w:p w14:paraId="461B053E" w14:textId="77777777" w:rsidR="007A1A1D" w:rsidRDefault="007A1A1D" w:rsidP="00C12370">
      <w:pPr>
        <w:jc w:val="both"/>
        <w:rPr>
          <w:sz w:val="24"/>
          <w:szCs w:val="24"/>
        </w:rPr>
      </w:pPr>
    </w:p>
    <w:p w14:paraId="15A4F24B" w14:textId="77777777" w:rsidR="007A1A1D" w:rsidRDefault="007A1A1D" w:rsidP="00C12370">
      <w:pPr>
        <w:jc w:val="both"/>
        <w:rPr>
          <w:sz w:val="24"/>
          <w:szCs w:val="24"/>
        </w:rPr>
      </w:pPr>
    </w:p>
    <w:p w14:paraId="73EFE7C2" w14:textId="77777777" w:rsidR="007A1A1D" w:rsidRDefault="007A1A1D" w:rsidP="00C12370">
      <w:pPr>
        <w:jc w:val="both"/>
        <w:rPr>
          <w:sz w:val="24"/>
          <w:szCs w:val="24"/>
        </w:rPr>
      </w:pPr>
    </w:p>
    <w:p w14:paraId="559AE660" w14:textId="77777777" w:rsidR="007A1A1D" w:rsidRDefault="007A1A1D" w:rsidP="00C12370">
      <w:pPr>
        <w:jc w:val="both"/>
        <w:rPr>
          <w:sz w:val="24"/>
          <w:szCs w:val="24"/>
        </w:rPr>
      </w:pPr>
    </w:p>
    <w:p w14:paraId="3284D61B" w14:textId="77777777" w:rsidR="00B4552F" w:rsidRDefault="00B4552F" w:rsidP="00C12370">
      <w:pPr>
        <w:jc w:val="both"/>
        <w:rPr>
          <w:sz w:val="24"/>
          <w:szCs w:val="24"/>
        </w:rPr>
      </w:pPr>
    </w:p>
    <w:p w14:paraId="2D168C7F" w14:textId="77777777" w:rsidR="007A1A1D" w:rsidRDefault="007A1A1D" w:rsidP="00C12370">
      <w:pPr>
        <w:jc w:val="both"/>
        <w:rPr>
          <w:sz w:val="24"/>
          <w:szCs w:val="24"/>
        </w:rPr>
      </w:pPr>
    </w:p>
    <w:p w14:paraId="5518B0F0" w14:textId="77777777" w:rsidR="007A1A1D" w:rsidRDefault="007A1A1D" w:rsidP="00C12370">
      <w:pPr>
        <w:jc w:val="both"/>
        <w:rPr>
          <w:sz w:val="24"/>
          <w:szCs w:val="24"/>
        </w:rPr>
      </w:pPr>
    </w:p>
    <w:p w14:paraId="2F48C7FF" w14:textId="77777777" w:rsidR="007A1A1D" w:rsidRDefault="007A1A1D" w:rsidP="007A1A1D">
      <w:pPr>
        <w:rPr>
          <w:b/>
          <w:sz w:val="24"/>
          <w:szCs w:val="24"/>
        </w:rPr>
      </w:pPr>
      <w:r>
        <w:rPr>
          <w:b/>
          <w:sz w:val="24"/>
          <w:szCs w:val="24"/>
        </w:rPr>
        <w:t>Table 1 Continue…….</w:t>
      </w:r>
    </w:p>
    <w:p w14:paraId="162D4F31" w14:textId="77777777" w:rsidR="007A1A1D" w:rsidRDefault="007A1A1D" w:rsidP="007A1A1D">
      <w:pPr>
        <w:pStyle w:val="NoSpacing"/>
      </w:pPr>
    </w:p>
    <w:tbl>
      <w:tblPr>
        <w:tblStyle w:val="TableGrid"/>
        <w:tblW w:w="0" w:type="auto"/>
        <w:jc w:val="center"/>
        <w:tblLook w:val="04A0" w:firstRow="1" w:lastRow="0" w:firstColumn="1" w:lastColumn="0" w:noHBand="0" w:noVBand="1"/>
      </w:tblPr>
      <w:tblGrid>
        <w:gridCol w:w="571"/>
        <w:gridCol w:w="2650"/>
        <w:gridCol w:w="1382"/>
        <w:gridCol w:w="1383"/>
        <w:gridCol w:w="1382"/>
        <w:gridCol w:w="1648"/>
      </w:tblGrid>
      <w:tr w:rsidR="007A1A1D" w14:paraId="79F0604A" w14:textId="77777777" w:rsidTr="007A1A1D">
        <w:trPr>
          <w:trHeight w:val="236"/>
          <w:jc w:val="center"/>
        </w:trPr>
        <w:tc>
          <w:tcPr>
            <w:tcW w:w="4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3BE3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3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49B9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Crosses</w:t>
            </w:r>
          </w:p>
        </w:tc>
        <w:tc>
          <w:tcPr>
            <w:tcW w:w="30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31F3BB"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100 seed weight </w:t>
            </w:r>
          </w:p>
        </w:tc>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01AC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Protein content </w:t>
            </w:r>
          </w:p>
        </w:tc>
      </w:tr>
      <w:tr w:rsidR="007A1A1D" w14:paraId="2666DA47" w14:textId="77777777" w:rsidTr="007A1A1D">
        <w:trPr>
          <w:trHeight w:val="532"/>
          <w:jc w:val="center"/>
        </w:trPr>
        <w:tc>
          <w:tcPr>
            <w:tcW w:w="4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AFDD5" w14:textId="77777777" w:rsidR="007A1A1D" w:rsidRDefault="007A1A1D" w:rsidP="00B4552F">
            <w:pPr>
              <w:spacing w:line="276" w:lineRule="auto"/>
              <w:rPr>
                <w:rFonts w:eastAsiaTheme="minorEastAsia"/>
                <w:b/>
                <w:bCs/>
                <w:sz w:val="24"/>
                <w:szCs w:val="24"/>
              </w:rPr>
            </w:pPr>
          </w:p>
        </w:tc>
        <w:tc>
          <w:tcPr>
            <w:tcW w:w="31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88D19" w14:textId="77777777" w:rsidR="007A1A1D" w:rsidRDefault="007A1A1D" w:rsidP="00B4552F">
            <w:pPr>
              <w:spacing w:line="276" w:lineRule="auto"/>
              <w:rPr>
                <w:rFonts w:eastAsiaTheme="minorEastAsia"/>
                <w:b/>
                <w:bCs/>
                <w:sz w:val="24"/>
                <w:szCs w:val="24"/>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9E52E"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9DB2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9E912"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F3951"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r>
      <w:tr w:rsidR="007A1A1D" w14:paraId="452A1DF2"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0A76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B279C0"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 BP-16-184 x UPAS-120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58D1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2C3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7.79</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1555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4C6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-1.23</w:t>
            </w:r>
          </w:p>
        </w:tc>
      </w:tr>
      <w:tr w:rsidR="007A1A1D" w14:paraId="305696A3"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BB00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02D7BC0"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BP-22-07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41F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-18.49*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DDE4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-8.13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43EF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6.55*</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FDA4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5.90*</w:t>
            </w:r>
          </w:p>
        </w:tc>
      </w:tr>
      <w:tr w:rsidR="007A1A1D" w14:paraId="711B95EE"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DBCF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A709BA"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CEEA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D2EF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12.72*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FF5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-0.82</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1711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-1.42</w:t>
            </w:r>
          </w:p>
        </w:tc>
      </w:tr>
      <w:tr w:rsidR="007A1A1D" w14:paraId="535BF823"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3C15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A2DCC41"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187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5.57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B126F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16.40*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175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-13.10**</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6FD56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-13.63**</w:t>
            </w:r>
          </w:p>
        </w:tc>
      </w:tr>
      <w:tr w:rsidR="007A1A1D" w14:paraId="204A30C2"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B377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9AFD5D"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6904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16.37*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AF10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28.31*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D919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6B42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1.97</w:t>
            </w:r>
          </w:p>
        </w:tc>
      </w:tr>
      <w:tr w:rsidR="007A1A1D" w14:paraId="5CAD9EFD"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D4E3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EEF96A"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BP-22-07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3120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-44.59**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76B0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-37.54**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31A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-8.99*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AC5A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-9.69*</w:t>
            </w:r>
          </w:p>
        </w:tc>
      </w:tr>
      <w:tr w:rsidR="007A1A1D" w14:paraId="075F7F45" w14:textId="77777777" w:rsidTr="007A1A1D">
        <w:trPr>
          <w:trHeight w:val="314"/>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92B6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9C2B993"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62E3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-24.41*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7F0C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-24.04*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E269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1.94</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A5BC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1.15</w:t>
            </w:r>
          </w:p>
        </w:tc>
      </w:tr>
      <w:tr w:rsidR="007A1A1D" w14:paraId="49DEFE60"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2205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C015ED"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621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-25.61*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C535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-21.62*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72D0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6D38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2.02</w:t>
            </w:r>
          </w:p>
        </w:tc>
      </w:tr>
      <w:tr w:rsidR="007A1A1D" w14:paraId="70A699FB"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1722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1534BC"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4DF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42.93**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7845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26.07*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DBA8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-1.48</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A9A1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-2.24</w:t>
            </w:r>
          </w:p>
        </w:tc>
      </w:tr>
      <w:tr w:rsidR="007A1A1D" w14:paraId="762D6F36"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E176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4850046"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682AD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-7.63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40306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4.12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EB9E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-8.89*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E0FB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-9.94*</w:t>
            </w:r>
          </w:p>
        </w:tc>
      </w:tr>
      <w:tr w:rsidR="007A1A1D" w14:paraId="3FB7E52A"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0705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B38277"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0F18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-6.52</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EFA9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5.37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093A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6.21*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D3FD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4.42</w:t>
            </w:r>
          </w:p>
        </w:tc>
      </w:tr>
      <w:tr w:rsidR="007A1A1D" w14:paraId="51712B22"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F5AF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B1A658"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77E6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8CF6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13.97*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A16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-10.22*</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AD6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-13.33**</w:t>
            </w:r>
          </w:p>
        </w:tc>
      </w:tr>
      <w:tr w:rsidR="007A1A1D" w14:paraId="52B07C58"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08B31"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38E0D2"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BDN-711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5A23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19.09*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E091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25.48*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F15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8.11*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C9D30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6.86*</w:t>
            </w:r>
          </w:p>
        </w:tc>
      </w:tr>
      <w:tr w:rsidR="007A1A1D" w14:paraId="5D0090A8"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F118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709F3F"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BDN-711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9EBA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1851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5.33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B71A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-13.59**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443F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-14.59**</w:t>
            </w:r>
          </w:p>
        </w:tc>
      </w:tr>
      <w:tr w:rsidR="007A1A1D" w14:paraId="20FCC275"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A57C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C5F921"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NP-09-26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35BC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31.40**</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5A83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38.46**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2BFD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3.99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652A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2.24</w:t>
            </w:r>
          </w:p>
        </w:tc>
      </w:tr>
      <w:tr w:rsidR="007A1A1D" w14:paraId="4EE3D187"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CBF93"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E1F4E"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S.E. (d)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D3AFF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1FB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88C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0.64</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036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0.64</w:t>
            </w:r>
          </w:p>
        </w:tc>
      </w:tr>
      <w:tr w:rsidR="007A1A1D" w14:paraId="58DC0044"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A0628"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AE56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5%</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F751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BB0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3779F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F64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w:t>
            </w:r>
          </w:p>
        </w:tc>
      </w:tr>
      <w:tr w:rsidR="007A1A1D" w14:paraId="0062979C"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31616"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2F441"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1262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2478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F660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90B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1.73</w:t>
            </w:r>
          </w:p>
        </w:tc>
      </w:tr>
      <w:tr w:rsidR="007A1A1D" w14:paraId="57DDF5FB" w14:textId="77777777" w:rsidTr="007A1A1D">
        <w:trPr>
          <w:trHeight w:val="552"/>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EF5F7"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EEAB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Range</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F1226" w14:textId="77777777" w:rsidR="007A1A1D" w:rsidRDefault="007A1A1D" w:rsidP="00B4552F">
            <w:pPr>
              <w:pStyle w:val="NoSpacing"/>
              <w:spacing w:line="276" w:lineRule="auto"/>
              <w:jc w:val="center"/>
              <w:rPr>
                <w:rFonts w:ascii="Times New Roman" w:hAnsi="Times New Roman" w:cs="Times New Roman"/>
                <w:bCs/>
                <w:w w:val="85"/>
                <w:sz w:val="24"/>
                <w:szCs w:val="24"/>
              </w:rPr>
            </w:pPr>
            <w:r>
              <w:rPr>
                <w:rFonts w:ascii="Times New Roman" w:hAnsi="Times New Roman" w:cs="Times New Roman"/>
                <w:bCs/>
                <w:spacing w:val="-1"/>
                <w:w w:val="85"/>
                <w:sz w:val="24"/>
                <w:szCs w:val="24"/>
              </w:rPr>
              <w:t>42.93</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 xml:space="preserve">** </w:t>
            </w:r>
            <w:r>
              <w:rPr>
                <w:rFonts w:ascii="Times New Roman" w:hAnsi="Times New Roman" w:cs="Times New Roman"/>
                <w:bCs/>
                <w:sz w:val="24"/>
                <w:szCs w:val="24"/>
              </w:rPr>
              <w:t>to</w:t>
            </w:r>
          </w:p>
          <w:p w14:paraId="7A7800F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-44.59</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9D04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-37.54** to</w:t>
            </w:r>
          </w:p>
          <w:p w14:paraId="214932C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38.46**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CD79B" w14:textId="77777777" w:rsidR="007A1A1D" w:rsidRDefault="007A1A1D" w:rsidP="00B4552F">
            <w:pPr>
              <w:pStyle w:val="NoSpacing"/>
              <w:spacing w:line="276" w:lineRule="auto"/>
              <w:jc w:val="center"/>
              <w:rPr>
                <w:rFonts w:ascii="Times New Roman" w:hAnsi="Times New Roman" w:cs="Times New Roman"/>
                <w:bCs/>
                <w:w w:val="85"/>
                <w:sz w:val="24"/>
                <w:szCs w:val="24"/>
              </w:rPr>
            </w:pPr>
            <w:r>
              <w:rPr>
                <w:rFonts w:ascii="Times New Roman" w:hAnsi="Times New Roman" w:cs="Times New Roman"/>
                <w:bCs/>
                <w:spacing w:val="-1"/>
                <w:w w:val="85"/>
                <w:sz w:val="24"/>
                <w:szCs w:val="24"/>
              </w:rPr>
              <w:t>8.11</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 xml:space="preserve">* </w:t>
            </w:r>
            <w:r>
              <w:rPr>
                <w:rFonts w:ascii="Times New Roman" w:hAnsi="Times New Roman" w:cs="Times New Roman"/>
                <w:bCs/>
                <w:sz w:val="24"/>
                <w:szCs w:val="24"/>
              </w:rPr>
              <w:t>to</w:t>
            </w:r>
          </w:p>
          <w:p w14:paraId="2357FF5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-13.59</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BA8F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6.86 * to</w:t>
            </w:r>
          </w:p>
          <w:p w14:paraId="48BEB97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-14.59 **</w:t>
            </w:r>
          </w:p>
        </w:tc>
      </w:tr>
      <w:tr w:rsidR="007A1A1D" w14:paraId="27AB3F4C" w14:textId="77777777" w:rsidTr="007A1A1D">
        <w:trPr>
          <w:trHeight w:val="332"/>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2704D"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B3D2D" w14:textId="77777777" w:rsidR="007A1A1D" w:rsidRDefault="007A1A1D" w:rsidP="00B4552F">
            <w:pPr>
              <w:pStyle w:val="NoSpacing"/>
              <w:spacing w:line="276" w:lineRule="auto"/>
              <w:rPr>
                <w:rFonts w:ascii="Times New Roman" w:hAnsi="Times New Roman" w:cs="Times New Roman"/>
                <w:b/>
                <w:bCs/>
                <w:sz w:val="24"/>
                <w:szCs w:val="24"/>
              </w:rPr>
            </w:pPr>
            <w:r>
              <w:rPr>
                <w:rStyle w:val="fontstyle01"/>
                <w:b/>
                <w:bCs/>
              </w:rPr>
              <w:t>No. of crosses in desirable</w:t>
            </w:r>
            <w:r>
              <w:rPr>
                <w:rFonts w:ascii="Times New Roman" w:hAnsi="Times New Roman" w:cs="Times New Roman"/>
                <w:b/>
                <w:bCs/>
                <w:sz w:val="24"/>
                <w:szCs w:val="24"/>
              </w:rPr>
              <w:t xml:space="preserve"> </w:t>
            </w:r>
            <w:r>
              <w:rPr>
                <w:rStyle w:val="fontstyle01"/>
                <w:b/>
                <w:bCs/>
              </w:rPr>
              <w:t>direction</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69CED"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EDEB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2787B"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74DF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w:t>
            </w:r>
          </w:p>
        </w:tc>
      </w:tr>
    </w:tbl>
    <w:p w14:paraId="6FA80805" w14:textId="77777777" w:rsidR="007A1A1D" w:rsidRDefault="007A1A1D" w:rsidP="007A1A1D">
      <w:pPr>
        <w:spacing w:before="120"/>
        <w:jc w:val="both"/>
        <w:rPr>
          <w:b/>
          <w:bCs/>
          <w:sz w:val="24"/>
          <w:szCs w:val="22"/>
        </w:rPr>
      </w:pPr>
    </w:p>
    <w:p w14:paraId="1C48979D" w14:textId="77777777" w:rsidR="007A1A1D" w:rsidRDefault="007A1A1D" w:rsidP="007A1A1D">
      <w:pPr>
        <w:spacing w:before="120"/>
        <w:jc w:val="both"/>
        <w:rPr>
          <w:b/>
          <w:bCs/>
          <w:sz w:val="24"/>
        </w:rPr>
      </w:pPr>
      <w:r>
        <w:rPr>
          <w:b/>
          <w:bCs/>
          <w:sz w:val="24"/>
        </w:rPr>
        <w:t xml:space="preserve">     *, ** Significant at 5 per cent and 1 per cent levels of probability, respectively</w:t>
      </w:r>
    </w:p>
    <w:p w14:paraId="27ED15D0" w14:textId="77777777" w:rsidR="007A1A1D" w:rsidRDefault="007A1A1D" w:rsidP="007A1A1D">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w:t>
      </w:r>
      <w:proofErr w:type="spellStart"/>
      <w:r>
        <w:rPr>
          <w:b/>
          <w:bCs/>
          <w:sz w:val="24"/>
        </w:rPr>
        <w:t>Heterosis</w:t>
      </w:r>
      <w:proofErr w:type="spellEnd"/>
    </w:p>
    <w:p w14:paraId="4D6A93BE" w14:textId="77777777" w:rsidR="007A1A1D" w:rsidRDefault="007A1A1D" w:rsidP="00C12370">
      <w:pPr>
        <w:jc w:val="both"/>
        <w:rPr>
          <w:sz w:val="24"/>
          <w:szCs w:val="24"/>
        </w:rPr>
      </w:pPr>
    </w:p>
    <w:p w14:paraId="0CB2CF4C" w14:textId="77777777" w:rsidR="007A1A1D" w:rsidRPr="00681884" w:rsidRDefault="007A1A1D" w:rsidP="00C12370">
      <w:pPr>
        <w:jc w:val="both"/>
        <w:rPr>
          <w:sz w:val="24"/>
          <w:szCs w:val="24"/>
        </w:rPr>
      </w:pPr>
    </w:p>
    <w:sectPr w:rsidR="007A1A1D" w:rsidRPr="006818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418BA" w14:textId="77777777" w:rsidR="00333B89" w:rsidRDefault="00333B89" w:rsidP="00D12527">
      <w:r>
        <w:separator/>
      </w:r>
    </w:p>
  </w:endnote>
  <w:endnote w:type="continuationSeparator" w:id="0">
    <w:p w14:paraId="6A9378AC" w14:textId="77777777" w:rsidR="00333B89" w:rsidRDefault="00333B89" w:rsidP="00D1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34EA" w14:textId="77777777" w:rsidR="00061629" w:rsidRDefault="00061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DD05E" w14:textId="77777777" w:rsidR="00061629" w:rsidRDefault="00061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3757" w14:textId="77777777" w:rsidR="00061629" w:rsidRDefault="00061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8DB8A" w14:textId="77777777" w:rsidR="00333B89" w:rsidRDefault="00333B89" w:rsidP="00D12527">
      <w:r>
        <w:separator/>
      </w:r>
    </w:p>
  </w:footnote>
  <w:footnote w:type="continuationSeparator" w:id="0">
    <w:p w14:paraId="607EABF8" w14:textId="77777777" w:rsidR="00333B89" w:rsidRDefault="00333B89" w:rsidP="00D12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BAD9B" w14:textId="0F65C059" w:rsidR="00061629" w:rsidRDefault="00061629">
    <w:pPr>
      <w:pStyle w:val="Header"/>
    </w:pPr>
    <w:r>
      <w:rPr>
        <w:noProof/>
      </w:rPr>
      <w:pict w14:anchorId="1486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13F15" w14:textId="06443599" w:rsidR="00061629" w:rsidRDefault="00061629">
    <w:pPr>
      <w:pStyle w:val="Header"/>
    </w:pPr>
    <w:r>
      <w:rPr>
        <w:noProof/>
      </w:rPr>
      <w:pict w14:anchorId="7AA77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47C1F" w14:textId="64FC8BB3" w:rsidR="00061629" w:rsidRDefault="00061629">
    <w:pPr>
      <w:pStyle w:val="Header"/>
    </w:pPr>
    <w:r>
      <w:rPr>
        <w:noProof/>
      </w:rPr>
      <w:pict w14:anchorId="600CC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497D"/>
    <w:multiLevelType w:val="hybridMultilevel"/>
    <w:tmpl w:val="0784A6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9753341"/>
    <w:multiLevelType w:val="hybridMultilevel"/>
    <w:tmpl w:val="48FC7308"/>
    <w:lvl w:ilvl="0" w:tplc="7E04D090">
      <w:start w:val="1"/>
      <w:numFmt w:val="decimal"/>
      <w:lvlText w:val="%1."/>
      <w:lvlJc w:val="left"/>
      <w:pPr>
        <w:tabs>
          <w:tab w:val="num" w:pos="1080"/>
        </w:tabs>
        <w:ind w:left="1080" w:hanging="720"/>
      </w:pPr>
      <w:rPr>
        <w:b/>
        <w:bCs/>
      </w:rPr>
    </w:lvl>
    <w:lvl w:ilvl="1" w:tplc="04090019">
      <w:start w:val="1"/>
      <w:numFmt w:val="lowerLetter"/>
      <w:lvlText w:val="%2."/>
      <w:lvlJc w:val="left"/>
      <w:pPr>
        <w:tabs>
          <w:tab w:val="num" w:pos="1440"/>
        </w:tabs>
        <w:ind w:left="1440" w:hanging="360"/>
      </w:pPr>
    </w:lvl>
    <w:lvl w:ilvl="2" w:tplc="7708D6C6">
      <w:start w:val="1"/>
      <w:numFmt w:val="lowerRoman"/>
      <w:lvlText w:val="(%3)"/>
      <w:lvlJc w:val="left"/>
      <w:pPr>
        <w:tabs>
          <w:tab w:val="num" w:pos="3060"/>
        </w:tabs>
        <w:ind w:left="3060" w:hanging="10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CF"/>
    <w:rsid w:val="000162CF"/>
    <w:rsid w:val="000178C0"/>
    <w:rsid w:val="00055477"/>
    <w:rsid w:val="00057FA5"/>
    <w:rsid w:val="00061629"/>
    <w:rsid w:val="00150911"/>
    <w:rsid w:val="001676DE"/>
    <w:rsid w:val="001F0FD0"/>
    <w:rsid w:val="00255041"/>
    <w:rsid w:val="00333B89"/>
    <w:rsid w:val="00422076"/>
    <w:rsid w:val="004A40BC"/>
    <w:rsid w:val="00517F5F"/>
    <w:rsid w:val="005569FD"/>
    <w:rsid w:val="00654E7A"/>
    <w:rsid w:val="00681884"/>
    <w:rsid w:val="006B7E6B"/>
    <w:rsid w:val="006F3CC1"/>
    <w:rsid w:val="007640E3"/>
    <w:rsid w:val="007A1A1D"/>
    <w:rsid w:val="007E21BE"/>
    <w:rsid w:val="0083164E"/>
    <w:rsid w:val="00845E55"/>
    <w:rsid w:val="0084720C"/>
    <w:rsid w:val="00920B53"/>
    <w:rsid w:val="00A009A3"/>
    <w:rsid w:val="00A71A84"/>
    <w:rsid w:val="00AD0F67"/>
    <w:rsid w:val="00B24362"/>
    <w:rsid w:val="00B4552F"/>
    <w:rsid w:val="00C12370"/>
    <w:rsid w:val="00D12527"/>
    <w:rsid w:val="00D911F4"/>
    <w:rsid w:val="00DE571B"/>
    <w:rsid w:val="00E32A1C"/>
    <w:rsid w:val="00E516A9"/>
    <w:rsid w:val="00EA7B7A"/>
    <w:rsid w:val="00F42696"/>
    <w:rsid w:val="00FB5BE2"/>
    <w:rsid w:val="00FC552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481EE8"/>
  <w15:docId w15:val="{CFFAD272-523B-4B30-AF8B-519F6D9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CF"/>
    <w:pPr>
      <w:spacing w:after="0" w:line="240" w:lineRule="auto"/>
    </w:pPr>
    <w:rPr>
      <w:rFonts w:ascii="Times New Roman" w:eastAsia="Times New Roman" w:hAnsi="Times New Roman" w:cs="Times New Roman"/>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F5F"/>
    <w:pPr>
      <w:autoSpaceDE w:val="0"/>
      <w:autoSpaceDN w:val="0"/>
      <w:adjustRightInd w:val="0"/>
      <w:spacing w:after="0" w:line="240" w:lineRule="auto"/>
    </w:pPr>
    <w:rPr>
      <w:rFonts w:ascii="Times New Roman" w:eastAsia="Times New Roman" w:hAnsi="Times New Roman" w:cs="Times New Roman"/>
      <w:color w:val="000000"/>
      <w:sz w:val="24"/>
      <w:szCs w:val="24"/>
      <w:lang w:eastAsia="en-IN" w:bidi="hi-IN"/>
    </w:rPr>
  </w:style>
  <w:style w:type="character" w:customStyle="1" w:styleId="fontstyle01">
    <w:name w:val="fontstyle01"/>
    <w:basedOn w:val="DefaultParagraphFont"/>
    <w:rsid w:val="00055477"/>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055477"/>
    <w:rPr>
      <w:color w:val="0000FF" w:themeColor="hyperlink"/>
      <w:u w:val="single"/>
    </w:rPr>
  </w:style>
  <w:style w:type="paragraph" w:styleId="NoSpacing">
    <w:name w:val="No Spacing"/>
    <w:uiPriority w:val="1"/>
    <w:qFormat/>
    <w:rsid w:val="00A009A3"/>
    <w:pPr>
      <w:spacing w:after="0" w:line="240" w:lineRule="auto"/>
    </w:pPr>
    <w:rPr>
      <w:rFonts w:eastAsiaTheme="minorEastAsia"/>
      <w:lang w:val="en-US"/>
    </w:rPr>
  </w:style>
  <w:style w:type="table" w:styleId="TableGrid">
    <w:name w:val="Table Grid"/>
    <w:basedOn w:val="TableNormal"/>
    <w:uiPriority w:val="59"/>
    <w:rsid w:val="00A009A3"/>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42696"/>
    <w:rPr>
      <w:color w:val="605E5C"/>
      <w:shd w:val="clear" w:color="auto" w:fill="E1DFDD"/>
    </w:rPr>
  </w:style>
  <w:style w:type="paragraph" w:styleId="Header">
    <w:name w:val="header"/>
    <w:basedOn w:val="Normal"/>
    <w:link w:val="HeaderChar"/>
    <w:uiPriority w:val="99"/>
    <w:unhideWhenUsed/>
    <w:rsid w:val="00D12527"/>
    <w:pPr>
      <w:tabs>
        <w:tab w:val="center" w:pos="4680"/>
        <w:tab w:val="right" w:pos="9360"/>
      </w:tabs>
    </w:pPr>
  </w:style>
  <w:style w:type="character" w:customStyle="1" w:styleId="HeaderChar">
    <w:name w:val="Header Char"/>
    <w:basedOn w:val="DefaultParagraphFont"/>
    <w:link w:val="Header"/>
    <w:uiPriority w:val="99"/>
    <w:rsid w:val="00D12527"/>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D12527"/>
    <w:pPr>
      <w:tabs>
        <w:tab w:val="center" w:pos="4680"/>
        <w:tab w:val="right" w:pos="9360"/>
      </w:tabs>
    </w:pPr>
  </w:style>
  <w:style w:type="character" w:customStyle="1" w:styleId="FooterChar">
    <w:name w:val="Footer Char"/>
    <w:basedOn w:val="DefaultParagraphFont"/>
    <w:link w:val="Footer"/>
    <w:uiPriority w:val="99"/>
    <w:rsid w:val="00D12527"/>
    <w:rPr>
      <w:rFonts w:ascii="Times New Roman" w:eastAsia="Times New Roman" w:hAnsi="Times New Roman" w:cs="Times New Roman"/>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0736">
      <w:bodyDiv w:val="1"/>
      <w:marLeft w:val="0"/>
      <w:marRight w:val="0"/>
      <w:marTop w:val="0"/>
      <w:marBottom w:val="0"/>
      <w:divBdr>
        <w:top w:val="none" w:sz="0" w:space="0" w:color="auto"/>
        <w:left w:val="none" w:sz="0" w:space="0" w:color="auto"/>
        <w:bottom w:val="none" w:sz="0" w:space="0" w:color="auto"/>
        <w:right w:val="none" w:sz="0" w:space="0" w:color="auto"/>
      </w:divBdr>
    </w:div>
    <w:div w:id="91319395">
      <w:bodyDiv w:val="1"/>
      <w:marLeft w:val="0"/>
      <w:marRight w:val="0"/>
      <w:marTop w:val="0"/>
      <w:marBottom w:val="0"/>
      <w:divBdr>
        <w:top w:val="none" w:sz="0" w:space="0" w:color="auto"/>
        <w:left w:val="none" w:sz="0" w:space="0" w:color="auto"/>
        <w:bottom w:val="none" w:sz="0" w:space="0" w:color="auto"/>
        <w:right w:val="none" w:sz="0" w:space="0" w:color="auto"/>
      </w:divBdr>
    </w:div>
    <w:div w:id="120612390">
      <w:bodyDiv w:val="1"/>
      <w:marLeft w:val="0"/>
      <w:marRight w:val="0"/>
      <w:marTop w:val="0"/>
      <w:marBottom w:val="0"/>
      <w:divBdr>
        <w:top w:val="none" w:sz="0" w:space="0" w:color="auto"/>
        <w:left w:val="none" w:sz="0" w:space="0" w:color="auto"/>
        <w:bottom w:val="none" w:sz="0" w:space="0" w:color="auto"/>
        <w:right w:val="none" w:sz="0" w:space="0" w:color="auto"/>
      </w:divBdr>
    </w:div>
    <w:div w:id="151259828">
      <w:bodyDiv w:val="1"/>
      <w:marLeft w:val="0"/>
      <w:marRight w:val="0"/>
      <w:marTop w:val="0"/>
      <w:marBottom w:val="0"/>
      <w:divBdr>
        <w:top w:val="none" w:sz="0" w:space="0" w:color="auto"/>
        <w:left w:val="none" w:sz="0" w:space="0" w:color="auto"/>
        <w:bottom w:val="none" w:sz="0" w:space="0" w:color="auto"/>
        <w:right w:val="none" w:sz="0" w:space="0" w:color="auto"/>
      </w:divBdr>
    </w:div>
    <w:div w:id="155266607">
      <w:bodyDiv w:val="1"/>
      <w:marLeft w:val="0"/>
      <w:marRight w:val="0"/>
      <w:marTop w:val="0"/>
      <w:marBottom w:val="0"/>
      <w:divBdr>
        <w:top w:val="none" w:sz="0" w:space="0" w:color="auto"/>
        <w:left w:val="none" w:sz="0" w:space="0" w:color="auto"/>
        <w:bottom w:val="none" w:sz="0" w:space="0" w:color="auto"/>
        <w:right w:val="none" w:sz="0" w:space="0" w:color="auto"/>
      </w:divBdr>
      <w:divsChild>
        <w:div w:id="172888403">
          <w:marLeft w:val="0"/>
          <w:marRight w:val="0"/>
          <w:marTop w:val="0"/>
          <w:marBottom w:val="0"/>
          <w:divBdr>
            <w:top w:val="none" w:sz="0" w:space="0" w:color="auto"/>
            <w:left w:val="none" w:sz="0" w:space="0" w:color="auto"/>
            <w:bottom w:val="none" w:sz="0" w:space="0" w:color="auto"/>
            <w:right w:val="none" w:sz="0" w:space="0" w:color="auto"/>
          </w:divBdr>
          <w:divsChild>
            <w:div w:id="884296012">
              <w:marLeft w:val="0"/>
              <w:marRight w:val="0"/>
              <w:marTop w:val="0"/>
              <w:marBottom w:val="0"/>
              <w:divBdr>
                <w:top w:val="none" w:sz="0" w:space="0" w:color="auto"/>
                <w:left w:val="none" w:sz="0" w:space="0" w:color="auto"/>
                <w:bottom w:val="none" w:sz="0" w:space="0" w:color="auto"/>
                <w:right w:val="none" w:sz="0" w:space="0" w:color="auto"/>
              </w:divBdr>
            </w:div>
          </w:divsChild>
        </w:div>
        <w:div w:id="148374749">
          <w:marLeft w:val="0"/>
          <w:marRight w:val="0"/>
          <w:marTop w:val="0"/>
          <w:marBottom w:val="0"/>
          <w:divBdr>
            <w:top w:val="none" w:sz="0" w:space="0" w:color="auto"/>
            <w:left w:val="none" w:sz="0" w:space="0" w:color="auto"/>
            <w:bottom w:val="none" w:sz="0" w:space="0" w:color="auto"/>
            <w:right w:val="none" w:sz="0" w:space="0" w:color="auto"/>
          </w:divBdr>
          <w:divsChild>
            <w:div w:id="140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209">
      <w:bodyDiv w:val="1"/>
      <w:marLeft w:val="0"/>
      <w:marRight w:val="0"/>
      <w:marTop w:val="0"/>
      <w:marBottom w:val="0"/>
      <w:divBdr>
        <w:top w:val="none" w:sz="0" w:space="0" w:color="auto"/>
        <w:left w:val="none" w:sz="0" w:space="0" w:color="auto"/>
        <w:bottom w:val="none" w:sz="0" w:space="0" w:color="auto"/>
        <w:right w:val="none" w:sz="0" w:space="0" w:color="auto"/>
      </w:divBdr>
    </w:div>
    <w:div w:id="291598246">
      <w:bodyDiv w:val="1"/>
      <w:marLeft w:val="0"/>
      <w:marRight w:val="0"/>
      <w:marTop w:val="0"/>
      <w:marBottom w:val="0"/>
      <w:divBdr>
        <w:top w:val="none" w:sz="0" w:space="0" w:color="auto"/>
        <w:left w:val="none" w:sz="0" w:space="0" w:color="auto"/>
        <w:bottom w:val="none" w:sz="0" w:space="0" w:color="auto"/>
        <w:right w:val="none" w:sz="0" w:space="0" w:color="auto"/>
      </w:divBdr>
    </w:div>
    <w:div w:id="382366612">
      <w:bodyDiv w:val="1"/>
      <w:marLeft w:val="0"/>
      <w:marRight w:val="0"/>
      <w:marTop w:val="0"/>
      <w:marBottom w:val="0"/>
      <w:divBdr>
        <w:top w:val="none" w:sz="0" w:space="0" w:color="auto"/>
        <w:left w:val="none" w:sz="0" w:space="0" w:color="auto"/>
        <w:bottom w:val="none" w:sz="0" w:space="0" w:color="auto"/>
        <w:right w:val="none" w:sz="0" w:space="0" w:color="auto"/>
      </w:divBdr>
    </w:div>
    <w:div w:id="410588335">
      <w:bodyDiv w:val="1"/>
      <w:marLeft w:val="0"/>
      <w:marRight w:val="0"/>
      <w:marTop w:val="0"/>
      <w:marBottom w:val="0"/>
      <w:divBdr>
        <w:top w:val="none" w:sz="0" w:space="0" w:color="auto"/>
        <w:left w:val="none" w:sz="0" w:space="0" w:color="auto"/>
        <w:bottom w:val="none" w:sz="0" w:space="0" w:color="auto"/>
        <w:right w:val="none" w:sz="0" w:space="0" w:color="auto"/>
      </w:divBdr>
    </w:div>
    <w:div w:id="459765479">
      <w:bodyDiv w:val="1"/>
      <w:marLeft w:val="0"/>
      <w:marRight w:val="0"/>
      <w:marTop w:val="0"/>
      <w:marBottom w:val="0"/>
      <w:divBdr>
        <w:top w:val="none" w:sz="0" w:space="0" w:color="auto"/>
        <w:left w:val="none" w:sz="0" w:space="0" w:color="auto"/>
        <w:bottom w:val="none" w:sz="0" w:space="0" w:color="auto"/>
        <w:right w:val="none" w:sz="0" w:space="0" w:color="auto"/>
      </w:divBdr>
    </w:div>
    <w:div w:id="495338596">
      <w:bodyDiv w:val="1"/>
      <w:marLeft w:val="0"/>
      <w:marRight w:val="0"/>
      <w:marTop w:val="0"/>
      <w:marBottom w:val="0"/>
      <w:divBdr>
        <w:top w:val="none" w:sz="0" w:space="0" w:color="auto"/>
        <w:left w:val="none" w:sz="0" w:space="0" w:color="auto"/>
        <w:bottom w:val="none" w:sz="0" w:space="0" w:color="auto"/>
        <w:right w:val="none" w:sz="0" w:space="0" w:color="auto"/>
      </w:divBdr>
    </w:div>
    <w:div w:id="527567964">
      <w:bodyDiv w:val="1"/>
      <w:marLeft w:val="0"/>
      <w:marRight w:val="0"/>
      <w:marTop w:val="0"/>
      <w:marBottom w:val="0"/>
      <w:divBdr>
        <w:top w:val="none" w:sz="0" w:space="0" w:color="auto"/>
        <w:left w:val="none" w:sz="0" w:space="0" w:color="auto"/>
        <w:bottom w:val="none" w:sz="0" w:space="0" w:color="auto"/>
        <w:right w:val="none" w:sz="0" w:space="0" w:color="auto"/>
      </w:divBdr>
    </w:div>
    <w:div w:id="552887746">
      <w:bodyDiv w:val="1"/>
      <w:marLeft w:val="0"/>
      <w:marRight w:val="0"/>
      <w:marTop w:val="0"/>
      <w:marBottom w:val="0"/>
      <w:divBdr>
        <w:top w:val="none" w:sz="0" w:space="0" w:color="auto"/>
        <w:left w:val="none" w:sz="0" w:space="0" w:color="auto"/>
        <w:bottom w:val="none" w:sz="0" w:space="0" w:color="auto"/>
        <w:right w:val="none" w:sz="0" w:space="0" w:color="auto"/>
      </w:divBdr>
    </w:div>
    <w:div w:id="702823621">
      <w:bodyDiv w:val="1"/>
      <w:marLeft w:val="0"/>
      <w:marRight w:val="0"/>
      <w:marTop w:val="0"/>
      <w:marBottom w:val="0"/>
      <w:divBdr>
        <w:top w:val="none" w:sz="0" w:space="0" w:color="auto"/>
        <w:left w:val="none" w:sz="0" w:space="0" w:color="auto"/>
        <w:bottom w:val="none" w:sz="0" w:space="0" w:color="auto"/>
        <w:right w:val="none" w:sz="0" w:space="0" w:color="auto"/>
      </w:divBdr>
    </w:div>
    <w:div w:id="712654741">
      <w:bodyDiv w:val="1"/>
      <w:marLeft w:val="0"/>
      <w:marRight w:val="0"/>
      <w:marTop w:val="0"/>
      <w:marBottom w:val="0"/>
      <w:divBdr>
        <w:top w:val="none" w:sz="0" w:space="0" w:color="auto"/>
        <w:left w:val="none" w:sz="0" w:space="0" w:color="auto"/>
        <w:bottom w:val="none" w:sz="0" w:space="0" w:color="auto"/>
        <w:right w:val="none" w:sz="0" w:space="0" w:color="auto"/>
      </w:divBdr>
    </w:div>
    <w:div w:id="725566818">
      <w:bodyDiv w:val="1"/>
      <w:marLeft w:val="0"/>
      <w:marRight w:val="0"/>
      <w:marTop w:val="0"/>
      <w:marBottom w:val="0"/>
      <w:divBdr>
        <w:top w:val="none" w:sz="0" w:space="0" w:color="auto"/>
        <w:left w:val="none" w:sz="0" w:space="0" w:color="auto"/>
        <w:bottom w:val="none" w:sz="0" w:space="0" w:color="auto"/>
        <w:right w:val="none" w:sz="0" w:space="0" w:color="auto"/>
      </w:divBdr>
    </w:div>
    <w:div w:id="852719114">
      <w:bodyDiv w:val="1"/>
      <w:marLeft w:val="0"/>
      <w:marRight w:val="0"/>
      <w:marTop w:val="0"/>
      <w:marBottom w:val="0"/>
      <w:divBdr>
        <w:top w:val="none" w:sz="0" w:space="0" w:color="auto"/>
        <w:left w:val="none" w:sz="0" w:space="0" w:color="auto"/>
        <w:bottom w:val="none" w:sz="0" w:space="0" w:color="auto"/>
        <w:right w:val="none" w:sz="0" w:space="0" w:color="auto"/>
      </w:divBdr>
    </w:div>
    <w:div w:id="952904601">
      <w:bodyDiv w:val="1"/>
      <w:marLeft w:val="0"/>
      <w:marRight w:val="0"/>
      <w:marTop w:val="0"/>
      <w:marBottom w:val="0"/>
      <w:divBdr>
        <w:top w:val="none" w:sz="0" w:space="0" w:color="auto"/>
        <w:left w:val="none" w:sz="0" w:space="0" w:color="auto"/>
        <w:bottom w:val="none" w:sz="0" w:space="0" w:color="auto"/>
        <w:right w:val="none" w:sz="0" w:space="0" w:color="auto"/>
      </w:divBdr>
    </w:div>
    <w:div w:id="986055497">
      <w:bodyDiv w:val="1"/>
      <w:marLeft w:val="0"/>
      <w:marRight w:val="0"/>
      <w:marTop w:val="0"/>
      <w:marBottom w:val="0"/>
      <w:divBdr>
        <w:top w:val="none" w:sz="0" w:space="0" w:color="auto"/>
        <w:left w:val="none" w:sz="0" w:space="0" w:color="auto"/>
        <w:bottom w:val="none" w:sz="0" w:space="0" w:color="auto"/>
        <w:right w:val="none" w:sz="0" w:space="0" w:color="auto"/>
      </w:divBdr>
    </w:div>
    <w:div w:id="998773281">
      <w:bodyDiv w:val="1"/>
      <w:marLeft w:val="0"/>
      <w:marRight w:val="0"/>
      <w:marTop w:val="0"/>
      <w:marBottom w:val="0"/>
      <w:divBdr>
        <w:top w:val="none" w:sz="0" w:space="0" w:color="auto"/>
        <w:left w:val="none" w:sz="0" w:space="0" w:color="auto"/>
        <w:bottom w:val="none" w:sz="0" w:space="0" w:color="auto"/>
        <w:right w:val="none" w:sz="0" w:space="0" w:color="auto"/>
      </w:divBdr>
    </w:div>
    <w:div w:id="1176769444">
      <w:bodyDiv w:val="1"/>
      <w:marLeft w:val="0"/>
      <w:marRight w:val="0"/>
      <w:marTop w:val="0"/>
      <w:marBottom w:val="0"/>
      <w:divBdr>
        <w:top w:val="none" w:sz="0" w:space="0" w:color="auto"/>
        <w:left w:val="none" w:sz="0" w:space="0" w:color="auto"/>
        <w:bottom w:val="none" w:sz="0" w:space="0" w:color="auto"/>
        <w:right w:val="none" w:sz="0" w:space="0" w:color="auto"/>
      </w:divBdr>
    </w:div>
    <w:div w:id="1215238572">
      <w:bodyDiv w:val="1"/>
      <w:marLeft w:val="0"/>
      <w:marRight w:val="0"/>
      <w:marTop w:val="0"/>
      <w:marBottom w:val="0"/>
      <w:divBdr>
        <w:top w:val="none" w:sz="0" w:space="0" w:color="auto"/>
        <w:left w:val="none" w:sz="0" w:space="0" w:color="auto"/>
        <w:bottom w:val="none" w:sz="0" w:space="0" w:color="auto"/>
        <w:right w:val="none" w:sz="0" w:space="0" w:color="auto"/>
      </w:divBdr>
    </w:div>
    <w:div w:id="1290160218">
      <w:bodyDiv w:val="1"/>
      <w:marLeft w:val="0"/>
      <w:marRight w:val="0"/>
      <w:marTop w:val="0"/>
      <w:marBottom w:val="0"/>
      <w:divBdr>
        <w:top w:val="none" w:sz="0" w:space="0" w:color="auto"/>
        <w:left w:val="none" w:sz="0" w:space="0" w:color="auto"/>
        <w:bottom w:val="none" w:sz="0" w:space="0" w:color="auto"/>
        <w:right w:val="none" w:sz="0" w:space="0" w:color="auto"/>
      </w:divBdr>
    </w:div>
    <w:div w:id="1303921655">
      <w:bodyDiv w:val="1"/>
      <w:marLeft w:val="0"/>
      <w:marRight w:val="0"/>
      <w:marTop w:val="0"/>
      <w:marBottom w:val="0"/>
      <w:divBdr>
        <w:top w:val="none" w:sz="0" w:space="0" w:color="auto"/>
        <w:left w:val="none" w:sz="0" w:space="0" w:color="auto"/>
        <w:bottom w:val="none" w:sz="0" w:space="0" w:color="auto"/>
        <w:right w:val="none" w:sz="0" w:space="0" w:color="auto"/>
      </w:divBdr>
    </w:div>
    <w:div w:id="1317301750">
      <w:bodyDiv w:val="1"/>
      <w:marLeft w:val="0"/>
      <w:marRight w:val="0"/>
      <w:marTop w:val="0"/>
      <w:marBottom w:val="0"/>
      <w:divBdr>
        <w:top w:val="none" w:sz="0" w:space="0" w:color="auto"/>
        <w:left w:val="none" w:sz="0" w:space="0" w:color="auto"/>
        <w:bottom w:val="none" w:sz="0" w:space="0" w:color="auto"/>
        <w:right w:val="none" w:sz="0" w:space="0" w:color="auto"/>
      </w:divBdr>
    </w:div>
    <w:div w:id="1353846437">
      <w:bodyDiv w:val="1"/>
      <w:marLeft w:val="0"/>
      <w:marRight w:val="0"/>
      <w:marTop w:val="0"/>
      <w:marBottom w:val="0"/>
      <w:divBdr>
        <w:top w:val="none" w:sz="0" w:space="0" w:color="auto"/>
        <w:left w:val="none" w:sz="0" w:space="0" w:color="auto"/>
        <w:bottom w:val="none" w:sz="0" w:space="0" w:color="auto"/>
        <w:right w:val="none" w:sz="0" w:space="0" w:color="auto"/>
      </w:divBdr>
    </w:div>
    <w:div w:id="1385106637">
      <w:bodyDiv w:val="1"/>
      <w:marLeft w:val="0"/>
      <w:marRight w:val="0"/>
      <w:marTop w:val="0"/>
      <w:marBottom w:val="0"/>
      <w:divBdr>
        <w:top w:val="none" w:sz="0" w:space="0" w:color="auto"/>
        <w:left w:val="none" w:sz="0" w:space="0" w:color="auto"/>
        <w:bottom w:val="none" w:sz="0" w:space="0" w:color="auto"/>
        <w:right w:val="none" w:sz="0" w:space="0" w:color="auto"/>
      </w:divBdr>
    </w:div>
    <w:div w:id="1519201148">
      <w:bodyDiv w:val="1"/>
      <w:marLeft w:val="0"/>
      <w:marRight w:val="0"/>
      <w:marTop w:val="0"/>
      <w:marBottom w:val="0"/>
      <w:divBdr>
        <w:top w:val="none" w:sz="0" w:space="0" w:color="auto"/>
        <w:left w:val="none" w:sz="0" w:space="0" w:color="auto"/>
        <w:bottom w:val="none" w:sz="0" w:space="0" w:color="auto"/>
        <w:right w:val="none" w:sz="0" w:space="0" w:color="auto"/>
      </w:divBdr>
    </w:div>
    <w:div w:id="1526751936">
      <w:bodyDiv w:val="1"/>
      <w:marLeft w:val="0"/>
      <w:marRight w:val="0"/>
      <w:marTop w:val="0"/>
      <w:marBottom w:val="0"/>
      <w:divBdr>
        <w:top w:val="none" w:sz="0" w:space="0" w:color="auto"/>
        <w:left w:val="none" w:sz="0" w:space="0" w:color="auto"/>
        <w:bottom w:val="none" w:sz="0" w:space="0" w:color="auto"/>
        <w:right w:val="none" w:sz="0" w:space="0" w:color="auto"/>
      </w:divBdr>
    </w:div>
    <w:div w:id="1628507870">
      <w:bodyDiv w:val="1"/>
      <w:marLeft w:val="0"/>
      <w:marRight w:val="0"/>
      <w:marTop w:val="0"/>
      <w:marBottom w:val="0"/>
      <w:divBdr>
        <w:top w:val="none" w:sz="0" w:space="0" w:color="auto"/>
        <w:left w:val="none" w:sz="0" w:space="0" w:color="auto"/>
        <w:bottom w:val="none" w:sz="0" w:space="0" w:color="auto"/>
        <w:right w:val="none" w:sz="0" w:space="0" w:color="auto"/>
      </w:divBdr>
    </w:div>
    <w:div w:id="1662346282">
      <w:bodyDiv w:val="1"/>
      <w:marLeft w:val="0"/>
      <w:marRight w:val="0"/>
      <w:marTop w:val="0"/>
      <w:marBottom w:val="0"/>
      <w:divBdr>
        <w:top w:val="none" w:sz="0" w:space="0" w:color="auto"/>
        <w:left w:val="none" w:sz="0" w:space="0" w:color="auto"/>
        <w:bottom w:val="none" w:sz="0" w:space="0" w:color="auto"/>
        <w:right w:val="none" w:sz="0" w:space="0" w:color="auto"/>
      </w:divBdr>
    </w:div>
    <w:div w:id="1665937725">
      <w:bodyDiv w:val="1"/>
      <w:marLeft w:val="0"/>
      <w:marRight w:val="0"/>
      <w:marTop w:val="0"/>
      <w:marBottom w:val="0"/>
      <w:divBdr>
        <w:top w:val="none" w:sz="0" w:space="0" w:color="auto"/>
        <w:left w:val="none" w:sz="0" w:space="0" w:color="auto"/>
        <w:bottom w:val="none" w:sz="0" w:space="0" w:color="auto"/>
        <w:right w:val="none" w:sz="0" w:space="0" w:color="auto"/>
      </w:divBdr>
    </w:div>
    <w:div w:id="1692416451">
      <w:bodyDiv w:val="1"/>
      <w:marLeft w:val="0"/>
      <w:marRight w:val="0"/>
      <w:marTop w:val="0"/>
      <w:marBottom w:val="0"/>
      <w:divBdr>
        <w:top w:val="none" w:sz="0" w:space="0" w:color="auto"/>
        <w:left w:val="none" w:sz="0" w:space="0" w:color="auto"/>
        <w:bottom w:val="none" w:sz="0" w:space="0" w:color="auto"/>
        <w:right w:val="none" w:sz="0" w:space="0" w:color="auto"/>
      </w:divBdr>
    </w:div>
    <w:div w:id="1707753536">
      <w:bodyDiv w:val="1"/>
      <w:marLeft w:val="0"/>
      <w:marRight w:val="0"/>
      <w:marTop w:val="0"/>
      <w:marBottom w:val="0"/>
      <w:divBdr>
        <w:top w:val="none" w:sz="0" w:space="0" w:color="auto"/>
        <w:left w:val="none" w:sz="0" w:space="0" w:color="auto"/>
        <w:bottom w:val="none" w:sz="0" w:space="0" w:color="auto"/>
        <w:right w:val="none" w:sz="0" w:space="0" w:color="auto"/>
      </w:divBdr>
    </w:div>
    <w:div w:id="1802961371">
      <w:bodyDiv w:val="1"/>
      <w:marLeft w:val="0"/>
      <w:marRight w:val="0"/>
      <w:marTop w:val="0"/>
      <w:marBottom w:val="0"/>
      <w:divBdr>
        <w:top w:val="none" w:sz="0" w:space="0" w:color="auto"/>
        <w:left w:val="none" w:sz="0" w:space="0" w:color="auto"/>
        <w:bottom w:val="none" w:sz="0" w:space="0" w:color="auto"/>
        <w:right w:val="none" w:sz="0" w:space="0" w:color="auto"/>
      </w:divBdr>
    </w:div>
    <w:div w:id="1809978883">
      <w:bodyDiv w:val="1"/>
      <w:marLeft w:val="0"/>
      <w:marRight w:val="0"/>
      <w:marTop w:val="0"/>
      <w:marBottom w:val="0"/>
      <w:divBdr>
        <w:top w:val="none" w:sz="0" w:space="0" w:color="auto"/>
        <w:left w:val="none" w:sz="0" w:space="0" w:color="auto"/>
        <w:bottom w:val="none" w:sz="0" w:space="0" w:color="auto"/>
        <w:right w:val="none" w:sz="0" w:space="0" w:color="auto"/>
      </w:divBdr>
    </w:div>
    <w:div w:id="1835682201">
      <w:bodyDiv w:val="1"/>
      <w:marLeft w:val="0"/>
      <w:marRight w:val="0"/>
      <w:marTop w:val="0"/>
      <w:marBottom w:val="0"/>
      <w:divBdr>
        <w:top w:val="none" w:sz="0" w:space="0" w:color="auto"/>
        <w:left w:val="none" w:sz="0" w:space="0" w:color="auto"/>
        <w:bottom w:val="none" w:sz="0" w:space="0" w:color="auto"/>
        <w:right w:val="none" w:sz="0" w:space="0" w:color="auto"/>
      </w:divBdr>
    </w:div>
    <w:div w:id="1835872311">
      <w:bodyDiv w:val="1"/>
      <w:marLeft w:val="0"/>
      <w:marRight w:val="0"/>
      <w:marTop w:val="0"/>
      <w:marBottom w:val="0"/>
      <w:divBdr>
        <w:top w:val="none" w:sz="0" w:space="0" w:color="auto"/>
        <w:left w:val="none" w:sz="0" w:space="0" w:color="auto"/>
        <w:bottom w:val="none" w:sz="0" w:space="0" w:color="auto"/>
        <w:right w:val="none" w:sz="0" w:space="0" w:color="auto"/>
      </w:divBdr>
    </w:div>
    <w:div w:id="1841310103">
      <w:bodyDiv w:val="1"/>
      <w:marLeft w:val="0"/>
      <w:marRight w:val="0"/>
      <w:marTop w:val="0"/>
      <w:marBottom w:val="0"/>
      <w:divBdr>
        <w:top w:val="none" w:sz="0" w:space="0" w:color="auto"/>
        <w:left w:val="none" w:sz="0" w:space="0" w:color="auto"/>
        <w:bottom w:val="none" w:sz="0" w:space="0" w:color="auto"/>
        <w:right w:val="none" w:sz="0" w:space="0" w:color="auto"/>
      </w:divBdr>
    </w:div>
    <w:div w:id="1929384227">
      <w:bodyDiv w:val="1"/>
      <w:marLeft w:val="0"/>
      <w:marRight w:val="0"/>
      <w:marTop w:val="0"/>
      <w:marBottom w:val="0"/>
      <w:divBdr>
        <w:top w:val="none" w:sz="0" w:space="0" w:color="auto"/>
        <w:left w:val="none" w:sz="0" w:space="0" w:color="auto"/>
        <w:bottom w:val="none" w:sz="0" w:space="0" w:color="auto"/>
        <w:right w:val="none" w:sz="0" w:space="0" w:color="auto"/>
      </w:divBdr>
    </w:div>
    <w:div w:id="1937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pd.gov.in/Crop-wise%20Area,%20Production%20and%20Productivity%20of%20Pulses%20from%202010-11%20to%202020-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cp:lastModifiedBy>
  <cp:revision>12</cp:revision>
  <dcterms:created xsi:type="dcterms:W3CDTF">2024-12-20T09:19:00Z</dcterms:created>
  <dcterms:modified xsi:type="dcterms:W3CDTF">2024-12-27T05:40:00Z</dcterms:modified>
  <cp:contentStatus/>
</cp:coreProperties>
</file>