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06123">
      <w:pPr>
        <w:autoSpaceDE w:val="0"/>
        <w:autoSpaceDN w:val="0"/>
        <w:adjustRightInd w:val="0"/>
        <w:spacing w:line="480" w:lineRule="auto"/>
        <w:jc w:val="right"/>
        <w:rPr>
          <w:rFonts w:ascii="Arial" w:hAnsi="Arial" w:cs="Arial" w:eastAsiaTheme="minorEastAsia"/>
          <w:b/>
          <w:bCs/>
          <w:i/>
          <w:iCs/>
          <w:sz w:val="24"/>
          <w:szCs w:val="24"/>
          <w:u w:val="single"/>
        </w:rPr>
      </w:pPr>
      <w:r>
        <w:rPr>
          <w:rFonts w:ascii="Arial" w:hAnsi="Arial" w:cs="Arial" w:eastAsiaTheme="minorEastAsia"/>
          <w:b/>
          <w:bCs/>
          <w:i/>
          <w:iCs/>
          <w:sz w:val="24"/>
          <w:szCs w:val="24"/>
          <w:u w:val="single"/>
        </w:rPr>
        <w:t>Original Research Article</w:t>
      </w:r>
    </w:p>
    <w:p w14:paraId="5A3DAE28">
      <w:pPr>
        <w:autoSpaceDE w:val="0"/>
        <w:autoSpaceDN w:val="0"/>
        <w:adjustRightInd w:val="0"/>
        <w:spacing w:line="480" w:lineRule="auto"/>
        <w:jc w:val="right"/>
        <w:rPr>
          <w:rFonts w:ascii="Arial" w:hAnsi="Arial" w:cs="Arial" w:eastAsiaTheme="minorEastAsia"/>
          <w:b/>
          <w:sz w:val="24"/>
          <w:szCs w:val="24"/>
        </w:rPr>
      </w:pPr>
      <w:r>
        <w:rPr>
          <w:rFonts w:ascii="Arial" w:hAnsi="Arial" w:cs="Arial" w:eastAsiaTheme="minorEastAsia"/>
          <w:b/>
          <w:sz w:val="24"/>
          <w:szCs w:val="24"/>
        </w:rPr>
        <w:t xml:space="preserve">ATTITUDES TOWARDS UTILIZATION OF EMERGENCY CONTRACEPTIVES AMONG FEMALE UNDERGRADUATE STUDENTS, UNIVERSITY OF KABIANGA, KENYA </w:t>
      </w:r>
    </w:p>
    <w:p w14:paraId="31192ACB">
      <w:pPr>
        <w:autoSpaceDE w:val="0"/>
        <w:autoSpaceDN w:val="0"/>
        <w:adjustRightInd w:val="0"/>
        <w:spacing w:line="480" w:lineRule="auto"/>
        <w:jc w:val="right"/>
        <w:rPr>
          <w:rFonts w:ascii="Arial" w:hAnsi="Arial" w:cs="Arial" w:eastAsiaTheme="minorEastAsia"/>
          <w:b/>
          <w:sz w:val="24"/>
          <w:szCs w:val="24"/>
        </w:rPr>
      </w:pPr>
    </w:p>
    <w:p w14:paraId="7DFACE9D">
      <w:pPr>
        <w:pStyle w:val="38"/>
        <w:spacing w:after="0" w:line="240" w:lineRule="auto"/>
        <w:jc w:val="both"/>
        <w:rPr>
          <w:rFonts w:ascii="Arial" w:hAnsi="Arial" w:cs="Arial"/>
          <w:b/>
        </w:rPr>
      </w:pPr>
    </w:p>
    <w:p w14:paraId="19D55333">
      <w:pPr>
        <w:pStyle w:val="38"/>
        <w:spacing w:after="0" w:line="240" w:lineRule="auto"/>
        <w:jc w:val="both"/>
        <w:rPr>
          <w:rFonts w:ascii="Arial" w:hAnsi="Arial" w:cs="Arial"/>
          <w:b/>
        </w:rPr>
      </w:pPr>
    </w:p>
    <w:p w14:paraId="4ED02E58">
      <w:pPr>
        <w:pStyle w:val="45"/>
        <w:spacing w:after="0" w:line="240" w:lineRule="auto"/>
        <w:jc w:val="both"/>
        <w:rPr>
          <w:rFonts w:ascii="Arial" w:hAnsi="Arial" w:cs="Arial"/>
          <w:b/>
        </w:rPr>
        <w:sectPr>
          <w:headerReference r:id="rId9" w:type="first"/>
          <w:footerReference r:id="rId12" w:type="first"/>
          <w:headerReference r:id="rId7" w:type="default"/>
          <w:footerReference r:id="rId10" w:type="default"/>
          <w:headerReference r:id="rId8" w:type="even"/>
          <w:footerReference r:id="rId11" w:type="even"/>
          <w:pgSz w:w="12240" w:h="15840"/>
          <w:pgMar w:top="1440" w:right="2016" w:bottom="2016" w:left="2016" w:header="720" w:footer="1296" w:gutter="0"/>
          <w:cols w:space="720" w:num="1"/>
          <w:docGrid w:linePitch="272" w:charSpace="0"/>
        </w:sectPr>
      </w:pPr>
      <w:r>
        <w:rPr>
          <w:rFonts w:ascii="Arial" w:hAnsi="Arial" w:cs="Arial"/>
          <w:b/>
        </w:rPr>
        <mc:AlternateContent>
          <mc:Choice Requires="wps">
            <w:drawing>
              <wp:inline distT="0" distB="0" distL="0" distR="0">
                <wp:extent cx="5303520" cy="635"/>
                <wp:effectExtent l="11430" t="9525" r="9525" b="9525"/>
                <wp:docPr id="149338431" name="AutoShape 2"/>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w:pict>
              <v:shape id="AutoShape 2"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JLyoNAAAAACAQAADwAAAAAAAAABACAA&#10;AAAiAAAAZHJzL2Rvd25yZXYueG1sUEsBAhQAFAAAAAgAh07iQLlL3HncAQAAuwMAAA4AAAAAAAAA&#10;AQAgAAAAHwEAAGRycy9lMm9Eb2MueG1sUEsFBgAAAAAGAAYAWQEAAG0FAAAAAA==&#10;">
                <v:fill on="f" focussize="0,0"/>
                <v:stroke weight="1.5pt" color="#000000" joinstyle="round"/>
                <v:imagedata o:title=""/>
                <o:lock v:ext="edit" aspectratio="f"/>
                <w10:wrap type="none"/>
                <w10:anchorlock/>
              </v:shape>
            </w:pict>
          </mc:Fallback>
        </mc:AlternateContent>
      </w:r>
      <w:r>
        <w:rPr>
          <w:rFonts w:ascii="Arial" w:hAnsi="Arial" w:cs="Arial"/>
          <w:b/>
        </w:rPr>
        <w:t>.</w:t>
      </w:r>
    </w:p>
    <w:p w14:paraId="2CDB3D4B">
      <w:pPr>
        <w:pStyle w:val="40"/>
        <w:spacing w:after="0"/>
        <w:jc w:val="both"/>
        <w:rPr>
          <w:rFonts w:ascii="Arial" w:hAnsi="Arial" w:cs="Arial"/>
        </w:rPr>
      </w:pPr>
      <w:r>
        <w:rPr>
          <w:rFonts w:ascii="Arial" w:hAnsi="Arial" w:cs="Arial"/>
          <w:caps w:val="0"/>
        </w:rPr>
        <w:t>Abstract</w:t>
      </w:r>
    </w:p>
    <w:p w14:paraId="71CB2482">
      <w:pPr>
        <w:pStyle w:val="40"/>
        <w:spacing w:after="0"/>
        <w:jc w:val="both"/>
        <w:rPr>
          <w:rFonts w:ascii="Arial" w:hAnsi="Arial" w:cs="Arial"/>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8424"/>
      </w:tblGrid>
      <w:tr w14:paraId="76463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c>
          <w:tcPr>
            <w:tcW w:w="9576" w:type="dxa"/>
            <w:shd w:val="clear" w:color="auto" w:fill="F2F2F2"/>
          </w:tcPr>
          <w:p w14:paraId="75EBE488">
            <w:pPr>
              <w:spacing w:after="200" w:line="480" w:lineRule="auto"/>
              <w:rPr>
                <w:rFonts w:ascii="Arial" w:hAnsi="Arial" w:cs="Arial" w:eastAsiaTheme="minorEastAsia"/>
                <w:b/>
                <w:sz w:val="22"/>
                <w:szCs w:val="22"/>
              </w:rPr>
            </w:pPr>
            <w:r>
              <w:rPr>
                <w:rFonts w:ascii="Arial" w:hAnsi="Arial" w:cs="Arial" w:eastAsiaTheme="minorEastAsia"/>
                <w:b/>
                <w:sz w:val="22"/>
                <w:szCs w:val="22"/>
              </w:rPr>
              <w:t>Background:</w:t>
            </w:r>
          </w:p>
          <w:p w14:paraId="75AB2126">
            <w:pPr>
              <w:autoSpaceDE w:val="0"/>
              <w:autoSpaceDN w:val="0"/>
              <w:adjustRightInd w:val="0"/>
              <w:spacing w:line="480" w:lineRule="auto"/>
              <w:rPr>
                <w:rFonts w:ascii="Arial" w:hAnsi="Arial" w:cs="Arial" w:eastAsiaTheme="minorEastAsia"/>
                <w:b/>
                <w:sz w:val="22"/>
                <w:szCs w:val="22"/>
              </w:rPr>
            </w:pPr>
            <w:commentRangeStart w:id="0"/>
            <w:commentRangeStart w:id="1"/>
            <w:r>
              <w:rPr>
                <w:rFonts w:ascii="Arial" w:hAnsi="Arial" w:cs="Arial" w:eastAsiaTheme="minorEastAsia"/>
                <w:b/>
                <w:sz w:val="22"/>
                <w:szCs w:val="22"/>
              </w:rPr>
              <w:t>Emergency contraception is a contraceptive way that can be used to avoid pregnancy after unprotected sexual contact. Emergency contraceptive (EC) provide an important chance to prevent unplanned pregnancy after a regular method fails, no method was used, or when sex was forced (1)</w:t>
            </w:r>
          </w:p>
          <w:p w14:paraId="4123B6CD">
            <w:pPr>
              <w:autoSpaceDE w:val="0"/>
              <w:autoSpaceDN w:val="0"/>
              <w:adjustRightInd w:val="0"/>
              <w:spacing w:line="480" w:lineRule="auto"/>
              <w:rPr>
                <w:rFonts w:ascii="Arial" w:hAnsi="Arial" w:cs="Arial" w:eastAsiaTheme="minorEastAsia"/>
                <w:b/>
                <w:sz w:val="22"/>
                <w:szCs w:val="22"/>
              </w:rPr>
            </w:pPr>
            <w:r>
              <w:rPr>
                <w:rFonts w:ascii="Arial" w:hAnsi="Arial" w:cs="Arial" w:eastAsiaTheme="minorEastAsia"/>
                <w:b/>
                <w:sz w:val="22"/>
                <w:szCs w:val="22"/>
              </w:rPr>
              <w:t xml:space="preserve">The world health organization recommends the use of contraceptive pills, like progesterone preparations (levonorgestrel) and post-coital intra- uterine device (IUCD) insertion as EC. Young people including university students constitute an important population group under the risk of unmet needs concerning contraception. Unintended pregnancies amongst students at higher education institutions impact students’ academic success. Studies in the United States of America show that 80% of female students in higher education are active sexually. Female students are under the danger of unwanted pregnancies as a because of ineffective or non-usage of contraceptives. This may lead to failure completion of their education, may prevent sustaining of employment and making autonomous marital decisions </w:t>
            </w:r>
            <w:commentRangeEnd w:id="0"/>
            <w:r>
              <w:commentReference w:id="0"/>
            </w:r>
            <w:r>
              <w:rPr>
                <w:rFonts w:ascii="Arial" w:hAnsi="Arial" w:cs="Arial" w:eastAsiaTheme="minorEastAsia"/>
                <w:b/>
                <w:sz w:val="22"/>
                <w:szCs w:val="22"/>
              </w:rPr>
              <w:t>(2)</w:t>
            </w:r>
          </w:p>
          <w:p w14:paraId="1228A407">
            <w:pPr>
              <w:spacing w:after="200" w:line="480" w:lineRule="auto"/>
              <w:rPr>
                <w:rFonts w:ascii="Arial" w:hAnsi="Arial" w:cs="Arial" w:eastAsiaTheme="minorEastAsia"/>
                <w:b/>
                <w:sz w:val="22"/>
                <w:szCs w:val="22"/>
              </w:rPr>
            </w:pPr>
          </w:p>
          <w:p w14:paraId="3C2953F2">
            <w:pPr>
              <w:spacing w:after="200" w:line="480" w:lineRule="auto"/>
              <w:rPr>
                <w:rFonts w:ascii="Arial" w:hAnsi="Arial" w:cs="Arial" w:eastAsiaTheme="minorEastAsia"/>
                <w:b/>
                <w:sz w:val="22"/>
                <w:szCs w:val="22"/>
              </w:rPr>
            </w:pPr>
            <w:r>
              <w:rPr>
                <w:rFonts w:ascii="Arial" w:hAnsi="Arial" w:cs="Arial" w:eastAsiaTheme="minorEastAsia"/>
                <w:b/>
                <w:sz w:val="22"/>
                <w:szCs w:val="22"/>
              </w:rPr>
              <w:t>Objective:</w:t>
            </w:r>
          </w:p>
          <w:p w14:paraId="1886359F">
            <w:pPr>
              <w:spacing w:after="200" w:line="480" w:lineRule="auto"/>
              <w:rPr>
                <w:rFonts w:ascii="Arial" w:hAnsi="Arial" w:cs="Arial" w:eastAsiaTheme="minorEastAsia"/>
                <w:b/>
                <w:sz w:val="22"/>
                <w:szCs w:val="22"/>
              </w:rPr>
            </w:pPr>
            <w:r>
              <w:rPr>
                <w:rFonts w:ascii="Arial" w:hAnsi="Arial" w:cs="Arial" w:eastAsiaTheme="minorEastAsia"/>
                <w:b/>
                <w:sz w:val="22"/>
                <w:szCs w:val="22"/>
              </w:rPr>
              <w:t xml:space="preserve">This study sought to determine the attitude and practice on emergency contraceptives among female undergraduate students at university of Kabianga, Kenya. </w:t>
            </w:r>
          </w:p>
          <w:p w14:paraId="6FC3CBE8">
            <w:pPr>
              <w:spacing w:after="200" w:line="480" w:lineRule="auto"/>
              <w:rPr>
                <w:rFonts w:ascii="Arial" w:hAnsi="Arial" w:cs="Arial" w:eastAsiaTheme="minorEastAsia"/>
                <w:b/>
                <w:sz w:val="22"/>
                <w:szCs w:val="22"/>
              </w:rPr>
            </w:pPr>
            <w:r>
              <w:rPr>
                <w:rFonts w:ascii="Arial" w:hAnsi="Arial" w:cs="Arial" w:eastAsiaTheme="minorEastAsia"/>
                <w:b/>
                <w:sz w:val="22"/>
                <w:szCs w:val="22"/>
              </w:rPr>
              <w:t>Methods:</w:t>
            </w:r>
          </w:p>
          <w:p w14:paraId="4572777F">
            <w:pPr>
              <w:spacing w:after="200" w:line="480" w:lineRule="auto"/>
              <w:rPr>
                <w:rFonts w:ascii="Arial" w:hAnsi="Arial" w:cs="Arial" w:eastAsiaTheme="minorEastAsia"/>
                <w:b/>
                <w:sz w:val="22"/>
                <w:szCs w:val="22"/>
              </w:rPr>
            </w:pPr>
            <w:commentRangeStart w:id="2"/>
            <w:r>
              <w:rPr>
                <w:rFonts w:ascii="Arial" w:hAnsi="Arial" w:cs="Arial" w:eastAsiaTheme="minorEastAsia"/>
                <w:b/>
                <w:sz w:val="22"/>
                <w:szCs w:val="22"/>
              </w:rPr>
              <w:t>A descriptive cross-sectional study was used. The study population was</w:t>
            </w:r>
            <w:r>
              <w:rPr>
                <w:rFonts w:ascii="Arial" w:hAnsi="Arial" w:cs="Arial"/>
                <w:b/>
                <w:sz w:val="22"/>
                <w:szCs w:val="22"/>
              </w:rPr>
              <w:t xml:space="preserve"> 3803 and a sample size of </w:t>
            </w:r>
            <w:commentRangeStart w:id="3"/>
            <w:r>
              <w:rPr>
                <w:rFonts w:ascii="Arial" w:hAnsi="Arial" w:cs="Arial"/>
                <w:b/>
                <w:sz w:val="22"/>
                <w:szCs w:val="22"/>
              </w:rPr>
              <w:t>154 stu</w:t>
            </w:r>
            <w:commentRangeEnd w:id="3"/>
            <w:r>
              <w:commentReference w:id="3"/>
            </w:r>
            <w:r>
              <w:rPr>
                <w:rFonts w:ascii="Arial" w:hAnsi="Arial" w:cs="Arial"/>
                <w:b/>
                <w:sz w:val="22"/>
                <w:szCs w:val="22"/>
              </w:rPr>
              <w:t>dents was adopted. S</w:t>
            </w:r>
            <w:r>
              <w:rPr>
                <w:rFonts w:ascii="Arial" w:hAnsi="Arial" w:cs="Arial" w:eastAsiaTheme="minorEastAsia"/>
                <w:b/>
                <w:sz w:val="22"/>
                <w:szCs w:val="22"/>
              </w:rPr>
              <w:t>tratified random sampling was applied to determine the selected sample.</w:t>
            </w:r>
            <w:r>
              <w:rPr>
                <w:rFonts w:ascii="Arial" w:hAnsi="Arial" w:cs="Arial"/>
                <w:b/>
                <w:sz w:val="22"/>
                <w:szCs w:val="22"/>
              </w:rPr>
              <w:t xml:space="preserve"> The students were stratified according to the year of study, each year of study formed strata. A sample proportionate to the study year and campus was picked.</w:t>
            </w:r>
            <w:r>
              <w:rPr>
                <w:rFonts w:ascii="Arial" w:hAnsi="Arial" w:cs="Arial" w:eastAsiaTheme="minorEastAsia"/>
                <w:b/>
                <w:sz w:val="22"/>
                <w:szCs w:val="22"/>
              </w:rPr>
              <w:t xml:space="preserve"> Data was obtained by self-administered questionnaires. Univariate analysis was used for various quantitative variables and results given using frequency tables, bar charts, pie diagrams. Bivariate analysis was applied to establish the test of association between demographic factors, knowledge and attitude on emergency contraceptives </w:t>
            </w:r>
            <w:commentRangeStart w:id="4"/>
            <w:r>
              <w:rPr>
                <w:rFonts w:ascii="Arial" w:hAnsi="Arial" w:cs="Arial" w:eastAsiaTheme="minorEastAsia"/>
                <w:b/>
                <w:sz w:val="22"/>
                <w:szCs w:val="22"/>
              </w:rPr>
              <w:t>use o</w:t>
            </w:r>
            <w:commentRangeEnd w:id="4"/>
            <w:r>
              <w:commentReference w:id="4"/>
            </w:r>
            <w:r>
              <w:rPr>
                <w:rFonts w:ascii="Arial" w:hAnsi="Arial" w:cs="Arial" w:eastAsiaTheme="minorEastAsia"/>
                <w:b/>
                <w:sz w:val="22"/>
                <w:szCs w:val="22"/>
              </w:rPr>
              <w:t>f chi-square test at 5% significance level. In multivariate analysis the independent variable of knowledge and attitude on emergency contraceptive were obtained using logistic regressions.</w:t>
            </w:r>
            <w:commentRangeEnd w:id="2"/>
            <w:r>
              <w:commentReference w:id="2"/>
            </w:r>
          </w:p>
          <w:p w14:paraId="535F127C">
            <w:pPr>
              <w:spacing w:after="200" w:line="480" w:lineRule="auto"/>
              <w:rPr>
                <w:rFonts w:ascii="Arial" w:hAnsi="Arial" w:cs="Arial" w:eastAsiaTheme="minorEastAsia"/>
                <w:b/>
                <w:sz w:val="22"/>
                <w:szCs w:val="22"/>
              </w:rPr>
            </w:pPr>
            <w:r>
              <w:rPr>
                <w:rFonts w:ascii="Arial" w:hAnsi="Arial" w:cs="Arial" w:eastAsiaTheme="minorEastAsia"/>
                <w:b/>
                <w:sz w:val="22"/>
                <w:szCs w:val="22"/>
              </w:rPr>
              <w:t>Results:</w:t>
            </w:r>
          </w:p>
          <w:p w14:paraId="0155069A">
            <w:pPr>
              <w:spacing w:after="200" w:line="480" w:lineRule="auto"/>
              <w:rPr>
                <w:rFonts w:ascii="Arial" w:hAnsi="Arial" w:cs="Arial" w:eastAsiaTheme="minorEastAsia"/>
                <w:b/>
                <w:sz w:val="22"/>
                <w:szCs w:val="22"/>
              </w:rPr>
            </w:pPr>
            <w:commentRangeStart w:id="5"/>
            <w:r>
              <w:rPr>
                <w:rFonts w:ascii="Arial" w:hAnsi="Arial" w:cs="Arial" w:eastAsiaTheme="minorEastAsia"/>
                <w:b/>
                <w:sz w:val="22"/>
                <w:szCs w:val="22"/>
              </w:rPr>
              <w:t>The results for the logistic regression analysis indicated that a unit increase in age would lead to a unit decrease in attitude by 7.3%, a unit increase in the year of study would lead to a unit increase in attitude by 2.4%, a unit increase in religion would lead to a unit decrease in attitude by 28.4%, a unit increase in marital status would lead to a unit decrease in attitude by 5.9% and a unit increase in place of residence would lead to a unit decrease in attitude by 3.1%. The p-values revealed that age (p=0.741, or=0.930), year of study (p=0.908, or=1.024), religion (p=0.383, or=0.753), marital status (p=0.746, or=0.943) and place of residence (p=0.928, or=0.970) were not significantly associated with attitude. This implies that age, year of study, religion, marital status and place of residence do not influence the level of attitude on emergency contraceptive utilization.</w:t>
            </w:r>
            <w:commentRangeEnd w:id="5"/>
            <w:r>
              <w:commentReference w:id="5"/>
            </w:r>
          </w:p>
          <w:p w14:paraId="35EAF679">
            <w:pPr>
              <w:spacing w:after="200" w:line="480" w:lineRule="auto"/>
              <w:rPr>
                <w:rFonts w:ascii="Arial" w:hAnsi="Arial" w:cs="Arial"/>
                <w:b/>
                <w:sz w:val="22"/>
                <w:szCs w:val="22"/>
              </w:rPr>
            </w:pPr>
            <w:commentRangeStart w:id="6"/>
            <w:r>
              <w:rPr>
                <w:rFonts w:ascii="Arial" w:hAnsi="Arial" w:cs="Arial"/>
                <w:b/>
                <w:sz w:val="22"/>
                <w:szCs w:val="22"/>
              </w:rPr>
              <w:t>Conclusion.</w:t>
            </w:r>
            <w:commentRangeEnd w:id="6"/>
            <w:r>
              <w:commentReference w:id="6"/>
            </w:r>
          </w:p>
          <w:p w14:paraId="11FE401A">
            <w:pPr>
              <w:spacing w:after="160" w:line="480" w:lineRule="auto"/>
              <w:contextualSpacing/>
              <w:rPr>
                <w:rFonts w:ascii="Arial" w:hAnsi="Arial" w:eastAsia="Calibri" w:cs="Arial"/>
                <w:b/>
                <w:sz w:val="22"/>
                <w:szCs w:val="22"/>
              </w:rPr>
            </w:pPr>
            <w:r>
              <w:rPr>
                <w:rFonts w:ascii="Arial" w:hAnsi="Arial" w:eastAsia="Calibri" w:cs="Arial"/>
                <w:b/>
                <w:sz w:val="22"/>
                <w:szCs w:val="22"/>
              </w:rPr>
              <w:t xml:space="preserve">Overall, majority of the respondents had a favorable attitude (71.4%) towards ec and more than half (70.8%) indicated that using ec is better than using long term contraceptive methods. </w:t>
            </w:r>
          </w:p>
          <w:p w14:paraId="61EDD09A">
            <w:pPr>
              <w:spacing w:after="160" w:line="480" w:lineRule="auto"/>
              <w:contextualSpacing/>
              <w:rPr>
                <w:rFonts w:ascii="Arial" w:hAnsi="Arial" w:eastAsia="Calibri" w:cs="Arial"/>
                <w:b/>
                <w:sz w:val="22"/>
                <w:szCs w:val="22"/>
              </w:rPr>
            </w:pPr>
            <w:r>
              <w:rPr>
                <w:rFonts w:ascii="Arial" w:hAnsi="Arial" w:eastAsia="Calibri" w:cs="Arial"/>
                <w:b/>
                <w:sz w:val="22"/>
                <w:szCs w:val="22"/>
              </w:rPr>
              <w:t xml:space="preserve">A </w:t>
            </w:r>
            <w:commentRangeStart w:id="7"/>
            <w:r>
              <w:rPr>
                <w:rFonts w:ascii="Arial" w:hAnsi="Arial" w:eastAsia="Calibri" w:cs="Arial"/>
                <w:b/>
                <w:sz w:val="22"/>
                <w:szCs w:val="22"/>
              </w:rPr>
              <w:t>number of them</w:t>
            </w:r>
            <w:commentRangeEnd w:id="7"/>
            <w:r>
              <w:commentReference w:id="7"/>
            </w:r>
            <w:r>
              <w:rPr>
                <w:rFonts w:ascii="Arial" w:hAnsi="Arial" w:eastAsia="Calibri" w:cs="Arial"/>
                <w:b/>
                <w:sz w:val="22"/>
                <w:szCs w:val="22"/>
              </w:rPr>
              <w:t xml:space="preserve"> (58.4%) pointed out that they would use EC in case of an emergency. Of those who had ever heard of emergency contraception, 63.6% reported favorable attitudes toward emergency contraception compared to 28.6% who had unfavorable attitude.</w:t>
            </w:r>
            <w:commentRangeEnd w:id="1"/>
            <w:r>
              <w:commentReference w:id="1"/>
            </w:r>
          </w:p>
          <w:p w14:paraId="7B6895C2">
            <w:pPr>
              <w:pStyle w:val="39"/>
              <w:spacing w:after="0"/>
              <w:rPr>
                <w:rFonts w:ascii="Arial" w:hAnsi="Arial" w:eastAsia="Calibri" w:cs="Arial"/>
                <w:b/>
                <w:szCs w:val="22"/>
              </w:rPr>
            </w:pPr>
          </w:p>
        </w:tc>
      </w:tr>
    </w:tbl>
    <w:p w14:paraId="7DB811D9">
      <w:pPr>
        <w:pStyle w:val="39"/>
        <w:spacing w:after="0"/>
        <w:rPr>
          <w:rFonts w:ascii="Arial" w:hAnsi="Arial" w:cs="Arial"/>
          <w:bCs/>
          <w:i/>
        </w:rPr>
      </w:pPr>
    </w:p>
    <w:p w14:paraId="1991B93B">
      <w:pPr>
        <w:pStyle w:val="39"/>
        <w:spacing w:after="0"/>
        <w:rPr>
          <w:rFonts w:ascii="Arial" w:hAnsi="Arial" w:cs="Arial"/>
          <w:bCs/>
          <w:i/>
        </w:rPr>
      </w:pPr>
      <w:r>
        <w:rPr>
          <w:rFonts w:ascii="Arial" w:hAnsi="Arial" w:cs="Arial"/>
          <w:bCs/>
          <w:i/>
        </w:rPr>
        <w:t xml:space="preserve">Keywords: </w:t>
      </w:r>
      <w:commentRangeStart w:id="8"/>
      <w:r>
        <w:rPr>
          <w:rFonts w:ascii="Arial" w:hAnsi="Arial" w:cs="Arial"/>
          <w:bCs/>
          <w:i/>
          <w:iCs/>
        </w:rPr>
        <w:t>attitudes</w:t>
      </w:r>
      <w:commentRangeEnd w:id="8"/>
      <w:r>
        <w:commentReference w:id="8"/>
      </w:r>
      <w:r>
        <w:rPr>
          <w:rFonts w:ascii="Arial" w:hAnsi="Arial" w:cs="Arial"/>
          <w:bCs/>
          <w:i/>
          <w:iCs/>
        </w:rPr>
        <w:t>, utilization, emergency contraceptives and female undergraduate students.</w:t>
      </w:r>
    </w:p>
    <w:p w14:paraId="067BC89B">
      <w:pPr>
        <w:pStyle w:val="39"/>
        <w:spacing w:after="0"/>
        <w:rPr>
          <w:rFonts w:ascii="Arial" w:hAnsi="Arial" w:cs="Arial"/>
          <w:b/>
          <w:i/>
        </w:rPr>
      </w:pPr>
    </w:p>
    <w:p w14:paraId="55CB9050">
      <w:pPr>
        <w:pStyle w:val="39"/>
        <w:spacing w:after="0"/>
        <w:rPr>
          <w:rFonts w:ascii="Arial" w:hAnsi="Arial" w:cs="Arial"/>
          <w:b/>
          <w:i/>
          <w:sz w:val="18"/>
        </w:rPr>
      </w:pPr>
    </w:p>
    <w:p w14:paraId="7D6C3B21">
      <w:pPr>
        <w:pStyle w:val="39"/>
        <w:spacing w:after="0"/>
        <w:rPr>
          <w:rFonts w:ascii="Arial" w:hAnsi="Arial" w:cs="Arial"/>
          <w:b/>
          <w:i/>
        </w:rPr>
      </w:pPr>
    </w:p>
    <w:p w14:paraId="3C255AAC">
      <w:pPr>
        <w:pStyle w:val="40"/>
        <w:spacing w:after="0"/>
        <w:jc w:val="both"/>
        <w:rPr>
          <w:rFonts w:ascii="Arial" w:hAnsi="Arial" w:cs="Arial"/>
        </w:rPr>
      </w:pPr>
      <w:r>
        <w:rPr>
          <w:rFonts w:ascii="Arial" w:hAnsi="Arial" w:cs="Arial"/>
          <w:caps w:val="0"/>
        </w:rPr>
        <w:t xml:space="preserve">1. Introduction </w:t>
      </w:r>
    </w:p>
    <w:p w14:paraId="001451BA">
      <w:pPr>
        <w:pStyle w:val="40"/>
        <w:spacing w:after="0"/>
        <w:jc w:val="both"/>
        <w:rPr>
          <w:rFonts w:ascii="Arial" w:hAnsi="Arial" w:cs="Arial"/>
        </w:rPr>
      </w:pPr>
    </w:p>
    <w:p w14:paraId="26900CDC">
      <w:pPr>
        <w:spacing w:after="200" w:line="480" w:lineRule="auto"/>
        <w:rPr>
          <w:rFonts w:ascii="Arial" w:hAnsi="Arial" w:cs="Arial"/>
          <w:b/>
          <w:sz w:val="22"/>
          <w:szCs w:val="22"/>
        </w:rPr>
      </w:pPr>
    </w:p>
    <w:p w14:paraId="5AEA3B3C">
      <w:pPr>
        <w:autoSpaceDE w:val="0"/>
        <w:autoSpaceDN w:val="0"/>
        <w:adjustRightInd w:val="0"/>
        <w:spacing w:line="480" w:lineRule="auto"/>
        <w:rPr>
          <w:rFonts w:ascii="Arial" w:hAnsi="Arial" w:cs="Arial" w:eastAsiaTheme="minorEastAsia"/>
          <w:b/>
          <w:sz w:val="22"/>
          <w:szCs w:val="22"/>
        </w:rPr>
      </w:pPr>
      <w:r>
        <w:rPr>
          <w:rFonts w:ascii="Arial" w:hAnsi="Arial" w:cs="Arial" w:eastAsiaTheme="minorEastAsia"/>
          <w:b/>
          <w:sz w:val="22"/>
          <w:szCs w:val="22"/>
        </w:rPr>
        <w:t xml:space="preserve">Currently, many young people especially college students engage in sexual activity before marriage often without using contraception resulting in </w:t>
      </w:r>
      <w:commentRangeStart w:id="9"/>
      <w:r>
        <w:rPr>
          <w:rFonts w:ascii="Arial" w:hAnsi="Arial" w:cs="Arial" w:eastAsiaTheme="minorEastAsia"/>
          <w:b/>
          <w:sz w:val="22"/>
          <w:szCs w:val="22"/>
        </w:rPr>
        <w:t xml:space="preserve">unwanted </w:t>
      </w:r>
      <w:commentRangeEnd w:id="9"/>
      <w:r>
        <w:commentReference w:id="9"/>
      </w:r>
      <w:r>
        <w:rPr>
          <w:rFonts w:ascii="Arial" w:hAnsi="Arial" w:cs="Arial" w:eastAsiaTheme="minorEastAsia"/>
          <w:b/>
          <w:sz w:val="22"/>
          <w:szCs w:val="22"/>
        </w:rPr>
        <w:t>pregnancies in many countries. (3)</w:t>
      </w:r>
    </w:p>
    <w:p w14:paraId="66EF571E">
      <w:pPr>
        <w:spacing w:after="200" w:line="480" w:lineRule="auto"/>
        <w:ind w:right="20"/>
        <w:rPr>
          <w:rFonts w:ascii="Arial" w:hAnsi="Arial" w:cs="Arial"/>
          <w:b/>
          <w:sz w:val="22"/>
          <w:szCs w:val="22"/>
        </w:rPr>
      </w:pPr>
      <w:commentRangeStart w:id="10"/>
      <w:r>
        <w:rPr>
          <w:rFonts w:ascii="Arial" w:hAnsi="Arial" w:cs="Arial"/>
          <w:b/>
          <w:sz w:val="22"/>
          <w:szCs w:val="22"/>
        </w:rPr>
        <w:t xml:space="preserve">Despite the value of </w:t>
      </w:r>
      <w:commentRangeStart w:id="11"/>
      <w:r>
        <w:rPr>
          <w:rFonts w:ascii="Arial" w:hAnsi="Arial" w:cs="Arial"/>
          <w:b/>
          <w:sz w:val="22"/>
          <w:szCs w:val="22"/>
        </w:rPr>
        <w:t xml:space="preserve">ec </w:t>
      </w:r>
      <w:commentRangeEnd w:id="11"/>
      <w:r>
        <w:commentReference w:id="11"/>
      </w:r>
      <w:r>
        <w:rPr>
          <w:rFonts w:ascii="Arial" w:hAnsi="Arial" w:cs="Arial"/>
          <w:b/>
          <w:sz w:val="22"/>
          <w:szCs w:val="22"/>
        </w:rPr>
        <w:t>in reducing unintended pregnancy, research suggests that it may be underutilized and that EC may avert 60% to 80% of pregnancies that are unintended in women aged 18 to 24 and that it may also provide an alternative to the non-use of contraception or an option for those who use withdrawal as a method of birth control. (4)</w:t>
      </w:r>
      <w:commentRangeEnd w:id="10"/>
      <w:r>
        <w:commentReference w:id="10"/>
      </w:r>
    </w:p>
    <w:p w14:paraId="06EE1070">
      <w:pPr>
        <w:spacing w:after="200" w:line="480" w:lineRule="auto"/>
        <w:ind w:right="20"/>
        <w:rPr>
          <w:rFonts w:ascii="Arial" w:hAnsi="Arial" w:cs="Arial"/>
          <w:b/>
          <w:sz w:val="22"/>
          <w:szCs w:val="22"/>
        </w:rPr>
      </w:pPr>
      <w:commentRangeStart w:id="12"/>
      <w:r>
        <w:rPr>
          <w:rFonts w:ascii="Arial" w:hAnsi="Arial" w:cs="Arial"/>
          <w:b/>
          <w:sz w:val="22"/>
          <w:szCs w:val="22"/>
        </w:rPr>
        <w:t xml:space="preserve"> Unfortunately, abortion which is carried out by either an unskilled person or under unhygienic condition or in a sub-standard medical environment is mostly the outcome of this unplanned and unintended pregnancies.</w:t>
      </w:r>
      <w:r>
        <w:rPr>
          <w:rFonts w:ascii="Arial" w:hAnsi="Arial" w:cs="Arial" w:eastAsiaTheme="minorEastAsia"/>
          <w:b/>
          <w:sz w:val="22"/>
          <w:szCs w:val="22"/>
        </w:rPr>
        <w:t xml:space="preserve"> (5)</w:t>
      </w:r>
      <w:r>
        <w:commentReference w:id="13"/>
      </w:r>
      <w:commentRangeEnd w:id="12"/>
      <w:commentRangeEnd w:id="13"/>
      <w:r>
        <w:commentReference w:id="12"/>
      </w:r>
    </w:p>
    <w:p w14:paraId="75F959CC">
      <w:pPr>
        <w:spacing w:after="200" w:line="480" w:lineRule="auto"/>
        <w:rPr>
          <w:rFonts w:ascii="Arial" w:hAnsi="Arial" w:cs="Arial"/>
          <w:b/>
          <w:sz w:val="22"/>
          <w:szCs w:val="22"/>
        </w:rPr>
      </w:pPr>
      <w:commentRangeStart w:id="14"/>
      <w:r>
        <w:rPr>
          <w:rFonts w:ascii="Arial" w:hAnsi="Arial" w:cs="Arial"/>
          <w:b/>
          <w:sz w:val="22"/>
          <w:szCs w:val="22"/>
        </w:rPr>
        <w:t>According to global estimates about 44 million pregnancies end in unsafe abortion per year. (4) all though Africa has low abortion rate compared to Latin America, the percentage of unsafe abortion of about 97% is staggering; especially in western Africa. (6)</w:t>
      </w:r>
    </w:p>
    <w:p w14:paraId="79F6E164">
      <w:pPr>
        <w:spacing w:after="200" w:line="480" w:lineRule="auto"/>
        <w:ind w:right="20"/>
        <w:rPr>
          <w:rFonts w:ascii="Arial" w:hAnsi="Arial" w:cs="Arial"/>
          <w:b/>
          <w:sz w:val="22"/>
          <w:szCs w:val="22"/>
        </w:rPr>
      </w:pPr>
      <w:r>
        <w:rPr>
          <w:rFonts w:ascii="Arial" w:hAnsi="Arial" w:cs="Arial"/>
          <w:b/>
          <w:sz w:val="22"/>
          <w:szCs w:val="22"/>
        </w:rPr>
        <w:t>In Nigeria and some other parts of Africa, results of studies done indicate that every year, unplanned and unintended pregnancies lead to at least 50 million abortions globally, several of which are unsafe and subsequently end in about 80,000 maternal deaths. (7)</w:t>
      </w:r>
      <w:commentRangeEnd w:id="14"/>
      <w:r>
        <w:commentReference w:id="14"/>
      </w:r>
    </w:p>
    <w:p w14:paraId="0F31A3F4">
      <w:pPr>
        <w:spacing w:after="200" w:line="480" w:lineRule="auto"/>
        <w:ind w:right="20"/>
        <w:rPr>
          <w:rFonts w:ascii="Arial" w:hAnsi="Arial" w:cs="Arial"/>
          <w:b/>
          <w:sz w:val="22"/>
          <w:szCs w:val="22"/>
        </w:rPr>
      </w:pPr>
      <w:commentRangeStart w:id="15"/>
      <w:r>
        <w:rPr>
          <w:rFonts w:ascii="Arial" w:hAnsi="Arial" w:cs="Arial"/>
          <w:b/>
          <w:sz w:val="22"/>
          <w:szCs w:val="22"/>
        </w:rPr>
        <w:t>In Kenya, the use of modern contraceptive methods has increased over the last decade from 32 percent in the 2003 KDHS to 53 percent in 2014, however, despite the increase in modern contraceptive use, the use of emergency contraceptive which is one of the modern contraceptive remains low among the youths at less than 0.5% with the injectables being the most commonly used form of modern contraception for youth at 19.9 %, followed by implants at 7.6%, male condoms at 3.3% female condoms at 0.5% .(8)</w:t>
      </w:r>
    </w:p>
    <w:p w14:paraId="7E6B8D65">
      <w:pPr>
        <w:autoSpaceDE w:val="0"/>
        <w:autoSpaceDN w:val="0"/>
        <w:adjustRightInd w:val="0"/>
        <w:spacing w:after="200" w:line="480" w:lineRule="auto"/>
        <w:rPr>
          <w:rFonts w:ascii="Arial" w:hAnsi="Arial" w:cs="Arial" w:eastAsiaTheme="minorEastAsia"/>
          <w:b/>
          <w:sz w:val="22"/>
          <w:szCs w:val="22"/>
        </w:rPr>
      </w:pPr>
      <w:r>
        <w:rPr>
          <w:rFonts w:ascii="Arial" w:hAnsi="Arial" w:cs="Arial" w:eastAsiaTheme="minorEastAsia"/>
          <w:b/>
          <w:sz w:val="22"/>
          <w:szCs w:val="22"/>
        </w:rPr>
        <w:t>Studies conducted in Kenyan universities focused mainly on knowledge, attitude and perception of female students on general contraceptives and little emphasis on attitudes towards emergency contraceptives yet it offers women the last chance when the latter has failed.</w:t>
      </w:r>
      <w:commentRangeEnd w:id="15"/>
      <w:r>
        <w:commentReference w:id="15"/>
      </w:r>
      <w:r>
        <w:commentReference w:id="16"/>
      </w:r>
    </w:p>
    <w:p w14:paraId="7F1C6003">
      <w:pPr>
        <w:spacing w:after="200" w:line="480" w:lineRule="auto"/>
        <w:rPr>
          <w:rFonts w:ascii="Arial" w:hAnsi="Arial" w:cs="Arial"/>
          <w:b/>
          <w:sz w:val="22"/>
          <w:szCs w:val="22"/>
        </w:rPr>
      </w:pPr>
      <w:r>
        <w:rPr>
          <w:rFonts w:ascii="Arial" w:hAnsi="Arial" w:cs="Arial"/>
          <w:b/>
          <w:sz w:val="22"/>
          <w:szCs w:val="22"/>
        </w:rPr>
        <w:t>Specific objectives of the study</w:t>
      </w:r>
    </w:p>
    <w:p w14:paraId="7E9C4AE6">
      <w:pPr>
        <w:numPr>
          <w:ilvl w:val="0"/>
          <w:numId w:val="2"/>
        </w:numPr>
        <w:tabs>
          <w:tab w:val="left" w:pos="1540"/>
        </w:tabs>
        <w:spacing w:after="200" w:line="480" w:lineRule="auto"/>
        <w:ind w:left="704" w:right="20" w:hanging="352"/>
        <w:rPr>
          <w:rFonts w:ascii="Arial" w:hAnsi="Arial" w:cs="Arial"/>
          <w:b/>
          <w:sz w:val="22"/>
          <w:szCs w:val="22"/>
        </w:rPr>
      </w:pPr>
      <w:r>
        <w:rPr>
          <w:rFonts w:ascii="Arial" w:hAnsi="Arial" w:cs="Arial"/>
          <w:b/>
          <w:sz w:val="22"/>
          <w:szCs w:val="22"/>
        </w:rPr>
        <w:t>To assess the attitudes of female undergraduate students towards Emergency contraceptives at university of Kabianga,</w:t>
      </w:r>
    </w:p>
    <w:p w14:paraId="4CF2447A">
      <w:pPr>
        <w:numPr>
          <w:ilvl w:val="0"/>
          <w:numId w:val="2"/>
        </w:numPr>
        <w:tabs>
          <w:tab w:val="left" w:pos="1540"/>
        </w:tabs>
        <w:spacing w:after="200" w:line="480" w:lineRule="auto"/>
        <w:ind w:left="704" w:right="20" w:hanging="352"/>
        <w:rPr>
          <w:rFonts w:ascii="Arial" w:hAnsi="Arial" w:cs="Arial"/>
          <w:b/>
          <w:sz w:val="22"/>
          <w:szCs w:val="22"/>
        </w:rPr>
      </w:pPr>
      <w:r>
        <w:rPr>
          <w:rFonts w:ascii="Arial" w:hAnsi="Arial" w:cs="Arial"/>
          <w:b/>
          <w:sz w:val="22"/>
          <w:szCs w:val="22"/>
        </w:rPr>
        <w:t>To assess the utilization of emergency contraceptives among female undergraduate students towards emergency contraceptives at university of Kabianga</w:t>
      </w:r>
    </w:p>
    <w:p w14:paraId="0539DDF5">
      <w:pPr>
        <w:spacing w:after="200" w:line="480" w:lineRule="auto"/>
        <w:ind w:left="352"/>
        <w:rPr>
          <w:rFonts w:ascii="Arial" w:hAnsi="Arial" w:cs="Arial"/>
          <w:b/>
          <w:sz w:val="22"/>
          <w:szCs w:val="22"/>
        </w:rPr>
      </w:pPr>
    </w:p>
    <w:p w14:paraId="1804A71F">
      <w:pPr>
        <w:spacing w:after="200" w:line="480" w:lineRule="auto"/>
        <w:rPr>
          <w:rFonts w:ascii="Arial" w:hAnsi="Arial" w:cs="Arial"/>
          <w:b/>
          <w:sz w:val="22"/>
          <w:szCs w:val="22"/>
        </w:rPr>
      </w:pPr>
      <w:r>
        <w:rPr>
          <w:rFonts w:ascii="Arial" w:hAnsi="Arial" w:cs="Arial"/>
          <w:b/>
          <w:sz w:val="22"/>
          <w:szCs w:val="22"/>
        </w:rPr>
        <w:t>Research questions</w:t>
      </w:r>
    </w:p>
    <w:p w14:paraId="058BFCB3">
      <w:pPr>
        <w:numPr>
          <w:ilvl w:val="0"/>
          <w:numId w:val="3"/>
        </w:numPr>
        <w:tabs>
          <w:tab w:val="left" w:pos="1540"/>
        </w:tabs>
        <w:spacing w:after="200" w:line="480" w:lineRule="auto"/>
        <w:ind w:left="704" w:right="20" w:hanging="352"/>
        <w:rPr>
          <w:rFonts w:ascii="Arial" w:hAnsi="Arial" w:cs="Arial"/>
          <w:b/>
          <w:sz w:val="22"/>
          <w:szCs w:val="22"/>
        </w:rPr>
      </w:pPr>
      <w:r>
        <w:rPr>
          <w:rFonts w:ascii="Arial" w:hAnsi="Arial" w:cs="Arial"/>
          <w:b/>
          <w:sz w:val="22"/>
          <w:szCs w:val="22"/>
        </w:rPr>
        <w:t>What are the attitudes of female undergraduate students on emergency contraceptives?</w:t>
      </w:r>
    </w:p>
    <w:p w14:paraId="666A077D">
      <w:pPr>
        <w:numPr>
          <w:ilvl w:val="0"/>
          <w:numId w:val="3"/>
        </w:numPr>
        <w:tabs>
          <w:tab w:val="left" w:pos="1540"/>
        </w:tabs>
        <w:spacing w:after="200" w:line="480" w:lineRule="auto"/>
        <w:ind w:left="704" w:right="20" w:hanging="352"/>
        <w:rPr>
          <w:rFonts w:ascii="Arial" w:hAnsi="Arial" w:cs="Arial"/>
          <w:b/>
          <w:sz w:val="22"/>
          <w:szCs w:val="22"/>
        </w:rPr>
      </w:pPr>
      <w:r>
        <w:rPr>
          <w:rFonts w:ascii="Arial" w:hAnsi="Arial" w:cs="Arial"/>
          <w:b/>
          <w:sz w:val="22"/>
          <w:szCs w:val="22"/>
        </w:rPr>
        <w:t xml:space="preserve">What is the practice of emergency contraceptives among female undergraduate students </w:t>
      </w:r>
    </w:p>
    <w:p w14:paraId="0CAE238D">
      <w:pPr>
        <w:pStyle w:val="39"/>
        <w:spacing w:after="0"/>
        <w:jc w:val="left"/>
        <w:rPr>
          <w:rFonts w:ascii="Arial" w:hAnsi="Arial" w:cs="Arial"/>
          <w:b/>
          <w:sz w:val="22"/>
          <w:szCs w:val="22"/>
        </w:rPr>
      </w:pPr>
    </w:p>
    <w:p w14:paraId="0F96833C">
      <w:pPr>
        <w:pStyle w:val="33"/>
        <w:numPr>
          <w:ilvl w:val="0"/>
          <w:numId w:val="4"/>
        </w:numPr>
        <w:autoSpaceDE w:val="0"/>
        <w:autoSpaceDN w:val="0"/>
        <w:adjustRightInd w:val="0"/>
        <w:spacing w:after="200" w:line="480" w:lineRule="auto"/>
        <w:rPr>
          <w:rFonts w:ascii="Arial" w:hAnsi="Arial" w:cs="Arial"/>
          <w:b/>
          <w:sz w:val="22"/>
          <w:szCs w:val="22"/>
        </w:rPr>
      </w:pPr>
      <w:r>
        <w:rPr>
          <w:rFonts w:ascii="Arial" w:hAnsi="Arial" w:cs="Arial"/>
          <w:b/>
          <w:sz w:val="22"/>
          <w:szCs w:val="22"/>
        </w:rPr>
        <w:t>2 Materials And Methods.</w:t>
      </w:r>
    </w:p>
    <w:p w14:paraId="1C355251">
      <w:pPr>
        <w:autoSpaceDE w:val="0"/>
        <w:autoSpaceDN w:val="0"/>
        <w:adjustRightInd w:val="0"/>
        <w:spacing w:after="200" w:line="480" w:lineRule="auto"/>
        <w:rPr>
          <w:rFonts w:ascii="Arial" w:hAnsi="Arial" w:cs="Arial" w:eastAsiaTheme="minorEastAsia"/>
          <w:b/>
          <w:sz w:val="22"/>
          <w:szCs w:val="22"/>
        </w:rPr>
      </w:pPr>
      <w:r>
        <w:rPr>
          <w:rFonts w:ascii="Arial" w:hAnsi="Arial" w:cs="Arial" w:eastAsiaTheme="minorEastAsia"/>
          <w:b/>
          <w:sz w:val="22"/>
          <w:szCs w:val="22"/>
        </w:rPr>
        <w:t>2.1 study settings.</w:t>
      </w:r>
    </w:p>
    <w:p w14:paraId="44A3A5C6">
      <w:pPr>
        <w:autoSpaceDE w:val="0"/>
        <w:autoSpaceDN w:val="0"/>
        <w:adjustRightInd w:val="0"/>
        <w:spacing w:after="200" w:line="480" w:lineRule="auto"/>
        <w:rPr>
          <w:rFonts w:ascii="Arial" w:hAnsi="Arial" w:cs="Arial" w:eastAsiaTheme="minorEastAsia"/>
          <w:b/>
          <w:sz w:val="22"/>
          <w:szCs w:val="22"/>
        </w:rPr>
      </w:pPr>
      <w:r>
        <w:rPr>
          <w:rFonts w:ascii="Arial" w:hAnsi="Arial" w:cs="Arial"/>
          <w:b/>
          <w:sz w:val="22"/>
          <w:szCs w:val="22"/>
        </w:rPr>
        <w:t>The study was carried at university of kabianga</w:t>
      </w:r>
      <w:r>
        <w:rPr>
          <w:rFonts w:hint="default" w:ascii="Arial" w:hAnsi="Arial" w:cs="Arial"/>
          <w:b/>
          <w:sz w:val="22"/>
          <w:szCs w:val="22"/>
          <w:lang w:val="en-US"/>
        </w:rPr>
        <w:t>,</w:t>
      </w:r>
      <w:r>
        <w:commentReference w:id="17"/>
      </w:r>
      <w:r>
        <w:rPr>
          <w:rFonts w:ascii="Arial" w:hAnsi="Arial" w:cs="Arial"/>
          <w:b/>
          <w:sz w:val="22"/>
          <w:szCs w:val="22"/>
        </w:rPr>
        <w:t xml:space="preserve"> a public university in kenya which is situated in kericho west district, kericho county in the southern end of the rift valley region of kenya. It is 26 km from kericho town and 6 km off the main kericho - kisii road. </w:t>
      </w:r>
    </w:p>
    <w:p w14:paraId="551B672F">
      <w:pPr>
        <w:autoSpaceDE w:val="0"/>
        <w:autoSpaceDN w:val="0"/>
        <w:adjustRightInd w:val="0"/>
        <w:spacing w:after="200" w:line="480" w:lineRule="auto"/>
        <w:rPr>
          <w:rFonts w:ascii="Arial" w:hAnsi="Arial" w:cs="Arial" w:eastAsiaTheme="minorEastAsia"/>
          <w:b/>
          <w:sz w:val="22"/>
          <w:szCs w:val="22"/>
        </w:rPr>
      </w:pPr>
      <w:r>
        <w:rPr>
          <w:rFonts w:ascii="Arial" w:hAnsi="Arial" w:cs="Arial"/>
          <w:b/>
          <w:sz w:val="22"/>
          <w:szCs w:val="22"/>
        </w:rPr>
        <w:t xml:space="preserve"> Study population</w:t>
      </w:r>
    </w:p>
    <w:p w14:paraId="17525024">
      <w:pPr>
        <w:autoSpaceDE w:val="0"/>
        <w:autoSpaceDN w:val="0"/>
        <w:adjustRightInd w:val="0"/>
        <w:spacing w:after="200" w:line="480" w:lineRule="auto"/>
        <w:rPr>
          <w:rFonts w:ascii="Arial" w:hAnsi="Arial" w:cs="Arial" w:eastAsiaTheme="minorEastAsia"/>
          <w:b/>
          <w:sz w:val="22"/>
          <w:szCs w:val="22"/>
        </w:rPr>
      </w:pPr>
      <w:r>
        <w:rPr>
          <w:rFonts w:ascii="Arial" w:hAnsi="Arial" w:cs="Arial"/>
          <w:b/>
          <w:sz w:val="22"/>
          <w:szCs w:val="22"/>
        </w:rPr>
        <w:t>The population of female students at university of kabianga stood at 3803 from all the four campuses namely main campus, kapkatet, sotik and town campuses as per 2019 admissions records.</w:t>
      </w:r>
    </w:p>
    <w:p w14:paraId="4BD9354B">
      <w:pPr>
        <w:autoSpaceDE w:val="0"/>
        <w:autoSpaceDN w:val="0"/>
        <w:adjustRightInd w:val="0"/>
        <w:spacing w:after="200" w:line="480" w:lineRule="auto"/>
        <w:rPr>
          <w:rFonts w:ascii="Arial" w:hAnsi="Arial" w:cs="Arial" w:eastAsiaTheme="minorEastAsia"/>
          <w:b/>
          <w:sz w:val="22"/>
          <w:szCs w:val="22"/>
        </w:rPr>
      </w:pPr>
      <w:r>
        <w:rPr>
          <w:rFonts w:ascii="Arial" w:hAnsi="Arial" w:cs="Arial"/>
          <w:b/>
          <w:sz w:val="22"/>
          <w:szCs w:val="22"/>
        </w:rPr>
        <w:t xml:space="preserve"> Inclusion criteria.</w:t>
      </w:r>
    </w:p>
    <w:p w14:paraId="66DE4B45">
      <w:pPr>
        <w:autoSpaceDE w:val="0"/>
        <w:autoSpaceDN w:val="0"/>
        <w:adjustRightInd w:val="0"/>
        <w:spacing w:after="200" w:line="480" w:lineRule="auto"/>
        <w:rPr>
          <w:rFonts w:ascii="Arial" w:hAnsi="Arial" w:cs="Arial" w:eastAsiaTheme="minorEastAsia"/>
          <w:b/>
          <w:sz w:val="22"/>
          <w:szCs w:val="22"/>
        </w:rPr>
      </w:pPr>
      <w:r>
        <w:rPr>
          <w:rFonts w:ascii="Arial" w:hAnsi="Arial" w:cs="Arial"/>
          <w:b/>
          <w:sz w:val="22"/>
          <w:szCs w:val="22"/>
        </w:rPr>
        <w:t>Undergraduate female students.</w:t>
      </w:r>
    </w:p>
    <w:p w14:paraId="78FA8BC7">
      <w:pPr>
        <w:spacing w:after="200" w:line="480" w:lineRule="auto"/>
        <w:rPr>
          <w:rFonts w:ascii="Arial" w:hAnsi="Arial" w:cs="Arial"/>
          <w:b/>
          <w:sz w:val="22"/>
          <w:szCs w:val="22"/>
        </w:rPr>
      </w:pPr>
      <w:r>
        <w:rPr>
          <w:rFonts w:ascii="Arial" w:hAnsi="Arial" w:cs="Arial"/>
          <w:b/>
          <w:sz w:val="22"/>
          <w:szCs w:val="22"/>
        </w:rPr>
        <w:t>Exclusion criteria.</w:t>
      </w:r>
    </w:p>
    <w:p w14:paraId="3ED138D8">
      <w:pPr>
        <w:spacing w:after="200" w:line="480" w:lineRule="auto"/>
        <w:rPr>
          <w:rFonts w:ascii="Arial" w:hAnsi="Arial" w:cs="Arial"/>
          <w:b/>
          <w:sz w:val="22"/>
          <w:szCs w:val="22"/>
        </w:rPr>
      </w:pPr>
      <w:r>
        <w:rPr>
          <w:rFonts w:ascii="Arial" w:hAnsi="Arial" w:cs="Arial"/>
          <w:b/>
          <w:sz w:val="22"/>
          <w:szCs w:val="22"/>
        </w:rPr>
        <w:t>Students from the school of health sciences at Kapkatet campus were excluded from the study as they could have prior information by the virtue of their training. Students who did not consent to the study were excluded.</w:t>
      </w:r>
    </w:p>
    <w:p w14:paraId="7B7E9181">
      <w:pPr>
        <w:spacing w:after="200" w:line="480" w:lineRule="auto"/>
        <w:rPr>
          <w:rFonts w:ascii="Arial" w:hAnsi="Arial" w:cs="Arial"/>
          <w:b/>
          <w:sz w:val="22"/>
          <w:szCs w:val="22"/>
        </w:rPr>
      </w:pPr>
      <w:r>
        <w:rPr>
          <w:rFonts w:ascii="Arial" w:hAnsi="Arial" w:cs="Arial" w:eastAsiaTheme="minorEastAsia"/>
          <w:b/>
          <w:sz w:val="22"/>
          <w:szCs w:val="22"/>
        </w:rPr>
        <w:t>Study design and data collection.</w:t>
      </w:r>
    </w:p>
    <w:p w14:paraId="3EB231E1">
      <w:pPr>
        <w:spacing w:after="200" w:line="480" w:lineRule="auto"/>
        <w:rPr>
          <w:rFonts w:ascii="Arial" w:hAnsi="Arial" w:cs="Arial" w:eastAsiaTheme="minorEastAsia"/>
          <w:b/>
          <w:sz w:val="22"/>
          <w:szCs w:val="22"/>
        </w:rPr>
      </w:pPr>
      <w:r>
        <w:rPr>
          <w:rFonts w:ascii="Arial" w:hAnsi="Arial" w:cs="Arial" w:eastAsiaTheme="minorEastAsia"/>
          <w:b/>
          <w:sz w:val="22"/>
          <w:szCs w:val="22"/>
        </w:rPr>
        <w:t xml:space="preserve">Cross sectional design study was carried out in April 2019 among female </w:t>
      </w:r>
      <w:commentRangeStart w:id="18"/>
      <w:r>
        <w:rPr>
          <w:rFonts w:ascii="Arial" w:hAnsi="Arial" w:cs="Arial" w:eastAsiaTheme="minorEastAsia"/>
          <w:b/>
          <w:sz w:val="22"/>
          <w:szCs w:val="22"/>
        </w:rPr>
        <w:t xml:space="preserve">undergraduate students </w:t>
      </w:r>
      <w:commentRangeEnd w:id="18"/>
      <w:r>
        <w:commentReference w:id="18"/>
      </w:r>
      <w:r>
        <w:rPr>
          <w:rFonts w:ascii="Arial" w:hAnsi="Arial" w:cs="Arial" w:eastAsiaTheme="minorEastAsia"/>
          <w:b/>
          <w:sz w:val="22"/>
          <w:szCs w:val="22"/>
        </w:rPr>
        <w:t>from main campus and campuses. The sample size was reached at using fischer et al (1998) and the proportion of undergraduate students utilizing emergency contraceptives at 11.9%. (3). Since the target population was below 10000 the requisite sample size was adjusted to a s</w:t>
      </w:r>
      <w:commentRangeStart w:id="19"/>
      <w:r>
        <w:rPr>
          <w:rFonts w:ascii="Arial" w:hAnsi="Arial" w:cs="Arial" w:eastAsiaTheme="minorEastAsia"/>
          <w:b/>
          <w:sz w:val="22"/>
          <w:szCs w:val="22"/>
        </w:rPr>
        <w:t>ample size of 154.</w:t>
      </w:r>
      <w:commentRangeEnd w:id="19"/>
      <w:r>
        <w:commentReference w:id="19"/>
      </w:r>
      <w:r>
        <w:rPr>
          <w:rFonts w:ascii="Arial" w:hAnsi="Arial" w:cs="Arial" w:eastAsiaTheme="minorEastAsia"/>
          <w:b/>
          <w:sz w:val="22"/>
          <w:szCs w:val="22"/>
        </w:rPr>
        <w:t xml:space="preserve"> Stratified random sampling was then applied to select students from the three campuses. The students were stratified as per the year of study. The admissions office provided the number of students in each year and from which a sample proportionate to the study year and campus was chosen. </w:t>
      </w:r>
      <w:commentRangeStart w:id="20"/>
      <w:r>
        <w:rPr>
          <w:rFonts w:ascii="Arial" w:hAnsi="Arial" w:cs="Arial" w:eastAsiaTheme="minorEastAsia"/>
          <w:b/>
          <w:sz w:val="22"/>
          <w:szCs w:val="22"/>
        </w:rPr>
        <w:t xml:space="preserve">(as shown below). </w:t>
      </w:r>
      <w:commentRangeEnd w:id="20"/>
      <w:r>
        <w:commentReference w:id="20"/>
      </w:r>
      <w:r>
        <w:rPr>
          <w:rFonts w:ascii="Arial" w:hAnsi="Arial" w:cs="Arial" w:eastAsiaTheme="minorEastAsia"/>
          <w:b/>
          <w:sz w:val="22"/>
          <w:szCs w:val="22"/>
        </w:rPr>
        <w:t xml:space="preserve">Simple random sampling was subsequently applied to each strata in their respective campuses by way of picking of yes or no folded papers </w:t>
      </w:r>
      <w:commentRangeStart w:id="21"/>
      <w:r>
        <w:rPr>
          <w:rFonts w:ascii="Arial" w:hAnsi="Arial" w:cs="Arial" w:eastAsiaTheme="minorEastAsia"/>
          <w:b/>
          <w:sz w:val="22"/>
          <w:szCs w:val="22"/>
        </w:rPr>
        <w:t>after end of lectures</w:t>
      </w:r>
      <w:commentRangeEnd w:id="21"/>
      <w:r>
        <w:commentReference w:id="21"/>
      </w:r>
      <w:r>
        <w:rPr>
          <w:rFonts w:ascii="Arial" w:hAnsi="Arial" w:cs="Arial" w:eastAsiaTheme="minorEastAsia"/>
          <w:b/>
          <w:sz w:val="22"/>
          <w:szCs w:val="22"/>
        </w:rPr>
        <w:t xml:space="preserve">. Questionnaires were self-administered. The </w:t>
      </w:r>
      <w:commentRangeStart w:id="22"/>
      <w:r>
        <w:rPr>
          <w:rFonts w:ascii="Arial" w:hAnsi="Arial" w:cs="Arial" w:eastAsiaTheme="minorEastAsia"/>
          <w:b/>
          <w:sz w:val="22"/>
          <w:szCs w:val="22"/>
        </w:rPr>
        <w:t xml:space="preserve">pre tested questionnaires </w:t>
      </w:r>
      <w:commentRangeEnd w:id="22"/>
      <w:r>
        <w:commentReference w:id="22"/>
      </w:r>
      <w:r>
        <w:rPr>
          <w:rFonts w:ascii="Arial" w:hAnsi="Arial" w:cs="Arial" w:eastAsiaTheme="minorEastAsia"/>
          <w:b/>
          <w:sz w:val="22"/>
          <w:szCs w:val="22"/>
        </w:rPr>
        <w:t xml:space="preserve">were used to elicit responses on knowledge and attitude on emergency contraceptives. </w:t>
      </w:r>
      <w:bookmarkStart w:id="0" w:name="_Toc19321235"/>
      <w:bookmarkStart w:id="1" w:name="_Toc21642969"/>
      <w:r>
        <w:commentReference w:id="23"/>
      </w:r>
    </w:p>
    <w:p w14:paraId="55306120">
      <w:pPr>
        <w:keepNext/>
        <w:spacing w:line="480" w:lineRule="auto"/>
        <w:rPr>
          <w:rFonts w:ascii="Arial" w:hAnsi="Arial" w:eastAsia="Calibri" w:cs="Arial"/>
          <w:b/>
          <w:sz w:val="22"/>
          <w:szCs w:val="22"/>
        </w:rPr>
      </w:pPr>
      <w:r>
        <w:rPr>
          <w:rFonts w:ascii="Arial" w:hAnsi="Arial" w:eastAsia="Calibri" w:cs="Arial"/>
          <w:b/>
          <w:sz w:val="22"/>
          <w:szCs w:val="22"/>
        </w:rPr>
        <w:t>Table</w:t>
      </w:r>
      <w:bookmarkEnd w:id="0"/>
      <w:bookmarkEnd w:id="1"/>
      <w:r>
        <w:rPr>
          <w:rFonts w:ascii="Arial" w:hAnsi="Arial" w:eastAsia="Calibri" w:cs="Arial"/>
          <w:b/>
          <w:sz w:val="22"/>
          <w:szCs w:val="22"/>
        </w:rPr>
        <w:t>.1 study sample frame</w:t>
      </w:r>
    </w:p>
    <w:tbl>
      <w:tblPr>
        <w:tblStyle w:val="5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96"/>
        <w:gridCol w:w="1596"/>
        <w:gridCol w:w="1596"/>
        <w:gridCol w:w="1596"/>
        <w:gridCol w:w="1596"/>
      </w:tblGrid>
      <w:tr w14:paraId="360A09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6" w:type="dxa"/>
          </w:tcPr>
          <w:p w14:paraId="3C0AE10A">
            <w:pPr>
              <w:spacing w:line="480" w:lineRule="auto"/>
              <w:ind w:left="216"/>
              <w:rPr>
                <w:rFonts w:ascii="Arial" w:hAnsi="Arial" w:cs="Arial"/>
                <w:b/>
                <w:sz w:val="22"/>
                <w:szCs w:val="22"/>
              </w:rPr>
            </w:pPr>
            <w:r>
              <w:rPr>
                <w:rFonts w:ascii="Arial" w:hAnsi="Arial" w:cs="Arial"/>
                <w:b/>
                <w:sz w:val="22"/>
                <w:szCs w:val="22"/>
              </w:rPr>
              <w:t xml:space="preserve">Year </w:t>
            </w:r>
          </w:p>
        </w:tc>
        <w:tc>
          <w:tcPr>
            <w:tcW w:w="1596" w:type="dxa"/>
          </w:tcPr>
          <w:p w14:paraId="0868235D">
            <w:pPr>
              <w:spacing w:line="480" w:lineRule="auto"/>
              <w:ind w:left="216"/>
              <w:rPr>
                <w:rFonts w:ascii="Arial" w:hAnsi="Arial" w:cs="Arial"/>
                <w:b/>
                <w:sz w:val="22"/>
                <w:szCs w:val="22"/>
              </w:rPr>
            </w:pPr>
            <w:r>
              <w:rPr>
                <w:rFonts w:ascii="Arial" w:hAnsi="Arial" w:cs="Arial"/>
                <w:b/>
                <w:sz w:val="22"/>
                <w:szCs w:val="22"/>
              </w:rPr>
              <w:t>Sample size</w:t>
            </w:r>
          </w:p>
        </w:tc>
        <w:tc>
          <w:tcPr>
            <w:tcW w:w="1596" w:type="dxa"/>
          </w:tcPr>
          <w:p w14:paraId="1E215B63">
            <w:pPr>
              <w:spacing w:line="480" w:lineRule="auto"/>
              <w:ind w:left="216"/>
              <w:rPr>
                <w:rFonts w:ascii="Arial" w:hAnsi="Arial" w:cs="Arial"/>
                <w:b/>
                <w:sz w:val="22"/>
                <w:szCs w:val="22"/>
              </w:rPr>
            </w:pPr>
            <w:r>
              <w:rPr>
                <w:rFonts w:ascii="Arial" w:hAnsi="Arial" w:cs="Arial"/>
                <w:b/>
                <w:sz w:val="22"/>
                <w:szCs w:val="22"/>
              </w:rPr>
              <w:t>Main campus</w:t>
            </w:r>
          </w:p>
        </w:tc>
        <w:tc>
          <w:tcPr>
            <w:tcW w:w="1596" w:type="dxa"/>
          </w:tcPr>
          <w:p w14:paraId="00BBAC13">
            <w:pPr>
              <w:spacing w:line="480" w:lineRule="auto"/>
              <w:ind w:left="216"/>
              <w:rPr>
                <w:rFonts w:ascii="Arial" w:hAnsi="Arial" w:cs="Arial"/>
                <w:b/>
                <w:sz w:val="22"/>
                <w:szCs w:val="22"/>
              </w:rPr>
            </w:pPr>
            <w:r>
              <w:rPr>
                <w:rFonts w:ascii="Arial" w:hAnsi="Arial" w:cs="Arial"/>
                <w:b/>
                <w:sz w:val="22"/>
                <w:szCs w:val="22"/>
              </w:rPr>
              <w:t>Sotik campus</w:t>
            </w:r>
          </w:p>
        </w:tc>
        <w:tc>
          <w:tcPr>
            <w:tcW w:w="1596" w:type="dxa"/>
          </w:tcPr>
          <w:p w14:paraId="3AC516D7">
            <w:pPr>
              <w:spacing w:line="480" w:lineRule="auto"/>
              <w:ind w:left="216"/>
              <w:rPr>
                <w:rFonts w:ascii="Arial" w:hAnsi="Arial" w:cs="Arial"/>
                <w:b/>
                <w:sz w:val="22"/>
                <w:szCs w:val="22"/>
              </w:rPr>
            </w:pPr>
            <w:r>
              <w:rPr>
                <w:rFonts w:ascii="Arial" w:hAnsi="Arial" w:cs="Arial"/>
                <w:b/>
                <w:sz w:val="22"/>
                <w:szCs w:val="22"/>
              </w:rPr>
              <w:t>Town campus</w:t>
            </w:r>
          </w:p>
        </w:tc>
      </w:tr>
      <w:tr w14:paraId="0F1F27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6" w:type="dxa"/>
          </w:tcPr>
          <w:p w14:paraId="3A2C9E66">
            <w:pPr>
              <w:spacing w:line="480" w:lineRule="auto"/>
              <w:ind w:left="216"/>
              <w:rPr>
                <w:rFonts w:ascii="Arial" w:hAnsi="Arial" w:cs="Arial"/>
                <w:b/>
                <w:sz w:val="22"/>
                <w:szCs w:val="22"/>
              </w:rPr>
            </w:pPr>
            <w:r>
              <w:rPr>
                <w:rFonts w:ascii="Arial" w:hAnsi="Arial" w:cs="Arial"/>
                <w:b/>
                <w:sz w:val="22"/>
                <w:szCs w:val="22"/>
              </w:rPr>
              <w:t>Fourth</w:t>
            </w:r>
          </w:p>
        </w:tc>
        <w:tc>
          <w:tcPr>
            <w:tcW w:w="1596" w:type="dxa"/>
          </w:tcPr>
          <w:p w14:paraId="5CC570D7">
            <w:pPr>
              <w:spacing w:line="480" w:lineRule="auto"/>
              <w:ind w:left="216"/>
              <w:rPr>
                <w:rFonts w:ascii="Arial" w:hAnsi="Arial" w:cs="Arial"/>
                <w:b/>
                <w:sz w:val="22"/>
                <w:szCs w:val="22"/>
              </w:rPr>
            </w:pPr>
            <w:r>
              <w:rPr>
                <w:rFonts w:ascii="Arial" w:hAnsi="Arial" w:cs="Arial"/>
                <w:b/>
                <w:sz w:val="22"/>
                <w:szCs w:val="22"/>
              </w:rPr>
              <w:t>39</w:t>
            </w:r>
          </w:p>
        </w:tc>
        <w:tc>
          <w:tcPr>
            <w:tcW w:w="1596" w:type="dxa"/>
          </w:tcPr>
          <w:p w14:paraId="1D86D461">
            <w:pPr>
              <w:spacing w:line="480" w:lineRule="auto"/>
              <w:ind w:left="216"/>
              <w:rPr>
                <w:rFonts w:ascii="Arial" w:hAnsi="Arial" w:cs="Arial"/>
                <w:b/>
                <w:sz w:val="22"/>
                <w:szCs w:val="22"/>
              </w:rPr>
            </w:pPr>
            <w:r>
              <w:rPr>
                <w:rFonts w:ascii="Arial" w:hAnsi="Arial" w:cs="Arial"/>
                <w:b/>
                <w:sz w:val="22"/>
                <w:szCs w:val="22"/>
              </w:rPr>
              <w:t>35</w:t>
            </w:r>
          </w:p>
        </w:tc>
        <w:tc>
          <w:tcPr>
            <w:tcW w:w="1596" w:type="dxa"/>
          </w:tcPr>
          <w:p w14:paraId="588E52C5">
            <w:pPr>
              <w:spacing w:line="480" w:lineRule="auto"/>
              <w:ind w:left="216"/>
              <w:rPr>
                <w:rFonts w:ascii="Arial" w:hAnsi="Arial" w:cs="Arial"/>
                <w:b/>
                <w:sz w:val="22"/>
                <w:szCs w:val="22"/>
              </w:rPr>
            </w:pPr>
            <w:r>
              <w:rPr>
                <w:rFonts w:ascii="Arial" w:hAnsi="Arial" w:cs="Arial"/>
                <w:b/>
                <w:sz w:val="22"/>
                <w:szCs w:val="22"/>
              </w:rPr>
              <w:t>1</w:t>
            </w:r>
          </w:p>
        </w:tc>
        <w:tc>
          <w:tcPr>
            <w:tcW w:w="1596" w:type="dxa"/>
          </w:tcPr>
          <w:p w14:paraId="670A3EFC">
            <w:pPr>
              <w:spacing w:line="480" w:lineRule="auto"/>
              <w:ind w:left="216"/>
              <w:rPr>
                <w:rFonts w:ascii="Arial" w:hAnsi="Arial" w:cs="Arial"/>
                <w:b/>
                <w:sz w:val="22"/>
                <w:szCs w:val="22"/>
              </w:rPr>
            </w:pPr>
            <w:r>
              <w:rPr>
                <w:rFonts w:ascii="Arial" w:hAnsi="Arial" w:cs="Arial"/>
                <w:b/>
                <w:sz w:val="22"/>
                <w:szCs w:val="22"/>
              </w:rPr>
              <w:t>3</w:t>
            </w:r>
          </w:p>
        </w:tc>
      </w:tr>
      <w:tr w14:paraId="40571B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6" w:type="dxa"/>
          </w:tcPr>
          <w:p w14:paraId="392FF80B">
            <w:pPr>
              <w:spacing w:line="480" w:lineRule="auto"/>
              <w:ind w:left="216"/>
              <w:rPr>
                <w:rFonts w:ascii="Arial" w:hAnsi="Arial" w:cs="Arial"/>
                <w:b/>
                <w:sz w:val="22"/>
                <w:szCs w:val="22"/>
              </w:rPr>
            </w:pPr>
            <w:r>
              <w:rPr>
                <w:rFonts w:ascii="Arial" w:hAnsi="Arial" w:cs="Arial"/>
                <w:b/>
                <w:sz w:val="22"/>
                <w:szCs w:val="22"/>
              </w:rPr>
              <w:t>Third</w:t>
            </w:r>
          </w:p>
        </w:tc>
        <w:tc>
          <w:tcPr>
            <w:tcW w:w="1596" w:type="dxa"/>
          </w:tcPr>
          <w:p w14:paraId="004B8508">
            <w:pPr>
              <w:spacing w:line="480" w:lineRule="auto"/>
              <w:ind w:left="216"/>
              <w:rPr>
                <w:rFonts w:ascii="Arial" w:hAnsi="Arial" w:cs="Arial"/>
                <w:b/>
                <w:sz w:val="22"/>
                <w:szCs w:val="22"/>
              </w:rPr>
            </w:pPr>
            <w:r>
              <w:rPr>
                <w:rFonts w:ascii="Arial" w:hAnsi="Arial" w:cs="Arial"/>
                <w:b/>
                <w:sz w:val="22"/>
                <w:szCs w:val="22"/>
              </w:rPr>
              <w:t>47</w:t>
            </w:r>
          </w:p>
        </w:tc>
        <w:tc>
          <w:tcPr>
            <w:tcW w:w="1596" w:type="dxa"/>
          </w:tcPr>
          <w:p w14:paraId="6C3B3EDF">
            <w:pPr>
              <w:spacing w:line="480" w:lineRule="auto"/>
              <w:ind w:left="216"/>
              <w:rPr>
                <w:rFonts w:ascii="Arial" w:hAnsi="Arial" w:cs="Arial"/>
                <w:b/>
                <w:sz w:val="22"/>
                <w:szCs w:val="22"/>
              </w:rPr>
            </w:pPr>
            <w:r>
              <w:rPr>
                <w:rFonts w:ascii="Arial" w:hAnsi="Arial" w:cs="Arial"/>
                <w:b/>
                <w:sz w:val="22"/>
                <w:szCs w:val="22"/>
              </w:rPr>
              <w:t>40</w:t>
            </w:r>
          </w:p>
        </w:tc>
        <w:tc>
          <w:tcPr>
            <w:tcW w:w="1596" w:type="dxa"/>
          </w:tcPr>
          <w:p w14:paraId="37E7EF58">
            <w:pPr>
              <w:spacing w:line="480" w:lineRule="auto"/>
              <w:ind w:left="216"/>
              <w:rPr>
                <w:rFonts w:ascii="Arial" w:hAnsi="Arial" w:cs="Arial"/>
                <w:b/>
                <w:sz w:val="22"/>
                <w:szCs w:val="22"/>
              </w:rPr>
            </w:pPr>
            <w:r>
              <w:rPr>
                <w:rFonts w:ascii="Arial" w:hAnsi="Arial" w:cs="Arial"/>
                <w:b/>
                <w:sz w:val="22"/>
                <w:szCs w:val="22"/>
              </w:rPr>
              <w:t>1</w:t>
            </w:r>
          </w:p>
        </w:tc>
        <w:tc>
          <w:tcPr>
            <w:tcW w:w="1596" w:type="dxa"/>
          </w:tcPr>
          <w:p w14:paraId="57D5CE45">
            <w:pPr>
              <w:spacing w:line="480" w:lineRule="auto"/>
              <w:ind w:left="216"/>
              <w:rPr>
                <w:rFonts w:ascii="Arial" w:hAnsi="Arial" w:cs="Arial"/>
                <w:b/>
                <w:sz w:val="22"/>
                <w:szCs w:val="22"/>
              </w:rPr>
            </w:pPr>
            <w:r>
              <w:rPr>
                <w:rFonts w:ascii="Arial" w:hAnsi="Arial" w:cs="Arial"/>
                <w:b/>
                <w:sz w:val="22"/>
                <w:szCs w:val="22"/>
              </w:rPr>
              <w:t>3</w:t>
            </w:r>
          </w:p>
        </w:tc>
      </w:tr>
      <w:tr w14:paraId="3A3E20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6" w:type="dxa"/>
          </w:tcPr>
          <w:p w14:paraId="68D87F9C">
            <w:pPr>
              <w:spacing w:line="480" w:lineRule="auto"/>
              <w:ind w:left="216"/>
              <w:rPr>
                <w:rFonts w:ascii="Arial" w:hAnsi="Arial" w:cs="Arial"/>
                <w:b/>
                <w:sz w:val="22"/>
                <w:szCs w:val="22"/>
              </w:rPr>
            </w:pPr>
            <w:r>
              <w:rPr>
                <w:rFonts w:ascii="Arial" w:hAnsi="Arial" w:cs="Arial"/>
                <w:b/>
                <w:sz w:val="22"/>
                <w:szCs w:val="22"/>
              </w:rPr>
              <w:t>Second</w:t>
            </w:r>
          </w:p>
        </w:tc>
        <w:tc>
          <w:tcPr>
            <w:tcW w:w="1596" w:type="dxa"/>
          </w:tcPr>
          <w:p w14:paraId="54A47C4E">
            <w:pPr>
              <w:spacing w:line="480" w:lineRule="auto"/>
              <w:ind w:left="216"/>
              <w:rPr>
                <w:rFonts w:ascii="Arial" w:hAnsi="Arial" w:cs="Arial"/>
                <w:b/>
                <w:sz w:val="22"/>
                <w:szCs w:val="22"/>
              </w:rPr>
            </w:pPr>
            <w:r>
              <w:rPr>
                <w:rFonts w:ascii="Arial" w:hAnsi="Arial" w:cs="Arial"/>
                <w:b/>
                <w:sz w:val="22"/>
                <w:szCs w:val="22"/>
              </w:rPr>
              <w:t>42</w:t>
            </w:r>
          </w:p>
        </w:tc>
        <w:tc>
          <w:tcPr>
            <w:tcW w:w="1596" w:type="dxa"/>
          </w:tcPr>
          <w:p w14:paraId="4541A71C">
            <w:pPr>
              <w:spacing w:line="480" w:lineRule="auto"/>
              <w:ind w:left="216"/>
              <w:rPr>
                <w:rFonts w:ascii="Arial" w:hAnsi="Arial" w:cs="Arial"/>
                <w:b/>
                <w:sz w:val="22"/>
                <w:szCs w:val="22"/>
              </w:rPr>
            </w:pPr>
            <w:r>
              <w:rPr>
                <w:rFonts w:ascii="Arial" w:hAnsi="Arial" w:cs="Arial"/>
                <w:b/>
                <w:sz w:val="22"/>
                <w:szCs w:val="22"/>
              </w:rPr>
              <w:t>37</w:t>
            </w:r>
          </w:p>
        </w:tc>
        <w:tc>
          <w:tcPr>
            <w:tcW w:w="1596" w:type="dxa"/>
          </w:tcPr>
          <w:p w14:paraId="02B4B0CC">
            <w:pPr>
              <w:spacing w:line="480" w:lineRule="auto"/>
              <w:ind w:left="216"/>
              <w:rPr>
                <w:rFonts w:ascii="Arial" w:hAnsi="Arial" w:cs="Arial"/>
                <w:b/>
                <w:sz w:val="22"/>
                <w:szCs w:val="22"/>
              </w:rPr>
            </w:pPr>
            <w:r>
              <w:rPr>
                <w:rFonts w:ascii="Arial" w:hAnsi="Arial" w:cs="Arial"/>
                <w:b/>
                <w:sz w:val="22"/>
                <w:szCs w:val="22"/>
              </w:rPr>
              <w:t>1</w:t>
            </w:r>
          </w:p>
        </w:tc>
        <w:tc>
          <w:tcPr>
            <w:tcW w:w="1596" w:type="dxa"/>
          </w:tcPr>
          <w:p w14:paraId="68EF2A7E">
            <w:pPr>
              <w:spacing w:line="480" w:lineRule="auto"/>
              <w:ind w:left="216"/>
              <w:rPr>
                <w:rFonts w:ascii="Arial" w:hAnsi="Arial" w:cs="Arial"/>
                <w:b/>
                <w:sz w:val="22"/>
                <w:szCs w:val="22"/>
              </w:rPr>
            </w:pPr>
            <w:r>
              <w:rPr>
                <w:rFonts w:ascii="Arial" w:hAnsi="Arial" w:cs="Arial"/>
                <w:b/>
                <w:sz w:val="22"/>
                <w:szCs w:val="22"/>
              </w:rPr>
              <w:t>4</w:t>
            </w:r>
          </w:p>
        </w:tc>
      </w:tr>
      <w:tr w14:paraId="08F77C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6" w:type="dxa"/>
          </w:tcPr>
          <w:p w14:paraId="7C6A3CD4">
            <w:pPr>
              <w:spacing w:line="480" w:lineRule="auto"/>
              <w:ind w:left="216"/>
              <w:rPr>
                <w:rFonts w:ascii="Arial" w:hAnsi="Arial" w:cs="Arial"/>
                <w:b/>
                <w:sz w:val="22"/>
                <w:szCs w:val="22"/>
              </w:rPr>
            </w:pPr>
            <w:r>
              <w:rPr>
                <w:rFonts w:ascii="Arial" w:hAnsi="Arial" w:cs="Arial"/>
                <w:b/>
                <w:sz w:val="22"/>
                <w:szCs w:val="22"/>
              </w:rPr>
              <w:t>First</w:t>
            </w:r>
          </w:p>
        </w:tc>
        <w:tc>
          <w:tcPr>
            <w:tcW w:w="1596" w:type="dxa"/>
          </w:tcPr>
          <w:p w14:paraId="12AC91D2">
            <w:pPr>
              <w:spacing w:line="480" w:lineRule="auto"/>
              <w:ind w:left="216"/>
              <w:rPr>
                <w:rFonts w:ascii="Arial" w:hAnsi="Arial" w:cs="Arial"/>
                <w:b/>
                <w:sz w:val="22"/>
                <w:szCs w:val="22"/>
              </w:rPr>
            </w:pPr>
            <w:r>
              <w:rPr>
                <w:rFonts w:ascii="Arial" w:hAnsi="Arial" w:cs="Arial"/>
                <w:b/>
                <w:sz w:val="22"/>
                <w:szCs w:val="22"/>
              </w:rPr>
              <w:t>26</w:t>
            </w:r>
          </w:p>
        </w:tc>
        <w:tc>
          <w:tcPr>
            <w:tcW w:w="1596" w:type="dxa"/>
          </w:tcPr>
          <w:p w14:paraId="0162E20F">
            <w:pPr>
              <w:spacing w:line="480" w:lineRule="auto"/>
              <w:ind w:left="216"/>
              <w:rPr>
                <w:rFonts w:ascii="Arial" w:hAnsi="Arial" w:cs="Arial"/>
                <w:b/>
                <w:sz w:val="22"/>
                <w:szCs w:val="22"/>
              </w:rPr>
            </w:pPr>
            <w:r>
              <w:rPr>
                <w:rFonts w:ascii="Arial" w:hAnsi="Arial" w:cs="Arial"/>
                <w:b/>
                <w:sz w:val="22"/>
                <w:szCs w:val="22"/>
              </w:rPr>
              <w:t>19</w:t>
            </w:r>
          </w:p>
        </w:tc>
        <w:tc>
          <w:tcPr>
            <w:tcW w:w="1596" w:type="dxa"/>
          </w:tcPr>
          <w:p w14:paraId="498718D7">
            <w:pPr>
              <w:spacing w:line="480" w:lineRule="auto"/>
              <w:ind w:left="216"/>
              <w:rPr>
                <w:rFonts w:ascii="Arial" w:hAnsi="Arial" w:cs="Arial"/>
                <w:b/>
                <w:sz w:val="22"/>
                <w:szCs w:val="22"/>
              </w:rPr>
            </w:pPr>
            <w:r>
              <w:rPr>
                <w:rFonts w:ascii="Arial" w:hAnsi="Arial" w:cs="Arial"/>
                <w:b/>
                <w:sz w:val="22"/>
                <w:szCs w:val="22"/>
              </w:rPr>
              <w:t>2</w:t>
            </w:r>
          </w:p>
        </w:tc>
        <w:tc>
          <w:tcPr>
            <w:tcW w:w="1596" w:type="dxa"/>
          </w:tcPr>
          <w:p w14:paraId="5ED0BD35">
            <w:pPr>
              <w:spacing w:line="480" w:lineRule="auto"/>
              <w:ind w:left="216"/>
              <w:rPr>
                <w:rFonts w:ascii="Arial" w:hAnsi="Arial" w:cs="Arial"/>
                <w:b/>
                <w:sz w:val="22"/>
                <w:szCs w:val="22"/>
              </w:rPr>
            </w:pPr>
            <w:r>
              <w:rPr>
                <w:rFonts w:ascii="Arial" w:hAnsi="Arial" w:cs="Arial"/>
                <w:b/>
                <w:sz w:val="22"/>
                <w:szCs w:val="22"/>
              </w:rPr>
              <w:t>6</w:t>
            </w:r>
          </w:p>
        </w:tc>
      </w:tr>
      <w:tr w14:paraId="016085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6" w:type="dxa"/>
          </w:tcPr>
          <w:p w14:paraId="195E40AF">
            <w:pPr>
              <w:spacing w:line="480" w:lineRule="auto"/>
              <w:ind w:left="216"/>
              <w:rPr>
                <w:rFonts w:ascii="Arial" w:hAnsi="Arial" w:cs="Arial"/>
                <w:b/>
                <w:sz w:val="22"/>
                <w:szCs w:val="22"/>
              </w:rPr>
            </w:pPr>
            <w:commentRangeStart w:id="24"/>
          </w:p>
        </w:tc>
        <w:tc>
          <w:tcPr>
            <w:tcW w:w="1596" w:type="dxa"/>
          </w:tcPr>
          <w:p w14:paraId="4FE44421">
            <w:pPr>
              <w:spacing w:line="480" w:lineRule="auto"/>
              <w:ind w:left="216"/>
              <w:rPr>
                <w:rFonts w:ascii="Arial" w:hAnsi="Arial" w:cs="Arial"/>
                <w:b/>
                <w:sz w:val="22"/>
                <w:szCs w:val="22"/>
              </w:rPr>
            </w:pPr>
          </w:p>
        </w:tc>
        <w:tc>
          <w:tcPr>
            <w:tcW w:w="1596" w:type="dxa"/>
          </w:tcPr>
          <w:p w14:paraId="03167591">
            <w:pPr>
              <w:spacing w:line="480" w:lineRule="auto"/>
              <w:ind w:left="216"/>
              <w:rPr>
                <w:rFonts w:ascii="Arial" w:hAnsi="Arial" w:cs="Arial"/>
                <w:b/>
                <w:sz w:val="22"/>
                <w:szCs w:val="22"/>
              </w:rPr>
            </w:pPr>
          </w:p>
        </w:tc>
        <w:tc>
          <w:tcPr>
            <w:tcW w:w="1596" w:type="dxa"/>
          </w:tcPr>
          <w:p w14:paraId="0FA8EB69">
            <w:pPr>
              <w:spacing w:line="480" w:lineRule="auto"/>
              <w:ind w:left="216"/>
              <w:rPr>
                <w:rFonts w:ascii="Arial" w:hAnsi="Arial" w:cs="Arial"/>
                <w:b/>
                <w:sz w:val="22"/>
                <w:szCs w:val="22"/>
              </w:rPr>
            </w:pPr>
          </w:p>
          <w:commentRangeEnd w:id="24"/>
        </w:tc>
        <w:tc>
          <w:tcPr>
            <w:tcW w:w="1596" w:type="dxa"/>
          </w:tcPr>
          <w:p w14:paraId="5E5BC34F">
            <w:pPr>
              <w:spacing w:line="480" w:lineRule="auto"/>
              <w:ind w:left="216"/>
              <w:rPr>
                <w:rFonts w:ascii="Arial" w:hAnsi="Arial" w:cs="Arial"/>
                <w:b/>
                <w:sz w:val="22"/>
                <w:szCs w:val="22"/>
              </w:rPr>
            </w:pPr>
            <w:r>
              <w:commentReference w:id="24"/>
            </w:r>
          </w:p>
        </w:tc>
      </w:tr>
    </w:tbl>
    <w:p w14:paraId="6F002D85">
      <w:pPr>
        <w:spacing w:after="200" w:line="480" w:lineRule="auto"/>
        <w:rPr>
          <w:rFonts w:ascii="Arial" w:hAnsi="Arial" w:cs="Arial" w:eastAsiaTheme="minorEastAsia"/>
          <w:b/>
          <w:sz w:val="22"/>
          <w:szCs w:val="22"/>
        </w:rPr>
      </w:pPr>
    </w:p>
    <w:p w14:paraId="74DF2A85">
      <w:pPr>
        <w:keepNext/>
        <w:keepLines/>
        <w:numPr>
          <w:ilvl w:val="1"/>
          <w:numId w:val="5"/>
        </w:numPr>
        <w:spacing w:after="200" w:line="480" w:lineRule="auto"/>
        <w:outlineLvl w:val="1"/>
        <w:rPr>
          <w:rFonts w:ascii="Arial" w:hAnsi="Arial" w:cs="Arial"/>
          <w:b/>
          <w:sz w:val="22"/>
          <w:szCs w:val="22"/>
        </w:rPr>
      </w:pPr>
      <w:r>
        <w:rPr>
          <w:rFonts w:ascii="Arial" w:hAnsi="Arial" w:cs="Arial"/>
          <w:b/>
          <w:sz w:val="22"/>
          <w:szCs w:val="22"/>
        </w:rPr>
        <w:t>Data processing and analysis</w:t>
      </w:r>
    </w:p>
    <w:p w14:paraId="1709DDC3">
      <w:pPr>
        <w:spacing w:after="200" w:line="480" w:lineRule="auto"/>
        <w:rPr>
          <w:rFonts w:ascii="Arial" w:hAnsi="Arial" w:cs="Arial" w:eastAsiaTheme="minorEastAsia"/>
          <w:b/>
          <w:sz w:val="22"/>
          <w:szCs w:val="22"/>
        </w:rPr>
      </w:pPr>
      <w:r>
        <w:rPr>
          <w:rFonts w:ascii="Arial" w:hAnsi="Arial" w:cs="Arial" w:eastAsiaTheme="minorEastAsia"/>
          <w:b/>
          <w:sz w:val="22"/>
          <w:szCs w:val="22"/>
        </w:rPr>
        <w:t xml:space="preserve">Questionnaires were comprehensively checked by the researcher for quality and clarity of responses daily. </w:t>
      </w:r>
      <w:r>
        <w:rPr>
          <w:rFonts w:ascii="Arial" w:hAnsi="Arial" w:cs="Arial" w:eastAsiaTheme="minorEastAsia"/>
          <w:b/>
          <w:sz w:val="22"/>
          <w:szCs w:val="22"/>
          <w:shd w:val="clear" w:color="auto" w:fill="FFFFFF"/>
          <w:lang w:eastAsia="en-GB"/>
        </w:rPr>
        <w:t xml:space="preserve">Data was then entered into SPSS version 16.0 windows for statistical analysis. The data entered into epi info was stripped of their identifiers to ensure confidentiality of the subject data. The database was encrypted and password kept by the investigator. After data entry the questionnaire was kept in a safe cabinet under a lock and the key kept by the investigator. </w:t>
      </w:r>
      <w:r>
        <w:rPr>
          <w:rFonts w:ascii="Arial" w:hAnsi="Arial" w:cs="Arial" w:eastAsiaTheme="minorEastAsia"/>
          <w:b/>
          <w:sz w:val="22"/>
          <w:szCs w:val="22"/>
        </w:rPr>
        <w:t>Data was then analyzed use of univariate analysis where frequency tables were generated, pie diagrams and bar charts, bivariate and multivariate analysis were applied to determine the association between knowledge and attitude on emergency contraceptives and other predictor variables using chi-square test at 5% significance level.</w:t>
      </w:r>
    </w:p>
    <w:p w14:paraId="708D4A98">
      <w:pPr>
        <w:numPr>
          <w:ilvl w:val="1"/>
          <w:numId w:val="5"/>
        </w:numPr>
        <w:autoSpaceDE w:val="0"/>
        <w:autoSpaceDN w:val="0"/>
        <w:adjustRightInd w:val="0"/>
        <w:spacing w:after="200" w:line="480" w:lineRule="auto"/>
        <w:contextualSpacing/>
        <w:rPr>
          <w:rFonts w:ascii="Arial" w:hAnsi="Arial" w:cs="Arial" w:eastAsiaTheme="minorEastAsia"/>
          <w:b/>
          <w:sz w:val="22"/>
          <w:szCs w:val="22"/>
        </w:rPr>
      </w:pPr>
      <w:r>
        <w:rPr>
          <w:rFonts w:ascii="Arial" w:hAnsi="Arial" w:cs="Arial" w:eastAsiaTheme="minorEastAsia"/>
          <w:b/>
          <w:sz w:val="22"/>
          <w:szCs w:val="22"/>
        </w:rPr>
        <w:t>Ethical considerations.</w:t>
      </w:r>
    </w:p>
    <w:p w14:paraId="7773915E">
      <w:pPr>
        <w:spacing w:after="200" w:line="480" w:lineRule="auto"/>
        <w:ind w:right="20"/>
        <w:rPr>
          <w:rFonts w:ascii="Arial" w:hAnsi="Arial" w:cs="Arial"/>
          <w:b/>
          <w:sz w:val="22"/>
          <w:szCs w:val="22"/>
        </w:rPr>
      </w:pPr>
      <w:commentRangeStart w:id="25"/>
      <w:r>
        <w:rPr>
          <w:rFonts w:ascii="Arial" w:hAnsi="Arial" w:cs="Arial"/>
          <w:b/>
          <w:sz w:val="22"/>
          <w:szCs w:val="22"/>
        </w:rPr>
        <w:t>Approval to carry out the study was sought from ethical review committee of university of Kabianga and was approved on 24</w:t>
      </w:r>
      <w:r>
        <w:rPr>
          <w:rFonts w:ascii="Arial" w:hAnsi="Arial" w:cs="Arial"/>
          <w:b/>
          <w:sz w:val="22"/>
          <w:szCs w:val="22"/>
          <w:vertAlign w:val="superscript"/>
        </w:rPr>
        <w:t>th</w:t>
      </w:r>
      <w:r>
        <w:rPr>
          <w:rFonts w:ascii="Arial" w:hAnsi="Arial" w:cs="Arial"/>
          <w:b/>
          <w:sz w:val="22"/>
          <w:szCs w:val="22"/>
        </w:rPr>
        <w:t xml:space="preserve"> April 2019. (IERC an 0008).</w:t>
      </w:r>
    </w:p>
    <w:p w14:paraId="279CAF92">
      <w:pPr>
        <w:spacing w:after="200" w:line="480" w:lineRule="auto"/>
        <w:ind w:right="20"/>
        <w:rPr>
          <w:rFonts w:ascii="Arial" w:hAnsi="Arial" w:cs="Arial"/>
          <w:b/>
          <w:sz w:val="22"/>
          <w:szCs w:val="22"/>
        </w:rPr>
      </w:pPr>
      <w:r>
        <w:rPr>
          <w:rFonts w:ascii="Arial" w:hAnsi="Arial" w:cs="Arial" w:eastAsiaTheme="minorEastAsia"/>
          <w:b/>
          <w:sz w:val="22"/>
          <w:szCs w:val="22"/>
        </w:rPr>
        <w:t>Voluntary participation was emphasized through written informed consent after respondents had been properly explained to. Confidentiality was observed by the use of unnamed questioners. Data collected and the materials used to collect data were kept under lock and key by the researcher. The computer used was password protected.</w:t>
      </w:r>
      <w:commentRangeEnd w:id="25"/>
      <w:r>
        <w:commentReference w:id="25"/>
      </w:r>
    </w:p>
    <w:p w14:paraId="41084796">
      <w:pPr>
        <w:pStyle w:val="39"/>
        <w:spacing w:after="0"/>
        <w:rPr>
          <w:rFonts w:ascii="Arial" w:hAnsi="Arial" w:cs="Arial"/>
          <w:b/>
        </w:rPr>
      </w:pPr>
    </w:p>
    <w:p w14:paraId="75AF0D45">
      <w:pPr>
        <w:pStyle w:val="47"/>
        <w:spacing w:after="0"/>
        <w:jc w:val="both"/>
        <w:rPr>
          <w:rFonts w:ascii="Arial" w:hAnsi="Arial" w:cs="Arial"/>
        </w:rPr>
      </w:pPr>
      <w:r>
        <w:rPr>
          <w:rFonts w:ascii="Arial" w:hAnsi="Arial" w:cs="Arial"/>
          <w:caps w:val="0"/>
        </w:rPr>
        <w:t>3. Results and discussion</w:t>
      </w:r>
    </w:p>
    <w:p w14:paraId="579D10B8">
      <w:pPr>
        <w:pStyle w:val="47"/>
        <w:spacing w:after="0"/>
        <w:jc w:val="both"/>
        <w:rPr>
          <w:rFonts w:ascii="Arial" w:hAnsi="Arial" w:cs="Arial"/>
          <w:b w:val="0"/>
          <w:bCs/>
        </w:rPr>
      </w:pPr>
    </w:p>
    <w:p w14:paraId="3F97380A">
      <w:pPr>
        <w:numPr>
          <w:ilvl w:val="0"/>
          <w:numId w:val="4"/>
        </w:numPr>
        <w:spacing w:after="200" w:line="480" w:lineRule="auto"/>
        <w:contextualSpacing/>
        <w:rPr>
          <w:rFonts w:ascii="Arial" w:hAnsi="Arial" w:cs="Arial" w:eastAsiaTheme="minorEastAsia"/>
          <w:b/>
          <w:sz w:val="22"/>
          <w:szCs w:val="22"/>
        </w:rPr>
      </w:pPr>
      <w:r>
        <w:rPr>
          <w:rFonts w:ascii="Arial" w:hAnsi="Arial" w:cs="Arial" w:eastAsiaTheme="minorEastAsia"/>
          <w:b/>
          <w:sz w:val="22"/>
          <w:szCs w:val="22"/>
        </w:rPr>
        <w:t>Results</w:t>
      </w:r>
    </w:p>
    <w:p w14:paraId="274D9F44">
      <w:pPr>
        <w:spacing w:after="200" w:line="480" w:lineRule="auto"/>
        <w:rPr>
          <w:rFonts w:ascii="Arial" w:hAnsi="Arial" w:cs="Arial" w:eastAsiaTheme="minorEastAsia"/>
          <w:bCs/>
          <w:sz w:val="22"/>
          <w:szCs w:val="22"/>
        </w:rPr>
      </w:pPr>
      <w:commentRangeStart w:id="26"/>
      <w:r>
        <w:rPr>
          <w:rFonts w:ascii="Arial" w:hAnsi="Arial" w:cs="Arial" w:eastAsiaTheme="minorEastAsia"/>
          <w:bCs/>
          <w:sz w:val="22"/>
          <w:szCs w:val="22"/>
        </w:rPr>
        <w:t>The response rate was optimum.</w:t>
      </w:r>
      <w:r>
        <w:rPr>
          <w:rFonts w:ascii="Arial" w:hAnsi="Arial" w:cs="Arial"/>
          <w:bCs/>
          <w:sz w:val="22"/>
          <w:szCs w:val="22"/>
        </w:rPr>
        <w:t xml:space="preserve"> Out of the 154 respondents who filled the questionnaires, 57 of them were between the ages of 22 – 23 years (37%) followed by those of 20 – 21 years 51(33.1%). This was then followed by respondents who are between the age of 24 – 25 years 28 (18.2%) followed by those who are between 18 – 19 years13 (8.4%) and those who were above 26 years 5(3.3%). </w:t>
      </w:r>
      <w:r>
        <w:rPr>
          <w:rFonts w:ascii="Arial" w:hAnsi="Arial" w:cs="Arial" w:eastAsiaTheme="minorEastAsia"/>
          <w:bCs/>
          <w:sz w:val="22"/>
          <w:szCs w:val="22"/>
        </w:rPr>
        <w:t xml:space="preserve"> </w:t>
      </w:r>
      <w:commentRangeEnd w:id="26"/>
      <w:r>
        <w:commentReference w:id="26"/>
      </w:r>
    </w:p>
    <w:p w14:paraId="67E3C00E">
      <w:pPr>
        <w:autoSpaceDE w:val="0"/>
        <w:autoSpaceDN w:val="0"/>
        <w:adjustRightInd w:val="0"/>
        <w:spacing w:line="480" w:lineRule="auto"/>
        <w:rPr>
          <w:rFonts w:ascii="Arial" w:hAnsi="Arial" w:cs="Arial" w:eastAsiaTheme="minorEastAsia"/>
          <w:b/>
          <w:sz w:val="22"/>
          <w:szCs w:val="22"/>
        </w:rPr>
      </w:pPr>
      <w:r>
        <w:rPr>
          <w:rFonts w:ascii="Arial" w:hAnsi="Arial" w:cs="Arial" w:eastAsiaTheme="minorEastAsia"/>
          <w:bCs/>
          <w:sz w:val="22"/>
          <w:szCs w:val="22"/>
        </w:rPr>
        <w:t xml:space="preserve">      </w:t>
      </w:r>
      <w:r>
        <w:rPr>
          <w:rFonts w:ascii="Arial" w:hAnsi="Arial" w:cs="Arial" w:eastAsiaTheme="minorEastAsia"/>
          <w:b/>
          <w:sz w:val="22"/>
          <w:szCs w:val="22"/>
        </w:rPr>
        <w:t>3.1 attitude towards emergency contraceptives</w:t>
      </w:r>
    </w:p>
    <w:p w14:paraId="274BB673">
      <w:pPr>
        <w:autoSpaceDE w:val="0"/>
        <w:autoSpaceDN w:val="0"/>
        <w:adjustRightInd w:val="0"/>
        <w:spacing w:line="480" w:lineRule="auto"/>
        <w:rPr>
          <w:rFonts w:ascii="Arial" w:hAnsi="Arial" w:cs="Arial" w:eastAsiaTheme="minorEastAsia"/>
          <w:bCs/>
          <w:sz w:val="22"/>
          <w:szCs w:val="22"/>
        </w:rPr>
      </w:pPr>
      <w:commentRangeStart w:id="27"/>
      <w:r>
        <w:rPr>
          <w:rFonts w:ascii="Arial" w:hAnsi="Arial" w:cs="Arial" w:eastAsiaTheme="minorEastAsia"/>
          <w:bCs/>
          <w:sz w:val="22"/>
          <w:szCs w:val="22"/>
        </w:rPr>
        <w:t>The summary index of attitude was determined using the four indicators of EC. Two positive and two negative indicators were used to strike a balance between the responses. The indicators were categorized as yes or no. Those who selected yes for the positive indicators were considered as having favorable attitude and those who selected no were considered as having unfavorable attitude. Those who selected yes for the negative indicators were considered as having unfavorable attitude and those who selected no were considered as having favorable attitude. The responses on each attitudinal items were scored, tallied, and then the total of each respondent score was made to range between 0-4 (0-100%). A score of 50% and above was considered as “favorable attitude” whereas those scored below 50% of the total were thought of as having “unfavorable attitude”. (9)</w:t>
      </w:r>
    </w:p>
    <w:p w14:paraId="1EA319B2">
      <w:pPr>
        <w:autoSpaceDE w:val="0"/>
        <w:autoSpaceDN w:val="0"/>
        <w:adjustRightInd w:val="0"/>
        <w:spacing w:line="480" w:lineRule="auto"/>
        <w:rPr>
          <w:rFonts w:ascii="Arial" w:hAnsi="Arial" w:cs="Arial" w:eastAsiaTheme="minorEastAsia"/>
          <w:bCs/>
          <w:sz w:val="22"/>
          <w:szCs w:val="22"/>
        </w:rPr>
      </w:pPr>
      <w:commentRangeStart w:id="28"/>
      <w:r>
        <w:rPr>
          <w:rFonts w:ascii="Arial" w:hAnsi="Arial" w:cs="Arial" w:eastAsiaTheme="minorEastAsia"/>
          <w:bCs/>
          <w:sz w:val="22"/>
          <w:szCs w:val="22"/>
        </w:rPr>
        <w:t>Generally, most of the respondents had a favorable attitude (71.4%) on EC and more than half indicated using EC is better compared to using long term contraceptive method (70.8%). A number of them implied that they could use EC in case of a need (58.4%). Less than a half were of the feeling that EC do not damage one’s baby while breastfeeding (39.6%), majority indicated that they could recommend EC to others (70.1%). However cumulatively respondents were reported to having unfavorable attitude towards EC at 28.6% and about (29.2%) implied using ec is better than utilizing contraceptive method.</w:t>
      </w:r>
      <w:commentRangeEnd w:id="28"/>
      <w:r>
        <w:commentReference w:id="28"/>
      </w:r>
    </w:p>
    <w:commentRangeEnd w:id="27"/>
    <w:p w14:paraId="721D72D0">
      <w:pPr>
        <w:autoSpaceDE w:val="0"/>
        <w:autoSpaceDN w:val="0"/>
        <w:adjustRightInd w:val="0"/>
        <w:spacing w:line="480" w:lineRule="auto"/>
        <w:rPr>
          <w:rFonts w:ascii="Arial" w:hAnsi="Arial" w:cs="Arial" w:eastAsiaTheme="minorEastAsia"/>
          <w:bCs/>
          <w:sz w:val="22"/>
          <w:szCs w:val="22"/>
        </w:rPr>
      </w:pPr>
      <w:r>
        <w:commentReference w:id="27"/>
      </w:r>
    </w:p>
    <w:p w14:paraId="6ECA9BC2">
      <w:pPr>
        <w:autoSpaceDE w:val="0"/>
        <w:autoSpaceDN w:val="0"/>
        <w:adjustRightInd w:val="0"/>
        <w:spacing w:line="480" w:lineRule="auto"/>
        <w:rPr>
          <w:rFonts w:ascii="Arial" w:hAnsi="Arial" w:cs="Arial" w:eastAsiaTheme="minorEastAsia"/>
          <w:bCs/>
          <w:sz w:val="22"/>
          <w:szCs w:val="22"/>
        </w:rPr>
      </w:pPr>
    </w:p>
    <w:p w14:paraId="6DC6479A">
      <w:pPr>
        <w:autoSpaceDE w:val="0"/>
        <w:autoSpaceDN w:val="0"/>
        <w:adjustRightInd w:val="0"/>
        <w:spacing w:line="480" w:lineRule="auto"/>
        <w:rPr>
          <w:rFonts w:ascii="Arial" w:hAnsi="Arial" w:cs="Arial" w:eastAsiaTheme="minorEastAsia"/>
          <w:bCs/>
          <w:sz w:val="22"/>
          <w:szCs w:val="22"/>
        </w:rPr>
      </w:pPr>
    </w:p>
    <w:p w14:paraId="6AB5CEF6">
      <w:pPr>
        <w:autoSpaceDE w:val="0"/>
        <w:autoSpaceDN w:val="0"/>
        <w:adjustRightInd w:val="0"/>
        <w:spacing w:line="480" w:lineRule="auto"/>
        <w:rPr>
          <w:rFonts w:ascii="Arial" w:hAnsi="Arial" w:cs="Arial" w:eastAsiaTheme="minorEastAsia"/>
          <w:b/>
          <w:sz w:val="22"/>
          <w:szCs w:val="22"/>
        </w:rPr>
      </w:pPr>
      <w:r>
        <w:rPr>
          <w:rFonts w:ascii="Arial" w:hAnsi="Arial" w:cs="Arial" w:eastAsiaTheme="minorEastAsia"/>
          <w:bCs/>
          <w:sz w:val="22"/>
          <w:szCs w:val="22"/>
        </w:rPr>
        <w:t xml:space="preserve">     </w:t>
      </w:r>
      <w:r>
        <w:rPr>
          <w:rFonts w:ascii="Arial" w:hAnsi="Arial" w:cs="Arial" w:eastAsiaTheme="minorEastAsia"/>
          <w:b/>
          <w:sz w:val="22"/>
          <w:szCs w:val="22"/>
        </w:rPr>
        <w:t xml:space="preserve">3.2 socio demographic factors associated with attitudes. </w:t>
      </w:r>
    </w:p>
    <w:p w14:paraId="5BD1A27C">
      <w:pPr>
        <w:autoSpaceDE w:val="0"/>
        <w:autoSpaceDN w:val="0"/>
        <w:adjustRightInd w:val="0"/>
        <w:spacing w:line="480" w:lineRule="auto"/>
        <w:rPr>
          <w:rFonts w:ascii="Arial" w:hAnsi="Arial" w:cs="Arial" w:eastAsiaTheme="minorEastAsia"/>
          <w:bCs/>
          <w:sz w:val="22"/>
          <w:szCs w:val="22"/>
        </w:rPr>
      </w:pPr>
      <w:commentRangeStart w:id="29"/>
      <w:r>
        <w:rPr>
          <w:rFonts w:ascii="Arial" w:hAnsi="Arial" w:cs="Arial" w:eastAsiaTheme="minorEastAsia"/>
          <w:bCs/>
          <w:sz w:val="22"/>
          <w:szCs w:val="22"/>
        </w:rPr>
        <w:t>Correlation analysis was done to determine the covariates which are significantly correlated to attitude and utilization of ECs. The covariates measured in the socio demographic factors were used as parameters that measure the given areas using Pearson chi-square at 5% significance level. The results depicted in the table below shows that there was no significant association between the attitude towards EC and religion, year of study, age, marital status and residence of respondents.</w:t>
      </w:r>
      <w:commentRangeEnd w:id="29"/>
      <w:r>
        <w:commentReference w:id="29"/>
      </w:r>
    </w:p>
    <w:p w14:paraId="14535733">
      <w:pPr>
        <w:keepNext/>
        <w:spacing w:after="200" w:line="480" w:lineRule="auto"/>
        <w:ind w:left="216"/>
        <w:rPr>
          <w:rFonts w:ascii="Arial" w:hAnsi="Arial" w:eastAsia="Calibri" w:cs="Arial"/>
          <w:b/>
          <w:sz w:val="22"/>
          <w:szCs w:val="22"/>
        </w:rPr>
      </w:pPr>
      <w:bookmarkStart w:id="2" w:name="_Toc99278719"/>
      <w:bookmarkStart w:id="3" w:name="_Toc19321242"/>
      <w:r>
        <w:rPr>
          <w:rFonts w:ascii="Arial" w:hAnsi="Arial" w:eastAsia="Calibri" w:cs="Arial"/>
          <w:b/>
          <w:sz w:val="22"/>
          <w:szCs w:val="22"/>
        </w:rPr>
        <w:t>Table 2. Association between socio demographic factors and attitude</w:t>
      </w:r>
      <w:bookmarkEnd w:id="2"/>
      <w:bookmarkEnd w:id="3"/>
    </w:p>
    <w:tbl>
      <w:tblPr>
        <w:tblStyle w:val="53"/>
        <w:tblW w:w="965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51"/>
        <w:gridCol w:w="1964"/>
        <w:gridCol w:w="2213"/>
        <w:gridCol w:w="3423"/>
      </w:tblGrid>
      <w:tr w14:paraId="073053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4" w:hRule="atLeast"/>
        </w:trPr>
        <w:tc>
          <w:tcPr>
            <w:tcW w:w="0" w:type="auto"/>
            <w:tcBorders>
              <w:top w:val="single" w:color="auto" w:sz="4" w:space="0"/>
            </w:tcBorders>
          </w:tcPr>
          <w:p w14:paraId="5C45056F">
            <w:pPr>
              <w:spacing w:line="480" w:lineRule="auto"/>
              <w:ind w:left="216"/>
              <w:rPr>
                <w:rFonts w:ascii="Arial" w:hAnsi="Arial" w:cs="Arial"/>
                <w:bCs/>
                <w:iCs/>
                <w:sz w:val="22"/>
                <w:szCs w:val="22"/>
              </w:rPr>
            </w:pPr>
            <w:r>
              <w:rPr>
                <w:rFonts w:ascii="Arial" w:hAnsi="Arial" w:cs="Arial"/>
                <w:bCs/>
                <w:iCs/>
                <w:sz w:val="22"/>
                <w:szCs w:val="22"/>
              </w:rPr>
              <w:t>Variable</w:t>
            </w:r>
          </w:p>
        </w:tc>
        <w:tc>
          <w:tcPr>
            <w:tcW w:w="1964" w:type="dxa"/>
            <w:tcBorders>
              <w:top w:val="single" w:color="auto" w:sz="4" w:space="0"/>
            </w:tcBorders>
          </w:tcPr>
          <w:p w14:paraId="5EEE5F38">
            <w:pPr>
              <w:spacing w:line="480" w:lineRule="auto"/>
              <w:ind w:left="216"/>
              <w:rPr>
                <w:rFonts w:ascii="Arial" w:hAnsi="Arial" w:cs="Arial"/>
                <w:bCs/>
                <w:iCs/>
                <w:sz w:val="22"/>
                <w:szCs w:val="22"/>
              </w:rPr>
            </w:pPr>
            <w:r>
              <w:rPr>
                <w:rFonts w:ascii="Arial" w:hAnsi="Arial" w:cs="Arial"/>
                <w:bCs/>
                <w:iCs/>
                <w:sz w:val="22"/>
                <w:szCs w:val="22"/>
              </w:rPr>
              <w:t>Favorable attitude (n=110)</w:t>
            </w:r>
          </w:p>
          <w:p w14:paraId="79C7D6C2">
            <w:pPr>
              <w:spacing w:line="480" w:lineRule="auto"/>
              <w:ind w:left="216"/>
              <w:rPr>
                <w:rFonts w:ascii="Arial" w:hAnsi="Arial" w:cs="Arial"/>
                <w:bCs/>
                <w:iCs/>
                <w:sz w:val="22"/>
                <w:szCs w:val="22"/>
              </w:rPr>
            </w:pPr>
            <w:r>
              <w:rPr>
                <w:rFonts w:ascii="Arial" w:hAnsi="Arial" w:cs="Arial"/>
                <w:bCs/>
                <w:iCs/>
                <w:sz w:val="22"/>
                <w:szCs w:val="22"/>
              </w:rPr>
              <w:t>Number (%)</w:t>
            </w:r>
          </w:p>
        </w:tc>
        <w:tc>
          <w:tcPr>
            <w:tcW w:w="2213" w:type="dxa"/>
            <w:tcBorders>
              <w:top w:val="single" w:color="auto" w:sz="4" w:space="0"/>
            </w:tcBorders>
          </w:tcPr>
          <w:p w14:paraId="0286D481">
            <w:pPr>
              <w:spacing w:line="480" w:lineRule="auto"/>
              <w:ind w:left="216"/>
              <w:rPr>
                <w:rFonts w:ascii="Arial" w:hAnsi="Arial" w:cs="Arial"/>
                <w:bCs/>
                <w:iCs/>
                <w:sz w:val="22"/>
                <w:szCs w:val="22"/>
              </w:rPr>
            </w:pPr>
            <w:r>
              <w:rPr>
                <w:rFonts w:ascii="Arial" w:hAnsi="Arial" w:cs="Arial"/>
                <w:bCs/>
                <w:iCs/>
                <w:sz w:val="22"/>
                <w:szCs w:val="22"/>
              </w:rPr>
              <w:t>Unfavorable attitude</w:t>
            </w:r>
          </w:p>
          <w:p w14:paraId="09930E71">
            <w:pPr>
              <w:spacing w:line="480" w:lineRule="auto"/>
              <w:ind w:left="216"/>
              <w:rPr>
                <w:rFonts w:ascii="Arial" w:hAnsi="Arial" w:cs="Arial"/>
                <w:bCs/>
                <w:iCs/>
                <w:sz w:val="22"/>
                <w:szCs w:val="22"/>
              </w:rPr>
            </w:pPr>
            <w:r>
              <w:rPr>
                <w:rFonts w:ascii="Arial" w:hAnsi="Arial" w:cs="Arial"/>
                <w:bCs/>
                <w:iCs/>
                <w:sz w:val="22"/>
                <w:szCs w:val="22"/>
              </w:rPr>
              <w:t>(n=44)</w:t>
            </w:r>
          </w:p>
          <w:p w14:paraId="699DB3A8">
            <w:pPr>
              <w:spacing w:line="480" w:lineRule="auto"/>
              <w:ind w:left="216"/>
              <w:rPr>
                <w:rFonts w:ascii="Arial" w:hAnsi="Arial" w:cs="Arial"/>
                <w:bCs/>
                <w:iCs/>
                <w:sz w:val="22"/>
                <w:szCs w:val="22"/>
              </w:rPr>
            </w:pPr>
            <w:r>
              <w:rPr>
                <w:rFonts w:ascii="Arial" w:hAnsi="Arial" w:cs="Arial"/>
                <w:bCs/>
                <w:iCs/>
                <w:sz w:val="22"/>
                <w:szCs w:val="22"/>
              </w:rPr>
              <w:t>Number (%)</w:t>
            </w:r>
          </w:p>
        </w:tc>
        <w:tc>
          <w:tcPr>
            <w:tcW w:w="3423" w:type="dxa"/>
            <w:tcBorders>
              <w:top w:val="single" w:color="auto" w:sz="4" w:space="0"/>
            </w:tcBorders>
          </w:tcPr>
          <w:p w14:paraId="6202241D">
            <w:pPr>
              <w:spacing w:line="480" w:lineRule="auto"/>
              <w:ind w:left="216"/>
              <w:rPr>
                <w:rFonts w:ascii="Arial" w:hAnsi="Arial" w:cs="Arial"/>
                <w:bCs/>
                <w:iCs/>
                <w:sz w:val="22"/>
                <w:szCs w:val="22"/>
              </w:rPr>
            </w:pPr>
            <w:r>
              <w:rPr>
                <w:rFonts w:ascii="Arial" w:hAnsi="Arial" w:cs="Arial"/>
                <w:bCs/>
                <w:iCs/>
                <w:sz w:val="22"/>
                <w:szCs w:val="22"/>
              </w:rPr>
              <w:t>Statistical test</w:t>
            </w:r>
          </w:p>
        </w:tc>
      </w:tr>
      <w:tr w14:paraId="179FD3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4" w:hRule="atLeast"/>
        </w:trPr>
        <w:tc>
          <w:tcPr>
            <w:tcW w:w="0" w:type="auto"/>
            <w:gridSpan w:val="4"/>
          </w:tcPr>
          <w:p w14:paraId="63F70C4D">
            <w:pPr>
              <w:spacing w:line="480" w:lineRule="auto"/>
              <w:ind w:left="216"/>
              <w:rPr>
                <w:rFonts w:ascii="Arial" w:hAnsi="Arial" w:cs="Arial"/>
                <w:bCs/>
                <w:sz w:val="22"/>
                <w:szCs w:val="22"/>
              </w:rPr>
            </w:pPr>
            <w:r>
              <w:rPr>
                <w:rFonts w:ascii="Arial" w:hAnsi="Arial" w:cs="Arial"/>
                <w:bCs/>
                <w:sz w:val="22"/>
                <w:szCs w:val="22"/>
              </w:rPr>
              <w:t xml:space="preserve">Age </w:t>
            </w:r>
          </w:p>
        </w:tc>
      </w:tr>
      <w:tr w14:paraId="24926C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0" w:type="auto"/>
          </w:tcPr>
          <w:p w14:paraId="697F7E59">
            <w:pPr>
              <w:spacing w:line="480" w:lineRule="auto"/>
              <w:ind w:left="216"/>
              <w:rPr>
                <w:rFonts w:ascii="Arial" w:hAnsi="Arial" w:cs="Arial"/>
                <w:bCs/>
                <w:sz w:val="22"/>
                <w:szCs w:val="22"/>
              </w:rPr>
            </w:pPr>
            <w:r>
              <w:rPr>
                <w:rFonts w:ascii="Arial" w:hAnsi="Arial" w:cs="Arial"/>
                <w:bCs/>
                <w:sz w:val="22"/>
                <w:szCs w:val="22"/>
              </w:rPr>
              <w:t>18 – 19 years</w:t>
            </w:r>
          </w:p>
        </w:tc>
        <w:tc>
          <w:tcPr>
            <w:tcW w:w="0" w:type="auto"/>
          </w:tcPr>
          <w:p w14:paraId="5B1F168A">
            <w:pPr>
              <w:spacing w:line="480" w:lineRule="auto"/>
              <w:ind w:left="216"/>
              <w:rPr>
                <w:rFonts w:ascii="Arial" w:hAnsi="Arial" w:cs="Arial"/>
                <w:bCs/>
                <w:iCs/>
                <w:sz w:val="22"/>
                <w:szCs w:val="22"/>
              </w:rPr>
            </w:pPr>
            <w:r>
              <w:rPr>
                <w:rFonts w:ascii="Arial" w:hAnsi="Arial" w:cs="Arial"/>
                <w:bCs/>
                <w:iCs/>
                <w:sz w:val="22"/>
                <w:szCs w:val="22"/>
              </w:rPr>
              <w:t>9(8.2%)</w:t>
            </w:r>
          </w:p>
        </w:tc>
        <w:tc>
          <w:tcPr>
            <w:tcW w:w="0" w:type="auto"/>
          </w:tcPr>
          <w:p w14:paraId="52B08FC9">
            <w:pPr>
              <w:spacing w:line="480" w:lineRule="auto"/>
              <w:ind w:left="216"/>
              <w:rPr>
                <w:rFonts w:ascii="Arial" w:hAnsi="Arial" w:cs="Arial"/>
                <w:bCs/>
                <w:iCs/>
                <w:sz w:val="22"/>
                <w:szCs w:val="22"/>
              </w:rPr>
            </w:pPr>
            <w:r>
              <w:rPr>
                <w:rFonts w:ascii="Arial" w:hAnsi="Arial" w:cs="Arial"/>
                <w:bCs/>
                <w:iCs/>
                <w:sz w:val="22"/>
                <w:szCs w:val="22"/>
              </w:rPr>
              <w:t>4(9.1%)</w:t>
            </w:r>
          </w:p>
        </w:tc>
        <w:tc>
          <w:tcPr>
            <w:tcW w:w="0" w:type="auto"/>
            <w:vMerge w:val="restart"/>
          </w:tcPr>
          <w:p w14:paraId="5A890230">
            <w:pPr>
              <w:spacing w:line="480" w:lineRule="auto"/>
              <w:ind w:left="216"/>
              <w:rPr>
                <w:rFonts w:ascii="Arial" w:hAnsi="Arial" w:cs="Arial"/>
                <w:bCs/>
                <w:sz w:val="22"/>
                <w:szCs w:val="22"/>
              </w:rPr>
            </w:pPr>
          </w:p>
          <w:p w14:paraId="5525C20E">
            <w:pPr>
              <w:spacing w:line="480" w:lineRule="auto"/>
              <w:ind w:left="216"/>
              <w:rPr>
                <w:rFonts w:ascii="Arial" w:hAnsi="Arial" w:cs="Arial"/>
                <w:bCs/>
                <w:sz w:val="22"/>
                <w:szCs w:val="22"/>
              </w:rPr>
            </w:pPr>
            <m:oMathPara>
              <m:oMath>
                <m:sSup>
                  <m:sSupPr>
                    <m:ctrlPr>
                      <w:rPr>
                        <w:rFonts w:ascii="Cambria Math" w:hAnsi="Cambria Math" w:cs="Arial" w:eastAsiaTheme="majorEastAsia"/>
                        <w:bCs/>
                        <w:iCs/>
                        <w:sz w:val="22"/>
                        <w:szCs w:val="22"/>
                      </w:rPr>
                    </m:ctrlPr>
                  </m:sSupPr>
                  <m:e>
                    <m:r>
                      <m:rPr>
                        <m:sty m:val="p"/>
                      </m:rPr>
                      <w:rPr>
                        <w:rFonts w:ascii="Cambria Math" w:hAnsi="Cambria Math" w:cs="Arial"/>
                        <w:sz w:val="22"/>
                        <w:szCs w:val="22"/>
                      </w:rPr>
                      <m:t>Χ</m:t>
                    </m:r>
                    <m:ctrlPr>
                      <w:rPr>
                        <w:rFonts w:ascii="Cambria Math" w:hAnsi="Cambria Math" w:cs="Arial" w:eastAsiaTheme="majorEastAsia"/>
                        <w:bCs/>
                        <w:iCs/>
                        <w:sz w:val="22"/>
                        <w:szCs w:val="22"/>
                      </w:rPr>
                    </m:ctrlPr>
                  </m:e>
                  <m:sup>
                    <m:r>
                      <m:rPr>
                        <m:sty m:val="p"/>
                      </m:rPr>
                      <w:rPr>
                        <w:rFonts w:ascii="Cambria Math" w:hAnsi="Cambria Math" w:cs="Arial"/>
                        <w:sz w:val="22"/>
                        <w:szCs w:val="22"/>
                      </w:rPr>
                      <m:t>2</m:t>
                    </m:r>
                    <m:ctrlPr>
                      <w:rPr>
                        <w:rFonts w:ascii="Cambria Math" w:hAnsi="Cambria Math" w:cs="Arial" w:eastAsiaTheme="majorEastAsia"/>
                        <w:bCs/>
                        <w:iCs/>
                        <w:sz w:val="22"/>
                        <w:szCs w:val="22"/>
                      </w:rPr>
                    </m:ctrlPr>
                  </m:sup>
                </m:sSup>
                <m:r>
                  <m:rPr>
                    <m:sty m:val="p"/>
                  </m:rPr>
                  <w:rPr>
                    <w:rFonts w:ascii="Cambria Math" w:hAnsi="Cambria Math" w:cs="Arial"/>
                    <w:sz w:val="22"/>
                    <w:szCs w:val="22"/>
                  </w:rPr>
                  <m:t>=2.281, df=4,p=0.684</m:t>
                </m:r>
              </m:oMath>
            </m:oMathPara>
          </w:p>
        </w:tc>
      </w:tr>
      <w:tr w14:paraId="1233B5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trPr>
        <w:tc>
          <w:tcPr>
            <w:tcW w:w="0" w:type="auto"/>
          </w:tcPr>
          <w:p w14:paraId="20471353">
            <w:pPr>
              <w:spacing w:line="480" w:lineRule="auto"/>
              <w:ind w:left="216"/>
              <w:rPr>
                <w:rFonts w:ascii="Arial" w:hAnsi="Arial" w:cs="Arial"/>
                <w:bCs/>
                <w:sz w:val="22"/>
                <w:szCs w:val="22"/>
              </w:rPr>
            </w:pPr>
            <w:r>
              <w:rPr>
                <w:rFonts w:ascii="Arial" w:hAnsi="Arial" w:cs="Arial"/>
                <w:bCs/>
                <w:sz w:val="22"/>
                <w:szCs w:val="22"/>
              </w:rPr>
              <w:t>20 – 21 years</w:t>
            </w:r>
          </w:p>
        </w:tc>
        <w:tc>
          <w:tcPr>
            <w:tcW w:w="0" w:type="auto"/>
          </w:tcPr>
          <w:p w14:paraId="61BD1544">
            <w:pPr>
              <w:spacing w:line="480" w:lineRule="auto"/>
              <w:ind w:left="216"/>
              <w:rPr>
                <w:rFonts w:ascii="Arial" w:hAnsi="Arial" w:cs="Arial"/>
                <w:bCs/>
                <w:iCs/>
                <w:sz w:val="22"/>
                <w:szCs w:val="22"/>
              </w:rPr>
            </w:pPr>
            <w:r>
              <w:rPr>
                <w:rFonts w:ascii="Arial" w:hAnsi="Arial" w:cs="Arial"/>
                <w:bCs/>
                <w:iCs/>
                <w:sz w:val="22"/>
                <w:szCs w:val="22"/>
              </w:rPr>
              <w:t>37(33.6%)</w:t>
            </w:r>
          </w:p>
        </w:tc>
        <w:tc>
          <w:tcPr>
            <w:tcW w:w="0" w:type="auto"/>
          </w:tcPr>
          <w:p w14:paraId="2DE5C1CC">
            <w:pPr>
              <w:spacing w:line="480" w:lineRule="auto"/>
              <w:ind w:left="216"/>
              <w:rPr>
                <w:rFonts w:ascii="Arial" w:hAnsi="Arial" w:cs="Arial"/>
                <w:bCs/>
                <w:iCs/>
                <w:sz w:val="22"/>
                <w:szCs w:val="22"/>
              </w:rPr>
            </w:pPr>
            <w:r>
              <w:rPr>
                <w:rFonts w:ascii="Arial" w:hAnsi="Arial" w:cs="Arial"/>
                <w:bCs/>
                <w:iCs/>
                <w:sz w:val="22"/>
                <w:szCs w:val="22"/>
              </w:rPr>
              <w:t>14(31.8%)</w:t>
            </w:r>
          </w:p>
        </w:tc>
        <w:tc>
          <w:tcPr>
            <w:tcW w:w="0" w:type="auto"/>
            <w:vMerge w:val="continue"/>
          </w:tcPr>
          <w:p w14:paraId="62487EC2">
            <w:pPr>
              <w:spacing w:line="480" w:lineRule="auto"/>
              <w:ind w:left="216"/>
              <w:rPr>
                <w:rFonts w:ascii="Arial" w:hAnsi="Arial" w:cs="Arial"/>
                <w:bCs/>
                <w:sz w:val="22"/>
                <w:szCs w:val="22"/>
              </w:rPr>
            </w:pPr>
          </w:p>
        </w:tc>
      </w:tr>
      <w:tr w14:paraId="1B69A2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0" w:type="auto"/>
          </w:tcPr>
          <w:p w14:paraId="64C83989">
            <w:pPr>
              <w:spacing w:line="480" w:lineRule="auto"/>
              <w:ind w:left="216"/>
              <w:rPr>
                <w:rFonts w:ascii="Arial" w:hAnsi="Arial" w:cs="Arial"/>
                <w:bCs/>
                <w:sz w:val="22"/>
                <w:szCs w:val="22"/>
              </w:rPr>
            </w:pPr>
            <w:r>
              <w:rPr>
                <w:rFonts w:ascii="Arial" w:hAnsi="Arial" w:cs="Arial"/>
                <w:bCs/>
                <w:sz w:val="22"/>
                <w:szCs w:val="22"/>
              </w:rPr>
              <w:t>22 – 23 years</w:t>
            </w:r>
          </w:p>
        </w:tc>
        <w:tc>
          <w:tcPr>
            <w:tcW w:w="0" w:type="auto"/>
          </w:tcPr>
          <w:p w14:paraId="705424C4">
            <w:pPr>
              <w:spacing w:line="480" w:lineRule="auto"/>
              <w:ind w:left="216"/>
              <w:rPr>
                <w:rFonts w:ascii="Arial" w:hAnsi="Arial" w:cs="Arial"/>
                <w:bCs/>
                <w:iCs/>
                <w:sz w:val="22"/>
                <w:szCs w:val="22"/>
              </w:rPr>
            </w:pPr>
            <w:r>
              <w:rPr>
                <w:rFonts w:ascii="Arial" w:hAnsi="Arial" w:cs="Arial"/>
                <w:bCs/>
                <w:iCs/>
                <w:sz w:val="22"/>
                <w:szCs w:val="22"/>
              </w:rPr>
              <w:t>40(36.7%)</w:t>
            </w:r>
          </w:p>
        </w:tc>
        <w:tc>
          <w:tcPr>
            <w:tcW w:w="0" w:type="auto"/>
          </w:tcPr>
          <w:p w14:paraId="671377E6">
            <w:pPr>
              <w:spacing w:line="480" w:lineRule="auto"/>
              <w:ind w:left="216"/>
              <w:rPr>
                <w:rFonts w:ascii="Arial" w:hAnsi="Arial" w:cs="Arial"/>
                <w:bCs/>
                <w:iCs/>
                <w:sz w:val="22"/>
                <w:szCs w:val="22"/>
              </w:rPr>
            </w:pPr>
            <w:r>
              <w:rPr>
                <w:rFonts w:ascii="Arial" w:hAnsi="Arial" w:cs="Arial"/>
                <w:bCs/>
                <w:iCs/>
                <w:sz w:val="22"/>
                <w:szCs w:val="22"/>
              </w:rPr>
              <w:t>17(38.6%)</w:t>
            </w:r>
          </w:p>
        </w:tc>
        <w:tc>
          <w:tcPr>
            <w:tcW w:w="0" w:type="auto"/>
            <w:vMerge w:val="continue"/>
          </w:tcPr>
          <w:p w14:paraId="70EBA6C4">
            <w:pPr>
              <w:spacing w:line="480" w:lineRule="auto"/>
              <w:ind w:left="216"/>
              <w:rPr>
                <w:rFonts w:ascii="Arial" w:hAnsi="Arial" w:cs="Arial"/>
                <w:bCs/>
                <w:sz w:val="22"/>
                <w:szCs w:val="22"/>
              </w:rPr>
            </w:pPr>
          </w:p>
        </w:tc>
      </w:tr>
      <w:tr w14:paraId="4B28B3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trPr>
        <w:tc>
          <w:tcPr>
            <w:tcW w:w="0" w:type="auto"/>
          </w:tcPr>
          <w:p w14:paraId="3E98F2D7">
            <w:pPr>
              <w:spacing w:line="480" w:lineRule="auto"/>
              <w:ind w:left="216"/>
              <w:rPr>
                <w:rFonts w:ascii="Arial" w:hAnsi="Arial" w:cs="Arial"/>
                <w:bCs/>
                <w:sz w:val="22"/>
                <w:szCs w:val="22"/>
              </w:rPr>
            </w:pPr>
            <w:r>
              <w:rPr>
                <w:rFonts w:ascii="Arial" w:hAnsi="Arial" w:cs="Arial"/>
                <w:bCs/>
                <w:sz w:val="22"/>
                <w:szCs w:val="22"/>
              </w:rPr>
              <w:t>24 – 25 years</w:t>
            </w:r>
          </w:p>
        </w:tc>
        <w:tc>
          <w:tcPr>
            <w:tcW w:w="0" w:type="auto"/>
          </w:tcPr>
          <w:p w14:paraId="0CA8E8B1">
            <w:pPr>
              <w:spacing w:line="480" w:lineRule="auto"/>
              <w:ind w:left="216"/>
              <w:rPr>
                <w:rFonts w:ascii="Arial" w:hAnsi="Arial" w:cs="Arial"/>
                <w:bCs/>
                <w:iCs/>
                <w:sz w:val="22"/>
                <w:szCs w:val="22"/>
              </w:rPr>
            </w:pPr>
            <w:r>
              <w:rPr>
                <w:rFonts w:ascii="Arial" w:hAnsi="Arial" w:cs="Arial"/>
                <w:bCs/>
                <w:iCs/>
                <w:sz w:val="22"/>
                <w:szCs w:val="22"/>
              </w:rPr>
              <w:t>19(17.3%)</w:t>
            </w:r>
          </w:p>
        </w:tc>
        <w:tc>
          <w:tcPr>
            <w:tcW w:w="0" w:type="auto"/>
          </w:tcPr>
          <w:p w14:paraId="46F385D3">
            <w:pPr>
              <w:spacing w:line="480" w:lineRule="auto"/>
              <w:ind w:left="216"/>
              <w:rPr>
                <w:rFonts w:ascii="Arial" w:hAnsi="Arial" w:cs="Arial"/>
                <w:bCs/>
                <w:iCs/>
                <w:sz w:val="22"/>
                <w:szCs w:val="22"/>
              </w:rPr>
            </w:pPr>
            <w:r>
              <w:rPr>
                <w:rFonts w:ascii="Arial" w:hAnsi="Arial" w:cs="Arial"/>
                <w:bCs/>
                <w:iCs/>
                <w:sz w:val="22"/>
                <w:szCs w:val="22"/>
              </w:rPr>
              <w:t>9(20.5%)</w:t>
            </w:r>
          </w:p>
        </w:tc>
        <w:tc>
          <w:tcPr>
            <w:tcW w:w="0" w:type="auto"/>
            <w:vMerge w:val="continue"/>
          </w:tcPr>
          <w:p w14:paraId="0761B9FC">
            <w:pPr>
              <w:spacing w:line="480" w:lineRule="auto"/>
              <w:ind w:left="216"/>
              <w:rPr>
                <w:rFonts w:ascii="Arial" w:hAnsi="Arial" w:cs="Arial"/>
                <w:bCs/>
                <w:sz w:val="22"/>
                <w:szCs w:val="22"/>
              </w:rPr>
            </w:pPr>
          </w:p>
        </w:tc>
      </w:tr>
      <w:tr w14:paraId="570B1F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20" w:hRule="atLeast"/>
        </w:trPr>
        <w:tc>
          <w:tcPr>
            <w:tcW w:w="0" w:type="auto"/>
          </w:tcPr>
          <w:p w14:paraId="7370276F">
            <w:pPr>
              <w:spacing w:line="480" w:lineRule="auto"/>
              <w:ind w:left="216"/>
              <w:rPr>
                <w:rFonts w:ascii="Arial" w:hAnsi="Arial" w:cs="Arial"/>
                <w:bCs/>
                <w:sz w:val="22"/>
                <w:szCs w:val="22"/>
              </w:rPr>
            </w:pPr>
            <w:r>
              <w:rPr>
                <w:rFonts w:ascii="Arial" w:hAnsi="Arial" w:cs="Arial"/>
                <w:bCs/>
                <w:sz w:val="22"/>
                <w:szCs w:val="22"/>
              </w:rPr>
              <w:t>Above 26 years</w:t>
            </w:r>
          </w:p>
        </w:tc>
        <w:tc>
          <w:tcPr>
            <w:tcW w:w="0" w:type="auto"/>
          </w:tcPr>
          <w:p w14:paraId="30A5C117">
            <w:pPr>
              <w:spacing w:line="480" w:lineRule="auto"/>
              <w:ind w:left="216"/>
              <w:rPr>
                <w:rFonts w:ascii="Arial" w:hAnsi="Arial" w:cs="Arial"/>
                <w:bCs/>
                <w:iCs/>
                <w:sz w:val="22"/>
                <w:szCs w:val="22"/>
              </w:rPr>
            </w:pPr>
            <w:r>
              <w:rPr>
                <w:rFonts w:ascii="Arial" w:hAnsi="Arial" w:cs="Arial"/>
                <w:bCs/>
                <w:iCs/>
                <w:sz w:val="22"/>
                <w:szCs w:val="22"/>
              </w:rPr>
              <w:t>5(4.5%)</w:t>
            </w:r>
          </w:p>
        </w:tc>
        <w:tc>
          <w:tcPr>
            <w:tcW w:w="0" w:type="auto"/>
          </w:tcPr>
          <w:p w14:paraId="61ED5B42">
            <w:pPr>
              <w:spacing w:line="480" w:lineRule="auto"/>
              <w:ind w:left="216"/>
              <w:rPr>
                <w:rFonts w:ascii="Arial" w:hAnsi="Arial" w:cs="Arial"/>
                <w:bCs/>
                <w:iCs/>
                <w:sz w:val="22"/>
                <w:szCs w:val="22"/>
              </w:rPr>
            </w:pPr>
            <w:r>
              <w:rPr>
                <w:rFonts w:ascii="Arial" w:hAnsi="Arial" w:cs="Arial"/>
                <w:bCs/>
                <w:iCs/>
                <w:sz w:val="22"/>
                <w:szCs w:val="22"/>
              </w:rPr>
              <w:t>0(0.0%)</w:t>
            </w:r>
          </w:p>
        </w:tc>
        <w:tc>
          <w:tcPr>
            <w:tcW w:w="0" w:type="auto"/>
          </w:tcPr>
          <w:p w14:paraId="69D2CCE3">
            <w:pPr>
              <w:spacing w:line="480" w:lineRule="auto"/>
              <w:ind w:left="216"/>
              <w:rPr>
                <w:rFonts w:ascii="Arial" w:hAnsi="Arial" w:cs="Arial"/>
                <w:bCs/>
                <w:sz w:val="22"/>
                <w:szCs w:val="22"/>
              </w:rPr>
            </w:pPr>
          </w:p>
        </w:tc>
      </w:tr>
      <w:tr w14:paraId="36DDD3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4" w:hRule="atLeast"/>
        </w:trPr>
        <w:tc>
          <w:tcPr>
            <w:tcW w:w="0" w:type="auto"/>
            <w:gridSpan w:val="4"/>
          </w:tcPr>
          <w:p w14:paraId="60C313DC">
            <w:pPr>
              <w:spacing w:line="480" w:lineRule="auto"/>
              <w:ind w:left="216"/>
              <w:rPr>
                <w:rFonts w:ascii="Arial" w:hAnsi="Arial" w:cs="Arial"/>
                <w:bCs/>
                <w:sz w:val="22"/>
                <w:szCs w:val="22"/>
              </w:rPr>
            </w:pPr>
            <w:r>
              <w:rPr>
                <w:rFonts w:ascii="Arial" w:hAnsi="Arial" w:cs="Arial"/>
                <w:bCs/>
                <w:sz w:val="22"/>
                <w:szCs w:val="22"/>
              </w:rPr>
              <w:t xml:space="preserve">Religion </w:t>
            </w:r>
          </w:p>
        </w:tc>
      </w:tr>
      <w:tr w14:paraId="62BA3B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0" w:type="auto"/>
          </w:tcPr>
          <w:p w14:paraId="771673B1">
            <w:pPr>
              <w:spacing w:line="480" w:lineRule="auto"/>
              <w:ind w:left="216"/>
              <w:rPr>
                <w:rFonts w:ascii="Arial" w:hAnsi="Arial" w:cs="Arial"/>
                <w:bCs/>
                <w:sz w:val="22"/>
                <w:szCs w:val="22"/>
              </w:rPr>
            </w:pPr>
            <w:r>
              <w:rPr>
                <w:rFonts w:ascii="Arial" w:hAnsi="Arial" w:cs="Arial"/>
                <w:bCs/>
                <w:sz w:val="22"/>
                <w:szCs w:val="22"/>
              </w:rPr>
              <w:t>Catholic</w:t>
            </w:r>
          </w:p>
        </w:tc>
        <w:tc>
          <w:tcPr>
            <w:tcW w:w="0" w:type="auto"/>
          </w:tcPr>
          <w:p w14:paraId="33615167">
            <w:pPr>
              <w:spacing w:line="480" w:lineRule="auto"/>
              <w:ind w:left="216"/>
              <w:rPr>
                <w:rFonts w:ascii="Arial" w:hAnsi="Arial" w:cs="Arial"/>
                <w:bCs/>
                <w:iCs/>
                <w:sz w:val="22"/>
                <w:szCs w:val="22"/>
              </w:rPr>
            </w:pPr>
            <w:r>
              <w:rPr>
                <w:rFonts w:ascii="Arial" w:hAnsi="Arial" w:cs="Arial"/>
                <w:bCs/>
                <w:iCs/>
                <w:sz w:val="22"/>
                <w:szCs w:val="22"/>
              </w:rPr>
              <w:t>29(26.4%)</w:t>
            </w:r>
          </w:p>
        </w:tc>
        <w:tc>
          <w:tcPr>
            <w:tcW w:w="0" w:type="auto"/>
          </w:tcPr>
          <w:p w14:paraId="377C98E3">
            <w:pPr>
              <w:spacing w:line="480" w:lineRule="auto"/>
              <w:ind w:left="216"/>
              <w:rPr>
                <w:rFonts w:ascii="Arial" w:hAnsi="Arial" w:cs="Arial"/>
                <w:bCs/>
                <w:iCs/>
                <w:sz w:val="22"/>
                <w:szCs w:val="22"/>
              </w:rPr>
            </w:pPr>
            <w:r>
              <w:rPr>
                <w:rFonts w:ascii="Arial" w:hAnsi="Arial" w:cs="Arial"/>
                <w:bCs/>
                <w:iCs/>
                <w:sz w:val="22"/>
                <w:szCs w:val="22"/>
              </w:rPr>
              <w:t>15(34.1%)</w:t>
            </w:r>
          </w:p>
        </w:tc>
        <w:tc>
          <w:tcPr>
            <w:tcW w:w="0" w:type="auto"/>
            <w:vMerge w:val="restart"/>
          </w:tcPr>
          <w:p w14:paraId="42020658">
            <w:pPr>
              <w:spacing w:line="480" w:lineRule="auto"/>
              <w:ind w:left="216"/>
              <w:rPr>
                <w:rFonts w:ascii="Arial" w:hAnsi="Arial" w:cs="Arial"/>
                <w:bCs/>
                <w:sz w:val="22"/>
                <w:szCs w:val="22"/>
              </w:rPr>
            </w:pPr>
            <m:oMathPara>
              <m:oMath>
                <m:sSup>
                  <m:sSupPr>
                    <m:ctrlPr>
                      <w:rPr>
                        <w:rFonts w:ascii="Cambria Math" w:hAnsi="Cambria Math" w:cs="Arial" w:eastAsiaTheme="majorEastAsia"/>
                        <w:bCs/>
                        <w:iCs/>
                        <w:sz w:val="22"/>
                        <w:szCs w:val="22"/>
                      </w:rPr>
                    </m:ctrlPr>
                  </m:sSupPr>
                  <m:e>
                    <m:r>
                      <m:rPr>
                        <m:sty m:val="p"/>
                      </m:rPr>
                      <w:rPr>
                        <w:rFonts w:ascii="Cambria Math" w:hAnsi="Cambria Math" w:cs="Arial"/>
                        <w:sz w:val="22"/>
                        <w:szCs w:val="22"/>
                      </w:rPr>
                      <m:t>Χ</m:t>
                    </m:r>
                    <m:ctrlPr>
                      <w:rPr>
                        <w:rFonts w:ascii="Cambria Math" w:hAnsi="Cambria Math" w:cs="Arial" w:eastAsiaTheme="majorEastAsia"/>
                        <w:bCs/>
                        <w:iCs/>
                        <w:sz w:val="22"/>
                        <w:szCs w:val="22"/>
                      </w:rPr>
                    </m:ctrlPr>
                  </m:e>
                  <m:sup>
                    <m:r>
                      <m:rPr>
                        <m:sty m:val="p"/>
                      </m:rPr>
                      <w:rPr>
                        <w:rFonts w:ascii="Cambria Math" w:hAnsi="Cambria Math" w:cs="Arial"/>
                        <w:sz w:val="22"/>
                        <w:szCs w:val="22"/>
                      </w:rPr>
                      <m:t>2</m:t>
                    </m:r>
                    <m:ctrlPr>
                      <w:rPr>
                        <w:rFonts w:ascii="Cambria Math" w:hAnsi="Cambria Math" w:cs="Arial" w:eastAsiaTheme="majorEastAsia"/>
                        <w:bCs/>
                        <w:iCs/>
                        <w:sz w:val="22"/>
                        <w:szCs w:val="22"/>
                      </w:rPr>
                    </m:ctrlPr>
                  </m:sup>
                </m:sSup>
                <m:r>
                  <m:rPr>
                    <m:sty m:val="p"/>
                  </m:rPr>
                  <w:rPr>
                    <w:rFonts w:ascii="Cambria Math" w:hAnsi="Cambria Math" w:cs="Arial"/>
                    <w:sz w:val="22"/>
                    <w:szCs w:val="22"/>
                  </w:rPr>
                  <m:t>=4.337, df=3,p=0.227</m:t>
                </m:r>
              </m:oMath>
            </m:oMathPara>
          </w:p>
        </w:tc>
      </w:tr>
      <w:tr w14:paraId="2668B4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0" w:type="auto"/>
          </w:tcPr>
          <w:p w14:paraId="1D8B8B68">
            <w:pPr>
              <w:spacing w:line="480" w:lineRule="auto"/>
              <w:ind w:left="216"/>
              <w:rPr>
                <w:rFonts w:ascii="Arial" w:hAnsi="Arial" w:cs="Arial"/>
                <w:bCs/>
                <w:sz w:val="22"/>
                <w:szCs w:val="22"/>
              </w:rPr>
            </w:pPr>
            <w:r>
              <w:rPr>
                <w:rFonts w:ascii="Arial" w:hAnsi="Arial" w:cs="Arial"/>
                <w:bCs/>
                <w:sz w:val="22"/>
                <w:szCs w:val="22"/>
              </w:rPr>
              <w:t>Protestant</w:t>
            </w:r>
          </w:p>
        </w:tc>
        <w:tc>
          <w:tcPr>
            <w:tcW w:w="0" w:type="auto"/>
          </w:tcPr>
          <w:p w14:paraId="0D6FDFF0">
            <w:pPr>
              <w:spacing w:line="480" w:lineRule="auto"/>
              <w:ind w:left="216"/>
              <w:rPr>
                <w:rFonts w:ascii="Arial" w:hAnsi="Arial" w:cs="Arial"/>
                <w:bCs/>
                <w:iCs/>
                <w:sz w:val="22"/>
                <w:szCs w:val="22"/>
              </w:rPr>
            </w:pPr>
            <w:r>
              <w:rPr>
                <w:rFonts w:ascii="Arial" w:hAnsi="Arial" w:cs="Arial"/>
                <w:bCs/>
                <w:iCs/>
                <w:sz w:val="22"/>
                <w:szCs w:val="22"/>
              </w:rPr>
              <w:t>77(70.0%)</w:t>
            </w:r>
          </w:p>
        </w:tc>
        <w:tc>
          <w:tcPr>
            <w:tcW w:w="0" w:type="auto"/>
          </w:tcPr>
          <w:p w14:paraId="17EEB4C9">
            <w:pPr>
              <w:spacing w:line="480" w:lineRule="auto"/>
              <w:ind w:left="216"/>
              <w:rPr>
                <w:rFonts w:ascii="Arial" w:hAnsi="Arial" w:cs="Arial"/>
                <w:bCs/>
                <w:iCs/>
                <w:sz w:val="22"/>
                <w:szCs w:val="22"/>
              </w:rPr>
            </w:pPr>
            <w:r>
              <w:rPr>
                <w:rFonts w:ascii="Arial" w:hAnsi="Arial" w:cs="Arial"/>
                <w:bCs/>
                <w:iCs/>
                <w:sz w:val="22"/>
                <w:szCs w:val="22"/>
              </w:rPr>
              <w:t>27(61.4%)</w:t>
            </w:r>
          </w:p>
        </w:tc>
        <w:tc>
          <w:tcPr>
            <w:tcW w:w="0" w:type="auto"/>
            <w:vMerge w:val="continue"/>
          </w:tcPr>
          <w:p w14:paraId="3B9A3825">
            <w:pPr>
              <w:spacing w:line="480" w:lineRule="auto"/>
              <w:ind w:left="216"/>
              <w:rPr>
                <w:rFonts w:ascii="Arial" w:hAnsi="Arial" w:cs="Arial"/>
                <w:bCs/>
                <w:sz w:val="22"/>
                <w:szCs w:val="22"/>
              </w:rPr>
            </w:pPr>
          </w:p>
        </w:tc>
      </w:tr>
      <w:tr w14:paraId="61ED0E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0" w:type="auto"/>
          </w:tcPr>
          <w:p w14:paraId="19F33330">
            <w:pPr>
              <w:spacing w:line="480" w:lineRule="auto"/>
              <w:ind w:left="216"/>
              <w:rPr>
                <w:rFonts w:ascii="Arial" w:hAnsi="Arial" w:cs="Arial"/>
                <w:bCs/>
                <w:sz w:val="22"/>
                <w:szCs w:val="22"/>
              </w:rPr>
            </w:pPr>
            <w:r>
              <w:rPr>
                <w:rFonts w:ascii="Arial" w:hAnsi="Arial" w:cs="Arial"/>
                <w:bCs/>
                <w:sz w:val="22"/>
                <w:szCs w:val="22"/>
              </w:rPr>
              <w:t>Muslim</w:t>
            </w:r>
          </w:p>
        </w:tc>
        <w:tc>
          <w:tcPr>
            <w:tcW w:w="0" w:type="auto"/>
          </w:tcPr>
          <w:p w14:paraId="21FF688B">
            <w:pPr>
              <w:spacing w:line="480" w:lineRule="auto"/>
              <w:ind w:left="216"/>
              <w:rPr>
                <w:rFonts w:ascii="Arial" w:hAnsi="Arial" w:cs="Arial"/>
                <w:bCs/>
                <w:iCs/>
                <w:sz w:val="22"/>
                <w:szCs w:val="22"/>
              </w:rPr>
            </w:pPr>
            <w:r>
              <w:rPr>
                <w:rFonts w:ascii="Arial" w:hAnsi="Arial" w:cs="Arial"/>
                <w:bCs/>
                <w:iCs/>
                <w:sz w:val="22"/>
                <w:szCs w:val="22"/>
              </w:rPr>
              <w:t>1(0.9%)</w:t>
            </w:r>
          </w:p>
        </w:tc>
        <w:tc>
          <w:tcPr>
            <w:tcW w:w="0" w:type="auto"/>
          </w:tcPr>
          <w:p w14:paraId="5E5A677F">
            <w:pPr>
              <w:spacing w:line="480" w:lineRule="auto"/>
              <w:ind w:left="216"/>
              <w:rPr>
                <w:rFonts w:ascii="Arial" w:hAnsi="Arial" w:cs="Arial"/>
                <w:bCs/>
                <w:iCs/>
                <w:sz w:val="22"/>
                <w:szCs w:val="22"/>
              </w:rPr>
            </w:pPr>
            <w:r>
              <w:rPr>
                <w:rFonts w:ascii="Arial" w:hAnsi="Arial" w:cs="Arial"/>
                <w:bCs/>
                <w:iCs/>
                <w:sz w:val="22"/>
                <w:szCs w:val="22"/>
              </w:rPr>
              <w:t>2(4.5%)</w:t>
            </w:r>
          </w:p>
        </w:tc>
        <w:tc>
          <w:tcPr>
            <w:tcW w:w="0" w:type="auto"/>
            <w:vMerge w:val="continue"/>
          </w:tcPr>
          <w:p w14:paraId="4D416C85">
            <w:pPr>
              <w:spacing w:line="480" w:lineRule="auto"/>
              <w:ind w:left="216"/>
              <w:rPr>
                <w:rFonts w:ascii="Arial" w:hAnsi="Arial" w:cs="Arial"/>
                <w:bCs/>
                <w:sz w:val="22"/>
                <w:szCs w:val="22"/>
              </w:rPr>
            </w:pPr>
          </w:p>
        </w:tc>
      </w:tr>
      <w:tr w14:paraId="64C0AD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0" w:type="auto"/>
          </w:tcPr>
          <w:p w14:paraId="5E40B321">
            <w:pPr>
              <w:spacing w:line="480" w:lineRule="auto"/>
              <w:ind w:left="216"/>
              <w:rPr>
                <w:rFonts w:ascii="Arial" w:hAnsi="Arial" w:cs="Arial"/>
                <w:bCs/>
                <w:sz w:val="22"/>
                <w:szCs w:val="22"/>
              </w:rPr>
            </w:pPr>
            <w:r>
              <w:rPr>
                <w:rFonts w:ascii="Arial" w:hAnsi="Arial" w:cs="Arial"/>
                <w:bCs/>
                <w:sz w:val="22"/>
                <w:szCs w:val="22"/>
              </w:rPr>
              <w:t>Atheist</w:t>
            </w:r>
          </w:p>
        </w:tc>
        <w:tc>
          <w:tcPr>
            <w:tcW w:w="0" w:type="auto"/>
          </w:tcPr>
          <w:p w14:paraId="7324F1D8">
            <w:pPr>
              <w:spacing w:line="480" w:lineRule="auto"/>
              <w:ind w:left="216"/>
              <w:rPr>
                <w:rFonts w:ascii="Arial" w:hAnsi="Arial" w:cs="Arial"/>
                <w:bCs/>
                <w:iCs/>
                <w:sz w:val="22"/>
                <w:szCs w:val="22"/>
              </w:rPr>
            </w:pPr>
            <w:r>
              <w:rPr>
                <w:rFonts w:ascii="Arial" w:hAnsi="Arial" w:cs="Arial"/>
                <w:bCs/>
                <w:iCs/>
                <w:sz w:val="22"/>
                <w:szCs w:val="22"/>
              </w:rPr>
              <w:t>3(2.7%)</w:t>
            </w:r>
          </w:p>
        </w:tc>
        <w:tc>
          <w:tcPr>
            <w:tcW w:w="0" w:type="auto"/>
          </w:tcPr>
          <w:p w14:paraId="6B5EEB25">
            <w:pPr>
              <w:spacing w:line="480" w:lineRule="auto"/>
              <w:ind w:left="216"/>
              <w:rPr>
                <w:rFonts w:ascii="Arial" w:hAnsi="Arial" w:cs="Arial"/>
                <w:bCs/>
                <w:iCs/>
                <w:sz w:val="22"/>
                <w:szCs w:val="22"/>
              </w:rPr>
            </w:pPr>
            <w:r>
              <w:rPr>
                <w:rFonts w:ascii="Arial" w:hAnsi="Arial" w:cs="Arial"/>
                <w:bCs/>
                <w:iCs/>
                <w:sz w:val="22"/>
                <w:szCs w:val="22"/>
              </w:rPr>
              <w:t>0(0.0%)</w:t>
            </w:r>
          </w:p>
        </w:tc>
        <w:tc>
          <w:tcPr>
            <w:tcW w:w="0" w:type="auto"/>
            <w:vMerge w:val="continue"/>
          </w:tcPr>
          <w:p w14:paraId="336FD810">
            <w:pPr>
              <w:spacing w:line="480" w:lineRule="auto"/>
              <w:ind w:left="216"/>
              <w:rPr>
                <w:rFonts w:ascii="Arial" w:hAnsi="Arial" w:cs="Arial"/>
                <w:bCs/>
                <w:sz w:val="22"/>
                <w:szCs w:val="22"/>
              </w:rPr>
            </w:pPr>
          </w:p>
        </w:tc>
      </w:tr>
      <w:tr w14:paraId="250570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4" w:hRule="atLeast"/>
        </w:trPr>
        <w:tc>
          <w:tcPr>
            <w:tcW w:w="0" w:type="auto"/>
            <w:gridSpan w:val="4"/>
          </w:tcPr>
          <w:p w14:paraId="4ED6E469">
            <w:pPr>
              <w:spacing w:line="480" w:lineRule="auto"/>
              <w:ind w:left="216"/>
              <w:rPr>
                <w:rFonts w:ascii="Arial" w:hAnsi="Arial" w:cs="Arial"/>
                <w:bCs/>
                <w:sz w:val="22"/>
                <w:szCs w:val="22"/>
              </w:rPr>
            </w:pPr>
            <w:r>
              <w:rPr>
                <w:rFonts w:ascii="Arial" w:hAnsi="Arial" w:cs="Arial"/>
                <w:bCs/>
                <w:sz w:val="22"/>
                <w:szCs w:val="22"/>
              </w:rPr>
              <w:t>Year of study</w:t>
            </w:r>
          </w:p>
        </w:tc>
      </w:tr>
      <w:tr w14:paraId="44E882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0" w:type="auto"/>
          </w:tcPr>
          <w:p w14:paraId="5CB6EF18">
            <w:pPr>
              <w:spacing w:line="480" w:lineRule="auto"/>
              <w:ind w:left="216"/>
              <w:rPr>
                <w:rFonts w:ascii="Arial" w:hAnsi="Arial" w:cs="Arial"/>
                <w:bCs/>
                <w:sz w:val="22"/>
                <w:szCs w:val="22"/>
              </w:rPr>
            </w:pPr>
            <w:r>
              <w:rPr>
                <w:rFonts w:ascii="Arial" w:hAnsi="Arial" w:cs="Arial"/>
                <w:bCs/>
                <w:sz w:val="22"/>
                <w:szCs w:val="22"/>
              </w:rPr>
              <w:t>First</w:t>
            </w:r>
          </w:p>
        </w:tc>
        <w:tc>
          <w:tcPr>
            <w:tcW w:w="0" w:type="auto"/>
          </w:tcPr>
          <w:p w14:paraId="70FF6254">
            <w:pPr>
              <w:spacing w:line="480" w:lineRule="auto"/>
              <w:ind w:left="216"/>
              <w:rPr>
                <w:rFonts w:ascii="Arial" w:hAnsi="Arial" w:cs="Arial"/>
                <w:bCs/>
                <w:iCs/>
                <w:sz w:val="22"/>
                <w:szCs w:val="22"/>
              </w:rPr>
            </w:pPr>
            <w:r>
              <w:rPr>
                <w:rFonts w:ascii="Arial" w:hAnsi="Arial" w:cs="Arial"/>
                <w:bCs/>
                <w:iCs/>
                <w:sz w:val="22"/>
                <w:szCs w:val="22"/>
              </w:rPr>
              <w:t>19(17.3%)</w:t>
            </w:r>
          </w:p>
        </w:tc>
        <w:tc>
          <w:tcPr>
            <w:tcW w:w="0" w:type="auto"/>
          </w:tcPr>
          <w:p w14:paraId="106C1EF7">
            <w:pPr>
              <w:spacing w:line="480" w:lineRule="auto"/>
              <w:ind w:left="216"/>
              <w:rPr>
                <w:rFonts w:ascii="Arial" w:hAnsi="Arial" w:cs="Arial"/>
                <w:bCs/>
                <w:iCs/>
                <w:sz w:val="22"/>
                <w:szCs w:val="22"/>
              </w:rPr>
            </w:pPr>
            <w:r>
              <w:rPr>
                <w:rFonts w:ascii="Arial" w:hAnsi="Arial" w:cs="Arial"/>
                <w:bCs/>
                <w:iCs/>
                <w:sz w:val="22"/>
                <w:szCs w:val="22"/>
              </w:rPr>
              <w:t>7(15.9%)</w:t>
            </w:r>
          </w:p>
        </w:tc>
        <w:tc>
          <w:tcPr>
            <w:tcW w:w="0" w:type="auto"/>
            <w:vMerge w:val="restart"/>
          </w:tcPr>
          <w:p w14:paraId="1EEC9351">
            <w:pPr>
              <w:spacing w:line="480" w:lineRule="auto"/>
              <w:ind w:left="216"/>
              <w:rPr>
                <w:rFonts w:ascii="Arial" w:hAnsi="Arial" w:cs="Arial"/>
                <w:bCs/>
                <w:iCs/>
                <w:sz w:val="22"/>
                <w:szCs w:val="22"/>
              </w:rPr>
            </w:pPr>
          </w:p>
          <w:p w14:paraId="74DC5CFE">
            <w:pPr>
              <w:spacing w:line="480" w:lineRule="auto"/>
              <w:ind w:left="216"/>
              <w:rPr>
                <w:rFonts w:ascii="Arial" w:hAnsi="Arial" w:cs="Arial"/>
                <w:bCs/>
                <w:iCs/>
                <w:sz w:val="22"/>
                <w:szCs w:val="22"/>
              </w:rPr>
            </w:pPr>
            <m:oMathPara>
              <m:oMath>
                <m:sSup>
                  <m:sSupPr>
                    <m:ctrlPr>
                      <w:rPr>
                        <w:rFonts w:ascii="Cambria Math" w:hAnsi="Cambria Math" w:cs="Arial" w:eastAsiaTheme="majorEastAsia"/>
                        <w:bCs/>
                        <w:iCs/>
                        <w:sz w:val="22"/>
                        <w:szCs w:val="22"/>
                      </w:rPr>
                    </m:ctrlPr>
                  </m:sSupPr>
                  <m:e>
                    <m:r>
                      <m:rPr>
                        <m:sty m:val="p"/>
                      </m:rPr>
                      <w:rPr>
                        <w:rFonts w:ascii="Cambria Math" w:hAnsi="Cambria Math" w:cs="Arial"/>
                        <w:sz w:val="22"/>
                        <w:szCs w:val="22"/>
                      </w:rPr>
                      <m:t>Χ</m:t>
                    </m:r>
                    <m:ctrlPr>
                      <w:rPr>
                        <w:rFonts w:ascii="Cambria Math" w:hAnsi="Cambria Math" w:cs="Arial" w:eastAsiaTheme="majorEastAsia"/>
                        <w:bCs/>
                        <w:iCs/>
                        <w:sz w:val="22"/>
                        <w:szCs w:val="22"/>
                      </w:rPr>
                    </m:ctrlPr>
                  </m:e>
                  <m:sup>
                    <m:r>
                      <m:rPr>
                        <m:sty m:val="p"/>
                      </m:rPr>
                      <w:rPr>
                        <w:rFonts w:ascii="Cambria Math" w:hAnsi="Cambria Math" w:cs="Arial"/>
                        <w:sz w:val="22"/>
                        <w:szCs w:val="22"/>
                      </w:rPr>
                      <m:t>2</m:t>
                    </m:r>
                    <m:ctrlPr>
                      <w:rPr>
                        <w:rFonts w:ascii="Cambria Math" w:hAnsi="Cambria Math" w:cs="Arial" w:eastAsiaTheme="majorEastAsia"/>
                        <w:bCs/>
                        <w:iCs/>
                        <w:sz w:val="22"/>
                        <w:szCs w:val="22"/>
                      </w:rPr>
                    </m:ctrlPr>
                  </m:sup>
                </m:sSup>
                <m:r>
                  <m:rPr>
                    <m:sty m:val="p"/>
                  </m:rPr>
                  <w:rPr>
                    <w:rFonts w:ascii="Cambria Math" w:hAnsi="Cambria Math" w:cs="Arial"/>
                    <w:sz w:val="22"/>
                    <w:szCs w:val="22"/>
                  </w:rPr>
                  <m:t>=0.349, df=3,p=0.950</m:t>
                </m:r>
              </m:oMath>
            </m:oMathPara>
          </w:p>
        </w:tc>
      </w:tr>
      <w:tr w14:paraId="51E81B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trPr>
        <w:tc>
          <w:tcPr>
            <w:tcW w:w="0" w:type="auto"/>
          </w:tcPr>
          <w:p w14:paraId="26F35AF2">
            <w:pPr>
              <w:spacing w:line="480" w:lineRule="auto"/>
              <w:ind w:left="216"/>
              <w:rPr>
                <w:rFonts w:ascii="Arial" w:hAnsi="Arial" w:cs="Arial"/>
                <w:bCs/>
                <w:sz w:val="22"/>
                <w:szCs w:val="22"/>
              </w:rPr>
            </w:pPr>
            <w:r>
              <w:rPr>
                <w:rFonts w:ascii="Arial" w:hAnsi="Arial" w:cs="Arial"/>
                <w:bCs/>
                <w:sz w:val="22"/>
                <w:szCs w:val="22"/>
              </w:rPr>
              <w:t>Second</w:t>
            </w:r>
          </w:p>
        </w:tc>
        <w:tc>
          <w:tcPr>
            <w:tcW w:w="0" w:type="auto"/>
          </w:tcPr>
          <w:p w14:paraId="60F4CD21">
            <w:pPr>
              <w:spacing w:line="480" w:lineRule="auto"/>
              <w:ind w:left="216"/>
              <w:rPr>
                <w:rFonts w:ascii="Arial" w:hAnsi="Arial" w:cs="Arial"/>
                <w:bCs/>
                <w:iCs/>
                <w:sz w:val="22"/>
                <w:szCs w:val="22"/>
              </w:rPr>
            </w:pPr>
            <w:r>
              <w:rPr>
                <w:rFonts w:ascii="Arial" w:hAnsi="Arial" w:cs="Arial"/>
                <w:bCs/>
                <w:iCs/>
                <w:sz w:val="22"/>
                <w:szCs w:val="22"/>
              </w:rPr>
              <w:t>29(26.4%)</w:t>
            </w:r>
          </w:p>
        </w:tc>
        <w:tc>
          <w:tcPr>
            <w:tcW w:w="0" w:type="auto"/>
          </w:tcPr>
          <w:p w14:paraId="2A6E5550">
            <w:pPr>
              <w:spacing w:line="480" w:lineRule="auto"/>
              <w:ind w:left="216"/>
              <w:rPr>
                <w:rFonts w:ascii="Arial" w:hAnsi="Arial" w:cs="Arial"/>
                <w:bCs/>
                <w:iCs/>
                <w:sz w:val="22"/>
                <w:szCs w:val="22"/>
              </w:rPr>
            </w:pPr>
            <w:r>
              <w:rPr>
                <w:rFonts w:ascii="Arial" w:hAnsi="Arial" w:cs="Arial"/>
                <w:bCs/>
                <w:iCs/>
                <w:sz w:val="22"/>
                <w:szCs w:val="22"/>
              </w:rPr>
              <w:t>13(29.5%)</w:t>
            </w:r>
          </w:p>
        </w:tc>
        <w:tc>
          <w:tcPr>
            <w:tcW w:w="0" w:type="auto"/>
            <w:vMerge w:val="continue"/>
          </w:tcPr>
          <w:p w14:paraId="65CBAE3C">
            <w:pPr>
              <w:spacing w:line="480" w:lineRule="auto"/>
              <w:ind w:left="216"/>
              <w:rPr>
                <w:rFonts w:ascii="Arial" w:hAnsi="Arial" w:cs="Arial"/>
                <w:bCs/>
                <w:iCs/>
                <w:sz w:val="22"/>
                <w:szCs w:val="22"/>
              </w:rPr>
            </w:pPr>
          </w:p>
        </w:tc>
      </w:tr>
      <w:tr w14:paraId="3BB1D9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0" w:type="auto"/>
          </w:tcPr>
          <w:p w14:paraId="506B2059">
            <w:pPr>
              <w:spacing w:line="480" w:lineRule="auto"/>
              <w:ind w:left="216"/>
              <w:rPr>
                <w:rFonts w:ascii="Arial" w:hAnsi="Arial" w:cs="Arial"/>
                <w:bCs/>
                <w:sz w:val="22"/>
                <w:szCs w:val="22"/>
              </w:rPr>
            </w:pPr>
            <w:r>
              <w:rPr>
                <w:rFonts w:ascii="Arial" w:hAnsi="Arial" w:cs="Arial"/>
                <w:bCs/>
                <w:sz w:val="22"/>
                <w:szCs w:val="22"/>
              </w:rPr>
              <w:t>Third</w:t>
            </w:r>
          </w:p>
        </w:tc>
        <w:tc>
          <w:tcPr>
            <w:tcW w:w="0" w:type="auto"/>
          </w:tcPr>
          <w:p w14:paraId="38C4E0F5">
            <w:pPr>
              <w:spacing w:line="480" w:lineRule="auto"/>
              <w:ind w:left="216"/>
              <w:rPr>
                <w:rFonts w:ascii="Arial" w:hAnsi="Arial" w:cs="Arial"/>
                <w:bCs/>
                <w:iCs/>
                <w:sz w:val="22"/>
                <w:szCs w:val="22"/>
              </w:rPr>
            </w:pPr>
            <w:r>
              <w:rPr>
                <w:rFonts w:ascii="Arial" w:hAnsi="Arial" w:cs="Arial"/>
                <w:bCs/>
                <w:iCs/>
                <w:sz w:val="22"/>
                <w:szCs w:val="22"/>
              </w:rPr>
              <w:t>33(30.0%)</w:t>
            </w:r>
          </w:p>
        </w:tc>
        <w:tc>
          <w:tcPr>
            <w:tcW w:w="0" w:type="auto"/>
          </w:tcPr>
          <w:p w14:paraId="73F6DCAF">
            <w:pPr>
              <w:spacing w:line="480" w:lineRule="auto"/>
              <w:ind w:left="216"/>
              <w:rPr>
                <w:rFonts w:ascii="Arial" w:hAnsi="Arial" w:cs="Arial"/>
                <w:bCs/>
                <w:iCs/>
                <w:sz w:val="22"/>
                <w:szCs w:val="22"/>
              </w:rPr>
            </w:pPr>
            <w:r>
              <w:rPr>
                <w:rFonts w:ascii="Arial" w:hAnsi="Arial" w:cs="Arial"/>
                <w:bCs/>
                <w:iCs/>
                <w:sz w:val="22"/>
                <w:szCs w:val="22"/>
              </w:rPr>
              <w:t>14(31.8%)</w:t>
            </w:r>
          </w:p>
        </w:tc>
        <w:tc>
          <w:tcPr>
            <w:tcW w:w="0" w:type="auto"/>
            <w:vMerge w:val="continue"/>
          </w:tcPr>
          <w:p w14:paraId="607D22ED">
            <w:pPr>
              <w:spacing w:line="480" w:lineRule="auto"/>
              <w:ind w:left="216"/>
              <w:rPr>
                <w:rFonts w:ascii="Arial" w:hAnsi="Arial" w:cs="Arial"/>
                <w:bCs/>
                <w:iCs/>
                <w:sz w:val="22"/>
                <w:szCs w:val="22"/>
              </w:rPr>
            </w:pPr>
          </w:p>
        </w:tc>
      </w:tr>
      <w:tr w14:paraId="7E7225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20" w:hRule="atLeast"/>
        </w:trPr>
        <w:tc>
          <w:tcPr>
            <w:tcW w:w="0" w:type="auto"/>
          </w:tcPr>
          <w:p w14:paraId="31034926">
            <w:pPr>
              <w:spacing w:line="480" w:lineRule="auto"/>
              <w:ind w:left="216"/>
              <w:rPr>
                <w:rFonts w:ascii="Arial" w:hAnsi="Arial" w:cs="Arial"/>
                <w:bCs/>
                <w:sz w:val="22"/>
                <w:szCs w:val="22"/>
              </w:rPr>
            </w:pPr>
            <w:r>
              <w:rPr>
                <w:rFonts w:ascii="Arial" w:hAnsi="Arial" w:cs="Arial"/>
                <w:bCs/>
                <w:sz w:val="22"/>
                <w:szCs w:val="22"/>
              </w:rPr>
              <w:t>Fourth</w:t>
            </w:r>
          </w:p>
        </w:tc>
        <w:tc>
          <w:tcPr>
            <w:tcW w:w="0" w:type="auto"/>
          </w:tcPr>
          <w:p w14:paraId="6619F2AC">
            <w:pPr>
              <w:spacing w:line="480" w:lineRule="auto"/>
              <w:ind w:left="216"/>
              <w:rPr>
                <w:rFonts w:ascii="Arial" w:hAnsi="Arial" w:cs="Arial"/>
                <w:bCs/>
                <w:iCs/>
                <w:sz w:val="22"/>
                <w:szCs w:val="22"/>
              </w:rPr>
            </w:pPr>
            <w:r>
              <w:rPr>
                <w:rFonts w:ascii="Arial" w:hAnsi="Arial" w:cs="Arial"/>
                <w:bCs/>
                <w:iCs/>
                <w:sz w:val="22"/>
                <w:szCs w:val="22"/>
              </w:rPr>
              <w:t>29(26.4%)</w:t>
            </w:r>
          </w:p>
        </w:tc>
        <w:tc>
          <w:tcPr>
            <w:tcW w:w="0" w:type="auto"/>
          </w:tcPr>
          <w:p w14:paraId="0C7F8F59">
            <w:pPr>
              <w:spacing w:line="480" w:lineRule="auto"/>
              <w:ind w:left="216"/>
              <w:rPr>
                <w:rFonts w:ascii="Arial" w:hAnsi="Arial" w:cs="Arial"/>
                <w:bCs/>
                <w:iCs/>
                <w:sz w:val="22"/>
                <w:szCs w:val="22"/>
              </w:rPr>
            </w:pPr>
            <w:r>
              <w:rPr>
                <w:rFonts w:ascii="Arial" w:hAnsi="Arial" w:cs="Arial"/>
                <w:bCs/>
                <w:iCs/>
                <w:sz w:val="22"/>
                <w:szCs w:val="22"/>
              </w:rPr>
              <w:t>10(22.7%)</w:t>
            </w:r>
          </w:p>
        </w:tc>
        <w:tc>
          <w:tcPr>
            <w:tcW w:w="0" w:type="auto"/>
            <w:vMerge w:val="continue"/>
          </w:tcPr>
          <w:p w14:paraId="14AAFB2A">
            <w:pPr>
              <w:spacing w:line="480" w:lineRule="auto"/>
              <w:ind w:left="216"/>
              <w:rPr>
                <w:rFonts w:ascii="Arial" w:hAnsi="Arial" w:cs="Arial"/>
                <w:bCs/>
                <w:iCs/>
                <w:sz w:val="22"/>
                <w:szCs w:val="22"/>
              </w:rPr>
            </w:pPr>
          </w:p>
        </w:tc>
      </w:tr>
    </w:tbl>
    <w:p w14:paraId="7C1DC4CE">
      <w:pPr>
        <w:keepNext/>
        <w:keepLines/>
        <w:spacing w:before="200" w:line="480" w:lineRule="auto"/>
        <w:ind w:left="720"/>
        <w:outlineLvl w:val="2"/>
        <w:rPr>
          <w:rFonts w:ascii="Arial" w:hAnsi="Arial" w:cs="Arial"/>
          <w:bCs/>
          <w:sz w:val="22"/>
          <w:szCs w:val="22"/>
        </w:rPr>
      </w:pPr>
    </w:p>
    <w:p w14:paraId="1D13FF42">
      <w:pPr>
        <w:spacing w:after="200" w:line="480" w:lineRule="auto"/>
        <w:rPr>
          <w:rFonts w:ascii="Arial" w:hAnsi="Arial" w:cs="Arial" w:eastAsiaTheme="minorEastAsia"/>
          <w:bCs/>
          <w:sz w:val="22"/>
          <w:szCs w:val="22"/>
        </w:rPr>
      </w:pPr>
    </w:p>
    <w:tbl>
      <w:tblPr>
        <w:tblStyle w:val="53"/>
        <w:tblW w:w="965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557"/>
        <w:gridCol w:w="1448"/>
        <w:gridCol w:w="2312"/>
        <w:gridCol w:w="3334"/>
      </w:tblGrid>
      <w:tr w14:paraId="15BE49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4" w:hRule="atLeast"/>
        </w:trPr>
        <w:tc>
          <w:tcPr>
            <w:tcW w:w="2562" w:type="dxa"/>
            <w:tcBorders>
              <w:top w:val="single" w:color="auto" w:sz="4" w:space="0"/>
            </w:tcBorders>
          </w:tcPr>
          <w:p w14:paraId="23345A86">
            <w:pPr>
              <w:spacing w:line="480" w:lineRule="auto"/>
              <w:ind w:left="216"/>
              <w:rPr>
                <w:rFonts w:ascii="Arial" w:hAnsi="Arial" w:cs="Arial"/>
                <w:bCs/>
                <w:iCs/>
                <w:sz w:val="22"/>
                <w:szCs w:val="22"/>
              </w:rPr>
            </w:pPr>
            <w:r>
              <w:rPr>
                <w:rFonts w:ascii="Arial" w:hAnsi="Arial" w:cs="Arial"/>
                <w:bCs/>
                <w:iCs/>
                <w:sz w:val="22"/>
                <w:szCs w:val="22"/>
              </w:rPr>
              <w:t>Variable</w:t>
            </w:r>
          </w:p>
        </w:tc>
        <w:tc>
          <w:tcPr>
            <w:tcW w:w="1314" w:type="dxa"/>
            <w:tcBorders>
              <w:top w:val="single" w:color="auto" w:sz="4" w:space="0"/>
            </w:tcBorders>
          </w:tcPr>
          <w:p w14:paraId="2A818E76">
            <w:pPr>
              <w:spacing w:line="480" w:lineRule="auto"/>
              <w:ind w:left="216"/>
              <w:rPr>
                <w:rFonts w:ascii="Arial" w:hAnsi="Arial" w:cs="Arial"/>
                <w:bCs/>
                <w:iCs/>
                <w:sz w:val="22"/>
                <w:szCs w:val="22"/>
              </w:rPr>
            </w:pPr>
            <w:r>
              <w:rPr>
                <w:rFonts w:ascii="Arial" w:hAnsi="Arial" w:cs="Arial"/>
                <w:bCs/>
                <w:iCs/>
                <w:sz w:val="22"/>
                <w:szCs w:val="22"/>
              </w:rPr>
              <w:t>Favorable attitude (n=110)</w:t>
            </w:r>
          </w:p>
          <w:p w14:paraId="47431F28">
            <w:pPr>
              <w:spacing w:line="480" w:lineRule="auto"/>
              <w:ind w:left="216"/>
              <w:rPr>
                <w:rFonts w:ascii="Arial" w:hAnsi="Arial" w:cs="Arial"/>
                <w:bCs/>
                <w:iCs/>
                <w:sz w:val="22"/>
                <w:szCs w:val="22"/>
              </w:rPr>
            </w:pPr>
            <w:r>
              <w:rPr>
                <w:rFonts w:ascii="Arial" w:hAnsi="Arial" w:cs="Arial"/>
                <w:bCs/>
                <w:iCs/>
                <w:sz w:val="22"/>
                <w:szCs w:val="22"/>
              </w:rPr>
              <w:t>Number (%)</w:t>
            </w:r>
          </w:p>
        </w:tc>
        <w:tc>
          <w:tcPr>
            <w:tcW w:w="2352" w:type="dxa"/>
            <w:tcBorders>
              <w:top w:val="single" w:color="auto" w:sz="4" w:space="0"/>
            </w:tcBorders>
          </w:tcPr>
          <w:p w14:paraId="750F16A6">
            <w:pPr>
              <w:spacing w:line="480" w:lineRule="auto"/>
              <w:ind w:left="216"/>
              <w:rPr>
                <w:rFonts w:ascii="Arial" w:hAnsi="Arial" w:cs="Arial"/>
                <w:bCs/>
                <w:iCs/>
                <w:sz w:val="22"/>
                <w:szCs w:val="22"/>
              </w:rPr>
            </w:pPr>
            <w:r>
              <w:rPr>
                <w:rFonts w:ascii="Arial" w:hAnsi="Arial" w:cs="Arial"/>
                <w:bCs/>
                <w:iCs/>
                <w:sz w:val="22"/>
                <w:szCs w:val="22"/>
              </w:rPr>
              <w:t>Unfavorable attitude</w:t>
            </w:r>
          </w:p>
          <w:p w14:paraId="5EE4C554">
            <w:pPr>
              <w:spacing w:line="480" w:lineRule="auto"/>
              <w:ind w:left="216"/>
              <w:rPr>
                <w:rFonts w:ascii="Arial" w:hAnsi="Arial" w:cs="Arial"/>
                <w:bCs/>
                <w:iCs/>
                <w:sz w:val="22"/>
                <w:szCs w:val="22"/>
              </w:rPr>
            </w:pPr>
            <w:r>
              <w:rPr>
                <w:rFonts w:ascii="Arial" w:hAnsi="Arial" w:cs="Arial"/>
                <w:bCs/>
                <w:iCs/>
                <w:sz w:val="22"/>
                <w:szCs w:val="22"/>
              </w:rPr>
              <w:t>(n=44)</w:t>
            </w:r>
          </w:p>
          <w:p w14:paraId="09731E6E">
            <w:pPr>
              <w:spacing w:line="480" w:lineRule="auto"/>
              <w:ind w:left="216"/>
              <w:rPr>
                <w:rFonts w:ascii="Arial" w:hAnsi="Arial" w:cs="Arial"/>
                <w:bCs/>
                <w:iCs/>
                <w:sz w:val="22"/>
                <w:szCs w:val="22"/>
              </w:rPr>
            </w:pPr>
            <w:r>
              <w:rPr>
                <w:rFonts w:ascii="Arial" w:hAnsi="Arial" w:cs="Arial"/>
                <w:bCs/>
                <w:iCs/>
                <w:sz w:val="22"/>
                <w:szCs w:val="22"/>
              </w:rPr>
              <w:t>Number (%)</w:t>
            </w:r>
          </w:p>
        </w:tc>
        <w:tc>
          <w:tcPr>
            <w:tcW w:w="3423" w:type="dxa"/>
            <w:tcBorders>
              <w:top w:val="single" w:color="auto" w:sz="4" w:space="0"/>
            </w:tcBorders>
          </w:tcPr>
          <w:p w14:paraId="20631F8E">
            <w:pPr>
              <w:spacing w:line="480" w:lineRule="auto"/>
              <w:ind w:left="216"/>
              <w:rPr>
                <w:rFonts w:ascii="Arial" w:hAnsi="Arial" w:cs="Arial"/>
                <w:bCs/>
                <w:iCs/>
                <w:sz w:val="22"/>
                <w:szCs w:val="22"/>
              </w:rPr>
            </w:pPr>
            <w:r>
              <w:rPr>
                <w:rFonts w:ascii="Arial" w:hAnsi="Arial" w:cs="Arial"/>
                <w:bCs/>
                <w:iCs/>
                <w:sz w:val="22"/>
                <w:szCs w:val="22"/>
              </w:rPr>
              <w:t>Statistical test</w:t>
            </w:r>
          </w:p>
        </w:tc>
      </w:tr>
      <w:tr w14:paraId="096A72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4" w:hRule="atLeast"/>
        </w:trPr>
        <w:tc>
          <w:tcPr>
            <w:tcW w:w="0" w:type="auto"/>
            <w:gridSpan w:val="4"/>
          </w:tcPr>
          <w:p w14:paraId="4025E90D">
            <w:pPr>
              <w:spacing w:line="480" w:lineRule="auto"/>
              <w:ind w:left="216"/>
              <w:rPr>
                <w:rFonts w:ascii="Arial" w:hAnsi="Arial" w:cs="Arial"/>
                <w:bCs/>
                <w:sz w:val="22"/>
                <w:szCs w:val="22"/>
              </w:rPr>
            </w:pPr>
            <w:r>
              <w:rPr>
                <w:rFonts w:ascii="Arial" w:hAnsi="Arial" w:cs="Arial"/>
                <w:bCs/>
                <w:sz w:val="22"/>
                <w:szCs w:val="22"/>
              </w:rPr>
              <w:t>Place of residence</w:t>
            </w:r>
          </w:p>
        </w:tc>
      </w:tr>
      <w:tr w14:paraId="2BF320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trPr>
        <w:tc>
          <w:tcPr>
            <w:tcW w:w="0" w:type="auto"/>
          </w:tcPr>
          <w:p w14:paraId="53AA71F3">
            <w:pPr>
              <w:spacing w:line="480" w:lineRule="auto"/>
              <w:ind w:left="216"/>
              <w:rPr>
                <w:rFonts w:ascii="Arial" w:hAnsi="Arial" w:cs="Arial"/>
                <w:bCs/>
                <w:sz w:val="22"/>
                <w:szCs w:val="22"/>
              </w:rPr>
            </w:pPr>
            <w:r>
              <w:rPr>
                <w:rFonts w:ascii="Arial" w:hAnsi="Arial" w:cs="Arial"/>
                <w:bCs/>
                <w:sz w:val="22"/>
                <w:szCs w:val="22"/>
              </w:rPr>
              <w:t>University hostels</w:t>
            </w:r>
          </w:p>
        </w:tc>
        <w:tc>
          <w:tcPr>
            <w:tcW w:w="0" w:type="auto"/>
          </w:tcPr>
          <w:p w14:paraId="4CE25610">
            <w:pPr>
              <w:spacing w:line="480" w:lineRule="auto"/>
              <w:ind w:left="216"/>
              <w:rPr>
                <w:rFonts w:ascii="Arial" w:hAnsi="Arial" w:cs="Arial"/>
                <w:bCs/>
                <w:iCs/>
                <w:sz w:val="22"/>
                <w:szCs w:val="22"/>
              </w:rPr>
            </w:pPr>
            <w:r>
              <w:rPr>
                <w:rFonts w:ascii="Arial" w:hAnsi="Arial" w:cs="Arial"/>
                <w:bCs/>
                <w:iCs/>
                <w:sz w:val="22"/>
                <w:szCs w:val="22"/>
              </w:rPr>
              <w:t>42(38.2%)</w:t>
            </w:r>
          </w:p>
        </w:tc>
        <w:tc>
          <w:tcPr>
            <w:tcW w:w="0" w:type="auto"/>
          </w:tcPr>
          <w:p w14:paraId="220C7509">
            <w:pPr>
              <w:spacing w:line="480" w:lineRule="auto"/>
              <w:ind w:left="216"/>
              <w:rPr>
                <w:rFonts w:ascii="Arial" w:hAnsi="Arial" w:cs="Arial"/>
                <w:bCs/>
                <w:iCs/>
                <w:sz w:val="22"/>
                <w:szCs w:val="22"/>
              </w:rPr>
            </w:pPr>
            <w:r>
              <w:rPr>
                <w:rFonts w:ascii="Arial" w:hAnsi="Arial" w:cs="Arial"/>
                <w:bCs/>
                <w:iCs/>
                <w:sz w:val="22"/>
                <w:szCs w:val="22"/>
              </w:rPr>
              <w:t>17(38.6%)</w:t>
            </w:r>
          </w:p>
        </w:tc>
        <w:tc>
          <w:tcPr>
            <w:tcW w:w="0" w:type="auto"/>
            <w:vMerge w:val="restart"/>
          </w:tcPr>
          <w:p w14:paraId="52F2B036">
            <w:pPr>
              <w:spacing w:line="480" w:lineRule="auto"/>
              <w:ind w:left="216"/>
              <w:rPr>
                <w:rFonts w:ascii="Arial" w:hAnsi="Arial" w:cs="Arial"/>
                <w:bCs/>
                <w:iCs/>
                <w:sz w:val="22"/>
                <w:szCs w:val="22"/>
              </w:rPr>
            </w:pPr>
          </w:p>
          <w:p w14:paraId="435EEE92">
            <w:pPr>
              <w:spacing w:line="480" w:lineRule="auto"/>
              <w:ind w:left="216"/>
              <w:rPr>
                <w:rFonts w:ascii="Arial" w:hAnsi="Arial" w:cs="Arial"/>
                <w:bCs/>
                <w:iCs/>
                <w:sz w:val="22"/>
                <w:szCs w:val="22"/>
              </w:rPr>
            </w:pPr>
            <m:oMathPara>
              <m:oMath>
                <m:sSup>
                  <m:sSupPr>
                    <m:ctrlPr>
                      <w:rPr>
                        <w:rFonts w:ascii="Cambria Math" w:hAnsi="Cambria Math" w:cs="Arial" w:eastAsiaTheme="majorEastAsia"/>
                        <w:bCs/>
                        <w:iCs/>
                        <w:sz w:val="22"/>
                        <w:szCs w:val="22"/>
                      </w:rPr>
                    </m:ctrlPr>
                  </m:sSupPr>
                  <m:e>
                    <m:r>
                      <m:rPr>
                        <m:sty m:val="p"/>
                      </m:rPr>
                      <w:rPr>
                        <w:rFonts w:ascii="Cambria Math" w:hAnsi="Cambria Math" w:cs="Arial"/>
                        <w:sz w:val="22"/>
                        <w:szCs w:val="22"/>
                      </w:rPr>
                      <m:t>Χ</m:t>
                    </m:r>
                    <m:ctrlPr>
                      <w:rPr>
                        <w:rFonts w:ascii="Cambria Math" w:hAnsi="Cambria Math" w:cs="Arial" w:eastAsiaTheme="majorEastAsia"/>
                        <w:bCs/>
                        <w:iCs/>
                        <w:sz w:val="22"/>
                        <w:szCs w:val="22"/>
                      </w:rPr>
                    </m:ctrlPr>
                  </m:e>
                  <m:sup>
                    <m:r>
                      <m:rPr>
                        <m:sty m:val="p"/>
                      </m:rPr>
                      <w:rPr>
                        <w:rFonts w:ascii="Cambria Math" w:hAnsi="Cambria Math" w:cs="Arial"/>
                        <w:sz w:val="22"/>
                        <w:szCs w:val="22"/>
                      </w:rPr>
                      <m:t>2</m:t>
                    </m:r>
                    <m:ctrlPr>
                      <w:rPr>
                        <w:rFonts w:ascii="Cambria Math" w:hAnsi="Cambria Math" w:cs="Arial" w:eastAsiaTheme="majorEastAsia"/>
                        <w:bCs/>
                        <w:iCs/>
                        <w:sz w:val="22"/>
                        <w:szCs w:val="22"/>
                      </w:rPr>
                    </m:ctrlPr>
                  </m:sup>
                </m:sSup>
                <m:r>
                  <m:rPr>
                    <m:sty m:val="p"/>
                  </m:rPr>
                  <w:rPr>
                    <w:rFonts w:ascii="Cambria Math" w:hAnsi="Cambria Math" w:cs="Arial"/>
                    <w:sz w:val="22"/>
                    <w:szCs w:val="22"/>
                  </w:rPr>
                  <m:t>=0.186, df=2,p=0.911</m:t>
                </m:r>
              </m:oMath>
            </m:oMathPara>
          </w:p>
        </w:tc>
      </w:tr>
      <w:tr w14:paraId="583E77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trPr>
        <w:tc>
          <w:tcPr>
            <w:tcW w:w="0" w:type="auto"/>
          </w:tcPr>
          <w:p w14:paraId="2934559B">
            <w:pPr>
              <w:spacing w:line="480" w:lineRule="auto"/>
              <w:ind w:left="216"/>
              <w:rPr>
                <w:rFonts w:ascii="Arial" w:hAnsi="Arial" w:cs="Arial"/>
                <w:bCs/>
                <w:sz w:val="22"/>
                <w:szCs w:val="22"/>
              </w:rPr>
            </w:pPr>
            <w:r>
              <w:rPr>
                <w:rFonts w:ascii="Arial" w:hAnsi="Arial" w:cs="Arial"/>
                <w:bCs/>
                <w:sz w:val="22"/>
                <w:szCs w:val="22"/>
              </w:rPr>
              <w:t>Private hostels/rentals</w:t>
            </w:r>
          </w:p>
        </w:tc>
        <w:tc>
          <w:tcPr>
            <w:tcW w:w="0" w:type="auto"/>
          </w:tcPr>
          <w:p w14:paraId="57C4DE5E">
            <w:pPr>
              <w:spacing w:line="480" w:lineRule="auto"/>
              <w:ind w:left="216"/>
              <w:rPr>
                <w:rFonts w:ascii="Arial" w:hAnsi="Arial" w:cs="Arial"/>
                <w:bCs/>
                <w:iCs/>
                <w:sz w:val="22"/>
                <w:szCs w:val="22"/>
              </w:rPr>
            </w:pPr>
            <w:r>
              <w:rPr>
                <w:rFonts w:ascii="Arial" w:hAnsi="Arial" w:cs="Arial"/>
                <w:bCs/>
                <w:iCs/>
                <w:sz w:val="22"/>
                <w:szCs w:val="22"/>
              </w:rPr>
              <w:t>64(58.2%)</w:t>
            </w:r>
          </w:p>
        </w:tc>
        <w:tc>
          <w:tcPr>
            <w:tcW w:w="0" w:type="auto"/>
          </w:tcPr>
          <w:p w14:paraId="3693ABCB">
            <w:pPr>
              <w:spacing w:line="480" w:lineRule="auto"/>
              <w:ind w:left="216"/>
              <w:rPr>
                <w:rFonts w:ascii="Arial" w:hAnsi="Arial" w:cs="Arial"/>
                <w:bCs/>
                <w:iCs/>
                <w:sz w:val="22"/>
                <w:szCs w:val="22"/>
              </w:rPr>
            </w:pPr>
            <w:r>
              <w:rPr>
                <w:rFonts w:ascii="Arial" w:hAnsi="Arial" w:cs="Arial"/>
                <w:bCs/>
                <w:iCs/>
                <w:sz w:val="22"/>
                <w:szCs w:val="22"/>
              </w:rPr>
              <w:t>26(59.1%)</w:t>
            </w:r>
          </w:p>
        </w:tc>
        <w:tc>
          <w:tcPr>
            <w:tcW w:w="0" w:type="auto"/>
            <w:vMerge w:val="continue"/>
          </w:tcPr>
          <w:p w14:paraId="5A3256F2">
            <w:pPr>
              <w:spacing w:line="480" w:lineRule="auto"/>
              <w:ind w:left="216"/>
              <w:rPr>
                <w:rFonts w:ascii="Arial" w:hAnsi="Arial" w:cs="Arial"/>
                <w:bCs/>
                <w:iCs/>
                <w:sz w:val="22"/>
                <w:szCs w:val="22"/>
              </w:rPr>
            </w:pPr>
          </w:p>
        </w:tc>
      </w:tr>
      <w:tr w14:paraId="1232F2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0" w:type="auto"/>
          </w:tcPr>
          <w:p w14:paraId="6F82FC8B">
            <w:pPr>
              <w:spacing w:line="480" w:lineRule="auto"/>
              <w:ind w:left="216"/>
              <w:rPr>
                <w:rFonts w:ascii="Arial" w:hAnsi="Arial" w:cs="Arial"/>
                <w:bCs/>
                <w:sz w:val="22"/>
                <w:szCs w:val="22"/>
              </w:rPr>
            </w:pPr>
            <w:r>
              <w:rPr>
                <w:rFonts w:ascii="Arial" w:hAnsi="Arial" w:cs="Arial"/>
                <w:bCs/>
                <w:sz w:val="22"/>
                <w:szCs w:val="22"/>
              </w:rPr>
              <w:t>Home</w:t>
            </w:r>
          </w:p>
        </w:tc>
        <w:tc>
          <w:tcPr>
            <w:tcW w:w="0" w:type="auto"/>
          </w:tcPr>
          <w:p w14:paraId="0F1F5DA1">
            <w:pPr>
              <w:spacing w:line="480" w:lineRule="auto"/>
              <w:ind w:left="216"/>
              <w:rPr>
                <w:rFonts w:ascii="Arial" w:hAnsi="Arial" w:cs="Arial"/>
                <w:bCs/>
                <w:iCs/>
                <w:sz w:val="22"/>
                <w:szCs w:val="22"/>
              </w:rPr>
            </w:pPr>
            <w:r>
              <w:rPr>
                <w:rFonts w:ascii="Arial" w:hAnsi="Arial" w:cs="Arial"/>
                <w:bCs/>
                <w:iCs/>
                <w:sz w:val="22"/>
                <w:szCs w:val="22"/>
              </w:rPr>
              <w:t>4(3.6%)</w:t>
            </w:r>
          </w:p>
        </w:tc>
        <w:tc>
          <w:tcPr>
            <w:tcW w:w="0" w:type="auto"/>
          </w:tcPr>
          <w:p w14:paraId="4157AA27">
            <w:pPr>
              <w:spacing w:line="480" w:lineRule="auto"/>
              <w:ind w:left="216"/>
              <w:rPr>
                <w:rFonts w:ascii="Arial" w:hAnsi="Arial" w:cs="Arial"/>
                <w:bCs/>
                <w:iCs/>
                <w:sz w:val="22"/>
                <w:szCs w:val="22"/>
              </w:rPr>
            </w:pPr>
            <w:r>
              <w:rPr>
                <w:rFonts w:ascii="Arial" w:hAnsi="Arial" w:cs="Arial"/>
                <w:bCs/>
                <w:iCs/>
                <w:sz w:val="22"/>
                <w:szCs w:val="22"/>
              </w:rPr>
              <w:t>1(2.3%)</w:t>
            </w:r>
          </w:p>
        </w:tc>
        <w:tc>
          <w:tcPr>
            <w:tcW w:w="0" w:type="auto"/>
            <w:vMerge w:val="continue"/>
          </w:tcPr>
          <w:p w14:paraId="5B276AA4">
            <w:pPr>
              <w:spacing w:line="480" w:lineRule="auto"/>
              <w:ind w:left="216"/>
              <w:rPr>
                <w:rFonts w:ascii="Arial" w:hAnsi="Arial" w:cs="Arial"/>
                <w:bCs/>
                <w:iCs/>
                <w:sz w:val="22"/>
                <w:szCs w:val="22"/>
              </w:rPr>
            </w:pPr>
          </w:p>
        </w:tc>
      </w:tr>
      <w:tr w14:paraId="09F6E6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1" w:hRule="atLeast"/>
        </w:trPr>
        <w:tc>
          <w:tcPr>
            <w:tcW w:w="0" w:type="auto"/>
            <w:gridSpan w:val="4"/>
          </w:tcPr>
          <w:p w14:paraId="4790681C">
            <w:pPr>
              <w:spacing w:line="480" w:lineRule="auto"/>
              <w:ind w:left="216"/>
              <w:rPr>
                <w:rFonts w:ascii="Arial" w:hAnsi="Arial" w:cs="Arial"/>
                <w:bCs/>
                <w:sz w:val="22"/>
                <w:szCs w:val="22"/>
              </w:rPr>
            </w:pPr>
            <w:r>
              <w:rPr>
                <w:rFonts w:ascii="Arial" w:hAnsi="Arial" w:cs="Arial"/>
                <w:bCs/>
                <w:sz w:val="22"/>
                <w:szCs w:val="22"/>
              </w:rPr>
              <w:t>Marital status</w:t>
            </w:r>
          </w:p>
        </w:tc>
      </w:tr>
      <w:tr w14:paraId="391234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trPr>
        <w:tc>
          <w:tcPr>
            <w:tcW w:w="0" w:type="auto"/>
          </w:tcPr>
          <w:p w14:paraId="5FEDA934">
            <w:pPr>
              <w:spacing w:line="480" w:lineRule="auto"/>
              <w:ind w:left="216"/>
              <w:rPr>
                <w:rFonts w:ascii="Arial" w:hAnsi="Arial" w:cs="Arial"/>
                <w:bCs/>
                <w:sz w:val="22"/>
                <w:szCs w:val="22"/>
              </w:rPr>
            </w:pPr>
            <w:r>
              <w:rPr>
                <w:rFonts w:ascii="Arial" w:hAnsi="Arial" w:cs="Arial"/>
                <w:bCs/>
                <w:sz w:val="22"/>
                <w:szCs w:val="22"/>
              </w:rPr>
              <w:t>Married</w:t>
            </w:r>
          </w:p>
        </w:tc>
        <w:tc>
          <w:tcPr>
            <w:tcW w:w="0" w:type="auto"/>
          </w:tcPr>
          <w:p w14:paraId="3B81278D">
            <w:pPr>
              <w:spacing w:line="480" w:lineRule="auto"/>
              <w:ind w:left="216"/>
              <w:rPr>
                <w:rFonts w:ascii="Arial" w:hAnsi="Arial" w:cs="Arial"/>
                <w:bCs/>
                <w:iCs/>
                <w:sz w:val="22"/>
                <w:szCs w:val="22"/>
              </w:rPr>
            </w:pPr>
            <w:r>
              <w:rPr>
                <w:rFonts w:ascii="Arial" w:hAnsi="Arial" w:cs="Arial"/>
                <w:bCs/>
                <w:iCs/>
                <w:sz w:val="22"/>
                <w:szCs w:val="22"/>
              </w:rPr>
              <w:t>12(10.9%)</w:t>
            </w:r>
          </w:p>
        </w:tc>
        <w:tc>
          <w:tcPr>
            <w:tcW w:w="0" w:type="auto"/>
          </w:tcPr>
          <w:p w14:paraId="64D72922">
            <w:pPr>
              <w:spacing w:line="480" w:lineRule="auto"/>
              <w:ind w:left="216"/>
              <w:rPr>
                <w:rFonts w:ascii="Arial" w:hAnsi="Arial" w:cs="Arial"/>
                <w:bCs/>
                <w:iCs/>
                <w:sz w:val="22"/>
                <w:szCs w:val="22"/>
              </w:rPr>
            </w:pPr>
            <w:r>
              <w:rPr>
                <w:rFonts w:ascii="Arial" w:hAnsi="Arial" w:cs="Arial"/>
                <w:bCs/>
                <w:iCs/>
                <w:sz w:val="22"/>
                <w:szCs w:val="22"/>
              </w:rPr>
              <w:t>3(6.8%)</w:t>
            </w:r>
          </w:p>
        </w:tc>
        <w:tc>
          <w:tcPr>
            <w:tcW w:w="0" w:type="auto"/>
            <w:vMerge w:val="restart"/>
          </w:tcPr>
          <w:p w14:paraId="2D51E02F">
            <w:pPr>
              <w:spacing w:line="480" w:lineRule="auto"/>
              <w:ind w:left="216"/>
              <w:rPr>
                <w:rFonts w:ascii="Arial" w:hAnsi="Arial" w:cs="Arial"/>
                <w:bCs/>
                <w:sz w:val="22"/>
                <w:szCs w:val="22"/>
              </w:rPr>
            </w:pPr>
            <m:oMathPara>
              <m:oMath>
                <m:sSup>
                  <m:sSupPr>
                    <m:ctrlPr>
                      <w:rPr>
                        <w:rFonts w:ascii="Cambria Math" w:hAnsi="Cambria Math" w:cs="Arial" w:eastAsiaTheme="majorEastAsia"/>
                        <w:bCs/>
                        <w:iCs/>
                        <w:sz w:val="22"/>
                        <w:szCs w:val="22"/>
                      </w:rPr>
                    </m:ctrlPr>
                  </m:sSupPr>
                  <m:e>
                    <m:r>
                      <m:rPr>
                        <m:sty m:val="p"/>
                      </m:rPr>
                      <w:rPr>
                        <w:rFonts w:ascii="Cambria Math" w:hAnsi="Cambria Math" w:cs="Arial"/>
                        <w:sz w:val="22"/>
                        <w:szCs w:val="22"/>
                      </w:rPr>
                      <m:t>Χ</m:t>
                    </m:r>
                    <m:ctrlPr>
                      <w:rPr>
                        <w:rFonts w:ascii="Cambria Math" w:hAnsi="Cambria Math" w:cs="Arial" w:eastAsiaTheme="majorEastAsia"/>
                        <w:bCs/>
                        <w:iCs/>
                        <w:sz w:val="22"/>
                        <w:szCs w:val="22"/>
                      </w:rPr>
                    </m:ctrlPr>
                  </m:e>
                  <m:sup>
                    <m:r>
                      <m:rPr>
                        <m:sty m:val="p"/>
                      </m:rPr>
                      <w:rPr>
                        <w:rFonts w:ascii="Cambria Math" w:hAnsi="Cambria Math" w:cs="Arial"/>
                        <w:sz w:val="22"/>
                        <w:szCs w:val="22"/>
                      </w:rPr>
                      <m:t>2</m:t>
                    </m:r>
                    <m:ctrlPr>
                      <w:rPr>
                        <w:rFonts w:ascii="Cambria Math" w:hAnsi="Cambria Math" w:cs="Arial" w:eastAsiaTheme="majorEastAsia"/>
                        <w:bCs/>
                        <w:iCs/>
                        <w:sz w:val="22"/>
                        <w:szCs w:val="22"/>
                      </w:rPr>
                    </m:ctrlPr>
                  </m:sup>
                </m:sSup>
                <m:r>
                  <m:rPr>
                    <m:sty m:val="p"/>
                  </m:rPr>
                  <w:rPr>
                    <w:rFonts w:ascii="Cambria Math" w:hAnsi="Cambria Math" w:cs="Arial"/>
                    <w:sz w:val="22"/>
                    <w:szCs w:val="22"/>
                  </w:rPr>
                  <m:t>=1.596, df=3,p=0.660</m:t>
                </m:r>
              </m:oMath>
            </m:oMathPara>
          </w:p>
        </w:tc>
      </w:tr>
      <w:tr w14:paraId="21D7EE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trPr>
        <w:tc>
          <w:tcPr>
            <w:tcW w:w="0" w:type="auto"/>
          </w:tcPr>
          <w:p w14:paraId="0A86523B">
            <w:pPr>
              <w:spacing w:line="480" w:lineRule="auto"/>
              <w:ind w:left="216"/>
              <w:rPr>
                <w:rFonts w:ascii="Arial" w:hAnsi="Arial" w:cs="Arial"/>
                <w:bCs/>
                <w:sz w:val="22"/>
                <w:szCs w:val="22"/>
              </w:rPr>
            </w:pPr>
            <w:r>
              <w:rPr>
                <w:rFonts w:ascii="Arial" w:hAnsi="Arial" w:cs="Arial"/>
                <w:bCs/>
                <w:sz w:val="22"/>
                <w:szCs w:val="22"/>
              </w:rPr>
              <w:t>Single</w:t>
            </w:r>
          </w:p>
        </w:tc>
        <w:tc>
          <w:tcPr>
            <w:tcW w:w="0" w:type="auto"/>
          </w:tcPr>
          <w:p w14:paraId="5E0D4FE3">
            <w:pPr>
              <w:spacing w:line="480" w:lineRule="auto"/>
              <w:ind w:left="216"/>
              <w:rPr>
                <w:rFonts w:ascii="Arial" w:hAnsi="Arial" w:cs="Arial"/>
                <w:bCs/>
                <w:iCs/>
                <w:sz w:val="22"/>
                <w:szCs w:val="22"/>
              </w:rPr>
            </w:pPr>
            <w:r>
              <w:rPr>
                <w:rFonts w:ascii="Arial" w:hAnsi="Arial" w:cs="Arial"/>
                <w:bCs/>
                <w:iCs/>
                <w:sz w:val="22"/>
                <w:szCs w:val="22"/>
              </w:rPr>
              <w:t>83(75.5%)</w:t>
            </w:r>
          </w:p>
        </w:tc>
        <w:tc>
          <w:tcPr>
            <w:tcW w:w="0" w:type="auto"/>
          </w:tcPr>
          <w:p w14:paraId="3FBEA8FB">
            <w:pPr>
              <w:spacing w:line="480" w:lineRule="auto"/>
              <w:ind w:left="216"/>
              <w:rPr>
                <w:rFonts w:ascii="Arial" w:hAnsi="Arial" w:cs="Arial"/>
                <w:bCs/>
                <w:iCs/>
                <w:sz w:val="22"/>
                <w:szCs w:val="22"/>
              </w:rPr>
            </w:pPr>
            <w:r>
              <w:rPr>
                <w:rFonts w:ascii="Arial" w:hAnsi="Arial" w:cs="Arial"/>
                <w:bCs/>
                <w:iCs/>
                <w:sz w:val="22"/>
                <w:szCs w:val="22"/>
              </w:rPr>
              <w:t>37(84.1%)</w:t>
            </w:r>
          </w:p>
        </w:tc>
        <w:tc>
          <w:tcPr>
            <w:tcW w:w="0" w:type="auto"/>
            <w:vMerge w:val="continue"/>
          </w:tcPr>
          <w:p w14:paraId="10658625">
            <w:pPr>
              <w:spacing w:line="480" w:lineRule="auto"/>
              <w:ind w:left="216"/>
              <w:rPr>
                <w:rFonts w:ascii="Arial" w:hAnsi="Arial" w:cs="Arial"/>
                <w:bCs/>
                <w:sz w:val="22"/>
                <w:szCs w:val="22"/>
              </w:rPr>
            </w:pPr>
          </w:p>
        </w:tc>
      </w:tr>
      <w:tr w14:paraId="1E0908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trPr>
        <w:tc>
          <w:tcPr>
            <w:tcW w:w="0" w:type="auto"/>
          </w:tcPr>
          <w:p w14:paraId="73E80232">
            <w:pPr>
              <w:spacing w:line="480" w:lineRule="auto"/>
              <w:ind w:left="216"/>
              <w:rPr>
                <w:rFonts w:ascii="Arial" w:hAnsi="Arial" w:cs="Arial"/>
                <w:bCs/>
                <w:sz w:val="22"/>
                <w:szCs w:val="22"/>
              </w:rPr>
            </w:pPr>
            <w:r>
              <w:rPr>
                <w:rFonts w:ascii="Arial" w:hAnsi="Arial" w:cs="Arial"/>
                <w:bCs/>
                <w:sz w:val="22"/>
                <w:szCs w:val="22"/>
              </w:rPr>
              <w:t>Widow</w:t>
            </w:r>
          </w:p>
        </w:tc>
        <w:tc>
          <w:tcPr>
            <w:tcW w:w="0" w:type="auto"/>
          </w:tcPr>
          <w:p w14:paraId="26A929FB">
            <w:pPr>
              <w:spacing w:line="480" w:lineRule="auto"/>
              <w:ind w:left="216"/>
              <w:rPr>
                <w:rFonts w:ascii="Arial" w:hAnsi="Arial" w:cs="Arial"/>
                <w:bCs/>
                <w:iCs/>
                <w:sz w:val="22"/>
                <w:szCs w:val="22"/>
              </w:rPr>
            </w:pPr>
            <w:r>
              <w:rPr>
                <w:rFonts w:ascii="Arial" w:hAnsi="Arial" w:cs="Arial"/>
                <w:bCs/>
                <w:iCs/>
                <w:sz w:val="22"/>
                <w:szCs w:val="22"/>
              </w:rPr>
              <w:t>1(0.9%)</w:t>
            </w:r>
          </w:p>
        </w:tc>
        <w:tc>
          <w:tcPr>
            <w:tcW w:w="0" w:type="auto"/>
          </w:tcPr>
          <w:p w14:paraId="42BC58BA">
            <w:pPr>
              <w:spacing w:line="480" w:lineRule="auto"/>
              <w:ind w:left="216"/>
              <w:rPr>
                <w:rFonts w:ascii="Arial" w:hAnsi="Arial" w:cs="Arial"/>
                <w:bCs/>
                <w:iCs/>
                <w:sz w:val="22"/>
                <w:szCs w:val="22"/>
              </w:rPr>
            </w:pPr>
            <w:r>
              <w:rPr>
                <w:rFonts w:ascii="Arial" w:hAnsi="Arial" w:cs="Arial"/>
                <w:bCs/>
                <w:iCs/>
                <w:sz w:val="22"/>
                <w:szCs w:val="22"/>
              </w:rPr>
              <w:t>0(0.0%)</w:t>
            </w:r>
          </w:p>
        </w:tc>
        <w:tc>
          <w:tcPr>
            <w:tcW w:w="0" w:type="auto"/>
            <w:vMerge w:val="continue"/>
          </w:tcPr>
          <w:p w14:paraId="4EA4A98B">
            <w:pPr>
              <w:spacing w:line="480" w:lineRule="auto"/>
              <w:ind w:left="216"/>
              <w:rPr>
                <w:rFonts w:ascii="Arial" w:hAnsi="Arial" w:cs="Arial"/>
                <w:bCs/>
                <w:sz w:val="22"/>
                <w:szCs w:val="22"/>
              </w:rPr>
            </w:pPr>
          </w:p>
        </w:tc>
      </w:tr>
      <w:tr w14:paraId="0617DB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trPr>
        <w:tc>
          <w:tcPr>
            <w:tcW w:w="0" w:type="auto"/>
          </w:tcPr>
          <w:p w14:paraId="5B93EECB">
            <w:pPr>
              <w:spacing w:line="480" w:lineRule="auto"/>
              <w:ind w:left="216"/>
              <w:rPr>
                <w:rFonts w:ascii="Arial" w:hAnsi="Arial" w:cs="Arial"/>
                <w:bCs/>
                <w:sz w:val="22"/>
                <w:szCs w:val="22"/>
              </w:rPr>
            </w:pPr>
            <w:r>
              <w:rPr>
                <w:rFonts w:ascii="Arial" w:hAnsi="Arial" w:cs="Arial"/>
                <w:bCs/>
                <w:sz w:val="22"/>
                <w:szCs w:val="22"/>
              </w:rPr>
              <w:t>Living with a partner</w:t>
            </w:r>
          </w:p>
        </w:tc>
        <w:tc>
          <w:tcPr>
            <w:tcW w:w="0" w:type="auto"/>
          </w:tcPr>
          <w:p w14:paraId="553CD55C">
            <w:pPr>
              <w:spacing w:line="480" w:lineRule="auto"/>
              <w:ind w:left="216"/>
              <w:rPr>
                <w:rFonts w:ascii="Arial" w:hAnsi="Arial" w:cs="Arial"/>
                <w:bCs/>
                <w:iCs/>
                <w:sz w:val="22"/>
                <w:szCs w:val="22"/>
              </w:rPr>
            </w:pPr>
            <w:r>
              <w:rPr>
                <w:rFonts w:ascii="Arial" w:hAnsi="Arial" w:cs="Arial"/>
                <w:bCs/>
                <w:iCs/>
                <w:sz w:val="22"/>
                <w:szCs w:val="22"/>
              </w:rPr>
              <w:t>14(12.7%)</w:t>
            </w:r>
          </w:p>
        </w:tc>
        <w:tc>
          <w:tcPr>
            <w:tcW w:w="0" w:type="auto"/>
          </w:tcPr>
          <w:p w14:paraId="19D20EAE">
            <w:pPr>
              <w:spacing w:line="480" w:lineRule="auto"/>
              <w:ind w:left="216"/>
              <w:rPr>
                <w:rFonts w:ascii="Arial" w:hAnsi="Arial" w:cs="Arial"/>
                <w:bCs/>
                <w:iCs/>
                <w:sz w:val="22"/>
                <w:szCs w:val="22"/>
              </w:rPr>
            </w:pPr>
            <w:r>
              <w:rPr>
                <w:rFonts w:ascii="Arial" w:hAnsi="Arial" w:cs="Arial"/>
                <w:bCs/>
                <w:iCs/>
                <w:sz w:val="22"/>
                <w:szCs w:val="22"/>
              </w:rPr>
              <w:t>4(9.1%)</w:t>
            </w:r>
          </w:p>
        </w:tc>
        <w:tc>
          <w:tcPr>
            <w:tcW w:w="0" w:type="auto"/>
            <w:vMerge w:val="continue"/>
          </w:tcPr>
          <w:p w14:paraId="2A89DE09">
            <w:pPr>
              <w:spacing w:line="480" w:lineRule="auto"/>
              <w:ind w:left="216"/>
              <w:rPr>
                <w:rFonts w:ascii="Arial" w:hAnsi="Arial" w:cs="Arial"/>
                <w:bCs/>
                <w:sz w:val="22"/>
                <w:szCs w:val="22"/>
              </w:rPr>
            </w:pPr>
          </w:p>
        </w:tc>
      </w:tr>
    </w:tbl>
    <w:p w14:paraId="5C443518">
      <w:pPr>
        <w:autoSpaceDE w:val="0"/>
        <w:autoSpaceDN w:val="0"/>
        <w:adjustRightInd w:val="0"/>
        <w:spacing w:line="480" w:lineRule="auto"/>
        <w:ind w:firstLine="216"/>
        <w:rPr>
          <w:rFonts w:ascii="Arial" w:hAnsi="Arial" w:cs="Arial" w:eastAsiaTheme="minorEastAsia"/>
          <w:bCs/>
          <w:sz w:val="22"/>
          <w:szCs w:val="22"/>
        </w:rPr>
      </w:pPr>
    </w:p>
    <w:p w14:paraId="3FB5AEB0">
      <w:pPr>
        <w:autoSpaceDE w:val="0"/>
        <w:autoSpaceDN w:val="0"/>
        <w:adjustRightInd w:val="0"/>
        <w:spacing w:line="480" w:lineRule="auto"/>
        <w:rPr>
          <w:rFonts w:ascii="Arial" w:hAnsi="Arial" w:cs="Arial" w:eastAsiaTheme="minorEastAsia"/>
          <w:b/>
          <w:sz w:val="22"/>
          <w:szCs w:val="22"/>
        </w:rPr>
      </w:pPr>
      <w:r>
        <w:rPr>
          <w:rFonts w:ascii="Arial" w:hAnsi="Arial" w:cs="Arial" w:eastAsiaTheme="minorEastAsia"/>
          <w:b/>
          <w:sz w:val="22"/>
          <w:szCs w:val="22"/>
        </w:rPr>
        <w:t>3.3 i</w:t>
      </w:r>
      <w:commentRangeStart w:id="30"/>
      <w:r>
        <w:rPr>
          <w:rFonts w:ascii="Arial" w:hAnsi="Arial" w:cs="Arial" w:eastAsiaTheme="minorEastAsia"/>
          <w:b/>
          <w:sz w:val="22"/>
          <w:szCs w:val="22"/>
        </w:rPr>
        <w:t>ndependent determinants of attitude</w:t>
      </w:r>
      <w:commentRangeEnd w:id="30"/>
      <w:r>
        <w:commentReference w:id="30"/>
      </w:r>
    </w:p>
    <w:p w14:paraId="37FB6F07">
      <w:pPr>
        <w:autoSpaceDE w:val="0"/>
        <w:autoSpaceDN w:val="0"/>
        <w:adjustRightInd w:val="0"/>
        <w:spacing w:line="480" w:lineRule="auto"/>
        <w:rPr>
          <w:rFonts w:ascii="Arial" w:hAnsi="Arial" w:cs="Arial" w:eastAsiaTheme="minorEastAsia"/>
          <w:bCs/>
          <w:sz w:val="22"/>
          <w:szCs w:val="22"/>
        </w:rPr>
      </w:pPr>
      <w:r>
        <w:rPr>
          <w:rFonts w:ascii="Arial" w:hAnsi="Arial" w:cs="Arial" w:eastAsiaTheme="minorEastAsia"/>
          <w:bCs/>
          <w:sz w:val="22"/>
          <w:szCs w:val="22"/>
        </w:rPr>
        <w:t>Results for the logistic regression analysis showed that a unit increase in age would mean to a unit decrease in attitude of 7.3%, a unit increase in the of study year would lead to a unit fall in attitude by 2.4%, a unit increase in one’s religion would lead to a unit decrease in the attitude by 28.4%, a unit increase in marital status would amount to a unit decrease in the attitude by 5.9% and a unit increase in one’s residence would lead to a unit fall in attitude by 3.1%. The p-values showed that age (p=0.741, or=0.930), study year (p=0.908, or=1.024), religion (p=0.383, or=0.753), marital status (p=0.746, or=0.943) and one’s residence (p=0.928, or=0.970) were not significantly related to attitude. This means age, marital status, study year, religion, and one’s place of residence did not influence the level of attitude on emergency contraceptives.</w:t>
      </w:r>
    </w:p>
    <w:p w14:paraId="43DF3842">
      <w:pPr>
        <w:autoSpaceDE w:val="0"/>
        <w:autoSpaceDN w:val="0"/>
        <w:adjustRightInd w:val="0"/>
        <w:spacing w:line="480" w:lineRule="auto"/>
        <w:rPr>
          <w:rFonts w:ascii="Arial" w:hAnsi="Arial" w:cs="Arial" w:eastAsiaTheme="minorEastAsia"/>
          <w:bCs/>
          <w:sz w:val="22"/>
          <w:szCs w:val="22"/>
        </w:rPr>
      </w:pPr>
    </w:p>
    <w:p w14:paraId="657E1836">
      <w:pPr>
        <w:autoSpaceDE w:val="0"/>
        <w:autoSpaceDN w:val="0"/>
        <w:adjustRightInd w:val="0"/>
        <w:spacing w:line="480" w:lineRule="auto"/>
        <w:rPr>
          <w:rFonts w:ascii="Arial" w:hAnsi="Arial" w:cs="Arial" w:eastAsiaTheme="minorEastAsia"/>
          <w:bCs/>
          <w:sz w:val="22"/>
          <w:szCs w:val="22"/>
        </w:rPr>
      </w:pPr>
    </w:p>
    <w:tbl>
      <w:tblPr>
        <w:tblStyle w:val="12"/>
        <w:tblW w:w="5000" w:type="pct"/>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724"/>
        <w:gridCol w:w="973"/>
        <w:gridCol w:w="2636"/>
        <w:gridCol w:w="511"/>
        <w:gridCol w:w="1333"/>
        <w:gridCol w:w="1031"/>
      </w:tblGrid>
      <w:tr w14:paraId="40AB377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13" w:hRule="atLeast"/>
        </w:trPr>
        <w:tc>
          <w:tcPr>
            <w:tcW w:w="5000" w:type="pct"/>
            <w:gridSpan w:val="6"/>
            <w:tcBorders>
              <w:top w:val="nil"/>
              <w:bottom w:val="single" w:color="auto" w:sz="4" w:space="0"/>
            </w:tcBorders>
            <w:shd w:val="clear" w:color="auto" w:fill="FFFFFF"/>
            <w:vAlign w:val="bottom"/>
          </w:tcPr>
          <w:p w14:paraId="3173C076">
            <w:pPr>
              <w:autoSpaceDE w:val="0"/>
              <w:autoSpaceDN w:val="0"/>
              <w:adjustRightInd w:val="0"/>
              <w:spacing w:line="480" w:lineRule="auto"/>
              <w:ind w:left="60" w:right="60"/>
              <w:rPr>
                <w:rFonts w:ascii="Arial" w:hAnsi="Arial" w:cs="Arial" w:eastAsiaTheme="minorEastAsia"/>
                <w:b/>
                <w:sz w:val="22"/>
                <w:szCs w:val="22"/>
              </w:rPr>
            </w:pPr>
            <w:r>
              <w:rPr>
                <w:rFonts w:ascii="Arial" w:hAnsi="Arial" w:cs="Arial" w:eastAsiaTheme="minorEastAsia"/>
                <w:b/>
                <w:sz w:val="22"/>
                <w:szCs w:val="22"/>
              </w:rPr>
              <w:t>Table 3. Findings of logistic regression analysis on attitude</w:t>
            </w:r>
          </w:p>
        </w:tc>
      </w:tr>
      <w:tr w14:paraId="6AD7A2F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1050" w:type="pct"/>
            <w:tcBorders>
              <w:top w:val="single" w:color="auto" w:sz="4" w:space="0"/>
            </w:tcBorders>
            <w:shd w:val="clear" w:color="auto" w:fill="FFFFFF"/>
            <w:vAlign w:val="bottom"/>
          </w:tcPr>
          <w:p w14:paraId="037BF72D">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Variable</w:t>
            </w:r>
          </w:p>
        </w:tc>
        <w:tc>
          <w:tcPr>
            <w:tcW w:w="593" w:type="pct"/>
            <w:tcBorders>
              <w:top w:val="single" w:color="auto" w:sz="4" w:space="0"/>
            </w:tcBorders>
            <w:shd w:val="clear" w:color="auto" w:fill="FFFFFF"/>
            <w:vAlign w:val="bottom"/>
          </w:tcPr>
          <w:p w14:paraId="45C62122">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Β</w:t>
            </w:r>
          </w:p>
        </w:tc>
        <w:tc>
          <w:tcPr>
            <w:tcW w:w="1606" w:type="pct"/>
            <w:tcBorders>
              <w:top w:val="single" w:color="auto" w:sz="4" w:space="0"/>
            </w:tcBorders>
            <w:shd w:val="clear" w:color="auto" w:fill="FFFFFF"/>
            <w:vAlign w:val="bottom"/>
          </w:tcPr>
          <w:p w14:paraId="5CF2007F">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Wald’s statistics</w:t>
            </w:r>
          </w:p>
        </w:tc>
        <w:tc>
          <w:tcPr>
            <w:tcW w:w="311" w:type="pct"/>
            <w:tcBorders>
              <w:top w:val="single" w:color="auto" w:sz="4" w:space="0"/>
            </w:tcBorders>
            <w:shd w:val="clear" w:color="auto" w:fill="FFFFFF"/>
            <w:vAlign w:val="bottom"/>
          </w:tcPr>
          <w:p w14:paraId="4B09FE99">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Df</w:t>
            </w:r>
          </w:p>
        </w:tc>
        <w:tc>
          <w:tcPr>
            <w:tcW w:w="812" w:type="pct"/>
            <w:tcBorders>
              <w:top w:val="single" w:color="auto" w:sz="4" w:space="0"/>
            </w:tcBorders>
            <w:shd w:val="clear" w:color="auto" w:fill="FFFFFF"/>
            <w:vAlign w:val="bottom"/>
          </w:tcPr>
          <w:p w14:paraId="59791417">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P-value</w:t>
            </w:r>
          </w:p>
        </w:tc>
        <w:tc>
          <w:tcPr>
            <w:tcW w:w="628" w:type="pct"/>
            <w:tcBorders>
              <w:top w:val="single" w:color="auto" w:sz="4" w:space="0"/>
            </w:tcBorders>
            <w:shd w:val="clear" w:color="auto" w:fill="FFFFFF"/>
            <w:vAlign w:val="bottom"/>
          </w:tcPr>
          <w:p w14:paraId="15048E66">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Or</w:t>
            </w:r>
          </w:p>
        </w:tc>
      </w:tr>
      <w:tr w14:paraId="3547330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1050" w:type="pct"/>
            <w:tcBorders>
              <w:top w:val="single" w:color="auto" w:sz="4" w:space="0"/>
            </w:tcBorders>
            <w:shd w:val="clear" w:color="auto" w:fill="FFFFFF"/>
            <w:vAlign w:val="bottom"/>
          </w:tcPr>
          <w:p w14:paraId="6D92C0C1">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Age</w:t>
            </w:r>
          </w:p>
        </w:tc>
        <w:tc>
          <w:tcPr>
            <w:tcW w:w="593" w:type="pct"/>
            <w:tcBorders>
              <w:top w:val="single" w:color="auto" w:sz="4" w:space="0"/>
            </w:tcBorders>
            <w:shd w:val="clear" w:color="auto" w:fill="FFFFFF"/>
            <w:vAlign w:val="bottom"/>
          </w:tcPr>
          <w:p w14:paraId="31F997C9">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-.073</w:t>
            </w:r>
          </w:p>
        </w:tc>
        <w:tc>
          <w:tcPr>
            <w:tcW w:w="1606" w:type="pct"/>
            <w:tcBorders>
              <w:top w:val="single" w:color="auto" w:sz="4" w:space="0"/>
            </w:tcBorders>
            <w:shd w:val="clear" w:color="auto" w:fill="FFFFFF"/>
            <w:vAlign w:val="bottom"/>
          </w:tcPr>
          <w:p w14:paraId="4F40D49B">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.109</w:t>
            </w:r>
          </w:p>
        </w:tc>
        <w:tc>
          <w:tcPr>
            <w:tcW w:w="311" w:type="pct"/>
            <w:tcBorders>
              <w:top w:val="single" w:color="auto" w:sz="4" w:space="0"/>
            </w:tcBorders>
            <w:shd w:val="clear" w:color="auto" w:fill="FFFFFF"/>
            <w:vAlign w:val="bottom"/>
          </w:tcPr>
          <w:p w14:paraId="05292F4E">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1</w:t>
            </w:r>
          </w:p>
        </w:tc>
        <w:tc>
          <w:tcPr>
            <w:tcW w:w="812" w:type="pct"/>
            <w:tcBorders>
              <w:top w:val="single" w:color="auto" w:sz="4" w:space="0"/>
            </w:tcBorders>
            <w:shd w:val="clear" w:color="auto" w:fill="FFFFFF"/>
            <w:vAlign w:val="bottom"/>
          </w:tcPr>
          <w:p w14:paraId="18087385">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.741</w:t>
            </w:r>
          </w:p>
        </w:tc>
        <w:tc>
          <w:tcPr>
            <w:tcW w:w="628" w:type="pct"/>
            <w:tcBorders>
              <w:top w:val="single" w:color="auto" w:sz="4" w:space="0"/>
            </w:tcBorders>
            <w:shd w:val="clear" w:color="auto" w:fill="FFFFFF"/>
            <w:vAlign w:val="bottom"/>
          </w:tcPr>
          <w:p w14:paraId="174460ED">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.930</w:t>
            </w:r>
          </w:p>
        </w:tc>
      </w:tr>
      <w:tr w14:paraId="3C3B1D3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1050" w:type="pct"/>
            <w:shd w:val="clear" w:color="auto" w:fill="FFFFFF"/>
            <w:vAlign w:val="bottom"/>
          </w:tcPr>
          <w:p w14:paraId="077C44BF">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Year</w:t>
            </w:r>
          </w:p>
        </w:tc>
        <w:tc>
          <w:tcPr>
            <w:tcW w:w="593" w:type="pct"/>
            <w:shd w:val="clear" w:color="auto" w:fill="FFFFFF"/>
            <w:vAlign w:val="bottom"/>
          </w:tcPr>
          <w:p w14:paraId="4565FA46">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.024</w:t>
            </w:r>
          </w:p>
        </w:tc>
        <w:tc>
          <w:tcPr>
            <w:tcW w:w="1606" w:type="pct"/>
            <w:shd w:val="clear" w:color="auto" w:fill="FFFFFF"/>
            <w:vAlign w:val="bottom"/>
          </w:tcPr>
          <w:p w14:paraId="743F33AE">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.013</w:t>
            </w:r>
          </w:p>
        </w:tc>
        <w:tc>
          <w:tcPr>
            <w:tcW w:w="311" w:type="pct"/>
            <w:shd w:val="clear" w:color="auto" w:fill="FFFFFF"/>
            <w:vAlign w:val="bottom"/>
          </w:tcPr>
          <w:p w14:paraId="37AE9BC3">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1</w:t>
            </w:r>
          </w:p>
        </w:tc>
        <w:tc>
          <w:tcPr>
            <w:tcW w:w="812" w:type="pct"/>
            <w:shd w:val="clear" w:color="auto" w:fill="FFFFFF"/>
            <w:vAlign w:val="bottom"/>
          </w:tcPr>
          <w:p w14:paraId="409A63ED">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.908</w:t>
            </w:r>
          </w:p>
        </w:tc>
        <w:tc>
          <w:tcPr>
            <w:tcW w:w="628" w:type="pct"/>
            <w:shd w:val="clear" w:color="auto" w:fill="FFFFFF"/>
            <w:vAlign w:val="bottom"/>
          </w:tcPr>
          <w:p w14:paraId="7DF85E00">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1.024</w:t>
            </w:r>
          </w:p>
        </w:tc>
      </w:tr>
      <w:tr w14:paraId="45500D0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1050" w:type="pct"/>
            <w:shd w:val="clear" w:color="auto" w:fill="FFFFFF"/>
            <w:vAlign w:val="bottom"/>
          </w:tcPr>
          <w:p w14:paraId="42DC7A28">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Religion</w:t>
            </w:r>
          </w:p>
        </w:tc>
        <w:tc>
          <w:tcPr>
            <w:tcW w:w="593" w:type="pct"/>
            <w:shd w:val="clear" w:color="auto" w:fill="FFFFFF"/>
            <w:vAlign w:val="bottom"/>
          </w:tcPr>
          <w:p w14:paraId="1F472CB2">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-.284</w:t>
            </w:r>
          </w:p>
        </w:tc>
        <w:tc>
          <w:tcPr>
            <w:tcW w:w="1606" w:type="pct"/>
            <w:shd w:val="clear" w:color="auto" w:fill="FFFFFF"/>
            <w:vAlign w:val="bottom"/>
          </w:tcPr>
          <w:p w14:paraId="088A6C2E">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.761</w:t>
            </w:r>
          </w:p>
        </w:tc>
        <w:tc>
          <w:tcPr>
            <w:tcW w:w="311" w:type="pct"/>
            <w:shd w:val="clear" w:color="auto" w:fill="FFFFFF"/>
            <w:vAlign w:val="bottom"/>
          </w:tcPr>
          <w:p w14:paraId="4164C713">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1</w:t>
            </w:r>
          </w:p>
        </w:tc>
        <w:tc>
          <w:tcPr>
            <w:tcW w:w="812" w:type="pct"/>
            <w:shd w:val="clear" w:color="auto" w:fill="FFFFFF"/>
            <w:vAlign w:val="bottom"/>
          </w:tcPr>
          <w:p w14:paraId="5235FDBE">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.383</w:t>
            </w:r>
          </w:p>
        </w:tc>
        <w:tc>
          <w:tcPr>
            <w:tcW w:w="628" w:type="pct"/>
            <w:shd w:val="clear" w:color="auto" w:fill="FFFFFF"/>
            <w:vAlign w:val="bottom"/>
          </w:tcPr>
          <w:p w14:paraId="7C5433B1">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.753</w:t>
            </w:r>
          </w:p>
        </w:tc>
      </w:tr>
      <w:tr w14:paraId="5FE2CA9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1050" w:type="pct"/>
            <w:shd w:val="clear" w:color="auto" w:fill="FFFFFF"/>
            <w:vAlign w:val="bottom"/>
          </w:tcPr>
          <w:p w14:paraId="2B11A063">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Marital</w:t>
            </w:r>
          </w:p>
        </w:tc>
        <w:tc>
          <w:tcPr>
            <w:tcW w:w="593" w:type="pct"/>
            <w:shd w:val="clear" w:color="auto" w:fill="FFFFFF"/>
            <w:vAlign w:val="bottom"/>
          </w:tcPr>
          <w:p w14:paraId="5E42C8AF">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-.059</w:t>
            </w:r>
          </w:p>
        </w:tc>
        <w:tc>
          <w:tcPr>
            <w:tcW w:w="1606" w:type="pct"/>
            <w:shd w:val="clear" w:color="auto" w:fill="FFFFFF"/>
            <w:vAlign w:val="bottom"/>
          </w:tcPr>
          <w:p w14:paraId="4319CFCB">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.105</w:t>
            </w:r>
          </w:p>
        </w:tc>
        <w:tc>
          <w:tcPr>
            <w:tcW w:w="311" w:type="pct"/>
            <w:shd w:val="clear" w:color="auto" w:fill="FFFFFF"/>
            <w:vAlign w:val="bottom"/>
          </w:tcPr>
          <w:p w14:paraId="50458001">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1</w:t>
            </w:r>
          </w:p>
        </w:tc>
        <w:tc>
          <w:tcPr>
            <w:tcW w:w="812" w:type="pct"/>
            <w:shd w:val="clear" w:color="auto" w:fill="FFFFFF"/>
            <w:vAlign w:val="bottom"/>
          </w:tcPr>
          <w:p w14:paraId="154C775D">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.746</w:t>
            </w:r>
          </w:p>
        </w:tc>
        <w:tc>
          <w:tcPr>
            <w:tcW w:w="628" w:type="pct"/>
            <w:shd w:val="clear" w:color="auto" w:fill="FFFFFF"/>
            <w:vAlign w:val="bottom"/>
          </w:tcPr>
          <w:p w14:paraId="318BEBD3">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.943</w:t>
            </w:r>
          </w:p>
        </w:tc>
      </w:tr>
      <w:tr w14:paraId="36838DF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1050" w:type="pct"/>
            <w:shd w:val="clear" w:color="auto" w:fill="FFFFFF"/>
            <w:vAlign w:val="bottom"/>
          </w:tcPr>
          <w:p w14:paraId="1A8364B1">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Residence</w:t>
            </w:r>
          </w:p>
        </w:tc>
        <w:tc>
          <w:tcPr>
            <w:tcW w:w="593" w:type="pct"/>
            <w:shd w:val="clear" w:color="auto" w:fill="FFFFFF"/>
            <w:vAlign w:val="bottom"/>
          </w:tcPr>
          <w:p w14:paraId="3DBA9F9C">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-.031</w:t>
            </w:r>
          </w:p>
        </w:tc>
        <w:tc>
          <w:tcPr>
            <w:tcW w:w="1606" w:type="pct"/>
            <w:shd w:val="clear" w:color="auto" w:fill="FFFFFF"/>
            <w:vAlign w:val="bottom"/>
          </w:tcPr>
          <w:p w14:paraId="3B89FE30">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.008</w:t>
            </w:r>
          </w:p>
        </w:tc>
        <w:tc>
          <w:tcPr>
            <w:tcW w:w="311" w:type="pct"/>
            <w:shd w:val="clear" w:color="auto" w:fill="FFFFFF"/>
            <w:vAlign w:val="bottom"/>
          </w:tcPr>
          <w:p w14:paraId="37E93B19">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1</w:t>
            </w:r>
          </w:p>
        </w:tc>
        <w:tc>
          <w:tcPr>
            <w:tcW w:w="812" w:type="pct"/>
            <w:shd w:val="clear" w:color="auto" w:fill="FFFFFF"/>
            <w:vAlign w:val="bottom"/>
          </w:tcPr>
          <w:p w14:paraId="098D08C0">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.928</w:t>
            </w:r>
          </w:p>
        </w:tc>
        <w:tc>
          <w:tcPr>
            <w:tcW w:w="628" w:type="pct"/>
            <w:shd w:val="clear" w:color="auto" w:fill="FFFFFF"/>
            <w:vAlign w:val="bottom"/>
          </w:tcPr>
          <w:p w14:paraId="029558FD">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.970</w:t>
            </w:r>
          </w:p>
        </w:tc>
      </w:tr>
      <w:tr w14:paraId="4C882FC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1050" w:type="pct"/>
            <w:shd w:val="clear" w:color="auto" w:fill="FFFFFF"/>
            <w:vAlign w:val="bottom"/>
          </w:tcPr>
          <w:p w14:paraId="6FEA3571">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Constant</w:t>
            </w:r>
          </w:p>
        </w:tc>
        <w:tc>
          <w:tcPr>
            <w:tcW w:w="593" w:type="pct"/>
            <w:shd w:val="clear" w:color="auto" w:fill="FFFFFF"/>
            <w:vAlign w:val="bottom"/>
          </w:tcPr>
          <w:p w14:paraId="0711126F">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-.100</w:t>
            </w:r>
          </w:p>
        </w:tc>
        <w:tc>
          <w:tcPr>
            <w:tcW w:w="1606" w:type="pct"/>
            <w:shd w:val="clear" w:color="auto" w:fill="FFFFFF"/>
            <w:vAlign w:val="bottom"/>
          </w:tcPr>
          <w:p w14:paraId="34FCF2D5">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.012</w:t>
            </w:r>
          </w:p>
        </w:tc>
        <w:tc>
          <w:tcPr>
            <w:tcW w:w="311" w:type="pct"/>
            <w:shd w:val="clear" w:color="auto" w:fill="FFFFFF"/>
            <w:vAlign w:val="bottom"/>
          </w:tcPr>
          <w:p w14:paraId="66FCAC4B">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1</w:t>
            </w:r>
          </w:p>
        </w:tc>
        <w:tc>
          <w:tcPr>
            <w:tcW w:w="812" w:type="pct"/>
            <w:shd w:val="clear" w:color="auto" w:fill="FFFFFF"/>
            <w:vAlign w:val="bottom"/>
          </w:tcPr>
          <w:p w14:paraId="066AAE10">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.914</w:t>
            </w:r>
          </w:p>
        </w:tc>
        <w:tc>
          <w:tcPr>
            <w:tcW w:w="628" w:type="pct"/>
            <w:shd w:val="clear" w:color="auto" w:fill="FFFFFF"/>
            <w:vAlign w:val="bottom"/>
          </w:tcPr>
          <w:p w14:paraId="45A4561B">
            <w:pPr>
              <w:autoSpaceDE w:val="0"/>
              <w:autoSpaceDN w:val="0"/>
              <w:adjustRightInd w:val="0"/>
              <w:spacing w:line="480" w:lineRule="auto"/>
              <w:ind w:left="60" w:right="60"/>
              <w:rPr>
                <w:rFonts w:ascii="Arial" w:hAnsi="Arial" w:cs="Arial" w:eastAsiaTheme="minorEastAsia"/>
                <w:bCs/>
                <w:sz w:val="22"/>
                <w:szCs w:val="22"/>
              </w:rPr>
            </w:pPr>
            <w:r>
              <w:rPr>
                <w:rFonts w:ascii="Arial" w:hAnsi="Arial" w:cs="Arial" w:eastAsiaTheme="minorEastAsia"/>
                <w:bCs/>
                <w:sz w:val="22"/>
                <w:szCs w:val="22"/>
              </w:rPr>
              <w:t>.904</w:t>
            </w:r>
          </w:p>
        </w:tc>
      </w:tr>
    </w:tbl>
    <w:p w14:paraId="1F9E1407">
      <w:pPr>
        <w:pStyle w:val="39"/>
        <w:spacing w:after="0" w:line="480" w:lineRule="auto"/>
        <w:jc w:val="left"/>
        <w:rPr>
          <w:rFonts w:ascii="Arial" w:hAnsi="Arial" w:cs="Arial"/>
          <w:bCs/>
          <w:sz w:val="22"/>
          <w:szCs w:val="22"/>
        </w:rPr>
      </w:pPr>
    </w:p>
    <w:p w14:paraId="0E731A80">
      <w:pPr>
        <w:pStyle w:val="39"/>
        <w:spacing w:after="0"/>
        <w:rPr>
          <w:rFonts w:ascii="Arial" w:hAnsi="Arial" w:cs="Arial"/>
          <w:bCs/>
        </w:rPr>
      </w:pPr>
    </w:p>
    <w:p w14:paraId="70CC5EB0">
      <w:pPr>
        <w:pStyle w:val="41"/>
        <w:numPr>
          <w:ilvl w:val="0"/>
          <w:numId w:val="3"/>
        </w:numPr>
        <w:spacing w:after="0"/>
        <w:jc w:val="both"/>
        <w:rPr>
          <w:rFonts w:ascii="Arial" w:hAnsi="Arial" w:cs="Arial"/>
        </w:rPr>
      </w:pPr>
      <w:r>
        <w:rPr>
          <w:rFonts w:ascii="Arial" w:hAnsi="Arial" w:cs="Arial"/>
          <w:caps w:val="0"/>
        </w:rPr>
        <w:t>Conclusion</w:t>
      </w:r>
    </w:p>
    <w:p w14:paraId="6B597CFF">
      <w:pPr>
        <w:pStyle w:val="41"/>
        <w:spacing w:after="0"/>
        <w:jc w:val="both"/>
        <w:rPr>
          <w:rFonts w:ascii="Arial" w:hAnsi="Arial" w:cs="Arial"/>
          <w:b w:val="0"/>
          <w:bCs/>
        </w:rPr>
      </w:pPr>
    </w:p>
    <w:p w14:paraId="631D349A">
      <w:pPr>
        <w:spacing w:after="200" w:line="480" w:lineRule="auto"/>
        <w:ind w:right="20"/>
        <w:jc w:val="both"/>
        <w:rPr>
          <w:rFonts w:ascii="Arial" w:hAnsi="Arial" w:cs="Arial"/>
          <w:bCs/>
          <w:sz w:val="22"/>
          <w:szCs w:val="22"/>
        </w:rPr>
      </w:pPr>
      <w:commentRangeStart w:id="31"/>
      <w:r>
        <w:rPr>
          <w:rFonts w:ascii="Arial" w:hAnsi="Arial" w:cs="Arial"/>
          <w:bCs/>
          <w:sz w:val="22"/>
          <w:szCs w:val="22"/>
        </w:rPr>
        <w:t>Majority of the respondents had a favorable attitude (71.4%) towards EC.</w:t>
      </w:r>
    </w:p>
    <w:p w14:paraId="7277DC6C">
      <w:pPr>
        <w:autoSpaceDE w:val="0"/>
        <w:autoSpaceDN w:val="0"/>
        <w:adjustRightInd w:val="0"/>
        <w:spacing w:line="480" w:lineRule="auto"/>
        <w:rPr>
          <w:rFonts w:ascii="Arial" w:hAnsi="Arial" w:cs="Arial" w:eastAsiaTheme="minorEastAsia"/>
          <w:bCs/>
          <w:sz w:val="22"/>
          <w:szCs w:val="22"/>
        </w:rPr>
      </w:pPr>
      <w:r>
        <w:rPr>
          <w:rFonts w:ascii="Arial" w:hAnsi="Arial" w:cs="Arial" w:eastAsiaTheme="minorEastAsia"/>
          <w:bCs/>
          <w:sz w:val="22"/>
          <w:szCs w:val="22"/>
        </w:rPr>
        <w:t>Age, marital status, study year, religion, and one’s place of residence did not influence the level of attitude on emergency contraceptives.</w:t>
      </w:r>
    </w:p>
    <w:commentRangeEnd w:id="31"/>
    <w:p w14:paraId="7B500B53">
      <w:pPr>
        <w:spacing w:after="200" w:line="480" w:lineRule="auto"/>
        <w:ind w:right="20"/>
        <w:jc w:val="both"/>
        <w:rPr>
          <w:rFonts w:ascii="Arial" w:hAnsi="Arial" w:cs="Arial"/>
          <w:bCs/>
          <w:sz w:val="22"/>
          <w:szCs w:val="22"/>
        </w:rPr>
      </w:pPr>
      <w:r>
        <w:commentReference w:id="31"/>
      </w:r>
    </w:p>
    <w:p w14:paraId="48CF652A">
      <w:pPr>
        <w:pStyle w:val="39"/>
        <w:spacing w:after="0"/>
        <w:rPr>
          <w:rFonts w:ascii="Arial" w:hAnsi="Arial" w:cs="Arial"/>
          <w:bCs/>
        </w:rPr>
      </w:pPr>
    </w:p>
    <w:p w14:paraId="2635BB16">
      <w:pPr>
        <w:spacing w:line="480" w:lineRule="auto"/>
        <w:rPr>
          <w:bCs/>
        </w:rPr>
      </w:pPr>
    </w:p>
    <w:p w14:paraId="76570C36">
      <w:pPr>
        <w:spacing w:line="480" w:lineRule="auto"/>
        <w:rPr>
          <w:bCs/>
        </w:rPr>
      </w:pPr>
    </w:p>
    <w:p w14:paraId="66C91BC9">
      <w:pPr>
        <w:pStyle w:val="43"/>
        <w:spacing w:after="0"/>
        <w:jc w:val="both"/>
        <w:rPr>
          <w:rFonts w:ascii="Arial" w:hAnsi="Arial" w:cs="Arial"/>
          <w:b w:val="0"/>
          <w:bCs/>
        </w:rPr>
      </w:pPr>
      <w:r>
        <w:rPr>
          <w:rFonts w:ascii="Arial" w:hAnsi="Arial" w:cs="Arial"/>
          <w:caps w:val="0"/>
        </w:rPr>
        <w:t>Consent (where ever applicable</w:t>
      </w:r>
      <w:r>
        <w:rPr>
          <w:rFonts w:ascii="Arial" w:hAnsi="Arial" w:cs="Arial"/>
          <w:b w:val="0"/>
          <w:bCs/>
          <w:caps w:val="0"/>
        </w:rPr>
        <w:t>)</w:t>
      </w:r>
    </w:p>
    <w:p w14:paraId="4C3BCAEE">
      <w:pPr>
        <w:pStyle w:val="43"/>
        <w:spacing w:after="0"/>
        <w:rPr>
          <w:rFonts w:ascii="Arial" w:hAnsi="Arial" w:cs="Arial"/>
          <w:b w:val="0"/>
          <w:bCs/>
          <w:szCs w:val="22"/>
        </w:rPr>
      </w:pPr>
    </w:p>
    <w:p w14:paraId="2CE4EF4B">
      <w:pPr>
        <w:pStyle w:val="43"/>
        <w:spacing w:after="0"/>
        <w:rPr>
          <w:rFonts w:ascii="Arial" w:hAnsi="Arial" w:cs="Arial"/>
          <w:b w:val="0"/>
          <w:bCs/>
          <w:caps w:val="0"/>
          <w:szCs w:val="22"/>
        </w:rPr>
      </w:pPr>
      <w:r>
        <w:rPr>
          <w:rFonts w:ascii="Arial" w:hAnsi="Arial" w:cs="Arial"/>
          <w:b w:val="0"/>
          <w:bCs/>
          <w:caps w:val="0"/>
          <w:szCs w:val="22"/>
        </w:rPr>
        <w:t>Not applicable</w:t>
      </w:r>
    </w:p>
    <w:p w14:paraId="65BCDA20">
      <w:pPr>
        <w:pStyle w:val="43"/>
        <w:spacing w:after="0"/>
        <w:jc w:val="both"/>
        <w:rPr>
          <w:rFonts w:ascii="Arial" w:hAnsi="Arial" w:cs="Arial"/>
          <w:b w:val="0"/>
          <w:bCs/>
          <w:caps w:val="0"/>
          <w:sz w:val="20"/>
        </w:rPr>
      </w:pPr>
    </w:p>
    <w:p w14:paraId="1908DB37">
      <w:pPr>
        <w:pStyle w:val="43"/>
        <w:spacing w:after="0"/>
        <w:jc w:val="both"/>
        <w:rPr>
          <w:rFonts w:ascii="Arial" w:hAnsi="Arial" w:cs="Arial"/>
          <w:b w:val="0"/>
          <w:bCs/>
          <w:caps w:val="0"/>
        </w:rPr>
      </w:pPr>
    </w:p>
    <w:p w14:paraId="03CE7B71">
      <w:pPr>
        <w:pStyle w:val="43"/>
        <w:spacing w:after="0"/>
        <w:jc w:val="both"/>
        <w:rPr>
          <w:rFonts w:ascii="Arial" w:hAnsi="Arial" w:cs="Arial"/>
          <w:b w:val="0"/>
          <w:bCs/>
          <w:caps w:val="0"/>
        </w:rPr>
      </w:pPr>
    </w:p>
    <w:p w14:paraId="236242D8">
      <w:pPr>
        <w:pStyle w:val="43"/>
        <w:spacing w:after="0"/>
        <w:jc w:val="both"/>
        <w:rPr>
          <w:rFonts w:ascii="Arial" w:hAnsi="Arial" w:cs="Arial"/>
        </w:rPr>
      </w:pPr>
      <w:r>
        <w:rPr>
          <w:rFonts w:ascii="Arial" w:hAnsi="Arial" w:cs="Arial"/>
          <w:caps w:val="0"/>
        </w:rPr>
        <w:t>Ethical approval (where ever applicable)</w:t>
      </w:r>
    </w:p>
    <w:p w14:paraId="0BAB1311">
      <w:pPr>
        <w:spacing w:after="200" w:line="480" w:lineRule="auto"/>
        <w:ind w:right="20"/>
        <w:jc w:val="both"/>
        <w:rPr>
          <w:rFonts w:ascii="Arial" w:hAnsi="Arial" w:cs="Arial"/>
          <w:bCs/>
          <w:sz w:val="22"/>
          <w:szCs w:val="22"/>
        </w:rPr>
      </w:pPr>
      <w:r>
        <w:rPr>
          <w:rFonts w:ascii="Arial" w:hAnsi="Arial" w:cs="Arial"/>
          <w:bCs/>
          <w:sz w:val="22"/>
          <w:szCs w:val="22"/>
        </w:rPr>
        <w:t>Approval to carry out the study was sought from ethical review committee of university of Kabianga and was approved on 24</w:t>
      </w:r>
      <w:r>
        <w:rPr>
          <w:rFonts w:ascii="Arial" w:hAnsi="Arial" w:cs="Arial"/>
          <w:bCs/>
          <w:sz w:val="22"/>
          <w:szCs w:val="22"/>
          <w:vertAlign w:val="superscript"/>
        </w:rPr>
        <w:t>th</w:t>
      </w:r>
      <w:r>
        <w:rPr>
          <w:rFonts w:ascii="Arial" w:hAnsi="Arial" w:cs="Arial"/>
          <w:bCs/>
          <w:sz w:val="22"/>
          <w:szCs w:val="22"/>
        </w:rPr>
        <w:t xml:space="preserve"> April 2019. (IERC an 0008).</w:t>
      </w:r>
    </w:p>
    <w:p w14:paraId="52A5CB50">
      <w:pPr>
        <w:keepNext/>
        <w:keepLines/>
        <w:spacing w:line="480" w:lineRule="auto"/>
        <w:ind w:left="432"/>
        <w:jc w:val="center"/>
        <w:outlineLvl w:val="0"/>
        <w:rPr>
          <w:rFonts w:ascii="Arial" w:hAnsi="Arial" w:eastAsia="Calibri" w:cs="Arial"/>
          <w:b/>
          <w:color w:val="000000" w:themeColor="text1"/>
          <w:sz w:val="22"/>
          <w:szCs w:val="22"/>
          <w14:textFill>
            <w14:solidFill>
              <w14:schemeClr w14:val="tx1"/>
            </w14:solidFill>
          </w14:textFill>
        </w:rPr>
      </w:pPr>
      <w:bookmarkStart w:id="4" w:name="_Toc130373999"/>
      <w:r>
        <w:rPr>
          <w:rFonts w:ascii="Arial" w:hAnsi="Arial" w:eastAsia="Calibri" w:cs="Arial"/>
          <w:b/>
          <w:color w:val="000000" w:themeColor="text1"/>
          <w:sz w:val="22"/>
          <w:szCs w:val="22"/>
          <w14:textFill>
            <w14:solidFill>
              <w14:schemeClr w14:val="tx1"/>
            </w14:solidFill>
          </w14:textFill>
        </w:rPr>
        <w:t>List of abbreviations and acronyms.</w:t>
      </w:r>
      <w:bookmarkEnd w:id="4"/>
    </w:p>
    <w:p w14:paraId="3D7592D4">
      <w:pPr>
        <w:spacing w:after="200" w:line="276" w:lineRule="auto"/>
        <w:rPr>
          <w:rFonts w:ascii="Arial" w:hAnsi="Arial" w:cs="Arial" w:eastAsiaTheme="minorEastAsia"/>
          <w:color w:val="000000" w:themeColor="text1"/>
          <w:sz w:val="22"/>
          <w:szCs w:val="22"/>
          <w14:textFill>
            <w14:solidFill>
              <w14:schemeClr w14:val="tx1"/>
            </w14:solidFill>
          </w14:textFill>
        </w:rPr>
      </w:pPr>
      <w:r>
        <w:rPr>
          <w:rFonts w:ascii="Arial" w:hAnsi="Arial" w:cs="Arial" w:eastAsiaTheme="minorEastAsia"/>
          <w:b/>
          <w:bCs/>
          <w:color w:val="000000" w:themeColor="text1"/>
          <w:sz w:val="22"/>
          <w:szCs w:val="22"/>
          <w14:textFill>
            <w14:solidFill>
              <w14:schemeClr w14:val="tx1"/>
            </w14:solidFill>
          </w14:textFill>
        </w:rPr>
        <w:t>Ec</w:t>
      </w:r>
      <w:r>
        <w:rPr>
          <w:rFonts w:ascii="Arial" w:hAnsi="Arial" w:cs="Arial" w:eastAsiaTheme="minorEastAsia"/>
          <w:b/>
          <w:bCs/>
          <w:color w:val="000000" w:themeColor="text1"/>
          <w:sz w:val="22"/>
          <w:szCs w:val="22"/>
          <w14:textFill>
            <w14:solidFill>
              <w14:schemeClr w14:val="tx1"/>
            </w14:solidFill>
          </w14:textFill>
        </w:rPr>
        <w:tab/>
      </w:r>
      <w:r>
        <w:rPr>
          <w:rFonts w:ascii="Arial" w:hAnsi="Arial" w:cs="Arial" w:eastAsiaTheme="minorEastAsia"/>
          <w:b/>
          <w:bCs/>
          <w:color w:val="000000" w:themeColor="text1"/>
          <w:sz w:val="22"/>
          <w:szCs w:val="22"/>
          <w14:textFill>
            <w14:solidFill>
              <w14:schemeClr w14:val="tx1"/>
            </w14:solidFill>
          </w14:textFill>
        </w:rPr>
        <w:tab/>
      </w:r>
      <w:r>
        <w:rPr>
          <w:rFonts w:ascii="Arial" w:hAnsi="Arial" w:cs="Arial" w:eastAsiaTheme="minorEastAsia"/>
          <w:color w:val="000000" w:themeColor="text1"/>
          <w:sz w:val="22"/>
          <w:szCs w:val="22"/>
          <w14:textFill>
            <w14:solidFill>
              <w14:schemeClr w14:val="tx1"/>
            </w14:solidFill>
          </w14:textFill>
        </w:rPr>
        <w:t>emergency contraceptives.</w:t>
      </w:r>
    </w:p>
    <w:p w14:paraId="628EB5E4">
      <w:pPr>
        <w:spacing w:line="480" w:lineRule="auto"/>
        <w:jc w:val="both"/>
        <w:rPr>
          <w:rFonts w:ascii="Arial" w:hAnsi="Arial" w:cs="Arial" w:eastAsiaTheme="minorEastAsia"/>
          <w:color w:val="000000" w:themeColor="text1"/>
          <w:sz w:val="22"/>
          <w:szCs w:val="22"/>
          <w14:textFill>
            <w14:solidFill>
              <w14:schemeClr w14:val="tx1"/>
            </w14:solidFill>
          </w14:textFill>
        </w:rPr>
      </w:pPr>
      <w:r>
        <w:rPr>
          <w:rFonts w:ascii="Arial" w:hAnsi="Arial" w:cs="Arial" w:eastAsiaTheme="minorEastAsia"/>
          <w:b/>
          <w:bCs/>
          <w:color w:val="000000" w:themeColor="text1"/>
          <w:sz w:val="22"/>
          <w:szCs w:val="22"/>
          <w14:textFill>
            <w14:solidFill>
              <w14:schemeClr w14:val="tx1"/>
            </w14:solidFill>
          </w14:textFill>
        </w:rPr>
        <w:t>Kdhs</w:t>
      </w:r>
      <w:r>
        <w:rPr>
          <w:rFonts w:ascii="Arial" w:hAnsi="Arial" w:cs="Arial" w:eastAsiaTheme="minorEastAsia"/>
          <w:color w:val="000000" w:themeColor="text1"/>
          <w:sz w:val="22"/>
          <w:szCs w:val="22"/>
          <w14:textFill>
            <w14:solidFill>
              <w14:schemeClr w14:val="tx1"/>
            </w14:solidFill>
          </w14:textFill>
        </w:rPr>
        <w:tab/>
      </w:r>
      <w:r>
        <w:rPr>
          <w:rFonts w:ascii="Arial" w:hAnsi="Arial" w:cs="Arial" w:eastAsiaTheme="minorEastAsia"/>
          <w:color w:val="000000" w:themeColor="text1"/>
          <w:sz w:val="22"/>
          <w:szCs w:val="22"/>
          <w14:textFill>
            <w14:solidFill>
              <w14:schemeClr w14:val="tx1"/>
            </w14:solidFill>
          </w14:textFill>
        </w:rPr>
        <w:t xml:space="preserve">            kenya demographic health survey.</w:t>
      </w:r>
    </w:p>
    <w:p w14:paraId="17E4D4BB">
      <w:pPr>
        <w:spacing w:line="480" w:lineRule="auto"/>
        <w:jc w:val="both"/>
        <w:rPr>
          <w:rFonts w:ascii="Arial" w:hAnsi="Arial" w:cs="Arial" w:eastAsiaTheme="minorEastAsia"/>
          <w:color w:val="000000" w:themeColor="text1"/>
          <w:sz w:val="22"/>
          <w:szCs w:val="22"/>
          <w14:textFill>
            <w14:solidFill>
              <w14:schemeClr w14:val="tx1"/>
            </w14:solidFill>
          </w14:textFill>
        </w:rPr>
      </w:pPr>
      <w:r>
        <w:rPr>
          <w:rFonts w:ascii="Arial" w:hAnsi="Arial" w:cs="Arial" w:eastAsiaTheme="minorEastAsia"/>
          <w:b/>
          <w:bCs/>
          <w:color w:val="000000" w:themeColor="text1"/>
          <w:sz w:val="22"/>
          <w:szCs w:val="22"/>
          <w14:textFill>
            <w14:solidFill>
              <w14:schemeClr w14:val="tx1"/>
            </w14:solidFill>
          </w14:textFill>
        </w:rPr>
        <w:t>Rh</w:t>
      </w:r>
      <w:r>
        <w:rPr>
          <w:rFonts w:ascii="Arial" w:hAnsi="Arial" w:cs="Arial" w:eastAsiaTheme="minorEastAsia"/>
          <w:color w:val="000000" w:themeColor="text1"/>
          <w:sz w:val="22"/>
          <w:szCs w:val="22"/>
          <w14:textFill>
            <w14:solidFill>
              <w14:schemeClr w14:val="tx1"/>
            </w14:solidFill>
          </w14:textFill>
        </w:rPr>
        <w:tab/>
      </w:r>
      <w:r>
        <w:rPr>
          <w:rFonts w:ascii="Arial" w:hAnsi="Arial" w:cs="Arial" w:eastAsiaTheme="minorEastAsia"/>
          <w:color w:val="000000" w:themeColor="text1"/>
          <w:sz w:val="22"/>
          <w:szCs w:val="22"/>
          <w14:textFill>
            <w14:solidFill>
              <w14:schemeClr w14:val="tx1"/>
            </w14:solidFill>
          </w14:textFill>
        </w:rPr>
        <w:tab/>
      </w:r>
      <w:r>
        <w:rPr>
          <w:rFonts w:ascii="Arial" w:hAnsi="Arial" w:cs="Arial" w:eastAsiaTheme="minorEastAsia"/>
          <w:color w:val="000000" w:themeColor="text1"/>
          <w:sz w:val="22"/>
          <w:szCs w:val="22"/>
          <w14:textFill>
            <w14:solidFill>
              <w14:schemeClr w14:val="tx1"/>
            </w14:solidFill>
          </w14:textFill>
        </w:rPr>
        <w:t>reproductive health.</w:t>
      </w:r>
    </w:p>
    <w:p w14:paraId="40C1C8CC">
      <w:pPr>
        <w:spacing w:line="480" w:lineRule="auto"/>
        <w:jc w:val="both"/>
        <w:rPr>
          <w:rFonts w:ascii="Arial" w:hAnsi="Arial" w:cs="Arial" w:eastAsiaTheme="minorEastAsia"/>
          <w:color w:val="000000" w:themeColor="text1"/>
          <w:sz w:val="22"/>
          <w:szCs w:val="22"/>
          <w14:textFill>
            <w14:solidFill>
              <w14:schemeClr w14:val="tx1"/>
            </w14:solidFill>
          </w14:textFill>
        </w:rPr>
      </w:pPr>
      <w:r>
        <w:rPr>
          <w:rFonts w:ascii="Arial" w:hAnsi="Arial" w:cs="Arial" w:eastAsiaTheme="minorEastAsia"/>
          <w:b/>
          <w:bCs/>
          <w:color w:val="000000" w:themeColor="text1"/>
          <w:sz w:val="22"/>
          <w:szCs w:val="22"/>
          <w14:textFill>
            <w14:solidFill>
              <w14:schemeClr w14:val="tx1"/>
            </w14:solidFill>
          </w14:textFill>
        </w:rPr>
        <w:t>Ecps</w:t>
      </w:r>
      <w:r>
        <w:rPr>
          <w:rFonts w:ascii="Arial" w:hAnsi="Arial" w:cs="Arial" w:eastAsiaTheme="minorEastAsia"/>
          <w:color w:val="000000" w:themeColor="text1"/>
          <w:sz w:val="22"/>
          <w:szCs w:val="22"/>
          <w14:textFill>
            <w14:solidFill>
              <w14:schemeClr w14:val="tx1"/>
            </w14:solidFill>
          </w14:textFill>
        </w:rPr>
        <w:tab/>
      </w:r>
      <w:r>
        <w:rPr>
          <w:rFonts w:ascii="Arial" w:hAnsi="Arial" w:cs="Arial" w:eastAsiaTheme="minorEastAsia"/>
          <w:color w:val="000000" w:themeColor="text1"/>
          <w:sz w:val="22"/>
          <w:szCs w:val="22"/>
          <w14:textFill>
            <w14:solidFill>
              <w14:schemeClr w14:val="tx1"/>
            </w14:solidFill>
          </w14:textFill>
        </w:rPr>
        <w:t xml:space="preserve">            emergency contraceptive pills.</w:t>
      </w:r>
    </w:p>
    <w:p w14:paraId="65412328">
      <w:pPr>
        <w:spacing w:line="480" w:lineRule="auto"/>
        <w:jc w:val="both"/>
        <w:rPr>
          <w:rFonts w:ascii="Arial" w:hAnsi="Arial" w:cs="Arial" w:eastAsiaTheme="minorEastAsia"/>
          <w:color w:val="000000" w:themeColor="text1"/>
          <w:sz w:val="22"/>
          <w:szCs w:val="22"/>
          <w14:textFill>
            <w14:solidFill>
              <w14:schemeClr w14:val="tx1"/>
            </w14:solidFill>
          </w14:textFill>
        </w:rPr>
      </w:pPr>
      <w:r>
        <w:rPr>
          <w:rFonts w:ascii="Arial" w:hAnsi="Arial" w:cs="Arial" w:eastAsiaTheme="minorEastAsia"/>
          <w:b/>
          <w:color w:val="000000" w:themeColor="text1"/>
          <w:sz w:val="22"/>
          <w:szCs w:val="22"/>
          <w14:textFill>
            <w14:solidFill>
              <w14:schemeClr w14:val="tx1"/>
            </w14:solidFill>
          </w14:textFill>
        </w:rPr>
        <w:t>Iucd</w:t>
      </w:r>
      <w:r>
        <w:rPr>
          <w:rFonts w:ascii="Arial" w:hAnsi="Arial" w:cs="Arial" w:eastAsiaTheme="minorEastAsia"/>
          <w:color w:val="000000" w:themeColor="text1"/>
          <w:sz w:val="22"/>
          <w:szCs w:val="22"/>
          <w14:textFill>
            <w14:solidFill>
              <w14:schemeClr w14:val="tx1"/>
            </w14:solidFill>
          </w14:textFill>
        </w:rPr>
        <w:tab/>
      </w:r>
      <w:r>
        <w:rPr>
          <w:rFonts w:ascii="Arial" w:hAnsi="Arial" w:cs="Arial" w:eastAsiaTheme="minorEastAsia"/>
          <w:color w:val="000000" w:themeColor="text1"/>
          <w:sz w:val="22"/>
          <w:szCs w:val="22"/>
          <w14:textFill>
            <w14:solidFill>
              <w14:schemeClr w14:val="tx1"/>
            </w14:solidFill>
          </w14:textFill>
        </w:rPr>
        <w:tab/>
      </w:r>
      <w:r>
        <w:rPr>
          <w:rFonts w:ascii="Arial" w:hAnsi="Arial" w:cs="Arial" w:eastAsiaTheme="minorEastAsia"/>
          <w:color w:val="000000" w:themeColor="text1"/>
          <w:sz w:val="22"/>
          <w:szCs w:val="22"/>
          <w14:textFill>
            <w14:solidFill>
              <w14:schemeClr w14:val="tx1"/>
            </w14:solidFill>
          </w14:textFill>
        </w:rPr>
        <w:t>intra uterine contraceptive device.</w:t>
      </w:r>
    </w:p>
    <w:p w14:paraId="0EEEA8B3">
      <w:pPr>
        <w:spacing w:line="480" w:lineRule="auto"/>
        <w:jc w:val="both"/>
        <w:rPr>
          <w:rFonts w:ascii="Arial" w:hAnsi="Arial" w:cs="Arial" w:eastAsiaTheme="minorEastAsia"/>
          <w:color w:val="000000" w:themeColor="text1"/>
          <w:sz w:val="22"/>
          <w:szCs w:val="22"/>
          <w14:textFill>
            <w14:solidFill>
              <w14:schemeClr w14:val="tx1"/>
            </w14:solidFill>
          </w14:textFill>
        </w:rPr>
      </w:pPr>
    </w:p>
    <w:p w14:paraId="74CA9578">
      <w:pPr>
        <w:spacing w:line="276" w:lineRule="auto"/>
        <w:jc w:val="both"/>
        <w:rPr>
          <w:rFonts w:ascii="Arial" w:hAnsi="Arial" w:cs="Arial" w:eastAsiaTheme="minorEastAsia"/>
          <w:color w:val="000000" w:themeColor="text1"/>
          <w:sz w:val="22"/>
          <w:szCs w:val="22"/>
          <w14:textFill>
            <w14:solidFill>
              <w14:schemeClr w14:val="tx1"/>
            </w14:solidFill>
          </w14:textFill>
        </w:rPr>
      </w:pPr>
    </w:p>
    <w:p w14:paraId="1AD51083">
      <w:pPr>
        <w:spacing w:line="276" w:lineRule="auto"/>
        <w:jc w:val="both"/>
        <w:rPr>
          <w:rFonts w:ascii="Arial" w:hAnsi="Arial" w:cs="Arial" w:eastAsiaTheme="minorEastAsia"/>
          <w:b/>
          <w:color w:val="000000" w:themeColor="text1"/>
          <w:sz w:val="22"/>
          <w:szCs w:val="22"/>
          <w14:textFill>
            <w14:solidFill>
              <w14:schemeClr w14:val="tx1"/>
            </w14:solidFill>
          </w14:textFill>
        </w:rPr>
      </w:pPr>
    </w:p>
    <w:p w14:paraId="7AE72510">
      <w:pPr>
        <w:keepNext/>
        <w:keepLines/>
        <w:spacing w:line="480" w:lineRule="auto"/>
        <w:ind w:left="432"/>
        <w:jc w:val="center"/>
        <w:outlineLvl w:val="0"/>
        <w:rPr>
          <w:rFonts w:ascii="Arial" w:hAnsi="Arial" w:eastAsia="Calibri" w:cs="Arial"/>
          <w:b/>
          <w:color w:val="000000" w:themeColor="text1"/>
          <w:sz w:val="22"/>
          <w:szCs w:val="22"/>
          <w14:textFill>
            <w14:solidFill>
              <w14:schemeClr w14:val="tx1"/>
            </w14:solidFill>
          </w14:textFill>
        </w:rPr>
      </w:pPr>
      <w:bookmarkStart w:id="5" w:name="_Toc130374000"/>
    </w:p>
    <w:p w14:paraId="1085CEDA">
      <w:pPr>
        <w:keepNext/>
        <w:keepLines/>
        <w:spacing w:line="480" w:lineRule="auto"/>
        <w:ind w:left="432"/>
        <w:jc w:val="center"/>
        <w:outlineLvl w:val="0"/>
        <w:rPr>
          <w:rFonts w:ascii="Arial" w:hAnsi="Arial" w:eastAsia="Calibri" w:cs="Arial"/>
          <w:b/>
          <w:color w:val="000000" w:themeColor="text1"/>
          <w:sz w:val="22"/>
          <w:szCs w:val="22"/>
          <w14:textFill>
            <w14:solidFill>
              <w14:schemeClr w14:val="tx1"/>
            </w14:solidFill>
          </w14:textFill>
        </w:rPr>
      </w:pPr>
      <w:r>
        <w:rPr>
          <w:rFonts w:ascii="Arial" w:hAnsi="Arial" w:eastAsia="Calibri" w:cs="Arial"/>
          <w:b/>
          <w:color w:val="000000" w:themeColor="text1"/>
          <w:sz w:val="22"/>
          <w:szCs w:val="22"/>
          <w14:textFill>
            <w14:solidFill>
              <w14:schemeClr w14:val="tx1"/>
            </w14:solidFill>
          </w14:textFill>
        </w:rPr>
        <w:t>Definition of terms</w:t>
      </w:r>
      <w:bookmarkEnd w:id="5"/>
    </w:p>
    <w:p w14:paraId="785D345E">
      <w:pPr>
        <w:spacing w:line="480" w:lineRule="auto"/>
        <w:ind w:left="3600" w:hanging="3600"/>
        <w:jc w:val="both"/>
        <w:rPr>
          <w:rFonts w:ascii="Arial" w:hAnsi="Arial" w:cs="Arial" w:eastAsiaTheme="minorEastAsia"/>
          <w:color w:val="000000" w:themeColor="text1"/>
          <w:sz w:val="22"/>
          <w:szCs w:val="22"/>
          <w14:textFill>
            <w14:solidFill>
              <w14:schemeClr w14:val="tx1"/>
            </w14:solidFill>
          </w14:textFill>
        </w:rPr>
      </w:pPr>
      <w:r>
        <w:rPr>
          <w:rFonts w:ascii="Arial" w:hAnsi="Arial" w:cs="Arial" w:eastAsiaTheme="minorEastAsia"/>
          <w:b/>
          <w:bCs/>
          <w:color w:val="000000" w:themeColor="text1"/>
          <w:sz w:val="22"/>
          <w:szCs w:val="22"/>
          <w14:textFill>
            <w14:solidFill>
              <w14:schemeClr w14:val="tx1"/>
            </w14:solidFill>
          </w14:textFill>
        </w:rPr>
        <w:t xml:space="preserve">Youth: </w:t>
      </w:r>
      <w:r>
        <w:rPr>
          <w:rFonts w:ascii="Arial" w:hAnsi="Arial" w:cs="Arial" w:eastAsiaTheme="minorEastAsia"/>
          <w:b/>
          <w:bCs/>
          <w:color w:val="000000" w:themeColor="text1"/>
          <w:sz w:val="22"/>
          <w:szCs w:val="22"/>
          <w14:textFill>
            <w14:solidFill>
              <w14:schemeClr w14:val="tx1"/>
            </w14:solidFill>
          </w14:textFill>
        </w:rPr>
        <w:tab/>
      </w:r>
      <w:r>
        <w:rPr>
          <w:rFonts w:ascii="Arial" w:hAnsi="Arial" w:cs="Arial" w:eastAsiaTheme="minorEastAsia"/>
          <w:color w:val="000000" w:themeColor="text1"/>
          <w:sz w:val="22"/>
          <w:szCs w:val="22"/>
          <w14:textFill>
            <w14:solidFill>
              <w14:schemeClr w14:val="tx1"/>
            </w14:solidFill>
          </w14:textFill>
        </w:rPr>
        <w:t>world health organization (2006) defines youth or young adult as one who is 15-24 years.</w:t>
      </w:r>
    </w:p>
    <w:p w14:paraId="2AAEFCAD">
      <w:pPr>
        <w:spacing w:line="480" w:lineRule="auto"/>
        <w:ind w:left="3600" w:hanging="3600"/>
        <w:jc w:val="both"/>
        <w:rPr>
          <w:rFonts w:ascii="Arial" w:hAnsi="Arial" w:cs="Arial" w:eastAsiaTheme="minorEastAsia"/>
          <w:b/>
          <w:color w:val="000000" w:themeColor="text1"/>
          <w:sz w:val="22"/>
          <w:szCs w:val="22"/>
          <w14:textFill>
            <w14:solidFill>
              <w14:schemeClr w14:val="tx1"/>
            </w14:solidFill>
          </w14:textFill>
        </w:rPr>
      </w:pPr>
      <w:r>
        <w:rPr>
          <w:rFonts w:ascii="Arial" w:hAnsi="Arial" w:cs="Arial" w:eastAsiaTheme="minorEastAsia"/>
          <w:b/>
          <w:color w:val="000000" w:themeColor="text1"/>
          <w:sz w:val="22"/>
          <w:szCs w:val="22"/>
          <w14:textFill>
            <w14:solidFill>
              <w14:schemeClr w14:val="tx1"/>
            </w14:solidFill>
          </w14:textFill>
        </w:rPr>
        <w:t>Adolescent:</w:t>
      </w:r>
      <w:r>
        <w:rPr>
          <w:rFonts w:ascii="Arial" w:hAnsi="Arial" w:cs="Arial" w:eastAsiaTheme="minorEastAsia"/>
          <w:b/>
          <w:color w:val="000000" w:themeColor="text1"/>
          <w:sz w:val="22"/>
          <w:szCs w:val="22"/>
          <w14:textFill>
            <w14:solidFill>
              <w14:schemeClr w14:val="tx1"/>
            </w14:solidFill>
          </w14:textFill>
        </w:rPr>
        <w:tab/>
      </w:r>
      <w:r>
        <w:rPr>
          <w:rFonts w:ascii="Arial" w:hAnsi="Arial" w:cs="Arial" w:eastAsiaTheme="minorEastAsia"/>
          <w:color w:val="000000" w:themeColor="text1"/>
          <w:sz w:val="22"/>
          <w:szCs w:val="22"/>
          <w14:textFill>
            <w14:solidFill>
              <w14:schemeClr w14:val="tx1"/>
            </w14:solidFill>
          </w14:textFill>
        </w:rPr>
        <w:t>who define adolescent as young people between age of 10 and 19 years.</w:t>
      </w:r>
    </w:p>
    <w:p w14:paraId="16203C83">
      <w:pPr>
        <w:spacing w:line="480" w:lineRule="auto"/>
        <w:ind w:left="3600" w:hanging="3600"/>
        <w:jc w:val="both"/>
        <w:rPr>
          <w:rFonts w:ascii="Arial" w:hAnsi="Arial" w:cs="Arial" w:eastAsiaTheme="minorEastAsia"/>
          <w:color w:val="000000" w:themeColor="text1"/>
          <w:sz w:val="22"/>
          <w:szCs w:val="22"/>
          <w14:textFill>
            <w14:solidFill>
              <w14:schemeClr w14:val="tx1"/>
            </w14:solidFill>
          </w14:textFill>
        </w:rPr>
      </w:pPr>
      <w:r>
        <w:rPr>
          <w:rFonts w:ascii="Arial" w:hAnsi="Arial" w:cs="Arial" w:eastAsiaTheme="minorEastAsia"/>
          <w:b/>
          <w:color w:val="000000" w:themeColor="text1"/>
          <w:sz w:val="22"/>
          <w:szCs w:val="22"/>
          <w14:textFill>
            <w14:solidFill>
              <w14:schemeClr w14:val="tx1"/>
            </w14:solidFill>
          </w14:textFill>
        </w:rPr>
        <w:t>Emergency contraceptives:</w:t>
      </w:r>
      <w:r>
        <w:rPr>
          <w:rFonts w:ascii="Arial" w:hAnsi="Arial" w:cs="Arial" w:eastAsiaTheme="minorEastAsia"/>
          <w:color w:val="000000" w:themeColor="text1"/>
          <w:sz w:val="22"/>
          <w:szCs w:val="22"/>
          <w14:textFill>
            <w14:solidFill>
              <w14:schemeClr w14:val="tx1"/>
            </w14:solidFill>
          </w14:textFill>
        </w:rPr>
        <w:tab/>
      </w:r>
      <w:r>
        <w:rPr>
          <w:rFonts w:ascii="Arial" w:hAnsi="Arial" w:cs="Arial" w:eastAsiaTheme="minorEastAsia"/>
          <w:color w:val="000000" w:themeColor="text1"/>
          <w:sz w:val="22"/>
          <w:szCs w:val="22"/>
          <w14:textFill>
            <w14:solidFill>
              <w14:schemeClr w14:val="tx1"/>
            </w14:solidFill>
          </w14:textFill>
        </w:rPr>
        <w:t>who defines emergency contraceptives as a method of contraception that can be used to prevent pregnancy within the first 120 hours after unprotected sexual intercourse.</w:t>
      </w:r>
    </w:p>
    <w:p w14:paraId="6DBE21E3">
      <w:pPr>
        <w:spacing w:line="480" w:lineRule="auto"/>
        <w:ind w:left="3600" w:hanging="3600"/>
        <w:jc w:val="both"/>
        <w:rPr>
          <w:rFonts w:ascii="Arial" w:hAnsi="Arial" w:cs="Arial" w:eastAsiaTheme="minorEastAsia"/>
          <w:color w:val="000000" w:themeColor="text1"/>
          <w:sz w:val="22"/>
          <w:szCs w:val="22"/>
          <w14:textFill>
            <w14:solidFill>
              <w14:schemeClr w14:val="tx1"/>
            </w14:solidFill>
          </w14:textFill>
        </w:rPr>
      </w:pPr>
      <w:r>
        <w:rPr>
          <w:rFonts w:ascii="Arial" w:hAnsi="Arial" w:cs="Arial" w:eastAsiaTheme="minorEastAsia"/>
          <w:b/>
          <w:color w:val="000000" w:themeColor="text1"/>
          <w:sz w:val="22"/>
          <w:szCs w:val="22"/>
          <w14:textFill>
            <w14:solidFill>
              <w14:schemeClr w14:val="tx1"/>
            </w14:solidFill>
          </w14:textFill>
        </w:rPr>
        <w:t xml:space="preserve">Unintended pregnancy: </w:t>
      </w:r>
      <w:r>
        <w:rPr>
          <w:rFonts w:ascii="Arial" w:hAnsi="Arial" w:cs="Arial" w:eastAsiaTheme="minorEastAsia"/>
          <w:color w:val="000000" w:themeColor="text1"/>
          <w:sz w:val="22"/>
          <w:szCs w:val="22"/>
          <w14:textFill>
            <w14:solidFill>
              <w14:schemeClr w14:val="tx1"/>
            </w14:solidFill>
          </w14:textFill>
        </w:rPr>
        <w:tab/>
      </w:r>
      <w:r>
        <w:rPr>
          <w:rFonts w:ascii="Arial" w:hAnsi="Arial" w:cs="Arial" w:eastAsiaTheme="minorEastAsia"/>
          <w:color w:val="000000" w:themeColor="text1"/>
          <w:sz w:val="22"/>
          <w:szCs w:val="22"/>
          <w14:textFill>
            <w14:solidFill>
              <w14:schemeClr w14:val="tx1"/>
            </w14:solidFill>
          </w14:textFill>
        </w:rPr>
        <w:t>the act of becoming pregnant without planning or waiting to become pregnant.</w:t>
      </w:r>
    </w:p>
    <w:p w14:paraId="3226F96D">
      <w:pPr>
        <w:spacing w:line="480" w:lineRule="auto"/>
        <w:ind w:left="3600" w:hanging="3600"/>
        <w:jc w:val="both"/>
        <w:rPr>
          <w:rFonts w:ascii="Arial" w:hAnsi="Arial" w:cs="Arial" w:eastAsiaTheme="minorEastAsia"/>
          <w:color w:val="000000" w:themeColor="text1"/>
          <w:sz w:val="22"/>
          <w:szCs w:val="22"/>
          <w14:textFill>
            <w14:solidFill>
              <w14:schemeClr w14:val="tx1"/>
            </w14:solidFill>
          </w14:textFill>
        </w:rPr>
      </w:pPr>
      <w:r>
        <w:rPr>
          <w:rFonts w:ascii="Arial" w:hAnsi="Arial" w:cs="Arial" w:eastAsiaTheme="minorEastAsia"/>
          <w:b/>
          <w:color w:val="000000" w:themeColor="text1"/>
          <w:sz w:val="22"/>
          <w:szCs w:val="22"/>
          <w14:textFill>
            <w14:solidFill>
              <w14:schemeClr w14:val="tx1"/>
            </w14:solidFill>
          </w14:textFill>
        </w:rPr>
        <w:t>Attitude:</w:t>
      </w:r>
      <w:r>
        <w:rPr>
          <w:rFonts w:ascii="Arial" w:hAnsi="Arial" w:cs="Arial" w:eastAsiaTheme="minorEastAsia"/>
          <w:color w:val="000000" w:themeColor="text1"/>
          <w:sz w:val="22"/>
          <w:szCs w:val="22"/>
          <w14:textFill>
            <w14:solidFill>
              <w14:schemeClr w14:val="tx1"/>
            </w14:solidFill>
          </w14:textFill>
        </w:rPr>
        <w:tab/>
      </w:r>
      <w:r>
        <w:rPr>
          <w:rFonts w:ascii="Arial" w:hAnsi="Arial" w:cs="Arial" w:eastAsiaTheme="minorEastAsia"/>
          <w:color w:val="000000" w:themeColor="text1"/>
          <w:sz w:val="22"/>
          <w:szCs w:val="22"/>
          <w14:textFill>
            <w14:solidFill>
              <w14:schemeClr w14:val="tx1"/>
            </w14:solidFill>
          </w14:textFill>
        </w:rPr>
        <w:t>hypothetical construct that represents an individual’s degree of like or dislike for something positive or negative views of a person, place something or event.</w:t>
      </w:r>
    </w:p>
    <w:p w14:paraId="1C3B9D19">
      <w:pPr>
        <w:spacing w:line="480" w:lineRule="auto"/>
        <w:ind w:left="3600" w:hanging="3600"/>
        <w:jc w:val="both"/>
        <w:rPr>
          <w:rFonts w:ascii="Arial" w:hAnsi="Arial" w:cs="Arial" w:eastAsiaTheme="minorEastAsia"/>
          <w:color w:val="000000" w:themeColor="text1"/>
          <w:sz w:val="22"/>
          <w:szCs w:val="22"/>
          <w14:textFill>
            <w14:solidFill>
              <w14:schemeClr w14:val="tx1"/>
            </w14:solidFill>
          </w14:textFill>
        </w:rPr>
      </w:pPr>
      <w:r>
        <w:rPr>
          <w:rFonts w:ascii="Arial" w:hAnsi="Arial" w:cs="Arial" w:eastAsiaTheme="minorEastAsia"/>
          <w:b/>
          <w:color w:val="000000" w:themeColor="text1"/>
          <w:sz w:val="22"/>
          <w:szCs w:val="22"/>
          <w14:textFill>
            <w14:solidFill>
              <w14:schemeClr w14:val="tx1"/>
            </w14:solidFill>
          </w14:textFill>
        </w:rPr>
        <w:t>Abortion:</w:t>
      </w:r>
      <w:r>
        <w:rPr>
          <w:rFonts w:ascii="Arial" w:hAnsi="Arial" w:cs="Arial" w:eastAsiaTheme="minorEastAsia"/>
          <w:b/>
          <w:color w:val="000000" w:themeColor="text1"/>
          <w:sz w:val="22"/>
          <w:szCs w:val="22"/>
          <w14:textFill>
            <w14:solidFill>
              <w14:schemeClr w14:val="tx1"/>
            </w14:solidFill>
          </w14:textFill>
        </w:rPr>
        <w:tab/>
      </w:r>
      <w:r>
        <w:rPr>
          <w:rFonts w:ascii="Arial" w:hAnsi="Arial" w:cs="Arial" w:eastAsiaTheme="minorEastAsia"/>
          <w:color w:val="000000" w:themeColor="text1"/>
          <w:sz w:val="22"/>
          <w:szCs w:val="22"/>
          <w14:textFill>
            <w14:solidFill>
              <w14:schemeClr w14:val="tx1"/>
            </w14:solidFill>
          </w14:textFill>
        </w:rPr>
        <w:t>deliberate termination of a pregnancy before term.</w:t>
      </w:r>
    </w:p>
    <w:p w14:paraId="1DFC7636">
      <w:pPr>
        <w:spacing w:after="200" w:line="480" w:lineRule="auto"/>
        <w:ind w:right="20"/>
        <w:jc w:val="both"/>
        <w:rPr>
          <w:rFonts w:ascii="Arial" w:hAnsi="Arial" w:cs="Arial"/>
          <w:bCs/>
          <w:sz w:val="22"/>
          <w:szCs w:val="22"/>
        </w:rPr>
      </w:pPr>
    </w:p>
    <w:p w14:paraId="3D07284D">
      <w:pPr>
        <w:pStyle w:val="43"/>
        <w:spacing w:after="0"/>
        <w:jc w:val="both"/>
        <w:rPr>
          <w:rFonts w:ascii="Arial" w:hAnsi="Arial" w:cs="Arial"/>
          <w:b w:val="0"/>
          <w:bCs/>
        </w:rPr>
      </w:pPr>
    </w:p>
    <w:p w14:paraId="56A1E37E">
      <w:pPr>
        <w:pStyle w:val="43"/>
        <w:spacing w:after="0"/>
        <w:jc w:val="both"/>
        <w:rPr>
          <w:rFonts w:ascii="Arial" w:hAnsi="Arial" w:cs="Arial"/>
          <w:b w:val="0"/>
          <w:bCs/>
        </w:rPr>
      </w:pPr>
    </w:p>
    <w:p w14:paraId="1BA14A98">
      <w:pPr>
        <w:pStyle w:val="43"/>
        <w:spacing w:after="0"/>
        <w:jc w:val="both"/>
        <w:rPr>
          <w:rFonts w:ascii="Arial" w:hAnsi="Arial" w:cs="Arial"/>
          <w:szCs w:val="22"/>
        </w:rPr>
      </w:pPr>
      <w:r>
        <w:rPr>
          <w:rFonts w:ascii="Arial" w:hAnsi="Arial" w:cs="Arial"/>
          <w:caps w:val="0"/>
          <w:szCs w:val="22"/>
        </w:rPr>
        <w:t>References</w:t>
      </w:r>
    </w:p>
    <w:p w14:paraId="15B75953">
      <w:pPr>
        <w:autoSpaceDE w:val="0"/>
        <w:autoSpaceDN w:val="0"/>
        <w:adjustRightInd w:val="0"/>
        <w:spacing w:line="480" w:lineRule="auto"/>
        <w:jc w:val="both"/>
        <w:rPr>
          <w:rFonts w:ascii="Arial" w:hAnsi="Arial" w:cs="Arial" w:eastAsiaTheme="minorEastAsia"/>
          <w:bCs/>
          <w:sz w:val="22"/>
          <w:szCs w:val="22"/>
        </w:rPr>
      </w:pPr>
    </w:p>
    <w:p w14:paraId="35EA9028">
      <w:pPr>
        <w:numPr>
          <w:ilvl w:val="0"/>
          <w:numId w:val="6"/>
        </w:numPr>
        <w:spacing w:after="200" w:line="480" w:lineRule="auto"/>
        <w:contextualSpacing/>
        <w:jc w:val="both"/>
        <w:rPr>
          <w:rFonts w:ascii="Arial" w:hAnsi="Arial" w:cs="Arial" w:eastAsiaTheme="minorEastAsia"/>
          <w:bCs/>
          <w:sz w:val="22"/>
          <w:szCs w:val="22"/>
        </w:rPr>
      </w:pPr>
      <w:commentRangeStart w:id="32"/>
      <w:r>
        <w:rPr>
          <w:rFonts w:ascii="Arial" w:hAnsi="Arial" w:cs="Arial" w:eastAsiaTheme="minorEastAsia"/>
          <w:bCs/>
          <w:sz w:val="22"/>
          <w:szCs w:val="22"/>
          <w:shd w:val="clear" w:color="auto" w:fill="FFFFFF"/>
        </w:rPr>
        <w:t xml:space="preserve">Abera, l., sema, a., guta, a., belay, y. (2021). Emergency contraceptive utilization and associated factors among college students in dire dawa city, eastern ethiopia: a cross-sectional study. European journal of midwifery, 5(july), 1-7. </w:t>
      </w:r>
      <w:r>
        <w:fldChar w:fldCharType="begin"/>
      </w:r>
      <w:r>
        <w:instrText xml:space="preserve"> HYPERLINK "https://doi.org/10.18332/ejm/137655" </w:instrText>
      </w:r>
      <w:r>
        <w:fldChar w:fldCharType="separate"/>
      </w:r>
      <w:r>
        <w:rPr>
          <w:rFonts w:ascii="Arial" w:hAnsi="Arial" w:cs="Arial" w:eastAsiaTheme="minorEastAsia"/>
          <w:bCs/>
          <w:sz w:val="22"/>
          <w:szCs w:val="22"/>
          <w:u w:val="single"/>
          <w:shd w:val="clear" w:color="auto" w:fill="FFFFFF"/>
        </w:rPr>
        <w:t>Https://doi.org/10.18332/ejm/137655</w:t>
      </w:r>
      <w:r>
        <w:rPr>
          <w:rFonts w:ascii="Arial" w:hAnsi="Arial" w:cs="Arial" w:eastAsiaTheme="minorEastAsia"/>
          <w:bCs/>
          <w:sz w:val="22"/>
          <w:szCs w:val="22"/>
          <w:u w:val="single"/>
          <w:shd w:val="clear" w:color="auto" w:fill="FFFFFF"/>
        </w:rPr>
        <w:fldChar w:fldCharType="end"/>
      </w:r>
    </w:p>
    <w:p w14:paraId="02A9218E">
      <w:pPr>
        <w:numPr>
          <w:ilvl w:val="0"/>
          <w:numId w:val="6"/>
        </w:numPr>
        <w:spacing w:after="200" w:line="480" w:lineRule="auto"/>
        <w:contextualSpacing/>
        <w:jc w:val="both"/>
        <w:rPr>
          <w:rFonts w:ascii="Arial" w:hAnsi="Arial" w:cs="Arial" w:eastAsiaTheme="minorEastAsia"/>
          <w:bCs/>
          <w:sz w:val="22"/>
          <w:szCs w:val="22"/>
        </w:rPr>
      </w:pPr>
      <w:r>
        <w:rPr>
          <w:rFonts w:ascii="Arial" w:hAnsi="Arial" w:cs="Arial" w:eastAsiaTheme="minorEastAsia"/>
          <w:bCs/>
          <w:sz w:val="22"/>
          <w:szCs w:val="22"/>
          <w:shd w:val="clear" w:color="auto" w:fill="FFFFFF"/>
        </w:rPr>
        <w:t>Asut, o., ozenli, o., gur, g. </w:t>
      </w:r>
      <w:r>
        <w:rPr>
          <w:rFonts w:ascii="Arial" w:hAnsi="Arial" w:cs="Arial" w:eastAsiaTheme="minorEastAsia"/>
          <w:bCs/>
          <w:i/>
          <w:iCs/>
          <w:sz w:val="22"/>
          <w:szCs w:val="22"/>
          <w:shd w:val="clear" w:color="auto" w:fill="FFFFFF"/>
        </w:rPr>
        <w:t>Et al.</w:t>
      </w:r>
      <w:r>
        <w:rPr>
          <w:rFonts w:ascii="Arial" w:hAnsi="Arial" w:cs="Arial" w:eastAsiaTheme="minorEastAsia"/>
          <w:bCs/>
          <w:sz w:val="22"/>
          <w:szCs w:val="22"/>
          <w:shd w:val="clear" w:color="auto" w:fill="FFFFFF"/>
        </w:rPr>
        <w:t> The knowledge and perceptions of the first year medical students of an international university on family planning and emergency contraception in nicosia (trnc). </w:t>
      </w:r>
      <w:r>
        <w:rPr>
          <w:rFonts w:ascii="Arial" w:hAnsi="Arial" w:cs="Arial" w:eastAsiaTheme="minorEastAsia"/>
          <w:bCs/>
          <w:i/>
          <w:iCs/>
          <w:sz w:val="22"/>
          <w:szCs w:val="22"/>
          <w:shd w:val="clear" w:color="auto" w:fill="FFFFFF"/>
        </w:rPr>
        <w:t>Bmc women's health</w:t>
      </w:r>
      <w:r>
        <w:rPr>
          <w:rFonts w:ascii="Arial" w:hAnsi="Arial" w:cs="Arial" w:eastAsiaTheme="minorEastAsia"/>
          <w:bCs/>
          <w:sz w:val="22"/>
          <w:szCs w:val="22"/>
          <w:shd w:val="clear" w:color="auto" w:fill="FFFFFF"/>
        </w:rPr>
        <w:t> 18, 149 (2018). Https://doi.org/10.1186/s12905-018-0641-x</w:t>
      </w:r>
    </w:p>
    <w:p w14:paraId="2D7901F4">
      <w:pPr>
        <w:numPr>
          <w:ilvl w:val="0"/>
          <w:numId w:val="6"/>
        </w:numPr>
        <w:spacing w:after="200" w:line="480" w:lineRule="auto"/>
        <w:contextualSpacing/>
        <w:jc w:val="both"/>
        <w:rPr>
          <w:rFonts w:ascii="Arial" w:hAnsi="Arial" w:eastAsia="Arial" w:cs="Arial"/>
          <w:bCs/>
          <w:sz w:val="22"/>
          <w:szCs w:val="22"/>
        </w:rPr>
      </w:pPr>
      <w:r>
        <w:rPr>
          <w:rFonts w:ascii="Arial" w:hAnsi="Arial" w:cs="Arial" w:eastAsiaTheme="minorEastAsia"/>
          <w:bCs/>
          <w:sz w:val="22"/>
          <w:szCs w:val="22"/>
        </w:rPr>
        <w:t xml:space="preserve">Legesse et al, (2021) emergency contraceptive utilization and associated factors among college </w:t>
      </w:r>
      <w:r>
        <w:rPr>
          <w:rFonts w:ascii="Arial" w:hAnsi="Arial" w:cs="Arial" w:eastAsiaTheme="minorEastAsia"/>
          <w:bCs/>
          <w:sz w:val="22"/>
          <w:szCs w:val="22"/>
        </w:rPr>
        <w:tab/>
      </w:r>
      <w:r>
        <w:rPr>
          <w:rFonts w:ascii="Arial" w:hAnsi="Arial" w:cs="Arial" w:eastAsiaTheme="minorEastAsia"/>
          <w:bCs/>
          <w:sz w:val="22"/>
          <w:szCs w:val="22"/>
        </w:rPr>
        <w:t>students in dire dawa city, eastern ethiopia: a cross-sectional study</w:t>
      </w:r>
    </w:p>
    <w:p w14:paraId="164CBE6B">
      <w:pPr>
        <w:numPr>
          <w:ilvl w:val="0"/>
          <w:numId w:val="6"/>
        </w:numPr>
        <w:spacing w:after="200" w:line="480" w:lineRule="auto"/>
        <w:ind w:right="20"/>
        <w:contextualSpacing/>
        <w:jc w:val="both"/>
        <w:rPr>
          <w:rFonts w:ascii="Arial" w:hAnsi="Arial" w:cs="Arial"/>
          <w:bCs/>
          <w:sz w:val="22"/>
          <w:szCs w:val="22"/>
        </w:rPr>
      </w:pPr>
      <w:r>
        <w:rPr>
          <w:rFonts w:ascii="Arial" w:hAnsi="Arial" w:cs="Arial"/>
          <w:bCs/>
          <w:sz w:val="22"/>
          <w:szCs w:val="22"/>
        </w:rPr>
        <w:t xml:space="preserve">Musah, m. (2016). </w:t>
      </w:r>
      <w:r>
        <w:rPr>
          <w:rFonts w:ascii="Arial" w:hAnsi="Arial" w:cs="Arial"/>
          <w:bCs/>
          <w:i/>
          <w:sz w:val="22"/>
          <w:szCs w:val="22"/>
        </w:rPr>
        <w:t>Emergency contraception use among undergraduate students of the university of professional studies accra ghana</w:t>
      </w:r>
      <w:r>
        <w:rPr>
          <w:rFonts w:ascii="Arial" w:hAnsi="Arial" w:cs="Arial"/>
          <w:bCs/>
          <w:sz w:val="22"/>
          <w:szCs w:val="22"/>
        </w:rPr>
        <w:t>. Accra ghana:</w:t>
      </w:r>
      <w:r>
        <w:rPr>
          <w:rFonts w:ascii="Arial" w:hAnsi="Arial" w:cs="Arial"/>
          <w:bCs/>
          <w:i/>
          <w:sz w:val="22"/>
          <w:szCs w:val="22"/>
        </w:rPr>
        <w:t xml:space="preserve"> </w:t>
      </w:r>
      <w:r>
        <w:rPr>
          <w:rFonts w:ascii="Arial" w:hAnsi="Arial" w:cs="Arial"/>
          <w:bCs/>
          <w:sz w:val="22"/>
          <w:szCs w:val="22"/>
        </w:rPr>
        <w:t>university of ghana.</w:t>
      </w:r>
    </w:p>
    <w:p w14:paraId="1931D202">
      <w:pPr>
        <w:numPr>
          <w:ilvl w:val="0"/>
          <w:numId w:val="6"/>
        </w:numPr>
        <w:spacing w:after="200" w:line="480" w:lineRule="auto"/>
        <w:ind w:right="20"/>
        <w:contextualSpacing/>
        <w:jc w:val="both"/>
        <w:rPr>
          <w:rFonts w:ascii="Arial" w:hAnsi="Arial" w:cs="Arial" w:eastAsiaTheme="minorEastAsia"/>
          <w:bCs/>
          <w:sz w:val="22"/>
          <w:szCs w:val="22"/>
          <w:shd w:val="clear" w:color="auto" w:fill="FFFFFF"/>
        </w:rPr>
      </w:pPr>
      <w:r>
        <w:rPr>
          <w:rFonts w:ascii="Arial" w:hAnsi="Arial" w:cs="Arial" w:eastAsiaTheme="minorEastAsia"/>
          <w:bCs/>
          <w:sz w:val="22"/>
          <w:szCs w:val="22"/>
          <w:shd w:val="clear" w:color="auto" w:fill="FFFFFF"/>
        </w:rPr>
        <w:t>Darteh, e.k.m., doku, d.t. &amp; esia-donkoh, k. Reproductive health decision making among ghanaian women. </w:t>
      </w:r>
      <w:r>
        <w:rPr>
          <w:rFonts w:ascii="Arial" w:hAnsi="Arial" w:cs="Arial" w:eastAsiaTheme="minorEastAsia"/>
          <w:bCs/>
          <w:i/>
          <w:iCs/>
          <w:sz w:val="22"/>
          <w:szCs w:val="22"/>
          <w:shd w:val="clear" w:color="auto" w:fill="FFFFFF"/>
        </w:rPr>
        <w:t>Reprod health</w:t>
      </w:r>
      <w:r>
        <w:rPr>
          <w:rFonts w:ascii="Arial" w:hAnsi="Arial" w:cs="Arial" w:eastAsiaTheme="minorEastAsia"/>
          <w:bCs/>
          <w:sz w:val="22"/>
          <w:szCs w:val="22"/>
          <w:shd w:val="clear" w:color="auto" w:fill="FFFFFF"/>
        </w:rPr>
        <w:t xml:space="preserve"> 11, 23 (2014). </w:t>
      </w:r>
      <w:r>
        <w:fldChar w:fldCharType="begin"/>
      </w:r>
      <w:r>
        <w:instrText xml:space="preserve"> HYPERLINK "https://doi.org/10.1186/1742-4755-11-23" </w:instrText>
      </w:r>
      <w:r>
        <w:fldChar w:fldCharType="separate"/>
      </w:r>
      <w:r>
        <w:rPr>
          <w:rFonts w:ascii="Arial" w:hAnsi="Arial" w:cs="Arial" w:eastAsiaTheme="minorEastAsia"/>
          <w:bCs/>
          <w:sz w:val="22"/>
          <w:szCs w:val="22"/>
          <w:u w:val="single"/>
          <w:shd w:val="clear" w:color="auto" w:fill="FFFFFF"/>
        </w:rPr>
        <w:t>Https://doi.org/10.1186/1742-4755-11-23</w:t>
      </w:r>
      <w:r>
        <w:rPr>
          <w:rFonts w:ascii="Arial" w:hAnsi="Arial" w:cs="Arial" w:eastAsiaTheme="minorEastAsia"/>
          <w:bCs/>
          <w:sz w:val="22"/>
          <w:szCs w:val="22"/>
          <w:u w:val="single"/>
          <w:shd w:val="clear" w:color="auto" w:fill="FFFFFF"/>
        </w:rPr>
        <w:fldChar w:fldCharType="end"/>
      </w:r>
    </w:p>
    <w:p w14:paraId="275266FA">
      <w:pPr>
        <w:numPr>
          <w:ilvl w:val="0"/>
          <w:numId w:val="6"/>
        </w:numPr>
        <w:spacing w:after="200" w:line="480" w:lineRule="auto"/>
        <w:ind w:right="40"/>
        <w:contextualSpacing/>
        <w:jc w:val="both"/>
        <w:rPr>
          <w:rFonts w:ascii="Arial" w:hAnsi="Arial" w:cs="Arial"/>
          <w:bCs/>
          <w:sz w:val="22"/>
          <w:szCs w:val="22"/>
        </w:rPr>
      </w:pPr>
      <w:r>
        <w:rPr>
          <w:rFonts w:ascii="Arial" w:hAnsi="Arial" w:cs="Arial"/>
          <w:bCs/>
          <w:sz w:val="22"/>
          <w:szCs w:val="22"/>
        </w:rPr>
        <w:t xml:space="preserve">Adewunmi, a. A., rabiu, tayo, ottun, adeboye, &amp; akindele. (2012). Knowledge of emergency contraception among students in a tertiary institution in a developing country. </w:t>
      </w:r>
      <w:r>
        <w:rPr>
          <w:rFonts w:ascii="Arial" w:hAnsi="Arial" w:cs="Arial"/>
          <w:bCs/>
          <w:i/>
          <w:sz w:val="22"/>
          <w:szCs w:val="22"/>
        </w:rPr>
        <w:t>Open access journal of contraception</w:t>
      </w:r>
      <w:r>
        <w:rPr>
          <w:rFonts w:ascii="Arial" w:hAnsi="Arial" w:cs="Arial"/>
          <w:bCs/>
          <w:sz w:val="22"/>
          <w:szCs w:val="22"/>
        </w:rPr>
        <w:t>, 23.</w:t>
      </w:r>
    </w:p>
    <w:p w14:paraId="1F454CE7">
      <w:pPr>
        <w:numPr>
          <w:ilvl w:val="0"/>
          <w:numId w:val="6"/>
        </w:numPr>
        <w:spacing w:after="200" w:line="480" w:lineRule="auto"/>
        <w:contextualSpacing/>
        <w:rPr>
          <w:rFonts w:ascii="Arial" w:hAnsi="Arial" w:cs="Arial"/>
          <w:bCs/>
          <w:sz w:val="22"/>
          <w:szCs w:val="22"/>
        </w:rPr>
      </w:pPr>
      <w:r>
        <w:rPr>
          <w:rFonts w:ascii="Arial" w:hAnsi="Arial" w:cs="Arial"/>
          <w:bCs/>
          <w:sz w:val="22"/>
          <w:szCs w:val="22"/>
        </w:rPr>
        <w:t xml:space="preserve">Kdhs (2014). </w:t>
      </w:r>
      <w:r>
        <w:rPr>
          <w:rFonts w:ascii="Arial" w:hAnsi="Arial" w:cs="Arial"/>
          <w:bCs/>
          <w:i/>
          <w:sz w:val="22"/>
          <w:szCs w:val="22"/>
        </w:rPr>
        <w:t>Kenya demographic health survey</w:t>
      </w:r>
      <w:r>
        <w:rPr>
          <w:rFonts w:ascii="Arial" w:hAnsi="Arial" w:cs="Arial"/>
          <w:bCs/>
          <w:sz w:val="22"/>
          <w:szCs w:val="22"/>
        </w:rPr>
        <w:t>. Nairobi: kdhs.</w:t>
      </w:r>
    </w:p>
    <w:p w14:paraId="40A409B8">
      <w:pPr>
        <w:numPr>
          <w:ilvl w:val="0"/>
          <w:numId w:val="6"/>
        </w:numPr>
        <w:autoSpaceDE w:val="0"/>
        <w:autoSpaceDN w:val="0"/>
        <w:adjustRightInd w:val="0"/>
        <w:spacing w:after="200" w:line="480" w:lineRule="auto"/>
        <w:contextualSpacing/>
        <w:rPr>
          <w:rFonts w:ascii="Arial" w:hAnsi="Arial" w:cs="Arial" w:eastAsiaTheme="minorEastAsia"/>
          <w:bCs/>
          <w:i/>
          <w:iCs/>
          <w:sz w:val="22"/>
          <w:szCs w:val="22"/>
        </w:rPr>
      </w:pPr>
      <w:r>
        <w:rPr>
          <w:rFonts w:ascii="Arial" w:hAnsi="Arial" w:cs="Arial" w:eastAsiaTheme="minorEastAsia"/>
          <w:bCs/>
          <w:sz w:val="22"/>
          <w:szCs w:val="22"/>
        </w:rPr>
        <w:t xml:space="preserve">Feleke </w:t>
      </w:r>
      <w:r>
        <w:rPr>
          <w:rFonts w:ascii="Arial" w:hAnsi="Arial" w:cs="Arial" w:eastAsiaTheme="minorEastAsia"/>
          <w:bCs/>
          <w:i/>
          <w:iCs/>
          <w:sz w:val="22"/>
          <w:szCs w:val="22"/>
        </w:rPr>
        <w:t xml:space="preserve">et al. </w:t>
      </w:r>
      <w:r>
        <w:rPr>
          <w:rFonts w:ascii="Arial" w:hAnsi="Arial" w:cs="Arial" w:eastAsiaTheme="minorEastAsia"/>
          <w:bCs/>
          <w:iCs/>
          <w:sz w:val="22"/>
          <w:szCs w:val="22"/>
        </w:rPr>
        <w:t>(2019)</w:t>
      </w:r>
      <w:r>
        <w:rPr>
          <w:rFonts w:ascii="Arial" w:hAnsi="Arial" w:cs="Arial" w:eastAsiaTheme="minorEastAsia"/>
          <w:bCs/>
          <w:i/>
          <w:iCs/>
          <w:sz w:val="22"/>
          <w:szCs w:val="22"/>
        </w:rPr>
        <w:t xml:space="preserve"> </w:t>
      </w:r>
      <w:r>
        <w:rPr>
          <w:rFonts w:ascii="Arial" w:hAnsi="Arial" w:cs="Arial" w:eastAsiaTheme="minorEastAsia"/>
          <w:bCs/>
          <w:sz w:val="22"/>
          <w:szCs w:val="22"/>
        </w:rPr>
        <w:t>utilization and associated factors</w:t>
      </w:r>
      <w:r>
        <w:rPr>
          <w:rFonts w:ascii="Arial" w:hAnsi="Arial" w:cs="Arial" w:eastAsiaTheme="minorEastAsia"/>
          <w:bCs/>
          <w:i/>
          <w:iCs/>
          <w:sz w:val="22"/>
          <w:szCs w:val="22"/>
        </w:rPr>
        <w:t xml:space="preserve"> </w:t>
      </w:r>
      <w:r>
        <w:rPr>
          <w:rFonts w:ascii="Arial" w:hAnsi="Arial" w:cs="Arial" w:eastAsiaTheme="minorEastAsia"/>
          <w:bCs/>
          <w:sz w:val="22"/>
          <w:szCs w:val="22"/>
        </w:rPr>
        <w:t>of emergency contraception among women</w:t>
      </w:r>
    </w:p>
    <w:p w14:paraId="6FC5334A">
      <w:pPr>
        <w:numPr>
          <w:ilvl w:val="0"/>
          <w:numId w:val="6"/>
        </w:numPr>
        <w:autoSpaceDE w:val="0"/>
        <w:autoSpaceDN w:val="0"/>
        <w:adjustRightInd w:val="0"/>
        <w:spacing w:after="200" w:line="480" w:lineRule="auto"/>
        <w:contextualSpacing/>
        <w:rPr>
          <w:rFonts w:ascii="Arial" w:hAnsi="Arial" w:cs="Arial" w:eastAsiaTheme="minorEastAsia"/>
          <w:bCs/>
          <w:sz w:val="22"/>
          <w:szCs w:val="22"/>
        </w:rPr>
      </w:pPr>
      <w:r>
        <w:rPr>
          <w:rFonts w:ascii="Arial" w:hAnsi="Arial" w:cs="Arial" w:eastAsiaTheme="minorEastAsia"/>
          <w:bCs/>
          <w:sz w:val="22"/>
          <w:szCs w:val="22"/>
        </w:rPr>
        <w:t xml:space="preserve">Seeking abortion services in health institutions of dessie town, north east ethiopia, </w:t>
      </w:r>
      <w:r>
        <w:rPr>
          <w:rFonts w:ascii="Arial" w:hAnsi="Arial" w:cs="Arial" w:eastAsiaTheme="minorEastAsia"/>
          <w:bCs/>
          <w:sz w:val="22"/>
          <w:szCs w:val="22"/>
        </w:rPr>
        <w:tab/>
      </w:r>
      <w:r>
        <w:rPr>
          <w:rFonts w:ascii="Arial" w:hAnsi="Arial" w:cs="Arial" w:eastAsiaTheme="minorEastAsia"/>
          <w:bCs/>
          <w:sz w:val="22"/>
          <w:szCs w:val="22"/>
        </w:rPr>
        <w:t xml:space="preserve">2018. </w:t>
      </w:r>
      <w:r>
        <w:fldChar w:fldCharType="begin"/>
      </w:r>
      <w:r>
        <w:instrText xml:space="preserve"> HYPERLINK "https://doi.org/10.1186/s13104-019-4707-0" </w:instrText>
      </w:r>
      <w:r>
        <w:fldChar w:fldCharType="separate"/>
      </w:r>
      <w:r>
        <w:rPr>
          <w:rFonts w:ascii="Arial" w:hAnsi="Arial" w:cs="Arial" w:eastAsiaTheme="minorEastAsia"/>
          <w:bCs/>
          <w:sz w:val="22"/>
          <w:szCs w:val="22"/>
          <w:u w:val="single"/>
        </w:rPr>
        <w:t>Https://doi.org/10.1186/s13104-019-4707-0</w:t>
      </w:r>
      <w:r>
        <w:rPr>
          <w:rFonts w:ascii="Arial" w:hAnsi="Arial" w:cs="Arial" w:eastAsiaTheme="minorEastAsia"/>
          <w:bCs/>
          <w:sz w:val="22"/>
          <w:szCs w:val="22"/>
          <w:u w:val="single"/>
        </w:rPr>
        <w:fldChar w:fldCharType="end"/>
      </w:r>
    </w:p>
    <w:p w14:paraId="7B4DA281">
      <w:pPr>
        <w:numPr>
          <w:ilvl w:val="0"/>
          <w:numId w:val="6"/>
        </w:numPr>
        <w:autoSpaceDE w:val="0"/>
        <w:autoSpaceDN w:val="0"/>
        <w:adjustRightInd w:val="0"/>
        <w:spacing w:after="200" w:line="480" w:lineRule="auto"/>
        <w:contextualSpacing/>
        <w:rPr>
          <w:rFonts w:ascii="Arial" w:hAnsi="Arial" w:cs="Arial" w:eastAsiaTheme="minorEastAsia"/>
          <w:bCs/>
          <w:sz w:val="22"/>
          <w:szCs w:val="22"/>
        </w:rPr>
      </w:pPr>
      <w:r>
        <w:rPr>
          <w:rFonts w:ascii="Arial" w:hAnsi="Arial" w:cs="Arial" w:eastAsiaTheme="minorEastAsia"/>
          <w:bCs/>
          <w:sz w:val="22"/>
          <w:szCs w:val="22"/>
        </w:rPr>
        <w:t xml:space="preserve">Ajayi et al (2016) use of non-emergency contraceptive pills and concoctions as emergency </w:t>
      </w:r>
      <w:r>
        <w:rPr>
          <w:rFonts w:ascii="Arial" w:hAnsi="Arial" w:cs="Arial" w:eastAsiaTheme="minorEastAsia"/>
          <w:bCs/>
          <w:sz w:val="22"/>
          <w:szCs w:val="22"/>
        </w:rPr>
        <w:tab/>
      </w:r>
      <w:r>
        <w:rPr>
          <w:rFonts w:ascii="Arial" w:hAnsi="Arial" w:cs="Arial" w:eastAsiaTheme="minorEastAsia"/>
          <w:bCs/>
          <w:sz w:val="22"/>
          <w:szCs w:val="22"/>
        </w:rPr>
        <w:t>contraception among nigerian university students: results of a qualitative study.</w:t>
      </w:r>
    </w:p>
    <w:p w14:paraId="6C601C2E">
      <w:pPr>
        <w:numPr>
          <w:ilvl w:val="0"/>
          <w:numId w:val="6"/>
        </w:numPr>
        <w:spacing w:after="200" w:line="480" w:lineRule="auto"/>
        <w:contextualSpacing/>
        <w:jc w:val="both"/>
        <w:rPr>
          <w:rFonts w:ascii="Arial" w:hAnsi="Arial" w:eastAsia="Arial" w:cs="Arial"/>
          <w:bCs/>
          <w:sz w:val="22"/>
          <w:szCs w:val="22"/>
        </w:rPr>
      </w:pPr>
      <w:r>
        <w:rPr>
          <w:rFonts w:ascii="Arial" w:hAnsi="Arial" w:cs="Arial"/>
          <w:bCs/>
          <w:sz w:val="22"/>
          <w:szCs w:val="22"/>
        </w:rPr>
        <w:t>Bahir,</w:t>
      </w:r>
      <w:r>
        <w:rPr>
          <w:rFonts w:ascii="Arial" w:hAnsi="Arial" w:eastAsia="Arial" w:cs="Arial"/>
          <w:bCs/>
          <w:sz w:val="22"/>
          <w:szCs w:val="22"/>
        </w:rPr>
        <w:t xml:space="preserve"> w. K., &amp; gurmu, t. G. (2018). Knowledge, attitude and practice of progestin-only emergency contraceptives among female students of jimma teachers training college, jimma, ethiopia. Ghana medical journal, 52(4), 183-188.</w:t>
      </w:r>
    </w:p>
    <w:p w14:paraId="3E261183">
      <w:pPr>
        <w:numPr>
          <w:ilvl w:val="0"/>
          <w:numId w:val="6"/>
        </w:numPr>
        <w:autoSpaceDE w:val="0"/>
        <w:autoSpaceDN w:val="0"/>
        <w:adjustRightInd w:val="0"/>
        <w:spacing w:after="200" w:line="480" w:lineRule="auto"/>
        <w:contextualSpacing/>
        <w:jc w:val="both"/>
        <w:rPr>
          <w:rFonts w:ascii="Arial" w:hAnsi="Arial" w:cs="Arial" w:eastAsiaTheme="minorEastAsia"/>
          <w:bCs/>
          <w:sz w:val="22"/>
          <w:szCs w:val="22"/>
        </w:rPr>
      </w:pPr>
      <w:r>
        <w:rPr>
          <w:rFonts w:ascii="Arial" w:hAnsi="Arial" w:cs="Arial" w:eastAsiaTheme="minorEastAsia"/>
          <w:bCs/>
          <w:sz w:val="22"/>
          <w:szCs w:val="22"/>
        </w:rPr>
        <w:t xml:space="preserve">Leon-larios, f.;ruiz-ferron, c.; jalon-neira, r.-m.;praena-fernández, j.-m. Nursing students’ knowledge, awareness,and experiences of emergency contraception pills’ use. J. Clin. Med.2022, 11, 418. </w:t>
      </w:r>
      <w:r>
        <w:fldChar w:fldCharType="begin"/>
      </w:r>
      <w:r>
        <w:instrText xml:space="preserve"> HYPERLINK "https://doi.org/10.3390/jcm11020418" </w:instrText>
      </w:r>
      <w:r>
        <w:fldChar w:fldCharType="separate"/>
      </w:r>
      <w:r>
        <w:rPr>
          <w:rFonts w:ascii="Arial" w:hAnsi="Arial" w:cs="Arial" w:eastAsiaTheme="minorEastAsia"/>
          <w:bCs/>
          <w:sz w:val="22"/>
          <w:szCs w:val="22"/>
        </w:rPr>
        <w:t>Https://doi.org/10.3390/jcm11020418</w:t>
      </w:r>
      <w:r>
        <w:rPr>
          <w:rFonts w:ascii="Arial" w:hAnsi="Arial" w:cs="Arial" w:eastAsiaTheme="minorEastAsia"/>
          <w:bCs/>
          <w:sz w:val="22"/>
          <w:szCs w:val="22"/>
        </w:rPr>
        <w:fldChar w:fldCharType="end"/>
      </w:r>
    </w:p>
    <w:p w14:paraId="404320D8">
      <w:pPr>
        <w:pStyle w:val="39"/>
        <w:spacing w:after="0"/>
        <w:rPr>
          <w:rFonts w:ascii="Arial" w:hAnsi="Arial" w:cs="Arial"/>
          <w:bCs/>
        </w:rPr>
      </w:pPr>
    </w:p>
    <w:p w14:paraId="33C49425">
      <w:pPr>
        <w:spacing w:line="480" w:lineRule="auto"/>
        <w:ind w:left="3600" w:hanging="3600"/>
        <w:jc w:val="both"/>
        <w:rPr>
          <w:rFonts w:ascii="Arial" w:hAnsi="Arial" w:cs="Arial"/>
          <w:bCs/>
        </w:rPr>
      </w:pPr>
    </w:p>
    <w:p w14:paraId="3507FA39">
      <w:pPr>
        <w:spacing w:line="480" w:lineRule="auto"/>
        <w:ind w:left="3600" w:hanging="3600"/>
        <w:jc w:val="both"/>
        <w:rPr>
          <w:rFonts w:ascii="Arial" w:hAnsi="Arial" w:cs="Arial"/>
          <w:bCs/>
        </w:rPr>
      </w:pPr>
    </w:p>
    <w:p w14:paraId="1ABA2BB5">
      <w:pPr>
        <w:spacing w:line="480" w:lineRule="auto"/>
        <w:ind w:left="3600" w:hanging="3600"/>
        <w:jc w:val="both"/>
        <w:rPr>
          <w:rFonts w:ascii="Arial" w:hAnsi="Arial" w:cs="Arial"/>
          <w:bCs/>
        </w:rPr>
      </w:pPr>
    </w:p>
    <w:p w14:paraId="54368CCF">
      <w:pPr>
        <w:spacing w:line="480" w:lineRule="auto"/>
        <w:ind w:left="3600" w:hanging="3600"/>
        <w:jc w:val="both"/>
        <w:rPr>
          <w:rFonts w:ascii="Arial" w:hAnsi="Arial" w:cs="Arial"/>
          <w:bCs/>
        </w:rPr>
      </w:pPr>
    </w:p>
    <w:p w14:paraId="3E9D6D62">
      <w:pPr>
        <w:spacing w:line="480" w:lineRule="auto"/>
        <w:ind w:left="3600" w:hanging="3600"/>
        <w:jc w:val="both"/>
        <w:rPr>
          <w:rFonts w:ascii="Arial" w:hAnsi="Arial" w:cs="Arial"/>
          <w:bCs/>
        </w:rPr>
      </w:pPr>
    </w:p>
    <w:p w14:paraId="7D4B8BB6">
      <w:pPr>
        <w:spacing w:line="480" w:lineRule="auto"/>
        <w:ind w:left="3600" w:hanging="3600"/>
        <w:jc w:val="center"/>
        <w:rPr>
          <w:rFonts w:ascii="Arial" w:hAnsi="Arial" w:cs="Arial"/>
          <w:bCs/>
        </w:rPr>
      </w:pPr>
    </w:p>
    <w:p w14:paraId="630155D8">
      <w:pPr>
        <w:spacing w:line="480" w:lineRule="auto"/>
        <w:ind w:left="3600" w:hanging="3600"/>
        <w:jc w:val="center"/>
        <w:rPr>
          <w:rFonts w:ascii="Arial" w:hAnsi="Arial" w:cs="Arial"/>
          <w:bCs/>
        </w:rPr>
      </w:pPr>
      <w:r>
        <w:rPr>
          <w:rFonts w:ascii="Arial" w:hAnsi="Arial" w:cs="Arial"/>
          <w:bCs/>
        </w:rPr>
        <w:t>Appendix</w:t>
      </w:r>
    </w:p>
    <w:commentRangeEnd w:id="32"/>
    <w:p w14:paraId="45FA9F31">
      <w:pPr>
        <w:spacing w:line="480" w:lineRule="auto"/>
        <w:jc w:val="both"/>
        <w:rPr>
          <w:rFonts w:ascii="Arial" w:hAnsi="Arial" w:cs="Arial" w:eastAsiaTheme="minorEastAsia"/>
          <w:color w:val="000000" w:themeColor="text1"/>
          <w:sz w:val="22"/>
          <w:szCs w:val="22"/>
          <w14:textFill>
            <w14:solidFill>
              <w14:schemeClr w14:val="tx1"/>
            </w14:solidFill>
          </w14:textFill>
        </w:rPr>
        <w:sectPr>
          <w:headerReference r:id="rId15" w:type="first"/>
          <w:headerReference r:id="rId13" w:type="default"/>
          <w:footerReference r:id="rId16" w:type="default"/>
          <w:headerReference r:id="rId14" w:type="even"/>
          <w:type w:val="continuous"/>
          <w:pgSz w:w="12240" w:h="15840"/>
          <w:pgMar w:top="1440" w:right="2016" w:bottom="2016" w:left="2016" w:header="720" w:footer="1123" w:gutter="0"/>
          <w:cols w:space="720" w:num="1"/>
          <w:docGrid w:linePitch="272" w:charSpace="0"/>
        </w:sectPr>
      </w:pPr>
      <w:r>
        <w:commentReference w:id="32"/>
      </w:r>
    </w:p>
    <w:p w14:paraId="6EBAF616">
      <w:pPr>
        <w:keepNext/>
        <w:keepLines/>
        <w:spacing w:line="480" w:lineRule="auto"/>
        <w:outlineLvl w:val="0"/>
        <w:rPr>
          <w:rFonts w:ascii="Times New Roman" w:hAnsi="Times New Roman" w:eastAsia="Calibri"/>
          <w:bCs/>
          <w:color w:val="000000" w:themeColor="text1"/>
          <w:sz w:val="24"/>
          <w:szCs w:val="24"/>
          <w14:textFill>
            <w14:solidFill>
              <w14:schemeClr w14:val="tx1"/>
            </w14:solidFill>
          </w14:textFill>
        </w:rPr>
      </w:pPr>
      <w:bookmarkStart w:id="6" w:name="_Toc130374058"/>
      <w:commentRangeStart w:id="33"/>
    </w:p>
    <w:p w14:paraId="1AA8BA35">
      <w:pPr>
        <w:keepNext/>
        <w:keepLines/>
        <w:spacing w:line="480" w:lineRule="auto"/>
        <w:outlineLvl w:val="0"/>
        <w:rPr>
          <w:rFonts w:ascii="Times New Roman" w:hAnsi="Times New Roman" w:eastAsia="Calibri"/>
          <w:bCs/>
          <w:color w:val="000000" w:themeColor="text1"/>
          <w:sz w:val="24"/>
          <w:szCs w:val="24"/>
          <w14:textFill>
            <w14:solidFill>
              <w14:schemeClr w14:val="tx1"/>
            </w14:solidFill>
          </w14:textFill>
        </w:rPr>
      </w:pPr>
      <w:r>
        <w:rPr>
          <w:rFonts w:ascii="Times New Roman" w:hAnsi="Times New Roman" w:eastAsia="Calibri"/>
          <w:bCs/>
          <w:color w:val="000000" w:themeColor="text1"/>
          <w:sz w:val="24"/>
          <w:szCs w:val="24"/>
          <w14:textFill>
            <w14:solidFill>
              <w14:schemeClr w14:val="tx1"/>
            </w14:solidFill>
          </w14:textFill>
        </w:rPr>
        <w:t>Questionnaire for respondents</w:t>
      </w:r>
      <w:bookmarkEnd w:id="6"/>
    </w:p>
    <w:p w14:paraId="55FC34EE">
      <w:pPr>
        <w:spacing w:line="480" w:lineRule="auto"/>
        <w:jc w:val="both"/>
        <w:rPr>
          <w:rFonts w:ascii="Times New Roman" w:hAnsi="Times New Roman" w:eastAsiaTheme="minorEastAsia"/>
          <w:bCs/>
          <w:color w:val="000000" w:themeColor="text1"/>
          <w:sz w:val="24"/>
          <w:szCs w:val="24"/>
          <w14:textFill>
            <w14:solidFill>
              <w14:schemeClr w14:val="tx1"/>
            </w14:solidFill>
          </w14:textFill>
        </w:rPr>
      </w:pPr>
      <w:r>
        <w:rPr>
          <w:rFonts w:ascii="Times New Roman" w:hAnsi="Times New Roman" w:eastAsiaTheme="minorEastAsia"/>
          <w:bCs/>
          <w:color w:val="000000" w:themeColor="text1"/>
          <w:sz w:val="24"/>
          <w:szCs w:val="24"/>
          <w14:textFill>
            <w14:solidFill>
              <w14:schemeClr w14:val="tx1"/>
            </w14:solidFill>
          </w14:textFill>
        </w:rPr>
        <w:t>Instructions</w:t>
      </w:r>
      <w:bookmarkStart w:id="7" w:name="_Toc523388115"/>
      <w:bookmarkStart w:id="8" w:name="_Toc523388404"/>
      <w:bookmarkStart w:id="9" w:name="_Toc523388051"/>
      <w:bookmarkStart w:id="10" w:name="_Toc523388355"/>
      <w:bookmarkStart w:id="11" w:name="_Toc523387737"/>
    </w:p>
    <w:p w14:paraId="478778B6">
      <w:pPr>
        <w:spacing w:line="480" w:lineRule="auto"/>
        <w:jc w:val="both"/>
        <w:rPr>
          <w:rFonts w:ascii="Times New Roman" w:hAnsi="Times New Roman" w:eastAsiaTheme="minorEastAsia"/>
          <w:bCs/>
          <w:color w:val="000000" w:themeColor="text1"/>
          <w:sz w:val="24"/>
          <w:szCs w:val="24"/>
          <w14:textFill>
            <w14:solidFill>
              <w14:schemeClr w14:val="tx1"/>
            </w14:solidFill>
          </w14:textFill>
        </w:rPr>
      </w:pPr>
      <w:r>
        <w:rPr>
          <w:rFonts w:ascii="Times New Roman" w:hAnsi="Times New Roman" w:eastAsiaTheme="minorEastAsia"/>
          <w:bCs/>
          <w:color w:val="000000" w:themeColor="text1"/>
          <w:kern w:val="36"/>
          <w:sz w:val="24"/>
          <w:szCs w:val="24"/>
          <w14:textFill>
            <w14:solidFill>
              <w14:schemeClr w14:val="tx1"/>
            </w14:solidFill>
          </w14:textFill>
        </w:rPr>
        <w:t xml:space="preserve">The purpose of this questionnaire is to determine the utilization of emergency contraception among university of kabianga undergraduate students in order to </w:t>
      </w:r>
      <w:r>
        <w:rPr>
          <w:rFonts w:ascii="Times New Roman" w:hAnsi="Times New Roman" w:eastAsiaTheme="minorEastAsia"/>
          <w:bCs/>
          <w:color w:val="000000" w:themeColor="text1"/>
          <w:sz w:val="24"/>
          <w:szCs w:val="24"/>
          <w14:textFill>
            <w14:solidFill>
              <w14:schemeClr w14:val="tx1"/>
            </w14:solidFill>
          </w14:textFill>
        </w:rPr>
        <w:t>fulfill the academic requirements for a master of public health degree, you are hereby welcomed to respond to these questions. Please place a tick mark (√) in the box provided or write in the space provided.</w:t>
      </w:r>
      <w:bookmarkEnd w:id="7"/>
      <w:bookmarkEnd w:id="8"/>
      <w:bookmarkEnd w:id="9"/>
      <w:bookmarkEnd w:id="10"/>
      <w:bookmarkEnd w:id="11"/>
    </w:p>
    <w:p w14:paraId="332EA753">
      <w:pPr>
        <w:spacing w:line="480" w:lineRule="auto"/>
        <w:jc w:val="both"/>
        <w:rPr>
          <w:rFonts w:ascii="Times New Roman" w:hAnsi="Times New Roman" w:eastAsiaTheme="minorEastAsia"/>
          <w:bCs/>
          <w:color w:val="000000" w:themeColor="text1"/>
          <w:sz w:val="24"/>
          <w:szCs w:val="24"/>
          <w14:textFill>
            <w14:solidFill>
              <w14:schemeClr w14:val="tx1"/>
            </w14:solidFill>
          </w14:textFill>
        </w:rPr>
      </w:pPr>
      <w:r>
        <w:rPr>
          <w:rFonts w:ascii="Times New Roman" w:hAnsi="Times New Roman" w:eastAsiaTheme="minorEastAsia"/>
          <w:bCs/>
          <w:color w:val="000000" w:themeColor="text1"/>
          <w:sz w:val="24"/>
          <w:szCs w:val="24"/>
          <w14:textFill>
            <w14:solidFill>
              <w14:schemeClr w14:val="tx1"/>
            </w14:solidFill>
          </w14:textFill>
        </w:rPr>
        <w:t>Section a. Demographic information</w:t>
      </w:r>
    </w:p>
    <w:p w14:paraId="1FD5E063">
      <w:pPr>
        <w:numPr>
          <w:ilvl w:val="0"/>
          <w:numId w:val="7"/>
        </w:numPr>
        <w:spacing w:after="200" w:line="480" w:lineRule="auto"/>
        <w:jc w:val="both"/>
        <w:rPr>
          <w:rFonts w:ascii="Times New Roman" w:hAnsi="Times New Roman" w:eastAsia="Calibri"/>
          <w:bCs/>
          <w:color w:val="000000" w:themeColor="text1"/>
          <w:sz w:val="24"/>
          <w:szCs w:val="24"/>
          <w14:textFill>
            <w14:solidFill>
              <w14:schemeClr w14:val="tx1"/>
            </w14:solidFill>
          </w14:textFill>
        </w:rPr>
      </w:pPr>
      <w:r>
        <w:rPr>
          <w:rFonts w:ascii="Times New Roman" w:hAnsi="Times New Roman" w:eastAsia="Calibri"/>
          <w:bCs/>
          <w:color w:val="000000" w:themeColor="text1"/>
          <w:sz w:val="24"/>
          <w:szCs w:val="24"/>
          <w14:textFill>
            <w14:solidFill>
              <w14:schemeClr w14:val="tx1"/>
            </w14:solidFill>
          </w14:textFill>
        </w:rPr>
        <w:t>Age in completed years...........................................................</w:t>
      </w:r>
    </w:p>
    <w:p w14:paraId="6B0E0982">
      <w:pPr>
        <w:numPr>
          <w:ilvl w:val="0"/>
          <w:numId w:val="7"/>
        </w:numPr>
        <w:spacing w:after="200" w:line="480" w:lineRule="auto"/>
        <w:jc w:val="both"/>
        <w:rPr>
          <w:rFonts w:ascii="Times New Roman" w:hAnsi="Times New Roman" w:eastAsia="Calibri"/>
          <w:bCs/>
          <w:color w:val="000000" w:themeColor="text1"/>
          <w:sz w:val="24"/>
          <w:szCs w:val="24"/>
          <w14:textFill>
            <w14:solidFill>
              <w14:schemeClr w14:val="tx1"/>
            </w14:solidFill>
          </w14:textFill>
        </w:rPr>
      </w:pPr>
      <w:r>
        <w:rPr>
          <w:rFonts w:ascii="Times New Roman" w:hAnsi="Times New Roman" w:eastAsia="Calibri"/>
          <w:bCs/>
          <w:color w:val="000000" w:themeColor="text1"/>
          <w:sz w:val="24"/>
          <w:szCs w:val="24"/>
          <w14:textFill>
            <w14:solidFill>
              <w14:schemeClr w14:val="tx1"/>
            </w14:solidFill>
          </w14:textFill>
        </w:rPr>
        <w:t>Year of study</w:t>
      </w:r>
    </w:p>
    <w:p w14:paraId="148FAE60">
      <w:pPr>
        <w:spacing w:line="480" w:lineRule="auto"/>
        <w:ind w:left="780"/>
        <w:jc w:val="both"/>
        <w:rPr>
          <w:rFonts w:ascii="Times New Roman" w:hAnsi="Times New Roman" w:eastAsia="Calibri"/>
          <w:bCs/>
          <w:color w:val="000000" w:themeColor="text1"/>
          <w:sz w:val="24"/>
          <w:szCs w:val="24"/>
          <w14:textFill>
            <w14:solidFill>
              <w14:schemeClr w14:val="tx1"/>
            </w14:solidFill>
          </w14:textFill>
        </w:rPr>
      </w:pPr>
      <w:r>
        <w:rPr>
          <w:rFonts w:ascii="Times New Roman" w:hAnsi="Times New Roman" w:eastAsia="Calibri"/>
          <w:bCs/>
          <w:color w:val="000000" w:themeColor="text1"/>
          <w:sz w:val="24"/>
          <w:szCs w:val="24"/>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4610100</wp:posOffset>
                </wp:positionH>
                <wp:positionV relativeFrom="paragraph">
                  <wp:posOffset>1270</wp:posOffset>
                </wp:positionV>
                <wp:extent cx="276225" cy="142240"/>
                <wp:effectExtent l="0" t="0" r="9525" b="0"/>
                <wp:wrapNone/>
                <wp:docPr id="79" name="Rectangle 146"/>
                <wp:cNvGraphicFramePr/>
                <a:graphic xmlns:a="http://schemas.openxmlformats.org/drawingml/2006/main">
                  <a:graphicData uri="http://schemas.microsoft.com/office/word/2010/wordprocessingShape">
                    <wps:wsp>
                      <wps:cNvSpPr>
                        <a:spLocks noChangeArrowheads="1"/>
                      </wps:cNvSpPr>
                      <wps:spPr bwMode="auto">
                        <a:xfrm>
                          <a:off x="0" y="0"/>
                          <a:ext cx="276225"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46" o:spid="_x0000_s1026" o:spt="1" style="position:absolute;left:0pt;margin-left:363pt;margin-top:0.1pt;height:11.2pt;width:21.75pt;z-index:251681792;mso-width-relative:page;mso-height-relative:page;" fillcolor="#FFFFFF" filled="t" stroked="t" coordsize="21600,21600" o:gfxdata="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48N+TWAAAABwEAAA8AAAAAAAAAAQAgAAAAIgAAAGRycy9kb3ducmV2LnhtbFBLAQIUABQAAAAI&#10;AIdO4kAysdAjKAIAAHQEAAAOAAAAAAAAAAEAIAAAACUBAABkcnMvZTJvRG9jLnhtbFBLBQYAAAAA&#10;BgAGAFkBAAC/BQAAAAA=&#10;">
                <v:fill on="t" focussize="0,0"/>
                <v:stroke color="#000000" miterlimit="8" joinstyle="miter"/>
                <v:imagedata o:title=""/>
                <o:lock v:ext="edit" aspectratio="f"/>
              </v:rect>
            </w:pict>
          </mc:Fallback>
        </mc:AlternateContent>
      </w:r>
      <w:r>
        <w:rPr>
          <w:rFonts w:ascii="Times New Roman" w:hAnsi="Times New Roman" w:eastAsia="Calibri"/>
          <w:bCs/>
          <w:color w:val="000000" w:themeColor="text1"/>
          <w:sz w:val="24"/>
          <w:szCs w:val="24"/>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3467100</wp:posOffset>
                </wp:positionH>
                <wp:positionV relativeFrom="paragraph">
                  <wp:posOffset>1270</wp:posOffset>
                </wp:positionV>
                <wp:extent cx="285750" cy="142240"/>
                <wp:effectExtent l="0" t="0" r="0" b="0"/>
                <wp:wrapNone/>
                <wp:docPr id="78" name="Rectangle 144"/>
                <wp:cNvGraphicFramePr/>
                <a:graphic xmlns:a="http://schemas.openxmlformats.org/drawingml/2006/main">
                  <a:graphicData uri="http://schemas.microsoft.com/office/word/2010/wordprocessingShape">
                    <wps:wsp>
                      <wps:cNvSpPr>
                        <a:spLocks noChangeArrowheads="1"/>
                      </wps:cNvSpPr>
                      <wps:spPr bwMode="auto">
                        <a:xfrm>
                          <a:off x="0" y="0"/>
                          <a:ext cx="285750"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44" o:spid="_x0000_s1026" o:spt="1" style="position:absolute;left:0pt;margin-left:273pt;margin-top:0.1pt;height:11.2pt;width:22.5pt;z-index:251680768;mso-width-relative:page;mso-height-relative:page;" fillcolor="#FFFFFF" filled="t" stroked="t" coordsize="21600,21600" o:gfxdata="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YaYOi1QAAAAcBAAAPAAAAAAAAAAEAIAAAACIAAABkcnMvZG93bnJldi54bWxQSwECFAAUAAAA&#10;CACHTuJAcR/AtCoCAAB0BAAADgAAAAAAAAABACAAAAAkAQAAZHJzL2Uyb0RvYy54bWxQSwUGAAAA&#10;AAYABgBZAQAAwAUAAAAA&#10;">
                <v:fill on="t" focussize="0,0"/>
                <v:stroke color="#000000" miterlimit="8" joinstyle="miter"/>
                <v:imagedata o:title=""/>
                <o:lock v:ext="edit" aspectratio="f"/>
              </v:rect>
            </w:pict>
          </mc:Fallback>
        </mc:AlternateContent>
      </w:r>
      <w:r>
        <w:rPr>
          <w:rFonts w:ascii="Times New Roman" w:hAnsi="Times New Roman" w:eastAsia="Calibri"/>
          <w:bCs/>
          <w:color w:val="000000" w:themeColor="text1"/>
          <w:sz w:val="24"/>
          <w:szCs w:val="24"/>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2266950</wp:posOffset>
                </wp:positionH>
                <wp:positionV relativeFrom="paragraph">
                  <wp:posOffset>1270</wp:posOffset>
                </wp:positionV>
                <wp:extent cx="285750" cy="142240"/>
                <wp:effectExtent l="0" t="0" r="0" b="0"/>
                <wp:wrapNone/>
                <wp:docPr id="77" name="Rectangle 142"/>
                <wp:cNvGraphicFramePr/>
                <a:graphic xmlns:a="http://schemas.openxmlformats.org/drawingml/2006/main">
                  <a:graphicData uri="http://schemas.microsoft.com/office/word/2010/wordprocessingShape">
                    <wps:wsp>
                      <wps:cNvSpPr>
                        <a:spLocks noChangeArrowheads="1"/>
                      </wps:cNvSpPr>
                      <wps:spPr bwMode="auto">
                        <a:xfrm>
                          <a:off x="0" y="0"/>
                          <a:ext cx="285750"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42" o:spid="_x0000_s1026" o:spt="1" style="position:absolute;left:0pt;margin-left:178.5pt;margin-top:0.1pt;height:11.2pt;width:22.5pt;z-index:251678720;mso-width-relative:page;mso-height-relative:page;" fillcolor="#FFFFFF" filled="t" stroked="t" coordsize="21600,21600" o:gfxdata="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KiS0PUAAAABwEAAA8AAAAAAAAAAQAgAAAAIgAAAGRycy9kb3ducmV2LnhtbFBLAQIUABQAAAAI&#10;AIdO4kDs1/C4KgIAAHQEAAAOAAAAAAAAAAEAIAAAACMBAABkcnMvZTJvRG9jLnhtbFBLBQYAAAAA&#10;BgAGAFkBAAC/BQAAAAA=&#10;">
                <v:fill on="t" focussize="0,0"/>
                <v:stroke color="#000000" miterlimit="8" joinstyle="miter"/>
                <v:imagedata o:title=""/>
                <o:lock v:ext="edit" aspectratio="f"/>
              </v:rect>
            </w:pict>
          </mc:Fallback>
        </mc:AlternateContent>
      </w:r>
      <w:r>
        <w:rPr>
          <w:rFonts w:ascii="Times New Roman" w:hAnsi="Times New Roman" w:eastAsia="Calibri"/>
          <w:bCs/>
          <w:color w:val="000000" w:themeColor="text1"/>
          <w:sz w:val="24"/>
          <w:szCs w:val="24"/>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981075</wp:posOffset>
                </wp:positionH>
                <wp:positionV relativeFrom="paragraph">
                  <wp:posOffset>1270</wp:posOffset>
                </wp:positionV>
                <wp:extent cx="247650" cy="142240"/>
                <wp:effectExtent l="0" t="0" r="0" b="0"/>
                <wp:wrapNone/>
                <wp:docPr id="76" name="Rectangle 140"/>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40" o:spid="_x0000_s1026" o:spt="1" style="position:absolute;left:0pt;margin-left:77.25pt;margin-top:0.1pt;height:11.2pt;width:19.5pt;z-index:251679744;mso-width-relative:page;mso-height-relative:page;" fillcolor="#FFFFFF" filled="t" stroked="t" coordsize="21600,21600" o:gfxdata="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0&#10;jC5Q0wAAAAcBAAAPAAAAAAAAAAEAIAAAACIAAABkcnMvZG93bnJldi54bWxQSwECFAAUAAAACACH&#10;TuJAo5llpSkCAAB0BAAADgAAAAAAAAABACAAAAAiAQAAZHJzL2Uyb0RvYy54bWxQSwUGAAAAAAYA&#10;BgBZAQAAvQUAAAAA&#10;">
                <v:fill on="t" focussize="0,0"/>
                <v:stroke color="#000000" miterlimit="8" joinstyle="miter"/>
                <v:imagedata o:title=""/>
                <o:lock v:ext="edit" aspectratio="f"/>
              </v:rect>
            </w:pict>
          </mc:Fallback>
        </mc:AlternateContent>
      </w:r>
      <w:r>
        <w:rPr>
          <w:rFonts w:ascii="Times New Roman" w:hAnsi="Times New Roman" w:eastAsia="Calibri"/>
          <w:bCs/>
          <w:color w:val="000000" w:themeColor="text1"/>
          <w:sz w:val="24"/>
          <w:szCs w:val="24"/>
          <w14:textFill>
            <w14:solidFill>
              <w14:schemeClr w14:val="tx1"/>
            </w14:solidFill>
          </w14:textFill>
        </w:rPr>
        <w:t>First                      second                       third                    fourth</w:t>
      </w:r>
    </w:p>
    <w:p w14:paraId="67214CF3">
      <w:pPr>
        <w:numPr>
          <w:ilvl w:val="0"/>
          <w:numId w:val="7"/>
        </w:numPr>
        <w:spacing w:after="200" w:line="480" w:lineRule="auto"/>
        <w:jc w:val="both"/>
        <w:rPr>
          <w:rFonts w:ascii="Times New Roman" w:hAnsi="Times New Roman" w:eastAsia="Calibri"/>
          <w:bCs/>
          <w:color w:val="000000" w:themeColor="text1"/>
          <w:sz w:val="24"/>
          <w:szCs w:val="24"/>
          <w14:textFill>
            <w14:solidFill>
              <w14:schemeClr w14:val="tx1"/>
            </w14:solidFill>
          </w14:textFill>
        </w:rPr>
      </w:pPr>
      <w:r>
        <w:rPr>
          <w:rFonts w:ascii="Times New Roman" w:hAnsi="Times New Roman" w:eastAsia="Calibri"/>
          <w:bCs/>
          <w:color w:val="000000" w:themeColor="text1"/>
          <w:sz w:val="24"/>
          <w:szCs w:val="24"/>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3178810</wp:posOffset>
                </wp:positionH>
                <wp:positionV relativeFrom="paragraph">
                  <wp:posOffset>345440</wp:posOffset>
                </wp:positionV>
                <wp:extent cx="247650" cy="142240"/>
                <wp:effectExtent l="0" t="0" r="0" b="0"/>
                <wp:wrapNone/>
                <wp:docPr id="72" name="Rectangle 138"/>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38" o:spid="_x0000_s1026" o:spt="1" style="position:absolute;left:0pt;margin-left:250.3pt;margin-top:27.2pt;height:11.2pt;width:19.5pt;z-index:251684864;mso-width-relative:page;mso-height-relative:page;" fillcolor="#FFFFFF" filled="t" stroked="t" coordsize="21600,21600" o:gfxdata="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GMzinWAAAACQEAAA8AAAAAAAAAAQAgAAAAIgAAAGRycy9kb3ducmV2LnhtbFBLAQIUABQA&#10;AAAIAIdO4kBk9OlgKwIAAHQEAAAOAAAAAAAAAAEAIAAAACUBAABkcnMvZTJvRG9jLnhtbFBLBQYA&#10;AAAABgAGAFkBAADCBQAAAAA=&#10;">
                <v:fill on="t" focussize="0,0"/>
                <v:stroke color="#000000" miterlimit="8" joinstyle="miter"/>
                <v:imagedata o:title=""/>
                <o:lock v:ext="edit" aspectratio="f"/>
              </v:rect>
            </w:pict>
          </mc:Fallback>
        </mc:AlternateContent>
      </w:r>
      <w:r>
        <w:rPr>
          <w:rFonts w:ascii="Times New Roman" w:hAnsi="Times New Roman" w:eastAsia="Calibri"/>
          <w:bCs/>
          <w:color w:val="000000" w:themeColor="text1"/>
          <w:sz w:val="24"/>
          <w:szCs w:val="24"/>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4182110</wp:posOffset>
                </wp:positionH>
                <wp:positionV relativeFrom="paragraph">
                  <wp:posOffset>345440</wp:posOffset>
                </wp:positionV>
                <wp:extent cx="247650" cy="142240"/>
                <wp:effectExtent l="0" t="0" r="0" b="0"/>
                <wp:wrapNone/>
                <wp:docPr id="73" name="Rectangle 136"/>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36" o:spid="_x0000_s1026" o:spt="1" style="position:absolute;left:0pt;margin-left:329.3pt;margin-top:27.2pt;height:11.2pt;width:19.5pt;z-index:251685888;mso-width-relative:page;mso-height-relative:page;" fillcolor="#FFFFFF" filled="t" stroked="t" coordsize="21600,21600" o:gfxdata="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Dh1zx2QAAAAkBAAAPAAAAAAAAAAEAIAAAACIAAABkcnMvZG93bnJldi54bWxQSwEC&#10;FAAUAAAACACHTuJAeinsiiwCAAB0BAAADgAAAAAAAAABACAAAAAoAQAAZHJzL2Uyb0RvYy54bWxQ&#10;SwUGAAAAAAYABgBZAQAAxgUAAAAA&#10;">
                <v:fill on="t" focussize="0,0"/>
                <v:stroke color="#000000" miterlimit="8" joinstyle="miter"/>
                <v:imagedata o:title=""/>
                <o:lock v:ext="edit" aspectratio="f"/>
              </v:rect>
            </w:pict>
          </mc:Fallback>
        </mc:AlternateContent>
      </w:r>
      <w:r>
        <w:rPr>
          <w:rFonts w:ascii="Times New Roman" w:hAnsi="Times New Roman" w:eastAsia="Calibri"/>
          <w:bCs/>
          <w:color w:val="000000" w:themeColor="text1"/>
          <w:sz w:val="24"/>
          <w:szCs w:val="24"/>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5438775</wp:posOffset>
                </wp:positionH>
                <wp:positionV relativeFrom="paragraph">
                  <wp:posOffset>346075</wp:posOffset>
                </wp:positionV>
                <wp:extent cx="247650" cy="142240"/>
                <wp:effectExtent l="0" t="0" r="0" b="0"/>
                <wp:wrapNone/>
                <wp:docPr id="75" name="Rectangle 134"/>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34" o:spid="_x0000_s1026" o:spt="1" style="position:absolute;left:0pt;margin-left:428.25pt;margin-top:27.25pt;height:11.2pt;width:19.5pt;z-index:251686912;mso-width-relative:page;mso-height-relative:page;" fillcolor="#FFFFFF" filled="t" stroked="t" coordsize="21600,21600" o:gfxdata="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N5A/tgAAAAJAQAADwAAAAAAAAABACAAAAAiAAAAZHJzL2Rvd25yZXYueG1sUEsBAhQA&#10;FAAAAAgAh07iQCDtVQMrAgAAdAQAAA4AAAAAAAAAAQAgAAAAJwEAAGRycy9lMm9Eb2MueG1sUEsF&#10;BgAAAAAGAAYAWQEAAMQFAAAAAA==&#10;">
                <v:fill on="t" focussize="0,0"/>
                <v:stroke color="#000000" miterlimit="8" joinstyle="miter"/>
                <v:imagedata o:title=""/>
                <o:lock v:ext="edit" aspectratio="f"/>
              </v:rect>
            </w:pict>
          </mc:Fallback>
        </mc:AlternateContent>
      </w:r>
      <w:r>
        <w:rPr>
          <w:rFonts w:ascii="Times New Roman" w:hAnsi="Times New Roman" w:eastAsia="Calibri"/>
          <w:bCs/>
          <w:color w:val="000000" w:themeColor="text1"/>
          <w:sz w:val="24"/>
          <w:szCs w:val="24"/>
          <w14:textFill>
            <w14:solidFill>
              <w14:schemeClr w14:val="tx1"/>
            </w14:solidFill>
          </w14:textFill>
        </w:rPr>
        <w:t>Indicate your religion</w:t>
      </w:r>
    </w:p>
    <w:p w14:paraId="0391E956">
      <w:pPr>
        <w:spacing w:line="480" w:lineRule="auto"/>
        <w:ind w:left="360"/>
        <w:jc w:val="both"/>
        <w:rPr>
          <w:rFonts w:ascii="Times New Roman" w:hAnsi="Times New Roman" w:eastAsiaTheme="minorEastAsia"/>
          <w:bCs/>
          <w:color w:val="000000" w:themeColor="text1"/>
          <w:sz w:val="24"/>
          <w:szCs w:val="24"/>
          <w14:textFill>
            <w14:solidFill>
              <w14:schemeClr w14:val="tx1"/>
            </w14:solidFill>
          </w14:textFill>
        </w:rPr>
      </w:pPr>
      <w:r>
        <w:rPr>
          <w:rFonts w:ascii="Times New Roman" w:hAnsi="Times New Roman" w:eastAsiaTheme="minorEastAsia"/>
          <w:bCs/>
          <w:color w:val="000000" w:themeColor="text1"/>
          <w:sz w:val="24"/>
          <w:szCs w:val="24"/>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2085975</wp:posOffset>
                </wp:positionH>
                <wp:positionV relativeFrom="paragraph">
                  <wp:posOffset>-4445</wp:posOffset>
                </wp:positionV>
                <wp:extent cx="247650" cy="142240"/>
                <wp:effectExtent l="0" t="0" r="0" b="0"/>
                <wp:wrapNone/>
                <wp:docPr id="74" name="Rectangle 132"/>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32" o:spid="_x0000_s1026" o:spt="1" style="position:absolute;left:0pt;margin-left:164.25pt;margin-top:-0.35pt;height:11.2pt;width:19.5pt;z-index:251683840;mso-width-relative:page;mso-height-relative:page;" fillcolor="#FFFFFF" filled="t" stroked="t" coordsize="21600,21600" o:gfxdata="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mWurrWAAAACAEAAA8AAAAAAAAAAQAgAAAAIgAAAGRycy9kb3ducmV2LnhtbFBLAQIUABQA&#10;AAAIAIdO4kCbIE4UKwIAAHQEAAAOAAAAAAAAAAEAIAAAACUBAABkcnMvZTJvRG9jLnhtbFBLBQYA&#10;AAAABgAGAFkBAADCBQAAAAA=&#10;">
                <v:fill on="t" focussize="0,0"/>
                <v:stroke color="#000000" miterlimit="8" joinstyle="miter"/>
                <v:imagedata o:title=""/>
                <o:lock v:ext="edit" aspectratio="f"/>
              </v:rect>
            </w:pict>
          </mc:Fallback>
        </mc:AlternateContent>
      </w:r>
      <w:r>
        <w:rPr>
          <w:rFonts w:ascii="Times New Roman" w:hAnsi="Times New Roman" w:eastAsiaTheme="minorEastAsia"/>
          <w:bCs/>
          <w:color w:val="000000" w:themeColor="text1"/>
          <w:sz w:val="24"/>
          <w:szCs w:val="24"/>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885825</wp:posOffset>
                </wp:positionH>
                <wp:positionV relativeFrom="paragraph">
                  <wp:posOffset>-4445</wp:posOffset>
                </wp:positionV>
                <wp:extent cx="247650" cy="142240"/>
                <wp:effectExtent l="0" t="0" r="0" b="0"/>
                <wp:wrapNone/>
                <wp:docPr id="71" name="Rectangle 130"/>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30" o:spid="_x0000_s1026" o:spt="1" style="position:absolute;left:0pt;margin-left:69.75pt;margin-top:-0.35pt;height:11.2pt;width:19.5pt;z-index:251682816;mso-width-relative:page;mso-height-relative:page;" fillcolor="#FFFFFF" filled="t" stroked="t" coordsize="21600,21600" o:gfxdata="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rX33tYAAAAIAQAADwAAAAAAAAABACAAAAAiAAAAZHJzL2Rvd25yZXYueG1sUEsBAhQAFAAA&#10;AAgAh07iQBBnXhAqAgAAdAQAAA4AAAAAAAAAAQAgAAAAJQEAAGRycy9lMm9Eb2MueG1sUEsFBgAA&#10;AAAGAAYAWQEAAMEFAAAAAA==&#10;">
                <v:fill on="t" focussize="0,0"/>
                <v:stroke color="#000000" miterlimit="8" joinstyle="miter"/>
                <v:imagedata o:title=""/>
                <o:lock v:ext="edit" aspectratio="f"/>
              </v:rect>
            </w:pict>
          </mc:Fallback>
        </mc:AlternateContent>
      </w:r>
      <w:r>
        <w:rPr>
          <w:rFonts w:ascii="Times New Roman" w:hAnsi="Times New Roman" w:eastAsiaTheme="minorEastAsia"/>
          <w:bCs/>
          <w:color w:val="000000" w:themeColor="text1"/>
          <w:sz w:val="24"/>
          <w:szCs w:val="24"/>
          <w14:textFill>
            <w14:solidFill>
              <w14:schemeClr w14:val="tx1"/>
            </w14:solidFill>
          </w14:textFill>
        </w:rPr>
        <w:t>Catholic                protestant                  muslim            atheist             other (specify)</w:t>
      </w:r>
    </w:p>
    <w:p w14:paraId="0FB140AB">
      <w:pPr>
        <w:numPr>
          <w:ilvl w:val="0"/>
          <w:numId w:val="7"/>
        </w:numPr>
        <w:spacing w:after="200" w:line="480" w:lineRule="auto"/>
        <w:jc w:val="both"/>
        <w:rPr>
          <w:rFonts w:ascii="Times New Roman" w:hAnsi="Times New Roman" w:eastAsia="Calibri"/>
          <w:bCs/>
          <w:color w:val="000000" w:themeColor="text1"/>
          <w:sz w:val="24"/>
          <w:szCs w:val="24"/>
          <w14:textFill>
            <w14:solidFill>
              <w14:schemeClr w14:val="tx1"/>
            </w14:solidFill>
          </w14:textFill>
        </w:rPr>
      </w:pPr>
      <w:r>
        <w:rPr>
          <w:rFonts w:ascii="Times New Roman" w:hAnsi="Times New Roman" w:eastAsia="Calibri"/>
          <w:bCs/>
          <w:color w:val="000000" w:themeColor="text1"/>
          <w:sz w:val="24"/>
          <w:szCs w:val="24"/>
          <w14:textFill>
            <w14:solidFill>
              <w14:schemeClr w14:val="tx1"/>
            </w14:solidFill>
          </w14:textFill>
        </w:rPr>
        <w:t>Specify your marital status</w:t>
      </w:r>
    </w:p>
    <w:p w14:paraId="1E0A8AFC">
      <w:pPr>
        <w:spacing w:line="480" w:lineRule="auto"/>
        <w:jc w:val="both"/>
        <w:rPr>
          <w:rFonts w:ascii="Times New Roman" w:hAnsi="Times New Roman" w:eastAsiaTheme="minorEastAsia"/>
          <w:bCs/>
          <w:color w:val="000000" w:themeColor="text1"/>
          <w:sz w:val="24"/>
          <w:szCs w:val="24"/>
          <w14:textFill>
            <w14:solidFill>
              <w14:schemeClr w14:val="tx1"/>
            </w14:solidFill>
          </w14:textFill>
        </w:rPr>
      </w:pPr>
      <w:r>
        <w:rPr>
          <w:rFonts w:ascii="Times New Roman" w:hAnsi="Times New Roman" w:eastAsiaTheme="minorEastAsia"/>
          <w:bCs/>
          <w:color w:val="000000" w:themeColor="text1"/>
          <w:sz w:val="24"/>
          <w:szCs w:val="24"/>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1885950</wp:posOffset>
                </wp:positionH>
                <wp:positionV relativeFrom="paragraph">
                  <wp:posOffset>6985</wp:posOffset>
                </wp:positionV>
                <wp:extent cx="247650" cy="142240"/>
                <wp:effectExtent l="0" t="0" r="0" b="0"/>
                <wp:wrapNone/>
                <wp:docPr id="70" name="Rectangle 128"/>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28" o:spid="_x0000_s1026" o:spt="1" style="position:absolute;left:0pt;margin-left:148.5pt;margin-top:0.55pt;height:11.2pt;width:19.5pt;z-index:251692032;mso-width-relative:page;mso-height-relative:page;" fillcolor="#FFFFFF" filled="t" stroked="t" coordsize="21600,21600" o:gfxdata="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gc/mn1QAAAAgBAAAPAAAAAAAAAAEAIAAAACIAAABkcnMvZG93bnJldi54bWxQSwECFAAUAAAA&#10;CACHTuJAkz81lCoCAAB0BAAADgAAAAAAAAABACAAAAAkAQAAZHJzL2Uyb0RvYy54bWxQSwUGAAAA&#10;AAYABgBZAQAAwAUAAAAA&#10;">
                <v:fill on="t" focussize="0,0"/>
                <v:stroke color="#000000" miterlimit="8" joinstyle="miter"/>
                <v:imagedata o:title=""/>
                <o:lock v:ext="edit" aspectratio="f"/>
              </v:rect>
            </w:pict>
          </mc:Fallback>
        </mc:AlternateContent>
      </w:r>
      <w:r>
        <w:rPr>
          <w:rFonts w:ascii="Times New Roman" w:hAnsi="Times New Roman" w:eastAsiaTheme="minorEastAsia"/>
          <w:bCs/>
          <w:color w:val="000000" w:themeColor="text1"/>
          <w:sz w:val="24"/>
          <w:szCs w:val="24"/>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3987165</wp:posOffset>
                </wp:positionH>
                <wp:positionV relativeFrom="paragraph">
                  <wp:posOffset>6985</wp:posOffset>
                </wp:positionV>
                <wp:extent cx="247650" cy="142240"/>
                <wp:effectExtent l="0" t="0" r="0" b="0"/>
                <wp:wrapNone/>
                <wp:docPr id="66" name="Rectangle 126"/>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26" o:spid="_x0000_s1026" o:spt="1" style="position:absolute;left:0pt;margin-left:313.95pt;margin-top:0.55pt;height:11.2pt;width:19.5pt;z-index:251689984;mso-width-relative:page;mso-height-relative:page;" fillcolor="#FFFFFF" filled="t" stroked="t" coordsize="21600,21600" o:gfxdata="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6WYY59UAAAAIAQAADwAAAAAAAAABACAAAAAiAAAAZHJzL2Rvd25yZXYueG1sUEsBAhQAFAAA&#10;AAgAh07iQKGmbSMrAgAAdAQAAA4AAAAAAAAAAQAgAAAAJAEAAGRycy9lMm9Eb2MueG1sUEsFBgAA&#10;AAAGAAYAWQEAAMEFAAAAAA==&#10;">
                <v:fill on="t" focussize="0,0"/>
                <v:stroke color="#000000" miterlimit="8" joinstyle="miter"/>
                <v:imagedata o:title=""/>
                <o:lock v:ext="edit" aspectratio="f"/>
              </v:rect>
            </w:pict>
          </mc:Fallback>
        </mc:AlternateContent>
      </w:r>
      <w:r>
        <w:rPr>
          <w:rFonts w:ascii="Times New Roman" w:hAnsi="Times New Roman" w:eastAsiaTheme="minorEastAsia"/>
          <w:bCs/>
          <w:color w:val="000000" w:themeColor="text1"/>
          <w:sz w:val="24"/>
          <w:szCs w:val="24"/>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3068320</wp:posOffset>
                </wp:positionH>
                <wp:positionV relativeFrom="paragraph">
                  <wp:posOffset>6985</wp:posOffset>
                </wp:positionV>
                <wp:extent cx="247650" cy="142240"/>
                <wp:effectExtent l="0" t="0" r="0" b="0"/>
                <wp:wrapNone/>
                <wp:docPr id="68" name="Rectangle 124"/>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24" o:spid="_x0000_s1026" o:spt="1" style="position:absolute;left:0pt;margin-left:241.6pt;margin-top:0.55pt;height:11.2pt;width:19.5pt;z-index:251691008;mso-width-relative:page;mso-height-relative:page;" fillcolor="#FFFFFF" filled="t" stroked="t" coordsize="21600,21600" o:gfxdata="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bWabI1QAAAAgBAAAPAAAAAAAAAAEAIAAAACIAAABkcnMvZG93bnJldi54bWxQSwECFAAUAAAA&#10;CACHTuJAPmbdcSoCAAB0BAAADgAAAAAAAAABACAAAAAkAQAAZHJzL2Uyb0RvYy54bWxQSwUGAAAA&#10;AAYABgBZAQAAwAUAAAAA&#10;">
                <v:fill on="t" focussize="0,0"/>
                <v:stroke color="#000000" miterlimit="8" joinstyle="miter"/>
                <v:imagedata o:title=""/>
                <o:lock v:ext="edit" aspectratio="f"/>
              </v:rect>
            </w:pict>
          </mc:Fallback>
        </mc:AlternateContent>
      </w:r>
      <w:r>
        <w:rPr>
          <w:rFonts w:ascii="Times New Roman" w:hAnsi="Times New Roman" w:eastAsiaTheme="minorEastAsia"/>
          <w:bCs/>
          <w:color w:val="000000" w:themeColor="text1"/>
          <w:sz w:val="24"/>
          <w:szCs w:val="24"/>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1033780</wp:posOffset>
                </wp:positionH>
                <wp:positionV relativeFrom="paragraph">
                  <wp:posOffset>6985</wp:posOffset>
                </wp:positionV>
                <wp:extent cx="247650" cy="142240"/>
                <wp:effectExtent l="0" t="0" r="0" b="0"/>
                <wp:wrapNone/>
                <wp:docPr id="69" name="Rectangle 122"/>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22" o:spid="_x0000_s1026" o:spt="1" style="position:absolute;left:0pt;margin-left:81.4pt;margin-top:0.55pt;height:11.2pt;width:19.5pt;z-index:251687936;mso-width-relative:page;mso-height-relative:page;" fillcolor="#FFFFFF" filled="t" stroked="t" coordsize="21600,21600" o:gfxdata="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YkiJv1AAAAAgBAAAPAAAAAAAAAAEAIAAAACIAAABkcnMvZG93bnJldi54bWxQSwECFAAUAAAA&#10;CACHTuJAhavGZisCAAB0BAAADgAAAAAAAAABACAAAAAjAQAAZHJzL2Uyb0RvYy54bWxQSwUGAAAA&#10;AAYABgBZAQAAwAUAAAAA&#10;">
                <v:fill on="t" focussize="0,0"/>
                <v:stroke color="#000000" miterlimit="8" joinstyle="miter"/>
                <v:imagedata o:title=""/>
                <o:lock v:ext="edit" aspectratio="f"/>
              </v:rect>
            </w:pict>
          </mc:Fallback>
        </mc:AlternateContent>
      </w:r>
      <w:r>
        <w:rPr>
          <w:rFonts w:ascii="Times New Roman" w:hAnsi="Times New Roman" w:eastAsiaTheme="minorEastAsia"/>
          <w:bCs/>
          <w:color w:val="000000" w:themeColor="text1"/>
          <w:sz w:val="24"/>
          <w:szCs w:val="24"/>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5962650</wp:posOffset>
                </wp:positionH>
                <wp:positionV relativeFrom="paragraph">
                  <wp:posOffset>6985</wp:posOffset>
                </wp:positionV>
                <wp:extent cx="247650" cy="142240"/>
                <wp:effectExtent l="0" t="0" r="0" b="0"/>
                <wp:wrapNone/>
                <wp:docPr id="67" name="Rectangle 120"/>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20" o:spid="_x0000_s1026" o:spt="1" style="position:absolute;left:0pt;margin-left:469.5pt;margin-top:0.55pt;height:11.2pt;width:19.5pt;z-index:251688960;mso-width-relative:page;mso-height-relative:page;" fillcolor="#FFFFFF" filled="t" stroked="t" coordsize="21600,21600" o:gfxdata="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gC8htYAAAAIAQAADwAAAAAAAAABACAAAAAiAAAAZHJzL2Rvd25yZXYueG1sUEsBAhQAFAAA&#10;AAgAh07iQBprdjQqAgAAdAQAAA4AAAAAAAAAAQAgAAAAJQEAAGRycy9lMm9Eb2MueG1sUEsFBgAA&#10;AAAGAAYAWQEAAMEFAAAAAA==&#10;">
                <v:fill on="t" focussize="0,0"/>
                <v:stroke color="#000000" miterlimit="8" joinstyle="miter"/>
                <v:imagedata o:title=""/>
                <o:lock v:ext="edit" aspectratio="f"/>
              </v:rect>
            </w:pict>
          </mc:Fallback>
        </mc:AlternateContent>
      </w:r>
      <w:r>
        <w:rPr>
          <w:rFonts w:ascii="Times New Roman" w:hAnsi="Times New Roman" w:eastAsiaTheme="minorEastAsia"/>
          <w:bCs/>
          <w:color w:val="000000" w:themeColor="text1"/>
          <w:sz w:val="24"/>
          <w:szCs w:val="24"/>
          <w14:textFill>
            <w14:solidFill>
              <w14:schemeClr w14:val="tx1"/>
            </w14:solidFill>
          </w14:textFill>
        </w:rPr>
        <w:t xml:space="preserve">            Married             single               separated             widow             living with a partner  </w:t>
      </w:r>
    </w:p>
    <w:p w14:paraId="15829521">
      <w:pPr>
        <w:numPr>
          <w:ilvl w:val="0"/>
          <w:numId w:val="7"/>
        </w:numPr>
        <w:spacing w:after="200" w:line="480" w:lineRule="auto"/>
        <w:jc w:val="both"/>
        <w:rPr>
          <w:rFonts w:ascii="Times New Roman" w:hAnsi="Times New Roman" w:eastAsia="Calibri"/>
          <w:bCs/>
          <w:color w:val="000000" w:themeColor="text1"/>
          <w:sz w:val="24"/>
          <w:szCs w:val="24"/>
          <w14:textFill>
            <w14:solidFill>
              <w14:schemeClr w14:val="tx1"/>
            </w14:solidFill>
          </w14:textFill>
        </w:rPr>
      </w:pPr>
      <w:r>
        <w:rPr>
          <w:rFonts w:ascii="Times New Roman" w:hAnsi="Times New Roman" w:eastAsia="Calibri"/>
          <w:bCs/>
          <w:color w:val="000000" w:themeColor="text1"/>
          <w:sz w:val="24"/>
          <w:szCs w:val="24"/>
          <w14:textFill>
            <w14:solidFill>
              <w14:schemeClr w14:val="tx1"/>
            </w14:solidFill>
          </w14:textFill>
        </w:rPr>
        <w:t>Place of residence</w:t>
      </w:r>
    </w:p>
    <w:p w14:paraId="4D9FD393">
      <w:pPr>
        <w:spacing w:line="480" w:lineRule="auto"/>
        <w:ind w:left="720"/>
        <w:jc w:val="both"/>
        <w:rPr>
          <w:rFonts w:ascii="Times New Roman" w:hAnsi="Times New Roman" w:eastAsiaTheme="minorEastAsia"/>
          <w:bCs/>
          <w:color w:val="000000" w:themeColor="text1"/>
          <w:sz w:val="24"/>
          <w:szCs w:val="24"/>
          <w14:textFill>
            <w14:solidFill>
              <w14:schemeClr w14:val="tx1"/>
            </w14:solidFill>
          </w14:textFill>
        </w:rPr>
      </w:pPr>
      <w:r>
        <w:rPr>
          <w:rFonts w:ascii="Times New Roman" w:hAnsi="Times New Roman" w:eastAsiaTheme="minorEastAsia"/>
          <w:bCs/>
          <w:color w:val="000000" w:themeColor="text1"/>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5200650</wp:posOffset>
                </wp:positionH>
                <wp:positionV relativeFrom="paragraph">
                  <wp:posOffset>27305</wp:posOffset>
                </wp:positionV>
                <wp:extent cx="247650" cy="142240"/>
                <wp:effectExtent l="0" t="0" r="0" b="0"/>
                <wp:wrapNone/>
                <wp:docPr id="64" name="Rectangle 118"/>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18" o:spid="_x0000_s1026" o:spt="1" style="position:absolute;left:0pt;margin-left:409.5pt;margin-top:2.15pt;height:11.2pt;width:19.5pt;z-index:251660288;mso-width-relative:page;mso-height-relative:page;" fillcolor="#FFFFFF" filled="t" stroked="t" coordsize="21600,21600" o:gfxdata="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pErf1wAAAAgBAAAPAAAAAAAAAAEAIAAAACIAAABkcnMvZG93bnJldi54bWxQSwECFAAU&#10;AAAACACHTuJA1aP3QisCAAB0BAAADgAAAAAAAAABACAAAAAmAQAAZHJzL2Uyb0RvYy54bWxQSwUG&#10;AAAAAAYABgBZAQAAwwUAAAAA&#10;">
                <v:fill on="t" focussize="0,0"/>
                <v:stroke color="#000000" miterlimit="8" joinstyle="miter"/>
                <v:imagedata o:title=""/>
                <o:lock v:ext="edit" aspectratio="f"/>
              </v:rect>
            </w:pict>
          </mc:Fallback>
        </mc:AlternateContent>
      </w:r>
      <w:r>
        <w:rPr>
          <w:rFonts w:ascii="Times New Roman" w:hAnsi="Times New Roman" w:eastAsiaTheme="minorEastAsia"/>
          <w:bCs/>
          <w:color w:val="000000" w:themeColor="text1"/>
          <w:sz w:val="24"/>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3848100</wp:posOffset>
                </wp:positionH>
                <wp:positionV relativeFrom="paragraph">
                  <wp:posOffset>27305</wp:posOffset>
                </wp:positionV>
                <wp:extent cx="247650" cy="142240"/>
                <wp:effectExtent l="0" t="0" r="0" b="0"/>
                <wp:wrapNone/>
                <wp:docPr id="63" name="Rectangle 116"/>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16" o:spid="_x0000_s1026" o:spt="1" style="position:absolute;left:0pt;margin-left:303pt;margin-top:2.15pt;height:11.2pt;width:19.5pt;z-index:251661312;mso-width-relative:page;mso-height-relative:page;" fillcolor="#FFFFFF" filled="t" stroked="t" coordsize="21600,21600" o:gfxdata="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MDoGvWAAAACAEAAA8AAAAAAAAAAQAgAAAAIgAAAGRycy9kb3ducmV2LnhtbFBLAQIUABQA&#10;AAAIAIdO4kAof9BoKwIAAHQEAAAOAAAAAAAAAAEAIAAAACUBAABkcnMvZTJvRG9jLnhtbFBLBQYA&#10;AAAABgAGAFkBAADCBQAAAAA=&#10;">
                <v:fill on="t" focussize="0,0"/>
                <v:stroke color="#000000" miterlimit="8" joinstyle="miter"/>
                <v:imagedata o:title=""/>
                <o:lock v:ext="edit" aspectratio="f"/>
              </v:rect>
            </w:pict>
          </mc:Fallback>
        </mc:AlternateContent>
      </w:r>
      <w:r>
        <w:rPr>
          <w:rFonts w:ascii="Times New Roman" w:hAnsi="Times New Roman" w:eastAsiaTheme="minorEastAsia"/>
          <w:bCs/>
          <w:color w:val="000000" w:themeColor="text1"/>
          <w:sz w:val="24"/>
          <w:szCs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1685925</wp:posOffset>
                </wp:positionH>
                <wp:positionV relativeFrom="paragraph">
                  <wp:posOffset>27305</wp:posOffset>
                </wp:positionV>
                <wp:extent cx="247650" cy="142240"/>
                <wp:effectExtent l="0" t="0" r="0" b="0"/>
                <wp:wrapNone/>
                <wp:docPr id="62" name="Rectangle 114"/>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14" o:spid="_x0000_s1026" o:spt="1" style="position:absolute;left:0pt;margin-left:132.75pt;margin-top:2.15pt;height:11.2pt;width:19.5pt;z-index:251662336;mso-width-relative:page;mso-height-relative:page;" fillcolor="#FFFFFF" filled="t" stroked="t" coordsize="21600,21600" o:gfxdata="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HXBWtUAAAAIAQAADwAAAAAAAAABACAAAAAiAAAAZHJzL2Rvd25yZXYueG1sUEsBAhQAFAAA&#10;AAgAh07iQOE5/OwrAgAAdAQAAA4AAAAAAAAAAQAgAAAAJAEAAGRycy9lMm9Eb2MueG1sUEsFBgAA&#10;AAAGAAYAWQEAAMEFAAAAAA==&#10;">
                <v:fill on="t" focussize="0,0"/>
                <v:stroke color="#000000" miterlimit="8" joinstyle="miter"/>
                <v:imagedata o:title=""/>
                <o:lock v:ext="edit" aspectratio="f"/>
              </v:rect>
            </w:pict>
          </mc:Fallback>
        </mc:AlternateContent>
      </w:r>
      <w:r>
        <w:rPr>
          <w:rFonts w:ascii="Times New Roman" w:hAnsi="Times New Roman" w:eastAsiaTheme="minorEastAsia"/>
          <w:bCs/>
          <w:color w:val="000000" w:themeColor="text1"/>
          <w:sz w:val="24"/>
          <w:szCs w:val="24"/>
          <w14:textFill>
            <w14:solidFill>
              <w14:schemeClr w14:val="tx1"/>
            </w14:solidFill>
          </w14:textFill>
        </w:rPr>
        <w:t>University hostels                 private hostels/rentals                     home              other (specify)</w:t>
      </w:r>
      <w:r>
        <w:rPr>
          <w:rFonts w:ascii="Times New Roman" w:hAnsi="Times New Roman" w:eastAsiaTheme="minorEastAsia"/>
          <w:bCs/>
          <w:color w:val="000000" w:themeColor="text1"/>
          <w:sz w:val="24"/>
          <w:szCs w:val="24"/>
          <w14:textFill>
            <w14:solidFill>
              <w14:schemeClr w14:val="tx1"/>
            </w14:solidFill>
          </w14:textFill>
        </w:rPr>
        <w:tab/>
      </w:r>
      <w:r>
        <w:rPr>
          <w:rFonts w:ascii="Times New Roman" w:hAnsi="Times New Roman" w:eastAsiaTheme="minorEastAsia"/>
          <w:bCs/>
          <w:color w:val="000000" w:themeColor="text1"/>
          <w:sz w:val="24"/>
          <w:szCs w:val="24"/>
          <w14:textFill>
            <w14:solidFill>
              <w14:schemeClr w14:val="tx1"/>
            </w14:solidFill>
          </w14:textFill>
        </w:rPr>
        <w:tab/>
      </w:r>
    </w:p>
    <w:p w14:paraId="07849E46">
      <w:pPr>
        <w:numPr>
          <w:ilvl w:val="0"/>
          <w:numId w:val="7"/>
        </w:numPr>
        <w:spacing w:after="200" w:line="480" w:lineRule="auto"/>
        <w:jc w:val="both"/>
        <w:rPr>
          <w:rFonts w:ascii="Times New Roman" w:hAnsi="Times New Roman" w:eastAsia="Calibri"/>
          <w:bCs/>
          <w:color w:val="000000" w:themeColor="text1"/>
          <w:sz w:val="24"/>
          <w:szCs w:val="24"/>
          <w14:textFill>
            <w14:solidFill>
              <w14:schemeClr w14:val="tx1"/>
            </w14:solidFill>
          </w14:textFill>
        </w:rPr>
      </w:pPr>
      <w:r>
        <w:rPr>
          <w:rFonts w:ascii="Times New Roman" w:hAnsi="Times New Roman" w:eastAsia="Calibri"/>
          <w:bCs/>
          <w:color w:val="000000" w:themeColor="text1"/>
          <w:sz w:val="24"/>
          <w:szCs w:val="24"/>
          <w14:textFill>
            <w14:solidFill>
              <w14:schemeClr w14:val="tx1"/>
            </w14:solidFill>
          </w14:textFill>
        </w:rPr>
        <w:t>Who do you live with</w:t>
      </w:r>
    </w:p>
    <w:p w14:paraId="05B89E2D">
      <w:pPr>
        <w:spacing w:line="480" w:lineRule="auto"/>
        <w:ind w:left="720"/>
        <w:jc w:val="both"/>
        <w:rPr>
          <w:rFonts w:ascii="Times New Roman" w:hAnsi="Times New Roman" w:eastAsiaTheme="minorEastAsia"/>
          <w:bCs/>
          <w:color w:val="000000" w:themeColor="text1"/>
          <w:sz w:val="24"/>
          <w:szCs w:val="24"/>
          <w14:textFill>
            <w14:solidFill>
              <w14:schemeClr w14:val="tx1"/>
            </w14:solidFill>
          </w14:textFill>
        </w:rPr>
      </w:pPr>
      <w:r>
        <w:rPr>
          <w:rFonts w:ascii="Times New Roman" w:hAnsi="Times New Roman" w:eastAsiaTheme="minorEastAsia"/>
          <w:bCs/>
          <w:color w:val="000000" w:themeColor="text1"/>
          <w:sz w:val="24"/>
          <w:szCs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4645025</wp:posOffset>
                </wp:positionH>
                <wp:positionV relativeFrom="paragraph">
                  <wp:posOffset>30480</wp:posOffset>
                </wp:positionV>
                <wp:extent cx="247650" cy="142240"/>
                <wp:effectExtent l="0" t="0" r="0" b="0"/>
                <wp:wrapNone/>
                <wp:docPr id="60" name="Rectangle 112"/>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12" o:spid="_x0000_s1026" o:spt="1" style="position:absolute;left:0pt;margin-left:365.75pt;margin-top:2.4pt;height:11.2pt;width:19.5pt;z-index:251663360;mso-width-relative:page;mso-height-relative:page;" fillcolor="#FFFFFF" filled="t" stroked="t" coordsize="21600,21600" o:gfxdata="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Ok9o9YAAAAIAQAADwAAAAAAAAABACAAAAAiAAAAZHJzL2Rvd25yZXYueG1sUEsBAhQAFAAA&#10;AAgAh07iQIt3TnYqAgAAdAQAAA4AAAAAAAAAAQAgAAAAJQEAAGRycy9lMm9Eb2MueG1sUEsFBgAA&#10;AAAGAAYAWQEAAMEFAAAAAA==&#10;">
                <v:fill on="t" focussize="0,0"/>
                <v:stroke color="#000000" miterlimit="8" joinstyle="miter"/>
                <v:imagedata o:title=""/>
                <o:lock v:ext="edit" aspectratio="f"/>
              </v:rect>
            </w:pict>
          </mc:Fallback>
        </mc:AlternateContent>
      </w:r>
      <w:r>
        <w:rPr>
          <w:rFonts w:ascii="Times New Roman" w:hAnsi="Times New Roman" w:eastAsiaTheme="minorEastAsia"/>
          <w:bCs/>
          <w:color w:val="000000" w:themeColor="text1"/>
          <w:sz w:val="24"/>
          <w:szCs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2990850</wp:posOffset>
                </wp:positionH>
                <wp:positionV relativeFrom="paragraph">
                  <wp:posOffset>2540</wp:posOffset>
                </wp:positionV>
                <wp:extent cx="247650" cy="142240"/>
                <wp:effectExtent l="0" t="0" r="0" b="0"/>
                <wp:wrapNone/>
                <wp:docPr id="59" name="Rectangle 110"/>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10" o:spid="_x0000_s1026" o:spt="1" style="position:absolute;left:0pt;margin-left:235.5pt;margin-top:0.2pt;height:11.2pt;width:19.5pt;z-index:251664384;mso-width-relative:page;mso-height-relative:page;" fillcolor="#FFFFFF" filled="t" stroked="t" coordsize="21600,21600" o:gfxdata="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cWs4PVAAAABwEAAA8AAAAAAAAAAQAgAAAAIgAAAGRycy9kb3ducmV2LnhtbFBLAQIUABQAAAAI&#10;AIdO4kBGfjLYKQIAAHQEAAAOAAAAAAAAAAEAIAAAACQBAABkcnMvZTJvRG9jLnhtbFBLBQYAAAAA&#10;BgAGAFkBAAC/BQAAAAA=&#10;">
                <v:fill on="t" focussize="0,0"/>
                <v:stroke color="#000000" miterlimit="8" joinstyle="miter"/>
                <v:imagedata o:title=""/>
                <o:lock v:ext="edit" aspectratio="f"/>
              </v:rect>
            </w:pict>
          </mc:Fallback>
        </mc:AlternateContent>
      </w:r>
      <w:r>
        <w:rPr>
          <w:rFonts w:ascii="Times New Roman" w:hAnsi="Times New Roman" w:eastAsiaTheme="minorEastAsia"/>
          <w:bCs/>
          <w:color w:val="000000" w:themeColor="text1"/>
          <w:sz w:val="24"/>
          <w:szCs w:val="24"/>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2085975</wp:posOffset>
                </wp:positionH>
                <wp:positionV relativeFrom="paragraph">
                  <wp:posOffset>2540</wp:posOffset>
                </wp:positionV>
                <wp:extent cx="247650" cy="142240"/>
                <wp:effectExtent l="0" t="0" r="0" b="0"/>
                <wp:wrapNone/>
                <wp:docPr id="58" name="Rectangle 108"/>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08" o:spid="_x0000_s1026" o:spt="1" style="position:absolute;left:0pt;margin-left:164.25pt;margin-top:0.2pt;height:11.2pt;width:19.5pt;z-index:251665408;mso-width-relative:page;mso-height-relative:page;" fillcolor="#FFFFFF" filled="t" stroked="t" coordsize="21600,21600" o:gfxdata="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AyI99UAAAAHAQAADwAAAAAAAAABACAAAAAiAAAAZHJzL2Rvd25yZXYueG1sUEsBAhQAFAAA&#10;AAgAh07iQMUmWVwrAgAAdAQAAA4AAAAAAAAAAQAgAAAAJAEAAGRycy9lMm9Eb2MueG1sUEsFBgAA&#10;AAAGAAYAWQEAAMEFAAAAAA==&#10;">
                <v:fill on="t" focussize="0,0"/>
                <v:stroke color="#000000" miterlimit="8" joinstyle="miter"/>
                <v:imagedata o:title=""/>
                <o:lock v:ext="edit" aspectratio="f"/>
              </v:rect>
            </w:pict>
          </mc:Fallback>
        </mc:AlternateContent>
      </w:r>
      <w:r>
        <w:rPr>
          <w:rFonts w:ascii="Times New Roman" w:hAnsi="Times New Roman" w:eastAsiaTheme="minorEastAsia"/>
          <w:bCs/>
          <w:color w:val="000000" w:themeColor="text1"/>
          <w:sz w:val="24"/>
          <w:szCs w:val="2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1028700</wp:posOffset>
                </wp:positionH>
                <wp:positionV relativeFrom="paragraph">
                  <wp:posOffset>2540</wp:posOffset>
                </wp:positionV>
                <wp:extent cx="247650" cy="142240"/>
                <wp:effectExtent l="0" t="0" r="0" b="0"/>
                <wp:wrapNone/>
                <wp:docPr id="57" name="Rectangle 106"/>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06" o:spid="_x0000_s1026" o:spt="1" style="position:absolute;left:0pt;margin-left:81pt;margin-top:0.2pt;height:11.2pt;width:19.5pt;z-index:251666432;mso-width-relative:page;mso-height-relative:page;" fillcolor="#FFFFFF" filled="t" stroked="t" coordsize="21600,21600" o:gfxdata="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WO2L31AAAAAcBAAAPAAAAAAAAAAEAIAAAACIAAABkcnMvZG93bnJldi54bWxQSwECFAAUAAAA&#10;CACHTuJA/f53rSsCAAB0BAAADgAAAAAAAAABACAAAAAjAQAAZHJzL2Uyb0RvYy54bWxQSwUGAAAA&#10;AAYABgBZAQAAwAUAAAAA&#10;">
                <v:fill on="t" focussize="0,0"/>
                <v:stroke color="#000000" miterlimit="8" joinstyle="miter"/>
                <v:imagedata o:title=""/>
                <o:lock v:ext="edit" aspectratio="f"/>
              </v:rect>
            </w:pict>
          </mc:Fallback>
        </mc:AlternateContent>
      </w:r>
      <w:r>
        <w:rPr>
          <w:rFonts w:ascii="Times New Roman" w:hAnsi="Times New Roman" w:eastAsiaTheme="minorEastAsia"/>
          <w:bCs/>
          <w:color w:val="000000" w:themeColor="text1"/>
          <w:sz w:val="24"/>
          <w:szCs w:val="24"/>
          <w14:textFill>
            <w14:solidFill>
              <w14:schemeClr w14:val="tx1"/>
            </w14:solidFill>
          </w14:textFill>
        </w:rPr>
        <w:t xml:space="preserve">Friend                relative             partner               parents/guardian          </w:t>
      </w:r>
    </w:p>
    <w:p w14:paraId="1698E769">
      <w:pPr>
        <w:spacing w:after="200" w:line="276" w:lineRule="auto"/>
        <w:rPr>
          <w:rFonts w:ascii="Times New Roman" w:hAnsi="Times New Roman" w:eastAsiaTheme="minorEastAsia"/>
          <w:bCs/>
          <w:color w:val="000000" w:themeColor="text1"/>
          <w:sz w:val="24"/>
          <w:szCs w:val="24"/>
          <w14:textFill>
            <w14:solidFill>
              <w14:schemeClr w14:val="tx1"/>
            </w14:solidFill>
          </w14:textFill>
        </w:rPr>
      </w:pPr>
      <w:r>
        <w:rPr>
          <w:rFonts w:ascii="Times New Roman" w:hAnsi="Times New Roman" w:eastAsiaTheme="minorEastAsia"/>
          <w:bCs/>
          <w:color w:val="000000" w:themeColor="text1"/>
          <w:sz w:val="24"/>
          <w:szCs w:val="24"/>
          <w14:textFill>
            <w14:solidFill>
              <w14:schemeClr w14:val="tx1"/>
            </w14:solidFill>
          </w14:textFill>
        </w:rPr>
        <w:br w:type="page"/>
      </w:r>
    </w:p>
    <w:p w14:paraId="02F2706E">
      <w:pPr>
        <w:spacing w:line="480" w:lineRule="auto"/>
        <w:jc w:val="both"/>
        <w:rPr>
          <w:rFonts w:ascii="Times New Roman" w:hAnsi="Times New Roman" w:eastAsiaTheme="minorEastAsia"/>
          <w:bCs/>
          <w:color w:val="000000" w:themeColor="text1"/>
          <w:sz w:val="24"/>
          <w:szCs w:val="24"/>
          <w14:textFill>
            <w14:solidFill>
              <w14:schemeClr w14:val="tx1"/>
            </w14:solidFill>
          </w14:textFill>
        </w:rPr>
      </w:pPr>
      <w:r>
        <w:rPr>
          <w:rFonts w:ascii="Times New Roman" w:hAnsi="Times New Roman" w:eastAsiaTheme="minorEastAsia"/>
          <w:bCs/>
          <w:color w:val="000000" w:themeColor="text1"/>
          <w:sz w:val="24"/>
          <w:szCs w:val="24"/>
          <w14:textFill>
            <w14:solidFill>
              <w14:schemeClr w14:val="tx1"/>
            </w14:solidFill>
          </w14:textFill>
        </w:rPr>
        <w:t>Section b. Knowledge</w:t>
      </w:r>
    </w:p>
    <w:tbl>
      <w:tblPr>
        <w:tblStyle w:val="54"/>
        <w:tblW w:w="95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86"/>
      </w:tblGrid>
      <w:tr w14:paraId="24B07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0" w:type="auto"/>
          </w:tcPr>
          <w:p w14:paraId="29CFD1CD">
            <w:pPr>
              <w:spacing w:line="480" w:lineRule="auto"/>
              <w:ind w:left="216"/>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 ever heard about ec</w:t>
            </w:r>
          </w:p>
        </w:tc>
      </w:tr>
      <w:tr w14:paraId="224D8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0" w:type="auto"/>
          </w:tcPr>
          <w:p w14:paraId="20817AB7">
            <w:pPr>
              <w:spacing w:line="480" w:lineRule="auto"/>
              <w:ind w:left="216"/>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3319145</wp:posOffset>
                      </wp:positionH>
                      <wp:positionV relativeFrom="paragraph">
                        <wp:posOffset>29845</wp:posOffset>
                      </wp:positionV>
                      <wp:extent cx="247650" cy="210820"/>
                      <wp:effectExtent l="0" t="0" r="0" b="0"/>
                      <wp:wrapNone/>
                      <wp:docPr id="56" name="Rectangle 104"/>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04" o:spid="_x0000_s1026" o:spt="1" style="position:absolute;left:0pt;margin-left:261.35pt;margin-top:2.35pt;height:16.6pt;width:19.5pt;z-index:251699200;mso-width-relative:page;mso-height-relative:page;" fillcolor="#FFFFFF" filled="t" stroked="t" coordsize="21600,21600" o:gfxdata="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MDTHR1wAAAAgBAAAPAAAAAAAAAAEAIAAAACIAAABkcnMvZG93bnJldi54bWxQSwECFAAU&#10;AAAACACHTuJAe16oeysCAAB0BAAADgAAAAAAAAABACAAAAAmAQAAZHJzL2Uyb0RvYy54bWxQSwUG&#10;AAAAAAYABgBZAQAAwwU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Yes</w:t>
            </w:r>
          </w:p>
        </w:tc>
      </w:tr>
      <w:tr w14:paraId="04D4A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0" w:type="auto"/>
          </w:tcPr>
          <w:p w14:paraId="1407A86A">
            <w:pPr>
              <w:spacing w:line="480" w:lineRule="auto"/>
              <w:ind w:left="216"/>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3347720</wp:posOffset>
                      </wp:positionH>
                      <wp:positionV relativeFrom="paragraph">
                        <wp:posOffset>27305</wp:posOffset>
                      </wp:positionV>
                      <wp:extent cx="247650" cy="210820"/>
                      <wp:effectExtent l="0" t="0" r="0" b="0"/>
                      <wp:wrapNone/>
                      <wp:docPr id="55" name="Rectangle 102"/>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02" o:spid="_x0000_s1026" o:spt="1" style="position:absolute;left:0pt;margin-left:263.6pt;margin-top:2.15pt;height:16.6pt;width:19.5pt;z-index:251700224;mso-width-relative:page;mso-height-relative:page;" fillcolor="#FFFFFF" filled="t" stroked="t" coordsize="21600,21600" o:gfxdata="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c0yQDWAAAACAEAAA8AAAAAAAAAAQAgAAAAIgAAAGRycy9kb3ducmV2LnhtbFBLAQIUABQA&#10;AAAIAIdO4kBhk60sKwIAAHQEAAAOAAAAAAAAAAEAIAAAACUBAABkcnMvZTJvRG9jLnhtbFBLBQYA&#10;AAAABgAGAFkBAADCBQ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No</w:t>
            </w:r>
          </w:p>
        </w:tc>
      </w:tr>
      <w:tr w14:paraId="0B6E5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0" w:type="auto"/>
          </w:tcPr>
          <w:p w14:paraId="6DFC845A">
            <w:pPr>
              <w:spacing w:line="480" w:lineRule="auto"/>
              <w:ind w:left="216"/>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2 which one can be used as ec</w:t>
            </w:r>
          </w:p>
        </w:tc>
      </w:tr>
      <w:tr w14:paraId="28A4C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0" w:type="auto"/>
          </w:tcPr>
          <w:p w14:paraId="2413DA27">
            <w:pPr>
              <w:autoSpaceDE w:val="0"/>
              <w:autoSpaceDN w:val="0"/>
              <w:adjustRightInd w:val="0"/>
              <w:spacing w:line="480" w:lineRule="auto"/>
              <w:ind w:left="216"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3366770</wp:posOffset>
                      </wp:positionH>
                      <wp:positionV relativeFrom="paragraph">
                        <wp:posOffset>12700</wp:posOffset>
                      </wp:positionV>
                      <wp:extent cx="247650" cy="210820"/>
                      <wp:effectExtent l="0" t="0" r="0" b="0"/>
                      <wp:wrapNone/>
                      <wp:docPr id="54" name="Rectangle 100"/>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00" o:spid="_x0000_s1026" o:spt="1" style="position:absolute;left:0pt;margin-left:265.1pt;margin-top:1pt;height:16.6pt;width:19.5pt;z-index:251701248;mso-width-relative:page;mso-height-relative:page;" fillcolor="#FFFFFF" filled="t" stroked="t" coordsize="21600,21600" o:gfxdata="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1bzLNYAAAAIAQAADwAAAAAAAAABACAAAAAiAAAAZHJzL2Rvd25yZXYueG1sUEsBAhQAFAAA&#10;AAgAh07iQKjVgagqAgAAdAQAAA4AAAAAAAAAAQAgAAAAJQEAAGRycy9lMm9Eb2MueG1sUEsFBgAA&#10;AAAGAAYAWQEAAMEFA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 xml:space="preserve">             Combined oral pills</w:t>
            </w:r>
          </w:p>
        </w:tc>
      </w:tr>
      <w:tr w14:paraId="7461A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0" w:type="auto"/>
          </w:tcPr>
          <w:p w14:paraId="55A9F67B">
            <w:pPr>
              <w:autoSpaceDE w:val="0"/>
              <w:autoSpaceDN w:val="0"/>
              <w:adjustRightInd w:val="0"/>
              <w:spacing w:line="480" w:lineRule="auto"/>
              <w:ind w:left="216"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3376295</wp:posOffset>
                      </wp:positionH>
                      <wp:positionV relativeFrom="paragraph">
                        <wp:posOffset>38735</wp:posOffset>
                      </wp:positionV>
                      <wp:extent cx="247650" cy="210820"/>
                      <wp:effectExtent l="0" t="0" r="0" b="0"/>
                      <wp:wrapNone/>
                      <wp:docPr id="53" name="Rectangle 98"/>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98" o:spid="_x0000_s1026" o:spt="1" style="position:absolute;left:0pt;margin-left:265.85pt;margin-top:3.05pt;height:16.6pt;width:19.5pt;z-index:251702272;mso-width-relative:page;mso-height-relative:page;" fillcolor="#FFFFFF" filled="t" stroked="t" coordsize="21600,21600" o:gfxdata="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G0RnWAAAACAEAAA8AAAAAAAAAAQAgAAAAIgAAAGRycy9kb3ducmV2LnhtbFBLAQIUABQA&#10;AAAIAIdO4kDzTGl7KwIAAHMEAAAOAAAAAAAAAAEAIAAAACUBAABkcnMvZTJvRG9jLnhtbFBLBQYA&#10;AAAABgAGAFkBAADCBQ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Progestin only pills</w:t>
            </w:r>
          </w:p>
        </w:tc>
      </w:tr>
      <w:tr w14:paraId="1EA48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0" w:type="auto"/>
          </w:tcPr>
          <w:p w14:paraId="6101D711">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3366770</wp:posOffset>
                      </wp:positionH>
                      <wp:positionV relativeFrom="paragraph">
                        <wp:posOffset>26670</wp:posOffset>
                      </wp:positionV>
                      <wp:extent cx="247650" cy="210820"/>
                      <wp:effectExtent l="0" t="0" r="0" b="0"/>
                      <wp:wrapNone/>
                      <wp:docPr id="52" name="Rectangle 96"/>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96" o:spid="_x0000_s1026" o:spt="1" style="position:absolute;left:0pt;margin-left:265.1pt;margin-top:2.1pt;height:16.6pt;width:19.5pt;z-index:251703296;mso-width-relative:page;mso-height-relative:page;" fillcolor="#FFFFFF" filled="t" stroked="t" coordsize="21600,21600" o:gfxdata="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P6sz7XAAAACAEAAA8AAAAAAAAAAQAgAAAAIgAAAGRycy9kb3ducmV2LnhtbFBLAQIUABQA&#10;AAAIAIdO4kBo8V48KgIAAHMEAAAOAAAAAAAAAAEAIAAAACYBAABkcnMvZTJvRG9jLnhtbFBLBQYA&#10;AAAABgAGAFkBAADCBQ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Estrogen only pills</w:t>
            </w:r>
          </w:p>
        </w:tc>
      </w:tr>
      <w:tr w14:paraId="74E1E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0" w:type="auto"/>
          </w:tcPr>
          <w:p w14:paraId="296077D5">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3385820</wp:posOffset>
                      </wp:positionH>
                      <wp:positionV relativeFrom="paragraph">
                        <wp:posOffset>43180</wp:posOffset>
                      </wp:positionV>
                      <wp:extent cx="247650" cy="210820"/>
                      <wp:effectExtent l="0" t="0" r="0" b="0"/>
                      <wp:wrapNone/>
                      <wp:docPr id="51" name="Rectangle 94"/>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94" o:spid="_x0000_s1026" o:spt="1" style="position:absolute;left:0pt;margin-left:266.6pt;margin-top:3.4pt;height:16.6pt;width:19.5pt;z-index:251704320;mso-width-relative:page;mso-height-relative:page;" fillcolor="#FFFFFF" filled="t" stroked="t" coordsize="21600,21600" o:gfxdata="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2f1xbWAAAACAEAAA8AAAAAAAAAAQAgAAAAIgAAAGRycy9kb3ducmV2LnhtbFBLAQIUABQA&#10;AAAIAIdO4kDOEEvUKwIAAHMEAAAOAAAAAAAAAAEAIAAAACUBAABkcnMvZTJvRG9jLnhtbFBLBQYA&#10;AAAABgAGAFkBAADCBQ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Iucd</w:t>
            </w:r>
          </w:p>
        </w:tc>
      </w:tr>
      <w:tr w14:paraId="1A343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0" w:type="auto"/>
          </w:tcPr>
          <w:p w14:paraId="1A0A5A3B">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3395345</wp:posOffset>
                      </wp:positionH>
                      <wp:positionV relativeFrom="paragraph">
                        <wp:posOffset>40640</wp:posOffset>
                      </wp:positionV>
                      <wp:extent cx="247650" cy="210820"/>
                      <wp:effectExtent l="0" t="0" r="0" b="0"/>
                      <wp:wrapNone/>
                      <wp:docPr id="50" name="Rectangle 92"/>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92" o:spid="_x0000_s1026" o:spt="1" style="position:absolute;left:0pt;margin-left:267.35pt;margin-top:3.2pt;height:16.6pt;width:19.5pt;z-index:251705344;mso-width-relative:page;mso-height-relative:page;" fillcolor="#FFFFFF" filled="t" stroked="t" coordsize="21600,21600" o:gfxdata="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OhktCtcAAAAIAQAADwAAAAAAAAABACAAAAAiAAAAZHJzL2Rvd25yZXYueG1sUEsBAhQAFAAA&#10;AAgAh07iQPC9Ym4pAgAAcwQAAA4AAAAAAAAAAQAgAAAAJgEAAGRycy9lMm9Eb2MueG1sUEsFBgAA&#10;AAAGAAYAWQEAAMEFA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Herbal vaginal pessaries</w:t>
            </w:r>
          </w:p>
        </w:tc>
      </w:tr>
      <w:tr w14:paraId="7A8E4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0" w:type="auto"/>
          </w:tcPr>
          <w:p w14:paraId="617903A9">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08416" behindDoc="0" locked="0" layoutInCell="1" allowOverlap="1">
                      <wp:simplePos x="0" y="0"/>
                      <wp:positionH relativeFrom="column">
                        <wp:posOffset>3423920</wp:posOffset>
                      </wp:positionH>
                      <wp:positionV relativeFrom="paragraph">
                        <wp:posOffset>32385</wp:posOffset>
                      </wp:positionV>
                      <wp:extent cx="247650" cy="210820"/>
                      <wp:effectExtent l="0" t="0" r="0" b="0"/>
                      <wp:wrapNone/>
                      <wp:docPr id="49" name="Rectangle 90"/>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90" o:spid="_x0000_s1026" o:spt="1" style="position:absolute;left:0pt;margin-left:269.6pt;margin-top:2.55pt;height:16.6pt;width:19.5pt;z-index:251708416;mso-width-relative:page;mso-height-relative:page;" fillcolor="#FFFFFF" filled="t" stroked="t" coordsize="21600,21600" o:gfxdata="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CtKgu1gAAAAgBAAAPAAAAAAAAAAEAIAAAACIAAABkcnMvZG93bnJldi54bWxQSwECFAAUAAAA&#10;CACHTuJA5gsGOCkCAABzBAAADgAAAAAAAAABACAAAAAlAQAAZHJzL2Uyb0RvYy54bWxQSwUGAAAA&#10;AAYABgBZAQAAwAU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Monthly injectables</w:t>
            </w:r>
          </w:p>
        </w:tc>
      </w:tr>
      <w:tr w14:paraId="3A32D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0" w:type="auto"/>
          </w:tcPr>
          <w:p w14:paraId="3F8EBB73">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07392" behindDoc="0" locked="0" layoutInCell="1" allowOverlap="1">
                      <wp:simplePos x="0" y="0"/>
                      <wp:positionH relativeFrom="column">
                        <wp:posOffset>3433445</wp:posOffset>
                      </wp:positionH>
                      <wp:positionV relativeFrom="paragraph">
                        <wp:posOffset>92710</wp:posOffset>
                      </wp:positionV>
                      <wp:extent cx="247650" cy="210820"/>
                      <wp:effectExtent l="0" t="0" r="0" b="0"/>
                      <wp:wrapNone/>
                      <wp:docPr id="48" name="Rectangle 88"/>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88" o:spid="_x0000_s1026" o:spt="1" style="position:absolute;left:0pt;margin-left:270.35pt;margin-top:7.3pt;height:16.6pt;width:19.5pt;z-index:251707392;mso-width-relative:page;mso-height-relative:page;" fillcolor="#FFFFFF" filled="t" stroked="t" coordsize="21600,21600" o:gfxdata="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7Tgqq2AAAAAkBAAAPAAAAAAAAAAEAIAAAACIAAABkcnMvZG93bnJldi54bWxQSwECFAAU&#10;AAAACACHTuJA4DNfESoCAABzBAAADgAAAAAAAAABACAAAAAnAQAAZHJzL2Uyb0RvYy54bWxQSwUG&#10;AAAAAAYABgBZAQAAwwU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I do not know.</w:t>
            </w:r>
          </w:p>
          <w:p w14:paraId="61BA1134">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p>
        </w:tc>
      </w:tr>
      <w:tr w14:paraId="72B96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0" w:type="auto"/>
          </w:tcPr>
          <w:p w14:paraId="4C62508F">
            <w:pPr>
              <w:spacing w:line="480" w:lineRule="auto"/>
              <w:ind w:left="216"/>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 xml:space="preserve">3 what do you think is the composition of drugs in ec </w:t>
            </w:r>
          </w:p>
        </w:tc>
      </w:tr>
      <w:tr w14:paraId="36762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0" w:type="auto"/>
          </w:tcPr>
          <w:p w14:paraId="4D5AFBAE">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06368" behindDoc="0" locked="0" layoutInCell="1" allowOverlap="1">
                      <wp:simplePos x="0" y="0"/>
                      <wp:positionH relativeFrom="column">
                        <wp:posOffset>3985895</wp:posOffset>
                      </wp:positionH>
                      <wp:positionV relativeFrom="paragraph">
                        <wp:posOffset>53975</wp:posOffset>
                      </wp:positionV>
                      <wp:extent cx="247650" cy="210820"/>
                      <wp:effectExtent l="0" t="0" r="0" b="0"/>
                      <wp:wrapNone/>
                      <wp:docPr id="47" name="Rectangle 86"/>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86" o:spid="_x0000_s1026" o:spt="1" style="position:absolute;left:0pt;margin-left:313.85pt;margin-top:4.25pt;height:16.6pt;width:19.5pt;z-index:251706368;mso-width-relative:page;mso-height-relative:page;" fillcolor="#FFFFFF" filled="t" stroked="t" coordsize="21600,21600" o:gfxdata="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n3l6nWAAAACAEAAA8AAAAAAAAAAQAgAAAAIgAAAGRycy9kb3ducmV2LnhtbFBLAQIUABQA&#10;AAAIAIdO4kAu08h8KwIAAHMEAAAOAAAAAAAAAAEAIAAAACUBAABkcnMvZTJvRG9jLnhtbFBLBQYA&#10;AAAABgAGAFkBAADCBQ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The same as in the regular contraceptives</w:t>
            </w:r>
          </w:p>
        </w:tc>
      </w:tr>
      <w:tr w14:paraId="132F3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0" w:type="auto"/>
          </w:tcPr>
          <w:p w14:paraId="6E74D57E">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09440" behindDoc="0" locked="0" layoutInCell="1" allowOverlap="1">
                      <wp:simplePos x="0" y="0"/>
                      <wp:positionH relativeFrom="column">
                        <wp:posOffset>3966845</wp:posOffset>
                      </wp:positionH>
                      <wp:positionV relativeFrom="paragraph">
                        <wp:posOffset>41910</wp:posOffset>
                      </wp:positionV>
                      <wp:extent cx="247650" cy="210820"/>
                      <wp:effectExtent l="0" t="0" r="0" b="0"/>
                      <wp:wrapNone/>
                      <wp:docPr id="46" name="Rectangle 84"/>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84" o:spid="_x0000_s1026" o:spt="1" style="position:absolute;left:0pt;margin-left:312.35pt;margin-top:3.3pt;height:16.6pt;width:19.5pt;z-index:251709440;mso-width-relative:page;mso-height-relative:page;" fillcolor="#FFFFFF" filled="t" stroked="t" coordsize="21600,21600" o:gfxdata="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LYqmvWAAAACAEAAA8AAAAAAAAAAQAgAAAAIgAAAGRycy9kb3ducmV2LnhtbFBLAQIUABQA&#10;AAAIAIdO4kBi9dZVKwIAAHMEAAAOAAAAAAAAAAEAIAAAACUBAABkcnMvZTJvRG9jLnhtbFBLBQYA&#10;AAAABgAGAFkBAADCBQ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The same but a high dose in the same hormones</w:t>
            </w:r>
          </w:p>
        </w:tc>
      </w:tr>
      <w:tr w14:paraId="3EDC4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0" w:type="auto"/>
          </w:tcPr>
          <w:p w14:paraId="151E1A1B">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10464" behindDoc="0" locked="0" layoutInCell="1" allowOverlap="1">
                      <wp:simplePos x="0" y="0"/>
                      <wp:positionH relativeFrom="column">
                        <wp:posOffset>4004945</wp:posOffset>
                      </wp:positionH>
                      <wp:positionV relativeFrom="paragraph">
                        <wp:posOffset>39370</wp:posOffset>
                      </wp:positionV>
                      <wp:extent cx="247650" cy="210820"/>
                      <wp:effectExtent l="0" t="0" r="0" b="0"/>
                      <wp:wrapNone/>
                      <wp:docPr id="45" name="Rectangle 82"/>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82" o:spid="_x0000_s1026" o:spt="1" style="position:absolute;left:0pt;margin-left:315.35pt;margin-top:3.1pt;height:16.6pt;width:19.5pt;z-index:251710464;mso-width-relative:page;mso-height-relative:page;" fillcolor="#FFFFFF" filled="t" stroked="t" coordsize="21600,21600" o:gfxdata="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5EvBttYAAAAIAQAADwAAAAAAAAABACAAAAAiAAAAZHJzL2Rvd25yZXYueG1sUEsBAhQAFAAA&#10;AAgAh07iQLaf9C4qAgAAcwQAAA4AAAAAAAAAAQAgAAAAJQEAAGRycy9lMm9Eb2MueG1sUEsFBgAA&#10;AAAGAAYAWQEAAMEFA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Completely different from the regular contraceptives</w:t>
            </w:r>
          </w:p>
        </w:tc>
      </w:tr>
      <w:tr w14:paraId="670FC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0" w:type="auto"/>
          </w:tcPr>
          <w:p w14:paraId="24803F79">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11488" behindDoc="0" locked="0" layoutInCell="1" allowOverlap="1">
                      <wp:simplePos x="0" y="0"/>
                      <wp:positionH relativeFrom="column">
                        <wp:posOffset>3995420</wp:posOffset>
                      </wp:positionH>
                      <wp:positionV relativeFrom="paragraph">
                        <wp:posOffset>27305</wp:posOffset>
                      </wp:positionV>
                      <wp:extent cx="247650" cy="210820"/>
                      <wp:effectExtent l="0" t="0" r="0" b="0"/>
                      <wp:wrapNone/>
                      <wp:docPr id="44" name="Rectangle 80"/>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80" o:spid="_x0000_s1026" o:spt="1" style="position:absolute;left:0pt;margin-left:314.6pt;margin-top:2.15pt;height:16.6pt;width:19.5pt;z-index:251711488;mso-width-relative:page;mso-height-relative:page;" fillcolor="#FFFFFF" filled="t" stroked="t" coordsize="21600,21600" o:gfxdata="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Q/hutcAAAAIAQAADwAAAAAAAAABACAAAAAiAAAAZHJzL2Rvd25yZXYueG1sUEsBAhQAFAAA&#10;AAgAh07iQPq56gcpAgAAcwQAAA4AAAAAAAAAAQAgAAAAJgEAAGRycy9lMm9Eb2MueG1sUEsFBgAA&#10;AAAGAAYAWQEAAMEFA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I do not know</w:t>
            </w:r>
          </w:p>
        </w:tc>
      </w:tr>
      <w:tr w14:paraId="3D635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0" w:type="auto"/>
          </w:tcPr>
          <w:p w14:paraId="6325D4D8">
            <w:pPr>
              <w:spacing w:line="480" w:lineRule="auto"/>
              <w:ind w:left="216"/>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4 how long should the first dose of ec be taken</w:t>
            </w:r>
          </w:p>
        </w:tc>
      </w:tr>
      <w:tr w14:paraId="67352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0" w:type="auto"/>
          </w:tcPr>
          <w:p w14:paraId="276BA211">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12512" behindDoc="0" locked="0" layoutInCell="1" allowOverlap="1">
                      <wp:simplePos x="0" y="0"/>
                      <wp:positionH relativeFrom="column">
                        <wp:posOffset>3898900</wp:posOffset>
                      </wp:positionH>
                      <wp:positionV relativeFrom="paragraph">
                        <wp:posOffset>13970</wp:posOffset>
                      </wp:positionV>
                      <wp:extent cx="247650" cy="210820"/>
                      <wp:effectExtent l="0" t="0" r="0" b="0"/>
                      <wp:wrapNone/>
                      <wp:docPr id="43" name="Rectangle 78"/>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78" o:spid="_x0000_s1026" o:spt="1" style="position:absolute;left:0pt;margin-left:307pt;margin-top:1.1pt;height:16.6pt;width:19.5pt;z-index:251712512;mso-width-relative:page;mso-height-relative:page;" fillcolor="#FFFFFF" filled="t" stroked="t" coordsize="21600,21600" o:gfxdata="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luSkjWAAAACAEAAA8AAAAAAAAAAQAgAAAAIgAAAGRycy9kb3ducmV2LnhtbFBLAQIUABQA&#10;AAAIAIdO4kCCMfMcKwIAAHMEAAAOAAAAAAAAAAEAIAAAACUBAABkcnMvZTJvRG9jLnhtbFBLBQYA&#10;AAAABgAGAFkBAADCBQ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Immediately after sex</w:t>
            </w:r>
          </w:p>
        </w:tc>
      </w:tr>
      <w:tr w14:paraId="57639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0" w:type="auto"/>
          </w:tcPr>
          <w:p w14:paraId="7C4E0004">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13536" behindDoc="0" locked="0" layoutInCell="1" allowOverlap="1">
                      <wp:simplePos x="0" y="0"/>
                      <wp:positionH relativeFrom="column">
                        <wp:posOffset>3879850</wp:posOffset>
                      </wp:positionH>
                      <wp:positionV relativeFrom="paragraph">
                        <wp:posOffset>40005</wp:posOffset>
                      </wp:positionV>
                      <wp:extent cx="247650" cy="210820"/>
                      <wp:effectExtent l="0" t="0" r="0" b="0"/>
                      <wp:wrapNone/>
                      <wp:docPr id="42" name="Rectangle 76"/>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76" o:spid="_x0000_s1026" o:spt="1" style="position:absolute;left:0pt;margin-left:305.5pt;margin-top:3.15pt;height:16.6pt;width:19.5pt;z-index:251713536;mso-width-relative:page;mso-height-relative:page;" fillcolor="#FFFFFF" filled="t" stroked="t" coordsize="21600,21600" o:gfxdata="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2P6zfWAAAACAEAAA8AAAAAAAAAAQAgAAAAIgAAAGRycy9kb3ducmV2LnhtbFBLAQIUABQA&#10;AAAIAIdO4kAZjMRbKwIAAHMEAAAOAAAAAAAAAAEAIAAAACUBAABkcnMvZTJvRG9jLnhtbFBLBQYA&#10;AAAABgAGAFkBAADCBQ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14560" behindDoc="0" locked="0" layoutInCell="1" allowOverlap="1">
                      <wp:simplePos x="0" y="0"/>
                      <wp:positionH relativeFrom="column">
                        <wp:posOffset>3883660</wp:posOffset>
                      </wp:positionH>
                      <wp:positionV relativeFrom="paragraph">
                        <wp:posOffset>302895</wp:posOffset>
                      </wp:positionV>
                      <wp:extent cx="247650" cy="210820"/>
                      <wp:effectExtent l="0" t="0" r="0" b="0"/>
                      <wp:wrapNone/>
                      <wp:docPr id="41" name="Rectangle 74"/>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74" o:spid="_x0000_s1026" o:spt="1" style="position:absolute;left:0pt;margin-left:305.8pt;margin-top:23.85pt;height:16.6pt;width:19.5pt;z-index:251714560;mso-width-relative:page;mso-height-relative:page;" fillcolor="#FFFFFF" filled="t" stroked="t" coordsize="21600,21600" o:gfxdata="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mukdO9gAAAAJAQAADwAAAAAAAAABACAAAAAiAAAAZHJzL2Rvd25yZXYueG1sUEsBAhQA&#10;FAAAAAgAh07iQL9t0bMrAgAAcwQAAA4AAAAAAAAAAQAgAAAAJwEAAGRycy9lMm9Eb2MueG1sUEsF&#10;BgAAAAAGAAYAWQEAAMQFA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Within 24 hours after sex</w:t>
            </w:r>
          </w:p>
        </w:tc>
      </w:tr>
      <w:tr w14:paraId="1B171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0" w:type="auto"/>
          </w:tcPr>
          <w:p w14:paraId="229A78C0">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15584" behindDoc="0" locked="0" layoutInCell="1" allowOverlap="1">
                      <wp:simplePos x="0" y="0"/>
                      <wp:positionH relativeFrom="column">
                        <wp:posOffset>3883660</wp:posOffset>
                      </wp:positionH>
                      <wp:positionV relativeFrom="paragraph">
                        <wp:posOffset>218440</wp:posOffset>
                      </wp:positionV>
                      <wp:extent cx="247650" cy="210820"/>
                      <wp:effectExtent l="0" t="0" r="0" b="0"/>
                      <wp:wrapNone/>
                      <wp:docPr id="40" name="Rectangle 72"/>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72" o:spid="_x0000_s1026" o:spt="1" style="position:absolute;left:0pt;margin-left:305.8pt;margin-top:17.2pt;height:16.6pt;width:19.5pt;z-index:251715584;mso-width-relative:page;mso-height-relative:page;" fillcolor="#FFFFFF" filled="t" stroked="t" coordsize="21600,21600" o:gfxdata="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Vs0GLXAAAACQEAAA8AAAAAAAAAAQAgAAAAIgAAAGRycy9kb3ducmV2LnhtbFBLAQIUABQA&#10;AAAIAIdO4kCBwPgJKgIAAHMEAAAOAAAAAAAAAAEAIAAAACYBAABkcnMvZTJvRG9jLnhtbFBLBQYA&#10;AAAABgAGAFkBAADCBQ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Within 72 hours after sex</w:t>
            </w:r>
          </w:p>
        </w:tc>
      </w:tr>
      <w:tr w14:paraId="51F68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0" w:type="auto"/>
          </w:tcPr>
          <w:p w14:paraId="600243F9">
            <w:pPr>
              <w:tabs>
                <w:tab w:val="left" w:pos="720"/>
                <w:tab w:val="left" w:pos="1440"/>
                <w:tab w:val="left" w:pos="2160"/>
                <w:tab w:val="left" w:pos="2880"/>
                <w:tab w:val="left" w:pos="6649"/>
              </w:tabs>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Within 4 - 6 days after sex</w:t>
            </w:r>
            <w:r>
              <w:rPr>
                <w:rFonts w:ascii="Times New Roman" w:hAnsi="Times New Roman"/>
                <w:bCs/>
                <w:color w:val="000000" w:themeColor="text1"/>
                <w:sz w:val="24"/>
                <w:szCs w:val="24"/>
                <w14:textFill>
                  <w14:solidFill>
                    <w14:schemeClr w14:val="tx1"/>
                  </w14:solidFill>
                </w14:textFill>
              </w:rPr>
              <w:tab/>
            </w:r>
          </w:p>
        </w:tc>
      </w:tr>
      <w:tr w14:paraId="15844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0" w:type="auto"/>
          </w:tcPr>
          <w:p w14:paraId="7A04642E">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34016" behindDoc="0" locked="0" layoutInCell="1" allowOverlap="1">
                      <wp:simplePos x="0" y="0"/>
                      <wp:positionH relativeFrom="column">
                        <wp:posOffset>3874135</wp:posOffset>
                      </wp:positionH>
                      <wp:positionV relativeFrom="paragraph">
                        <wp:posOffset>71120</wp:posOffset>
                      </wp:positionV>
                      <wp:extent cx="247650" cy="210820"/>
                      <wp:effectExtent l="0" t="0" r="0" b="0"/>
                      <wp:wrapNone/>
                      <wp:docPr id="39" name="Rectangle 70"/>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70" o:spid="_x0000_s1026" o:spt="1" style="position:absolute;left:0pt;margin-left:305.05pt;margin-top:5.6pt;height:16.6pt;width:19.5pt;z-index:251734016;mso-width-relative:page;mso-height-relative:page;" fillcolor="#FFFFFF" filled="t" stroked="t" coordsize="21600,21600" o:gfxdata="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2aMctYAAAAJAQAADwAAAAAAAAABACAAAAAiAAAAZHJzL2Rvd25yZXYueG1sUEsBAhQAFAAA&#10;AAgAh07iQHR3vp8qAgAAcwQAAA4AAAAAAAAAAQAgAAAAJQEAAGRycy9lMm9Eb2MueG1sUEsFBgAA&#10;AAAGAAYAWQEAAMEFA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After a missed period</w:t>
            </w:r>
          </w:p>
        </w:tc>
      </w:tr>
      <w:tr w14:paraId="7A9AE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0" w:type="auto"/>
          </w:tcPr>
          <w:p w14:paraId="0E234857">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16608" behindDoc="0" locked="0" layoutInCell="1" allowOverlap="1">
                      <wp:simplePos x="0" y="0"/>
                      <wp:positionH relativeFrom="column">
                        <wp:posOffset>3883660</wp:posOffset>
                      </wp:positionH>
                      <wp:positionV relativeFrom="paragraph">
                        <wp:posOffset>15875</wp:posOffset>
                      </wp:positionV>
                      <wp:extent cx="247650" cy="210820"/>
                      <wp:effectExtent l="0" t="0" r="0" b="0"/>
                      <wp:wrapNone/>
                      <wp:docPr id="38" name="Rectangle 68"/>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68" o:spid="_x0000_s1026" o:spt="1" style="position:absolute;left:0pt;margin-left:305.8pt;margin-top:1.25pt;height:16.6pt;width:19.5pt;z-index:251716608;mso-width-relative:page;mso-height-relative:page;" fillcolor="#FFFFFF" filled="t" stroked="t" coordsize="21600,21600" o:gfxdata="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h4usLWAAAACAEAAA8AAAAAAAAAAQAgAAAAIgAAAGRycy9kb3ducmV2LnhtbFBLAQIUABQA&#10;AAAIAIdO4kByT+e2KwIAAHMEAAAOAAAAAAAAAAEAIAAAACUBAABkcnMvZTJvRG9jLnhtbFBLBQYA&#10;AAAABgAGAFkBAADCBQ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I do not know</w:t>
            </w:r>
          </w:p>
        </w:tc>
      </w:tr>
      <w:tr w14:paraId="20DDD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0" w:type="auto"/>
          </w:tcPr>
          <w:p w14:paraId="2344C8F3">
            <w:pPr>
              <w:spacing w:line="480" w:lineRule="auto"/>
              <w:ind w:left="216"/>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5 how  do emergency contraceptives  work</w:t>
            </w:r>
          </w:p>
        </w:tc>
      </w:tr>
      <w:tr w14:paraId="7D36F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0" w:type="auto"/>
          </w:tcPr>
          <w:p w14:paraId="7A006BDD">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17632" behindDoc="0" locked="0" layoutInCell="1" allowOverlap="1">
                      <wp:simplePos x="0" y="0"/>
                      <wp:positionH relativeFrom="column">
                        <wp:posOffset>3902710</wp:posOffset>
                      </wp:positionH>
                      <wp:positionV relativeFrom="paragraph">
                        <wp:posOffset>17780</wp:posOffset>
                      </wp:positionV>
                      <wp:extent cx="247650" cy="210820"/>
                      <wp:effectExtent l="0" t="0" r="0" b="0"/>
                      <wp:wrapNone/>
                      <wp:docPr id="37" name="Rectangle 66"/>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66" o:spid="_x0000_s1026" o:spt="1" style="position:absolute;left:0pt;margin-left:307.3pt;margin-top:1.4pt;height:16.6pt;width:19.5pt;z-index:251717632;mso-width-relative:page;mso-height-relative:page;" fillcolor="#FFFFFF" filled="t" stroked="t" coordsize="21600,21600" o:gfxdata="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F37etUAAAAIAQAADwAAAAAAAAABACAAAAAiAAAAZHJzL2Rvd25yZXYueG1sUEsBAhQAFAAA&#10;AAgAh07iQLyvcNsrAgAAcwQAAA4AAAAAAAAAAQAgAAAAJAEAAGRycy9lMm9Eb2MueG1sUEsFBgAA&#10;AAAGAAYAWQEAAMEFA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Induce abortion</w:t>
            </w:r>
          </w:p>
        </w:tc>
      </w:tr>
      <w:tr w14:paraId="5E396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0" w:type="auto"/>
          </w:tcPr>
          <w:p w14:paraId="41907731">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18656" behindDoc="0" locked="0" layoutInCell="1" allowOverlap="1">
                      <wp:simplePos x="0" y="0"/>
                      <wp:positionH relativeFrom="column">
                        <wp:posOffset>3898900</wp:posOffset>
                      </wp:positionH>
                      <wp:positionV relativeFrom="paragraph">
                        <wp:posOffset>16510</wp:posOffset>
                      </wp:positionV>
                      <wp:extent cx="247650" cy="210820"/>
                      <wp:effectExtent l="0" t="0" r="0" b="0"/>
                      <wp:wrapNone/>
                      <wp:docPr id="36" name="Rectangle 64"/>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64" o:spid="_x0000_s1026" o:spt="1" style="position:absolute;left:0pt;margin-left:307pt;margin-top:1.3pt;height:16.6pt;width:19.5pt;z-index:251718656;mso-width-relative:page;mso-height-relative:page;" fillcolor="#FFFFFF" filled="t" stroked="t" coordsize="21600,21600" o:gfxdata="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JJtOQ1wAAAAgBAAAPAAAAAAAAAAEAIAAAACIAAABkcnMvZG93bnJldi54bWxQSwECFAAU&#10;AAAACACHTuJA8Ilu8isCAABzBAAADgAAAAAAAAABACAAAAAmAQAAZHJzL2Uyb0RvYy54bWxQSwUG&#10;AAAAAAYABgBZAQAAwwU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Prevents pregnancy</w:t>
            </w:r>
          </w:p>
        </w:tc>
      </w:tr>
      <w:tr w14:paraId="5CE28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0" w:type="auto"/>
          </w:tcPr>
          <w:p w14:paraId="5C379F2E">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19680" behindDoc="0" locked="0" layoutInCell="1" allowOverlap="1">
                      <wp:simplePos x="0" y="0"/>
                      <wp:positionH relativeFrom="column">
                        <wp:posOffset>3879850</wp:posOffset>
                      </wp:positionH>
                      <wp:positionV relativeFrom="paragraph">
                        <wp:posOffset>28575</wp:posOffset>
                      </wp:positionV>
                      <wp:extent cx="247650" cy="210820"/>
                      <wp:effectExtent l="0" t="0" r="0" b="0"/>
                      <wp:wrapNone/>
                      <wp:docPr id="35" name="Rectangle 62"/>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62" o:spid="_x0000_s1026" o:spt="1" style="position:absolute;left:0pt;margin-left:305.5pt;margin-top:2.25pt;height:16.6pt;width:19.5pt;z-index:251719680;mso-width-relative:page;mso-height-relative:page;" fillcolor="#FFFFFF" filled="t" stroked="t" coordsize="21600,21600" o:gfxdata="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4HfZJ1wAAAAgBAAAPAAAAAAAAAAEAIAAAACIAAABkcnMvZG93bnJldi54bWxQSwECFAAU&#10;AAAACACHTuJAJONMiSsCAABzBAAADgAAAAAAAAABACAAAAAmAQAAZHJzL2Uyb0RvYy54bWxQSwUG&#10;AAAAAAYABgBZAQAAwwU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Terminates early pregnancy</w:t>
            </w:r>
          </w:p>
        </w:tc>
      </w:tr>
      <w:tr w14:paraId="58797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0" w:type="auto"/>
          </w:tcPr>
          <w:p w14:paraId="7A1D7E0B">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20704" behindDoc="0" locked="0" layoutInCell="1" allowOverlap="1">
                      <wp:simplePos x="0" y="0"/>
                      <wp:positionH relativeFrom="column">
                        <wp:posOffset>3851275</wp:posOffset>
                      </wp:positionH>
                      <wp:positionV relativeFrom="paragraph">
                        <wp:posOffset>45085</wp:posOffset>
                      </wp:positionV>
                      <wp:extent cx="247650" cy="210820"/>
                      <wp:effectExtent l="0" t="0" r="0" b="0"/>
                      <wp:wrapNone/>
                      <wp:docPr id="34" name="Rectangle 60"/>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60" o:spid="_x0000_s1026" o:spt="1" style="position:absolute;left:0pt;margin-left:303.25pt;margin-top:3.55pt;height:16.6pt;width:19.5pt;z-index:251720704;mso-width-relative:page;mso-height-relative:page;" fillcolor="#FFFFFF" filled="t" stroked="t" coordsize="21600,21600" o:gfxdata="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13H1NYAAAAIAQAADwAAAAAAAAABACAAAAAiAAAAZHJzL2Rvd25yZXYueG1sUEsBAhQAFAAA&#10;AAgAh07iQGjFUqAqAgAAcwQAAA4AAAAAAAAAAQAgAAAAJQEAAGRycy9lMm9Eb2MueG1sUEsFBgAA&#10;AAAGAAYAWQEAAMEFA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I don't know</w:t>
            </w:r>
          </w:p>
        </w:tc>
      </w:tr>
      <w:tr w14:paraId="5A36C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0" w:type="auto"/>
          </w:tcPr>
          <w:p w14:paraId="462A2769">
            <w:pPr>
              <w:spacing w:line="480" w:lineRule="auto"/>
              <w:ind w:left="216"/>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6 how effective are ec</w:t>
            </w:r>
          </w:p>
        </w:tc>
      </w:tr>
      <w:tr w14:paraId="4DF12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0" w:type="auto"/>
          </w:tcPr>
          <w:p w14:paraId="026DEB86">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22752" behindDoc="0" locked="0" layoutInCell="1" allowOverlap="1">
                      <wp:simplePos x="0" y="0"/>
                      <wp:positionH relativeFrom="column">
                        <wp:posOffset>1938020</wp:posOffset>
                      </wp:positionH>
                      <wp:positionV relativeFrom="paragraph">
                        <wp:posOffset>15240</wp:posOffset>
                      </wp:positionV>
                      <wp:extent cx="247650" cy="210820"/>
                      <wp:effectExtent l="0" t="0" r="0" b="0"/>
                      <wp:wrapNone/>
                      <wp:docPr id="33" name="Rectangle 58"/>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58" o:spid="_x0000_s1026" o:spt="1" style="position:absolute;left:0pt;margin-left:152.6pt;margin-top:1.2pt;height:16.6pt;width:19.5pt;z-index:251722752;mso-width-relative:page;mso-height-relative:page;" fillcolor="#FFFFFF" filled="t" stroked="t" coordsize="21600,21600" o:gfxdata="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izN7WAAAACAEAAA8AAAAAAAAAAQAgAAAAIgAAAGRycy9kb3ducmV2LnhtbFBLAQIUABQA&#10;AAAIAIdO4kD8I5KjKwIAAHMEAAAOAAAAAAAAAAEAIAAAACUBAABkcnMvZTJvRG9jLnhtbFBLBQYA&#10;AAAABgAGAFkBAADCBQ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Highly effective</w:t>
            </w:r>
          </w:p>
        </w:tc>
      </w:tr>
      <w:tr w14:paraId="7D4C7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0" w:type="auto"/>
          </w:tcPr>
          <w:p w14:paraId="37135FBC">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21728" behindDoc="0" locked="0" layoutInCell="1" allowOverlap="1">
                      <wp:simplePos x="0" y="0"/>
                      <wp:positionH relativeFrom="column">
                        <wp:posOffset>1938020</wp:posOffset>
                      </wp:positionH>
                      <wp:positionV relativeFrom="paragraph">
                        <wp:posOffset>29210</wp:posOffset>
                      </wp:positionV>
                      <wp:extent cx="247650" cy="210820"/>
                      <wp:effectExtent l="0" t="0" r="0" b="0"/>
                      <wp:wrapNone/>
                      <wp:docPr id="32" name="Rectangle 56"/>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56" o:spid="_x0000_s1026" o:spt="1" style="position:absolute;left:0pt;margin-left:152.6pt;margin-top:2.3pt;height:16.6pt;width:19.5pt;z-index:251721728;mso-width-relative:page;mso-height-relative:page;" fillcolor="#FFFFFF" filled="t" stroked="t" coordsize="21600,21600" o:gfxdata="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eUy3F1wAAAAgBAAAPAAAAAAAAAAEAIAAAACIAAABkcnMvZG93bnJldi54bWxQSwECFAAU&#10;AAAACACHTuJAZ56l5CsCAABzBAAADgAAAAAAAAABACAAAAAmAQAAZHJzL2Uyb0RvYy54bWxQSwUG&#10;AAAAAAYABgBZAQAAwwU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Effective</w:t>
            </w:r>
          </w:p>
        </w:tc>
      </w:tr>
      <w:tr w14:paraId="5869E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0" w:type="auto"/>
          </w:tcPr>
          <w:p w14:paraId="7875C094">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23776" behindDoc="0" locked="0" layoutInCell="1" allowOverlap="1">
                      <wp:simplePos x="0" y="0"/>
                      <wp:positionH relativeFrom="column">
                        <wp:posOffset>1938020</wp:posOffset>
                      </wp:positionH>
                      <wp:positionV relativeFrom="paragraph">
                        <wp:posOffset>27305</wp:posOffset>
                      </wp:positionV>
                      <wp:extent cx="247650" cy="210820"/>
                      <wp:effectExtent l="0" t="0" r="0" b="0"/>
                      <wp:wrapNone/>
                      <wp:docPr id="31" name="Rectangle 54"/>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54" o:spid="_x0000_s1026" o:spt="1" style="position:absolute;left:0pt;margin-left:152.6pt;margin-top:2.15pt;height:16.6pt;width:19.5pt;z-index:251723776;mso-width-relative:page;mso-height-relative:page;" fillcolor="#FFFFFF" filled="t" stroked="t" coordsize="21600,21600" o:gfxdata="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jTyZf1wAAAAgBAAAPAAAAAAAAAAEAIAAAACIAAABkcnMvZG93bnJldi54bWxQSwECFAAU&#10;AAAACACHTuJAwX+wDCsCAABzBAAADgAAAAAAAAABACAAAAAmAQAAZHJzL2Uyb0RvYy54bWxQSwUG&#10;AAAAAAYABgBZAQAAwwU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Less effective</w:t>
            </w:r>
          </w:p>
        </w:tc>
      </w:tr>
      <w:tr w14:paraId="0F073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0" w:type="auto"/>
          </w:tcPr>
          <w:p w14:paraId="72179DA2">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24800" behindDoc="0" locked="0" layoutInCell="1" allowOverlap="1">
                      <wp:simplePos x="0" y="0"/>
                      <wp:positionH relativeFrom="column">
                        <wp:posOffset>1938655</wp:posOffset>
                      </wp:positionH>
                      <wp:positionV relativeFrom="paragraph">
                        <wp:posOffset>29210</wp:posOffset>
                      </wp:positionV>
                      <wp:extent cx="304800" cy="210820"/>
                      <wp:effectExtent l="0" t="0" r="0" b="0"/>
                      <wp:wrapNone/>
                      <wp:docPr id="30" name="Rectangle 52"/>
                      <wp:cNvGraphicFramePr/>
                      <a:graphic xmlns:a="http://schemas.openxmlformats.org/drawingml/2006/main">
                        <a:graphicData uri="http://schemas.microsoft.com/office/word/2010/wordprocessingShape">
                          <wps:wsp>
                            <wps:cNvSpPr>
                              <a:spLocks noChangeArrowheads="1"/>
                            </wps:cNvSpPr>
                            <wps:spPr bwMode="auto">
                              <a:xfrm>
                                <a:off x="0" y="0"/>
                                <a:ext cx="30480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52" o:spid="_x0000_s1026" o:spt="1" style="position:absolute;left:0pt;margin-left:152.65pt;margin-top:2.3pt;height:16.6pt;width:24pt;z-index:251724800;mso-width-relative:page;mso-height-relative:page;" fillcolor="#FFFFFF" filled="t" stroked="t" coordsize="21600,21600" o:gfxdata="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5S8i9cAAAAIAQAADwAAAAAAAAABACAAAAAiAAAAZHJzL2Rvd25yZXYueG1sUEsBAhQA&#10;FAAAAAgAh07iQGrgLHUsAgAAcwQAAA4AAAAAAAAAAQAgAAAAJgEAAGRycy9lMm9Eb2MueG1sUEsF&#10;BgAAAAAGAAYAWQEAAMQFA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Not effective</w:t>
            </w:r>
          </w:p>
        </w:tc>
      </w:tr>
      <w:tr w14:paraId="29273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0" w:type="auto"/>
          </w:tcPr>
          <w:p w14:paraId="2391BDB3">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25824" behindDoc="0" locked="0" layoutInCell="1" allowOverlap="1">
                      <wp:simplePos x="0" y="0"/>
                      <wp:positionH relativeFrom="column">
                        <wp:posOffset>1929130</wp:posOffset>
                      </wp:positionH>
                      <wp:positionV relativeFrom="paragraph">
                        <wp:posOffset>17145</wp:posOffset>
                      </wp:positionV>
                      <wp:extent cx="304800" cy="210820"/>
                      <wp:effectExtent l="0" t="0" r="0" b="0"/>
                      <wp:wrapNone/>
                      <wp:docPr id="29" name="Rectangle 50"/>
                      <wp:cNvGraphicFramePr/>
                      <a:graphic xmlns:a="http://schemas.openxmlformats.org/drawingml/2006/main">
                        <a:graphicData uri="http://schemas.microsoft.com/office/word/2010/wordprocessingShape">
                          <wps:wsp>
                            <wps:cNvSpPr>
                              <a:spLocks noChangeArrowheads="1"/>
                            </wps:cNvSpPr>
                            <wps:spPr bwMode="auto">
                              <a:xfrm>
                                <a:off x="0" y="0"/>
                                <a:ext cx="30480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50" o:spid="_x0000_s1026" o:spt="1" style="position:absolute;left:0pt;margin-left:151.9pt;margin-top:1.35pt;height:16.6pt;width:24pt;z-index:251725824;mso-width-relative:page;mso-height-relative:page;" fillcolor="#FFFFFF" filled="t" stroked="t" coordsize="21600,21600" o:gfxdata="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v+l6XWAAAACAEAAA8AAAAAAAAAAQAgAAAAIgAAAGRycy9kb3ducmV2LnhtbFBLAQIUABQA&#10;AAAIAIdO4kB8VkgjKwIAAHMEAAAOAAAAAAAAAAEAIAAAACUBAABkcnMvZTJvRG9jLnhtbFBLBQYA&#10;AAAABgAGAFkBAADCBQ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I do not know</w:t>
            </w:r>
          </w:p>
        </w:tc>
      </w:tr>
      <w:tr w14:paraId="3ED89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0" w:type="auto"/>
          </w:tcPr>
          <w:p w14:paraId="60C3491C">
            <w:pPr>
              <w:autoSpaceDE w:val="0"/>
              <w:autoSpaceDN w:val="0"/>
              <w:adjustRightInd w:val="0"/>
              <w:spacing w:line="480" w:lineRule="auto"/>
              <w:ind w:left="216"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7.do ec prevent  one from contracting hiv/aids and stis</w:t>
            </w:r>
          </w:p>
        </w:tc>
      </w:tr>
      <w:tr w14:paraId="0FD9D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0" w:type="auto"/>
          </w:tcPr>
          <w:p w14:paraId="173CBAE0">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26848" behindDoc="0" locked="0" layoutInCell="1" allowOverlap="1">
                      <wp:simplePos x="0" y="0"/>
                      <wp:positionH relativeFrom="column">
                        <wp:posOffset>1176655</wp:posOffset>
                      </wp:positionH>
                      <wp:positionV relativeFrom="paragraph">
                        <wp:posOffset>12065</wp:posOffset>
                      </wp:positionV>
                      <wp:extent cx="304800" cy="210820"/>
                      <wp:effectExtent l="0" t="0" r="0" b="0"/>
                      <wp:wrapNone/>
                      <wp:docPr id="28" name="Rectangle 48"/>
                      <wp:cNvGraphicFramePr/>
                      <a:graphic xmlns:a="http://schemas.openxmlformats.org/drawingml/2006/main">
                        <a:graphicData uri="http://schemas.microsoft.com/office/word/2010/wordprocessingShape">
                          <wps:wsp>
                            <wps:cNvSpPr>
                              <a:spLocks noChangeArrowheads="1"/>
                            </wps:cNvSpPr>
                            <wps:spPr bwMode="auto">
                              <a:xfrm>
                                <a:off x="0" y="0"/>
                                <a:ext cx="30480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48" o:spid="_x0000_s1026" o:spt="1" style="position:absolute;left:0pt;margin-left:92.65pt;margin-top:0.95pt;height:16.6pt;width:24pt;z-index:251726848;mso-width-relative:page;mso-height-relative:page;" fillcolor="#FFFFFF" filled="t" stroked="t" coordsize="21600,21600" o:gfxdata="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fn2E9UAAAAIAQAADwAAAAAAAAABACAAAAAiAAAAZHJzL2Rvd25yZXYueG1sUEsBAhQAFAAA&#10;AAgAh07iQHpuEQorAgAAcwQAAA4AAAAAAAAAAQAgAAAAJAEAAGRycy9lMm9Eb2MueG1sUEsFBgAA&#10;AAAGAAYAWQEAAMEFA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Yes</w:t>
            </w:r>
          </w:p>
        </w:tc>
      </w:tr>
      <w:tr w14:paraId="108FC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0" w:type="auto"/>
          </w:tcPr>
          <w:p w14:paraId="32EEDC8D">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31968" behindDoc="0" locked="0" layoutInCell="1" allowOverlap="1">
                      <wp:simplePos x="0" y="0"/>
                      <wp:positionH relativeFrom="column">
                        <wp:posOffset>1157605</wp:posOffset>
                      </wp:positionH>
                      <wp:positionV relativeFrom="paragraph">
                        <wp:posOffset>19050</wp:posOffset>
                      </wp:positionV>
                      <wp:extent cx="304800" cy="210820"/>
                      <wp:effectExtent l="0" t="0" r="0" b="0"/>
                      <wp:wrapNone/>
                      <wp:docPr id="27" name="Rectangle 46"/>
                      <wp:cNvGraphicFramePr/>
                      <a:graphic xmlns:a="http://schemas.openxmlformats.org/drawingml/2006/main">
                        <a:graphicData uri="http://schemas.microsoft.com/office/word/2010/wordprocessingShape">
                          <wps:wsp>
                            <wps:cNvSpPr>
                              <a:spLocks noChangeArrowheads="1"/>
                            </wps:cNvSpPr>
                            <wps:spPr bwMode="auto">
                              <a:xfrm>
                                <a:off x="0" y="0"/>
                                <a:ext cx="30480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46" o:spid="_x0000_s1026" o:spt="1" style="position:absolute;left:0pt;margin-left:91.15pt;margin-top:1.5pt;height:16.6pt;width:24pt;z-index:251731968;mso-width-relative:page;mso-height-relative:page;" fillcolor="#FFFFFF" filled="t" stroked="t" coordsize="21600,21600" o:gfxdata="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0U700wAAAAgBAAAPAAAAAAAAAAEAIAAAACIAAABkcnMvZG93bnJldi54bWxQSwECFAAUAAAA&#10;CACHTuJAtI6GZywCAABzBAAADgAAAAAAAAABACAAAAAiAQAAZHJzL2Uyb0RvYy54bWxQSwUGAAAA&#10;AAYABgBZAQAAwAU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No</w:t>
            </w:r>
          </w:p>
        </w:tc>
      </w:tr>
      <w:tr w14:paraId="38CA8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0" w:type="auto"/>
          </w:tcPr>
          <w:p w14:paraId="7816AB38">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p>
          <w:p w14:paraId="18B37CE1">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8 what is the correct timeframe after sex</w:t>
            </w:r>
          </w:p>
        </w:tc>
      </w:tr>
      <w:tr w14:paraId="43DD1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0" w:type="auto"/>
          </w:tcPr>
          <w:p w14:paraId="4DE42144">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28896" behindDoc="0" locked="0" layoutInCell="1" allowOverlap="1">
                      <wp:simplePos x="0" y="0"/>
                      <wp:positionH relativeFrom="column">
                        <wp:posOffset>2157730</wp:posOffset>
                      </wp:positionH>
                      <wp:positionV relativeFrom="paragraph">
                        <wp:posOffset>28575</wp:posOffset>
                      </wp:positionV>
                      <wp:extent cx="304800" cy="210820"/>
                      <wp:effectExtent l="0" t="0" r="0" b="0"/>
                      <wp:wrapNone/>
                      <wp:docPr id="26" name="Rectangle 44"/>
                      <wp:cNvGraphicFramePr/>
                      <a:graphic xmlns:a="http://schemas.openxmlformats.org/drawingml/2006/main">
                        <a:graphicData uri="http://schemas.microsoft.com/office/word/2010/wordprocessingShape">
                          <wps:wsp>
                            <wps:cNvSpPr>
                              <a:spLocks noChangeArrowheads="1"/>
                            </wps:cNvSpPr>
                            <wps:spPr bwMode="auto">
                              <a:xfrm>
                                <a:off x="0" y="0"/>
                                <a:ext cx="30480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44" o:spid="_x0000_s1026" o:spt="1" style="position:absolute;left:0pt;margin-left:169.9pt;margin-top:2.25pt;height:16.6pt;width:24pt;z-index:251728896;mso-width-relative:page;mso-height-relative:page;" fillcolor="#FFFFFF" filled="t" stroked="t" coordsize="21600,21600" o:gfxdata="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TUwNcAAAAIAQAADwAAAAAAAAABACAAAAAiAAAAZHJzL2Rvd25yZXYueG1sUEsBAhQA&#10;FAAAAAgAh07iQPiomE4sAgAAcwQAAA4AAAAAAAAAAQAgAAAAJgEAAGRycy9lMm9Eb2MueG1sUEsF&#10;BgAAAAAGAAYAWQEAAMQFA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If menstruation fails</w:t>
            </w:r>
          </w:p>
        </w:tc>
      </w:tr>
      <w:tr w14:paraId="6703F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0" w:type="auto"/>
          </w:tcPr>
          <w:p w14:paraId="14FDC890">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27872" behindDoc="0" locked="0" layoutInCell="1" allowOverlap="1">
                      <wp:simplePos x="0" y="0"/>
                      <wp:positionH relativeFrom="column">
                        <wp:posOffset>2157730</wp:posOffset>
                      </wp:positionH>
                      <wp:positionV relativeFrom="paragraph">
                        <wp:posOffset>635</wp:posOffset>
                      </wp:positionV>
                      <wp:extent cx="304800" cy="210820"/>
                      <wp:effectExtent l="0" t="0" r="0" b="0"/>
                      <wp:wrapNone/>
                      <wp:docPr id="25" name="Rectangle 42"/>
                      <wp:cNvGraphicFramePr/>
                      <a:graphic xmlns:a="http://schemas.openxmlformats.org/drawingml/2006/main">
                        <a:graphicData uri="http://schemas.microsoft.com/office/word/2010/wordprocessingShape">
                          <wps:wsp>
                            <wps:cNvSpPr>
                              <a:spLocks noChangeArrowheads="1"/>
                            </wps:cNvSpPr>
                            <wps:spPr bwMode="auto">
                              <a:xfrm>
                                <a:off x="0" y="0"/>
                                <a:ext cx="30480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42" o:spid="_x0000_s1026" o:spt="1" style="position:absolute;left:0pt;margin-left:169.9pt;margin-top:0.05pt;height:16.6pt;width:24pt;z-index:251727872;mso-width-relative:page;mso-height-relative:page;" fillcolor="#FFFFFF" filled="t" stroked="t" coordsize="21600,21600" o:gfxdata="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x3&#10;/NTTAAAABwEAAA8AAAAAAAAAAQAgAAAAIgAAAGRycy9kb3ducmV2LnhtbFBLAQIUABQAAAAIAIdO&#10;4kAswro1KAIAAHMEAAAOAAAAAAAAAAEAIAAAACIBAABkcnMvZTJvRG9jLnhtbFBLBQYAAAAABgAG&#10;AFkBAAC8BQ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Within 72 hours</w:t>
            </w:r>
          </w:p>
        </w:tc>
      </w:tr>
      <w:tr w14:paraId="55F88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0" w:type="auto"/>
          </w:tcPr>
          <w:p w14:paraId="1E8E58FC">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29920" behindDoc="0" locked="0" layoutInCell="1" allowOverlap="1">
                      <wp:simplePos x="0" y="0"/>
                      <wp:positionH relativeFrom="column">
                        <wp:posOffset>2157730</wp:posOffset>
                      </wp:positionH>
                      <wp:positionV relativeFrom="paragraph">
                        <wp:posOffset>36830</wp:posOffset>
                      </wp:positionV>
                      <wp:extent cx="304800" cy="210820"/>
                      <wp:effectExtent l="0" t="0" r="0" b="0"/>
                      <wp:wrapNone/>
                      <wp:docPr id="24" name="Rectangle 40"/>
                      <wp:cNvGraphicFramePr/>
                      <a:graphic xmlns:a="http://schemas.openxmlformats.org/drawingml/2006/main">
                        <a:graphicData uri="http://schemas.microsoft.com/office/word/2010/wordprocessingShape">
                          <wps:wsp>
                            <wps:cNvSpPr>
                              <a:spLocks noChangeArrowheads="1"/>
                            </wps:cNvSpPr>
                            <wps:spPr bwMode="auto">
                              <a:xfrm>
                                <a:off x="0" y="0"/>
                                <a:ext cx="30480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40" o:spid="_x0000_s1026" o:spt="1" style="position:absolute;left:0pt;margin-left:169.9pt;margin-top:2.9pt;height:16.6pt;width:24pt;z-index:251729920;mso-width-relative:page;mso-height-relative:page;" fillcolor="#FFFFFF" filled="t" stroked="t" coordsize="21600,21600" o:gfxdata="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weYs7WAAAACAEAAA8AAAAAAAAAAQAgAAAAIgAAAGRycy9kb3ducmV2LnhtbFBLAQIUABQA&#10;AAAIAIdO4kBg5KQcKwIAAHMEAAAOAAAAAAAAAAEAIAAAACUBAABkcnMvZTJvRG9jLnhtbFBLBQYA&#10;AAAABgAGAFkBAADCBQ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Within 120 hours</w:t>
            </w:r>
          </w:p>
        </w:tc>
      </w:tr>
      <w:tr w14:paraId="09346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0" w:type="auto"/>
          </w:tcPr>
          <w:p w14:paraId="3B6E1550">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35040" behindDoc="0" locked="0" layoutInCell="1" allowOverlap="1">
                      <wp:simplePos x="0" y="0"/>
                      <wp:positionH relativeFrom="column">
                        <wp:posOffset>2157730</wp:posOffset>
                      </wp:positionH>
                      <wp:positionV relativeFrom="paragraph">
                        <wp:posOffset>335280</wp:posOffset>
                      </wp:positionV>
                      <wp:extent cx="304800" cy="210820"/>
                      <wp:effectExtent l="0" t="0" r="0" b="0"/>
                      <wp:wrapNone/>
                      <wp:docPr id="9" name="Rectangle 23"/>
                      <wp:cNvGraphicFramePr/>
                      <a:graphic xmlns:a="http://schemas.openxmlformats.org/drawingml/2006/main">
                        <a:graphicData uri="http://schemas.microsoft.com/office/word/2010/wordprocessingShape">
                          <wps:wsp>
                            <wps:cNvSpPr>
                              <a:spLocks noChangeArrowheads="1"/>
                            </wps:cNvSpPr>
                            <wps:spPr bwMode="auto">
                              <a:xfrm>
                                <a:off x="0" y="0"/>
                                <a:ext cx="30480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3" o:spid="_x0000_s1026" o:spt="1" style="position:absolute;left:0pt;margin-left:169.9pt;margin-top:26.4pt;height:16.6pt;width:24pt;z-index:251735040;mso-width-relative:page;mso-height-relative:page;" fillcolor="#FFFFFF" filled="t" stroked="t" coordsize="21600,21600" o:gfxdata="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2rybgdgAAAAJAQAADwAAAAAAAAABACAAAAAiAAAAZHJzL2Rvd25yZXYueG1sUEsBAhQA&#10;FAAAAAgAh07iQGi21h0rAgAAcgQAAA4AAAAAAAAAAQAgAAAAJwEAAGRycy9lMm9Eb2MueG1sUEsF&#10;BgAAAAAGAAYAWQEAAMQFA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30944" behindDoc="0" locked="0" layoutInCell="1" allowOverlap="1">
                      <wp:simplePos x="0" y="0"/>
                      <wp:positionH relativeFrom="column">
                        <wp:posOffset>2157730</wp:posOffset>
                      </wp:positionH>
                      <wp:positionV relativeFrom="paragraph">
                        <wp:posOffset>40005</wp:posOffset>
                      </wp:positionV>
                      <wp:extent cx="304800" cy="210820"/>
                      <wp:effectExtent l="0" t="0" r="0" b="0"/>
                      <wp:wrapNone/>
                      <wp:docPr id="23" name="Rectangle 37"/>
                      <wp:cNvGraphicFramePr/>
                      <a:graphic xmlns:a="http://schemas.openxmlformats.org/drawingml/2006/main">
                        <a:graphicData uri="http://schemas.microsoft.com/office/word/2010/wordprocessingShape">
                          <wps:wsp>
                            <wps:cNvSpPr>
                              <a:spLocks noChangeArrowheads="1"/>
                            </wps:cNvSpPr>
                            <wps:spPr bwMode="auto">
                              <a:xfrm>
                                <a:off x="0" y="0"/>
                                <a:ext cx="304800" cy="210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7" o:spid="_x0000_s1026" o:spt="1" style="position:absolute;left:0pt;margin-left:169.9pt;margin-top:3.15pt;height:16.6pt;width:24pt;z-index:251730944;mso-width-relative:page;mso-height-relative:page;" fillcolor="#FFFFFF" filled="t" stroked="t" coordsize="21600,21600" o:gfxdata="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Zmyb7XAAAACAEAAA8AAAAAAAAAAQAgAAAAIgAAAGRycy9kb3ducmV2LnhtbFBLAQIU&#10;ABQAAAAIAIdO4kD9GjtPLQIAAHMEAAAOAAAAAAAAAAEAIAAAACYBAABkcnMvZTJvRG9jLnhtbFBL&#10;BQYAAAAABgAGAFkBAADFBQ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After 120 hours</w:t>
            </w:r>
          </w:p>
        </w:tc>
      </w:tr>
      <w:tr w14:paraId="77575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0" w:type="auto"/>
          </w:tcPr>
          <w:p w14:paraId="3A1FCAAA">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I don’t know</w:t>
            </w:r>
          </w:p>
          <w:p w14:paraId="70AEA75C">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p>
        </w:tc>
      </w:tr>
      <w:tr w14:paraId="6DEDC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0" w:type="auto"/>
            <w:vAlign w:val="center"/>
          </w:tcPr>
          <w:p w14:paraId="6CF77FC6">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9 which situations can ec should be taken</w:t>
            </w:r>
          </w:p>
        </w:tc>
      </w:tr>
      <w:tr w14:paraId="75D81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0" w:type="auto"/>
          </w:tcPr>
          <w:p w14:paraId="564A2772">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732992" behindDoc="0" locked="0" layoutInCell="1" allowOverlap="1">
                      <wp:simplePos x="0" y="0"/>
                      <wp:positionH relativeFrom="column">
                        <wp:posOffset>3564255</wp:posOffset>
                      </wp:positionH>
                      <wp:positionV relativeFrom="paragraph">
                        <wp:posOffset>4445</wp:posOffset>
                      </wp:positionV>
                      <wp:extent cx="247650" cy="201930"/>
                      <wp:effectExtent l="0" t="0" r="0" b="7620"/>
                      <wp:wrapNone/>
                      <wp:docPr id="22" name="Rectangle 35"/>
                      <wp:cNvGraphicFramePr/>
                      <a:graphic xmlns:a="http://schemas.openxmlformats.org/drawingml/2006/main">
                        <a:graphicData uri="http://schemas.microsoft.com/office/word/2010/wordprocessingShape">
                          <wps:wsp>
                            <wps:cNvSpPr>
                              <a:spLocks noChangeArrowheads="1"/>
                            </wps:cNvSpPr>
                            <wps:spPr bwMode="auto">
                              <a:xfrm>
                                <a:off x="0" y="0"/>
                                <a:ext cx="247650" cy="20193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5" o:spid="_x0000_s1026" o:spt="1" style="position:absolute;left:0pt;margin-left:280.65pt;margin-top:0.35pt;height:15.9pt;width:19.5pt;z-index:251732992;mso-width-relative:page;mso-height-relative:page;" fillcolor="#FFFFFF" filled="t" stroked="t" coordsize="21600,21600" o:gfxdata="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6NBVq1QAAAAcBAAAPAAAAAAAAAAEAIAAAACIAAABkcnMvZG93bnJldi54bWxQSwECFAAUAAAA&#10;CACHTuJApodZ2yoCAABzBAAADgAAAAAAAAABACAAAAAkAQAAZHJzL2Uyb0RvYy54bWxQSwUGAAAA&#10;AAYABgBZAQAAwAU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When condom burst</w:t>
            </w:r>
          </w:p>
        </w:tc>
      </w:tr>
      <w:tr w14:paraId="12608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0" w:type="auto"/>
          </w:tcPr>
          <w:p w14:paraId="7D1B10CD">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3564255</wp:posOffset>
                      </wp:positionH>
                      <wp:positionV relativeFrom="paragraph">
                        <wp:posOffset>10795</wp:posOffset>
                      </wp:positionV>
                      <wp:extent cx="247650" cy="201930"/>
                      <wp:effectExtent l="0" t="0" r="0" b="7620"/>
                      <wp:wrapNone/>
                      <wp:docPr id="21" name="Rectangle 33"/>
                      <wp:cNvGraphicFramePr/>
                      <a:graphic xmlns:a="http://schemas.openxmlformats.org/drawingml/2006/main">
                        <a:graphicData uri="http://schemas.microsoft.com/office/word/2010/wordprocessingShape">
                          <wps:wsp>
                            <wps:cNvSpPr>
                              <a:spLocks noChangeArrowheads="1"/>
                            </wps:cNvSpPr>
                            <wps:spPr bwMode="auto">
                              <a:xfrm>
                                <a:off x="0" y="0"/>
                                <a:ext cx="247650" cy="20193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3" o:spid="_x0000_s1026" o:spt="1" style="position:absolute;left:0pt;margin-left:280.65pt;margin-top:0.85pt;height:15.9pt;width:19.5pt;z-index:251696128;mso-width-relative:page;mso-height-relative:page;" fillcolor="#FFFFFF" filled="t" stroked="t" coordsize="21600,21600" o:gfxdata="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6g9+1QAAAAgBAAAPAAAAAAAAAAEAIAAAACIAAABkcnMvZG93bnJldi54bWxQSwECFAAUAAAA&#10;CACHTuJAcu17oCoCAABzBAAADgAAAAAAAAABACAAAAAkAQAAZHJzL2Uyb0RvYy54bWxQSwUGAAAA&#10;AAYABgBZAQAAwAU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When there is missed pills</w:t>
            </w:r>
          </w:p>
        </w:tc>
      </w:tr>
      <w:tr w14:paraId="0A1CA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tcPr>
          <w:p w14:paraId="1BBBAE5B">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3583305</wp:posOffset>
                      </wp:positionH>
                      <wp:positionV relativeFrom="paragraph">
                        <wp:posOffset>2540</wp:posOffset>
                      </wp:positionV>
                      <wp:extent cx="247650" cy="142240"/>
                      <wp:effectExtent l="0" t="0" r="0" b="0"/>
                      <wp:wrapNone/>
                      <wp:docPr id="20" name="Rectangle 31"/>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1" o:spid="_x0000_s1026" o:spt="1" style="position:absolute;left:0pt;margin-left:282.15pt;margin-top:0.2pt;height:11.2pt;width:19.5pt;z-index:251695104;mso-width-relative:page;mso-height-relative:page;" fillcolor="#FFFFFF" filled="t" stroked="t" coordsize="21600,21600" o:gfxdata="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Rw9yTVAAAABwEAAA8AAAAAAAAAAQAgAAAAIgAAAGRycy9kb3ducmV2LnhtbFBLAQIUABQAAAAI&#10;AIdO4kDzpF+lKQIAAHMEAAAOAAAAAAAAAAEAIAAAACQBAABkcnMvZTJvRG9jLnhtbFBLBQYAAAAA&#10;BgAGAFkBAAC/BQ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When there is failure of contraception</w:t>
            </w:r>
          </w:p>
        </w:tc>
      </w:tr>
      <w:tr w14:paraId="11DB5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0" w:type="auto"/>
          </w:tcPr>
          <w:p w14:paraId="07D1ACB5">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3583305</wp:posOffset>
                      </wp:positionH>
                      <wp:positionV relativeFrom="paragraph">
                        <wp:posOffset>25400</wp:posOffset>
                      </wp:positionV>
                      <wp:extent cx="247650" cy="142240"/>
                      <wp:effectExtent l="0" t="0" r="0" b="0"/>
                      <wp:wrapNone/>
                      <wp:docPr id="19" name="Rectangle 29"/>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9" o:spid="_x0000_s1026" o:spt="1" style="position:absolute;left:0pt;margin-left:282.15pt;margin-top:2pt;height:11.2pt;width:19.5pt;z-index:251698176;mso-width-relative:page;mso-height-relative:page;" fillcolor="#FFFFFF" filled="t" stroked="t" coordsize="21600,21600" o:gfxdata="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oX4L9YAAAAIAQAADwAAAAAAAAABACAAAAAiAAAAZHJzL2Rvd25yZXYueG1sUEsBAhQAFAAA&#10;AAgAh07iQA4MYrMqAgAAcwQAAA4AAAAAAAAAAQAgAAAAJQEAAGRycy9lMm9Eb2MueG1sUEsFBgAA&#10;AAAGAAYAWQEAAMEFA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When there is infrequent sex</w:t>
            </w:r>
          </w:p>
        </w:tc>
      </w:tr>
      <w:tr w14:paraId="33B72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Pr>
          <w:p w14:paraId="2658B226">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3583305</wp:posOffset>
                      </wp:positionH>
                      <wp:positionV relativeFrom="paragraph">
                        <wp:posOffset>39370</wp:posOffset>
                      </wp:positionV>
                      <wp:extent cx="247650" cy="142240"/>
                      <wp:effectExtent l="0" t="0" r="0" b="0"/>
                      <wp:wrapNone/>
                      <wp:docPr id="18" name="Rectangle 27"/>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7" o:spid="_x0000_s1026" o:spt="1" style="position:absolute;left:0pt;margin-left:282.15pt;margin-top:3.1pt;height:11.2pt;width:19.5pt;z-index:251693056;mso-width-relative:page;mso-height-relative:page;" fillcolor="#FFFFFF" filled="t" stroked="t" coordsize="21600,21600" o:gfxdata="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sT7Vp1gAAAAgBAAAPAAAAAAAAAAEAIAAAACIAAABkcnMvZG93bnJldi54bWxQSwECFAAUAAAA&#10;CACHTuJAlbFV9CkCAABzBAAADgAAAAAAAAABACAAAAAlAQAAZHJzL2Uyb0RvYy54bWxQSwUGAAAA&#10;AAYABgBZAQAAwAU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When there is miscalculation of calendar method</w:t>
            </w:r>
          </w:p>
        </w:tc>
      </w:tr>
      <w:tr w14:paraId="7C818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0" w:type="auto"/>
          </w:tcPr>
          <w:p w14:paraId="14F0FF5E">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3596005</wp:posOffset>
                      </wp:positionH>
                      <wp:positionV relativeFrom="paragraph">
                        <wp:posOffset>51435</wp:posOffset>
                      </wp:positionV>
                      <wp:extent cx="247650" cy="142240"/>
                      <wp:effectExtent l="0" t="0" r="0" b="0"/>
                      <wp:wrapNone/>
                      <wp:docPr id="17" name="Rectangle 25"/>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5" o:spid="_x0000_s1026" o:spt="1" style="position:absolute;left:0pt;margin-left:283.15pt;margin-top:4.05pt;height:11.2pt;width:19.5pt;z-index:251697152;mso-width-relative:page;mso-height-relative:page;" fillcolor="#FFFFFF" filled="t" stroked="t" coordsize="21600,21600" o:gfxdata="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j&#10;SoqV1gAAAAgBAAAPAAAAAAAAAAEAIAAAACIAAABkcnMvZG93bnJldi54bWxQSwECFAAUAAAACACH&#10;TuJAjMrr9yYCAABzBAAADgAAAAAAAAABACAAAAAlAQAAZHJzL2Uyb0RvYy54bWxQSwUGAAAAAAYA&#10;BgBZAQAAvQU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I do not know</w:t>
            </w:r>
          </w:p>
        </w:tc>
      </w:tr>
      <w:tr w14:paraId="229AC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 w:hRule="atLeast"/>
        </w:trPr>
        <w:tc>
          <w:tcPr>
            <w:tcW w:w="0" w:type="auto"/>
          </w:tcPr>
          <w:p w14:paraId="0F6FC26D">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3566160</wp:posOffset>
                      </wp:positionH>
                      <wp:positionV relativeFrom="paragraph">
                        <wp:posOffset>12065</wp:posOffset>
                      </wp:positionV>
                      <wp:extent cx="247650" cy="142240"/>
                      <wp:effectExtent l="0" t="0" r="0" b="0"/>
                      <wp:wrapNone/>
                      <wp:docPr id="16" name="Rectangle 23"/>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3" o:spid="_x0000_s1026" o:spt="1" style="position:absolute;left:0pt;margin-left:280.8pt;margin-top:0.95pt;height:11.2pt;width:19.5pt;z-index:251694080;mso-width-relative:page;mso-height-relative:page;" fillcolor="#FFFFFF" filled="t" stroked="t" coordsize="21600,21600" o:gfxdata="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t2c2r1QAAAAgBAAAPAAAAAAAAAAEAIAAAACIAAABkcnMvZG93bnJldi54bWxQSwECFAAUAAAA&#10;CACHTuJAsmfCTSoCAABzBAAADgAAAAAAAAABACAAAAAkAQAAZHJzL2Uyb0RvYy54bWxQSwUGAAAA&#10;AAYABgBZAQAAwAUAAAAA&#10;">
                      <v:fill on="t" focussize="0,0"/>
                      <v:stroke color="#000000" miterlimit="8" joinstyle="miter"/>
                      <v:imagedata o:title=""/>
                      <o:lock v:ext="edit" aspectratio="f"/>
                    </v:rect>
                  </w:pict>
                </mc:Fallback>
              </mc:AlternateConten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When forced to have sex</w:t>
            </w:r>
          </w:p>
          <w:p w14:paraId="4D8280FA">
            <w:pPr>
              <w:autoSpaceDE w:val="0"/>
              <w:autoSpaceDN w:val="0"/>
              <w:adjustRightInd w:val="0"/>
              <w:spacing w:line="480" w:lineRule="auto"/>
              <w:ind w:left="60" w:right="60"/>
              <w:rPr>
                <w:rFonts w:ascii="Times New Roman" w:hAnsi="Times New Roman"/>
                <w:bCs/>
                <w:color w:val="000000" w:themeColor="text1"/>
                <w:sz w:val="24"/>
                <w:szCs w:val="24"/>
                <w14:textFill>
                  <w14:solidFill>
                    <w14:schemeClr w14:val="tx1"/>
                  </w14:solidFill>
                </w14:textFill>
              </w:rPr>
            </w:pPr>
          </w:p>
        </w:tc>
      </w:tr>
    </w:tbl>
    <w:p w14:paraId="268BE8DB">
      <w:pPr>
        <w:tabs>
          <w:tab w:val="left" w:pos="6120"/>
        </w:tabs>
        <w:spacing w:line="480" w:lineRule="auto"/>
        <w:jc w:val="both"/>
        <w:rPr>
          <w:rFonts w:ascii="Times New Roman" w:hAnsi="Times New Roman" w:eastAsiaTheme="minorEastAsia"/>
          <w:bCs/>
          <w:color w:val="000000" w:themeColor="text1"/>
          <w:sz w:val="24"/>
          <w:szCs w:val="24"/>
          <w14:textFill>
            <w14:solidFill>
              <w14:schemeClr w14:val="tx1"/>
            </w14:solidFill>
          </w14:textFill>
        </w:rPr>
      </w:pPr>
      <w:r>
        <w:rPr>
          <w:rFonts w:ascii="Times New Roman" w:hAnsi="Times New Roman" w:eastAsiaTheme="minorEastAsia"/>
          <w:bCs/>
          <w:color w:val="000000" w:themeColor="text1"/>
          <w:sz w:val="24"/>
          <w:szCs w:val="24"/>
          <w14:textFill>
            <w14:solidFill>
              <w14:schemeClr w14:val="tx1"/>
            </w14:solidFill>
          </w14:textFill>
        </w:rPr>
        <w:t xml:space="preserve">Section c. Attitudes </w:t>
      </w:r>
    </w:p>
    <w:p w14:paraId="6070DD4B">
      <w:pPr>
        <w:spacing w:line="480" w:lineRule="auto"/>
        <w:jc w:val="both"/>
        <w:rPr>
          <w:rFonts w:ascii="Times New Roman" w:hAnsi="Times New Roman" w:eastAsiaTheme="minorEastAsia"/>
          <w:bCs/>
          <w:color w:val="000000" w:themeColor="text1"/>
          <w:sz w:val="24"/>
          <w:szCs w:val="24"/>
          <w14:textFill>
            <w14:solidFill>
              <w14:schemeClr w14:val="tx1"/>
            </w14:solidFill>
          </w14:textFill>
        </w:rPr>
      </w:pPr>
      <w:r>
        <w:rPr>
          <w:rFonts w:ascii="Times New Roman" w:hAnsi="Times New Roman" w:eastAsiaTheme="minorEastAsia"/>
          <w:bCs/>
          <w:color w:val="000000" w:themeColor="text1"/>
          <w:sz w:val="24"/>
          <w:szCs w:val="24"/>
          <w14:textFill>
            <w14:solidFill>
              <w14:schemeClr w14:val="tx1"/>
            </w14:solidFill>
          </w14:textFill>
        </w:rPr>
        <w:t>Please tick (√) against each opinion.</w:t>
      </w:r>
    </w:p>
    <w:tbl>
      <w:tblPr>
        <w:tblStyle w:val="54"/>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8"/>
        <w:gridCol w:w="822"/>
        <w:gridCol w:w="822"/>
      </w:tblGrid>
      <w:tr w14:paraId="5AE0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938" w:type="dxa"/>
          </w:tcPr>
          <w:p w14:paraId="64E667E0">
            <w:pPr>
              <w:spacing w:line="360" w:lineRule="auto"/>
              <w:ind w:left="216"/>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Opinion</w:t>
            </w:r>
          </w:p>
        </w:tc>
        <w:tc>
          <w:tcPr>
            <w:tcW w:w="822" w:type="dxa"/>
          </w:tcPr>
          <w:p w14:paraId="762BF036">
            <w:pPr>
              <w:spacing w:line="360" w:lineRule="auto"/>
              <w:ind w:left="216"/>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Yes</w:t>
            </w:r>
          </w:p>
        </w:tc>
        <w:tc>
          <w:tcPr>
            <w:tcW w:w="822" w:type="dxa"/>
          </w:tcPr>
          <w:p w14:paraId="0EAB40C8">
            <w:pPr>
              <w:spacing w:line="360" w:lineRule="auto"/>
              <w:ind w:left="216"/>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No</w:t>
            </w:r>
          </w:p>
        </w:tc>
      </w:tr>
      <w:tr w14:paraId="4E7B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938" w:type="dxa"/>
          </w:tcPr>
          <w:p w14:paraId="002BF8E9">
            <w:pPr>
              <w:spacing w:line="360" w:lineRule="auto"/>
              <w:ind w:left="216"/>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Using ec is better than using contraceptive method</w:t>
            </w:r>
          </w:p>
        </w:tc>
        <w:tc>
          <w:tcPr>
            <w:tcW w:w="822" w:type="dxa"/>
          </w:tcPr>
          <w:p w14:paraId="31F8A989">
            <w:pPr>
              <w:spacing w:line="360" w:lineRule="auto"/>
              <w:ind w:left="216"/>
              <w:rPr>
                <w:rFonts w:ascii="Times New Roman" w:hAnsi="Times New Roman"/>
                <w:bCs/>
                <w:color w:val="000000" w:themeColor="text1"/>
                <w:sz w:val="24"/>
                <w:szCs w:val="24"/>
                <w14:textFill>
                  <w14:solidFill>
                    <w14:schemeClr w14:val="tx1"/>
                  </w14:solidFill>
                </w14:textFill>
              </w:rPr>
            </w:pPr>
          </w:p>
        </w:tc>
        <w:tc>
          <w:tcPr>
            <w:tcW w:w="822" w:type="dxa"/>
          </w:tcPr>
          <w:p w14:paraId="2B8CAAAA">
            <w:pPr>
              <w:spacing w:line="360" w:lineRule="auto"/>
              <w:ind w:left="216"/>
              <w:rPr>
                <w:rFonts w:ascii="Times New Roman" w:hAnsi="Times New Roman"/>
                <w:bCs/>
                <w:color w:val="000000" w:themeColor="text1"/>
                <w:sz w:val="24"/>
                <w:szCs w:val="24"/>
                <w14:textFill>
                  <w14:solidFill>
                    <w14:schemeClr w14:val="tx1"/>
                  </w14:solidFill>
                </w14:textFill>
              </w:rPr>
            </w:pPr>
          </w:p>
        </w:tc>
      </w:tr>
      <w:tr w14:paraId="2634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tcPr>
          <w:p w14:paraId="05F14750">
            <w:pPr>
              <w:spacing w:line="360" w:lineRule="auto"/>
              <w:ind w:left="216"/>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 xml:space="preserve">In case of an emergency, i will use ec </w:t>
            </w:r>
          </w:p>
        </w:tc>
        <w:tc>
          <w:tcPr>
            <w:tcW w:w="822" w:type="dxa"/>
          </w:tcPr>
          <w:p w14:paraId="14498C07">
            <w:pPr>
              <w:spacing w:line="360" w:lineRule="auto"/>
              <w:ind w:left="216"/>
              <w:rPr>
                <w:rFonts w:ascii="Times New Roman" w:hAnsi="Times New Roman"/>
                <w:bCs/>
                <w:color w:val="000000" w:themeColor="text1"/>
                <w:sz w:val="24"/>
                <w:szCs w:val="24"/>
                <w14:textFill>
                  <w14:solidFill>
                    <w14:schemeClr w14:val="tx1"/>
                  </w14:solidFill>
                </w14:textFill>
              </w:rPr>
            </w:pPr>
          </w:p>
        </w:tc>
        <w:tc>
          <w:tcPr>
            <w:tcW w:w="822" w:type="dxa"/>
          </w:tcPr>
          <w:p w14:paraId="648D925A">
            <w:pPr>
              <w:spacing w:line="360" w:lineRule="auto"/>
              <w:ind w:left="216"/>
              <w:rPr>
                <w:rFonts w:ascii="Times New Roman" w:hAnsi="Times New Roman"/>
                <w:bCs/>
                <w:color w:val="000000" w:themeColor="text1"/>
                <w:sz w:val="24"/>
                <w:szCs w:val="24"/>
                <w14:textFill>
                  <w14:solidFill>
                    <w14:schemeClr w14:val="tx1"/>
                  </w14:solidFill>
                </w14:textFill>
              </w:rPr>
            </w:pPr>
          </w:p>
        </w:tc>
      </w:tr>
      <w:tr w14:paraId="47E7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tcPr>
          <w:p w14:paraId="447361E7">
            <w:pPr>
              <w:spacing w:line="360" w:lineRule="auto"/>
              <w:ind w:left="216"/>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Ec can damage the baby when breastfeeding</w:t>
            </w:r>
          </w:p>
        </w:tc>
        <w:tc>
          <w:tcPr>
            <w:tcW w:w="822" w:type="dxa"/>
          </w:tcPr>
          <w:p w14:paraId="197FC58B">
            <w:pPr>
              <w:spacing w:line="360" w:lineRule="auto"/>
              <w:ind w:left="216"/>
              <w:rPr>
                <w:rFonts w:ascii="Times New Roman" w:hAnsi="Times New Roman"/>
                <w:bCs/>
                <w:color w:val="000000" w:themeColor="text1"/>
                <w:sz w:val="24"/>
                <w:szCs w:val="24"/>
                <w14:textFill>
                  <w14:solidFill>
                    <w14:schemeClr w14:val="tx1"/>
                  </w14:solidFill>
                </w14:textFill>
              </w:rPr>
            </w:pPr>
          </w:p>
        </w:tc>
        <w:tc>
          <w:tcPr>
            <w:tcW w:w="822" w:type="dxa"/>
          </w:tcPr>
          <w:p w14:paraId="55CA2B2E">
            <w:pPr>
              <w:spacing w:line="360" w:lineRule="auto"/>
              <w:ind w:left="216"/>
              <w:rPr>
                <w:rFonts w:ascii="Times New Roman" w:hAnsi="Times New Roman"/>
                <w:bCs/>
                <w:color w:val="000000" w:themeColor="text1"/>
                <w:sz w:val="24"/>
                <w:szCs w:val="24"/>
                <w14:textFill>
                  <w14:solidFill>
                    <w14:schemeClr w14:val="tx1"/>
                  </w14:solidFill>
                </w14:textFill>
              </w:rPr>
            </w:pPr>
          </w:p>
        </w:tc>
      </w:tr>
      <w:tr w14:paraId="1F1B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tcPr>
          <w:p w14:paraId="118F80D0">
            <w:pPr>
              <w:spacing w:line="360" w:lineRule="auto"/>
              <w:ind w:left="216"/>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It is dangerous to recommend ec to others</w:t>
            </w:r>
          </w:p>
        </w:tc>
        <w:tc>
          <w:tcPr>
            <w:tcW w:w="822" w:type="dxa"/>
          </w:tcPr>
          <w:p w14:paraId="494D61BC">
            <w:pPr>
              <w:spacing w:line="360" w:lineRule="auto"/>
              <w:ind w:left="216"/>
              <w:rPr>
                <w:rFonts w:ascii="Times New Roman" w:hAnsi="Times New Roman"/>
                <w:bCs/>
                <w:color w:val="000000" w:themeColor="text1"/>
                <w:sz w:val="24"/>
                <w:szCs w:val="24"/>
                <w14:textFill>
                  <w14:solidFill>
                    <w14:schemeClr w14:val="tx1"/>
                  </w14:solidFill>
                </w14:textFill>
              </w:rPr>
            </w:pPr>
          </w:p>
        </w:tc>
        <w:tc>
          <w:tcPr>
            <w:tcW w:w="822" w:type="dxa"/>
          </w:tcPr>
          <w:p w14:paraId="38AB4FA6">
            <w:pPr>
              <w:spacing w:line="360" w:lineRule="auto"/>
              <w:ind w:left="216"/>
              <w:rPr>
                <w:rFonts w:ascii="Times New Roman" w:hAnsi="Times New Roman"/>
                <w:bCs/>
                <w:color w:val="000000" w:themeColor="text1"/>
                <w:sz w:val="24"/>
                <w:szCs w:val="24"/>
                <w14:textFill>
                  <w14:solidFill>
                    <w14:schemeClr w14:val="tx1"/>
                  </w14:solidFill>
                </w14:textFill>
              </w:rPr>
            </w:pPr>
          </w:p>
        </w:tc>
      </w:tr>
    </w:tbl>
    <w:p w14:paraId="7AE92E17">
      <w:pPr>
        <w:spacing w:line="480" w:lineRule="auto"/>
        <w:jc w:val="both"/>
        <w:rPr>
          <w:rFonts w:ascii="Times New Roman" w:hAnsi="Times New Roman" w:eastAsiaTheme="minorEastAsia"/>
          <w:bCs/>
          <w:color w:val="000000" w:themeColor="text1"/>
          <w:sz w:val="24"/>
          <w:szCs w:val="24"/>
          <w14:textFill>
            <w14:solidFill>
              <w14:schemeClr w14:val="tx1"/>
            </w14:solidFill>
          </w14:textFill>
        </w:rPr>
      </w:pPr>
    </w:p>
    <w:p w14:paraId="5E9A3525">
      <w:pPr>
        <w:spacing w:line="480" w:lineRule="auto"/>
        <w:jc w:val="both"/>
        <w:rPr>
          <w:rFonts w:ascii="Times New Roman" w:hAnsi="Times New Roman" w:eastAsiaTheme="minorEastAsia"/>
          <w:bCs/>
          <w:color w:val="000000" w:themeColor="text1"/>
          <w:sz w:val="24"/>
          <w:szCs w:val="24"/>
          <w14:textFill>
            <w14:solidFill>
              <w14:schemeClr w14:val="tx1"/>
            </w14:solidFill>
          </w14:textFill>
        </w:rPr>
      </w:pPr>
      <w:r>
        <w:rPr>
          <w:rFonts w:ascii="Times New Roman" w:hAnsi="Times New Roman" w:eastAsiaTheme="minorEastAsia"/>
          <w:bCs/>
          <w:color w:val="000000" w:themeColor="text1"/>
          <w:sz w:val="24"/>
          <w:szCs w:val="24"/>
          <w14:textFill>
            <w14:solidFill>
              <w14:schemeClr w14:val="tx1"/>
            </w14:solidFill>
          </w14:textFill>
        </w:rPr>
        <w:t>Section d. Utilization</w:t>
      </w:r>
    </w:p>
    <w:p w14:paraId="5CF5B1F8">
      <w:pPr>
        <w:numPr>
          <w:ilvl w:val="0"/>
          <w:numId w:val="8"/>
        </w:numPr>
        <w:spacing w:after="200" w:line="480" w:lineRule="auto"/>
        <w:jc w:val="both"/>
        <w:rPr>
          <w:rFonts w:ascii="Times New Roman" w:hAnsi="Times New Roman" w:eastAsia="Calibri"/>
          <w:bCs/>
          <w:color w:val="000000" w:themeColor="text1"/>
          <w:sz w:val="24"/>
          <w:szCs w:val="24"/>
          <w14:textFill>
            <w14:solidFill>
              <w14:schemeClr w14:val="tx1"/>
            </w14:solidFill>
          </w14:textFill>
        </w:rPr>
      </w:pPr>
      <w:r>
        <w:rPr>
          <w:rFonts w:ascii="Times New Roman" w:hAnsi="Times New Roman" w:eastAsia="Calibri"/>
          <w:bCs/>
          <w:color w:val="000000" w:themeColor="text1"/>
          <w:sz w:val="24"/>
          <w:szCs w:val="24"/>
          <w14:textFill>
            <w14:solidFill>
              <w14:schemeClr w14:val="tx1"/>
            </w14:solidFill>
          </w14:textFill>
        </w:rPr>
        <w:t>Are you sexually active?</w:t>
      </w:r>
    </w:p>
    <w:p w14:paraId="58B955A7">
      <w:pPr>
        <w:spacing w:line="480" w:lineRule="auto"/>
        <w:ind w:left="1080"/>
        <w:jc w:val="both"/>
        <w:rPr>
          <w:rFonts w:ascii="Times New Roman" w:hAnsi="Times New Roman" w:eastAsiaTheme="minorEastAsia"/>
          <w:bCs/>
          <w:color w:val="000000" w:themeColor="text1"/>
          <w:sz w:val="24"/>
          <w:szCs w:val="24"/>
          <w14:textFill>
            <w14:solidFill>
              <w14:schemeClr w14:val="tx1"/>
            </w14:solidFill>
          </w14:textFill>
        </w:rPr>
      </w:pPr>
      <w:r>
        <w:rPr>
          <w:rFonts w:ascii="Times New Roman" w:hAnsi="Times New Roman" w:eastAsiaTheme="minorEastAsia"/>
          <w:bCs/>
          <w:color w:val="000000" w:themeColor="text1"/>
          <w:sz w:val="24"/>
          <w:szCs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1038225</wp:posOffset>
                </wp:positionH>
                <wp:positionV relativeFrom="paragraph">
                  <wp:posOffset>13335</wp:posOffset>
                </wp:positionV>
                <wp:extent cx="247650" cy="142240"/>
                <wp:effectExtent l="0" t="0" r="0" b="0"/>
                <wp:wrapNone/>
                <wp:docPr id="15" name="Rectangle 21"/>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1" o:spid="_x0000_s1026" o:spt="1" style="position:absolute;left:0pt;margin-left:81.75pt;margin-top:1.05pt;height:11.2pt;width:19.5pt;z-index:251667456;mso-width-relative:page;mso-height-relative:page;" fillcolor="#FFFFFF" filled="t" stroked="t" coordsize="21600,21600" o:gfxdata="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tBJ/k1gAAAAgBAAAPAAAAAAAAAAEAIAAAACIAAABkcnMvZG93bnJldi54bWxQSwECFAAUAAAA&#10;CACHTuJAFIbXpSkCAABzBAAADgAAAAAAAAABACAAAAAlAQAAZHJzL2Uyb0RvYy54bWxQSwUGAAAA&#10;AAYABgBZAQAAwAUAAAAA&#10;">
                <v:fill on="t" focussize="0,0"/>
                <v:stroke color="#000000" miterlimit="8" joinstyle="miter"/>
                <v:imagedata o:title=""/>
                <o:lock v:ext="edit" aspectratio="f"/>
              </v:rect>
            </w:pict>
          </mc:Fallback>
        </mc:AlternateContent>
      </w:r>
      <w:r>
        <w:rPr>
          <w:rFonts w:ascii="Times New Roman" w:hAnsi="Times New Roman" w:eastAsiaTheme="minorEastAsia"/>
          <w:bCs/>
          <w:color w:val="000000" w:themeColor="text1"/>
          <w:sz w:val="24"/>
          <w:szCs w:val="24"/>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1905000</wp:posOffset>
                </wp:positionH>
                <wp:positionV relativeFrom="paragraph">
                  <wp:posOffset>13335</wp:posOffset>
                </wp:positionV>
                <wp:extent cx="247650" cy="142240"/>
                <wp:effectExtent l="0" t="0" r="0" b="0"/>
                <wp:wrapNone/>
                <wp:docPr id="14" name="Rectangle 19"/>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9" o:spid="_x0000_s1026" o:spt="1" style="position:absolute;left:0pt;margin-left:150pt;margin-top:1.05pt;height:11.2pt;width:19.5pt;z-index:251668480;mso-width-relative:page;mso-height-relative:page;" fillcolor="#FFFFFF" filled="t" stroked="t" coordsize="21600,21600" o:gfxdata="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uhsD1QAAAAgBAAAPAAAAAAAAAAEAIAAAACIAAABkcnMvZG93bnJldi54bWxQSwECFAAUAAAA&#10;CACHTuJA/y56PioCAABzBAAADgAAAAAAAAABACAAAAAkAQAAZHJzL2Uyb0RvYy54bWxQSwUGAAAA&#10;AAYABgBZAQAAwAUAAAAA&#10;">
                <v:fill on="t" focussize="0,0"/>
                <v:stroke color="#000000" miterlimit="8" joinstyle="miter"/>
                <v:imagedata o:title=""/>
                <o:lock v:ext="edit" aspectratio="f"/>
              </v:rect>
            </w:pict>
          </mc:Fallback>
        </mc:AlternateContent>
      </w:r>
      <w:r>
        <w:rPr>
          <w:rFonts w:ascii="Times New Roman" w:hAnsi="Times New Roman" w:eastAsiaTheme="minorEastAsia"/>
          <w:bCs/>
          <w:color w:val="000000" w:themeColor="text1"/>
          <w:sz w:val="24"/>
          <w:szCs w:val="24"/>
          <w14:textFill>
            <w14:solidFill>
              <w14:schemeClr w14:val="tx1"/>
            </w14:solidFill>
          </w14:textFill>
        </w:rPr>
        <w:t>Yes                 no</w:t>
      </w:r>
    </w:p>
    <w:p w14:paraId="5917CA59">
      <w:pPr>
        <w:numPr>
          <w:ilvl w:val="0"/>
          <w:numId w:val="8"/>
        </w:numPr>
        <w:spacing w:after="200" w:line="480" w:lineRule="auto"/>
        <w:jc w:val="both"/>
        <w:rPr>
          <w:rFonts w:ascii="Times New Roman" w:hAnsi="Times New Roman" w:eastAsia="Calibri"/>
          <w:bCs/>
          <w:color w:val="000000" w:themeColor="text1"/>
          <w:sz w:val="24"/>
          <w:szCs w:val="24"/>
          <w14:textFill>
            <w14:solidFill>
              <w14:schemeClr w14:val="tx1"/>
            </w14:solidFill>
          </w14:textFill>
        </w:rPr>
      </w:pPr>
      <w:r>
        <w:rPr>
          <w:rFonts w:ascii="Times New Roman" w:hAnsi="Times New Roman" w:eastAsia="Calibri"/>
          <w:bCs/>
          <w:color w:val="000000" w:themeColor="text1"/>
          <w:sz w:val="24"/>
          <w:szCs w:val="24"/>
          <w14:textFill>
            <w14:solidFill>
              <w14:schemeClr w14:val="tx1"/>
            </w14:solidFill>
          </w14:textFill>
        </w:rPr>
        <w:t>(a) have you ever used any form of emergency contraception?</w:t>
      </w:r>
    </w:p>
    <w:p w14:paraId="00BA9AA4">
      <w:pPr>
        <w:spacing w:line="480" w:lineRule="auto"/>
        <w:ind w:left="1080"/>
        <w:jc w:val="both"/>
        <w:rPr>
          <w:rFonts w:ascii="Times New Roman" w:hAnsi="Times New Roman" w:eastAsiaTheme="minorEastAsia"/>
          <w:bCs/>
          <w:color w:val="000000" w:themeColor="text1"/>
          <w:sz w:val="24"/>
          <w:szCs w:val="24"/>
          <w14:textFill>
            <w14:solidFill>
              <w14:schemeClr w14:val="tx1"/>
            </w14:solidFill>
          </w14:textFill>
        </w:rPr>
      </w:pPr>
      <w:r>
        <w:rPr>
          <w:rFonts w:ascii="Times New Roman" w:hAnsi="Times New Roman" w:eastAsiaTheme="minorEastAsia"/>
          <w:bCs/>
          <w:color w:val="000000" w:themeColor="text1"/>
          <w:sz w:val="24"/>
          <w:szCs w:val="24"/>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1990725</wp:posOffset>
                </wp:positionH>
                <wp:positionV relativeFrom="paragraph">
                  <wp:posOffset>11430</wp:posOffset>
                </wp:positionV>
                <wp:extent cx="247650" cy="142240"/>
                <wp:effectExtent l="0" t="0" r="0" b="0"/>
                <wp:wrapNone/>
                <wp:docPr id="12" name="Rectangle 17"/>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156.75pt;margin-top:0.9pt;height:11.2pt;width:19.5pt;z-index:251669504;mso-width-relative:page;mso-height-relative:page;" fillcolor="#FFFFFF" filled="t" stroked="t" coordsize="21600,21600" o:gfxdata="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Ab4o61QAAAAgBAAAPAAAAAAAAAAEAIAAAACIAAABkcnMvZG93bnJldi54bWxQSwECFAAUAAAA&#10;CACHTuJA7j6lgSoCAABzBAAADgAAAAAAAAABACAAAAAkAQAAZHJzL2Uyb0RvYy54bWxQSwUGAAAA&#10;AAYABgBZAQAAwAUAAAAA&#10;">
                <v:fill on="t" focussize="0,0"/>
                <v:stroke color="#000000" miterlimit="8" joinstyle="miter"/>
                <v:imagedata o:title=""/>
                <o:lock v:ext="edit" aspectratio="f"/>
              </v:rect>
            </w:pict>
          </mc:Fallback>
        </mc:AlternateContent>
      </w:r>
      <w:r>
        <w:rPr>
          <w:rFonts w:ascii="Times New Roman" w:hAnsi="Times New Roman" w:eastAsiaTheme="minorEastAsia"/>
          <w:bCs/>
          <w:color w:val="000000" w:themeColor="text1"/>
          <w:sz w:val="24"/>
          <w:szCs w:val="24"/>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1152525</wp:posOffset>
                </wp:positionH>
                <wp:positionV relativeFrom="paragraph">
                  <wp:posOffset>11430</wp:posOffset>
                </wp:positionV>
                <wp:extent cx="247650" cy="142240"/>
                <wp:effectExtent l="0" t="0" r="0" b="0"/>
                <wp:wrapNone/>
                <wp:docPr id="11" name="Rectangle 15"/>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5" o:spid="_x0000_s1026" o:spt="1" style="position:absolute;left:0pt;margin-left:90.75pt;margin-top:0.9pt;height:11.2pt;width:19.5pt;z-index:251670528;mso-width-relative:page;mso-height-relative:page;" fillcolor="#FFFFFF" filled="t" stroked="t" coordsize="21600,21600" o:gfxdata="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ZBVOPUAAAACAEAAA8AAAAAAAAAAQAgAAAAIgAAAGRycy9kb3ducmV2LnhtbFBLAQIUABQAAAAI&#10;AIdO4kBI37BpKgIAAHMEAAAOAAAAAAAAAAEAIAAAACMBAABkcnMvZTJvRG9jLnhtbFBLBQYAAAAA&#10;BgAGAFkBAAC/BQAAAAA=&#10;">
                <v:fill on="t" focussize="0,0"/>
                <v:stroke color="#000000" miterlimit="8" joinstyle="miter"/>
                <v:imagedata o:title=""/>
                <o:lock v:ext="edit" aspectratio="f"/>
              </v:rect>
            </w:pict>
          </mc:Fallback>
        </mc:AlternateContent>
      </w:r>
      <w:r>
        <w:rPr>
          <w:rFonts w:ascii="Times New Roman" w:hAnsi="Times New Roman" w:eastAsiaTheme="minorEastAsia"/>
          <w:bCs/>
          <w:color w:val="000000" w:themeColor="text1"/>
          <w:sz w:val="24"/>
          <w:szCs w:val="24"/>
          <w14:textFill>
            <w14:solidFill>
              <w14:schemeClr w14:val="tx1"/>
            </w14:solidFill>
          </w14:textFill>
        </w:rPr>
        <w:t xml:space="preserve">    Yes                no</w:t>
      </w:r>
    </w:p>
    <w:p w14:paraId="11CB450C">
      <w:pPr>
        <w:spacing w:line="480" w:lineRule="auto"/>
        <w:ind w:left="360"/>
        <w:jc w:val="both"/>
        <w:rPr>
          <w:rFonts w:ascii="Times New Roman" w:hAnsi="Times New Roman" w:eastAsiaTheme="minorEastAsia"/>
          <w:bCs/>
          <w:color w:val="000000" w:themeColor="text1"/>
          <w:sz w:val="24"/>
          <w:szCs w:val="24"/>
          <w14:textFill>
            <w14:solidFill>
              <w14:schemeClr w14:val="tx1"/>
            </w14:solidFill>
          </w14:textFill>
        </w:rPr>
      </w:pPr>
      <w:r>
        <w:rPr>
          <w:rFonts w:ascii="Times New Roman" w:hAnsi="Times New Roman" w:eastAsiaTheme="minorEastAsia"/>
          <w:bCs/>
          <w:color w:val="000000" w:themeColor="text1"/>
          <w:sz w:val="24"/>
          <w:szCs w:val="24"/>
          <w14:textFill>
            <w14:solidFill>
              <w14:schemeClr w14:val="tx1"/>
            </w14:solidFill>
          </w14:textFill>
        </w:rPr>
        <w:t xml:space="preserve">             (b) if yes which form of emergency contraception?</w:t>
      </w:r>
    </w:p>
    <w:p w14:paraId="3E248B11">
      <w:pPr>
        <w:spacing w:line="480" w:lineRule="auto"/>
        <w:jc w:val="both"/>
        <w:rPr>
          <w:rFonts w:ascii="Times New Roman" w:hAnsi="Times New Roman" w:eastAsiaTheme="minorEastAsia"/>
          <w:bCs/>
          <w:color w:val="000000" w:themeColor="text1"/>
          <w:sz w:val="24"/>
          <w:szCs w:val="24"/>
          <w14:textFill>
            <w14:solidFill>
              <w14:schemeClr w14:val="tx1"/>
            </w14:solidFill>
          </w14:textFill>
        </w:rPr>
      </w:pPr>
      <w:r>
        <w:rPr>
          <w:rFonts w:ascii="Times New Roman" w:hAnsi="Times New Roman" w:eastAsiaTheme="minorEastAsia"/>
          <w:bCs/>
          <w:color w:val="000000" w:themeColor="text1"/>
          <w:sz w:val="24"/>
          <w:szCs w:val="24"/>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3305175</wp:posOffset>
                </wp:positionH>
                <wp:positionV relativeFrom="paragraph">
                  <wp:posOffset>60325</wp:posOffset>
                </wp:positionV>
                <wp:extent cx="247650" cy="142240"/>
                <wp:effectExtent l="0" t="0" r="0" b="0"/>
                <wp:wrapNone/>
                <wp:docPr id="10" name="Rectangle 13"/>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3" o:spid="_x0000_s1026" o:spt="1" style="position:absolute;left:0pt;margin-left:260.25pt;margin-top:4.75pt;height:11.2pt;width:19.5pt;z-index:251671552;mso-width-relative:page;mso-height-relative:page;" fillcolor="#FFFFFF" filled="t" stroked="t" coordsize="21600,21600" o:gfxdata="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Y+0851gAAAAgBAAAPAAAAAAAAAAEAIAAAACIAAABkcnMvZG93bnJldi54bWxQSwECFAAUAAAA&#10;CACHTuJAdnKZ0ykCAABzBAAADgAAAAAAAAABACAAAAAlAQAAZHJzL2Uyb0RvYy54bWxQSwUGAAAA&#10;AAYABgBZAQAAwAUAAAAA&#10;">
                <v:fill on="t" focussize="0,0"/>
                <v:stroke color="#000000" miterlimit="8" joinstyle="miter"/>
                <v:imagedata o:title=""/>
                <o:lock v:ext="edit" aspectratio="f"/>
              </v:rect>
            </w:pict>
          </mc:Fallback>
        </mc:AlternateContent>
      </w:r>
      <w:r>
        <w:rPr>
          <w:rFonts w:ascii="Times New Roman" w:hAnsi="Times New Roman" w:eastAsiaTheme="minorEastAsia"/>
          <w:bCs/>
          <w:color w:val="000000" w:themeColor="text1"/>
          <w:sz w:val="24"/>
          <w:szCs w:val="24"/>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1590675</wp:posOffset>
                </wp:positionH>
                <wp:positionV relativeFrom="paragraph">
                  <wp:posOffset>-3810</wp:posOffset>
                </wp:positionV>
                <wp:extent cx="257175" cy="142240"/>
                <wp:effectExtent l="0" t="0" r="9525" b="0"/>
                <wp:wrapNone/>
                <wp:docPr id="8" name="Rectangle 11"/>
                <wp:cNvGraphicFramePr/>
                <a:graphic xmlns:a="http://schemas.openxmlformats.org/drawingml/2006/main">
                  <a:graphicData uri="http://schemas.microsoft.com/office/word/2010/wordprocessingShape">
                    <wps:wsp>
                      <wps:cNvSpPr>
                        <a:spLocks noChangeArrowheads="1"/>
                      </wps:cNvSpPr>
                      <wps:spPr bwMode="auto">
                        <a:xfrm>
                          <a:off x="0" y="0"/>
                          <a:ext cx="257175"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1" o:spid="_x0000_s1026" o:spt="1" style="position:absolute;left:0pt;margin-left:125.25pt;margin-top:-0.3pt;height:11.2pt;width:20.25pt;z-index:251672576;mso-width-relative:page;mso-height-relative:page;" fillcolor="#FFFFFF" filled="t" stroked="t" coordsize="21600,21600" o:gfxdata="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sOBy/XAAAACAEAAA8AAAAAAAAAAQAgAAAAIgAAAGRycy9kb3ducmV2LnhtbFBLAQIUABQAAAAI&#10;AIdO4kBV2NkOJwIAAHIEAAAOAAAAAAAAAAEAIAAAACYBAABkcnMvZTJvRG9jLnhtbFBLBQYAAAAA&#10;BgAGAFkBAAC/BQAAAAA=&#10;">
                <v:fill on="t" focussize="0,0"/>
                <v:stroke color="#000000" miterlimit="8" joinstyle="miter"/>
                <v:imagedata o:title=""/>
                <o:lock v:ext="edit" aspectratio="f"/>
              </v:rect>
            </w:pict>
          </mc:Fallback>
        </mc:AlternateContent>
      </w:r>
      <w:r>
        <w:rPr>
          <w:rFonts w:ascii="Times New Roman" w:hAnsi="Times New Roman" w:eastAsiaTheme="minorEastAsia"/>
          <w:bCs/>
          <w:color w:val="000000" w:themeColor="text1"/>
          <w:sz w:val="24"/>
          <w:szCs w:val="24"/>
          <w14:textFill>
            <w14:solidFill>
              <w14:schemeClr w14:val="tx1"/>
            </w14:solidFill>
          </w14:textFill>
        </w:rPr>
        <w:t xml:space="preserve">                  Oral pills                   intra uterine device</w:t>
      </w:r>
    </w:p>
    <w:p w14:paraId="1AF7E8E0">
      <w:pPr>
        <w:numPr>
          <w:ilvl w:val="0"/>
          <w:numId w:val="8"/>
        </w:numPr>
        <w:spacing w:after="200" w:line="480" w:lineRule="auto"/>
        <w:jc w:val="both"/>
        <w:rPr>
          <w:rFonts w:ascii="Times New Roman" w:hAnsi="Times New Roman" w:eastAsia="Calibri"/>
          <w:bCs/>
          <w:color w:val="000000" w:themeColor="text1"/>
          <w:sz w:val="24"/>
          <w:szCs w:val="24"/>
          <w14:textFill>
            <w14:solidFill>
              <w14:schemeClr w14:val="tx1"/>
            </w14:solidFill>
          </w14:textFill>
        </w:rPr>
      </w:pPr>
      <w:r>
        <w:rPr>
          <w:rFonts w:ascii="Times New Roman" w:hAnsi="Times New Roman" w:eastAsia="Calibri"/>
          <w:bCs/>
          <w:color w:val="000000" w:themeColor="text1"/>
          <w:sz w:val="24"/>
          <w:szCs w:val="24"/>
          <w14:textFill>
            <w14:solidFill>
              <w14:schemeClr w14:val="tx1"/>
            </w14:solidFill>
          </w14:textFill>
        </w:rPr>
        <w:t>Rate the overall use of emergency contraceptives</w:t>
      </w:r>
    </w:p>
    <w:p w14:paraId="33ADA581">
      <w:pPr>
        <w:spacing w:line="480" w:lineRule="auto"/>
        <w:jc w:val="both"/>
        <w:rPr>
          <w:rFonts w:ascii="Times New Roman" w:hAnsi="Times New Roman" w:eastAsiaTheme="minorEastAsia"/>
          <w:bCs/>
          <w:color w:val="000000" w:themeColor="text1"/>
          <w:sz w:val="24"/>
          <w:szCs w:val="24"/>
          <w14:textFill>
            <w14:solidFill>
              <w14:schemeClr w14:val="tx1"/>
            </w14:solidFill>
          </w14:textFill>
        </w:rPr>
      </w:pPr>
      <w:r>
        <w:rPr>
          <w:rFonts w:ascii="Times New Roman" w:hAnsi="Times New Roman" w:eastAsiaTheme="minorEastAsia"/>
          <w:bCs/>
          <w:color w:val="000000" w:themeColor="text1"/>
          <w:sz w:val="24"/>
          <w:szCs w:val="24"/>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3751580</wp:posOffset>
                </wp:positionH>
                <wp:positionV relativeFrom="paragraph">
                  <wp:posOffset>22860</wp:posOffset>
                </wp:positionV>
                <wp:extent cx="247650" cy="122555"/>
                <wp:effectExtent l="0" t="0" r="0" b="0"/>
                <wp:wrapNone/>
                <wp:docPr id="5" name="Rectangle 9"/>
                <wp:cNvGraphicFramePr/>
                <a:graphic xmlns:a="http://schemas.openxmlformats.org/drawingml/2006/main">
                  <a:graphicData uri="http://schemas.microsoft.com/office/word/2010/wordprocessingShape">
                    <wps:wsp>
                      <wps:cNvSpPr>
                        <a:spLocks noChangeArrowheads="1"/>
                      </wps:cNvSpPr>
                      <wps:spPr bwMode="auto">
                        <a:xfrm>
                          <a:off x="0" y="0"/>
                          <a:ext cx="247650" cy="12255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9" o:spid="_x0000_s1026" o:spt="1" style="position:absolute;left:0pt;margin-left:295.4pt;margin-top:1.8pt;height:9.65pt;width:19.5pt;z-index:251673600;mso-width-relative:page;mso-height-relative:page;" fillcolor="#FFFFFF" filled="t" stroked="t" coordsize="21600,21600" o:gfxdata="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hv5tYAAAAIAQAADwAAAAAAAAABACAAAAAiAAAAZHJzL2Rvd25yZXYueG1sUEsBAhQAFAAAAAgA&#10;h07iQEwUd7UnAgAAcQQAAA4AAAAAAAAAAQAgAAAAJQEAAGRycy9lMm9Eb2MueG1sUEsFBgAAAAAG&#10;AAYAWQEAAL4FAAAAAA==&#10;">
                <v:fill on="t" focussize="0,0"/>
                <v:stroke color="#000000" miterlimit="8" joinstyle="miter"/>
                <v:imagedata o:title=""/>
                <o:lock v:ext="edit" aspectratio="f"/>
              </v:rect>
            </w:pict>
          </mc:Fallback>
        </mc:AlternateContent>
      </w:r>
      <w:r>
        <w:rPr>
          <w:rFonts w:ascii="Times New Roman" w:hAnsi="Times New Roman" w:eastAsiaTheme="minorEastAsia"/>
          <w:bCs/>
          <w:color w:val="000000" w:themeColor="text1"/>
          <w:sz w:val="24"/>
          <w:szCs w:val="24"/>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5479415</wp:posOffset>
                </wp:positionH>
                <wp:positionV relativeFrom="paragraph">
                  <wp:posOffset>18415</wp:posOffset>
                </wp:positionV>
                <wp:extent cx="247650" cy="142240"/>
                <wp:effectExtent l="0" t="0" r="0" b="0"/>
                <wp:wrapNone/>
                <wp:docPr id="6" name="Rectangle 7"/>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7" o:spid="_x0000_s1026" o:spt="1" style="position:absolute;left:0pt;margin-left:431.45pt;margin-top:1.45pt;height:11.2pt;width:19.5pt;z-index:251674624;mso-width-relative:page;mso-height-relative:page;" fillcolor="#FFFFFF" filled="t" stroked="t" coordsize="21600,21600" o:gfxdata="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oXMz7VAAAACAEAAA8AAAAAAAAAAQAgAAAAIgAAAGRycy9kb3ducmV2LnhtbFBLAQIUABQAAAAI&#10;AIdO4kDbHqefKQIAAHEEAAAOAAAAAAAAAAEAIAAAACQBAABkcnMvZTJvRG9jLnhtbFBLBQYAAAAA&#10;BgAGAFkBAAC/BQAAAAA=&#10;">
                <v:fill on="t" focussize="0,0"/>
                <v:stroke color="#000000" miterlimit="8" joinstyle="miter"/>
                <v:imagedata o:title=""/>
                <o:lock v:ext="edit" aspectratio="f"/>
              </v:rect>
            </w:pict>
          </mc:Fallback>
        </mc:AlternateContent>
      </w:r>
      <w:r>
        <w:rPr>
          <w:rFonts w:ascii="Times New Roman" w:hAnsi="Times New Roman" w:eastAsiaTheme="minorEastAsia"/>
          <w:bCs/>
          <w:color w:val="000000" w:themeColor="text1"/>
          <w:sz w:val="24"/>
          <w:szCs w:val="24"/>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4599940</wp:posOffset>
                </wp:positionH>
                <wp:positionV relativeFrom="paragraph">
                  <wp:posOffset>18415</wp:posOffset>
                </wp:positionV>
                <wp:extent cx="247650" cy="142240"/>
                <wp:effectExtent l="0" t="0" r="0" b="0"/>
                <wp:wrapNone/>
                <wp:docPr id="7" name="Rectangle 5"/>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362.2pt;margin-top:1.45pt;height:11.2pt;width:19.5pt;z-index:251675648;mso-width-relative:page;mso-height-relative:page;" fillcolor="#FFFFFF" filled="t" stroked="t" coordsize="21600,21600" o:gfxdata="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Z3+/bWAAAACAEAAA8AAAAAAAAAAQAgAAAAIgAAAGRycy9kb3ducmV2LnhtbFBLAQIUABQAAAAI&#10;AIdO4kD9+1HjKAIAAHEEAAAOAAAAAAAAAAEAIAAAACUBAABkcnMvZTJvRG9jLnhtbFBLBQYAAAAA&#10;BgAGAFkBAAC/BQAAAAA=&#10;">
                <v:fill on="t" focussize="0,0"/>
                <v:stroke color="#000000" miterlimit="8" joinstyle="miter"/>
                <v:imagedata o:title=""/>
                <o:lock v:ext="edit" aspectratio="f"/>
              </v:rect>
            </w:pict>
          </mc:Fallback>
        </mc:AlternateContent>
      </w:r>
      <w:r>
        <w:rPr>
          <w:rFonts w:ascii="Times New Roman" w:hAnsi="Times New Roman" w:eastAsiaTheme="minorEastAsia"/>
          <w:bCs/>
          <w:color w:val="000000" w:themeColor="text1"/>
          <w:sz w:val="24"/>
          <w:szCs w:val="24"/>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2465705</wp:posOffset>
                </wp:positionH>
                <wp:positionV relativeFrom="paragraph">
                  <wp:posOffset>8255</wp:posOffset>
                </wp:positionV>
                <wp:extent cx="247650" cy="142240"/>
                <wp:effectExtent l="0" t="0" r="0" b="0"/>
                <wp:wrapNone/>
                <wp:docPr id="4" name="Rectangle 4"/>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194.15pt;margin-top:0.65pt;height:11.2pt;width:19.5pt;z-index:251676672;mso-width-relative:page;mso-height-relative:page;" fillcolor="#FFFFFF" filled="t" stroked="t" coordsize="21600,21600" o:gfxdata="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W+Wg/WAAAACAEAAA8AAAAAAAAAAQAgAAAAIgAAAGRycy9kb3ducmV2LnhtbFBLAQIUABQAAAAI&#10;AIdO4kCg+5N1KAIAAHEEAAAOAAAAAAAAAAEAIAAAACUBAABkcnMvZTJvRG9jLnhtbFBLBQYAAAAA&#10;BgAGAFkBAAC/BQAAAAA=&#10;">
                <v:fill on="t" focussize="0,0"/>
                <v:stroke color="#000000" miterlimit="8" joinstyle="miter"/>
                <v:imagedata o:title=""/>
                <o:lock v:ext="edit" aspectratio="f"/>
              </v:rect>
            </w:pict>
          </mc:Fallback>
        </mc:AlternateContent>
      </w:r>
      <w:r>
        <w:rPr>
          <w:rFonts w:ascii="Times New Roman" w:hAnsi="Times New Roman" w:eastAsiaTheme="minorEastAsia"/>
          <w:bCs/>
          <w:color w:val="000000" w:themeColor="text1"/>
          <w:sz w:val="24"/>
          <w:szCs w:val="24"/>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1038225</wp:posOffset>
                </wp:positionH>
                <wp:positionV relativeFrom="paragraph">
                  <wp:posOffset>27305</wp:posOffset>
                </wp:positionV>
                <wp:extent cx="247650" cy="142240"/>
                <wp:effectExtent l="0" t="0" r="0" b="0"/>
                <wp:wrapNone/>
                <wp:docPr id="3" name="Rectangle 2"/>
                <wp:cNvGraphicFramePr/>
                <a:graphic xmlns:a="http://schemas.openxmlformats.org/drawingml/2006/main">
                  <a:graphicData uri="http://schemas.microsoft.com/office/word/2010/wordprocessingShape">
                    <wps:wsp>
                      <wps:cNvSpPr>
                        <a:spLocks noChangeArrowheads="1"/>
                      </wps:cNvSpPr>
                      <wps:spPr bwMode="auto">
                        <a:xfrm>
                          <a:off x="0" y="0"/>
                          <a:ext cx="247650" cy="142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81.75pt;margin-top:2.15pt;height:11.2pt;width:19.5pt;z-index:251677696;mso-width-relative:page;mso-height-relative:page;" fillcolor="#FFFFFF" filled="t" stroked="t" coordsize="21600,21600" o:gfxdata="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ultx/VAAAACAEAAA8AAAAAAAAAAQAgAAAAIgAAAGRycy9kb3ducmV2LnhtbFBLAQIUABQAAAAI&#10;AIdO4kC2VjwlKQIAAHEEAAAOAAAAAAAAAAEAIAAAACQBAABkcnMvZTJvRG9jLnhtbFBLBQYAAAAA&#10;BgAGAFkBAAC/BQAAAAA=&#10;">
                <v:fill on="t" focussize="0,0"/>
                <v:stroke color="#000000" miterlimit="8" joinstyle="miter"/>
                <v:imagedata o:title=""/>
                <o:lock v:ext="edit" aspectratio="f"/>
              </v:rect>
            </w:pict>
          </mc:Fallback>
        </mc:AlternateContent>
      </w:r>
      <w:r>
        <w:rPr>
          <w:rFonts w:ascii="Times New Roman" w:hAnsi="Times New Roman" w:eastAsiaTheme="minorEastAsia"/>
          <w:bCs/>
          <w:color w:val="000000" w:themeColor="text1"/>
          <w:sz w:val="24"/>
          <w:szCs w:val="24"/>
          <w14:textFill>
            <w14:solidFill>
              <w14:schemeClr w14:val="tx1"/>
            </w14:solidFill>
          </w14:textFill>
        </w:rPr>
        <w:t xml:space="preserve">        Frequently            very frequently            occasionally            rarely            never </w:t>
      </w:r>
      <w:commentRangeEnd w:id="33"/>
      <w:r>
        <w:commentReference w:id="33"/>
      </w:r>
    </w:p>
    <w:p w14:paraId="27B30E52">
      <w:pPr>
        <w:spacing w:line="480" w:lineRule="auto"/>
        <w:jc w:val="both"/>
        <w:rPr>
          <w:rFonts w:ascii="Times New Roman" w:hAnsi="Times New Roman" w:eastAsiaTheme="minorEastAsia"/>
          <w:bCs/>
          <w:color w:val="000000" w:themeColor="text1"/>
          <w:sz w:val="24"/>
          <w:szCs w:val="24"/>
          <w14:textFill>
            <w14:solidFill>
              <w14:schemeClr w14:val="tx1"/>
            </w14:solidFill>
          </w14:textFill>
        </w:rPr>
      </w:pPr>
      <w:bookmarkStart w:id="12" w:name="_GoBack"/>
      <w:bookmarkEnd w:id="12"/>
    </w:p>
    <w:p w14:paraId="1B392C12">
      <w:pPr>
        <w:spacing w:line="480" w:lineRule="auto"/>
        <w:jc w:val="both"/>
        <w:rPr>
          <w:rFonts w:ascii="Times New Roman" w:hAnsi="Times New Roman" w:eastAsiaTheme="minorEastAsia"/>
          <w:b/>
          <w:color w:val="000000" w:themeColor="text1"/>
          <w:sz w:val="24"/>
          <w:szCs w:val="24"/>
          <w14:textFill>
            <w14:solidFill>
              <w14:schemeClr w14:val="tx1"/>
            </w14:solidFill>
          </w14:textFill>
        </w:rPr>
      </w:pPr>
      <w:r>
        <w:rPr>
          <w:rFonts w:ascii="Times New Roman" w:hAnsi="Times New Roman" w:eastAsiaTheme="minorEastAsia"/>
          <w:b/>
          <w:color w:val="000000" w:themeColor="text1"/>
          <w:sz w:val="24"/>
          <w:szCs w:val="24"/>
          <w14:textFill>
            <w14:solidFill>
              <w14:schemeClr w14:val="tx1"/>
            </w14:solidFill>
          </w14:textFill>
        </w:rPr>
        <w:t xml:space="preserve">                          Thank you for taking part in this study</w:t>
      </w:r>
    </w:p>
    <w:p w14:paraId="63CEEE14">
      <w:pPr>
        <w:spacing w:line="480" w:lineRule="auto"/>
        <w:jc w:val="both"/>
        <w:rPr>
          <w:rFonts w:ascii="Times New Roman" w:hAnsi="Times New Roman" w:eastAsiaTheme="minorEastAsia"/>
          <w:b/>
          <w:color w:val="000000" w:themeColor="text1"/>
          <w:sz w:val="24"/>
          <w:szCs w:val="24"/>
          <w14:textFill>
            <w14:solidFill>
              <w14:schemeClr w14:val="tx1"/>
            </w14:solidFill>
          </w14:textFill>
        </w:rPr>
      </w:pPr>
    </w:p>
    <w:p w14:paraId="009C0073">
      <w:pPr>
        <w:spacing w:line="480" w:lineRule="auto"/>
        <w:jc w:val="both"/>
        <w:rPr>
          <w:rFonts w:ascii="Times New Roman" w:hAnsi="Times New Roman" w:eastAsiaTheme="minorEastAsia"/>
          <w:b/>
          <w:color w:val="000000" w:themeColor="text1"/>
          <w:sz w:val="24"/>
          <w:szCs w:val="24"/>
          <w14:textFill>
            <w14:solidFill>
              <w14:schemeClr w14:val="tx1"/>
            </w14:solidFill>
          </w14:textFill>
        </w:rPr>
      </w:pPr>
    </w:p>
    <w:p w14:paraId="0B03B846">
      <w:pPr>
        <w:spacing w:line="480" w:lineRule="auto"/>
        <w:jc w:val="both"/>
        <w:rPr>
          <w:rFonts w:ascii="Times New Roman" w:hAnsi="Times New Roman" w:eastAsiaTheme="minorEastAsia"/>
          <w:b/>
          <w:color w:val="000000" w:themeColor="text1"/>
          <w:sz w:val="24"/>
          <w:szCs w:val="24"/>
          <w14:textFill>
            <w14:solidFill>
              <w14:schemeClr w14:val="tx1"/>
            </w14:solidFill>
          </w14:textFill>
        </w:rPr>
      </w:pPr>
    </w:p>
    <w:p w14:paraId="13AA197C">
      <w:pPr>
        <w:spacing w:line="480" w:lineRule="auto"/>
        <w:jc w:val="both"/>
        <w:rPr>
          <w:rFonts w:ascii="Times New Roman" w:hAnsi="Times New Roman" w:eastAsiaTheme="minorEastAsia"/>
          <w:b/>
          <w:color w:val="000000" w:themeColor="text1"/>
          <w:sz w:val="24"/>
          <w:szCs w:val="24"/>
          <w14:textFill>
            <w14:solidFill>
              <w14:schemeClr w14:val="tx1"/>
            </w14:solidFill>
          </w14:textFill>
        </w:rPr>
      </w:pPr>
    </w:p>
    <w:p w14:paraId="53604491">
      <w:pPr>
        <w:spacing w:line="480" w:lineRule="auto"/>
        <w:jc w:val="both"/>
        <w:rPr>
          <w:rFonts w:ascii="Times New Roman" w:hAnsi="Times New Roman" w:eastAsiaTheme="minorEastAsia"/>
          <w:b/>
          <w:color w:val="000000" w:themeColor="text1"/>
          <w:sz w:val="24"/>
          <w:szCs w:val="24"/>
          <w14:textFill>
            <w14:solidFill>
              <w14:schemeClr w14:val="tx1"/>
            </w14:solidFill>
          </w14:textFill>
        </w:rPr>
      </w:pPr>
    </w:p>
    <w:p w14:paraId="6A4960C6"/>
    <w:sectPr>
      <w:pgSz w:w="11906" w:h="16838"/>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ummy user" w:date="2025-02-07T16:54:08Z" w:initials="M">
    <w:p w14:paraId="6122922C">
      <w:pPr>
        <w:pStyle w:val="13"/>
        <w:rPr>
          <w:rFonts w:hint="default"/>
          <w:lang w:val="en-US"/>
        </w:rPr>
      </w:pPr>
      <w:r>
        <w:rPr>
          <w:rFonts w:hint="default"/>
          <w:lang w:val="en-US"/>
        </w:rPr>
        <w:t>The background is extremely long</w:t>
      </w:r>
    </w:p>
    <w:p w14:paraId="270C21EB">
      <w:pPr>
        <w:pStyle w:val="13"/>
        <w:rPr>
          <w:rFonts w:hint="default"/>
          <w:lang w:val="en-US"/>
        </w:rPr>
      </w:pPr>
      <w:r>
        <w:rPr>
          <w:rFonts w:hint="default"/>
          <w:lang w:val="en-US"/>
        </w:rPr>
        <w:t>Kindly reduce to 3-5 line with relevant information withour references.</w:t>
      </w:r>
    </w:p>
  </w:comment>
  <w:comment w:id="3" w:author="Mummy user" w:date="2025-02-07T16:51:03Z" w:initials="M">
    <w:p w14:paraId="084C74BC">
      <w:pPr>
        <w:pStyle w:val="13"/>
        <w:rPr>
          <w:rFonts w:hint="default"/>
          <w:lang w:val="en-US"/>
        </w:rPr>
      </w:pPr>
      <w:r>
        <w:rPr>
          <w:rFonts w:hint="default"/>
          <w:lang w:val="en-US"/>
        </w:rPr>
        <w:t>How?</w:t>
      </w:r>
    </w:p>
  </w:comment>
  <w:comment w:id="4" w:author="Mummy user" w:date="2025-02-07T16:52:08Z" w:initials="M">
    <w:p w14:paraId="2D5E6D24">
      <w:pPr>
        <w:pStyle w:val="13"/>
        <w:rPr>
          <w:rFonts w:hint="default"/>
          <w:lang w:val="en-US"/>
        </w:rPr>
      </w:pPr>
      <w:r>
        <w:rPr>
          <w:rFonts w:hint="default"/>
          <w:lang w:val="en-US"/>
        </w:rPr>
        <w:t>With the use of….</w:t>
      </w:r>
    </w:p>
    <w:p w14:paraId="72871C28">
      <w:pPr>
        <w:pStyle w:val="13"/>
        <w:rPr>
          <w:rFonts w:hint="default"/>
          <w:lang w:val="en-US"/>
        </w:rPr>
      </w:pPr>
      <w:r>
        <w:rPr>
          <w:rFonts w:hint="default"/>
          <w:lang w:val="en-US"/>
        </w:rPr>
        <w:t>Take note of the missing words.</w:t>
      </w:r>
    </w:p>
  </w:comment>
  <w:comment w:id="2" w:author="Mummy user" w:date="2025-02-07T16:52:56Z" w:initials="M">
    <w:p w14:paraId="0D28DEB4">
      <w:pPr>
        <w:pStyle w:val="13"/>
        <w:rPr>
          <w:rFonts w:hint="default"/>
          <w:lang w:val="en-US"/>
        </w:rPr>
      </w:pPr>
      <w:r>
        <w:rPr>
          <w:rFonts w:hint="default"/>
          <w:lang w:val="en-US"/>
        </w:rPr>
        <w:t>This can be summarized and reduce the number of words. Significant statistical methods should considered.</w:t>
      </w:r>
    </w:p>
  </w:comment>
  <w:comment w:id="5" w:author="Mummy user" w:date="2025-02-07T16:55:23Z" w:initials="M">
    <w:p w14:paraId="297A8348">
      <w:pPr>
        <w:pStyle w:val="13"/>
        <w:rPr>
          <w:rFonts w:hint="default"/>
          <w:lang w:val="en-US"/>
        </w:rPr>
      </w:pPr>
      <w:r>
        <w:rPr>
          <w:rFonts w:hint="default"/>
          <w:lang w:val="en-US"/>
        </w:rPr>
        <w:t>The results are not well presented her.</w:t>
      </w:r>
    </w:p>
    <w:p w14:paraId="0A65F6D3">
      <w:pPr>
        <w:pStyle w:val="13"/>
        <w:rPr>
          <w:rFonts w:hint="default"/>
          <w:lang w:val="en-US"/>
        </w:rPr>
      </w:pPr>
      <w:r>
        <w:rPr>
          <w:rFonts w:hint="default"/>
          <w:lang w:val="en-US"/>
        </w:rPr>
        <w:t>Kindly follow the journal format.</w:t>
      </w:r>
    </w:p>
  </w:comment>
  <w:comment w:id="6" w:author="Mummy user" w:date="2025-02-07T16:57:28Z" w:initials="M">
    <w:p w14:paraId="63F94D0B">
      <w:pPr>
        <w:pStyle w:val="13"/>
        <w:rPr>
          <w:rFonts w:hint="default"/>
          <w:lang w:val="en-US"/>
        </w:rPr>
      </w:pPr>
      <w:r>
        <w:rPr>
          <w:rFonts w:hint="default"/>
          <w:lang w:val="en-US"/>
        </w:rPr>
        <w:t>Conclusion should be few lines of the study findings and recommendations.</w:t>
      </w:r>
    </w:p>
  </w:comment>
  <w:comment w:id="7" w:author="Mummy user" w:date="2025-02-07T16:56:11Z" w:initials="M">
    <w:p w14:paraId="18AD2AED">
      <w:pPr>
        <w:pStyle w:val="13"/>
        <w:rPr>
          <w:rFonts w:hint="default"/>
          <w:lang w:val="en-US"/>
        </w:rPr>
      </w:pPr>
      <w:r>
        <w:rPr>
          <w:rFonts w:hint="default"/>
          <w:lang w:val="en-US"/>
        </w:rPr>
        <w:t>Use scholarly terms</w:t>
      </w:r>
    </w:p>
    <w:p w14:paraId="1651F747">
      <w:pPr>
        <w:pStyle w:val="13"/>
        <w:rPr>
          <w:rFonts w:hint="default"/>
          <w:lang w:val="en-US"/>
        </w:rPr>
      </w:pPr>
      <w:r>
        <w:rPr>
          <w:rFonts w:hint="default"/>
          <w:lang w:val="en-US"/>
        </w:rPr>
        <w:t>This is also applicable to other aspects of the manuscript.</w:t>
      </w:r>
    </w:p>
  </w:comment>
  <w:comment w:id="1" w:author="Mummy user" w:date="2025-02-07T16:49:16Z" w:initials="M">
    <w:p w14:paraId="44E6F516">
      <w:pPr>
        <w:pStyle w:val="13"/>
        <w:rPr>
          <w:rFonts w:hint="default"/>
          <w:lang w:val="en-US"/>
        </w:rPr>
      </w:pPr>
      <w:r>
        <w:rPr>
          <w:rFonts w:hint="default"/>
          <w:lang w:val="en-US"/>
        </w:rPr>
        <w:t>The abstract is too long</w:t>
      </w:r>
    </w:p>
    <w:p w14:paraId="7C2D5A05">
      <w:pPr>
        <w:pStyle w:val="13"/>
        <w:rPr>
          <w:rFonts w:hint="default"/>
          <w:lang w:val="en-US"/>
        </w:rPr>
      </w:pPr>
      <w:r>
        <w:rPr>
          <w:rFonts w:hint="default"/>
          <w:lang w:val="en-US"/>
        </w:rPr>
        <w:t>Reduce to recommended number of words by the journal.</w:t>
      </w:r>
    </w:p>
  </w:comment>
  <w:comment w:id="8" w:author="Mummy user" w:date="2025-02-07T16:58:16Z" w:initials="M">
    <w:p w14:paraId="7E4ED5F8">
      <w:pPr>
        <w:pStyle w:val="13"/>
        <w:rPr>
          <w:rFonts w:hint="default"/>
          <w:lang w:val="en-US"/>
        </w:rPr>
      </w:pPr>
      <w:r>
        <w:rPr>
          <w:rFonts w:hint="default"/>
          <w:lang w:val="en-US"/>
        </w:rPr>
        <w:t>First word should start with capital letter.</w:t>
      </w:r>
    </w:p>
  </w:comment>
  <w:comment w:id="9" w:author="Mummy user" w:date="2025-02-07T16:59:40Z" w:initials="M">
    <w:p w14:paraId="0945743B">
      <w:pPr>
        <w:pStyle w:val="13"/>
        <w:rPr>
          <w:rFonts w:hint="default"/>
          <w:lang w:val="en-US"/>
        </w:rPr>
      </w:pPr>
      <w:r>
        <w:rPr>
          <w:rFonts w:hint="default"/>
          <w:lang w:val="en-US"/>
        </w:rPr>
        <w:t>Consider unplanned or unintended</w:t>
      </w:r>
    </w:p>
    <w:p w14:paraId="34B07B29">
      <w:pPr>
        <w:pStyle w:val="13"/>
        <w:rPr>
          <w:rFonts w:hint="default"/>
          <w:lang w:val="en-US"/>
        </w:rPr>
      </w:pPr>
      <w:r>
        <w:rPr>
          <w:rFonts w:hint="default"/>
          <w:lang w:val="en-US"/>
        </w:rPr>
        <w:t>There is no pregnancy that is not wanted, somebody somewhere might need it</w:t>
      </w:r>
    </w:p>
  </w:comment>
  <w:comment w:id="11" w:author="Mummy user" w:date="2025-02-07T17:01:52Z" w:initials="M">
    <w:p w14:paraId="30554948">
      <w:pPr>
        <w:pStyle w:val="13"/>
        <w:rPr>
          <w:rFonts w:hint="default"/>
          <w:lang w:val="en-US"/>
        </w:rPr>
      </w:pPr>
      <w:r>
        <w:rPr>
          <w:rFonts w:hint="default"/>
          <w:lang w:val="en-US"/>
        </w:rPr>
        <w:t xml:space="preserve">What is this? </w:t>
      </w:r>
    </w:p>
    <w:p w14:paraId="61FBF32D">
      <w:pPr>
        <w:pStyle w:val="13"/>
        <w:rPr>
          <w:rFonts w:hint="default"/>
          <w:lang w:val="en-US"/>
        </w:rPr>
      </w:pPr>
      <w:r>
        <w:rPr>
          <w:rFonts w:hint="default"/>
          <w:lang w:val="en-US"/>
        </w:rPr>
        <w:t>Have you indicated it in the previous paragraphs</w:t>
      </w:r>
    </w:p>
  </w:comment>
  <w:comment w:id="10" w:author="Mummy user" w:date="2025-02-07T17:02:53Z" w:initials="M">
    <w:p w14:paraId="47CC6807">
      <w:pPr>
        <w:pStyle w:val="13"/>
        <w:rPr>
          <w:rFonts w:hint="default"/>
          <w:lang w:val="en-US"/>
        </w:rPr>
      </w:pPr>
      <w:r>
        <w:rPr>
          <w:rFonts w:hint="default"/>
          <w:lang w:val="en-US"/>
        </w:rPr>
        <w:t>Organise and restructure the ideas here</w:t>
      </w:r>
    </w:p>
  </w:comment>
  <w:comment w:id="12" w:author="Mummy user" w:date="2025-02-07T17:04:18Z" w:initials="M">
    <w:p w14:paraId="5F419622">
      <w:pPr>
        <w:pStyle w:val="13"/>
        <w:rPr>
          <w:rFonts w:hint="default"/>
          <w:lang w:val="en-US"/>
        </w:rPr>
      </w:pPr>
      <w:r>
        <w:rPr>
          <w:rFonts w:hint="default"/>
          <w:lang w:val="en-US"/>
        </w:rPr>
        <w:t>Check above comments</w:t>
      </w:r>
    </w:p>
  </w:comment>
  <w:comment w:id="13" w:author="Mummy user" w:date="2025-02-07T17:03:46Z" w:initials="M">
    <w:p w14:paraId="3A487156">
      <w:pPr>
        <w:pStyle w:val="13"/>
        <w:rPr>
          <w:rFonts w:hint="default"/>
          <w:lang w:val="en-US"/>
        </w:rPr>
      </w:pPr>
      <w:r>
        <w:rPr>
          <w:rFonts w:hint="default"/>
          <w:lang w:val="en-US"/>
        </w:rPr>
        <w:t>The paragraph is short,</w:t>
      </w:r>
    </w:p>
    <w:p w14:paraId="1D3AD9FA">
      <w:pPr>
        <w:pStyle w:val="13"/>
        <w:rPr>
          <w:rFonts w:hint="default"/>
          <w:lang w:val="en-US"/>
        </w:rPr>
      </w:pPr>
      <w:r>
        <w:rPr>
          <w:rFonts w:hint="default"/>
          <w:lang w:val="en-US"/>
        </w:rPr>
        <w:t>Mind the repeated use of ‘or’</w:t>
      </w:r>
    </w:p>
  </w:comment>
  <w:comment w:id="14" w:author="Mummy user" w:date="2025-02-07T17:06:31Z" w:initials="M">
    <w:p w14:paraId="76DA7468">
      <w:pPr>
        <w:pStyle w:val="13"/>
        <w:rPr>
          <w:rFonts w:hint="default"/>
          <w:lang w:val="en-US"/>
        </w:rPr>
      </w:pPr>
      <w:r>
        <w:rPr>
          <w:rFonts w:hint="default"/>
          <w:lang w:val="en-US"/>
        </w:rPr>
        <w:t>Merge these paragraphs and organized your thought.</w:t>
      </w:r>
    </w:p>
  </w:comment>
  <w:comment w:id="15" w:author="Mummy user" w:date="2025-02-07T17:07:13Z" w:initials="M">
    <w:p w14:paraId="2C9846D9">
      <w:pPr>
        <w:pStyle w:val="13"/>
        <w:rPr>
          <w:rFonts w:hint="default"/>
          <w:lang w:val="en-US"/>
        </w:rPr>
      </w:pPr>
      <w:r>
        <w:rPr>
          <w:rFonts w:hint="default"/>
          <w:lang w:val="en-US"/>
        </w:rPr>
        <w:t>Merge and organize</w:t>
      </w:r>
    </w:p>
  </w:comment>
  <w:comment w:id="16" w:author="Mummy user" w:date="2025-02-07T17:07:32Z" w:initials="M">
    <w:p w14:paraId="59A82284">
      <w:pPr>
        <w:pStyle w:val="13"/>
        <w:rPr>
          <w:rFonts w:hint="default"/>
          <w:lang w:val="en-US"/>
        </w:rPr>
      </w:pPr>
      <w:r>
        <w:rPr>
          <w:rFonts w:hint="default"/>
          <w:lang w:val="en-US"/>
        </w:rPr>
        <w:t>Most variables in your tile were not properly discussed in the introduction</w:t>
      </w:r>
    </w:p>
    <w:p w14:paraId="7B7C247E">
      <w:pPr>
        <w:pStyle w:val="13"/>
        <w:rPr>
          <w:rFonts w:hint="default"/>
          <w:lang w:val="en-US"/>
        </w:rPr>
      </w:pPr>
    </w:p>
    <w:p w14:paraId="6B829579">
      <w:pPr>
        <w:pStyle w:val="13"/>
        <w:rPr>
          <w:rFonts w:hint="default"/>
          <w:lang w:val="en-US"/>
        </w:rPr>
      </w:pPr>
      <w:r>
        <w:rPr>
          <w:rFonts w:hint="default"/>
          <w:lang w:val="en-US"/>
        </w:rPr>
        <w:t xml:space="preserve">Kindly work on your introduction </w:t>
      </w:r>
    </w:p>
  </w:comment>
  <w:comment w:id="17" w:author="Mummy user" w:date="2025-02-07T17:08:45Z" w:initials="M">
    <w:p w14:paraId="14ED4F40">
      <w:pPr>
        <w:pStyle w:val="13"/>
        <w:rPr>
          <w:rFonts w:hint="default"/>
          <w:lang w:val="en-US"/>
        </w:rPr>
      </w:pPr>
      <w:r>
        <w:rPr>
          <w:rFonts w:hint="default"/>
          <w:lang w:val="en-US"/>
        </w:rPr>
        <w:t>Take note of the punctuation marks</w:t>
      </w:r>
    </w:p>
  </w:comment>
  <w:comment w:id="18" w:author="Mummy user" w:date="2025-02-07T17:10:34Z" w:initials="M">
    <w:p w14:paraId="716EDDF7">
      <w:pPr>
        <w:pStyle w:val="13"/>
        <w:rPr>
          <w:rFonts w:hint="default"/>
          <w:lang w:val="en-US"/>
        </w:rPr>
      </w:pPr>
      <w:r>
        <w:rPr>
          <w:rFonts w:hint="default"/>
          <w:lang w:val="en-US"/>
        </w:rPr>
        <w:t>Stick to only undergraduates</w:t>
      </w:r>
    </w:p>
    <w:p w14:paraId="6E306FFE">
      <w:pPr>
        <w:pStyle w:val="13"/>
        <w:rPr>
          <w:rFonts w:hint="default"/>
          <w:lang w:val="en-US"/>
        </w:rPr>
      </w:pPr>
      <w:r>
        <w:rPr>
          <w:rFonts w:hint="default"/>
          <w:lang w:val="en-US"/>
        </w:rPr>
        <w:t>Adding students indicates tautology</w:t>
      </w:r>
    </w:p>
  </w:comment>
  <w:comment w:id="19" w:author="Mummy user" w:date="2025-02-07T17:11:40Z" w:initials="M">
    <w:p w14:paraId="64FB0626">
      <w:pPr>
        <w:pStyle w:val="13"/>
        <w:spacing w:line="240" w:lineRule="auto"/>
        <w:rPr>
          <w:rFonts w:hint="default"/>
          <w:lang w:val="en-US"/>
        </w:rPr>
      </w:pPr>
      <w:r>
        <w:rPr>
          <w:rFonts w:hint="default"/>
          <w:lang w:val="en-US"/>
        </w:rPr>
        <w:t>How? Work it out!</w:t>
      </w:r>
    </w:p>
  </w:comment>
  <w:comment w:id="20" w:author="Mummy user" w:date="2025-02-07T17:12:31Z" w:initials="M">
    <w:p w14:paraId="06F4A284">
      <w:pPr>
        <w:pStyle w:val="13"/>
        <w:rPr>
          <w:rFonts w:hint="default"/>
          <w:lang w:val="en-US"/>
        </w:rPr>
      </w:pPr>
      <w:r>
        <w:rPr>
          <w:rFonts w:hint="default"/>
          <w:lang w:val="en-US"/>
        </w:rPr>
        <w:t>Indicate the table or figure</w:t>
      </w:r>
    </w:p>
    <w:p w14:paraId="402C16E8">
      <w:pPr>
        <w:pStyle w:val="13"/>
        <w:rPr>
          <w:rFonts w:hint="default"/>
          <w:lang w:val="en-US"/>
        </w:rPr>
      </w:pPr>
      <w:r>
        <w:rPr>
          <w:rFonts w:hint="default"/>
          <w:lang w:val="en-US"/>
        </w:rPr>
        <w:t>E.g  as shown in Table 1</w:t>
      </w:r>
    </w:p>
  </w:comment>
  <w:comment w:id="21" w:author="Mummy user" w:date="2025-02-07T17:14:10Z" w:initials="M">
    <w:p w14:paraId="372C615B">
      <w:pPr>
        <w:pStyle w:val="13"/>
        <w:rPr>
          <w:rFonts w:hint="default"/>
          <w:lang w:val="en-US"/>
        </w:rPr>
      </w:pPr>
      <w:r>
        <w:rPr>
          <w:rFonts w:hint="default"/>
          <w:lang w:val="en-US"/>
        </w:rPr>
        <w:t>Check the missing word.</w:t>
      </w:r>
    </w:p>
  </w:comment>
  <w:comment w:id="22" w:author="Mummy user" w:date="2025-02-07T17:14:52Z" w:initials="M">
    <w:p w14:paraId="33D55D19">
      <w:pPr>
        <w:pStyle w:val="13"/>
        <w:rPr>
          <w:rFonts w:hint="default"/>
          <w:lang w:val="en-US"/>
        </w:rPr>
      </w:pPr>
      <w:r>
        <w:rPr>
          <w:rFonts w:hint="default"/>
          <w:lang w:val="en-US"/>
        </w:rPr>
        <w:t>How, kindly explain</w:t>
      </w:r>
    </w:p>
  </w:comment>
  <w:comment w:id="23" w:author="Mummy user" w:date="2025-02-07T17:14:42Z" w:initials="M">
    <w:p w14:paraId="687736B7">
      <w:pPr>
        <w:pStyle w:val="13"/>
        <w:rPr>
          <w:rFonts w:hint="default"/>
          <w:lang w:val="en-US"/>
        </w:rPr>
      </w:pPr>
      <w:r>
        <w:rPr>
          <w:rFonts w:hint="default"/>
          <w:lang w:val="en-US"/>
        </w:rPr>
        <w:t>h</w:t>
      </w:r>
    </w:p>
  </w:comment>
  <w:comment w:id="24" w:author="Mummy user" w:date="2025-02-07T17:15:47Z" w:initials="M">
    <w:p w14:paraId="279F1F1D">
      <w:pPr>
        <w:pStyle w:val="13"/>
        <w:rPr>
          <w:rFonts w:hint="default"/>
          <w:lang w:val="en-US"/>
        </w:rPr>
      </w:pPr>
      <w:r>
        <w:rPr>
          <w:rFonts w:hint="default"/>
          <w:lang w:val="en-US"/>
        </w:rPr>
        <w:t>Provide total for all the columns</w:t>
      </w:r>
    </w:p>
  </w:comment>
  <w:comment w:id="25" w:author="Mummy user" w:date="2025-02-07T17:17:45Z" w:initials="M">
    <w:p w14:paraId="34F8C2C2">
      <w:pPr>
        <w:pStyle w:val="13"/>
        <w:rPr>
          <w:rFonts w:hint="default"/>
          <w:lang w:val="en-US"/>
        </w:rPr>
      </w:pPr>
      <w:r>
        <w:rPr>
          <w:rFonts w:hint="default"/>
          <w:lang w:val="en-US"/>
        </w:rPr>
        <w:t xml:space="preserve">Merged </w:t>
      </w:r>
    </w:p>
  </w:comment>
  <w:comment w:id="26" w:author="Mummy user" w:date="2025-02-07T17:18:24Z" w:initials="M">
    <w:p w14:paraId="70C15082">
      <w:pPr>
        <w:pStyle w:val="13"/>
        <w:rPr>
          <w:rFonts w:hint="default"/>
          <w:lang w:val="en-US"/>
        </w:rPr>
      </w:pPr>
      <w:r>
        <w:rPr>
          <w:rFonts w:hint="default"/>
          <w:lang w:val="en-US"/>
        </w:rPr>
        <w:t>Is age only the variable in your socio-demographic characteristic</w:t>
      </w:r>
    </w:p>
  </w:comment>
  <w:comment w:id="28" w:author="Mummy user" w:date="2025-02-07T17:21:09Z" w:initials="M">
    <w:p w14:paraId="29DC61EC">
      <w:pPr>
        <w:pStyle w:val="13"/>
        <w:rPr>
          <w:rFonts w:hint="default"/>
          <w:lang w:val="en-US"/>
        </w:rPr>
      </w:pPr>
      <w:r>
        <w:rPr>
          <w:rFonts w:hint="default"/>
          <w:lang w:val="en-US"/>
        </w:rPr>
        <w:t>Place it in appropriate location in the manuscript</w:t>
      </w:r>
    </w:p>
  </w:comment>
  <w:comment w:id="27" w:author="Mummy user" w:date="2025-02-07T17:20:09Z" w:initials="M">
    <w:p w14:paraId="2352C7C1">
      <w:pPr>
        <w:pStyle w:val="13"/>
        <w:rPr>
          <w:rFonts w:hint="default"/>
          <w:lang w:val="en-US"/>
        </w:rPr>
      </w:pPr>
      <w:r>
        <w:rPr>
          <w:rFonts w:hint="default"/>
          <w:lang w:val="en-US"/>
        </w:rPr>
        <w:t>This should be explained under the methodology</w:t>
      </w:r>
    </w:p>
    <w:p w14:paraId="2B778584">
      <w:pPr>
        <w:pStyle w:val="13"/>
        <w:rPr>
          <w:rFonts w:hint="default"/>
          <w:lang w:val="en-US"/>
        </w:rPr>
      </w:pPr>
      <w:r>
        <w:rPr>
          <w:rFonts w:hint="default"/>
          <w:lang w:val="en-US"/>
        </w:rPr>
        <w:t>Kindly place it in appropriate place in methodology</w:t>
      </w:r>
    </w:p>
  </w:comment>
  <w:comment w:id="29" w:author="Mummy user" w:date="2025-02-07T17:28:12Z" w:initials="M">
    <w:p w14:paraId="100FD205">
      <w:pPr>
        <w:pStyle w:val="13"/>
        <w:rPr>
          <w:rFonts w:hint="default"/>
          <w:lang w:val="en-US"/>
        </w:rPr>
      </w:pPr>
      <w:r>
        <w:rPr>
          <w:rFonts w:hint="default"/>
          <w:lang w:val="en-US"/>
        </w:rPr>
        <w:t>You did not show the table that explain the two categories of attitude proposed in this study.</w:t>
      </w:r>
    </w:p>
    <w:p w14:paraId="3B6DB4C1">
      <w:pPr>
        <w:pStyle w:val="13"/>
        <w:rPr>
          <w:rFonts w:hint="default"/>
          <w:lang w:val="en-US"/>
        </w:rPr>
      </w:pPr>
    </w:p>
  </w:comment>
  <w:comment w:id="30" w:author="Mummy user" w:date="2025-02-07T17:30:43Z" w:initials="M">
    <w:p w14:paraId="347E7531">
      <w:pPr>
        <w:pStyle w:val="13"/>
        <w:rPr>
          <w:rFonts w:hint="default"/>
          <w:lang w:val="en-US"/>
        </w:rPr>
      </w:pPr>
      <w:r>
        <w:rPr>
          <w:rFonts w:hint="default"/>
          <w:lang w:val="en-US"/>
        </w:rPr>
        <w:t>Is this part of your objectives?</w:t>
      </w:r>
    </w:p>
  </w:comment>
  <w:comment w:id="31" w:author="Mummy user" w:date="2025-02-07T17:31:25Z" w:initials="M">
    <w:p w14:paraId="67FB299B">
      <w:pPr>
        <w:pStyle w:val="13"/>
        <w:rPr>
          <w:rFonts w:hint="default"/>
          <w:lang w:val="en-US"/>
        </w:rPr>
      </w:pPr>
      <w:r>
        <w:rPr>
          <w:rFonts w:hint="default"/>
          <w:lang w:val="en-US"/>
        </w:rPr>
        <w:t>Very shallow</w:t>
      </w:r>
    </w:p>
    <w:p w14:paraId="520A0C39">
      <w:pPr>
        <w:pStyle w:val="13"/>
        <w:rPr>
          <w:rFonts w:hint="default"/>
          <w:lang w:val="en-US"/>
        </w:rPr>
      </w:pPr>
    </w:p>
    <w:p w14:paraId="5ABFCA78">
      <w:pPr>
        <w:pStyle w:val="13"/>
        <w:rPr>
          <w:rFonts w:hint="default"/>
          <w:lang w:val="en-US"/>
        </w:rPr>
      </w:pPr>
      <w:r>
        <w:rPr>
          <w:rFonts w:hint="default"/>
          <w:lang w:val="en-US"/>
        </w:rPr>
        <w:t>Kindly re-write</w:t>
      </w:r>
    </w:p>
  </w:comment>
  <w:comment w:id="32" w:author="Mummy user" w:date="2025-02-07T17:32:34Z" w:initials="M">
    <w:p w14:paraId="6555F805">
      <w:pPr>
        <w:pStyle w:val="13"/>
        <w:rPr>
          <w:rFonts w:hint="default"/>
          <w:lang w:val="en-US"/>
        </w:rPr>
      </w:pPr>
      <w:r>
        <w:rPr>
          <w:rFonts w:hint="default"/>
          <w:lang w:val="en-US"/>
        </w:rPr>
        <w:t>Follow the journal’s recommended referencing style striuctly.</w:t>
      </w:r>
    </w:p>
  </w:comment>
  <w:comment w:id="33" w:author="Mummy user" w:date="2025-02-07T17:34:04Z" w:initials="M">
    <w:p w14:paraId="43004EC1">
      <w:pPr>
        <w:pStyle w:val="13"/>
        <w:rPr>
          <w:rFonts w:hint="default"/>
          <w:lang w:val="en-US"/>
        </w:rPr>
      </w:pPr>
      <w:r>
        <w:rPr>
          <w:rFonts w:hint="default"/>
          <w:lang w:val="en-US"/>
        </w:rPr>
        <w:t>This might not necessary except recommended to be attached as an appendix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70C21EB" w15:done="0"/>
  <w15:commentEx w15:paraId="084C74BC" w15:done="0"/>
  <w15:commentEx w15:paraId="72871C28" w15:done="0"/>
  <w15:commentEx w15:paraId="0D28DEB4" w15:done="0"/>
  <w15:commentEx w15:paraId="0A65F6D3" w15:done="0"/>
  <w15:commentEx w15:paraId="63F94D0B" w15:done="0"/>
  <w15:commentEx w15:paraId="1651F747" w15:done="0"/>
  <w15:commentEx w15:paraId="7C2D5A05" w15:done="0"/>
  <w15:commentEx w15:paraId="7E4ED5F8" w15:done="0"/>
  <w15:commentEx w15:paraId="34B07B29" w15:done="0"/>
  <w15:commentEx w15:paraId="61FBF32D" w15:done="0"/>
  <w15:commentEx w15:paraId="47CC6807" w15:done="0"/>
  <w15:commentEx w15:paraId="5F419622" w15:done="0"/>
  <w15:commentEx w15:paraId="1D3AD9FA" w15:done="0"/>
  <w15:commentEx w15:paraId="76DA7468" w15:done="0"/>
  <w15:commentEx w15:paraId="2C9846D9" w15:done="0"/>
  <w15:commentEx w15:paraId="6B829579" w15:done="0"/>
  <w15:commentEx w15:paraId="14ED4F40" w15:done="0"/>
  <w15:commentEx w15:paraId="6E306FFE" w15:done="0"/>
  <w15:commentEx w15:paraId="64FB0626" w15:done="0"/>
  <w15:commentEx w15:paraId="402C16E8" w15:done="0"/>
  <w15:commentEx w15:paraId="372C615B" w15:done="0"/>
  <w15:commentEx w15:paraId="33D55D19" w15:done="0"/>
  <w15:commentEx w15:paraId="687736B7" w15:done="0"/>
  <w15:commentEx w15:paraId="279F1F1D" w15:done="0"/>
  <w15:commentEx w15:paraId="34F8C2C2" w15:done="0"/>
  <w15:commentEx w15:paraId="70C15082" w15:done="0"/>
  <w15:commentEx w15:paraId="29DC61EC" w15:done="0"/>
  <w15:commentEx w15:paraId="2B778584" w15:done="0"/>
  <w15:commentEx w15:paraId="3B6DB4C1" w15:done="0"/>
  <w15:commentEx w15:paraId="347E7531" w15:done="0"/>
  <w15:commentEx w15:paraId="5ABFCA78" w15:done="0"/>
  <w15:commentEx w15:paraId="6555F805" w15:done="0"/>
  <w15:commentEx w15:paraId="43004E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0C9E2">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EA7ED">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822DE">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4ED28">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04D37">
    <w:pPr>
      <w:pStyle w:val="15"/>
    </w:pPr>
    <w:r>
      <w:pict>
        <v:shape id="PowerPlusWaterMarkObject801861502" o:spid="_x0000_s2051" o:spt="136" type="#_x0000_t136" style="position:absolute;left:0pt;height:57.85pt;width:520.6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B15D4">
    <w:pPr>
      <w:pStyle w:val="15"/>
    </w:pPr>
    <w:r>
      <w:pict>
        <v:shape id="PowerPlusWaterMarkObject801861501" o:spid="_x0000_s2050" o:spt="136" type="#_x0000_t136" style="position:absolute;left:0pt;height:57.85pt;width:520.6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58C14">
    <w:pPr>
      <w:ind w:left="2160"/>
      <w:jc w:val="center"/>
      <w:rPr>
        <w:rFonts w:ascii="Times New Roman" w:hAnsi="Times New Roman" w:eastAsia="Calibri"/>
        <w:i/>
        <w:sz w:val="18"/>
        <w:szCs w:val="22"/>
      </w:rPr>
    </w:pPr>
    <w:r>
      <w:pict>
        <v:shape id="PowerPlusWaterMarkObject801861500" o:spid="_x0000_s2049" o:spt="136" type="#_x0000_t136" style="position:absolute;left:0pt;height:57.85pt;width:520.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p w14:paraId="421BD4B9">
    <w:pPr>
      <w:ind w:left="4320"/>
      <w:rPr>
        <w:rFonts w:ascii="Times New Roman" w:hAnsi="Times New Roman" w:eastAsia="Calibri"/>
        <w:i/>
        <w:sz w:val="18"/>
        <w:szCs w:val="22"/>
      </w:rPr>
    </w:pPr>
    <w:r>
      <w:rPr>
        <w:rFonts w:ascii="Times New Roman" w:hAnsi="Times New Roman" w:eastAsia="Calibri"/>
        <w:i/>
        <w:sz w:val="18"/>
        <w:szCs w:val="22"/>
      </w:rPr>
      <w:t xml:space="preserve">.     </w:t>
    </w:r>
  </w:p>
  <w:p w14:paraId="40BCA7FB">
    <w:pPr>
      <w:jc w:val="center"/>
      <w:rPr>
        <w:rFonts w:ascii="Times New Roman" w:hAnsi="Times New Roman" w:eastAsia="Calibri"/>
        <w:i/>
        <w:sz w:val="18"/>
        <w:szCs w:val="22"/>
      </w:rPr>
    </w:pPr>
    <w:r>
      <w:rPr>
        <w:rFonts w:ascii="Times New Roman" w:hAnsi="Times New Roman" w:eastAsia="Calibri"/>
        <w:i/>
        <w:sz w:val="18"/>
        <w:szCs w:val="22"/>
      </w:rPr>
      <w:t>.</w:t>
    </w:r>
  </w:p>
  <w:p w14:paraId="20851BCE">
    <w:pPr>
      <w:spacing w:after="200"/>
      <w:jc w:val="center"/>
      <w:rPr>
        <w:rFonts w:ascii="Times New Roman" w:hAnsi="Times New Roman" w:eastAsia="Calibri"/>
        <w:b/>
        <w:i/>
        <w:sz w:val="32"/>
        <w:szCs w:val="22"/>
      </w:rPr>
    </w:pPr>
    <w:r>
      <w:rPr>
        <w:rFonts w:ascii="Times New Roman" w:hAnsi="Times New Roman" w:eastAsia="Calibri"/>
        <w:b/>
        <w:i/>
        <w:sz w:val="32"/>
        <w:szCs w:val="22"/>
      </w:rPr>
      <w:t xml:space="preserve">              . </w:t>
    </w:r>
  </w:p>
  <w:p w14:paraId="2D887C96">
    <w:pPr>
      <w:jc w:val="center"/>
      <w:rPr>
        <w:rFonts w:ascii="Times New Roman" w:hAnsi="Times New Roman" w:eastAsia="Calibri"/>
        <w:i/>
        <w:sz w:val="18"/>
        <w:szCs w:val="22"/>
      </w:rPr>
    </w:pPr>
    <w:r>
      <w:rPr>
        <w:rFonts w:ascii="Times New Roman" w:hAnsi="Times New Roman" w:eastAsia="Calibri"/>
        <w:i/>
        <w:sz w:val="18"/>
        <w:szCs w:val="22"/>
      </w:rPr>
      <w:t xml:space="preserve">                     </w:t>
    </w:r>
  </w:p>
  <w:p w14:paraId="68205CA8">
    <w:pPr>
      <w:tabs>
        <w:tab w:val="left" w:pos="2145"/>
      </w:tabs>
      <w:rPr>
        <w:rFonts w:ascii="Times New Roman" w:hAnsi="Times New Roman" w:eastAsia="Calibri"/>
        <w:i/>
        <w:sz w:val="18"/>
        <w:szCs w:val="22"/>
      </w:rPr>
    </w:pPr>
    <w:r>
      <w:rPr>
        <w:rFonts w:ascii="Times New Roman" w:hAnsi="Times New Roman" w:eastAsia="Calibri"/>
        <w:i/>
        <w:sz w:val="18"/>
        <w:szCs w:val="22"/>
      </w:rPr>
      <w:tab/>
    </w:r>
    <w:r>
      <w:rPr>
        <w:rFonts w:ascii="Times New Roman" w:hAnsi="Times New Roman" w:eastAsia="Calibri"/>
        <w:i/>
        <w:sz w:val="18"/>
        <w:szCs w:val="22"/>
      </w:rPr>
      <w:t>.</w:t>
    </w:r>
  </w:p>
  <w:p w14:paraId="3C8F94E3">
    <w:pPr>
      <w:pStyle w:val="15"/>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02996">
    <w:pPr>
      <w:pStyle w:val="15"/>
    </w:pPr>
    <w:r>
      <w:pict>
        <v:shape id="PowerPlusWaterMarkObject801861505" o:spid="_x0000_s2054" o:spt="136" type="#_x0000_t136" style="position:absolute;left:0pt;height:57.85pt;width:520.65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11F49">
    <w:pPr>
      <w:pStyle w:val="15"/>
    </w:pPr>
    <w:r>
      <w:pict>
        <v:shape id="PowerPlusWaterMarkObject801861504" o:spid="_x0000_s2053" o:spt="136" type="#_x0000_t136" style="position:absolute;left:0pt;height:57.85pt;width:520.65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954D7">
    <w:pPr>
      <w:pStyle w:val="15"/>
    </w:pPr>
    <w:r>
      <w:pict>
        <v:shape id="PowerPlusWaterMarkObject801861503" o:spid="_x0000_s2052" o:spt="136" type="#_x0000_t136" style="position:absolute;left:0pt;height:57.85pt;width:520.6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2"/>
    <w:multiLevelType w:val="multilevel"/>
    <w:tmpl w:val="00000002"/>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23105B1C"/>
    <w:multiLevelType w:val="multilevel"/>
    <w:tmpl w:val="23105B1C"/>
    <w:lvl w:ilvl="0" w:tentative="0">
      <w:start w:val="1"/>
      <w:numFmt w:val="decimal"/>
      <w:lvlText w:val="%1."/>
      <w:lvlJc w:val="left"/>
      <w:pPr>
        <w:ind w:left="644" w:hanging="360"/>
      </w:pPr>
      <w:rPr>
        <w:b w:val="0"/>
        <w:bCs/>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
    <w:nsid w:val="4C243C82"/>
    <w:multiLevelType w:val="multilevel"/>
    <w:tmpl w:val="4C243C8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6D4249B"/>
    <w:multiLevelType w:val="multilevel"/>
    <w:tmpl w:val="66D4249B"/>
    <w:lvl w:ilvl="0" w:tentative="0">
      <w:start w:val="2"/>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71604DCD"/>
    <w:multiLevelType w:val="singleLevel"/>
    <w:tmpl w:val="71604DCD"/>
    <w:lvl w:ilvl="0" w:tentative="0">
      <w:start w:val="1"/>
      <w:numFmt w:val="decimal"/>
      <w:pStyle w:val="46"/>
      <w:lvlText w:val="%1."/>
      <w:lvlJc w:val="left"/>
      <w:pPr>
        <w:tabs>
          <w:tab w:val="left" w:pos="360"/>
        </w:tabs>
        <w:ind w:left="360" w:hanging="360"/>
      </w:pPr>
    </w:lvl>
  </w:abstractNum>
  <w:abstractNum w:abstractNumId="6">
    <w:nsid w:val="73834B72"/>
    <w:multiLevelType w:val="multilevel"/>
    <w:tmpl w:val="73834B72"/>
    <w:lvl w:ilvl="0" w:tentative="0">
      <w:start w:val="1"/>
      <w:numFmt w:val="decimal"/>
      <w:lvlText w:val="%1.0"/>
      <w:lvlJc w:val="left"/>
      <w:pPr>
        <w:ind w:left="1080" w:hanging="360"/>
      </w:pPr>
      <w:rPr>
        <w:rFonts w:hint="default"/>
      </w:rPr>
    </w:lvl>
    <w:lvl w:ilvl="1" w:tentative="0">
      <w:start w:val="1"/>
      <w:numFmt w:val="decimal"/>
      <w:lvlText w:val="%1.%2"/>
      <w:lvlJc w:val="left"/>
      <w:pPr>
        <w:ind w:left="1800" w:hanging="360"/>
      </w:pPr>
      <w:rPr>
        <w:rFonts w:hint="default"/>
      </w:rPr>
    </w:lvl>
    <w:lvl w:ilvl="2" w:tentative="0">
      <w:start w:val="1"/>
      <w:numFmt w:val="decimal"/>
      <w:lvlText w:val="%1.%2.%3"/>
      <w:lvlJc w:val="left"/>
      <w:pPr>
        <w:ind w:left="2880" w:hanging="720"/>
      </w:pPr>
      <w:rPr>
        <w:rFonts w:hint="default"/>
      </w:rPr>
    </w:lvl>
    <w:lvl w:ilvl="3" w:tentative="0">
      <w:start w:val="1"/>
      <w:numFmt w:val="decimal"/>
      <w:lvlText w:val="%1.%2.%3.%4"/>
      <w:lvlJc w:val="left"/>
      <w:pPr>
        <w:ind w:left="3600" w:hanging="720"/>
      </w:pPr>
      <w:rPr>
        <w:rFonts w:hint="default"/>
      </w:rPr>
    </w:lvl>
    <w:lvl w:ilvl="4" w:tentative="0">
      <w:start w:val="1"/>
      <w:numFmt w:val="decimal"/>
      <w:lvlText w:val="%1.%2.%3.%4.%5"/>
      <w:lvlJc w:val="left"/>
      <w:pPr>
        <w:ind w:left="4680" w:hanging="1080"/>
      </w:pPr>
      <w:rPr>
        <w:rFonts w:hint="default"/>
      </w:rPr>
    </w:lvl>
    <w:lvl w:ilvl="5" w:tentative="0">
      <w:start w:val="1"/>
      <w:numFmt w:val="decimal"/>
      <w:lvlText w:val="%1.%2.%3.%4.%5.%6"/>
      <w:lvlJc w:val="left"/>
      <w:pPr>
        <w:ind w:left="5400" w:hanging="1080"/>
      </w:pPr>
      <w:rPr>
        <w:rFonts w:hint="default"/>
      </w:rPr>
    </w:lvl>
    <w:lvl w:ilvl="6" w:tentative="0">
      <w:start w:val="1"/>
      <w:numFmt w:val="decimal"/>
      <w:lvlText w:val="%1.%2.%3.%4.%5.%6.%7"/>
      <w:lvlJc w:val="left"/>
      <w:pPr>
        <w:ind w:left="6480" w:hanging="1440"/>
      </w:pPr>
      <w:rPr>
        <w:rFonts w:hint="default"/>
      </w:rPr>
    </w:lvl>
    <w:lvl w:ilvl="7" w:tentative="0">
      <w:start w:val="1"/>
      <w:numFmt w:val="decimal"/>
      <w:lvlText w:val="%1.%2.%3.%4.%5.%6.%7.%8"/>
      <w:lvlJc w:val="left"/>
      <w:pPr>
        <w:ind w:left="7200" w:hanging="1440"/>
      </w:pPr>
      <w:rPr>
        <w:rFonts w:hint="default"/>
      </w:rPr>
    </w:lvl>
    <w:lvl w:ilvl="8" w:tentative="0">
      <w:start w:val="1"/>
      <w:numFmt w:val="decimal"/>
      <w:lvlText w:val="%1.%2.%3.%4.%5.%6.%7.%8.%9"/>
      <w:lvlJc w:val="left"/>
      <w:pPr>
        <w:ind w:left="8280" w:hanging="1800"/>
      </w:pPr>
      <w:rPr>
        <w:rFonts w:hint="default"/>
      </w:rPr>
    </w:lvl>
  </w:abstractNum>
  <w:abstractNum w:abstractNumId="7">
    <w:nsid w:val="760915F4"/>
    <w:multiLevelType w:val="multilevel"/>
    <w:tmpl w:val="760915F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0"/>
  </w:num>
  <w:num w:numId="3">
    <w:abstractNumId w:val="1"/>
  </w:num>
  <w:num w:numId="4">
    <w:abstractNumId w:val="6"/>
  </w:num>
  <w:num w:numId="5">
    <w:abstractNumId w:val="4"/>
  </w:num>
  <w:num w:numId="6">
    <w:abstractNumId w:val="2"/>
  </w:num>
  <w:num w:numId="7">
    <w:abstractNumId w:val="3"/>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ummy user">
    <w15:presenceInfo w15:providerId="None" w15:userId="Mummy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B30"/>
    <w:rsid w:val="00004041"/>
    <w:rsid w:val="00082A73"/>
    <w:rsid w:val="000B79AA"/>
    <w:rsid w:val="000F290C"/>
    <w:rsid w:val="001004D3"/>
    <w:rsid w:val="00195988"/>
    <w:rsid w:val="00224D55"/>
    <w:rsid w:val="00286376"/>
    <w:rsid w:val="002929AB"/>
    <w:rsid w:val="002A385A"/>
    <w:rsid w:val="002E415F"/>
    <w:rsid w:val="002E51AE"/>
    <w:rsid w:val="003249A8"/>
    <w:rsid w:val="0033500E"/>
    <w:rsid w:val="00353023"/>
    <w:rsid w:val="00370DEB"/>
    <w:rsid w:val="003B2A0E"/>
    <w:rsid w:val="003C7031"/>
    <w:rsid w:val="004059AA"/>
    <w:rsid w:val="00464E98"/>
    <w:rsid w:val="004D52DE"/>
    <w:rsid w:val="004E37C1"/>
    <w:rsid w:val="00563C3A"/>
    <w:rsid w:val="00633625"/>
    <w:rsid w:val="00657940"/>
    <w:rsid w:val="00687ACD"/>
    <w:rsid w:val="00703E1C"/>
    <w:rsid w:val="007339DB"/>
    <w:rsid w:val="0073705E"/>
    <w:rsid w:val="007C4BF6"/>
    <w:rsid w:val="007D5C3E"/>
    <w:rsid w:val="007F042E"/>
    <w:rsid w:val="008277B4"/>
    <w:rsid w:val="008A1382"/>
    <w:rsid w:val="00937BA9"/>
    <w:rsid w:val="00950C9A"/>
    <w:rsid w:val="009643CE"/>
    <w:rsid w:val="00A337FB"/>
    <w:rsid w:val="00A52148"/>
    <w:rsid w:val="00AC0736"/>
    <w:rsid w:val="00B10B30"/>
    <w:rsid w:val="00B545E3"/>
    <w:rsid w:val="00BB0B1D"/>
    <w:rsid w:val="00BB797B"/>
    <w:rsid w:val="00BD5F2B"/>
    <w:rsid w:val="00BE0BE3"/>
    <w:rsid w:val="00C815CD"/>
    <w:rsid w:val="00D23646"/>
    <w:rsid w:val="00D32F9B"/>
    <w:rsid w:val="00D42387"/>
    <w:rsid w:val="00D47368"/>
    <w:rsid w:val="00DB009E"/>
    <w:rsid w:val="00DB0F34"/>
    <w:rsid w:val="00DD1085"/>
    <w:rsid w:val="00DD40EB"/>
    <w:rsid w:val="00DE2884"/>
    <w:rsid w:val="00E217C4"/>
    <w:rsid w:val="00EB535F"/>
    <w:rsid w:val="00EC070B"/>
    <w:rsid w:val="00EF365E"/>
    <w:rsid w:val="00F316C8"/>
    <w:rsid w:val="00F424B7"/>
    <w:rsid w:val="00FD2F63"/>
    <w:rsid w:val="03976256"/>
    <w:rsid w:val="07BE78C6"/>
    <w:rsid w:val="0D2E57AB"/>
    <w:rsid w:val="13667157"/>
    <w:rsid w:val="2CAA524B"/>
    <w:rsid w:val="3BA265E5"/>
    <w:rsid w:val="3BF64AC6"/>
    <w:rsid w:val="44F454A9"/>
    <w:rsid w:val="46A709C8"/>
    <w:rsid w:val="56546007"/>
    <w:rsid w:val="7A502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Helvetica" w:hAnsi="Helvetica" w:eastAsia="Times New Roman" w:cs="Times New Roman"/>
      <w:kern w:val="0"/>
      <w:sz w:val="20"/>
      <w:szCs w:val="20"/>
      <w:lang w:val="en-US" w:eastAsia="en-US" w:bidi="ar-SA"/>
      <w14:ligatures w14:val="none"/>
    </w:rPr>
  </w:style>
  <w:style w:type="paragraph" w:styleId="2">
    <w:name w:val="heading 1"/>
    <w:basedOn w:val="1"/>
    <w:next w:val="1"/>
    <w:link w:val="20"/>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2"/>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3"/>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4"/>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5"/>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6"/>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8"/>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annotation text"/>
    <w:basedOn w:val="1"/>
    <w:semiHidden/>
    <w:unhideWhenUsed/>
    <w:uiPriority w:val="99"/>
    <w:pPr>
      <w:jc w:val="left"/>
    </w:pPr>
  </w:style>
  <w:style w:type="paragraph" w:styleId="14">
    <w:name w:val="footer"/>
    <w:basedOn w:val="1"/>
    <w:link w:val="49"/>
    <w:uiPriority w:val="0"/>
    <w:pPr>
      <w:tabs>
        <w:tab w:val="center" w:pos="4320"/>
        <w:tab w:val="right" w:pos="8640"/>
      </w:tabs>
    </w:pPr>
  </w:style>
  <w:style w:type="paragraph" w:styleId="15">
    <w:name w:val="header"/>
    <w:basedOn w:val="1"/>
    <w:link w:val="50"/>
    <w:uiPriority w:val="0"/>
    <w:pPr>
      <w:tabs>
        <w:tab w:val="center" w:pos="4320"/>
        <w:tab w:val="right" w:pos="8640"/>
      </w:tabs>
    </w:pPr>
  </w:style>
  <w:style w:type="character" w:styleId="16">
    <w:name w:val="line number"/>
    <w:basedOn w:val="11"/>
    <w:semiHidden/>
    <w:unhideWhenUsed/>
    <w:uiPriority w:val="99"/>
  </w:style>
  <w:style w:type="paragraph" w:styleId="17">
    <w:name w:val="Subtitle"/>
    <w:basedOn w:val="1"/>
    <w:next w:val="1"/>
    <w:link w:val="30"/>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8">
    <w:name w:val="Table Grid"/>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Title"/>
    <w:basedOn w:val="1"/>
    <w:next w:val="1"/>
    <w:link w:val="29"/>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20">
    <w:name w:val="Heading 1 Char"/>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21">
    <w:name w:val="Heading 2 Char"/>
    <w:basedOn w:val="11"/>
    <w:link w:val="3"/>
    <w:semiHidden/>
    <w:uiPriority w:val="9"/>
    <w:rPr>
      <w:rFonts w:asciiTheme="majorHAnsi" w:hAnsiTheme="majorHAnsi" w:eastAsiaTheme="majorEastAsia" w:cstheme="majorBidi"/>
      <w:color w:val="2F5597" w:themeColor="accent1" w:themeShade="BF"/>
      <w:sz w:val="32"/>
      <w:szCs w:val="32"/>
    </w:rPr>
  </w:style>
  <w:style w:type="character" w:customStyle="1" w:styleId="22">
    <w:name w:val="Heading 3 Char"/>
    <w:basedOn w:val="11"/>
    <w:link w:val="4"/>
    <w:semiHidden/>
    <w:uiPriority w:val="9"/>
    <w:rPr>
      <w:rFonts w:eastAsiaTheme="majorEastAsia" w:cstheme="majorBidi"/>
      <w:color w:val="2F5597" w:themeColor="accent1" w:themeShade="BF"/>
      <w:sz w:val="28"/>
      <w:szCs w:val="28"/>
    </w:rPr>
  </w:style>
  <w:style w:type="character" w:customStyle="1" w:styleId="23">
    <w:name w:val="Heading 4 Char"/>
    <w:basedOn w:val="11"/>
    <w:link w:val="5"/>
    <w:semiHidden/>
    <w:uiPriority w:val="9"/>
    <w:rPr>
      <w:rFonts w:eastAsiaTheme="majorEastAsia" w:cstheme="majorBidi"/>
      <w:i/>
      <w:iCs/>
      <w:color w:val="2F5597" w:themeColor="accent1" w:themeShade="BF"/>
    </w:rPr>
  </w:style>
  <w:style w:type="character" w:customStyle="1" w:styleId="24">
    <w:name w:val="Heading 5 Char"/>
    <w:basedOn w:val="11"/>
    <w:link w:val="6"/>
    <w:semiHidden/>
    <w:uiPriority w:val="9"/>
    <w:rPr>
      <w:rFonts w:eastAsiaTheme="majorEastAsia" w:cstheme="majorBidi"/>
      <w:color w:val="2F5597" w:themeColor="accent1" w:themeShade="BF"/>
    </w:rPr>
  </w:style>
  <w:style w:type="character" w:customStyle="1" w:styleId="25">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6">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8">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9">
    <w:name w:val="Title Char"/>
    <w:basedOn w:val="11"/>
    <w:link w:val="19"/>
    <w:uiPriority w:val="10"/>
    <w:rPr>
      <w:rFonts w:asciiTheme="majorHAnsi" w:hAnsiTheme="majorHAnsi" w:eastAsiaTheme="majorEastAsia" w:cstheme="majorBidi"/>
      <w:spacing w:val="-10"/>
      <w:kern w:val="28"/>
      <w:sz w:val="56"/>
      <w:szCs w:val="56"/>
    </w:rPr>
  </w:style>
  <w:style w:type="character" w:customStyle="1" w:styleId="30">
    <w:name w:val="Subtitle Char"/>
    <w:basedOn w:val="11"/>
    <w:link w:val="17"/>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Quote Char"/>
    <w:basedOn w:val="11"/>
    <w:link w:val="31"/>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1"/>
    <w:qFormat/>
    <w:uiPriority w:val="21"/>
    <w:rPr>
      <w:i/>
      <w:iCs/>
      <w:color w:val="2F5597" w:themeColor="accent1" w:themeShade="BF"/>
    </w:rPr>
  </w:style>
  <w:style w:type="paragraph" w:styleId="35">
    <w:name w:val="Intense Quote"/>
    <w:basedOn w:val="1"/>
    <w:next w:val="1"/>
    <w:link w:val="36"/>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6">
    <w:name w:val="Intense Quote Char"/>
    <w:basedOn w:val="11"/>
    <w:link w:val="35"/>
    <w:uiPriority w:val="30"/>
    <w:rPr>
      <w:i/>
      <w:iCs/>
      <w:color w:val="2F5597" w:themeColor="accent1" w:themeShade="BF"/>
    </w:rPr>
  </w:style>
  <w:style w:type="character" w:customStyle="1" w:styleId="37">
    <w:name w:val="Intense Reference"/>
    <w:basedOn w:val="11"/>
    <w:qFormat/>
    <w:uiPriority w:val="32"/>
    <w:rPr>
      <w:b/>
      <w:bCs/>
      <w:smallCaps/>
      <w:color w:val="2F5597" w:themeColor="accent1" w:themeShade="BF"/>
      <w:spacing w:val="5"/>
    </w:rPr>
  </w:style>
  <w:style w:type="paragraph" w:customStyle="1" w:styleId="38">
    <w:name w:val="Affiliation"/>
    <w:basedOn w:val="1"/>
    <w:uiPriority w:val="0"/>
    <w:pPr>
      <w:spacing w:after="240" w:line="240" w:lineRule="exact"/>
      <w:jc w:val="right"/>
    </w:pPr>
  </w:style>
  <w:style w:type="paragraph" w:customStyle="1" w:styleId="39">
    <w:name w:val="Body"/>
    <w:basedOn w:val="1"/>
    <w:uiPriority w:val="0"/>
    <w:pPr>
      <w:spacing w:after="240"/>
      <w:jc w:val="both"/>
    </w:pPr>
  </w:style>
  <w:style w:type="paragraph" w:customStyle="1" w:styleId="40">
    <w:name w:val="Abst Head"/>
    <w:basedOn w:val="1"/>
    <w:uiPriority w:val="0"/>
    <w:pPr>
      <w:keepNext/>
      <w:spacing w:after="240"/>
    </w:pPr>
    <w:rPr>
      <w:b/>
      <w:caps/>
      <w:sz w:val="22"/>
    </w:rPr>
  </w:style>
  <w:style w:type="paragraph" w:customStyle="1" w:styleId="41">
    <w:name w:val="Conc Head"/>
    <w:basedOn w:val="1"/>
    <w:uiPriority w:val="0"/>
    <w:pPr>
      <w:keepNext/>
      <w:spacing w:after="240"/>
    </w:pPr>
    <w:rPr>
      <w:b/>
      <w:caps/>
      <w:sz w:val="22"/>
    </w:rPr>
  </w:style>
  <w:style w:type="paragraph" w:customStyle="1" w:styleId="42">
    <w:name w:val="Ackn Head"/>
    <w:basedOn w:val="1"/>
    <w:uiPriority w:val="0"/>
    <w:pPr>
      <w:keepNext/>
      <w:spacing w:after="240"/>
    </w:pPr>
    <w:rPr>
      <w:b/>
      <w:caps/>
      <w:sz w:val="22"/>
    </w:rPr>
  </w:style>
  <w:style w:type="paragraph" w:customStyle="1" w:styleId="43">
    <w:name w:val="Refer Head"/>
    <w:basedOn w:val="1"/>
    <w:uiPriority w:val="0"/>
    <w:pPr>
      <w:keepNext/>
      <w:spacing w:after="240"/>
    </w:pPr>
    <w:rPr>
      <w:b/>
      <w:caps/>
      <w:sz w:val="22"/>
    </w:rPr>
  </w:style>
  <w:style w:type="paragraph" w:customStyle="1" w:styleId="44">
    <w:name w:val="DefAcrHead"/>
    <w:basedOn w:val="1"/>
    <w:uiPriority w:val="0"/>
    <w:pPr>
      <w:keepNext/>
      <w:spacing w:after="240"/>
    </w:pPr>
    <w:rPr>
      <w:b/>
      <w:caps/>
      <w:sz w:val="22"/>
    </w:rPr>
  </w:style>
  <w:style w:type="paragraph" w:customStyle="1" w:styleId="45">
    <w:name w:val="Copyright"/>
    <w:basedOn w:val="1"/>
    <w:uiPriority w:val="0"/>
    <w:pPr>
      <w:spacing w:after="960" w:line="200" w:lineRule="exact"/>
    </w:pPr>
    <w:rPr>
      <w:sz w:val="16"/>
    </w:rPr>
  </w:style>
  <w:style w:type="paragraph" w:customStyle="1" w:styleId="46">
    <w:name w:val="Reference"/>
    <w:basedOn w:val="39"/>
    <w:uiPriority w:val="0"/>
    <w:pPr>
      <w:numPr>
        <w:ilvl w:val="0"/>
        <w:numId w:val="1"/>
      </w:numPr>
      <w:spacing w:after="0" w:line="240" w:lineRule="exact"/>
    </w:pPr>
  </w:style>
  <w:style w:type="paragraph" w:customStyle="1" w:styleId="47">
    <w:name w:val="Head1"/>
    <w:basedOn w:val="1"/>
    <w:uiPriority w:val="0"/>
    <w:pPr>
      <w:keepNext/>
      <w:spacing w:after="240"/>
    </w:pPr>
    <w:rPr>
      <w:b/>
      <w:caps/>
      <w:sz w:val="22"/>
    </w:rPr>
  </w:style>
  <w:style w:type="paragraph" w:customStyle="1" w:styleId="48">
    <w:name w:val="Appendix"/>
    <w:basedOn w:val="1"/>
    <w:uiPriority w:val="0"/>
    <w:pPr>
      <w:keepNext/>
      <w:spacing w:after="240"/>
    </w:pPr>
    <w:rPr>
      <w:b/>
      <w:caps/>
      <w:sz w:val="22"/>
    </w:rPr>
  </w:style>
  <w:style w:type="character" w:customStyle="1" w:styleId="49">
    <w:name w:val="Footer Char"/>
    <w:basedOn w:val="11"/>
    <w:link w:val="14"/>
    <w:uiPriority w:val="0"/>
    <w:rPr>
      <w:rFonts w:ascii="Helvetica" w:hAnsi="Helvetica" w:eastAsia="Times New Roman" w:cs="Times New Roman"/>
      <w:kern w:val="0"/>
      <w:sz w:val="20"/>
      <w:szCs w:val="20"/>
      <w:lang w:val="en-US"/>
      <w14:ligatures w14:val="none"/>
    </w:rPr>
  </w:style>
  <w:style w:type="character" w:customStyle="1" w:styleId="50">
    <w:name w:val="Header Char"/>
    <w:basedOn w:val="11"/>
    <w:link w:val="15"/>
    <w:uiPriority w:val="0"/>
    <w:rPr>
      <w:rFonts w:ascii="Helvetica" w:hAnsi="Helvetica" w:eastAsia="Times New Roman" w:cs="Times New Roman"/>
      <w:kern w:val="0"/>
      <w:sz w:val="20"/>
      <w:szCs w:val="20"/>
      <w:lang w:val="en-US"/>
      <w14:ligatures w14:val="none"/>
    </w:rPr>
  </w:style>
  <w:style w:type="paragraph" w:customStyle="1" w:styleId="51">
    <w:name w:val="Default"/>
    <w:uiPriority w:val="0"/>
    <w:pPr>
      <w:autoSpaceDE w:val="0"/>
      <w:autoSpaceDN w:val="0"/>
      <w:adjustRightInd w:val="0"/>
      <w:spacing w:after="0" w:line="240" w:lineRule="auto"/>
    </w:pPr>
    <w:rPr>
      <w:rFonts w:ascii="Calibri" w:hAnsi="Calibri" w:cs="Calibri" w:eastAsiaTheme="minorEastAsia"/>
      <w:color w:val="000000"/>
      <w:kern w:val="0"/>
      <w:sz w:val="24"/>
      <w:szCs w:val="24"/>
      <w:lang w:val="en-US" w:eastAsia="en-US" w:bidi="ar-SA"/>
      <w14:ligatures w14:val="none"/>
    </w:rPr>
  </w:style>
  <w:style w:type="table" w:customStyle="1" w:styleId="52">
    <w:name w:val="Table Grid1"/>
    <w:basedOn w:val="12"/>
    <w:uiPriority w:val="59"/>
    <w:pPr>
      <w:spacing w:after="0" w:line="240" w:lineRule="auto"/>
      <w:ind w:left="216"/>
    </w:pPr>
    <w:rPr>
      <w:rFonts w:ascii="Calibri" w:hAnsi="Calibri" w:eastAsia="Calibri" w:cs="Times New Roman"/>
      <w:kern w:val="0"/>
      <w:sz w:val="20"/>
      <w:szCs w:val="20"/>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53">
    <w:name w:val="Table Grid2"/>
    <w:basedOn w:val="12"/>
    <w:uiPriority w:val="59"/>
    <w:pPr>
      <w:spacing w:after="0" w:line="240" w:lineRule="auto"/>
      <w:ind w:left="216"/>
    </w:pPr>
    <w:rPr>
      <w:rFonts w:ascii="Calibri" w:hAnsi="Calibri" w:eastAsia="Calibri" w:cs="Times New Roman"/>
      <w:kern w:val="0"/>
      <w:sz w:val="20"/>
      <w:szCs w:val="20"/>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54">
    <w:name w:val="Table Grid3"/>
    <w:basedOn w:val="12"/>
    <w:uiPriority w:val="59"/>
    <w:pPr>
      <w:spacing w:after="0" w:line="240" w:lineRule="auto"/>
      <w:ind w:left="216"/>
    </w:pPr>
    <w:rPr>
      <w:rFonts w:ascii="Calibri" w:hAnsi="Calibri" w:eastAsia="Calibri" w:cs="Times New Roman"/>
      <w:kern w:val="0"/>
      <w:sz w:val="20"/>
      <w:szCs w:val="20"/>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4.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3243</Words>
  <Characters>18491</Characters>
  <Lines>154</Lines>
  <Paragraphs>43</Paragraphs>
  <TotalTime>102</TotalTime>
  <ScaleCrop>false</ScaleCrop>
  <LinksUpToDate>false</LinksUpToDate>
  <CharactersWithSpaces>21691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2025-02-04T09:24:00Z</dcterms:created>
  <dc:creator>ADMIN</dc:creator>
  <cp:lastModifiedBy>Mummy user</cp:lastModifiedBy>
  <dcterms:modified xsi:type="dcterms:W3CDTF">2025-02-07T16:34:50Z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228D4E649B1448DD8548E02C7CBA1160_12</vt:lpwstr>
  </property>
</Properties>
</file>