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72F41" w14:textId="13E8ADE4" w:rsidR="006B4F5E" w:rsidRDefault="0090510D" w:rsidP="00106411">
      <w:pPr>
        <w:widowControl w:val="0"/>
        <w:autoSpaceDE w:val="0"/>
        <w:autoSpaceDN w:val="0"/>
        <w:adjustRightInd w:val="0"/>
        <w:spacing w:after="0" w:line="360" w:lineRule="auto"/>
        <w:rPr>
          <w:rFonts w:ascii="Times New Roman" w:hAnsi="Times New Roman"/>
          <w:bCs/>
          <w:sz w:val="32"/>
          <w:szCs w:val="28"/>
        </w:rPr>
      </w:pPr>
      <w:r w:rsidRPr="00CE7B62">
        <w:rPr>
          <w:rFonts w:ascii="Times New Roman" w:hAnsi="Times New Roman"/>
          <w:b/>
          <w:bCs/>
          <w:sz w:val="32"/>
          <w:szCs w:val="28"/>
          <w:highlight w:val="yellow"/>
        </w:rPr>
        <w:t xml:space="preserve">Mangifera indica (Mango) leaf extract as a recipe </w:t>
      </w:r>
      <w:r w:rsidR="00AA0ADA" w:rsidRPr="00CE7B62">
        <w:rPr>
          <w:rFonts w:ascii="Times New Roman" w:hAnsi="Times New Roman"/>
          <w:b/>
          <w:bCs/>
          <w:sz w:val="32"/>
          <w:szCs w:val="28"/>
          <w:highlight w:val="yellow"/>
        </w:rPr>
        <w:t>for</w:t>
      </w:r>
      <w:r w:rsidRPr="00CE7B62">
        <w:rPr>
          <w:rFonts w:ascii="Times New Roman" w:hAnsi="Times New Roman"/>
          <w:b/>
          <w:bCs/>
          <w:sz w:val="32"/>
          <w:szCs w:val="28"/>
          <w:highlight w:val="yellow"/>
        </w:rPr>
        <w:t xml:space="preserve"> chemical induced acute liver injury</w:t>
      </w:r>
      <w:r w:rsidR="00B6192B">
        <w:rPr>
          <w:rFonts w:ascii="Times New Roman" w:hAnsi="Times New Roman"/>
          <w:bCs/>
          <w:sz w:val="32"/>
          <w:szCs w:val="28"/>
        </w:rPr>
        <w:t xml:space="preserve"> </w:t>
      </w:r>
    </w:p>
    <w:p w14:paraId="0CBFDA3C" w14:textId="35DC03A9" w:rsidR="00B84270" w:rsidRPr="00CE7B62" w:rsidRDefault="00B84270" w:rsidP="00494BED">
      <w:pPr>
        <w:widowControl w:val="0"/>
        <w:autoSpaceDE w:val="0"/>
        <w:autoSpaceDN w:val="0"/>
        <w:adjustRightInd w:val="0"/>
        <w:spacing w:after="0" w:line="360" w:lineRule="auto"/>
        <w:rPr>
          <w:rFonts w:ascii="Times New Roman" w:hAnsi="Times New Roman"/>
          <w:bCs/>
          <w:sz w:val="32"/>
          <w:szCs w:val="28"/>
        </w:rPr>
      </w:pPr>
      <w:r w:rsidRPr="00494BED">
        <w:rPr>
          <w:rFonts w:ascii="Times New Roman" w:hAnsi="Times New Roman"/>
          <w:b/>
          <w:sz w:val="32"/>
          <w:szCs w:val="28"/>
          <w:highlight w:val="yellow"/>
        </w:rPr>
        <w:t>(</w:t>
      </w:r>
      <w:r w:rsidR="00D3549A" w:rsidRPr="00494BED">
        <w:rPr>
          <w:rFonts w:ascii="Times New Roman" w:hAnsi="Times New Roman"/>
          <w:b/>
          <w:sz w:val="32"/>
          <w:szCs w:val="28"/>
          <w:highlight w:val="yellow"/>
        </w:rPr>
        <w:t>The</w:t>
      </w:r>
      <w:r w:rsidRPr="00494BED">
        <w:rPr>
          <w:rFonts w:ascii="Times New Roman" w:hAnsi="Times New Roman"/>
          <w:b/>
          <w:sz w:val="32"/>
          <w:szCs w:val="28"/>
          <w:highlight w:val="yellow"/>
        </w:rPr>
        <w:t xml:space="preserve"> effect of the</w:t>
      </w:r>
      <w:r>
        <w:rPr>
          <w:rFonts w:ascii="Times New Roman" w:hAnsi="Times New Roman"/>
          <w:bCs/>
          <w:sz w:val="32"/>
          <w:szCs w:val="28"/>
        </w:rPr>
        <w:t xml:space="preserve"> </w:t>
      </w:r>
      <w:r w:rsidRPr="00CE7B62">
        <w:rPr>
          <w:rFonts w:ascii="Times New Roman" w:hAnsi="Times New Roman"/>
          <w:b/>
          <w:bCs/>
          <w:sz w:val="32"/>
          <w:szCs w:val="28"/>
          <w:highlight w:val="yellow"/>
        </w:rPr>
        <w:t xml:space="preserve">Mangifera indica (Mango) leaf extract </w:t>
      </w:r>
      <w:r w:rsidR="00D3549A">
        <w:rPr>
          <w:rFonts w:ascii="Times New Roman" w:hAnsi="Times New Roman"/>
          <w:b/>
          <w:bCs/>
          <w:sz w:val="32"/>
          <w:szCs w:val="28"/>
          <w:highlight w:val="yellow"/>
        </w:rPr>
        <w:t xml:space="preserve">on the </w:t>
      </w:r>
      <w:r w:rsidR="00D3549A" w:rsidRPr="00CE7B62">
        <w:rPr>
          <w:rFonts w:ascii="Times New Roman" w:hAnsi="Times New Roman"/>
          <w:b/>
          <w:bCs/>
          <w:sz w:val="32"/>
          <w:szCs w:val="28"/>
          <w:highlight w:val="yellow"/>
        </w:rPr>
        <w:t>acute liver injury</w:t>
      </w:r>
      <w:r w:rsidR="00D3549A" w:rsidRPr="00CE7B62">
        <w:rPr>
          <w:rFonts w:ascii="Times New Roman" w:hAnsi="Times New Roman"/>
          <w:b/>
          <w:bCs/>
          <w:sz w:val="32"/>
          <w:szCs w:val="28"/>
          <w:highlight w:val="yellow"/>
        </w:rPr>
        <w:t xml:space="preserve"> </w:t>
      </w:r>
      <w:r w:rsidR="00494BED">
        <w:rPr>
          <w:rFonts w:ascii="Times New Roman" w:hAnsi="Times New Roman"/>
          <w:b/>
          <w:bCs/>
          <w:sz w:val="32"/>
          <w:szCs w:val="28"/>
          <w:highlight w:val="yellow"/>
        </w:rPr>
        <w:t>caused by chemical-</w:t>
      </w:r>
      <w:proofErr w:type="gramStart"/>
      <w:r w:rsidR="00494BED">
        <w:rPr>
          <w:rFonts w:ascii="Times New Roman" w:hAnsi="Times New Roman"/>
          <w:b/>
          <w:bCs/>
          <w:sz w:val="32"/>
          <w:szCs w:val="28"/>
          <w:highlight w:val="yellow"/>
        </w:rPr>
        <w:t>induced</w:t>
      </w:r>
      <w:r w:rsidR="00B6192B">
        <w:rPr>
          <w:rFonts w:ascii="Times New Roman" w:hAnsi="Times New Roman"/>
          <w:bCs/>
          <w:sz w:val="32"/>
          <w:szCs w:val="28"/>
        </w:rPr>
        <w:t xml:space="preserve"> </w:t>
      </w:r>
      <w:r>
        <w:rPr>
          <w:rFonts w:ascii="Times New Roman" w:hAnsi="Times New Roman"/>
          <w:bCs/>
          <w:sz w:val="32"/>
          <w:szCs w:val="28"/>
        </w:rPr>
        <w:t>)</w:t>
      </w:r>
      <w:proofErr w:type="gramEnd"/>
    </w:p>
    <w:p w14:paraId="403BF601" w14:textId="77777777" w:rsidR="00576BB3" w:rsidRDefault="00576BB3" w:rsidP="00106411">
      <w:pPr>
        <w:widowControl w:val="0"/>
        <w:autoSpaceDE w:val="0"/>
        <w:autoSpaceDN w:val="0"/>
        <w:adjustRightInd w:val="0"/>
        <w:spacing w:after="0" w:line="360" w:lineRule="auto"/>
        <w:rPr>
          <w:rFonts w:ascii="Times New Roman" w:hAnsi="Times New Roman"/>
          <w:bCs/>
          <w:sz w:val="24"/>
        </w:rPr>
      </w:pPr>
    </w:p>
    <w:p w14:paraId="2FF7350B" w14:textId="77777777" w:rsidR="0090510D" w:rsidRPr="0090510D" w:rsidRDefault="0090510D" w:rsidP="00CB5BDC">
      <w:pPr>
        <w:widowControl w:val="0"/>
        <w:autoSpaceDE w:val="0"/>
        <w:autoSpaceDN w:val="0"/>
        <w:adjustRightInd w:val="0"/>
        <w:spacing w:after="0" w:line="240" w:lineRule="auto"/>
        <w:rPr>
          <w:rFonts w:ascii="Times New Roman" w:hAnsi="Times New Roman"/>
          <w:bCs/>
          <w:sz w:val="24"/>
        </w:rPr>
      </w:pPr>
    </w:p>
    <w:p w14:paraId="39BABB11" w14:textId="77777777" w:rsidR="00B178E6" w:rsidRDefault="00B178E6" w:rsidP="00CB5BDC">
      <w:pPr>
        <w:widowControl w:val="0"/>
        <w:autoSpaceDE w:val="0"/>
        <w:autoSpaceDN w:val="0"/>
        <w:adjustRightInd w:val="0"/>
        <w:spacing w:after="0" w:line="240" w:lineRule="auto"/>
        <w:rPr>
          <w:rFonts w:ascii="Times New Roman" w:hAnsi="Times New Roman"/>
          <w:b/>
          <w:bCs/>
          <w:sz w:val="24"/>
        </w:rPr>
      </w:pPr>
      <w:r>
        <w:rPr>
          <w:rFonts w:ascii="Times New Roman" w:hAnsi="Times New Roman"/>
          <w:b/>
          <w:bCs/>
          <w:sz w:val="24"/>
        </w:rPr>
        <w:t>ABSTRACT</w:t>
      </w:r>
    </w:p>
    <w:p w14:paraId="4BA74D5F" w14:textId="77777777" w:rsidR="008A67DC" w:rsidRDefault="009B3FF8" w:rsidP="002659B7">
      <w:pPr>
        <w:widowControl w:val="0"/>
        <w:autoSpaceDE w:val="0"/>
        <w:autoSpaceDN w:val="0"/>
        <w:adjustRightInd w:val="0"/>
        <w:spacing w:after="0" w:line="360" w:lineRule="auto"/>
        <w:jc w:val="both"/>
        <w:rPr>
          <w:rFonts w:ascii="Times New Roman" w:hAnsi="Times New Roman"/>
          <w:bCs/>
          <w:sz w:val="24"/>
        </w:rPr>
      </w:pPr>
      <w:r w:rsidRPr="009B3FF8">
        <w:rPr>
          <w:rFonts w:ascii="Times New Roman" w:hAnsi="Times New Roman"/>
          <w:b/>
          <w:bCs/>
          <w:sz w:val="24"/>
        </w:rPr>
        <w:t>Background</w:t>
      </w:r>
      <w:r>
        <w:rPr>
          <w:rFonts w:ascii="Times New Roman" w:hAnsi="Times New Roman"/>
          <w:bCs/>
          <w:sz w:val="24"/>
        </w:rPr>
        <w:t xml:space="preserve">: </w:t>
      </w:r>
      <w:r w:rsidR="00B178E6">
        <w:rPr>
          <w:rFonts w:ascii="Times New Roman" w:hAnsi="Times New Roman"/>
          <w:bCs/>
          <w:sz w:val="24"/>
        </w:rPr>
        <w:t>Acute liver injury is a precursor of many chronic liver diseases which are of major global health burden</w:t>
      </w:r>
      <w:r w:rsidR="008E5A49">
        <w:rPr>
          <w:rFonts w:ascii="Times New Roman" w:hAnsi="Times New Roman"/>
          <w:bCs/>
          <w:sz w:val="24"/>
        </w:rPr>
        <w:t>. Chemicals including drugs, alcohol and psychoactive substances constitute major causes of acute liver injury.</w:t>
      </w:r>
      <w:r w:rsidR="00871EBD">
        <w:rPr>
          <w:rFonts w:ascii="Times New Roman" w:hAnsi="Times New Roman"/>
          <w:bCs/>
          <w:sz w:val="24"/>
        </w:rPr>
        <w:t xml:space="preserve"> </w:t>
      </w:r>
    </w:p>
    <w:p w14:paraId="6C501950" w14:textId="603C79CE" w:rsidR="008A67DC" w:rsidRDefault="002659B7" w:rsidP="002659B7">
      <w:pPr>
        <w:widowControl w:val="0"/>
        <w:autoSpaceDE w:val="0"/>
        <w:autoSpaceDN w:val="0"/>
        <w:adjustRightInd w:val="0"/>
        <w:spacing w:after="0" w:line="360" w:lineRule="auto"/>
        <w:jc w:val="both"/>
        <w:rPr>
          <w:rFonts w:ascii="Times New Roman" w:hAnsi="Times New Roman"/>
          <w:bCs/>
          <w:sz w:val="24"/>
        </w:rPr>
      </w:pPr>
      <w:r w:rsidRPr="002659B7">
        <w:rPr>
          <w:rFonts w:ascii="Times New Roman" w:hAnsi="Times New Roman"/>
          <w:b/>
          <w:bCs/>
          <w:sz w:val="24"/>
        </w:rPr>
        <w:t>Methods</w:t>
      </w:r>
      <w:r>
        <w:rPr>
          <w:rFonts w:ascii="Times New Roman" w:hAnsi="Times New Roman"/>
          <w:bCs/>
          <w:sz w:val="24"/>
        </w:rPr>
        <w:t xml:space="preserve">: </w:t>
      </w:r>
      <w:r w:rsidR="00871EBD">
        <w:rPr>
          <w:rFonts w:ascii="Times New Roman" w:hAnsi="Times New Roman"/>
          <w:bCs/>
          <w:sz w:val="24"/>
        </w:rPr>
        <w:t>Varying degrees (mild, moderate and severe) of acute</w:t>
      </w:r>
      <w:r w:rsidR="00B178E6">
        <w:rPr>
          <w:rFonts w:ascii="Times New Roman" w:hAnsi="Times New Roman"/>
          <w:bCs/>
          <w:sz w:val="24"/>
        </w:rPr>
        <w:t xml:space="preserve"> </w:t>
      </w:r>
      <w:r w:rsidR="00871EBD">
        <w:rPr>
          <w:rFonts w:ascii="Times New Roman" w:hAnsi="Times New Roman"/>
          <w:bCs/>
          <w:sz w:val="24"/>
        </w:rPr>
        <w:t xml:space="preserve">liver injury were induced in equal </w:t>
      </w:r>
      <w:r w:rsidR="00646EA6">
        <w:rPr>
          <w:rFonts w:ascii="Times New Roman" w:hAnsi="Times New Roman"/>
          <w:bCs/>
          <w:sz w:val="24"/>
        </w:rPr>
        <w:t>numbe</w:t>
      </w:r>
      <w:r w:rsidR="00646EA6" w:rsidRPr="00646EA6">
        <w:rPr>
          <w:rFonts w:ascii="Times New Roman" w:hAnsi="Times New Roman"/>
          <w:bCs/>
          <w:sz w:val="24"/>
          <w:highlight w:val="yellow"/>
        </w:rPr>
        <w:t>rs</w:t>
      </w:r>
      <w:r w:rsidR="00871EBD">
        <w:rPr>
          <w:rFonts w:ascii="Times New Roman" w:hAnsi="Times New Roman"/>
          <w:bCs/>
          <w:sz w:val="24"/>
        </w:rPr>
        <w:t xml:space="preserve"> of rats</w:t>
      </w:r>
      <w:r w:rsidR="009345E4">
        <w:rPr>
          <w:rFonts w:ascii="Times New Roman" w:hAnsi="Times New Roman"/>
          <w:bCs/>
          <w:sz w:val="24"/>
        </w:rPr>
        <w:t>. This was followed</w:t>
      </w:r>
      <w:r w:rsidR="008D2E20">
        <w:rPr>
          <w:rFonts w:ascii="Times New Roman" w:hAnsi="Times New Roman"/>
          <w:bCs/>
          <w:sz w:val="24"/>
        </w:rPr>
        <w:t xml:space="preserve"> </w:t>
      </w:r>
      <w:r w:rsidR="00C056D9">
        <w:rPr>
          <w:rFonts w:ascii="Times New Roman" w:hAnsi="Times New Roman"/>
          <w:bCs/>
          <w:sz w:val="24"/>
        </w:rPr>
        <w:t xml:space="preserve">by </w:t>
      </w:r>
      <w:r w:rsidR="001C3472">
        <w:rPr>
          <w:rFonts w:ascii="Times New Roman" w:hAnsi="Times New Roman"/>
          <w:bCs/>
          <w:sz w:val="24"/>
        </w:rPr>
        <w:t xml:space="preserve">daily </w:t>
      </w:r>
      <w:r w:rsidR="00C056D9">
        <w:rPr>
          <w:rFonts w:ascii="Times New Roman" w:hAnsi="Times New Roman"/>
          <w:bCs/>
          <w:sz w:val="24"/>
        </w:rPr>
        <w:t xml:space="preserve">oral administration of aqueous extract of M. indica leaf </w:t>
      </w:r>
      <w:r w:rsidR="001C3472">
        <w:rPr>
          <w:rFonts w:ascii="Times New Roman" w:hAnsi="Times New Roman"/>
          <w:bCs/>
          <w:sz w:val="24"/>
        </w:rPr>
        <w:t>at 200 mg/kg for 14 days. Each group had its own control that did not receive the extract.</w:t>
      </w:r>
      <w:r w:rsidR="008C0966">
        <w:rPr>
          <w:rFonts w:ascii="Times New Roman" w:hAnsi="Times New Roman"/>
          <w:bCs/>
          <w:sz w:val="24"/>
        </w:rPr>
        <w:t xml:space="preserve"> </w:t>
      </w:r>
    </w:p>
    <w:p w14:paraId="57E8102A" w14:textId="22C64B50" w:rsidR="008A67DC" w:rsidRPr="008A67DC" w:rsidRDefault="002659B7" w:rsidP="002659B7">
      <w:pPr>
        <w:widowControl w:val="0"/>
        <w:autoSpaceDE w:val="0"/>
        <w:autoSpaceDN w:val="0"/>
        <w:adjustRightInd w:val="0"/>
        <w:spacing w:after="0" w:line="360" w:lineRule="auto"/>
        <w:jc w:val="both"/>
        <w:rPr>
          <w:rFonts w:ascii="Times New Roman" w:hAnsi="Times New Roman"/>
          <w:bCs/>
          <w:sz w:val="24"/>
        </w:rPr>
      </w:pPr>
      <w:r w:rsidRPr="002659B7">
        <w:rPr>
          <w:rFonts w:ascii="Times New Roman" w:hAnsi="Times New Roman"/>
          <w:b/>
          <w:bCs/>
          <w:sz w:val="24"/>
        </w:rPr>
        <w:t>Results:</w:t>
      </w:r>
      <w:r>
        <w:rPr>
          <w:rFonts w:ascii="Times New Roman" w:hAnsi="Times New Roman"/>
          <w:bCs/>
          <w:sz w:val="24"/>
        </w:rPr>
        <w:t xml:space="preserve"> </w:t>
      </w:r>
      <w:r w:rsidR="008C0966">
        <w:rPr>
          <w:rFonts w:ascii="Times New Roman" w:hAnsi="Times New Roman"/>
          <w:bCs/>
          <w:sz w:val="24"/>
        </w:rPr>
        <w:t xml:space="preserve">All the extract groups had </w:t>
      </w:r>
      <w:r w:rsidR="00BE64C3" w:rsidRPr="00BE64C3">
        <w:rPr>
          <w:rFonts w:ascii="Times New Roman" w:hAnsi="Times New Roman"/>
          <w:bCs/>
          <w:sz w:val="24"/>
          <w:highlight w:val="yellow"/>
        </w:rPr>
        <w:t>increased</w:t>
      </w:r>
      <w:r w:rsidR="008C0966">
        <w:rPr>
          <w:rFonts w:ascii="Times New Roman" w:hAnsi="Times New Roman"/>
          <w:bCs/>
          <w:sz w:val="24"/>
        </w:rPr>
        <w:t xml:space="preserve"> body weight while the </w:t>
      </w:r>
      <w:r w:rsidR="00DB2245">
        <w:rPr>
          <w:rFonts w:ascii="Times New Roman" w:hAnsi="Times New Roman"/>
          <w:bCs/>
          <w:sz w:val="24"/>
        </w:rPr>
        <w:t>liver</w:t>
      </w:r>
      <w:r w:rsidR="00DB2245" w:rsidRPr="00BE64C3">
        <w:rPr>
          <w:rFonts w:ascii="Times New Roman" w:hAnsi="Times New Roman"/>
          <w:bCs/>
          <w:sz w:val="24"/>
          <w:highlight w:val="yellow"/>
        </w:rPr>
        <w:t>-</w:t>
      </w:r>
      <w:r w:rsidR="00DB2245">
        <w:rPr>
          <w:rFonts w:ascii="Times New Roman" w:hAnsi="Times New Roman"/>
          <w:bCs/>
          <w:sz w:val="24"/>
        </w:rPr>
        <w:t>injured</w:t>
      </w:r>
      <w:r w:rsidR="008C0966">
        <w:rPr>
          <w:rFonts w:ascii="Times New Roman" w:hAnsi="Times New Roman"/>
          <w:bCs/>
          <w:sz w:val="24"/>
        </w:rPr>
        <w:t xml:space="preserve"> but non-extract groups lost weight.</w:t>
      </w:r>
      <w:r w:rsidR="008A44C9">
        <w:rPr>
          <w:rFonts w:ascii="Times New Roman" w:hAnsi="Times New Roman"/>
          <w:bCs/>
          <w:sz w:val="24"/>
        </w:rPr>
        <w:t xml:space="preserve"> The relative liver weights of all the extract groups were akin to that of the control.</w:t>
      </w:r>
      <w:r w:rsidR="00A97846">
        <w:rPr>
          <w:rFonts w:ascii="Times New Roman" w:hAnsi="Times New Roman"/>
          <w:bCs/>
          <w:sz w:val="24"/>
        </w:rPr>
        <w:t xml:space="preserve"> </w:t>
      </w:r>
      <w:r w:rsidR="0067160F">
        <w:rPr>
          <w:rFonts w:ascii="Times New Roman" w:hAnsi="Times New Roman"/>
          <w:bCs/>
          <w:sz w:val="24"/>
        </w:rPr>
        <w:t xml:space="preserve">The total protein levels of the moderately and severely injured groups that had the extract were markedly higher than those of their respective control </w:t>
      </w:r>
      <w:r w:rsidR="0067160F" w:rsidRPr="00BE64C3">
        <w:rPr>
          <w:rFonts w:ascii="Times New Roman" w:hAnsi="Times New Roman"/>
          <w:bCs/>
          <w:sz w:val="24"/>
          <w:highlight w:val="yellow"/>
        </w:rPr>
        <w:t>(</w:t>
      </w:r>
      <w:r w:rsidR="00BE64C3" w:rsidRPr="00BE64C3">
        <w:rPr>
          <w:rFonts w:ascii="Times New Roman" w:hAnsi="Times New Roman"/>
          <w:sz w:val="24"/>
          <w:szCs w:val="24"/>
          <w:highlight w:val="yellow"/>
        </w:rPr>
        <w:t>i.e.</w:t>
      </w:r>
      <w:r w:rsidR="00BE64C3">
        <w:rPr>
          <w:rFonts w:ascii="Times New Roman" w:hAnsi="Times New Roman"/>
          <w:sz w:val="24"/>
          <w:szCs w:val="24"/>
        </w:rPr>
        <w:t xml:space="preserve"> </w:t>
      </w:r>
      <w:r w:rsidR="0067160F">
        <w:rPr>
          <w:rFonts w:ascii="Times New Roman" w:hAnsi="Times New Roman"/>
          <w:bCs/>
          <w:sz w:val="24"/>
        </w:rPr>
        <w:t>extract not administered).</w:t>
      </w:r>
      <w:r w:rsidR="00A97846">
        <w:rPr>
          <w:rFonts w:ascii="Times New Roman" w:hAnsi="Times New Roman"/>
          <w:bCs/>
          <w:sz w:val="24"/>
        </w:rPr>
        <w:t xml:space="preserve"> The liver enzymes (alanine aminotransferase</w:t>
      </w:r>
      <w:r w:rsidR="007217CD">
        <w:rPr>
          <w:rFonts w:ascii="Times New Roman" w:hAnsi="Times New Roman"/>
          <w:bCs/>
          <w:sz w:val="24"/>
        </w:rPr>
        <w:t>,</w:t>
      </w:r>
      <w:r w:rsidR="008C0966">
        <w:rPr>
          <w:rFonts w:ascii="Times New Roman" w:hAnsi="Times New Roman"/>
          <w:bCs/>
          <w:sz w:val="24"/>
        </w:rPr>
        <w:t xml:space="preserve"> </w:t>
      </w:r>
      <w:r w:rsidR="00A97846">
        <w:rPr>
          <w:rFonts w:ascii="Times New Roman" w:hAnsi="Times New Roman"/>
          <w:bCs/>
          <w:sz w:val="24"/>
        </w:rPr>
        <w:t>aspartate aminotrans</w:t>
      </w:r>
      <w:r w:rsidR="007217CD">
        <w:rPr>
          <w:rFonts w:ascii="Times New Roman" w:hAnsi="Times New Roman"/>
          <w:bCs/>
          <w:sz w:val="24"/>
        </w:rPr>
        <w:t>ferase and alkaline phosphatase</w:t>
      </w:r>
      <w:r w:rsidR="00A97846">
        <w:rPr>
          <w:rFonts w:ascii="Times New Roman" w:hAnsi="Times New Roman"/>
          <w:bCs/>
          <w:sz w:val="24"/>
        </w:rPr>
        <w:t>)</w:t>
      </w:r>
      <w:r w:rsidR="007217CD">
        <w:rPr>
          <w:rFonts w:ascii="Times New Roman" w:hAnsi="Times New Roman"/>
          <w:bCs/>
          <w:sz w:val="24"/>
        </w:rPr>
        <w:t xml:space="preserve"> levels of the extract groups were significantly lower than those of </w:t>
      </w:r>
      <w:r w:rsidR="00646EA6" w:rsidRPr="00646EA6">
        <w:rPr>
          <w:rFonts w:ascii="Times New Roman" w:hAnsi="Times New Roman"/>
          <w:bCs/>
          <w:sz w:val="24"/>
          <w:highlight w:val="yellow"/>
        </w:rPr>
        <w:t>the</w:t>
      </w:r>
      <w:r w:rsidR="00646EA6">
        <w:rPr>
          <w:rFonts w:ascii="Times New Roman" w:hAnsi="Times New Roman"/>
          <w:bCs/>
          <w:sz w:val="24"/>
        </w:rPr>
        <w:t xml:space="preserve"> </w:t>
      </w:r>
      <w:r w:rsidR="007217CD">
        <w:rPr>
          <w:rFonts w:ascii="Times New Roman" w:hAnsi="Times New Roman"/>
          <w:bCs/>
          <w:sz w:val="24"/>
        </w:rPr>
        <w:t>respective control. Oxidative stress was less pronounced in the extract groups.</w:t>
      </w:r>
      <w:r w:rsidR="008A67DC" w:rsidRPr="008A67DC">
        <w:t xml:space="preserve"> </w:t>
      </w:r>
      <w:r w:rsidR="008A67DC" w:rsidRPr="008A67DC">
        <w:rPr>
          <w:rFonts w:ascii="Times New Roman" w:hAnsi="Times New Roman"/>
          <w:bCs/>
          <w:sz w:val="24"/>
        </w:rPr>
        <w:t>Microscopy of the sections prepared from the harvested liver revealed distortion of the liver architecture in all the</w:t>
      </w:r>
      <w:r w:rsidR="008A67DC">
        <w:rPr>
          <w:rFonts w:ascii="Times New Roman" w:hAnsi="Times New Roman"/>
          <w:bCs/>
          <w:sz w:val="24"/>
        </w:rPr>
        <w:t xml:space="preserve"> </w:t>
      </w:r>
      <w:r w:rsidR="00DF4A75" w:rsidRPr="00DF4A75">
        <w:rPr>
          <w:rFonts w:ascii="Times New Roman" w:hAnsi="Times New Roman"/>
          <w:bCs/>
          <w:sz w:val="24"/>
          <w:highlight w:val="yellow"/>
        </w:rPr>
        <w:t>non-extracted</w:t>
      </w:r>
      <w:r w:rsidR="00DF4A75">
        <w:rPr>
          <w:rFonts w:ascii="Times New Roman" w:hAnsi="Times New Roman"/>
          <w:bCs/>
          <w:sz w:val="24"/>
        </w:rPr>
        <w:t xml:space="preserve">. </w:t>
      </w:r>
      <w:r w:rsidR="00816482" w:rsidRPr="00816482">
        <w:rPr>
          <w:rFonts w:ascii="Times New Roman" w:hAnsi="Times New Roman"/>
          <w:bCs/>
          <w:sz w:val="24"/>
          <w:highlight w:val="yellow"/>
        </w:rPr>
        <w:t xml:space="preserve">But the </w:t>
      </w:r>
      <w:r w:rsidR="00DF4A75" w:rsidRPr="00816482">
        <w:rPr>
          <w:rFonts w:ascii="Times New Roman" w:hAnsi="Times New Roman"/>
          <w:bCs/>
          <w:sz w:val="24"/>
          <w:highlight w:val="yellow"/>
        </w:rPr>
        <w:t>liver</w:t>
      </w:r>
      <w:r w:rsidR="008A67DC" w:rsidRPr="008A67DC">
        <w:rPr>
          <w:rFonts w:ascii="Times New Roman" w:hAnsi="Times New Roman"/>
          <w:bCs/>
          <w:sz w:val="24"/>
        </w:rPr>
        <w:t xml:space="preserve"> injured groups</w:t>
      </w:r>
      <w:r w:rsidR="008A67DC">
        <w:rPr>
          <w:rFonts w:ascii="Times New Roman" w:hAnsi="Times New Roman"/>
          <w:bCs/>
          <w:sz w:val="24"/>
        </w:rPr>
        <w:t xml:space="preserve"> and this was proportionate to the degree of injury. While the liver architecture was preserved in </w:t>
      </w:r>
      <w:r w:rsidR="008A67DC" w:rsidRPr="008A67DC">
        <w:rPr>
          <w:rFonts w:ascii="Times New Roman" w:hAnsi="Times New Roman"/>
          <w:bCs/>
          <w:sz w:val="24"/>
        </w:rPr>
        <w:t>all the</w:t>
      </w:r>
      <w:r w:rsidR="008A67DC">
        <w:rPr>
          <w:rFonts w:ascii="Times New Roman" w:hAnsi="Times New Roman"/>
          <w:bCs/>
          <w:sz w:val="24"/>
        </w:rPr>
        <w:t xml:space="preserve"> </w:t>
      </w:r>
      <w:r w:rsidR="00B85D5C">
        <w:rPr>
          <w:rFonts w:ascii="Times New Roman" w:hAnsi="Times New Roman"/>
          <w:bCs/>
          <w:sz w:val="24"/>
        </w:rPr>
        <w:t xml:space="preserve">extract </w:t>
      </w:r>
      <w:r w:rsidR="008A67DC">
        <w:rPr>
          <w:rFonts w:ascii="Times New Roman" w:hAnsi="Times New Roman"/>
          <w:bCs/>
          <w:sz w:val="24"/>
        </w:rPr>
        <w:t>groups.</w:t>
      </w:r>
    </w:p>
    <w:p w14:paraId="7CC11011" w14:textId="3CC0B830" w:rsidR="00B178E6" w:rsidRDefault="00440708" w:rsidP="002659B7">
      <w:pPr>
        <w:widowControl w:val="0"/>
        <w:autoSpaceDE w:val="0"/>
        <w:autoSpaceDN w:val="0"/>
        <w:adjustRightInd w:val="0"/>
        <w:spacing w:after="0" w:line="360" w:lineRule="auto"/>
        <w:jc w:val="both"/>
        <w:rPr>
          <w:rFonts w:ascii="Times New Roman" w:hAnsi="Times New Roman"/>
          <w:bCs/>
          <w:sz w:val="24"/>
        </w:rPr>
      </w:pPr>
      <w:r w:rsidRPr="00440708">
        <w:rPr>
          <w:rFonts w:ascii="Times New Roman" w:hAnsi="Times New Roman"/>
          <w:bCs/>
          <w:sz w:val="24"/>
          <w:highlight w:val="yellow"/>
        </w:rPr>
        <w:t>A considerable</w:t>
      </w:r>
      <w:r w:rsidR="008A67DC" w:rsidRPr="008A67DC">
        <w:rPr>
          <w:rFonts w:ascii="Times New Roman" w:hAnsi="Times New Roman"/>
          <w:bCs/>
          <w:sz w:val="24"/>
        </w:rPr>
        <w:t xml:space="preserve"> number of non-hepatocyte cells were seen in the non-extract but </w:t>
      </w:r>
      <w:r w:rsidR="008A67DC" w:rsidRPr="00DF4A75">
        <w:rPr>
          <w:rFonts w:ascii="Times New Roman" w:hAnsi="Times New Roman"/>
          <w:bCs/>
          <w:sz w:val="24"/>
          <w:highlight w:val="yellow"/>
        </w:rPr>
        <w:t>liver</w:t>
      </w:r>
      <w:r w:rsidR="00DF4A75" w:rsidRPr="00DF4A75">
        <w:rPr>
          <w:rFonts w:ascii="Times New Roman" w:hAnsi="Times New Roman"/>
          <w:bCs/>
          <w:sz w:val="24"/>
          <w:highlight w:val="yellow"/>
        </w:rPr>
        <w:t>-</w:t>
      </w:r>
      <w:r w:rsidR="008A67DC" w:rsidRPr="00DF4A75">
        <w:rPr>
          <w:rFonts w:ascii="Times New Roman" w:hAnsi="Times New Roman"/>
          <w:bCs/>
          <w:sz w:val="24"/>
          <w:highlight w:val="yellow"/>
        </w:rPr>
        <w:t>injured</w:t>
      </w:r>
      <w:r w:rsidR="008A67DC" w:rsidRPr="008A67DC">
        <w:rPr>
          <w:rFonts w:ascii="Times New Roman" w:hAnsi="Times New Roman"/>
          <w:bCs/>
          <w:sz w:val="24"/>
        </w:rPr>
        <w:t xml:space="preserve"> groups</w:t>
      </w:r>
      <w:r w:rsidR="00C2390F">
        <w:rPr>
          <w:rFonts w:ascii="Times New Roman" w:hAnsi="Times New Roman"/>
          <w:bCs/>
          <w:sz w:val="24"/>
        </w:rPr>
        <w:t xml:space="preserve"> along with</w:t>
      </w:r>
      <w:r w:rsidR="008A67DC" w:rsidRPr="008A67DC">
        <w:rPr>
          <w:rFonts w:ascii="Times New Roman" w:hAnsi="Times New Roman"/>
          <w:bCs/>
          <w:sz w:val="24"/>
        </w:rPr>
        <w:t xml:space="preserve"> fatty infiltration of the cytoplasm</w:t>
      </w:r>
      <w:r w:rsidR="000E610D" w:rsidRPr="000E610D">
        <w:rPr>
          <w:rFonts w:ascii="Times New Roman" w:hAnsi="Times New Roman"/>
          <w:bCs/>
          <w:sz w:val="24"/>
          <w:highlight w:val="yellow"/>
        </w:rPr>
        <w:t>,</w:t>
      </w:r>
      <w:r w:rsidR="008A67DC" w:rsidRPr="000E610D">
        <w:rPr>
          <w:rFonts w:ascii="Times New Roman" w:hAnsi="Times New Roman"/>
          <w:bCs/>
          <w:sz w:val="24"/>
          <w:highlight w:val="yellow"/>
        </w:rPr>
        <w:t xml:space="preserve"> </w:t>
      </w:r>
      <w:r w:rsidR="000E610D" w:rsidRPr="000E610D">
        <w:rPr>
          <w:rFonts w:ascii="Times New Roman" w:hAnsi="Times New Roman"/>
          <w:sz w:val="24"/>
          <w:szCs w:val="24"/>
          <w:highlight w:val="yellow"/>
        </w:rPr>
        <w:t>i.e.</w:t>
      </w:r>
      <w:r w:rsidR="000E610D">
        <w:rPr>
          <w:rFonts w:ascii="Times New Roman" w:hAnsi="Times New Roman"/>
          <w:sz w:val="24"/>
          <w:szCs w:val="24"/>
        </w:rPr>
        <w:t xml:space="preserve"> </w:t>
      </w:r>
      <w:r w:rsidR="008A67DC" w:rsidRPr="008A67DC">
        <w:rPr>
          <w:rFonts w:ascii="Times New Roman" w:hAnsi="Times New Roman"/>
          <w:bCs/>
          <w:sz w:val="24"/>
        </w:rPr>
        <w:t xml:space="preserve">hepatocyte steatosis. </w:t>
      </w:r>
      <w:r w:rsidR="000E610D" w:rsidRPr="000E610D">
        <w:rPr>
          <w:rFonts w:ascii="Times New Roman" w:hAnsi="Times New Roman"/>
          <w:bCs/>
          <w:sz w:val="24"/>
          <w:highlight w:val="yellow"/>
        </w:rPr>
        <w:t>Karyorrhexis</w:t>
      </w:r>
      <w:r w:rsidR="008A67DC" w:rsidRPr="008A67DC">
        <w:rPr>
          <w:rFonts w:ascii="Times New Roman" w:hAnsi="Times New Roman"/>
          <w:bCs/>
          <w:sz w:val="24"/>
        </w:rPr>
        <w:t xml:space="preserve"> was </w:t>
      </w:r>
      <w:r w:rsidR="00C2390F">
        <w:rPr>
          <w:rFonts w:ascii="Times New Roman" w:hAnsi="Times New Roman"/>
          <w:bCs/>
          <w:sz w:val="24"/>
        </w:rPr>
        <w:t>observed</w:t>
      </w:r>
      <w:r w:rsidR="008A67DC" w:rsidRPr="008A67DC">
        <w:rPr>
          <w:rFonts w:ascii="Times New Roman" w:hAnsi="Times New Roman"/>
          <w:bCs/>
          <w:sz w:val="24"/>
        </w:rPr>
        <w:t xml:space="preserve"> in some hepatocytes as evidenced by the fragmentation of the nuclei</w:t>
      </w:r>
      <w:r w:rsidR="00C2390F">
        <w:rPr>
          <w:rFonts w:ascii="Times New Roman" w:hAnsi="Times New Roman"/>
          <w:bCs/>
          <w:sz w:val="24"/>
        </w:rPr>
        <w:t>.</w:t>
      </w:r>
    </w:p>
    <w:p w14:paraId="15926333" w14:textId="7A110AB3" w:rsidR="00C2390F" w:rsidRDefault="00C30F11" w:rsidP="002659B7">
      <w:pPr>
        <w:widowControl w:val="0"/>
        <w:autoSpaceDE w:val="0"/>
        <w:autoSpaceDN w:val="0"/>
        <w:adjustRightInd w:val="0"/>
        <w:spacing w:after="0" w:line="360" w:lineRule="auto"/>
        <w:jc w:val="both"/>
        <w:rPr>
          <w:rFonts w:ascii="Times New Roman" w:hAnsi="Times New Roman"/>
          <w:bCs/>
          <w:sz w:val="24"/>
          <w:szCs w:val="24"/>
        </w:rPr>
      </w:pPr>
      <w:r w:rsidRPr="00C30F11">
        <w:rPr>
          <w:rFonts w:ascii="Times New Roman" w:hAnsi="Times New Roman"/>
          <w:b/>
          <w:bCs/>
          <w:sz w:val="24"/>
          <w:szCs w:val="24"/>
        </w:rPr>
        <w:t>Conclusion</w:t>
      </w:r>
      <w:r>
        <w:rPr>
          <w:rFonts w:ascii="Times New Roman" w:hAnsi="Times New Roman"/>
          <w:bCs/>
          <w:sz w:val="24"/>
          <w:szCs w:val="24"/>
        </w:rPr>
        <w:t xml:space="preserve">: </w:t>
      </w:r>
      <w:r w:rsidR="00C2390F">
        <w:rPr>
          <w:rFonts w:ascii="Times New Roman" w:hAnsi="Times New Roman"/>
          <w:bCs/>
          <w:sz w:val="24"/>
          <w:szCs w:val="24"/>
        </w:rPr>
        <w:t xml:space="preserve">Oral administration of the aqueous extract of </w:t>
      </w:r>
      <w:r w:rsidR="00C2390F" w:rsidRPr="00D54486">
        <w:rPr>
          <w:rFonts w:ascii="Times New Roman" w:hAnsi="Times New Roman"/>
          <w:bCs/>
          <w:i/>
          <w:sz w:val="24"/>
          <w:szCs w:val="24"/>
        </w:rPr>
        <w:t>M</w:t>
      </w:r>
      <w:r w:rsidR="00C2390F">
        <w:rPr>
          <w:rFonts w:ascii="Times New Roman" w:hAnsi="Times New Roman"/>
          <w:bCs/>
          <w:i/>
          <w:sz w:val="24"/>
          <w:szCs w:val="24"/>
        </w:rPr>
        <w:t>angifera</w:t>
      </w:r>
      <w:r w:rsidR="00C2390F" w:rsidRPr="00D54486">
        <w:rPr>
          <w:rFonts w:ascii="Times New Roman" w:hAnsi="Times New Roman"/>
          <w:bCs/>
          <w:i/>
          <w:sz w:val="24"/>
          <w:szCs w:val="24"/>
        </w:rPr>
        <w:t>. Indica</w:t>
      </w:r>
      <w:r w:rsidR="00C2390F">
        <w:rPr>
          <w:rFonts w:ascii="Times New Roman" w:hAnsi="Times New Roman"/>
          <w:bCs/>
          <w:sz w:val="24"/>
          <w:szCs w:val="24"/>
        </w:rPr>
        <w:t xml:space="preserve"> (Mango) leaf is beneficent following chemical induced acute liver injury of varying magnitude in </w:t>
      </w:r>
      <w:r w:rsidR="00C2390F" w:rsidRPr="000E610D">
        <w:rPr>
          <w:rFonts w:ascii="Times New Roman" w:hAnsi="Times New Roman"/>
          <w:bCs/>
          <w:sz w:val="24"/>
          <w:szCs w:val="24"/>
          <w:highlight w:val="yellow"/>
        </w:rPr>
        <w:t>rat</w:t>
      </w:r>
      <w:r w:rsidR="000E610D" w:rsidRPr="000E610D">
        <w:rPr>
          <w:rFonts w:ascii="Times New Roman" w:hAnsi="Times New Roman"/>
          <w:bCs/>
          <w:sz w:val="24"/>
          <w:szCs w:val="24"/>
          <w:highlight w:val="yellow"/>
        </w:rPr>
        <w:t>s</w:t>
      </w:r>
      <w:r w:rsidR="00C2390F">
        <w:rPr>
          <w:rFonts w:ascii="Times New Roman" w:hAnsi="Times New Roman"/>
          <w:bCs/>
          <w:sz w:val="24"/>
          <w:szCs w:val="24"/>
        </w:rPr>
        <w:t>.</w:t>
      </w:r>
    </w:p>
    <w:p w14:paraId="2BF45B4B" w14:textId="77777777" w:rsidR="002659B7" w:rsidRDefault="0090510D" w:rsidP="002659B7">
      <w:pPr>
        <w:widowControl w:val="0"/>
        <w:autoSpaceDE w:val="0"/>
        <w:autoSpaceDN w:val="0"/>
        <w:adjustRightInd w:val="0"/>
        <w:spacing w:after="0" w:line="360" w:lineRule="auto"/>
        <w:rPr>
          <w:rFonts w:ascii="Times New Roman" w:hAnsi="Times New Roman"/>
          <w:bCs/>
          <w:sz w:val="24"/>
          <w:szCs w:val="24"/>
        </w:rPr>
      </w:pPr>
      <w:r w:rsidRPr="001E6CBA">
        <w:rPr>
          <w:rFonts w:ascii="Times New Roman" w:hAnsi="Times New Roman"/>
          <w:bCs/>
          <w:i/>
          <w:sz w:val="24"/>
          <w:szCs w:val="24"/>
        </w:rPr>
        <w:t>Key words</w:t>
      </w:r>
      <w:r>
        <w:rPr>
          <w:rFonts w:ascii="Times New Roman" w:hAnsi="Times New Roman"/>
          <w:bCs/>
          <w:sz w:val="24"/>
          <w:szCs w:val="24"/>
        </w:rPr>
        <w:t>: Acute liver injury</w:t>
      </w:r>
      <w:r w:rsidR="001E6CBA">
        <w:rPr>
          <w:rFonts w:ascii="Times New Roman" w:hAnsi="Times New Roman"/>
          <w:bCs/>
          <w:sz w:val="24"/>
          <w:szCs w:val="24"/>
        </w:rPr>
        <w:t>, Mangifera indica</w:t>
      </w:r>
      <w:r w:rsidR="00C30F11">
        <w:rPr>
          <w:rFonts w:ascii="Times New Roman" w:hAnsi="Times New Roman"/>
          <w:bCs/>
          <w:sz w:val="24"/>
          <w:szCs w:val="24"/>
        </w:rPr>
        <w:t xml:space="preserve"> extract</w:t>
      </w:r>
      <w:r w:rsidR="001E6CBA">
        <w:rPr>
          <w:rFonts w:ascii="Times New Roman" w:hAnsi="Times New Roman"/>
          <w:bCs/>
          <w:sz w:val="24"/>
          <w:szCs w:val="24"/>
        </w:rPr>
        <w:t>, Carbon tetrachloride.</w:t>
      </w:r>
    </w:p>
    <w:p w14:paraId="585F15D3" w14:textId="77777777" w:rsidR="002659B7" w:rsidRDefault="002659B7">
      <w:pPr>
        <w:rPr>
          <w:rFonts w:ascii="Times New Roman" w:hAnsi="Times New Roman"/>
          <w:bCs/>
          <w:sz w:val="24"/>
          <w:szCs w:val="24"/>
        </w:rPr>
      </w:pPr>
      <w:r>
        <w:rPr>
          <w:rFonts w:ascii="Times New Roman" w:hAnsi="Times New Roman"/>
          <w:bCs/>
          <w:sz w:val="24"/>
          <w:szCs w:val="24"/>
        </w:rPr>
        <w:br w:type="page"/>
      </w:r>
    </w:p>
    <w:p w14:paraId="52D527BA" w14:textId="77777777" w:rsidR="0090510D" w:rsidRDefault="0090510D" w:rsidP="002659B7">
      <w:pPr>
        <w:widowControl w:val="0"/>
        <w:autoSpaceDE w:val="0"/>
        <w:autoSpaceDN w:val="0"/>
        <w:adjustRightInd w:val="0"/>
        <w:spacing w:after="0" w:line="360" w:lineRule="auto"/>
        <w:rPr>
          <w:rFonts w:ascii="Times New Roman" w:hAnsi="Times New Roman"/>
          <w:bCs/>
          <w:sz w:val="24"/>
          <w:szCs w:val="24"/>
        </w:rPr>
      </w:pPr>
    </w:p>
    <w:p w14:paraId="5661EFDF" w14:textId="5B2C0D37" w:rsidR="005D00D0" w:rsidRDefault="00992D8C" w:rsidP="00CB5BDC">
      <w:pPr>
        <w:widowControl w:val="0"/>
        <w:autoSpaceDE w:val="0"/>
        <w:autoSpaceDN w:val="0"/>
        <w:adjustRightInd w:val="0"/>
        <w:spacing w:after="0" w:line="240" w:lineRule="auto"/>
        <w:rPr>
          <w:rFonts w:ascii="Times New Roman" w:hAnsi="Times New Roman"/>
          <w:bCs/>
          <w:sz w:val="24"/>
        </w:rPr>
      </w:pPr>
      <w:r w:rsidRPr="001B3A63">
        <w:rPr>
          <w:rFonts w:ascii="Times New Roman" w:hAnsi="Times New Roman"/>
          <w:b/>
          <w:bCs/>
          <w:sz w:val="24"/>
          <w:highlight w:val="yellow"/>
        </w:rPr>
        <w:t>1.</w:t>
      </w:r>
      <w:r w:rsidR="00AA42C6">
        <w:rPr>
          <w:rFonts w:ascii="Times New Roman" w:hAnsi="Times New Roman"/>
          <w:b/>
          <w:bCs/>
          <w:sz w:val="24"/>
        </w:rPr>
        <w:t xml:space="preserve"> </w:t>
      </w:r>
      <w:r w:rsidR="005D00D0" w:rsidRPr="005D00D0">
        <w:rPr>
          <w:rFonts w:ascii="Times New Roman" w:hAnsi="Times New Roman"/>
          <w:b/>
          <w:bCs/>
          <w:sz w:val="24"/>
        </w:rPr>
        <w:t>INTRODUCTION</w:t>
      </w:r>
    </w:p>
    <w:p w14:paraId="063C2E09" w14:textId="62297D77" w:rsidR="005D00D0" w:rsidRDefault="005D00D0" w:rsidP="00876FD5">
      <w:pPr>
        <w:widowControl w:val="0"/>
        <w:autoSpaceDE w:val="0"/>
        <w:autoSpaceDN w:val="0"/>
        <w:adjustRightInd w:val="0"/>
        <w:spacing w:after="0" w:line="360" w:lineRule="auto"/>
        <w:jc w:val="both"/>
        <w:rPr>
          <w:rFonts w:ascii="Times New Roman" w:eastAsiaTheme="minorHAnsi" w:hAnsi="Times New Roman"/>
          <w:sz w:val="24"/>
          <w:szCs w:val="24"/>
        </w:rPr>
      </w:pPr>
      <w:r>
        <w:rPr>
          <w:rFonts w:ascii="Times New Roman" w:hAnsi="Times New Roman"/>
          <w:bCs/>
          <w:sz w:val="24"/>
        </w:rPr>
        <w:t>Accordi</w:t>
      </w:r>
      <w:r w:rsidR="00413440">
        <w:rPr>
          <w:rFonts w:ascii="Times New Roman" w:hAnsi="Times New Roman"/>
          <w:bCs/>
          <w:sz w:val="24"/>
        </w:rPr>
        <w:t>ng to</w:t>
      </w:r>
      <w:r w:rsidR="00F159B1">
        <w:rPr>
          <w:rFonts w:ascii="Times New Roman" w:hAnsi="Times New Roman"/>
          <w:bCs/>
          <w:sz w:val="24"/>
        </w:rPr>
        <w:t xml:space="preserve"> the</w:t>
      </w:r>
      <w:r w:rsidR="00413440">
        <w:rPr>
          <w:rFonts w:ascii="Times New Roman" w:hAnsi="Times New Roman"/>
          <w:bCs/>
          <w:sz w:val="24"/>
        </w:rPr>
        <w:t xml:space="preserve"> Global Cancer Observatory of the International Agency for Research on Cancer</w:t>
      </w:r>
      <w:r w:rsidR="00F159B1">
        <w:rPr>
          <w:rFonts w:ascii="Times New Roman" w:hAnsi="Times New Roman"/>
          <w:bCs/>
          <w:sz w:val="24"/>
        </w:rPr>
        <w:t xml:space="preserve">; the number of new cancer cases (incidence) </w:t>
      </w:r>
      <w:r w:rsidR="00AA42C6" w:rsidRPr="00AA42C6">
        <w:rPr>
          <w:rFonts w:ascii="Times New Roman" w:hAnsi="Times New Roman"/>
          <w:bCs/>
          <w:sz w:val="24"/>
          <w:highlight w:val="yellow"/>
        </w:rPr>
        <w:t>worldwide</w:t>
      </w:r>
      <w:r w:rsidR="00F159B1">
        <w:rPr>
          <w:rFonts w:ascii="Times New Roman" w:hAnsi="Times New Roman"/>
          <w:bCs/>
          <w:sz w:val="24"/>
        </w:rPr>
        <w:t xml:space="preserve"> in 2022 was </w:t>
      </w:r>
      <w:r w:rsidR="00F159B1" w:rsidRPr="00F159B1">
        <w:rPr>
          <w:rFonts w:ascii="Times New Roman" w:eastAsiaTheme="minorHAnsi" w:hAnsi="Times New Roman"/>
          <w:sz w:val="24"/>
          <w:szCs w:val="24"/>
        </w:rPr>
        <w:t>19,964,811</w:t>
      </w:r>
      <w:r w:rsidR="00F159B1">
        <w:rPr>
          <w:rFonts w:ascii="Times New Roman" w:eastAsiaTheme="minorHAnsi" w:hAnsi="Times New Roman"/>
          <w:sz w:val="24"/>
          <w:szCs w:val="24"/>
        </w:rPr>
        <w:t xml:space="preserve"> out of which</w:t>
      </w:r>
      <w:r w:rsidR="00F159B1" w:rsidRPr="00F159B1">
        <w:rPr>
          <w:rFonts w:ascii="Times New Roman" w:eastAsiaTheme="minorHAnsi" w:hAnsi="Times New Roman"/>
          <w:sz w:val="24"/>
          <w:szCs w:val="24"/>
        </w:rPr>
        <w:t xml:space="preserve"> 9,736,779</w:t>
      </w:r>
      <w:r w:rsidR="00F159B1">
        <w:rPr>
          <w:rFonts w:ascii="Times New Roman" w:eastAsiaTheme="minorHAnsi" w:hAnsi="Times New Roman"/>
          <w:sz w:val="24"/>
          <w:szCs w:val="24"/>
        </w:rPr>
        <w:t xml:space="preserve"> died from cancer related causes </w:t>
      </w:r>
      <w:r w:rsidR="00F159B1" w:rsidRPr="00992D8C">
        <w:rPr>
          <w:rFonts w:ascii="Times New Roman" w:eastAsiaTheme="minorHAnsi" w:hAnsi="Times New Roman"/>
          <w:sz w:val="24"/>
          <w:szCs w:val="24"/>
        </w:rPr>
        <w:t>[1].</w:t>
      </w:r>
      <w:r w:rsidR="00F57578">
        <w:rPr>
          <w:rFonts w:ascii="Times New Roman" w:eastAsiaTheme="minorHAnsi" w:hAnsi="Times New Roman"/>
          <w:sz w:val="24"/>
          <w:szCs w:val="24"/>
        </w:rPr>
        <w:t xml:space="preserve"> Cancers of the liver accounted for </w:t>
      </w:r>
      <w:r w:rsidR="00F57578" w:rsidRPr="00F57578">
        <w:rPr>
          <w:rFonts w:ascii="Times New Roman" w:eastAsiaTheme="minorHAnsi" w:hAnsi="Times New Roman"/>
          <w:sz w:val="24"/>
          <w:szCs w:val="24"/>
        </w:rPr>
        <w:t xml:space="preserve">865,269 </w:t>
      </w:r>
      <w:r w:rsidR="00F57578">
        <w:rPr>
          <w:rFonts w:ascii="Times New Roman" w:eastAsiaTheme="minorHAnsi" w:hAnsi="Times New Roman"/>
          <w:sz w:val="24"/>
          <w:szCs w:val="24"/>
        </w:rPr>
        <w:t>(</w:t>
      </w:r>
      <w:r w:rsidR="00F57578" w:rsidRPr="00F57578">
        <w:rPr>
          <w:rFonts w:ascii="Times New Roman" w:eastAsiaTheme="minorHAnsi" w:hAnsi="Times New Roman"/>
          <w:sz w:val="24"/>
          <w:szCs w:val="24"/>
        </w:rPr>
        <w:t>4.3</w:t>
      </w:r>
      <w:r w:rsidR="00F57578">
        <w:rPr>
          <w:rFonts w:ascii="Times New Roman" w:eastAsiaTheme="minorHAnsi" w:hAnsi="Times New Roman"/>
          <w:sz w:val="24"/>
          <w:szCs w:val="24"/>
        </w:rPr>
        <w:t xml:space="preserve">%) with </w:t>
      </w:r>
      <w:r w:rsidR="00F57578" w:rsidRPr="00F57578">
        <w:rPr>
          <w:rFonts w:ascii="Times New Roman" w:eastAsiaTheme="minorHAnsi" w:hAnsi="Times New Roman"/>
          <w:sz w:val="24"/>
          <w:szCs w:val="24"/>
        </w:rPr>
        <w:t xml:space="preserve">757,948 </w:t>
      </w:r>
      <w:r w:rsidR="00F57578">
        <w:rPr>
          <w:rFonts w:ascii="Times New Roman" w:eastAsiaTheme="minorHAnsi" w:hAnsi="Times New Roman"/>
          <w:sz w:val="24"/>
          <w:szCs w:val="24"/>
        </w:rPr>
        <w:t>(</w:t>
      </w:r>
      <w:r w:rsidR="00F57578" w:rsidRPr="00F57578">
        <w:rPr>
          <w:rFonts w:ascii="Times New Roman" w:eastAsiaTheme="minorHAnsi" w:hAnsi="Times New Roman"/>
          <w:sz w:val="24"/>
          <w:szCs w:val="24"/>
        </w:rPr>
        <w:t>7.8</w:t>
      </w:r>
      <w:r w:rsidR="00F57578">
        <w:rPr>
          <w:rFonts w:ascii="Times New Roman" w:eastAsiaTheme="minorHAnsi" w:hAnsi="Times New Roman"/>
          <w:sz w:val="24"/>
          <w:szCs w:val="24"/>
        </w:rPr>
        <w:t>%) mortalities. In terms of ranking, cancer of the liver was the 6</w:t>
      </w:r>
      <w:r w:rsidR="00F57578" w:rsidRPr="00F57578">
        <w:rPr>
          <w:rFonts w:ascii="Times New Roman" w:eastAsiaTheme="minorHAnsi" w:hAnsi="Times New Roman"/>
          <w:sz w:val="24"/>
          <w:szCs w:val="24"/>
          <w:vertAlign w:val="superscript"/>
        </w:rPr>
        <w:t>th</w:t>
      </w:r>
      <w:r w:rsidR="00F57578">
        <w:rPr>
          <w:rFonts w:ascii="Times New Roman" w:eastAsiaTheme="minorHAnsi" w:hAnsi="Times New Roman"/>
          <w:sz w:val="24"/>
          <w:szCs w:val="24"/>
        </w:rPr>
        <w:t xml:space="preserve"> as of 2022 and the 3</w:t>
      </w:r>
      <w:r w:rsidR="00F57578" w:rsidRPr="00F57578">
        <w:rPr>
          <w:rFonts w:ascii="Times New Roman" w:eastAsiaTheme="minorHAnsi" w:hAnsi="Times New Roman"/>
          <w:sz w:val="24"/>
          <w:szCs w:val="24"/>
          <w:vertAlign w:val="superscript"/>
        </w:rPr>
        <w:t>rd</w:t>
      </w:r>
      <w:r w:rsidR="00F57578">
        <w:rPr>
          <w:rFonts w:ascii="Times New Roman" w:eastAsiaTheme="minorHAnsi" w:hAnsi="Times New Roman"/>
          <w:sz w:val="24"/>
          <w:szCs w:val="24"/>
        </w:rPr>
        <w:t xml:space="preserve"> </w:t>
      </w:r>
      <w:r w:rsidR="00484EFA" w:rsidRPr="00484EFA">
        <w:rPr>
          <w:rFonts w:ascii="Times New Roman" w:eastAsiaTheme="minorHAnsi" w:hAnsi="Times New Roman"/>
          <w:sz w:val="24"/>
          <w:szCs w:val="24"/>
          <w:highlight w:val="yellow"/>
        </w:rPr>
        <w:t>most common</w:t>
      </w:r>
      <w:r w:rsidR="00F57578">
        <w:rPr>
          <w:rFonts w:ascii="Times New Roman" w:eastAsiaTheme="minorHAnsi" w:hAnsi="Times New Roman"/>
          <w:sz w:val="24"/>
          <w:szCs w:val="24"/>
        </w:rPr>
        <w:t xml:space="preserve"> cause of </w:t>
      </w:r>
      <w:r w:rsidR="00822ED6" w:rsidRPr="00822ED6">
        <w:rPr>
          <w:rFonts w:ascii="Times New Roman" w:eastAsiaTheme="minorHAnsi" w:hAnsi="Times New Roman"/>
          <w:sz w:val="24"/>
          <w:szCs w:val="24"/>
          <w:highlight w:val="yellow"/>
        </w:rPr>
        <w:t>cancer-related</w:t>
      </w:r>
      <w:r w:rsidR="00F57578">
        <w:rPr>
          <w:rFonts w:ascii="Times New Roman" w:eastAsiaTheme="minorHAnsi" w:hAnsi="Times New Roman"/>
          <w:sz w:val="24"/>
          <w:szCs w:val="24"/>
        </w:rPr>
        <w:t xml:space="preserve"> deaths globally.</w:t>
      </w:r>
      <w:r w:rsidR="00D925A1">
        <w:rPr>
          <w:rFonts w:ascii="Times New Roman" w:eastAsiaTheme="minorHAnsi" w:hAnsi="Times New Roman"/>
          <w:sz w:val="24"/>
          <w:szCs w:val="24"/>
        </w:rPr>
        <w:t xml:space="preserve"> In Sub-Saharan Africa</w:t>
      </w:r>
      <w:r w:rsidR="00822ED6" w:rsidRPr="00822ED6">
        <w:rPr>
          <w:rFonts w:ascii="Times New Roman" w:eastAsiaTheme="minorHAnsi" w:hAnsi="Times New Roman"/>
          <w:sz w:val="24"/>
          <w:szCs w:val="24"/>
          <w:highlight w:val="yellow"/>
        </w:rPr>
        <w:t>,</w:t>
      </w:r>
      <w:r w:rsidR="00D925A1">
        <w:rPr>
          <w:rFonts w:ascii="Times New Roman" w:eastAsiaTheme="minorHAnsi" w:hAnsi="Times New Roman"/>
          <w:sz w:val="24"/>
          <w:szCs w:val="24"/>
        </w:rPr>
        <w:t xml:space="preserve"> with a population </w:t>
      </w:r>
      <w:r w:rsidR="00822ED6" w:rsidRPr="00822ED6">
        <w:rPr>
          <w:rFonts w:ascii="Times New Roman" w:eastAsiaTheme="minorHAnsi" w:hAnsi="Times New Roman"/>
          <w:sz w:val="24"/>
          <w:szCs w:val="24"/>
          <w:highlight w:val="yellow"/>
        </w:rPr>
        <w:t>estimate</w:t>
      </w:r>
      <w:r w:rsidR="00D925A1">
        <w:rPr>
          <w:rFonts w:ascii="Times New Roman" w:eastAsiaTheme="minorHAnsi" w:hAnsi="Times New Roman"/>
          <w:sz w:val="24"/>
          <w:szCs w:val="24"/>
        </w:rPr>
        <w:t xml:space="preserve"> of 1,151,351,784 (</w:t>
      </w:r>
      <w:r w:rsidR="00476231">
        <w:rPr>
          <w:rFonts w:ascii="Times New Roman" w:eastAsiaTheme="minorHAnsi" w:hAnsi="Times New Roman"/>
          <w:sz w:val="24"/>
          <w:szCs w:val="24"/>
        </w:rPr>
        <w:t>17.6</w:t>
      </w:r>
      <w:r w:rsidR="00D925A1">
        <w:rPr>
          <w:rFonts w:ascii="Times New Roman" w:eastAsiaTheme="minorHAnsi" w:hAnsi="Times New Roman"/>
          <w:sz w:val="24"/>
          <w:szCs w:val="24"/>
        </w:rPr>
        <w:t xml:space="preserve">% of World Population) as at year 2022; 847,974 </w:t>
      </w:r>
      <w:r w:rsidR="00D925A1" w:rsidRPr="00484EFA">
        <w:rPr>
          <w:rFonts w:ascii="Times New Roman" w:eastAsiaTheme="minorHAnsi" w:hAnsi="Times New Roman"/>
          <w:sz w:val="24"/>
          <w:szCs w:val="24"/>
          <w:highlight w:val="red"/>
        </w:rPr>
        <w:t>of</w:t>
      </w:r>
      <w:r w:rsidR="00D925A1">
        <w:rPr>
          <w:rFonts w:ascii="Times New Roman" w:eastAsiaTheme="minorHAnsi" w:hAnsi="Times New Roman"/>
          <w:sz w:val="24"/>
          <w:szCs w:val="24"/>
        </w:rPr>
        <w:t xml:space="preserve"> new cancer cases were reported</w:t>
      </w:r>
      <w:r w:rsidR="00484EFA" w:rsidRPr="00484EFA">
        <w:rPr>
          <w:rFonts w:ascii="Times New Roman" w:eastAsiaTheme="minorHAnsi" w:hAnsi="Times New Roman"/>
          <w:sz w:val="24"/>
          <w:szCs w:val="24"/>
          <w:highlight w:val="yellow"/>
        </w:rPr>
        <w:t>,</w:t>
      </w:r>
      <w:r w:rsidR="00D925A1" w:rsidRPr="00484EFA">
        <w:rPr>
          <w:rFonts w:ascii="Times New Roman" w:eastAsiaTheme="minorHAnsi" w:hAnsi="Times New Roman"/>
          <w:sz w:val="24"/>
          <w:szCs w:val="24"/>
          <w:highlight w:val="yellow"/>
        </w:rPr>
        <w:t xml:space="preserve"> out</w:t>
      </w:r>
      <w:r w:rsidR="00D925A1">
        <w:rPr>
          <w:rFonts w:ascii="Times New Roman" w:eastAsiaTheme="minorHAnsi" w:hAnsi="Times New Roman"/>
          <w:sz w:val="24"/>
          <w:szCs w:val="24"/>
        </w:rPr>
        <w:t xml:space="preserve"> of which 558,878 died from cancers. In this cohort, the liver accounted for 6.9 % and the 5</w:t>
      </w:r>
      <w:r w:rsidR="00D925A1" w:rsidRPr="00D925A1">
        <w:rPr>
          <w:rFonts w:ascii="Times New Roman" w:eastAsiaTheme="minorHAnsi" w:hAnsi="Times New Roman"/>
          <w:sz w:val="24"/>
          <w:szCs w:val="24"/>
          <w:vertAlign w:val="superscript"/>
        </w:rPr>
        <w:t>th</w:t>
      </w:r>
      <w:r w:rsidR="00D925A1">
        <w:rPr>
          <w:rFonts w:ascii="Times New Roman" w:eastAsiaTheme="minorHAnsi" w:hAnsi="Times New Roman"/>
          <w:sz w:val="24"/>
          <w:szCs w:val="24"/>
        </w:rPr>
        <w:t xml:space="preserve"> in ranking of the new cases and </w:t>
      </w:r>
      <w:r w:rsidR="00547787">
        <w:rPr>
          <w:rFonts w:ascii="Times New Roman" w:eastAsiaTheme="minorHAnsi" w:hAnsi="Times New Roman"/>
          <w:sz w:val="24"/>
          <w:szCs w:val="24"/>
        </w:rPr>
        <w:t>7.1 % of cancer deaths occupying the 4</w:t>
      </w:r>
      <w:r w:rsidR="00547787" w:rsidRPr="00547787">
        <w:rPr>
          <w:rFonts w:ascii="Times New Roman" w:eastAsiaTheme="minorHAnsi" w:hAnsi="Times New Roman"/>
          <w:sz w:val="24"/>
          <w:szCs w:val="24"/>
          <w:vertAlign w:val="superscript"/>
        </w:rPr>
        <w:t>th</w:t>
      </w:r>
      <w:r w:rsidR="00547787">
        <w:rPr>
          <w:rFonts w:ascii="Times New Roman" w:eastAsiaTheme="minorHAnsi" w:hAnsi="Times New Roman"/>
          <w:sz w:val="24"/>
          <w:szCs w:val="24"/>
        </w:rPr>
        <w:t xml:space="preserve"> position </w:t>
      </w:r>
      <w:r w:rsidR="00547787" w:rsidRPr="00992D8C">
        <w:rPr>
          <w:rFonts w:ascii="Times New Roman" w:eastAsiaTheme="minorHAnsi" w:hAnsi="Times New Roman"/>
          <w:sz w:val="24"/>
          <w:szCs w:val="24"/>
        </w:rPr>
        <w:t>[2]</w:t>
      </w:r>
      <w:r w:rsidR="001A4C7D" w:rsidRPr="00992D8C">
        <w:rPr>
          <w:rFonts w:ascii="Times New Roman" w:eastAsiaTheme="minorHAnsi" w:hAnsi="Times New Roman"/>
          <w:sz w:val="24"/>
          <w:szCs w:val="24"/>
        </w:rPr>
        <w:t>.</w:t>
      </w:r>
      <w:r w:rsidR="001A4C7D">
        <w:rPr>
          <w:rFonts w:ascii="Times New Roman" w:eastAsiaTheme="minorHAnsi" w:hAnsi="Times New Roman"/>
          <w:sz w:val="24"/>
          <w:szCs w:val="24"/>
        </w:rPr>
        <w:t xml:space="preserve"> </w:t>
      </w:r>
      <w:r w:rsidR="006A78D4">
        <w:rPr>
          <w:rFonts w:ascii="Times New Roman" w:eastAsiaTheme="minorHAnsi" w:hAnsi="Times New Roman"/>
          <w:sz w:val="24"/>
          <w:szCs w:val="24"/>
        </w:rPr>
        <w:t xml:space="preserve">From the above global and continental statistics, it is obvious that cancers of the liver are of major health concern. Diseases of the liver </w:t>
      </w:r>
      <w:r w:rsidR="008A6543">
        <w:rPr>
          <w:rFonts w:ascii="Times New Roman" w:eastAsiaTheme="minorHAnsi" w:hAnsi="Times New Roman"/>
          <w:sz w:val="24"/>
          <w:szCs w:val="24"/>
        </w:rPr>
        <w:t xml:space="preserve">could be </w:t>
      </w:r>
      <w:r w:rsidR="006A78D4">
        <w:rPr>
          <w:rFonts w:ascii="Times New Roman" w:eastAsiaTheme="minorHAnsi" w:hAnsi="Times New Roman"/>
          <w:sz w:val="24"/>
          <w:szCs w:val="24"/>
        </w:rPr>
        <w:t>inflammatory (hepatitis), parasitic (</w:t>
      </w:r>
      <w:r w:rsidR="008A6543">
        <w:rPr>
          <w:rFonts w:ascii="Times New Roman" w:eastAsiaTheme="minorHAnsi" w:hAnsi="Times New Roman"/>
          <w:sz w:val="24"/>
          <w:szCs w:val="24"/>
        </w:rPr>
        <w:t>amoebic</w:t>
      </w:r>
      <w:r w:rsidR="006A78D4">
        <w:rPr>
          <w:rFonts w:ascii="Times New Roman" w:eastAsiaTheme="minorHAnsi" w:hAnsi="Times New Roman"/>
          <w:sz w:val="24"/>
          <w:szCs w:val="24"/>
        </w:rPr>
        <w:t xml:space="preserve"> liver abscess)</w:t>
      </w:r>
      <w:r w:rsidR="008A6543">
        <w:rPr>
          <w:rFonts w:ascii="Times New Roman" w:eastAsiaTheme="minorHAnsi" w:hAnsi="Times New Roman"/>
          <w:sz w:val="24"/>
          <w:szCs w:val="24"/>
        </w:rPr>
        <w:t xml:space="preserve"> and neoplastic (primary and metastatic). Besides viruse</w:t>
      </w:r>
      <w:r w:rsidR="008A6543" w:rsidRPr="00AA42C6">
        <w:rPr>
          <w:rFonts w:ascii="Times New Roman" w:eastAsiaTheme="minorHAnsi" w:hAnsi="Times New Roman"/>
          <w:sz w:val="24"/>
          <w:szCs w:val="24"/>
          <w:highlight w:val="yellow"/>
        </w:rPr>
        <w:t>s</w:t>
      </w:r>
      <w:r w:rsidR="00AA42C6" w:rsidRPr="00AA42C6">
        <w:rPr>
          <w:rFonts w:ascii="Times New Roman" w:eastAsiaTheme="minorHAnsi" w:hAnsi="Times New Roman"/>
          <w:sz w:val="24"/>
          <w:szCs w:val="24"/>
          <w:highlight w:val="yellow"/>
        </w:rPr>
        <w:t>,</w:t>
      </w:r>
      <w:r w:rsidR="008A6543">
        <w:rPr>
          <w:rFonts w:ascii="Times New Roman" w:eastAsiaTheme="minorHAnsi" w:hAnsi="Times New Roman"/>
          <w:sz w:val="24"/>
          <w:szCs w:val="24"/>
        </w:rPr>
        <w:t xml:space="preserve"> chemicals such </w:t>
      </w:r>
      <w:r w:rsidR="00AA42C6" w:rsidRPr="00AA42C6">
        <w:rPr>
          <w:rFonts w:ascii="Times New Roman" w:eastAsiaTheme="minorHAnsi" w:hAnsi="Times New Roman"/>
          <w:sz w:val="24"/>
          <w:szCs w:val="24"/>
          <w:highlight w:val="yellow"/>
        </w:rPr>
        <w:t>as</w:t>
      </w:r>
      <w:r w:rsidR="00AA42C6">
        <w:rPr>
          <w:rFonts w:ascii="Times New Roman" w:eastAsiaTheme="minorHAnsi" w:hAnsi="Times New Roman"/>
          <w:sz w:val="24"/>
          <w:szCs w:val="24"/>
        </w:rPr>
        <w:t xml:space="preserve"> </w:t>
      </w:r>
      <w:r w:rsidR="008A6543">
        <w:rPr>
          <w:rFonts w:ascii="Times New Roman" w:eastAsiaTheme="minorHAnsi" w:hAnsi="Times New Roman"/>
          <w:sz w:val="24"/>
          <w:szCs w:val="24"/>
        </w:rPr>
        <w:t>alcohol, drugs</w:t>
      </w:r>
      <w:r w:rsidR="00372357" w:rsidRPr="00372357">
        <w:rPr>
          <w:rFonts w:ascii="Times New Roman" w:eastAsiaTheme="minorHAnsi" w:hAnsi="Times New Roman"/>
          <w:sz w:val="24"/>
          <w:szCs w:val="24"/>
          <w:highlight w:val="yellow"/>
        </w:rPr>
        <w:t>,</w:t>
      </w:r>
      <w:r w:rsidR="008A6543">
        <w:rPr>
          <w:rFonts w:ascii="Times New Roman" w:eastAsiaTheme="minorHAnsi" w:hAnsi="Times New Roman"/>
          <w:sz w:val="24"/>
          <w:szCs w:val="24"/>
        </w:rPr>
        <w:t xml:space="preserve"> and certain food items are major causes of inflammatory liver diseases. Hepatitis is initially acute but may progress to chronici</w:t>
      </w:r>
      <w:r w:rsidR="005D3E9C">
        <w:rPr>
          <w:rFonts w:ascii="Times New Roman" w:eastAsiaTheme="minorHAnsi" w:hAnsi="Times New Roman"/>
          <w:sz w:val="24"/>
          <w:szCs w:val="24"/>
        </w:rPr>
        <w:t>ty. This progression may ultimately end up in terminal liver diseases such as cirrhosis and primary liver cancer.</w:t>
      </w:r>
    </w:p>
    <w:p w14:paraId="4DBEB196" w14:textId="38591831" w:rsidR="00FC4ADF" w:rsidRDefault="00FC4ADF" w:rsidP="00876FD5">
      <w:pPr>
        <w:widowControl w:val="0"/>
        <w:autoSpaceDE w:val="0"/>
        <w:autoSpaceDN w:val="0"/>
        <w:adjustRightInd w:val="0"/>
        <w:spacing w:after="0" w:line="360" w:lineRule="auto"/>
        <w:jc w:val="both"/>
        <w:rPr>
          <w:rFonts w:ascii="Times New Roman" w:eastAsiaTheme="minorHAnsi" w:hAnsi="Times New Roman"/>
          <w:sz w:val="24"/>
          <w:szCs w:val="24"/>
        </w:rPr>
      </w:pPr>
      <w:r>
        <w:rPr>
          <w:rFonts w:ascii="Times New Roman" w:eastAsiaTheme="minorHAnsi" w:hAnsi="Times New Roman"/>
          <w:sz w:val="24"/>
          <w:szCs w:val="24"/>
        </w:rPr>
        <w:t xml:space="preserve">Drugs constitute the largest source of chemicals being consumed by humans </w:t>
      </w:r>
      <w:r w:rsidR="003337C4">
        <w:rPr>
          <w:rFonts w:ascii="Times New Roman" w:eastAsiaTheme="minorHAnsi" w:hAnsi="Times New Roman"/>
          <w:sz w:val="24"/>
          <w:szCs w:val="24"/>
        </w:rPr>
        <w:t>worldwide</w:t>
      </w:r>
      <w:r>
        <w:rPr>
          <w:rFonts w:ascii="Times New Roman" w:eastAsiaTheme="minorHAnsi" w:hAnsi="Times New Roman"/>
          <w:sz w:val="24"/>
          <w:szCs w:val="24"/>
        </w:rPr>
        <w:t xml:space="preserve"> </w:t>
      </w:r>
      <w:r w:rsidR="00372357" w:rsidRPr="00372357">
        <w:rPr>
          <w:rFonts w:ascii="Times New Roman" w:eastAsiaTheme="minorHAnsi" w:hAnsi="Times New Roman"/>
          <w:sz w:val="24"/>
          <w:szCs w:val="24"/>
          <w:highlight w:val="yellow"/>
        </w:rPr>
        <w:t>before</w:t>
      </w:r>
      <w:r>
        <w:rPr>
          <w:rFonts w:ascii="Times New Roman" w:eastAsiaTheme="minorHAnsi" w:hAnsi="Times New Roman"/>
          <w:sz w:val="24"/>
          <w:szCs w:val="24"/>
        </w:rPr>
        <w:t xml:space="preserve"> prophylaxis or therapeutics. </w:t>
      </w:r>
      <w:r w:rsidR="00DD03E1">
        <w:rPr>
          <w:rFonts w:ascii="Times New Roman" w:eastAsiaTheme="minorHAnsi" w:hAnsi="Times New Roman"/>
          <w:sz w:val="24"/>
          <w:szCs w:val="24"/>
        </w:rPr>
        <w:t xml:space="preserve">Drug induced liver injury is the commonest cause of acute liver failure in the United States of America and Europe </w:t>
      </w:r>
      <w:r w:rsidR="00DD03E1" w:rsidRPr="00992D8C">
        <w:rPr>
          <w:rFonts w:ascii="Times New Roman" w:eastAsiaTheme="minorHAnsi" w:hAnsi="Times New Roman"/>
          <w:sz w:val="24"/>
          <w:szCs w:val="24"/>
        </w:rPr>
        <w:t>[</w:t>
      </w:r>
      <w:r w:rsidR="00235A5B" w:rsidRPr="00992D8C">
        <w:rPr>
          <w:rFonts w:ascii="Times New Roman" w:eastAsiaTheme="minorHAnsi" w:hAnsi="Times New Roman"/>
          <w:sz w:val="24"/>
          <w:szCs w:val="24"/>
        </w:rPr>
        <w:t>3-6</w:t>
      </w:r>
      <w:r w:rsidR="00DD03E1" w:rsidRPr="00992D8C">
        <w:rPr>
          <w:rFonts w:ascii="Times New Roman" w:eastAsiaTheme="minorHAnsi" w:hAnsi="Times New Roman"/>
          <w:sz w:val="24"/>
          <w:szCs w:val="24"/>
        </w:rPr>
        <w:t>].</w:t>
      </w:r>
      <w:r w:rsidR="003337C4">
        <w:rPr>
          <w:rFonts w:ascii="Times New Roman" w:eastAsiaTheme="minorHAnsi" w:hAnsi="Times New Roman"/>
          <w:sz w:val="24"/>
          <w:szCs w:val="24"/>
        </w:rPr>
        <w:t xml:space="preserve"> </w:t>
      </w:r>
      <w:r w:rsidR="00DD03E1">
        <w:rPr>
          <w:rFonts w:ascii="Times New Roman" w:eastAsiaTheme="minorHAnsi" w:hAnsi="Times New Roman"/>
          <w:sz w:val="24"/>
          <w:szCs w:val="24"/>
        </w:rPr>
        <w:t>It thus becomes imperative to look fo</w:t>
      </w:r>
      <w:r w:rsidR="000169B2">
        <w:rPr>
          <w:rFonts w:ascii="Times New Roman" w:eastAsiaTheme="minorHAnsi" w:hAnsi="Times New Roman"/>
          <w:sz w:val="24"/>
          <w:szCs w:val="24"/>
        </w:rPr>
        <w:t xml:space="preserve">r antidotes for </w:t>
      </w:r>
      <w:r w:rsidR="00372357" w:rsidRPr="00372357">
        <w:rPr>
          <w:rFonts w:ascii="Times New Roman" w:eastAsiaTheme="minorHAnsi" w:hAnsi="Times New Roman"/>
          <w:sz w:val="24"/>
          <w:szCs w:val="24"/>
          <w:highlight w:val="yellow"/>
        </w:rPr>
        <w:t>chemical-induced</w:t>
      </w:r>
      <w:r w:rsidR="00DD03E1">
        <w:rPr>
          <w:rFonts w:ascii="Times New Roman" w:eastAsiaTheme="minorHAnsi" w:hAnsi="Times New Roman"/>
          <w:sz w:val="24"/>
          <w:szCs w:val="24"/>
        </w:rPr>
        <w:t xml:space="preserve"> acute liver </w:t>
      </w:r>
      <w:r w:rsidR="000169B2">
        <w:rPr>
          <w:rFonts w:ascii="Times New Roman" w:eastAsiaTheme="minorHAnsi" w:hAnsi="Times New Roman"/>
          <w:sz w:val="24"/>
          <w:szCs w:val="24"/>
        </w:rPr>
        <w:t>failure.</w:t>
      </w:r>
    </w:p>
    <w:p w14:paraId="27AFA8AD" w14:textId="77777777" w:rsidR="005D3E9C" w:rsidRDefault="005D3E9C" w:rsidP="00876FD5">
      <w:pPr>
        <w:widowControl w:val="0"/>
        <w:autoSpaceDE w:val="0"/>
        <w:autoSpaceDN w:val="0"/>
        <w:adjustRightInd w:val="0"/>
        <w:spacing w:after="0" w:line="360" w:lineRule="auto"/>
        <w:jc w:val="both"/>
        <w:rPr>
          <w:rFonts w:ascii="Times New Roman" w:eastAsiaTheme="minorHAnsi" w:hAnsi="Times New Roman"/>
          <w:sz w:val="24"/>
          <w:szCs w:val="24"/>
        </w:rPr>
      </w:pPr>
      <w:r>
        <w:rPr>
          <w:rFonts w:ascii="Times New Roman" w:eastAsiaTheme="minorHAnsi" w:hAnsi="Times New Roman"/>
          <w:sz w:val="24"/>
          <w:szCs w:val="24"/>
        </w:rPr>
        <w:t xml:space="preserve">Carbon tetrachloride has been used in several studies to induce acute liver injury in animal models </w:t>
      </w:r>
      <w:r w:rsidRPr="00992D8C">
        <w:rPr>
          <w:rFonts w:ascii="Times New Roman" w:eastAsiaTheme="minorHAnsi" w:hAnsi="Times New Roman"/>
          <w:sz w:val="24"/>
          <w:szCs w:val="24"/>
        </w:rPr>
        <w:t>[</w:t>
      </w:r>
      <w:r w:rsidR="00235A5B" w:rsidRPr="00992D8C">
        <w:rPr>
          <w:rFonts w:ascii="Times New Roman" w:eastAsiaTheme="minorHAnsi" w:hAnsi="Times New Roman"/>
          <w:sz w:val="24"/>
          <w:szCs w:val="24"/>
        </w:rPr>
        <w:t>7</w:t>
      </w:r>
      <w:r w:rsidR="002D3F48" w:rsidRPr="00992D8C">
        <w:rPr>
          <w:rFonts w:ascii="Times New Roman" w:eastAsiaTheme="minorHAnsi" w:hAnsi="Times New Roman"/>
          <w:sz w:val="24"/>
          <w:szCs w:val="24"/>
        </w:rPr>
        <w:t>-</w:t>
      </w:r>
      <w:r w:rsidR="00235A5B" w:rsidRPr="00992D8C">
        <w:rPr>
          <w:rFonts w:ascii="Times New Roman" w:eastAsiaTheme="minorHAnsi" w:hAnsi="Times New Roman"/>
          <w:sz w:val="24"/>
          <w:szCs w:val="24"/>
        </w:rPr>
        <w:t>9</w:t>
      </w:r>
      <w:r w:rsidRPr="00992D8C">
        <w:rPr>
          <w:rFonts w:ascii="Times New Roman" w:eastAsiaTheme="minorHAnsi" w:hAnsi="Times New Roman"/>
          <w:sz w:val="24"/>
          <w:szCs w:val="24"/>
        </w:rPr>
        <w:t>].</w:t>
      </w:r>
      <w:r w:rsidR="00A60CBE">
        <w:rPr>
          <w:rFonts w:ascii="Times New Roman" w:eastAsiaTheme="minorHAnsi" w:hAnsi="Times New Roman"/>
          <w:sz w:val="24"/>
          <w:szCs w:val="24"/>
        </w:rPr>
        <w:t xml:space="preserve"> </w:t>
      </w:r>
      <w:r w:rsidRPr="005D3E9C">
        <w:rPr>
          <w:rFonts w:ascii="Times New Roman" w:eastAsiaTheme="minorHAnsi" w:hAnsi="Times New Roman"/>
          <w:i/>
          <w:sz w:val="24"/>
          <w:szCs w:val="24"/>
        </w:rPr>
        <w:t>Mangifera indica</w:t>
      </w:r>
      <w:r>
        <w:rPr>
          <w:rFonts w:ascii="Times New Roman" w:eastAsiaTheme="minorHAnsi" w:hAnsi="Times New Roman"/>
          <w:sz w:val="24"/>
          <w:szCs w:val="24"/>
        </w:rPr>
        <w:t xml:space="preserve"> (mango leaf) is known to contain some phytochemicals of medicinal value.</w:t>
      </w:r>
    </w:p>
    <w:p w14:paraId="18E6BEE1" w14:textId="2E0C0F5B" w:rsidR="005D3E9C" w:rsidRPr="00F159B1" w:rsidRDefault="005D3E9C" w:rsidP="00876FD5">
      <w:pPr>
        <w:widowControl w:val="0"/>
        <w:autoSpaceDE w:val="0"/>
        <w:autoSpaceDN w:val="0"/>
        <w:adjustRightInd w:val="0"/>
        <w:spacing w:after="0" w:line="360" w:lineRule="auto"/>
        <w:jc w:val="both"/>
        <w:rPr>
          <w:rFonts w:ascii="Times New Roman" w:hAnsi="Times New Roman"/>
          <w:bCs/>
          <w:sz w:val="24"/>
          <w:szCs w:val="24"/>
        </w:rPr>
      </w:pPr>
      <w:r>
        <w:rPr>
          <w:rFonts w:ascii="Times New Roman" w:eastAsiaTheme="minorHAnsi" w:hAnsi="Times New Roman"/>
          <w:sz w:val="24"/>
          <w:szCs w:val="24"/>
        </w:rPr>
        <w:t>This study set out to determine the beneficence</w:t>
      </w:r>
      <w:r w:rsidR="00BE2A41">
        <w:rPr>
          <w:rFonts w:ascii="Times New Roman" w:eastAsiaTheme="minorHAnsi" w:hAnsi="Times New Roman"/>
          <w:sz w:val="24"/>
          <w:szCs w:val="24"/>
        </w:rPr>
        <w:t xml:space="preserve"> or maleficence of the aqueous extract of </w:t>
      </w:r>
      <w:r w:rsidR="00BE2A41" w:rsidRPr="00573878">
        <w:rPr>
          <w:rFonts w:ascii="Times New Roman" w:eastAsiaTheme="minorHAnsi" w:hAnsi="Times New Roman"/>
          <w:i/>
          <w:sz w:val="24"/>
          <w:szCs w:val="24"/>
          <w:highlight w:val="yellow"/>
        </w:rPr>
        <w:t>M.</w:t>
      </w:r>
      <w:r w:rsidR="00484EFA" w:rsidRPr="00573878">
        <w:rPr>
          <w:rFonts w:ascii="Times New Roman" w:eastAsiaTheme="minorHAnsi" w:hAnsi="Times New Roman" w:hint="cs"/>
          <w:i/>
          <w:sz w:val="24"/>
          <w:szCs w:val="24"/>
          <w:highlight w:val="yellow"/>
          <w:rtl/>
        </w:rPr>
        <w:t xml:space="preserve"> </w:t>
      </w:r>
      <w:r w:rsidR="00BE2A41" w:rsidRPr="00573878">
        <w:rPr>
          <w:rFonts w:ascii="Times New Roman" w:eastAsiaTheme="minorHAnsi" w:hAnsi="Times New Roman"/>
          <w:i/>
          <w:sz w:val="24"/>
          <w:szCs w:val="24"/>
          <w:highlight w:val="yellow"/>
        </w:rPr>
        <w:t>indica</w:t>
      </w:r>
      <w:r w:rsidR="00BE2A41">
        <w:rPr>
          <w:rFonts w:ascii="Times New Roman" w:eastAsiaTheme="minorHAnsi" w:hAnsi="Times New Roman"/>
          <w:sz w:val="24"/>
          <w:szCs w:val="24"/>
        </w:rPr>
        <w:t xml:space="preserve"> leaf in experimental animals with varying </w:t>
      </w:r>
      <w:r w:rsidR="001B3A63">
        <w:rPr>
          <w:rFonts w:ascii="Times New Roman" w:eastAsiaTheme="minorHAnsi" w:hAnsi="Times New Roman"/>
          <w:sz w:val="24"/>
          <w:szCs w:val="24"/>
        </w:rPr>
        <w:t>degre</w:t>
      </w:r>
      <w:r w:rsidR="001B3A63" w:rsidRPr="001B3A63">
        <w:rPr>
          <w:rFonts w:ascii="Times New Roman" w:eastAsiaTheme="minorHAnsi" w:hAnsi="Times New Roman"/>
          <w:sz w:val="24"/>
          <w:szCs w:val="24"/>
          <w:highlight w:val="yellow"/>
        </w:rPr>
        <w:t>es</w:t>
      </w:r>
      <w:r w:rsidR="00BE2A41">
        <w:rPr>
          <w:rFonts w:ascii="Times New Roman" w:eastAsiaTheme="minorHAnsi" w:hAnsi="Times New Roman"/>
          <w:sz w:val="24"/>
          <w:szCs w:val="24"/>
        </w:rPr>
        <w:t xml:space="preserve"> of induced acute liver injury.</w:t>
      </w:r>
    </w:p>
    <w:p w14:paraId="673582E5" w14:textId="77777777" w:rsidR="005D00D0" w:rsidRPr="005D00D0" w:rsidRDefault="005D00D0" w:rsidP="00713B64">
      <w:pPr>
        <w:widowControl w:val="0"/>
        <w:autoSpaceDE w:val="0"/>
        <w:autoSpaceDN w:val="0"/>
        <w:adjustRightInd w:val="0"/>
        <w:spacing w:after="0" w:line="240" w:lineRule="auto"/>
        <w:jc w:val="both"/>
        <w:rPr>
          <w:rFonts w:ascii="Arial" w:hAnsi="Arial" w:cs="Arial"/>
          <w:bCs/>
          <w:sz w:val="24"/>
        </w:rPr>
      </w:pPr>
    </w:p>
    <w:p w14:paraId="0AEB7E23" w14:textId="09A6E127" w:rsidR="00CB5BDC" w:rsidRPr="00427DF1" w:rsidRDefault="00992D8C" w:rsidP="00CB5BDC">
      <w:pPr>
        <w:widowControl w:val="0"/>
        <w:autoSpaceDE w:val="0"/>
        <w:autoSpaceDN w:val="0"/>
        <w:adjustRightInd w:val="0"/>
        <w:spacing w:after="0" w:line="240" w:lineRule="auto"/>
        <w:rPr>
          <w:rFonts w:ascii="Times New Roman" w:hAnsi="Times New Roman"/>
          <w:sz w:val="28"/>
          <w:szCs w:val="24"/>
        </w:rPr>
      </w:pPr>
      <w:r w:rsidRPr="001B3A63">
        <w:rPr>
          <w:rFonts w:ascii="Arial" w:hAnsi="Arial" w:cs="Arial"/>
          <w:b/>
          <w:bCs/>
          <w:sz w:val="24"/>
          <w:highlight w:val="yellow"/>
        </w:rPr>
        <w:t>2.</w:t>
      </w:r>
      <w:r w:rsidR="001B3A63">
        <w:rPr>
          <w:rFonts w:ascii="Arial" w:hAnsi="Arial" w:cs="Arial"/>
          <w:b/>
          <w:bCs/>
          <w:sz w:val="24"/>
        </w:rPr>
        <w:t xml:space="preserve"> </w:t>
      </w:r>
      <w:r w:rsidR="00CB5BDC" w:rsidRPr="00427DF1">
        <w:rPr>
          <w:rFonts w:ascii="Arial" w:hAnsi="Arial" w:cs="Arial"/>
          <w:b/>
          <w:bCs/>
          <w:sz w:val="24"/>
        </w:rPr>
        <w:t>MATERIALS and METHODS</w:t>
      </w:r>
    </w:p>
    <w:p w14:paraId="0752AA42" w14:textId="77777777" w:rsidR="00CB5BDC" w:rsidRDefault="00CB5BDC" w:rsidP="00CB5BDC">
      <w:pPr>
        <w:widowControl w:val="0"/>
        <w:autoSpaceDE w:val="0"/>
        <w:autoSpaceDN w:val="0"/>
        <w:adjustRightInd w:val="0"/>
        <w:spacing w:after="0" w:line="184" w:lineRule="exact"/>
        <w:rPr>
          <w:rFonts w:ascii="Times New Roman" w:hAnsi="Times New Roman"/>
          <w:sz w:val="24"/>
          <w:szCs w:val="24"/>
        </w:rPr>
      </w:pPr>
    </w:p>
    <w:p w14:paraId="095A5988" w14:textId="77777777" w:rsidR="00CB5BDC" w:rsidRPr="00427DF1" w:rsidRDefault="00992D8C" w:rsidP="00CB5BDC">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2.1.</w:t>
      </w:r>
      <w:r w:rsidRPr="00427DF1">
        <w:rPr>
          <w:rFonts w:ascii="Times New Roman" w:hAnsi="Times New Roman"/>
          <w:b/>
          <w:bCs/>
          <w:sz w:val="24"/>
          <w:szCs w:val="24"/>
        </w:rPr>
        <w:t xml:space="preserve"> Plant</w:t>
      </w:r>
      <w:r w:rsidR="00CB5BDC" w:rsidRPr="00427DF1">
        <w:rPr>
          <w:rFonts w:ascii="Times New Roman" w:hAnsi="Times New Roman"/>
          <w:b/>
          <w:bCs/>
          <w:sz w:val="24"/>
          <w:szCs w:val="24"/>
        </w:rPr>
        <w:t xml:space="preserve"> Materials</w:t>
      </w:r>
    </w:p>
    <w:p w14:paraId="6A2968AE" w14:textId="77777777" w:rsidR="00CB5BDC" w:rsidRPr="00427DF1" w:rsidRDefault="00CB5BDC" w:rsidP="00CB5BDC">
      <w:pPr>
        <w:widowControl w:val="0"/>
        <w:autoSpaceDE w:val="0"/>
        <w:autoSpaceDN w:val="0"/>
        <w:adjustRightInd w:val="0"/>
        <w:spacing w:after="0" w:line="206" w:lineRule="exact"/>
        <w:rPr>
          <w:rFonts w:ascii="Times New Roman" w:hAnsi="Times New Roman"/>
          <w:sz w:val="24"/>
          <w:szCs w:val="24"/>
        </w:rPr>
      </w:pPr>
    </w:p>
    <w:p w14:paraId="51A1D6D8" w14:textId="77777777" w:rsidR="00CB5BDC" w:rsidRPr="00427DF1" w:rsidRDefault="00992D8C" w:rsidP="00402446">
      <w:pPr>
        <w:widowControl w:val="0"/>
        <w:autoSpaceDE w:val="0"/>
        <w:autoSpaceDN w:val="0"/>
        <w:adjustRightInd w:val="0"/>
        <w:spacing w:after="0" w:line="360" w:lineRule="auto"/>
        <w:rPr>
          <w:rFonts w:ascii="Times New Roman" w:hAnsi="Times New Roman"/>
          <w:sz w:val="24"/>
          <w:szCs w:val="24"/>
        </w:rPr>
      </w:pPr>
      <w:r>
        <w:rPr>
          <w:rFonts w:ascii="Times New Roman" w:hAnsi="Times New Roman"/>
          <w:b/>
          <w:bCs/>
          <w:sz w:val="24"/>
          <w:szCs w:val="24"/>
        </w:rPr>
        <w:t>2.1.1.</w:t>
      </w:r>
      <w:r w:rsidRPr="00427DF1">
        <w:rPr>
          <w:rFonts w:ascii="Times New Roman" w:hAnsi="Times New Roman"/>
          <w:b/>
          <w:bCs/>
          <w:sz w:val="24"/>
          <w:szCs w:val="24"/>
        </w:rPr>
        <w:t xml:space="preserve"> Plant</w:t>
      </w:r>
      <w:r w:rsidR="00CB5BDC" w:rsidRPr="00427DF1">
        <w:rPr>
          <w:rFonts w:ascii="Times New Roman" w:hAnsi="Times New Roman"/>
          <w:b/>
          <w:bCs/>
          <w:sz w:val="24"/>
          <w:szCs w:val="24"/>
        </w:rPr>
        <w:t xml:space="preserve"> collection and authentication</w:t>
      </w:r>
    </w:p>
    <w:p w14:paraId="48BBEB11" w14:textId="04A828D1" w:rsidR="00387231" w:rsidRDefault="00E73D65" w:rsidP="00402446">
      <w:pPr>
        <w:spacing w:after="0" w:line="360" w:lineRule="auto"/>
        <w:jc w:val="both"/>
        <w:rPr>
          <w:rFonts w:ascii="Times New Roman" w:eastAsia="SimSun" w:hAnsi="Times New Roman"/>
          <w:sz w:val="24"/>
          <w:szCs w:val="24"/>
          <w:lang w:eastAsia="zh-CN"/>
        </w:rPr>
      </w:pPr>
      <w:r w:rsidRPr="00EF27E2">
        <w:rPr>
          <w:rFonts w:ascii="Times New Roman" w:eastAsia="SimSun" w:hAnsi="Times New Roman"/>
          <w:sz w:val="24"/>
          <w:szCs w:val="24"/>
          <w:lang w:eastAsia="zh-CN"/>
        </w:rPr>
        <w:t>Fresh</w:t>
      </w:r>
      <w:r w:rsidRPr="00EF27E2">
        <w:rPr>
          <w:rFonts w:ascii="Times New Roman" w:eastAsia="Times New Roman" w:hAnsi="Times New Roman"/>
          <w:i/>
          <w:sz w:val="24"/>
          <w:szCs w:val="24"/>
          <w:lang w:eastAsia="zh-CN"/>
        </w:rPr>
        <w:t xml:space="preserve"> Mangifera indica</w:t>
      </w:r>
      <w:r>
        <w:rPr>
          <w:rFonts w:ascii="Times New Roman" w:eastAsia="Times New Roman" w:hAnsi="Times New Roman"/>
          <w:i/>
          <w:sz w:val="24"/>
          <w:szCs w:val="24"/>
          <w:lang w:eastAsia="zh-CN"/>
        </w:rPr>
        <w:t xml:space="preserve"> </w:t>
      </w:r>
      <w:r w:rsidRPr="00EF27E2">
        <w:rPr>
          <w:rFonts w:ascii="Times New Roman" w:eastAsia="SimSun" w:hAnsi="Times New Roman"/>
          <w:sz w:val="24"/>
          <w:szCs w:val="24"/>
          <w:lang w:eastAsia="zh-CN"/>
        </w:rPr>
        <w:t>(mango leaves) were</w:t>
      </w:r>
      <w:r>
        <w:rPr>
          <w:rFonts w:ascii="Times New Roman" w:eastAsia="SimSun" w:hAnsi="Times New Roman"/>
          <w:sz w:val="24"/>
          <w:szCs w:val="24"/>
          <w:lang w:eastAsia="zh-CN"/>
        </w:rPr>
        <w:t xml:space="preserve"> plucked from the mango trees located within the campus of the</w:t>
      </w:r>
      <w:r w:rsidRPr="00EF27E2">
        <w:rPr>
          <w:rFonts w:ascii="Times New Roman" w:eastAsia="SimSun" w:hAnsi="Times New Roman"/>
          <w:sz w:val="24"/>
          <w:szCs w:val="24"/>
          <w:lang w:eastAsia="zh-CN"/>
        </w:rPr>
        <w:t xml:space="preserve"> </w:t>
      </w:r>
      <w:r>
        <w:rPr>
          <w:rFonts w:ascii="Times New Roman" w:eastAsia="SimSun" w:hAnsi="Times New Roman"/>
          <w:sz w:val="24"/>
          <w:szCs w:val="24"/>
          <w:lang w:eastAsia="zh-CN"/>
        </w:rPr>
        <w:t>University of Ibadan,</w:t>
      </w:r>
      <w:r w:rsidRPr="00EF27E2">
        <w:rPr>
          <w:rFonts w:ascii="Times New Roman" w:eastAsia="SimSun" w:hAnsi="Times New Roman"/>
          <w:sz w:val="24"/>
          <w:szCs w:val="24"/>
          <w:lang w:eastAsia="zh-CN"/>
        </w:rPr>
        <w:t xml:space="preserve"> Nigeria.</w:t>
      </w:r>
      <w:r>
        <w:rPr>
          <w:rFonts w:ascii="Times New Roman" w:eastAsia="SimSun" w:hAnsi="Times New Roman"/>
          <w:sz w:val="24"/>
          <w:szCs w:val="24"/>
          <w:lang w:eastAsia="zh-CN"/>
        </w:rPr>
        <w:t xml:space="preserve"> The botanical identification and </w:t>
      </w:r>
      <w:r w:rsidR="001B3A63">
        <w:rPr>
          <w:rFonts w:ascii="Times New Roman" w:eastAsia="SimSun" w:hAnsi="Times New Roman"/>
          <w:sz w:val="24"/>
          <w:szCs w:val="24"/>
          <w:lang w:eastAsia="zh-CN"/>
        </w:rPr>
        <w:t>speci</w:t>
      </w:r>
      <w:r w:rsidR="001B3A63" w:rsidRPr="001B3A63">
        <w:rPr>
          <w:rFonts w:ascii="Times New Roman" w:eastAsia="SimSun" w:hAnsi="Times New Roman"/>
          <w:sz w:val="24"/>
          <w:szCs w:val="24"/>
          <w:highlight w:val="yellow"/>
          <w:lang w:eastAsia="zh-CN"/>
        </w:rPr>
        <w:t>es</w:t>
      </w:r>
      <w:r>
        <w:rPr>
          <w:rFonts w:ascii="Times New Roman" w:eastAsia="SimSun" w:hAnsi="Times New Roman"/>
          <w:sz w:val="24"/>
          <w:szCs w:val="24"/>
          <w:lang w:eastAsia="zh-CN"/>
        </w:rPr>
        <w:t xml:space="preserve"> confirmation were achieved with the assistance of the </w:t>
      </w:r>
      <w:r w:rsidRPr="00EF27E2">
        <w:rPr>
          <w:rFonts w:ascii="Times New Roman" w:eastAsia="SimSun" w:hAnsi="Times New Roman"/>
          <w:sz w:val="24"/>
          <w:szCs w:val="24"/>
          <w:lang w:eastAsia="zh-CN"/>
        </w:rPr>
        <w:t>H</w:t>
      </w:r>
      <w:r>
        <w:rPr>
          <w:rFonts w:ascii="Times New Roman" w:eastAsia="SimSun" w:hAnsi="Times New Roman"/>
          <w:sz w:val="24"/>
          <w:szCs w:val="24"/>
          <w:lang w:eastAsia="zh-CN"/>
        </w:rPr>
        <w:t>erbarium Unit of the Department of Botany, University of Ibadan, Nigeria. Samples were deposited for repository and future reference.</w:t>
      </w:r>
    </w:p>
    <w:p w14:paraId="6C35D9C4" w14:textId="77777777" w:rsidR="00C447E3" w:rsidRDefault="00992D8C" w:rsidP="00402446">
      <w:pPr>
        <w:widowControl w:val="0"/>
        <w:autoSpaceDE w:val="0"/>
        <w:autoSpaceDN w:val="0"/>
        <w:adjustRightInd w:val="0"/>
        <w:spacing w:after="0" w:line="360" w:lineRule="auto"/>
        <w:jc w:val="both"/>
        <w:rPr>
          <w:rFonts w:ascii="Times New Roman" w:hAnsi="Times New Roman"/>
          <w:b/>
          <w:bCs/>
          <w:sz w:val="24"/>
          <w:szCs w:val="20"/>
        </w:rPr>
      </w:pPr>
      <w:r>
        <w:rPr>
          <w:rFonts w:ascii="Times New Roman" w:hAnsi="Times New Roman"/>
          <w:b/>
          <w:bCs/>
          <w:sz w:val="24"/>
          <w:szCs w:val="20"/>
        </w:rPr>
        <w:t xml:space="preserve">2.1.2. </w:t>
      </w:r>
      <w:r w:rsidR="00C447E3" w:rsidRPr="00427DF1">
        <w:rPr>
          <w:rFonts w:ascii="Times New Roman" w:hAnsi="Times New Roman"/>
          <w:b/>
          <w:bCs/>
          <w:sz w:val="24"/>
          <w:szCs w:val="20"/>
        </w:rPr>
        <w:t>Extract preparation</w:t>
      </w:r>
    </w:p>
    <w:p w14:paraId="68F0384D" w14:textId="0B6A256E" w:rsidR="00CF2A94" w:rsidRDefault="00CF2A94" w:rsidP="00402446">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After initial washing under potable water with continuous flow, the leaves of </w:t>
      </w:r>
      <w:r w:rsidR="006D2F15" w:rsidRPr="00CF2A94">
        <w:rPr>
          <w:rFonts w:ascii="Times New Roman" w:hAnsi="Times New Roman"/>
          <w:i/>
          <w:sz w:val="24"/>
          <w:szCs w:val="24"/>
        </w:rPr>
        <w:t>M. indica</w:t>
      </w:r>
      <w:r>
        <w:rPr>
          <w:rFonts w:ascii="Times New Roman" w:hAnsi="Times New Roman"/>
          <w:i/>
          <w:sz w:val="24"/>
          <w:szCs w:val="24"/>
        </w:rPr>
        <w:t xml:space="preserve"> </w:t>
      </w:r>
      <w:r>
        <w:rPr>
          <w:rFonts w:ascii="Times New Roman" w:hAnsi="Times New Roman"/>
          <w:sz w:val="24"/>
          <w:szCs w:val="24"/>
        </w:rPr>
        <w:t xml:space="preserve">were air dried at room temperature and subsequently </w:t>
      </w:r>
      <w:r w:rsidR="004A2B7B" w:rsidRPr="004A2B7B">
        <w:rPr>
          <w:rFonts w:ascii="Times New Roman" w:hAnsi="Times New Roman"/>
          <w:sz w:val="24"/>
          <w:szCs w:val="24"/>
          <w:highlight w:val="yellow"/>
        </w:rPr>
        <w:t>ground</w:t>
      </w:r>
      <w:r>
        <w:rPr>
          <w:rFonts w:ascii="Times New Roman" w:hAnsi="Times New Roman"/>
          <w:sz w:val="24"/>
          <w:szCs w:val="24"/>
        </w:rPr>
        <w:t xml:space="preserve"> to fine textured powder. This was then used for the aqueous extract and a yield of 15% was obtained.</w:t>
      </w:r>
    </w:p>
    <w:p w14:paraId="62ACC4CD" w14:textId="77777777" w:rsidR="00387231" w:rsidRPr="00CF2A94" w:rsidRDefault="00387231" w:rsidP="00713B64">
      <w:pPr>
        <w:widowControl w:val="0"/>
        <w:autoSpaceDE w:val="0"/>
        <w:autoSpaceDN w:val="0"/>
        <w:adjustRightInd w:val="0"/>
        <w:spacing w:after="0" w:line="239" w:lineRule="auto"/>
        <w:jc w:val="both"/>
        <w:rPr>
          <w:rFonts w:ascii="Times New Roman" w:hAnsi="Times New Roman"/>
          <w:sz w:val="24"/>
          <w:szCs w:val="24"/>
        </w:rPr>
      </w:pPr>
    </w:p>
    <w:p w14:paraId="1906DCB8" w14:textId="77777777" w:rsidR="00C447E3" w:rsidRDefault="00992D8C" w:rsidP="00486004">
      <w:pPr>
        <w:widowControl w:val="0"/>
        <w:autoSpaceDE w:val="0"/>
        <w:autoSpaceDN w:val="0"/>
        <w:adjustRightInd w:val="0"/>
        <w:spacing w:after="0" w:line="360" w:lineRule="auto"/>
        <w:jc w:val="both"/>
        <w:rPr>
          <w:rFonts w:ascii="Times New Roman" w:hAnsi="Times New Roman"/>
          <w:b/>
          <w:bCs/>
          <w:sz w:val="24"/>
        </w:rPr>
      </w:pPr>
      <w:r>
        <w:rPr>
          <w:rFonts w:ascii="Times New Roman" w:hAnsi="Times New Roman"/>
          <w:b/>
          <w:bCs/>
          <w:sz w:val="24"/>
        </w:rPr>
        <w:t xml:space="preserve">2.2 </w:t>
      </w:r>
      <w:r w:rsidR="00C447E3" w:rsidRPr="00427DF1">
        <w:rPr>
          <w:rFonts w:ascii="Times New Roman" w:hAnsi="Times New Roman"/>
          <w:b/>
          <w:bCs/>
          <w:sz w:val="24"/>
        </w:rPr>
        <w:t>Animals</w:t>
      </w:r>
    </w:p>
    <w:p w14:paraId="374E3611" w14:textId="641280C7" w:rsidR="004A32FF" w:rsidRDefault="004A32FF" w:rsidP="00486004">
      <w:pPr>
        <w:widowControl w:val="0"/>
        <w:autoSpaceDE w:val="0"/>
        <w:autoSpaceDN w:val="0"/>
        <w:adjustRightInd w:val="0"/>
        <w:spacing w:after="0" w:line="360" w:lineRule="auto"/>
        <w:jc w:val="both"/>
        <w:rPr>
          <w:rFonts w:ascii="Times New Roman" w:hAnsi="Times New Roman"/>
          <w:bCs/>
          <w:sz w:val="24"/>
        </w:rPr>
      </w:pPr>
      <w:r>
        <w:rPr>
          <w:rFonts w:ascii="Times New Roman" w:hAnsi="Times New Roman"/>
          <w:bCs/>
          <w:sz w:val="24"/>
        </w:rPr>
        <w:t>The source of the animals used for this study was the Central Animal House of the C</w:t>
      </w:r>
      <w:r w:rsidR="007D1F21">
        <w:rPr>
          <w:rFonts w:ascii="Times New Roman" w:hAnsi="Times New Roman"/>
          <w:bCs/>
          <w:sz w:val="24"/>
        </w:rPr>
        <w:t>ollege of Medicine situated o</w:t>
      </w:r>
      <w:r>
        <w:rPr>
          <w:rFonts w:ascii="Times New Roman" w:hAnsi="Times New Roman"/>
          <w:bCs/>
          <w:sz w:val="24"/>
        </w:rPr>
        <w:t>n the University of Ibadan campus. Their average weight was 240 g and a range of 190-260 g.</w:t>
      </w:r>
      <w:r w:rsidR="005249CD">
        <w:rPr>
          <w:rFonts w:ascii="Times New Roman" w:hAnsi="Times New Roman"/>
          <w:bCs/>
          <w:sz w:val="24"/>
        </w:rPr>
        <w:t xml:space="preserve"> The period of acclimatization was three weeks in a </w:t>
      </w:r>
      <w:r w:rsidR="00372357" w:rsidRPr="00372357">
        <w:rPr>
          <w:rFonts w:ascii="Times New Roman" w:hAnsi="Times New Roman"/>
          <w:bCs/>
          <w:sz w:val="24"/>
          <w:highlight w:val="yellow"/>
        </w:rPr>
        <w:t>well-ventilated</w:t>
      </w:r>
      <w:r w:rsidR="005249CD">
        <w:rPr>
          <w:rFonts w:ascii="Times New Roman" w:hAnsi="Times New Roman"/>
          <w:bCs/>
          <w:sz w:val="24"/>
        </w:rPr>
        <w:t xml:space="preserve"> and illuminated </w:t>
      </w:r>
      <w:r w:rsidR="003F2F71">
        <w:rPr>
          <w:rFonts w:ascii="Times New Roman" w:hAnsi="Times New Roman"/>
          <w:bCs/>
          <w:sz w:val="24"/>
        </w:rPr>
        <w:t>environment</w:t>
      </w:r>
      <w:r w:rsidR="005249CD">
        <w:rPr>
          <w:rFonts w:ascii="Times New Roman" w:hAnsi="Times New Roman"/>
          <w:bCs/>
          <w:sz w:val="24"/>
        </w:rPr>
        <w:t xml:space="preserve"> with optimal ambient temperature (27 ±2 </w:t>
      </w:r>
      <w:r w:rsidR="0060120F" w:rsidRPr="0060120F">
        <w:rPr>
          <w:rFonts w:ascii="Times New Roman" w:hAnsi="Times New Roman"/>
          <w:bCs/>
          <w:sz w:val="24"/>
          <w:highlight w:val="yellow"/>
        </w:rPr>
        <w:t>°C</w:t>
      </w:r>
      <w:r w:rsidR="005249CD">
        <w:rPr>
          <w:rFonts w:ascii="Times New Roman" w:hAnsi="Times New Roman"/>
          <w:bCs/>
          <w:sz w:val="24"/>
        </w:rPr>
        <w:t>,12 hours light/day cycle)</w:t>
      </w:r>
      <w:r w:rsidR="00B00D59">
        <w:rPr>
          <w:rFonts w:ascii="Times New Roman" w:hAnsi="Times New Roman"/>
          <w:bCs/>
          <w:sz w:val="24"/>
        </w:rPr>
        <w:t>. The animals had liberal feeding with local</w:t>
      </w:r>
      <w:r w:rsidR="007D1F21">
        <w:rPr>
          <w:rFonts w:ascii="Times New Roman" w:hAnsi="Times New Roman"/>
          <w:bCs/>
          <w:sz w:val="24"/>
        </w:rPr>
        <w:t>ly</w:t>
      </w:r>
      <w:r w:rsidR="00B00D59">
        <w:rPr>
          <w:rFonts w:ascii="Times New Roman" w:hAnsi="Times New Roman"/>
          <w:bCs/>
          <w:sz w:val="24"/>
        </w:rPr>
        <w:t xml:space="preserve"> sourced but nutr</w:t>
      </w:r>
      <w:r w:rsidR="00B071EB">
        <w:rPr>
          <w:rFonts w:ascii="Times New Roman" w:hAnsi="Times New Roman"/>
          <w:bCs/>
          <w:sz w:val="24"/>
        </w:rPr>
        <w:t>itionally balanced pelletized</w:t>
      </w:r>
      <w:r w:rsidR="00CB19CF">
        <w:rPr>
          <w:rFonts w:ascii="Times New Roman" w:hAnsi="Times New Roman"/>
          <w:bCs/>
          <w:sz w:val="24"/>
        </w:rPr>
        <w:t xml:space="preserve"> rat feed with unhindered access to water.</w:t>
      </w:r>
    </w:p>
    <w:p w14:paraId="4E7CFEFE" w14:textId="77777777" w:rsidR="00387231" w:rsidRPr="005249CD" w:rsidRDefault="00387231" w:rsidP="00486004">
      <w:pPr>
        <w:widowControl w:val="0"/>
        <w:autoSpaceDE w:val="0"/>
        <w:autoSpaceDN w:val="0"/>
        <w:adjustRightInd w:val="0"/>
        <w:spacing w:after="0" w:line="360" w:lineRule="auto"/>
        <w:jc w:val="both"/>
        <w:rPr>
          <w:rFonts w:ascii="Times New Roman" w:hAnsi="Times New Roman"/>
          <w:sz w:val="24"/>
          <w:szCs w:val="24"/>
        </w:rPr>
      </w:pPr>
    </w:p>
    <w:p w14:paraId="2C4F47CB" w14:textId="77777777" w:rsidR="00C447E3" w:rsidRDefault="00992D8C" w:rsidP="00486004">
      <w:pPr>
        <w:widowControl w:val="0"/>
        <w:autoSpaceDE w:val="0"/>
        <w:autoSpaceDN w:val="0"/>
        <w:adjustRightInd w:val="0"/>
        <w:spacing w:after="0" w:line="360" w:lineRule="auto"/>
        <w:jc w:val="both"/>
        <w:rPr>
          <w:rFonts w:ascii="Times New Roman" w:hAnsi="Times New Roman"/>
          <w:b/>
          <w:sz w:val="24"/>
          <w:szCs w:val="24"/>
        </w:rPr>
      </w:pPr>
      <w:r>
        <w:rPr>
          <w:rFonts w:ascii="Times New Roman" w:hAnsi="Times New Roman"/>
          <w:b/>
          <w:sz w:val="24"/>
          <w:szCs w:val="24"/>
        </w:rPr>
        <w:t>2.2.1</w:t>
      </w:r>
      <w:r w:rsidR="00C447E3" w:rsidRPr="005B5B48">
        <w:rPr>
          <w:rFonts w:ascii="Times New Roman" w:hAnsi="Times New Roman"/>
          <w:b/>
          <w:sz w:val="24"/>
          <w:szCs w:val="24"/>
        </w:rPr>
        <w:t>Design of the Experiment</w:t>
      </w:r>
    </w:p>
    <w:p w14:paraId="7881F156" w14:textId="0DAD1EF8" w:rsidR="00E549A0" w:rsidRDefault="00E549A0" w:rsidP="00486004">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The main thrust of the study was aqueous extract </w:t>
      </w:r>
      <w:r w:rsidR="008A7682">
        <w:rPr>
          <w:rFonts w:ascii="Times New Roman" w:hAnsi="Times New Roman"/>
          <w:sz w:val="24"/>
          <w:szCs w:val="24"/>
        </w:rPr>
        <w:t>of</w:t>
      </w:r>
      <w:r>
        <w:rPr>
          <w:rFonts w:ascii="Times New Roman" w:hAnsi="Times New Roman"/>
          <w:sz w:val="24"/>
          <w:szCs w:val="24"/>
        </w:rPr>
        <w:t xml:space="preserve"> </w:t>
      </w:r>
      <w:r w:rsidR="007664FA" w:rsidRPr="007664FA">
        <w:rPr>
          <w:rFonts w:ascii="Times New Roman" w:hAnsi="Times New Roman"/>
          <w:i/>
          <w:sz w:val="24"/>
          <w:szCs w:val="24"/>
        </w:rPr>
        <w:t>M. indica</w:t>
      </w:r>
      <w:r w:rsidR="00346515">
        <w:rPr>
          <w:rFonts w:ascii="Times New Roman" w:hAnsi="Times New Roman"/>
          <w:sz w:val="24"/>
          <w:szCs w:val="24"/>
        </w:rPr>
        <w:t xml:space="preserve"> leaf</w:t>
      </w:r>
      <w:r>
        <w:rPr>
          <w:rFonts w:ascii="Times New Roman" w:hAnsi="Times New Roman"/>
          <w:sz w:val="24"/>
          <w:szCs w:val="24"/>
        </w:rPr>
        <w:t xml:space="preserve"> and acute liver injury of varying </w:t>
      </w:r>
      <w:r w:rsidR="00B85D5C">
        <w:rPr>
          <w:rFonts w:ascii="Times New Roman" w:hAnsi="Times New Roman"/>
          <w:sz w:val="24"/>
          <w:szCs w:val="24"/>
        </w:rPr>
        <w:t>magnitude</w:t>
      </w:r>
      <w:r>
        <w:rPr>
          <w:rFonts w:ascii="Times New Roman" w:hAnsi="Times New Roman"/>
          <w:sz w:val="24"/>
          <w:szCs w:val="24"/>
        </w:rPr>
        <w:t>. Thu</w:t>
      </w:r>
      <w:r w:rsidRPr="0060120F">
        <w:rPr>
          <w:rFonts w:ascii="Times New Roman" w:hAnsi="Times New Roman"/>
          <w:sz w:val="24"/>
          <w:szCs w:val="24"/>
          <w:highlight w:val="yellow"/>
        </w:rPr>
        <w:t>s</w:t>
      </w:r>
      <w:r w:rsidR="0060120F" w:rsidRPr="0060120F">
        <w:rPr>
          <w:rFonts w:ascii="Times New Roman" w:hAnsi="Times New Roman"/>
          <w:sz w:val="24"/>
          <w:szCs w:val="24"/>
          <w:highlight w:val="yellow"/>
        </w:rPr>
        <w:t>,</w:t>
      </w:r>
      <w:r>
        <w:rPr>
          <w:rFonts w:ascii="Times New Roman" w:hAnsi="Times New Roman"/>
          <w:sz w:val="24"/>
          <w:szCs w:val="24"/>
        </w:rPr>
        <w:t xml:space="preserve"> four main groups with three of them having a subgroup each were created with random allotment of the animals. </w:t>
      </w:r>
    </w:p>
    <w:p w14:paraId="2C147218" w14:textId="6CA6E720" w:rsidR="00E549A0" w:rsidRDefault="00E549A0" w:rsidP="00486004">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The details of the groups are as belo</w:t>
      </w:r>
      <w:r w:rsidRPr="0060120F">
        <w:rPr>
          <w:rFonts w:ascii="Times New Roman" w:hAnsi="Times New Roman"/>
          <w:sz w:val="24"/>
          <w:szCs w:val="24"/>
          <w:highlight w:val="yellow"/>
        </w:rPr>
        <w:t>w</w:t>
      </w:r>
      <w:r w:rsidR="0060120F" w:rsidRPr="0060120F">
        <w:rPr>
          <w:rFonts w:ascii="Times New Roman" w:hAnsi="Times New Roman"/>
          <w:sz w:val="24"/>
          <w:szCs w:val="24"/>
          <w:highlight w:val="yellow"/>
        </w:rPr>
        <w:t>:</w:t>
      </w:r>
    </w:p>
    <w:p w14:paraId="2769D451" w14:textId="77777777" w:rsidR="00E549A0" w:rsidRDefault="008A7682" w:rsidP="00486004">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1 Control (CN)- Extract only</w:t>
      </w:r>
    </w:p>
    <w:p w14:paraId="2202F9D9" w14:textId="77777777" w:rsidR="006C18F1" w:rsidRDefault="006C18F1" w:rsidP="00486004">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2 A- Mild Acute Liver Injury (ALIM)</w:t>
      </w:r>
    </w:p>
    <w:p w14:paraId="6737CC2D" w14:textId="77777777" w:rsidR="006C18F1" w:rsidRDefault="00AF20AD" w:rsidP="00486004">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   </w:t>
      </w:r>
      <w:r w:rsidR="006C18F1">
        <w:rPr>
          <w:rFonts w:ascii="Times New Roman" w:hAnsi="Times New Roman"/>
          <w:sz w:val="24"/>
          <w:szCs w:val="24"/>
        </w:rPr>
        <w:t xml:space="preserve">B- Mild Acute Liver Injury with </w:t>
      </w:r>
      <w:r w:rsidR="00B85D5C">
        <w:rPr>
          <w:rFonts w:ascii="Times New Roman" w:hAnsi="Times New Roman"/>
          <w:sz w:val="24"/>
          <w:szCs w:val="24"/>
        </w:rPr>
        <w:t>E</w:t>
      </w:r>
      <w:r w:rsidR="006C18F1">
        <w:rPr>
          <w:rFonts w:ascii="Times New Roman" w:hAnsi="Times New Roman"/>
          <w:sz w:val="24"/>
          <w:szCs w:val="24"/>
        </w:rPr>
        <w:t>xtract (ALIME)</w:t>
      </w:r>
    </w:p>
    <w:p w14:paraId="62A0CC16" w14:textId="77777777" w:rsidR="006C18F1" w:rsidRDefault="006C18F1" w:rsidP="00486004">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3 A- Moderate Acute Liver Injury (ALID)</w:t>
      </w:r>
    </w:p>
    <w:p w14:paraId="4DC25DDB" w14:textId="77777777" w:rsidR="006C18F1" w:rsidRDefault="00AF20AD" w:rsidP="00486004">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   </w:t>
      </w:r>
      <w:r w:rsidR="006C18F1">
        <w:rPr>
          <w:rFonts w:ascii="Times New Roman" w:hAnsi="Times New Roman"/>
          <w:sz w:val="24"/>
          <w:szCs w:val="24"/>
        </w:rPr>
        <w:t>B- Moderate</w:t>
      </w:r>
      <w:r w:rsidR="00C50300">
        <w:rPr>
          <w:rFonts w:ascii="Times New Roman" w:hAnsi="Times New Roman"/>
          <w:sz w:val="24"/>
          <w:szCs w:val="24"/>
        </w:rPr>
        <w:t xml:space="preserve"> </w:t>
      </w:r>
      <w:r w:rsidR="006C18F1">
        <w:rPr>
          <w:rFonts w:ascii="Times New Roman" w:hAnsi="Times New Roman"/>
          <w:sz w:val="24"/>
          <w:szCs w:val="24"/>
        </w:rPr>
        <w:t>Acute Liver Injury with Extract (ALI</w:t>
      </w:r>
      <w:r w:rsidR="00C50300">
        <w:rPr>
          <w:rFonts w:ascii="Times New Roman" w:hAnsi="Times New Roman"/>
          <w:sz w:val="24"/>
          <w:szCs w:val="24"/>
        </w:rPr>
        <w:t>DE)</w:t>
      </w:r>
    </w:p>
    <w:p w14:paraId="349769AF" w14:textId="77777777" w:rsidR="00C50300" w:rsidRDefault="00C50300" w:rsidP="00486004">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4 A- Severe Acute Liver Injury (</w:t>
      </w:r>
      <w:r w:rsidR="003E153B">
        <w:rPr>
          <w:rFonts w:ascii="Times New Roman" w:hAnsi="Times New Roman"/>
          <w:sz w:val="24"/>
          <w:szCs w:val="24"/>
        </w:rPr>
        <w:t>ALIS)</w:t>
      </w:r>
    </w:p>
    <w:p w14:paraId="2FBE3139" w14:textId="77777777" w:rsidR="003E153B" w:rsidRPr="00E549A0" w:rsidRDefault="00AF20AD" w:rsidP="00486004">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   </w:t>
      </w:r>
      <w:r w:rsidR="003E153B">
        <w:rPr>
          <w:rFonts w:ascii="Times New Roman" w:hAnsi="Times New Roman"/>
          <w:sz w:val="24"/>
          <w:szCs w:val="24"/>
        </w:rPr>
        <w:t xml:space="preserve">B- Severe Acute Liver Injury with </w:t>
      </w:r>
      <w:r w:rsidR="00B85D5C">
        <w:rPr>
          <w:rFonts w:ascii="Times New Roman" w:hAnsi="Times New Roman"/>
          <w:sz w:val="24"/>
          <w:szCs w:val="24"/>
        </w:rPr>
        <w:t>E</w:t>
      </w:r>
      <w:r w:rsidR="003E153B">
        <w:rPr>
          <w:rFonts w:ascii="Times New Roman" w:hAnsi="Times New Roman"/>
          <w:sz w:val="24"/>
          <w:szCs w:val="24"/>
        </w:rPr>
        <w:t>xtract (ALISE)</w:t>
      </w:r>
    </w:p>
    <w:p w14:paraId="2E731899" w14:textId="77777777" w:rsidR="00C447E3" w:rsidRDefault="00992D8C" w:rsidP="00486004">
      <w:pPr>
        <w:spacing w:after="0" w:line="360" w:lineRule="auto"/>
        <w:jc w:val="both"/>
        <w:rPr>
          <w:rFonts w:ascii="Times New Roman" w:hAnsi="Times New Roman"/>
          <w:b/>
          <w:bCs/>
          <w:sz w:val="24"/>
        </w:rPr>
      </w:pPr>
      <w:r>
        <w:rPr>
          <w:rFonts w:ascii="Times New Roman" w:hAnsi="Times New Roman"/>
          <w:b/>
          <w:bCs/>
          <w:sz w:val="24"/>
        </w:rPr>
        <w:t xml:space="preserve">2.2.2 </w:t>
      </w:r>
      <w:r w:rsidR="00C447E3" w:rsidRPr="005B5B48">
        <w:rPr>
          <w:rFonts w:ascii="Times New Roman" w:hAnsi="Times New Roman"/>
          <w:b/>
          <w:bCs/>
          <w:sz w:val="24"/>
        </w:rPr>
        <w:t xml:space="preserve">Induction of </w:t>
      </w:r>
      <w:r w:rsidR="00C447E3">
        <w:rPr>
          <w:rFonts w:ascii="Times New Roman" w:hAnsi="Times New Roman"/>
          <w:b/>
          <w:bCs/>
          <w:sz w:val="24"/>
        </w:rPr>
        <w:t>Lead Toxicity</w:t>
      </w:r>
    </w:p>
    <w:p w14:paraId="1083649A" w14:textId="4D8523B0" w:rsidR="007664FA" w:rsidRPr="005A163A" w:rsidRDefault="005A163A" w:rsidP="00486004">
      <w:pPr>
        <w:spacing w:after="0" w:line="360" w:lineRule="auto"/>
        <w:jc w:val="both"/>
        <w:rPr>
          <w:rFonts w:ascii="Times New Roman" w:eastAsia="SimSun" w:hAnsi="Times New Roman"/>
          <w:sz w:val="24"/>
          <w:szCs w:val="24"/>
          <w:lang w:eastAsia="zh-CN"/>
        </w:rPr>
      </w:pPr>
      <w:r>
        <w:rPr>
          <w:rFonts w:ascii="Times New Roman" w:hAnsi="Times New Roman"/>
          <w:bCs/>
          <w:sz w:val="24"/>
        </w:rPr>
        <w:t xml:space="preserve">Based on documented protocol </w:t>
      </w:r>
      <w:r w:rsidRPr="002C7DCB">
        <w:rPr>
          <w:rFonts w:ascii="Times New Roman" w:hAnsi="Times New Roman"/>
          <w:bCs/>
          <w:sz w:val="24"/>
        </w:rPr>
        <w:t>[</w:t>
      </w:r>
      <w:r w:rsidR="00235A5B" w:rsidRPr="002C7DCB">
        <w:rPr>
          <w:rFonts w:ascii="Times New Roman" w:hAnsi="Times New Roman"/>
          <w:bCs/>
          <w:sz w:val="24"/>
        </w:rPr>
        <w:t>7</w:t>
      </w:r>
      <w:r w:rsidR="002D3F48" w:rsidRPr="002C7DCB">
        <w:rPr>
          <w:rFonts w:ascii="Times New Roman" w:hAnsi="Times New Roman"/>
          <w:bCs/>
          <w:sz w:val="24"/>
        </w:rPr>
        <w:t>,</w:t>
      </w:r>
      <w:r w:rsidR="00235A5B" w:rsidRPr="002C7DCB">
        <w:rPr>
          <w:rFonts w:ascii="Times New Roman" w:hAnsi="Times New Roman"/>
          <w:bCs/>
          <w:sz w:val="24"/>
        </w:rPr>
        <w:t>8</w:t>
      </w:r>
      <w:r w:rsidRPr="002C7DCB">
        <w:rPr>
          <w:rFonts w:ascii="Times New Roman" w:hAnsi="Times New Roman"/>
          <w:bCs/>
          <w:sz w:val="24"/>
        </w:rPr>
        <w:t>]</w:t>
      </w:r>
      <w:r w:rsidRPr="00822A4E">
        <w:rPr>
          <w:rFonts w:ascii="Times New Roman" w:hAnsi="Times New Roman"/>
          <w:bCs/>
          <w:sz w:val="24"/>
        </w:rPr>
        <w:t>,</w:t>
      </w:r>
      <w:r>
        <w:rPr>
          <w:rFonts w:ascii="Times New Roman" w:hAnsi="Times New Roman"/>
          <w:bCs/>
          <w:sz w:val="24"/>
        </w:rPr>
        <w:t xml:space="preserve"> liver injury was induced by single oral administration of carbon tetrachloride (CCl</w:t>
      </w:r>
      <w:r>
        <w:rPr>
          <w:rFonts w:ascii="Times New Roman" w:hAnsi="Times New Roman"/>
          <w:bCs/>
          <w:sz w:val="24"/>
          <w:vertAlign w:val="subscript"/>
        </w:rPr>
        <w:t>4</w:t>
      </w:r>
      <w:r>
        <w:rPr>
          <w:rFonts w:ascii="Times New Roman" w:hAnsi="Times New Roman"/>
          <w:bCs/>
          <w:sz w:val="24"/>
        </w:rPr>
        <w:t xml:space="preserve">) in </w:t>
      </w:r>
      <w:r w:rsidR="00985535">
        <w:rPr>
          <w:rFonts w:ascii="Times New Roman" w:hAnsi="Times New Roman"/>
          <w:bCs/>
          <w:sz w:val="24"/>
        </w:rPr>
        <w:t>olive oil (as a vehicle) in equal</w:t>
      </w:r>
      <w:r w:rsidR="00055D61">
        <w:rPr>
          <w:rFonts w:ascii="Times New Roman" w:hAnsi="Times New Roman"/>
          <w:bCs/>
          <w:sz w:val="24"/>
        </w:rPr>
        <w:t xml:space="preserve"> (50:50)</w:t>
      </w:r>
      <w:r w:rsidR="00985535">
        <w:rPr>
          <w:rFonts w:ascii="Times New Roman" w:hAnsi="Times New Roman"/>
          <w:bCs/>
          <w:sz w:val="24"/>
        </w:rPr>
        <w:t xml:space="preserve"> proportion via a 16 G orogastric tube</w:t>
      </w:r>
      <w:r w:rsidR="00CA7262">
        <w:rPr>
          <w:rFonts w:ascii="Times New Roman" w:hAnsi="Times New Roman"/>
          <w:bCs/>
          <w:sz w:val="24"/>
        </w:rPr>
        <w:t xml:space="preserve">. </w:t>
      </w:r>
      <w:r w:rsidR="00A57A04">
        <w:rPr>
          <w:rFonts w:ascii="Times New Roman" w:hAnsi="Times New Roman"/>
          <w:bCs/>
          <w:sz w:val="24"/>
        </w:rPr>
        <w:t xml:space="preserve">For induction of </w:t>
      </w:r>
      <w:r w:rsidR="00985535">
        <w:rPr>
          <w:rFonts w:ascii="Times New Roman" w:hAnsi="Times New Roman"/>
          <w:bCs/>
          <w:sz w:val="24"/>
        </w:rPr>
        <w:t xml:space="preserve">mild acute liver injury, </w:t>
      </w:r>
      <w:r w:rsidR="00985535" w:rsidRPr="001A4072">
        <w:rPr>
          <w:rFonts w:ascii="Times New Roman" w:hAnsi="Times New Roman"/>
          <w:bCs/>
          <w:sz w:val="24"/>
          <w:highlight w:val="yellow"/>
        </w:rPr>
        <w:t>1ml</w:t>
      </w:r>
      <w:r w:rsidR="001A4072" w:rsidRPr="001A4072">
        <w:rPr>
          <w:rFonts w:ascii="Times New Roman" w:hAnsi="Times New Roman"/>
          <w:bCs/>
          <w:sz w:val="24"/>
          <w:highlight w:val="yellow"/>
        </w:rPr>
        <w:t xml:space="preserve"> </w:t>
      </w:r>
      <w:r w:rsidR="00B63349" w:rsidRPr="001A4072">
        <w:rPr>
          <w:rFonts w:ascii="Times New Roman" w:hAnsi="Times New Roman"/>
          <w:bCs/>
          <w:sz w:val="24"/>
          <w:highlight w:val="yellow"/>
        </w:rPr>
        <w:t>(1.</w:t>
      </w:r>
      <w:r w:rsidR="00B63349">
        <w:rPr>
          <w:rFonts w:ascii="Times New Roman" w:hAnsi="Times New Roman"/>
          <w:bCs/>
          <w:sz w:val="24"/>
        </w:rPr>
        <w:t>6g)</w:t>
      </w:r>
      <w:r w:rsidR="00985535">
        <w:rPr>
          <w:rFonts w:ascii="Times New Roman" w:hAnsi="Times New Roman"/>
          <w:bCs/>
          <w:sz w:val="24"/>
        </w:rPr>
        <w:t>/kg</w:t>
      </w:r>
      <w:r w:rsidR="00B63349">
        <w:rPr>
          <w:rFonts w:ascii="Times New Roman" w:hAnsi="Times New Roman"/>
          <w:bCs/>
          <w:sz w:val="24"/>
        </w:rPr>
        <w:t xml:space="preserve"> body weight</w:t>
      </w:r>
      <w:r w:rsidR="00985535">
        <w:rPr>
          <w:rFonts w:ascii="Times New Roman" w:hAnsi="Times New Roman"/>
          <w:bCs/>
          <w:sz w:val="24"/>
        </w:rPr>
        <w:t xml:space="preserve"> of </w:t>
      </w:r>
      <w:r w:rsidR="00B63349">
        <w:rPr>
          <w:rFonts w:ascii="Times New Roman" w:hAnsi="Times New Roman"/>
          <w:bCs/>
          <w:sz w:val="24"/>
        </w:rPr>
        <w:t>CCl</w:t>
      </w:r>
      <w:r w:rsidR="00B63349" w:rsidRPr="00B63349">
        <w:rPr>
          <w:rFonts w:ascii="Times New Roman" w:hAnsi="Times New Roman"/>
          <w:bCs/>
          <w:sz w:val="24"/>
          <w:vertAlign w:val="subscript"/>
        </w:rPr>
        <w:t>4</w:t>
      </w:r>
      <w:r w:rsidR="00985535">
        <w:rPr>
          <w:rFonts w:ascii="Times New Roman" w:hAnsi="Times New Roman"/>
          <w:bCs/>
          <w:sz w:val="24"/>
        </w:rPr>
        <w:t xml:space="preserve"> was </w:t>
      </w:r>
      <w:r w:rsidR="00B63349">
        <w:rPr>
          <w:rFonts w:ascii="Times New Roman" w:hAnsi="Times New Roman"/>
          <w:bCs/>
          <w:sz w:val="24"/>
        </w:rPr>
        <w:t>administered.</w:t>
      </w:r>
      <w:r w:rsidR="00985535">
        <w:rPr>
          <w:rFonts w:ascii="Times New Roman" w:hAnsi="Times New Roman"/>
          <w:bCs/>
          <w:sz w:val="24"/>
        </w:rPr>
        <w:t xml:space="preserve"> </w:t>
      </w:r>
      <w:r w:rsidR="00966051">
        <w:rPr>
          <w:rFonts w:ascii="Times New Roman" w:hAnsi="Times New Roman"/>
          <w:bCs/>
          <w:sz w:val="24"/>
        </w:rPr>
        <w:t xml:space="preserve">Induction of moderate and severe acute liver injury was achieved at the respective dosage of 2.5 </w:t>
      </w:r>
      <w:r w:rsidR="00966051" w:rsidRPr="001A4072">
        <w:rPr>
          <w:rFonts w:ascii="Times New Roman" w:hAnsi="Times New Roman"/>
          <w:bCs/>
          <w:sz w:val="24"/>
          <w:highlight w:val="yellow"/>
        </w:rPr>
        <w:t>ml</w:t>
      </w:r>
      <w:r w:rsidR="001A4072" w:rsidRPr="001A4072">
        <w:rPr>
          <w:rFonts w:ascii="Times New Roman" w:hAnsi="Times New Roman"/>
          <w:bCs/>
          <w:sz w:val="24"/>
          <w:highlight w:val="yellow"/>
        </w:rPr>
        <w:t xml:space="preserve"> </w:t>
      </w:r>
      <w:r w:rsidR="00B63349" w:rsidRPr="001A4072">
        <w:rPr>
          <w:rFonts w:ascii="Times New Roman" w:hAnsi="Times New Roman"/>
          <w:bCs/>
          <w:sz w:val="24"/>
          <w:highlight w:val="yellow"/>
        </w:rPr>
        <w:t>(4g)</w:t>
      </w:r>
      <w:r w:rsidR="00966051" w:rsidRPr="001A4072">
        <w:rPr>
          <w:rFonts w:ascii="Times New Roman" w:hAnsi="Times New Roman"/>
          <w:bCs/>
          <w:sz w:val="24"/>
          <w:highlight w:val="yellow"/>
        </w:rPr>
        <w:t>/</w:t>
      </w:r>
      <w:r w:rsidR="00966051">
        <w:rPr>
          <w:rFonts w:ascii="Times New Roman" w:hAnsi="Times New Roman"/>
          <w:bCs/>
          <w:sz w:val="24"/>
        </w:rPr>
        <w:t xml:space="preserve">kg and </w:t>
      </w:r>
      <w:r w:rsidR="000742CD" w:rsidRPr="000742CD">
        <w:rPr>
          <w:rFonts w:ascii="Times New Roman" w:hAnsi="Times New Roman"/>
          <w:bCs/>
          <w:sz w:val="24"/>
          <w:highlight w:val="yellow"/>
        </w:rPr>
        <w:t>5 ml</w:t>
      </w:r>
      <w:r w:rsidR="000742CD">
        <w:rPr>
          <w:rFonts w:ascii="Times New Roman" w:hAnsi="Times New Roman"/>
          <w:bCs/>
          <w:sz w:val="24"/>
        </w:rPr>
        <w:t xml:space="preserve"> </w:t>
      </w:r>
      <w:r w:rsidR="00B63349">
        <w:rPr>
          <w:rFonts w:ascii="Times New Roman" w:hAnsi="Times New Roman"/>
          <w:bCs/>
          <w:sz w:val="24"/>
        </w:rPr>
        <w:t>(8g)</w:t>
      </w:r>
      <w:r w:rsidR="00966051">
        <w:rPr>
          <w:rFonts w:ascii="Times New Roman" w:hAnsi="Times New Roman"/>
          <w:bCs/>
          <w:sz w:val="24"/>
        </w:rPr>
        <w:t xml:space="preserve">/kg of </w:t>
      </w:r>
      <w:r w:rsidR="00B63349">
        <w:rPr>
          <w:rFonts w:ascii="Times New Roman" w:hAnsi="Times New Roman"/>
          <w:bCs/>
          <w:sz w:val="24"/>
        </w:rPr>
        <w:t>CCl</w:t>
      </w:r>
      <w:r w:rsidR="00B63349" w:rsidRPr="00B63349">
        <w:rPr>
          <w:rFonts w:ascii="Times New Roman" w:hAnsi="Times New Roman"/>
          <w:bCs/>
          <w:sz w:val="24"/>
          <w:vertAlign w:val="subscript"/>
        </w:rPr>
        <w:t>4</w:t>
      </w:r>
      <w:r w:rsidR="00966051">
        <w:rPr>
          <w:rFonts w:ascii="Times New Roman" w:hAnsi="Times New Roman"/>
          <w:bCs/>
          <w:sz w:val="24"/>
        </w:rPr>
        <w:t>.</w:t>
      </w:r>
    </w:p>
    <w:p w14:paraId="1BB71235" w14:textId="77777777" w:rsidR="00C408E2" w:rsidRDefault="002C7DCB" w:rsidP="00486004">
      <w:pPr>
        <w:widowControl w:val="0"/>
        <w:autoSpaceDE w:val="0"/>
        <w:autoSpaceDN w:val="0"/>
        <w:adjustRightInd w:val="0"/>
        <w:spacing w:after="0" w:line="360" w:lineRule="auto"/>
        <w:jc w:val="both"/>
        <w:rPr>
          <w:rFonts w:ascii="Times New Roman" w:hAnsi="Times New Roman"/>
          <w:b/>
          <w:bCs/>
          <w:sz w:val="24"/>
          <w:szCs w:val="24"/>
        </w:rPr>
      </w:pPr>
      <w:r>
        <w:rPr>
          <w:rFonts w:ascii="Times New Roman" w:hAnsi="Times New Roman"/>
          <w:b/>
          <w:bCs/>
          <w:sz w:val="24"/>
          <w:szCs w:val="24"/>
        </w:rPr>
        <w:t xml:space="preserve">2.3 </w:t>
      </w:r>
      <w:r w:rsidR="00C408E2" w:rsidRPr="00400C91">
        <w:rPr>
          <w:rFonts w:ascii="Times New Roman" w:hAnsi="Times New Roman"/>
          <w:b/>
          <w:bCs/>
          <w:sz w:val="24"/>
          <w:szCs w:val="24"/>
        </w:rPr>
        <w:t>Conduct of the Experiments</w:t>
      </w:r>
    </w:p>
    <w:p w14:paraId="59423FD0" w14:textId="7475E563" w:rsidR="00547F20" w:rsidRDefault="00B63349" w:rsidP="00486004">
      <w:pPr>
        <w:widowControl w:val="0"/>
        <w:autoSpaceDE w:val="0"/>
        <w:autoSpaceDN w:val="0"/>
        <w:adjustRightInd w:val="0"/>
        <w:spacing w:after="0" w:line="360" w:lineRule="auto"/>
        <w:jc w:val="both"/>
        <w:rPr>
          <w:rFonts w:ascii="Times New Roman" w:hAnsi="Times New Roman"/>
          <w:bCs/>
          <w:sz w:val="24"/>
          <w:szCs w:val="24"/>
        </w:rPr>
      </w:pPr>
      <w:r>
        <w:rPr>
          <w:rFonts w:ascii="Times New Roman" w:hAnsi="Times New Roman"/>
          <w:b/>
          <w:bCs/>
          <w:sz w:val="24"/>
          <w:szCs w:val="24"/>
        </w:rPr>
        <w:t xml:space="preserve">     </w:t>
      </w:r>
      <w:r>
        <w:rPr>
          <w:rFonts w:ascii="Times New Roman" w:hAnsi="Times New Roman"/>
          <w:bCs/>
          <w:sz w:val="24"/>
          <w:szCs w:val="24"/>
        </w:rPr>
        <w:t xml:space="preserve">Animals in </w:t>
      </w:r>
      <w:r w:rsidR="00E22CC9">
        <w:rPr>
          <w:rFonts w:ascii="Times New Roman" w:hAnsi="Times New Roman"/>
          <w:bCs/>
          <w:sz w:val="24"/>
          <w:szCs w:val="24"/>
        </w:rPr>
        <w:t xml:space="preserve">the </w:t>
      </w:r>
      <w:r w:rsidR="00343E85">
        <w:rPr>
          <w:rFonts w:ascii="Times New Roman" w:hAnsi="Times New Roman"/>
          <w:bCs/>
          <w:sz w:val="24"/>
          <w:szCs w:val="24"/>
        </w:rPr>
        <w:t xml:space="preserve">Control (CN), </w:t>
      </w:r>
      <w:r w:rsidR="00E22CC9">
        <w:rPr>
          <w:rFonts w:ascii="Times New Roman" w:hAnsi="Times New Roman"/>
          <w:bCs/>
          <w:sz w:val="24"/>
          <w:szCs w:val="24"/>
        </w:rPr>
        <w:t xml:space="preserve">Mild acute liver injury extract (ALIME), Moderate acute liver injury extract (ALIDE) and Severe acute liver injury extract (ALISE) </w:t>
      </w:r>
      <w:r w:rsidR="00343E85">
        <w:rPr>
          <w:rFonts w:ascii="Times New Roman" w:hAnsi="Times New Roman"/>
          <w:bCs/>
          <w:sz w:val="24"/>
          <w:szCs w:val="24"/>
        </w:rPr>
        <w:t xml:space="preserve">groups </w:t>
      </w:r>
      <w:r w:rsidR="00E22CC9">
        <w:rPr>
          <w:rFonts w:ascii="Times New Roman" w:hAnsi="Times New Roman"/>
          <w:bCs/>
          <w:sz w:val="24"/>
          <w:szCs w:val="24"/>
        </w:rPr>
        <w:t xml:space="preserve">had once daily oral dose of the </w:t>
      </w:r>
      <w:r w:rsidR="00486004">
        <w:rPr>
          <w:rFonts w:ascii="Times New Roman" w:hAnsi="Times New Roman"/>
          <w:bCs/>
          <w:sz w:val="24"/>
          <w:szCs w:val="24"/>
        </w:rPr>
        <w:t>M.</w:t>
      </w:r>
      <w:r w:rsidR="00486004" w:rsidRPr="00E22CC9">
        <w:rPr>
          <w:rFonts w:ascii="Times New Roman" w:hAnsi="Times New Roman"/>
          <w:bCs/>
          <w:i/>
          <w:sz w:val="24"/>
          <w:szCs w:val="24"/>
        </w:rPr>
        <w:t xml:space="preserve"> indica</w:t>
      </w:r>
      <w:r w:rsidR="00E22CC9">
        <w:rPr>
          <w:rFonts w:ascii="Times New Roman" w:hAnsi="Times New Roman"/>
          <w:bCs/>
          <w:sz w:val="24"/>
          <w:szCs w:val="24"/>
        </w:rPr>
        <w:t xml:space="preserve"> leaf extract at 200 </w:t>
      </w:r>
      <w:r w:rsidR="00EF1047">
        <w:rPr>
          <w:rFonts w:ascii="Times New Roman" w:hAnsi="Times New Roman"/>
          <w:bCs/>
          <w:sz w:val="24"/>
          <w:szCs w:val="24"/>
        </w:rPr>
        <w:t>mg/kg</w:t>
      </w:r>
      <w:r w:rsidR="00E22CC9">
        <w:rPr>
          <w:rFonts w:ascii="Times New Roman" w:hAnsi="Times New Roman"/>
          <w:bCs/>
          <w:sz w:val="24"/>
          <w:szCs w:val="24"/>
        </w:rPr>
        <w:t xml:space="preserve"> body weight for 14 consecutive days</w:t>
      </w:r>
      <w:r w:rsidR="00343E85">
        <w:rPr>
          <w:rFonts w:ascii="Times New Roman" w:hAnsi="Times New Roman"/>
          <w:bCs/>
          <w:sz w:val="24"/>
          <w:szCs w:val="24"/>
        </w:rPr>
        <w:t>. All the non-extract groups</w:t>
      </w:r>
      <w:r w:rsidR="001A4072" w:rsidRPr="001A4072">
        <w:rPr>
          <w:rFonts w:ascii="Times New Roman" w:hAnsi="Times New Roman"/>
          <w:bCs/>
          <w:sz w:val="24"/>
          <w:szCs w:val="24"/>
          <w:highlight w:val="yellow"/>
        </w:rPr>
        <w:t>,</w:t>
      </w:r>
      <w:r w:rsidR="00AA213F" w:rsidRPr="001A4072">
        <w:rPr>
          <w:rFonts w:ascii="Times New Roman" w:hAnsi="Times New Roman"/>
          <w:bCs/>
          <w:sz w:val="24"/>
          <w:szCs w:val="24"/>
          <w:highlight w:val="yellow"/>
        </w:rPr>
        <w:t xml:space="preserve"> </w:t>
      </w:r>
      <w:r w:rsidR="00AA213F" w:rsidRPr="001A4072">
        <w:rPr>
          <w:rFonts w:ascii="Times New Roman" w:hAnsi="Times New Roman"/>
          <w:sz w:val="24"/>
          <w:szCs w:val="24"/>
          <w:highlight w:val="yellow"/>
        </w:rPr>
        <w:t>i.e.</w:t>
      </w:r>
      <w:r w:rsidR="00AA213F">
        <w:rPr>
          <w:rFonts w:ascii="Times New Roman" w:hAnsi="Times New Roman"/>
          <w:sz w:val="24"/>
          <w:szCs w:val="24"/>
        </w:rPr>
        <w:t xml:space="preserve"> </w:t>
      </w:r>
      <w:r w:rsidR="00343E85">
        <w:rPr>
          <w:rFonts w:ascii="Times New Roman" w:hAnsi="Times New Roman"/>
          <w:bCs/>
          <w:sz w:val="24"/>
          <w:szCs w:val="24"/>
        </w:rPr>
        <w:t>ALIM, ALID and ALIS</w:t>
      </w:r>
      <w:r w:rsidR="000742CD" w:rsidRPr="000742CD">
        <w:rPr>
          <w:rFonts w:ascii="Times New Roman" w:hAnsi="Times New Roman"/>
          <w:bCs/>
          <w:sz w:val="24"/>
          <w:szCs w:val="24"/>
          <w:highlight w:val="yellow"/>
        </w:rPr>
        <w:t>,</w:t>
      </w:r>
      <w:r w:rsidR="00343E85">
        <w:rPr>
          <w:rFonts w:ascii="Times New Roman" w:hAnsi="Times New Roman"/>
          <w:bCs/>
          <w:sz w:val="24"/>
          <w:szCs w:val="24"/>
        </w:rPr>
        <w:t xml:space="preserve"> had normal rat feed and water for </w:t>
      </w:r>
      <w:r w:rsidR="001A4072" w:rsidRPr="001A4072">
        <w:rPr>
          <w:rFonts w:ascii="Times New Roman" w:hAnsi="Times New Roman"/>
          <w:bCs/>
          <w:sz w:val="24"/>
          <w:szCs w:val="24"/>
          <w:highlight w:val="yellow"/>
        </w:rPr>
        <w:t>the</w:t>
      </w:r>
      <w:r w:rsidR="001A4072">
        <w:rPr>
          <w:rFonts w:ascii="Times New Roman" w:hAnsi="Times New Roman"/>
          <w:bCs/>
          <w:sz w:val="24"/>
          <w:szCs w:val="24"/>
        </w:rPr>
        <w:t xml:space="preserve"> </w:t>
      </w:r>
      <w:r w:rsidR="00343E85">
        <w:rPr>
          <w:rFonts w:ascii="Times New Roman" w:hAnsi="Times New Roman"/>
          <w:bCs/>
          <w:sz w:val="24"/>
          <w:szCs w:val="24"/>
        </w:rPr>
        <w:t>same duration.</w:t>
      </w:r>
      <w:r w:rsidR="00662CD0">
        <w:rPr>
          <w:rFonts w:ascii="Times New Roman" w:hAnsi="Times New Roman"/>
          <w:bCs/>
          <w:sz w:val="24"/>
          <w:szCs w:val="24"/>
        </w:rPr>
        <w:t xml:space="preserve"> </w:t>
      </w:r>
    </w:p>
    <w:p w14:paraId="5D96F01E" w14:textId="03DB5A8F" w:rsidR="00B63349" w:rsidRDefault="00662CD0" w:rsidP="00486004">
      <w:pPr>
        <w:widowControl w:val="0"/>
        <w:autoSpaceDE w:val="0"/>
        <w:autoSpaceDN w:val="0"/>
        <w:adjustRightInd w:val="0"/>
        <w:spacing w:after="0" w:line="360" w:lineRule="auto"/>
        <w:jc w:val="both"/>
        <w:rPr>
          <w:rFonts w:ascii="Times New Roman" w:hAnsi="Times New Roman"/>
          <w:sz w:val="24"/>
        </w:rPr>
      </w:pPr>
      <w:r>
        <w:rPr>
          <w:rFonts w:ascii="Times New Roman" w:hAnsi="Times New Roman"/>
          <w:bCs/>
          <w:sz w:val="24"/>
          <w:szCs w:val="24"/>
        </w:rPr>
        <w:t>On day 15, blood samples were collected from the animals for biochemical analyses (liver function test</w:t>
      </w:r>
      <w:r w:rsidR="00093BD5">
        <w:rPr>
          <w:rFonts w:ascii="Times New Roman" w:hAnsi="Times New Roman"/>
          <w:bCs/>
          <w:sz w:val="24"/>
          <w:szCs w:val="24"/>
        </w:rPr>
        <w:t xml:space="preserve"> consisting of</w:t>
      </w:r>
      <w:r>
        <w:rPr>
          <w:rFonts w:ascii="Times New Roman" w:hAnsi="Times New Roman"/>
          <w:bCs/>
          <w:sz w:val="24"/>
          <w:szCs w:val="24"/>
        </w:rPr>
        <w:t xml:space="preserve"> total protein,</w:t>
      </w:r>
      <w:r w:rsidR="00547F20" w:rsidRPr="00547F20">
        <w:t xml:space="preserve"> </w:t>
      </w:r>
      <w:r w:rsidR="00547F20">
        <w:rPr>
          <w:rFonts w:ascii="Times New Roman" w:hAnsi="Times New Roman"/>
          <w:sz w:val="24"/>
          <w:szCs w:val="24"/>
        </w:rPr>
        <w:t xml:space="preserve">alanine </w:t>
      </w:r>
      <w:r w:rsidR="00547F20" w:rsidRPr="00547F20">
        <w:rPr>
          <w:rFonts w:ascii="Times New Roman" w:hAnsi="Times New Roman"/>
          <w:sz w:val="24"/>
          <w:szCs w:val="24"/>
        </w:rPr>
        <w:t>aminotransferas</w:t>
      </w:r>
      <w:r w:rsidR="00547F20" w:rsidRPr="00EF1047">
        <w:rPr>
          <w:rFonts w:ascii="Times New Roman" w:hAnsi="Times New Roman"/>
          <w:sz w:val="24"/>
          <w:szCs w:val="24"/>
          <w:highlight w:val="yellow"/>
        </w:rPr>
        <w:t>e</w:t>
      </w:r>
      <w:r w:rsidR="00EF1047">
        <w:rPr>
          <w:rFonts w:ascii="Times New Roman" w:hAnsi="Times New Roman"/>
          <w:sz w:val="24"/>
          <w:szCs w:val="24"/>
        </w:rPr>
        <w:t xml:space="preserve"> </w:t>
      </w:r>
      <w:r w:rsidR="00547F20" w:rsidRPr="00EF1047">
        <w:rPr>
          <w:rFonts w:ascii="Times New Roman" w:hAnsi="Times New Roman"/>
          <w:sz w:val="24"/>
          <w:szCs w:val="24"/>
          <w:highlight w:val="yellow"/>
        </w:rPr>
        <w:t>(</w:t>
      </w:r>
      <w:r w:rsidR="00547F20" w:rsidRPr="00547F20">
        <w:rPr>
          <w:rFonts w:ascii="Times New Roman" w:hAnsi="Times New Roman"/>
          <w:sz w:val="24"/>
          <w:szCs w:val="24"/>
        </w:rPr>
        <w:t>ALT), aspartate aminotransferase (AST) and alkaline phosphatase</w:t>
      </w:r>
      <w:r w:rsidR="00E91769">
        <w:rPr>
          <w:rFonts w:ascii="Times New Roman" w:hAnsi="Times New Roman"/>
          <w:sz w:val="24"/>
          <w:szCs w:val="24"/>
        </w:rPr>
        <w:t xml:space="preserve"> (ALP)</w:t>
      </w:r>
      <w:r w:rsidR="00547F20">
        <w:rPr>
          <w:rFonts w:ascii="Times New Roman" w:hAnsi="Times New Roman"/>
          <w:bCs/>
          <w:sz w:val="24"/>
          <w:szCs w:val="24"/>
        </w:rPr>
        <w:t>.</w:t>
      </w:r>
      <w:r>
        <w:rPr>
          <w:rFonts w:ascii="Times New Roman" w:hAnsi="Times New Roman"/>
          <w:bCs/>
          <w:sz w:val="24"/>
          <w:szCs w:val="24"/>
        </w:rPr>
        <w:t xml:space="preserve"> </w:t>
      </w:r>
      <w:r w:rsidRPr="00662CD0">
        <w:rPr>
          <w:rFonts w:ascii="Times New Roman" w:hAnsi="Times New Roman"/>
          <w:sz w:val="24"/>
        </w:rPr>
        <w:t>The activities of Glutathione peroxidase (</w:t>
      </w:r>
      <w:proofErr w:type="spellStart"/>
      <w:r w:rsidRPr="00662CD0">
        <w:rPr>
          <w:rFonts w:ascii="Times New Roman" w:hAnsi="Times New Roman"/>
          <w:sz w:val="24"/>
        </w:rPr>
        <w:t>GPx</w:t>
      </w:r>
      <w:proofErr w:type="spellEnd"/>
      <w:r w:rsidRPr="00662CD0">
        <w:rPr>
          <w:rFonts w:ascii="Times New Roman" w:hAnsi="Times New Roman"/>
          <w:sz w:val="24"/>
        </w:rPr>
        <w:t xml:space="preserve">), Superoxide dismutase (SOD) and Catalase; and the degree of lipid peroxidation as measured by Malondialdehyde (MDA) levels </w:t>
      </w:r>
      <w:r w:rsidRPr="00662CD0">
        <w:rPr>
          <w:rFonts w:ascii="Times New Roman" w:hAnsi="Times New Roman"/>
          <w:sz w:val="24"/>
        </w:rPr>
        <w:lastRenderedPageBreak/>
        <w:t xml:space="preserve">were used to assess the extent of oxidative stress occasioned by the </w:t>
      </w:r>
      <w:r w:rsidR="00547F20">
        <w:rPr>
          <w:rFonts w:ascii="Times New Roman" w:hAnsi="Times New Roman"/>
          <w:sz w:val="24"/>
        </w:rPr>
        <w:t>chemical induced liver injury</w:t>
      </w:r>
      <w:r w:rsidRPr="00662CD0">
        <w:rPr>
          <w:rFonts w:ascii="Times New Roman" w:hAnsi="Times New Roman"/>
          <w:sz w:val="24"/>
        </w:rPr>
        <w:t>.</w:t>
      </w:r>
    </w:p>
    <w:p w14:paraId="02869BC6" w14:textId="77777777" w:rsidR="00547F20" w:rsidRDefault="00547F20" w:rsidP="00486004">
      <w:pPr>
        <w:widowControl w:val="0"/>
        <w:autoSpaceDE w:val="0"/>
        <w:autoSpaceDN w:val="0"/>
        <w:adjustRightInd w:val="0"/>
        <w:spacing w:after="0" w:line="360" w:lineRule="auto"/>
        <w:jc w:val="both"/>
        <w:rPr>
          <w:rFonts w:ascii="Times New Roman" w:hAnsi="Times New Roman"/>
          <w:sz w:val="24"/>
        </w:rPr>
      </w:pPr>
      <w:r>
        <w:rPr>
          <w:rFonts w:ascii="Times New Roman" w:hAnsi="Times New Roman"/>
          <w:sz w:val="24"/>
        </w:rPr>
        <w:t>Thereafter, the animals were euthanized and the livers were harvested for histopathological evaluation.</w:t>
      </w:r>
    </w:p>
    <w:p w14:paraId="0112AB7D" w14:textId="77777777" w:rsidR="00991B3D" w:rsidRDefault="00547F20" w:rsidP="00486004">
      <w:pPr>
        <w:widowControl w:val="0"/>
        <w:autoSpaceDE w:val="0"/>
        <w:autoSpaceDN w:val="0"/>
        <w:adjustRightInd w:val="0"/>
        <w:spacing w:after="0" w:line="360" w:lineRule="auto"/>
        <w:jc w:val="both"/>
        <w:rPr>
          <w:rFonts w:ascii="Times New Roman" w:hAnsi="Times New Roman"/>
          <w:sz w:val="24"/>
        </w:rPr>
      </w:pPr>
      <w:r>
        <w:rPr>
          <w:rFonts w:ascii="Times New Roman" w:hAnsi="Times New Roman"/>
          <w:sz w:val="24"/>
        </w:rPr>
        <w:t>Also, the animals were weighed at both the commencement and conclusion of the experiments.</w:t>
      </w:r>
    </w:p>
    <w:p w14:paraId="44498280" w14:textId="77777777" w:rsidR="00B54A8D" w:rsidRPr="00991B3D" w:rsidRDefault="00547F20" w:rsidP="00486004">
      <w:pPr>
        <w:widowControl w:val="0"/>
        <w:autoSpaceDE w:val="0"/>
        <w:autoSpaceDN w:val="0"/>
        <w:adjustRightInd w:val="0"/>
        <w:spacing w:after="0" w:line="360" w:lineRule="auto"/>
        <w:jc w:val="both"/>
        <w:rPr>
          <w:rFonts w:ascii="Times New Roman" w:hAnsi="Times New Roman"/>
          <w:b/>
          <w:sz w:val="24"/>
          <w:szCs w:val="24"/>
        </w:rPr>
      </w:pPr>
      <w:r>
        <w:rPr>
          <w:rFonts w:ascii="Times New Roman" w:hAnsi="Times New Roman"/>
          <w:sz w:val="24"/>
        </w:rPr>
        <w:t xml:space="preserve"> </w:t>
      </w:r>
      <w:r w:rsidR="002C7DCB" w:rsidRPr="002C7DCB">
        <w:rPr>
          <w:rFonts w:ascii="Times New Roman" w:hAnsi="Times New Roman"/>
          <w:b/>
          <w:sz w:val="24"/>
        </w:rPr>
        <w:t>2.4</w:t>
      </w:r>
      <w:r w:rsidR="002C7DCB">
        <w:rPr>
          <w:rFonts w:ascii="Times New Roman" w:hAnsi="Times New Roman"/>
          <w:sz w:val="24"/>
        </w:rPr>
        <w:t xml:space="preserve"> </w:t>
      </w:r>
      <w:r w:rsidR="00991B3D" w:rsidRPr="00991B3D">
        <w:rPr>
          <w:rFonts w:ascii="Times New Roman" w:hAnsi="Times New Roman"/>
          <w:b/>
          <w:sz w:val="24"/>
          <w:szCs w:val="24"/>
        </w:rPr>
        <w:t xml:space="preserve">Ethical Conduct </w:t>
      </w:r>
    </w:p>
    <w:p w14:paraId="532039CA" w14:textId="112DDD18" w:rsidR="00B54A8D" w:rsidRDefault="00B54A8D" w:rsidP="00486004">
      <w:pPr>
        <w:widowControl w:val="0"/>
        <w:autoSpaceDE w:val="0"/>
        <w:autoSpaceDN w:val="0"/>
        <w:adjustRightInd w:val="0"/>
        <w:spacing w:after="0" w:line="360" w:lineRule="auto"/>
        <w:jc w:val="both"/>
        <w:rPr>
          <w:rFonts w:ascii="Times New Roman" w:hAnsi="Times New Roman"/>
          <w:sz w:val="24"/>
        </w:rPr>
      </w:pPr>
      <w:r>
        <w:rPr>
          <w:rFonts w:ascii="Times New Roman" w:hAnsi="Times New Roman"/>
          <w:sz w:val="24"/>
        </w:rPr>
        <w:t xml:space="preserve">The animals used in this </w:t>
      </w:r>
      <w:r w:rsidRPr="00B54A8D">
        <w:rPr>
          <w:rFonts w:ascii="Times New Roman" w:hAnsi="Times New Roman"/>
          <w:sz w:val="24"/>
        </w:rPr>
        <w:t>stud</w:t>
      </w:r>
      <w:r w:rsidRPr="00EF1047">
        <w:rPr>
          <w:rFonts w:ascii="Times New Roman" w:hAnsi="Times New Roman"/>
          <w:sz w:val="24"/>
          <w:highlight w:val="yellow"/>
        </w:rPr>
        <w:t>y</w:t>
      </w:r>
      <w:r>
        <w:rPr>
          <w:rFonts w:ascii="Times New Roman" w:hAnsi="Times New Roman"/>
          <w:sz w:val="24"/>
        </w:rPr>
        <w:t xml:space="preserve"> were handled </w:t>
      </w:r>
      <w:r w:rsidRPr="00B54A8D">
        <w:rPr>
          <w:rFonts w:ascii="Times New Roman" w:hAnsi="Times New Roman"/>
          <w:sz w:val="24"/>
        </w:rPr>
        <w:t>in accordance to the guidelines as prescribed by the ethical conduct of animal research of the University of Ibadan. Also, the principles of laboratory animal care as contained in the 8th edition (2011) of the Guide for the Care and Use of Laboratory Animals by the National Research Council (US) Committee for the Update of the Guide for the Care and Use of Laboratory Animals were observed</w:t>
      </w:r>
      <w:r w:rsidR="00991B3D">
        <w:rPr>
          <w:rFonts w:ascii="Times New Roman" w:hAnsi="Times New Roman"/>
          <w:sz w:val="24"/>
        </w:rPr>
        <w:t xml:space="preserve"> </w:t>
      </w:r>
      <w:r w:rsidR="00991B3D" w:rsidRPr="002C7DCB">
        <w:rPr>
          <w:rFonts w:ascii="Times New Roman" w:hAnsi="Times New Roman"/>
          <w:sz w:val="24"/>
        </w:rPr>
        <w:t>[</w:t>
      </w:r>
      <w:r w:rsidR="00235A5B" w:rsidRPr="002C7DCB">
        <w:rPr>
          <w:rFonts w:ascii="Times New Roman" w:hAnsi="Times New Roman"/>
          <w:sz w:val="24"/>
        </w:rPr>
        <w:t>10</w:t>
      </w:r>
      <w:r w:rsidR="00991B3D" w:rsidRPr="002C7DCB">
        <w:rPr>
          <w:rFonts w:ascii="Times New Roman" w:hAnsi="Times New Roman"/>
          <w:sz w:val="24"/>
        </w:rPr>
        <w:t>]</w:t>
      </w:r>
      <w:r w:rsidRPr="002C7DCB">
        <w:rPr>
          <w:rFonts w:ascii="Times New Roman" w:hAnsi="Times New Roman"/>
          <w:sz w:val="24"/>
        </w:rPr>
        <w:t>.</w:t>
      </w:r>
    </w:p>
    <w:p w14:paraId="1655EA8E" w14:textId="77777777" w:rsidR="00991B3D" w:rsidRPr="00B54A8D" w:rsidRDefault="00991B3D" w:rsidP="00486004">
      <w:pPr>
        <w:widowControl w:val="0"/>
        <w:autoSpaceDE w:val="0"/>
        <w:autoSpaceDN w:val="0"/>
        <w:adjustRightInd w:val="0"/>
        <w:spacing w:after="0" w:line="360" w:lineRule="auto"/>
        <w:jc w:val="both"/>
        <w:rPr>
          <w:rFonts w:ascii="Times New Roman" w:hAnsi="Times New Roman"/>
          <w:sz w:val="24"/>
        </w:rPr>
      </w:pPr>
    </w:p>
    <w:p w14:paraId="7913F9D6" w14:textId="77777777" w:rsidR="00B54A8D" w:rsidRPr="00991B3D" w:rsidRDefault="002C7DCB" w:rsidP="00486004">
      <w:pPr>
        <w:widowControl w:val="0"/>
        <w:autoSpaceDE w:val="0"/>
        <w:autoSpaceDN w:val="0"/>
        <w:adjustRightInd w:val="0"/>
        <w:spacing w:after="0" w:line="360" w:lineRule="auto"/>
        <w:jc w:val="both"/>
        <w:rPr>
          <w:rFonts w:ascii="Times New Roman" w:hAnsi="Times New Roman"/>
          <w:b/>
          <w:sz w:val="24"/>
        </w:rPr>
      </w:pPr>
      <w:r>
        <w:rPr>
          <w:rFonts w:ascii="Times New Roman" w:hAnsi="Times New Roman"/>
          <w:b/>
          <w:sz w:val="24"/>
        </w:rPr>
        <w:t>2.5</w:t>
      </w:r>
      <w:r w:rsidR="00B54A8D" w:rsidRPr="00991B3D">
        <w:rPr>
          <w:rFonts w:ascii="Times New Roman" w:hAnsi="Times New Roman"/>
          <w:b/>
          <w:sz w:val="24"/>
        </w:rPr>
        <w:t>Data Analysis and Processing</w:t>
      </w:r>
    </w:p>
    <w:p w14:paraId="0E64860C" w14:textId="4768FF15" w:rsidR="00547F20" w:rsidRDefault="00B54A8D" w:rsidP="00486004">
      <w:pPr>
        <w:widowControl w:val="0"/>
        <w:autoSpaceDE w:val="0"/>
        <w:autoSpaceDN w:val="0"/>
        <w:adjustRightInd w:val="0"/>
        <w:spacing w:after="0" w:line="360" w:lineRule="auto"/>
        <w:jc w:val="both"/>
        <w:rPr>
          <w:rFonts w:ascii="Times New Roman" w:hAnsi="Times New Roman"/>
          <w:sz w:val="24"/>
        </w:rPr>
      </w:pPr>
      <w:r w:rsidRPr="00B54A8D">
        <w:rPr>
          <w:rFonts w:ascii="Times New Roman" w:hAnsi="Times New Roman"/>
          <w:sz w:val="24"/>
        </w:rPr>
        <w:t xml:space="preserve">The numerical aspects of the results were analyzed with Statistical Package for the Social Sciences (SPSS) version 24 and expressed as percentages, means plus standard deviation of means (SD). The student </w:t>
      </w:r>
      <w:r w:rsidR="00D939B6" w:rsidRPr="00D939B6">
        <w:rPr>
          <w:rFonts w:ascii="Times New Roman" w:hAnsi="Times New Roman"/>
          <w:sz w:val="24"/>
          <w:highlight w:val="yellow"/>
        </w:rPr>
        <w:t>t-test</w:t>
      </w:r>
      <w:r w:rsidRPr="00B54A8D">
        <w:rPr>
          <w:rFonts w:ascii="Times New Roman" w:hAnsi="Times New Roman"/>
          <w:sz w:val="24"/>
        </w:rPr>
        <w:t xml:space="preserve"> was used for intra and inter group comparison and level of significance was set at p&lt;0.05.</w:t>
      </w:r>
    </w:p>
    <w:p w14:paraId="41774537" w14:textId="77777777" w:rsidR="00B54A8D" w:rsidRPr="00662CD0" w:rsidRDefault="00B54A8D" w:rsidP="00713B64">
      <w:pPr>
        <w:widowControl w:val="0"/>
        <w:autoSpaceDE w:val="0"/>
        <w:autoSpaceDN w:val="0"/>
        <w:adjustRightInd w:val="0"/>
        <w:spacing w:after="0" w:line="240" w:lineRule="auto"/>
        <w:jc w:val="both"/>
        <w:rPr>
          <w:rFonts w:ascii="Times New Roman" w:hAnsi="Times New Roman"/>
          <w:bCs/>
          <w:sz w:val="28"/>
          <w:szCs w:val="24"/>
        </w:rPr>
      </w:pPr>
    </w:p>
    <w:p w14:paraId="17A71411" w14:textId="00528611" w:rsidR="0092471B" w:rsidRDefault="002C7DCB" w:rsidP="00390DD6">
      <w:pPr>
        <w:widowControl w:val="0"/>
        <w:autoSpaceDE w:val="0"/>
        <w:autoSpaceDN w:val="0"/>
        <w:adjustRightInd w:val="0"/>
        <w:spacing w:after="0" w:line="360" w:lineRule="auto"/>
        <w:jc w:val="both"/>
        <w:rPr>
          <w:rFonts w:ascii="Times New Roman" w:hAnsi="Times New Roman"/>
          <w:sz w:val="24"/>
          <w:szCs w:val="24"/>
        </w:rPr>
      </w:pPr>
      <w:r w:rsidRPr="00AA213F">
        <w:rPr>
          <w:rFonts w:ascii="Times New Roman" w:hAnsi="Times New Roman"/>
          <w:b/>
          <w:sz w:val="24"/>
          <w:szCs w:val="24"/>
          <w:highlight w:val="yellow"/>
        </w:rPr>
        <w:t>3.</w:t>
      </w:r>
      <w:r w:rsidR="00AA213F" w:rsidRPr="00AA213F">
        <w:rPr>
          <w:rFonts w:ascii="Times New Roman" w:hAnsi="Times New Roman"/>
          <w:b/>
          <w:sz w:val="24"/>
          <w:szCs w:val="24"/>
          <w:highlight w:val="yellow"/>
        </w:rPr>
        <w:t xml:space="preserve"> </w:t>
      </w:r>
      <w:r w:rsidRPr="00AA213F">
        <w:rPr>
          <w:rFonts w:ascii="Times New Roman" w:hAnsi="Times New Roman"/>
          <w:b/>
          <w:sz w:val="24"/>
          <w:szCs w:val="24"/>
          <w:highlight w:val="yellow"/>
        </w:rPr>
        <w:t>RESULTS</w:t>
      </w:r>
    </w:p>
    <w:p w14:paraId="7FB995C8" w14:textId="484C45EB" w:rsidR="0092471B" w:rsidRDefault="00A7777C" w:rsidP="00390DD6">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All the non-extract groups with</w:t>
      </w:r>
      <w:r w:rsidR="0092471B">
        <w:rPr>
          <w:rFonts w:ascii="Times New Roman" w:hAnsi="Times New Roman"/>
          <w:sz w:val="24"/>
          <w:szCs w:val="24"/>
        </w:rPr>
        <w:t xml:space="preserve"> induced liver injury had weight loss while the extract gr</w:t>
      </w:r>
      <w:r w:rsidR="00B76CC0">
        <w:rPr>
          <w:rFonts w:ascii="Times New Roman" w:hAnsi="Times New Roman"/>
          <w:sz w:val="24"/>
          <w:szCs w:val="24"/>
        </w:rPr>
        <w:t xml:space="preserve">oups and </w:t>
      </w:r>
      <w:r w:rsidR="00D939B6" w:rsidRPr="00D939B6">
        <w:rPr>
          <w:rFonts w:ascii="Times New Roman" w:hAnsi="Times New Roman"/>
          <w:sz w:val="24"/>
          <w:szCs w:val="24"/>
          <w:highlight w:val="yellow"/>
        </w:rPr>
        <w:t>the</w:t>
      </w:r>
      <w:r w:rsidR="00D939B6">
        <w:rPr>
          <w:rFonts w:ascii="Times New Roman" w:hAnsi="Times New Roman"/>
          <w:sz w:val="24"/>
          <w:szCs w:val="24"/>
        </w:rPr>
        <w:t xml:space="preserve"> </w:t>
      </w:r>
      <w:r w:rsidR="00B76CC0">
        <w:rPr>
          <w:rFonts w:ascii="Times New Roman" w:hAnsi="Times New Roman"/>
          <w:sz w:val="24"/>
          <w:szCs w:val="24"/>
        </w:rPr>
        <w:t xml:space="preserve">control </w:t>
      </w:r>
      <w:r w:rsidR="00166551">
        <w:rPr>
          <w:rFonts w:ascii="Times New Roman" w:hAnsi="Times New Roman"/>
          <w:sz w:val="24"/>
          <w:szCs w:val="24"/>
        </w:rPr>
        <w:t xml:space="preserve">had </w:t>
      </w:r>
      <w:r w:rsidR="0092471B">
        <w:rPr>
          <w:rFonts w:ascii="Times New Roman" w:hAnsi="Times New Roman"/>
          <w:sz w:val="24"/>
          <w:szCs w:val="24"/>
        </w:rPr>
        <w:t>marginal weight gain.</w:t>
      </w:r>
      <w:r w:rsidR="00B76CC0">
        <w:rPr>
          <w:rFonts w:ascii="Times New Roman" w:hAnsi="Times New Roman"/>
          <w:sz w:val="24"/>
          <w:szCs w:val="24"/>
        </w:rPr>
        <w:t xml:space="preserve"> The mean weight of the liver was similar across the groups.</w:t>
      </w:r>
      <w:r w:rsidR="00840330">
        <w:rPr>
          <w:rFonts w:ascii="Times New Roman" w:hAnsi="Times New Roman"/>
          <w:sz w:val="24"/>
          <w:szCs w:val="24"/>
        </w:rPr>
        <w:t xml:space="preserve"> While the relative weight of the liver of two of the extract groups</w:t>
      </w:r>
      <w:r w:rsidR="00AA213F" w:rsidRPr="00AA213F">
        <w:rPr>
          <w:rFonts w:ascii="Times New Roman" w:hAnsi="Times New Roman"/>
          <w:sz w:val="24"/>
          <w:szCs w:val="24"/>
          <w:highlight w:val="yellow"/>
        </w:rPr>
        <w:t>,</w:t>
      </w:r>
      <w:r w:rsidR="00840330" w:rsidRPr="00AA213F">
        <w:rPr>
          <w:rFonts w:ascii="Times New Roman" w:hAnsi="Times New Roman"/>
          <w:sz w:val="24"/>
          <w:szCs w:val="24"/>
          <w:highlight w:val="yellow"/>
        </w:rPr>
        <w:t xml:space="preserve"> </w:t>
      </w:r>
      <w:r w:rsidR="00AA213F" w:rsidRPr="00AA213F">
        <w:rPr>
          <w:rFonts w:ascii="Times New Roman" w:hAnsi="Times New Roman"/>
          <w:sz w:val="24"/>
          <w:szCs w:val="24"/>
          <w:highlight w:val="yellow"/>
        </w:rPr>
        <w:t>i.e.</w:t>
      </w:r>
      <w:r w:rsidR="00AA213F">
        <w:rPr>
          <w:rFonts w:ascii="Times New Roman" w:hAnsi="Times New Roman"/>
          <w:sz w:val="24"/>
          <w:szCs w:val="24"/>
        </w:rPr>
        <w:t xml:space="preserve"> </w:t>
      </w:r>
      <w:r w:rsidR="00840330">
        <w:rPr>
          <w:rFonts w:ascii="Times New Roman" w:hAnsi="Times New Roman"/>
          <w:sz w:val="24"/>
          <w:szCs w:val="24"/>
        </w:rPr>
        <w:t>the mild and moderate liver injury group</w:t>
      </w:r>
      <w:r w:rsidR="00840330" w:rsidRPr="00D939B6">
        <w:rPr>
          <w:rFonts w:ascii="Times New Roman" w:hAnsi="Times New Roman"/>
          <w:sz w:val="24"/>
          <w:szCs w:val="24"/>
          <w:highlight w:val="yellow"/>
        </w:rPr>
        <w:t>s</w:t>
      </w:r>
      <w:r w:rsidR="00D939B6" w:rsidRPr="00D939B6">
        <w:rPr>
          <w:rFonts w:ascii="Times New Roman" w:hAnsi="Times New Roman"/>
          <w:sz w:val="24"/>
          <w:szCs w:val="24"/>
          <w:highlight w:val="yellow"/>
        </w:rPr>
        <w:t>,</w:t>
      </w:r>
      <w:r w:rsidR="00840330">
        <w:rPr>
          <w:rFonts w:ascii="Times New Roman" w:hAnsi="Times New Roman"/>
          <w:sz w:val="24"/>
          <w:szCs w:val="24"/>
        </w:rPr>
        <w:t xml:space="preserve"> were significantly lower than their </w:t>
      </w:r>
      <w:r w:rsidR="00D939B6" w:rsidRPr="00D939B6">
        <w:rPr>
          <w:rFonts w:ascii="Times New Roman" w:hAnsi="Times New Roman"/>
          <w:sz w:val="24"/>
          <w:szCs w:val="24"/>
          <w:highlight w:val="yellow"/>
        </w:rPr>
        <w:t>counterparts</w:t>
      </w:r>
      <w:r w:rsidR="00840330">
        <w:rPr>
          <w:rFonts w:ascii="Times New Roman" w:hAnsi="Times New Roman"/>
          <w:sz w:val="24"/>
          <w:szCs w:val="24"/>
        </w:rPr>
        <w:t xml:space="preserve"> (ALIM vs ALIME; ALID vs ALIDE)</w:t>
      </w:r>
      <w:r w:rsidR="001A64CA">
        <w:rPr>
          <w:rFonts w:ascii="Times New Roman" w:hAnsi="Times New Roman"/>
          <w:sz w:val="24"/>
          <w:szCs w:val="24"/>
        </w:rPr>
        <w:t>.</w:t>
      </w:r>
    </w:p>
    <w:p w14:paraId="0DB4100C" w14:textId="77777777" w:rsidR="001A64CA" w:rsidRDefault="001A64CA" w:rsidP="00390DD6">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The serum protein levels of all the liver injured groups with the exception of the ALIM were significantly lower than that of the control.</w:t>
      </w:r>
      <w:r w:rsidR="00B85D5C">
        <w:rPr>
          <w:rFonts w:ascii="Times New Roman" w:hAnsi="Times New Roman"/>
          <w:sz w:val="24"/>
          <w:szCs w:val="24"/>
        </w:rPr>
        <w:t xml:space="preserve"> However, the protein levels of the ALIDE and ALISE groups wer</w:t>
      </w:r>
      <w:r w:rsidR="00E66356">
        <w:rPr>
          <w:rFonts w:ascii="Times New Roman" w:hAnsi="Times New Roman"/>
          <w:sz w:val="24"/>
          <w:szCs w:val="24"/>
        </w:rPr>
        <w:t>e significantly higher than that</w:t>
      </w:r>
      <w:r w:rsidR="00B85D5C">
        <w:rPr>
          <w:rFonts w:ascii="Times New Roman" w:hAnsi="Times New Roman"/>
          <w:sz w:val="24"/>
          <w:szCs w:val="24"/>
        </w:rPr>
        <w:t xml:space="preserve"> of the respective </w:t>
      </w:r>
      <w:r w:rsidR="00E66356">
        <w:rPr>
          <w:rFonts w:ascii="Times New Roman" w:hAnsi="Times New Roman"/>
          <w:sz w:val="24"/>
          <w:szCs w:val="24"/>
        </w:rPr>
        <w:t>control.</w:t>
      </w:r>
      <w:r w:rsidR="00C54AEE">
        <w:rPr>
          <w:rFonts w:ascii="Times New Roman" w:hAnsi="Times New Roman"/>
          <w:sz w:val="24"/>
          <w:szCs w:val="24"/>
        </w:rPr>
        <w:t xml:space="preserve"> </w:t>
      </w:r>
    </w:p>
    <w:p w14:paraId="4FD84F89" w14:textId="3E9D286E" w:rsidR="00C54AEE" w:rsidRDefault="00C54AEE" w:rsidP="00390DD6">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The alanine </w:t>
      </w:r>
      <w:r w:rsidR="009C0E65">
        <w:rPr>
          <w:rFonts w:ascii="Times New Roman" w:hAnsi="Times New Roman"/>
          <w:sz w:val="24"/>
          <w:szCs w:val="24"/>
        </w:rPr>
        <w:t>aminotransferase (ALT) level</w:t>
      </w:r>
      <w:r w:rsidR="00DF1E0E">
        <w:rPr>
          <w:rFonts w:ascii="Times New Roman" w:hAnsi="Times New Roman"/>
          <w:sz w:val="24"/>
          <w:szCs w:val="24"/>
        </w:rPr>
        <w:t>s</w:t>
      </w:r>
      <w:r w:rsidR="009C0E65">
        <w:rPr>
          <w:rFonts w:ascii="Times New Roman" w:hAnsi="Times New Roman"/>
          <w:sz w:val="24"/>
          <w:szCs w:val="24"/>
        </w:rPr>
        <w:t xml:space="preserve"> of all the experimental groups were markedly elevated </w:t>
      </w:r>
      <w:r w:rsidR="009C0E65" w:rsidRPr="00604E25">
        <w:rPr>
          <w:rFonts w:ascii="Times New Roman" w:hAnsi="Times New Roman"/>
          <w:sz w:val="24"/>
          <w:szCs w:val="24"/>
          <w:highlight w:val="red"/>
        </w:rPr>
        <w:t>with reference to</w:t>
      </w:r>
      <w:r w:rsidR="009C0E65">
        <w:rPr>
          <w:rFonts w:ascii="Times New Roman" w:hAnsi="Times New Roman"/>
          <w:sz w:val="24"/>
          <w:szCs w:val="24"/>
        </w:rPr>
        <w:t xml:space="preserve"> that of the control group</w:t>
      </w:r>
      <w:r w:rsidR="009C0E65" w:rsidRPr="00D939B6">
        <w:rPr>
          <w:rFonts w:ascii="Times New Roman" w:hAnsi="Times New Roman"/>
          <w:sz w:val="24"/>
          <w:szCs w:val="24"/>
          <w:highlight w:val="yellow"/>
        </w:rPr>
        <w:t>.</w:t>
      </w:r>
      <w:r w:rsidR="00DF1E0E" w:rsidRPr="00D939B6">
        <w:rPr>
          <w:rFonts w:ascii="Times New Roman" w:hAnsi="Times New Roman"/>
          <w:sz w:val="24"/>
          <w:szCs w:val="24"/>
          <w:highlight w:val="yellow"/>
        </w:rPr>
        <w:t xml:space="preserve"> </w:t>
      </w:r>
      <w:r w:rsidR="00D939B6" w:rsidRPr="00D939B6">
        <w:rPr>
          <w:rFonts w:ascii="Times New Roman" w:hAnsi="Times New Roman"/>
          <w:sz w:val="24"/>
          <w:szCs w:val="24"/>
          <w:highlight w:val="yellow"/>
        </w:rPr>
        <w:t>Intra-group</w:t>
      </w:r>
      <w:r w:rsidR="00DF1E0E">
        <w:rPr>
          <w:rFonts w:ascii="Times New Roman" w:hAnsi="Times New Roman"/>
          <w:sz w:val="24"/>
          <w:szCs w:val="24"/>
        </w:rPr>
        <w:t xml:space="preserve"> comparison of the ALT level revealed </w:t>
      </w:r>
      <w:r w:rsidR="00D939B6" w:rsidRPr="00D939B6">
        <w:rPr>
          <w:rFonts w:ascii="Times New Roman" w:hAnsi="Times New Roman"/>
          <w:sz w:val="24"/>
          <w:szCs w:val="24"/>
          <w:highlight w:val="yellow"/>
        </w:rPr>
        <w:t xml:space="preserve">a </w:t>
      </w:r>
      <w:r w:rsidR="00DF1E0E" w:rsidRPr="00D939B6">
        <w:rPr>
          <w:rFonts w:ascii="Times New Roman" w:hAnsi="Times New Roman"/>
          <w:sz w:val="24"/>
          <w:szCs w:val="24"/>
          <w:highlight w:val="yellow"/>
        </w:rPr>
        <w:t>significant</w:t>
      </w:r>
      <w:r w:rsidR="00DF1E0E">
        <w:rPr>
          <w:rFonts w:ascii="Times New Roman" w:hAnsi="Times New Roman"/>
          <w:sz w:val="24"/>
          <w:szCs w:val="24"/>
        </w:rPr>
        <w:t xml:space="preserve"> difference between the values for the ALIM and ALIME groups.</w:t>
      </w:r>
      <w:r w:rsidR="00A84CE8">
        <w:rPr>
          <w:rFonts w:ascii="Times New Roman" w:hAnsi="Times New Roman"/>
          <w:sz w:val="24"/>
          <w:szCs w:val="24"/>
        </w:rPr>
        <w:t xml:space="preserve"> For the aspartate aminotransferase (AST), the values were similar across the groups.</w:t>
      </w:r>
      <w:r w:rsidR="00851CAA">
        <w:rPr>
          <w:rFonts w:ascii="Times New Roman" w:hAnsi="Times New Roman"/>
          <w:sz w:val="24"/>
          <w:szCs w:val="24"/>
        </w:rPr>
        <w:t xml:space="preserve"> The alkaline phosphatase (ALP) levels of all the experimental groups were significantly elevated </w:t>
      </w:r>
      <w:r w:rsidR="00851CAA" w:rsidRPr="00604E25">
        <w:rPr>
          <w:rFonts w:ascii="Times New Roman" w:hAnsi="Times New Roman"/>
          <w:sz w:val="24"/>
          <w:szCs w:val="24"/>
          <w:highlight w:val="red"/>
        </w:rPr>
        <w:t>with reference to</w:t>
      </w:r>
      <w:r w:rsidR="00851CAA">
        <w:rPr>
          <w:rFonts w:ascii="Times New Roman" w:hAnsi="Times New Roman"/>
          <w:sz w:val="24"/>
          <w:szCs w:val="24"/>
        </w:rPr>
        <w:t xml:space="preserve"> the control group. However, only the ALP level of group ALISE was significantly lower than its corresponding non-extract group</w:t>
      </w:r>
      <w:r w:rsidR="0006158B" w:rsidRPr="0006158B">
        <w:rPr>
          <w:rFonts w:ascii="Times New Roman" w:hAnsi="Times New Roman"/>
          <w:sz w:val="24"/>
          <w:szCs w:val="24"/>
          <w:highlight w:val="yellow"/>
        </w:rPr>
        <w:t>,</w:t>
      </w:r>
      <w:r w:rsidR="00851CAA">
        <w:rPr>
          <w:rFonts w:ascii="Times New Roman" w:hAnsi="Times New Roman"/>
          <w:sz w:val="24"/>
          <w:szCs w:val="24"/>
        </w:rPr>
        <w:t xml:space="preserve"> </w:t>
      </w:r>
      <w:r w:rsidR="0006158B" w:rsidRPr="00AA213F">
        <w:rPr>
          <w:rFonts w:ascii="Times New Roman" w:hAnsi="Times New Roman"/>
          <w:sz w:val="24"/>
          <w:szCs w:val="24"/>
          <w:highlight w:val="yellow"/>
        </w:rPr>
        <w:t>i.e.</w:t>
      </w:r>
      <w:r w:rsidR="00AA213F" w:rsidRPr="00AA213F">
        <w:rPr>
          <w:rFonts w:ascii="Times New Roman" w:hAnsi="Times New Roman"/>
          <w:sz w:val="24"/>
          <w:szCs w:val="24"/>
          <w:highlight w:val="yellow"/>
        </w:rPr>
        <w:t>,</w:t>
      </w:r>
      <w:r w:rsidR="00AA213F">
        <w:rPr>
          <w:rFonts w:ascii="Times New Roman" w:hAnsi="Times New Roman"/>
          <w:sz w:val="24"/>
          <w:szCs w:val="24"/>
        </w:rPr>
        <w:t xml:space="preserve"> </w:t>
      </w:r>
      <w:r w:rsidR="00851CAA">
        <w:rPr>
          <w:rFonts w:ascii="Times New Roman" w:hAnsi="Times New Roman"/>
          <w:sz w:val="24"/>
          <w:szCs w:val="24"/>
        </w:rPr>
        <w:t>ALIS as regards intragroup comparison.</w:t>
      </w:r>
    </w:p>
    <w:p w14:paraId="387016EF" w14:textId="4ED8B1B0" w:rsidR="00F52CD2" w:rsidRDefault="00E66356" w:rsidP="00390DD6">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The activities of </w:t>
      </w:r>
      <w:proofErr w:type="spellStart"/>
      <w:r>
        <w:rPr>
          <w:rFonts w:ascii="Times New Roman" w:hAnsi="Times New Roman"/>
          <w:sz w:val="24"/>
          <w:szCs w:val="24"/>
        </w:rPr>
        <w:t>GPx</w:t>
      </w:r>
      <w:proofErr w:type="spellEnd"/>
      <w:r>
        <w:rPr>
          <w:rFonts w:ascii="Times New Roman" w:hAnsi="Times New Roman"/>
          <w:sz w:val="24"/>
          <w:szCs w:val="24"/>
        </w:rPr>
        <w:t xml:space="preserve"> in all the groups were markedly depressed when compared with that of the control</w:t>
      </w:r>
      <w:r w:rsidR="00B84959">
        <w:rPr>
          <w:rFonts w:ascii="Times New Roman" w:hAnsi="Times New Roman"/>
          <w:sz w:val="24"/>
          <w:szCs w:val="24"/>
        </w:rPr>
        <w:t>.</w:t>
      </w:r>
      <w:r w:rsidR="000E1C9B">
        <w:rPr>
          <w:rFonts w:ascii="Times New Roman" w:hAnsi="Times New Roman"/>
          <w:sz w:val="24"/>
          <w:szCs w:val="24"/>
        </w:rPr>
        <w:t xml:space="preserve"> Intragroup comparison of the </w:t>
      </w:r>
      <w:proofErr w:type="spellStart"/>
      <w:r w:rsidR="000E1C9B">
        <w:rPr>
          <w:rFonts w:ascii="Times New Roman" w:hAnsi="Times New Roman"/>
          <w:sz w:val="24"/>
          <w:szCs w:val="24"/>
        </w:rPr>
        <w:t>GPx</w:t>
      </w:r>
      <w:proofErr w:type="spellEnd"/>
      <w:r w:rsidR="000E1C9B">
        <w:rPr>
          <w:rFonts w:ascii="Times New Roman" w:hAnsi="Times New Roman"/>
          <w:sz w:val="24"/>
          <w:szCs w:val="24"/>
        </w:rPr>
        <w:t xml:space="preserve"> activity revealed a significant elevation in the moderate and severe liver injury groups</w:t>
      </w:r>
      <w:r w:rsidR="0006158B">
        <w:rPr>
          <w:rFonts w:ascii="Times New Roman" w:hAnsi="Times New Roman"/>
          <w:sz w:val="24"/>
          <w:szCs w:val="24"/>
        </w:rPr>
        <w:t>,</w:t>
      </w:r>
      <w:r w:rsidR="000E1C9B">
        <w:rPr>
          <w:rFonts w:ascii="Times New Roman" w:hAnsi="Times New Roman"/>
          <w:sz w:val="24"/>
          <w:szCs w:val="24"/>
        </w:rPr>
        <w:t xml:space="preserve"> </w:t>
      </w:r>
      <w:r w:rsidR="00303491">
        <w:rPr>
          <w:rFonts w:ascii="Times New Roman" w:hAnsi="Times New Roman"/>
          <w:sz w:val="24"/>
          <w:szCs w:val="24"/>
        </w:rPr>
        <w:t>i.e.</w:t>
      </w:r>
      <w:r w:rsidR="000E1C9B">
        <w:rPr>
          <w:rFonts w:ascii="Times New Roman" w:hAnsi="Times New Roman"/>
          <w:sz w:val="24"/>
          <w:szCs w:val="24"/>
        </w:rPr>
        <w:t xml:space="preserve"> ALID vs ALIDE; ALIS vs ALISE.</w:t>
      </w:r>
      <w:r w:rsidR="00303491">
        <w:rPr>
          <w:rFonts w:ascii="Times New Roman" w:hAnsi="Times New Roman"/>
          <w:sz w:val="24"/>
          <w:szCs w:val="24"/>
        </w:rPr>
        <w:t xml:space="preserve"> </w:t>
      </w:r>
      <w:r w:rsidR="00B84959">
        <w:rPr>
          <w:rFonts w:ascii="Times New Roman" w:hAnsi="Times New Roman"/>
          <w:sz w:val="24"/>
          <w:szCs w:val="24"/>
        </w:rPr>
        <w:t>The sodium dismutase (SOD) activity was similar across the groups. No appreciable difference was observed in the degree of lipid peroxidation as deduced from the values of malondialdehyde (MDH) across the groups.</w:t>
      </w:r>
      <w:r w:rsidR="00B67F85">
        <w:rPr>
          <w:rFonts w:ascii="Times New Roman" w:hAnsi="Times New Roman"/>
          <w:sz w:val="24"/>
          <w:szCs w:val="24"/>
        </w:rPr>
        <w:t xml:space="preserve"> (Table 1)</w:t>
      </w:r>
    </w:p>
    <w:p w14:paraId="3F2C9256" w14:textId="1A44E8A3" w:rsidR="00914AAE" w:rsidRDefault="000B5026" w:rsidP="00390DD6">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lastRenderedPageBreak/>
        <w:t xml:space="preserve">Microscopy of the sections prepared from the harvested liver revealed distortion of the liver architecture in all the liver injured groups that did not receive the extract of </w:t>
      </w:r>
      <w:r w:rsidRPr="00573878">
        <w:rPr>
          <w:rFonts w:ascii="Times New Roman" w:hAnsi="Times New Roman"/>
          <w:i/>
          <w:sz w:val="24"/>
          <w:szCs w:val="24"/>
          <w:highlight w:val="yellow"/>
        </w:rPr>
        <w:t>M.</w:t>
      </w:r>
      <w:r w:rsidR="00573878" w:rsidRPr="00573878">
        <w:rPr>
          <w:rFonts w:ascii="Times New Roman" w:hAnsi="Times New Roman" w:hint="cs"/>
          <w:i/>
          <w:sz w:val="24"/>
          <w:szCs w:val="24"/>
          <w:highlight w:val="yellow"/>
          <w:rtl/>
        </w:rPr>
        <w:t xml:space="preserve"> </w:t>
      </w:r>
      <w:r w:rsidRPr="00573878">
        <w:rPr>
          <w:rFonts w:ascii="Times New Roman" w:hAnsi="Times New Roman"/>
          <w:i/>
          <w:sz w:val="24"/>
          <w:szCs w:val="24"/>
          <w:highlight w:val="yellow"/>
        </w:rPr>
        <w:t>indica</w:t>
      </w:r>
      <w:r>
        <w:rPr>
          <w:rFonts w:ascii="Times New Roman" w:hAnsi="Times New Roman"/>
          <w:sz w:val="24"/>
          <w:szCs w:val="24"/>
        </w:rPr>
        <w:t xml:space="preserve"> leaf. This distortion appeared most pronounced </w:t>
      </w:r>
      <w:r w:rsidR="00616637">
        <w:rPr>
          <w:rFonts w:ascii="Times New Roman" w:hAnsi="Times New Roman"/>
          <w:sz w:val="24"/>
          <w:szCs w:val="24"/>
        </w:rPr>
        <w:t xml:space="preserve">in the group in which severe liver injury was inflicted with 8mg (5ml) /kg of </w:t>
      </w:r>
      <w:r w:rsidR="00616637" w:rsidRPr="00616637">
        <w:rPr>
          <w:rFonts w:ascii="Times New Roman" w:hAnsi="Times New Roman"/>
          <w:sz w:val="24"/>
          <w:szCs w:val="24"/>
        </w:rPr>
        <w:t>CCl</w:t>
      </w:r>
      <w:r w:rsidR="00616637" w:rsidRPr="00616637">
        <w:rPr>
          <w:rFonts w:ascii="Times New Roman" w:hAnsi="Times New Roman"/>
          <w:sz w:val="24"/>
          <w:szCs w:val="24"/>
          <w:vertAlign w:val="subscript"/>
        </w:rPr>
        <w:t>4</w:t>
      </w:r>
      <w:r w:rsidR="00616637">
        <w:rPr>
          <w:rFonts w:ascii="Times New Roman" w:hAnsi="Times New Roman"/>
          <w:sz w:val="24"/>
          <w:szCs w:val="24"/>
          <w:vertAlign w:val="subscript"/>
        </w:rPr>
        <w:t xml:space="preserve"> </w:t>
      </w:r>
      <w:r w:rsidR="00D64C3C" w:rsidRPr="00D64C3C">
        <w:rPr>
          <w:rFonts w:ascii="Times New Roman" w:hAnsi="Times New Roman"/>
          <w:sz w:val="24"/>
          <w:szCs w:val="24"/>
          <w:highlight w:val="yellow"/>
        </w:rPr>
        <w:t>i.e.,</w:t>
      </w:r>
      <w:r w:rsidR="00616637">
        <w:rPr>
          <w:rFonts w:ascii="Times New Roman" w:hAnsi="Times New Roman"/>
          <w:sz w:val="24"/>
          <w:szCs w:val="24"/>
        </w:rPr>
        <w:t xml:space="preserve"> ALIS</w:t>
      </w:r>
      <w:r w:rsidR="00FA303D">
        <w:rPr>
          <w:rFonts w:ascii="Times New Roman" w:hAnsi="Times New Roman"/>
          <w:sz w:val="24"/>
          <w:szCs w:val="24"/>
        </w:rPr>
        <w:t xml:space="preserve">. While all the </w:t>
      </w:r>
      <w:r w:rsidR="00F4786F" w:rsidRPr="00F4786F">
        <w:rPr>
          <w:rFonts w:ascii="Times New Roman" w:hAnsi="Times New Roman"/>
          <w:sz w:val="24"/>
          <w:szCs w:val="24"/>
          <w:highlight w:val="yellow"/>
        </w:rPr>
        <w:t>liver-injured</w:t>
      </w:r>
      <w:r w:rsidR="00FA303D">
        <w:rPr>
          <w:rFonts w:ascii="Times New Roman" w:hAnsi="Times New Roman"/>
          <w:sz w:val="24"/>
          <w:szCs w:val="24"/>
        </w:rPr>
        <w:t xml:space="preserve"> groups that received the plant extract showed normal liver architecture.</w:t>
      </w:r>
    </w:p>
    <w:p w14:paraId="2BF6B9F8" w14:textId="5A2C73CC" w:rsidR="000B5026" w:rsidRDefault="00D64C3C" w:rsidP="00390DD6">
      <w:pPr>
        <w:widowControl w:val="0"/>
        <w:autoSpaceDE w:val="0"/>
        <w:autoSpaceDN w:val="0"/>
        <w:adjustRightInd w:val="0"/>
        <w:spacing w:after="0" w:line="360" w:lineRule="auto"/>
        <w:jc w:val="both"/>
        <w:rPr>
          <w:rFonts w:ascii="Times New Roman" w:hAnsi="Times New Roman"/>
          <w:sz w:val="24"/>
          <w:szCs w:val="24"/>
        </w:rPr>
      </w:pPr>
      <w:r w:rsidRPr="00BE71B9">
        <w:rPr>
          <w:rFonts w:ascii="Times New Roman" w:hAnsi="Times New Roman"/>
          <w:sz w:val="24"/>
          <w:szCs w:val="24"/>
          <w:highlight w:val="yellow"/>
        </w:rPr>
        <w:t>A considerable</w:t>
      </w:r>
      <w:r w:rsidR="00914AAE">
        <w:rPr>
          <w:rFonts w:ascii="Times New Roman" w:hAnsi="Times New Roman"/>
          <w:sz w:val="24"/>
          <w:szCs w:val="24"/>
        </w:rPr>
        <w:t xml:space="preserve"> number of non-hepatocyte cells were seen in the non-extract but </w:t>
      </w:r>
      <w:r w:rsidR="00F4786F" w:rsidRPr="00F4786F">
        <w:rPr>
          <w:rFonts w:ascii="Times New Roman" w:hAnsi="Times New Roman"/>
          <w:sz w:val="24"/>
          <w:szCs w:val="24"/>
          <w:highlight w:val="yellow"/>
        </w:rPr>
        <w:t>liver-injured</w:t>
      </w:r>
      <w:r w:rsidR="00914AAE">
        <w:rPr>
          <w:rFonts w:ascii="Times New Roman" w:hAnsi="Times New Roman"/>
          <w:sz w:val="24"/>
          <w:szCs w:val="24"/>
        </w:rPr>
        <w:t xml:space="preserve"> </w:t>
      </w:r>
      <w:r w:rsidR="00654A9C">
        <w:rPr>
          <w:rFonts w:ascii="Times New Roman" w:hAnsi="Times New Roman"/>
          <w:sz w:val="24"/>
          <w:szCs w:val="24"/>
        </w:rPr>
        <w:t>groups. Another</w:t>
      </w:r>
      <w:r w:rsidR="00914AAE">
        <w:rPr>
          <w:rFonts w:ascii="Times New Roman" w:hAnsi="Times New Roman"/>
          <w:sz w:val="24"/>
          <w:szCs w:val="24"/>
        </w:rPr>
        <w:t xml:space="preserve"> feature of these groups was hepatocytes with fatty infiltration of the cytoplasm</w:t>
      </w:r>
      <w:r w:rsidR="00F4786F" w:rsidRPr="00F4786F">
        <w:rPr>
          <w:rFonts w:ascii="Times New Roman" w:hAnsi="Times New Roman"/>
          <w:sz w:val="24"/>
          <w:szCs w:val="24"/>
          <w:highlight w:val="yellow"/>
        </w:rPr>
        <w:t>,</w:t>
      </w:r>
      <w:r w:rsidR="00914AAE" w:rsidRPr="00F4786F">
        <w:rPr>
          <w:rFonts w:ascii="Times New Roman" w:hAnsi="Times New Roman"/>
          <w:sz w:val="24"/>
          <w:szCs w:val="24"/>
          <w:highlight w:val="yellow"/>
        </w:rPr>
        <w:t xml:space="preserve"> </w:t>
      </w:r>
      <w:r w:rsidR="00F4786F" w:rsidRPr="00F4786F">
        <w:rPr>
          <w:rFonts w:ascii="Times New Roman" w:hAnsi="Times New Roman"/>
          <w:sz w:val="24"/>
          <w:szCs w:val="24"/>
          <w:highlight w:val="yellow"/>
        </w:rPr>
        <w:t>i.e.</w:t>
      </w:r>
      <w:r w:rsidR="00F4786F">
        <w:rPr>
          <w:rFonts w:ascii="Times New Roman" w:hAnsi="Times New Roman"/>
          <w:sz w:val="24"/>
          <w:szCs w:val="24"/>
        </w:rPr>
        <w:t xml:space="preserve"> </w:t>
      </w:r>
      <w:r w:rsidR="00914AAE">
        <w:rPr>
          <w:rFonts w:ascii="Times New Roman" w:hAnsi="Times New Roman"/>
          <w:sz w:val="24"/>
          <w:szCs w:val="24"/>
        </w:rPr>
        <w:t>hepatocyte steatosis.</w:t>
      </w:r>
      <w:r w:rsidR="00DD520C">
        <w:rPr>
          <w:rFonts w:ascii="Times New Roman" w:hAnsi="Times New Roman"/>
          <w:sz w:val="24"/>
          <w:szCs w:val="24"/>
        </w:rPr>
        <w:t xml:space="preserve"> </w:t>
      </w:r>
      <w:r w:rsidR="00F4786F" w:rsidRPr="00F4786F">
        <w:rPr>
          <w:rFonts w:ascii="Times New Roman" w:hAnsi="Times New Roman"/>
          <w:sz w:val="24"/>
          <w:szCs w:val="24"/>
          <w:highlight w:val="yellow"/>
        </w:rPr>
        <w:t>Karyorrhexis</w:t>
      </w:r>
      <w:r w:rsidR="00DD520C">
        <w:rPr>
          <w:rFonts w:ascii="Times New Roman" w:hAnsi="Times New Roman"/>
          <w:sz w:val="24"/>
          <w:szCs w:val="24"/>
        </w:rPr>
        <w:t xml:space="preserve"> was seen in some hepatocytes</w:t>
      </w:r>
      <w:r w:rsidR="00BE21BE">
        <w:rPr>
          <w:rFonts w:ascii="Times New Roman" w:hAnsi="Times New Roman"/>
          <w:sz w:val="24"/>
          <w:szCs w:val="24"/>
        </w:rPr>
        <w:t xml:space="preserve"> as evidenced by the fragmentation of the nuclei. (Plate 1).</w:t>
      </w:r>
    </w:p>
    <w:p w14:paraId="334938EF" w14:textId="77777777" w:rsidR="0038005F" w:rsidRDefault="0038005F" w:rsidP="00651CDB">
      <w:pPr>
        <w:widowControl w:val="0"/>
        <w:autoSpaceDE w:val="0"/>
        <w:autoSpaceDN w:val="0"/>
        <w:adjustRightInd w:val="0"/>
        <w:spacing w:after="0" w:line="298" w:lineRule="exact"/>
        <w:jc w:val="both"/>
        <w:rPr>
          <w:rFonts w:ascii="Times New Roman" w:hAnsi="Times New Roman"/>
          <w:sz w:val="24"/>
          <w:szCs w:val="24"/>
        </w:rPr>
      </w:pPr>
    </w:p>
    <w:p w14:paraId="1B19FA80" w14:textId="77777777" w:rsidR="0080071F" w:rsidRDefault="0080071F" w:rsidP="00651CDB">
      <w:pPr>
        <w:widowControl w:val="0"/>
        <w:autoSpaceDE w:val="0"/>
        <w:autoSpaceDN w:val="0"/>
        <w:adjustRightInd w:val="0"/>
        <w:spacing w:after="0" w:line="298" w:lineRule="exact"/>
        <w:jc w:val="both"/>
        <w:rPr>
          <w:rFonts w:ascii="Times New Roman" w:hAnsi="Times New Roman"/>
          <w:sz w:val="24"/>
          <w:szCs w:val="24"/>
        </w:rPr>
      </w:pPr>
    </w:p>
    <w:p w14:paraId="4EABB387" w14:textId="77777777" w:rsidR="00665408" w:rsidRPr="0092471B" w:rsidRDefault="00665408" w:rsidP="00651CDB">
      <w:pPr>
        <w:widowControl w:val="0"/>
        <w:autoSpaceDE w:val="0"/>
        <w:autoSpaceDN w:val="0"/>
        <w:adjustRightInd w:val="0"/>
        <w:spacing w:after="0" w:line="298" w:lineRule="exact"/>
        <w:jc w:val="both"/>
        <w:rPr>
          <w:rFonts w:ascii="Times New Roman" w:hAnsi="Times New Roman"/>
          <w:sz w:val="24"/>
          <w:szCs w:val="24"/>
        </w:rPr>
      </w:pPr>
    </w:p>
    <w:p w14:paraId="2C131045" w14:textId="77777777" w:rsidR="00651CDB" w:rsidRPr="0038005F" w:rsidRDefault="00651CDB" w:rsidP="00651CDB">
      <w:pPr>
        <w:widowControl w:val="0"/>
        <w:autoSpaceDE w:val="0"/>
        <w:autoSpaceDN w:val="0"/>
        <w:adjustRightInd w:val="0"/>
        <w:spacing w:after="0" w:line="298" w:lineRule="exact"/>
        <w:jc w:val="both"/>
        <w:rPr>
          <w:rFonts w:ascii="Times New Roman" w:hAnsi="Times New Roman"/>
          <w:b/>
          <w:sz w:val="24"/>
          <w:szCs w:val="24"/>
        </w:rPr>
      </w:pPr>
      <w:r w:rsidRPr="0038005F">
        <w:rPr>
          <w:rFonts w:ascii="Times New Roman" w:hAnsi="Times New Roman"/>
          <w:b/>
          <w:sz w:val="24"/>
          <w:szCs w:val="24"/>
        </w:rPr>
        <w:t xml:space="preserve">Table </w:t>
      </w:r>
      <w:r w:rsidR="0038005F" w:rsidRPr="0038005F">
        <w:rPr>
          <w:rFonts w:ascii="Times New Roman" w:hAnsi="Times New Roman"/>
          <w:b/>
          <w:sz w:val="24"/>
          <w:szCs w:val="24"/>
        </w:rPr>
        <w:t xml:space="preserve">1. </w:t>
      </w:r>
      <w:r w:rsidRPr="0038005F">
        <w:rPr>
          <w:rFonts w:ascii="Times New Roman" w:hAnsi="Times New Roman"/>
          <w:b/>
          <w:sz w:val="24"/>
          <w:szCs w:val="24"/>
        </w:rPr>
        <w:t>Morphological</w:t>
      </w:r>
      <w:r w:rsidR="0038005F">
        <w:rPr>
          <w:rFonts w:ascii="Times New Roman" w:hAnsi="Times New Roman"/>
          <w:b/>
          <w:sz w:val="24"/>
          <w:szCs w:val="24"/>
        </w:rPr>
        <w:t>, Biochemical a</w:t>
      </w:r>
      <w:r w:rsidR="0038005F" w:rsidRPr="0038005F">
        <w:rPr>
          <w:rFonts w:ascii="Times New Roman" w:hAnsi="Times New Roman"/>
          <w:b/>
          <w:sz w:val="24"/>
          <w:szCs w:val="24"/>
        </w:rPr>
        <w:t>nd Antioxidants Parameters</w:t>
      </w:r>
    </w:p>
    <w:p w14:paraId="7263F2D1" w14:textId="77777777" w:rsidR="00651CDB" w:rsidRDefault="00651CDB" w:rsidP="00651CDB">
      <w:pPr>
        <w:widowControl w:val="0"/>
        <w:autoSpaceDE w:val="0"/>
        <w:autoSpaceDN w:val="0"/>
        <w:adjustRightInd w:val="0"/>
        <w:spacing w:after="0" w:line="298" w:lineRule="exact"/>
        <w:jc w:val="center"/>
        <w:rPr>
          <w:rFonts w:ascii="Times New Roman" w:hAnsi="Times New Roman"/>
          <w:sz w:val="24"/>
          <w:szCs w:val="24"/>
        </w:rPr>
      </w:pPr>
      <w:r>
        <w:rPr>
          <w:rFonts w:ascii="Times New Roman" w:hAnsi="Times New Roman"/>
          <w:sz w:val="24"/>
          <w:szCs w:val="24"/>
        </w:rPr>
        <w:t>(mean values)</w:t>
      </w:r>
    </w:p>
    <w:tbl>
      <w:tblPr>
        <w:tblStyle w:val="GridTable4"/>
        <w:tblW w:w="10665" w:type="dxa"/>
        <w:tblLook w:val="04A0" w:firstRow="1" w:lastRow="0" w:firstColumn="1" w:lastColumn="0" w:noHBand="0" w:noVBand="1"/>
      </w:tblPr>
      <w:tblGrid>
        <w:gridCol w:w="1981"/>
        <w:gridCol w:w="1221"/>
        <w:gridCol w:w="1224"/>
        <w:gridCol w:w="1257"/>
        <w:gridCol w:w="1224"/>
        <w:gridCol w:w="1257"/>
        <w:gridCol w:w="1277"/>
        <w:gridCol w:w="1224"/>
      </w:tblGrid>
      <w:tr w:rsidR="008B24ED" w14:paraId="053E7696" w14:textId="77777777" w:rsidTr="00B254D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Pr>
          <w:p w14:paraId="7F672E43" w14:textId="77777777" w:rsidR="008B24ED" w:rsidRDefault="008B24ED">
            <w:pPr>
              <w:widowControl w:val="0"/>
              <w:autoSpaceDE w:val="0"/>
              <w:autoSpaceDN w:val="0"/>
              <w:adjustRightInd w:val="0"/>
              <w:spacing w:line="298" w:lineRule="exact"/>
              <w:rPr>
                <w:rFonts w:ascii="Times New Roman" w:hAnsi="Times New Roman"/>
                <w:sz w:val="24"/>
                <w:szCs w:val="24"/>
              </w:rPr>
            </w:pPr>
            <w:r>
              <w:rPr>
                <w:rFonts w:ascii="Times New Roman" w:hAnsi="Times New Roman"/>
                <w:sz w:val="24"/>
                <w:szCs w:val="24"/>
              </w:rPr>
              <w:t>Parameter</w:t>
            </w:r>
          </w:p>
        </w:tc>
        <w:tc>
          <w:tcPr>
            <w:tcW w:w="1221" w:type="dxa"/>
          </w:tcPr>
          <w:p w14:paraId="3466C7BC" w14:textId="77777777" w:rsidR="008B24ED" w:rsidRDefault="008B24ED">
            <w:pPr>
              <w:widowControl w:val="0"/>
              <w:autoSpaceDE w:val="0"/>
              <w:autoSpaceDN w:val="0"/>
              <w:adjustRightInd w:val="0"/>
              <w:spacing w:line="298" w:lineRule="exact"/>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CN</w:t>
            </w:r>
          </w:p>
        </w:tc>
        <w:tc>
          <w:tcPr>
            <w:tcW w:w="1224" w:type="dxa"/>
          </w:tcPr>
          <w:p w14:paraId="660959D3" w14:textId="77777777" w:rsidR="008B24ED" w:rsidRDefault="008B24ED">
            <w:pPr>
              <w:widowControl w:val="0"/>
              <w:autoSpaceDE w:val="0"/>
              <w:autoSpaceDN w:val="0"/>
              <w:adjustRightInd w:val="0"/>
              <w:spacing w:line="298" w:lineRule="exact"/>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ALIM</w:t>
            </w:r>
          </w:p>
        </w:tc>
        <w:tc>
          <w:tcPr>
            <w:tcW w:w="1257" w:type="dxa"/>
          </w:tcPr>
          <w:p w14:paraId="0FC7EE63" w14:textId="77777777" w:rsidR="008B24ED" w:rsidRDefault="008B24ED">
            <w:pPr>
              <w:widowControl w:val="0"/>
              <w:autoSpaceDE w:val="0"/>
              <w:autoSpaceDN w:val="0"/>
              <w:adjustRightInd w:val="0"/>
              <w:spacing w:line="298" w:lineRule="exact"/>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ALIME</w:t>
            </w:r>
          </w:p>
        </w:tc>
        <w:tc>
          <w:tcPr>
            <w:tcW w:w="1224" w:type="dxa"/>
          </w:tcPr>
          <w:p w14:paraId="041113AD" w14:textId="77777777" w:rsidR="008B24ED" w:rsidRDefault="008B24ED">
            <w:pPr>
              <w:widowControl w:val="0"/>
              <w:autoSpaceDE w:val="0"/>
              <w:autoSpaceDN w:val="0"/>
              <w:adjustRightInd w:val="0"/>
              <w:spacing w:line="298" w:lineRule="exact"/>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ALID</w:t>
            </w:r>
          </w:p>
        </w:tc>
        <w:tc>
          <w:tcPr>
            <w:tcW w:w="1257" w:type="dxa"/>
          </w:tcPr>
          <w:p w14:paraId="1E2C80CF" w14:textId="77777777" w:rsidR="008B24ED" w:rsidRDefault="008B24ED">
            <w:pPr>
              <w:widowControl w:val="0"/>
              <w:autoSpaceDE w:val="0"/>
              <w:autoSpaceDN w:val="0"/>
              <w:adjustRightInd w:val="0"/>
              <w:spacing w:line="298" w:lineRule="exact"/>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ALIDE</w:t>
            </w:r>
          </w:p>
        </w:tc>
        <w:tc>
          <w:tcPr>
            <w:tcW w:w="1277" w:type="dxa"/>
          </w:tcPr>
          <w:p w14:paraId="2C563814" w14:textId="77777777" w:rsidR="008B24ED" w:rsidRDefault="008B24ED" w:rsidP="008B24ED">
            <w:pPr>
              <w:widowControl w:val="0"/>
              <w:autoSpaceDE w:val="0"/>
              <w:autoSpaceDN w:val="0"/>
              <w:adjustRightInd w:val="0"/>
              <w:spacing w:line="298" w:lineRule="exact"/>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ALIS</w:t>
            </w:r>
          </w:p>
        </w:tc>
        <w:tc>
          <w:tcPr>
            <w:tcW w:w="1224" w:type="dxa"/>
          </w:tcPr>
          <w:p w14:paraId="02B2178F" w14:textId="77777777" w:rsidR="008B24ED" w:rsidRDefault="008B24ED" w:rsidP="008B24ED">
            <w:pPr>
              <w:widowControl w:val="0"/>
              <w:autoSpaceDE w:val="0"/>
              <w:autoSpaceDN w:val="0"/>
              <w:adjustRightInd w:val="0"/>
              <w:spacing w:line="298" w:lineRule="exact"/>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ALISE</w:t>
            </w:r>
          </w:p>
        </w:tc>
      </w:tr>
      <w:tr w:rsidR="00B254D9" w14:paraId="45423CD0" w14:textId="77777777" w:rsidTr="00B254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Pr>
          <w:p w14:paraId="4857FD5C" w14:textId="77777777" w:rsidR="008B24ED" w:rsidRPr="00D05DC1" w:rsidRDefault="008B24ED">
            <w:pPr>
              <w:widowControl w:val="0"/>
              <w:autoSpaceDE w:val="0"/>
              <w:autoSpaceDN w:val="0"/>
              <w:adjustRightInd w:val="0"/>
              <w:spacing w:line="298" w:lineRule="exact"/>
              <w:rPr>
                <w:rFonts w:ascii="Times New Roman" w:hAnsi="Times New Roman"/>
              </w:rPr>
            </w:pPr>
            <w:r w:rsidRPr="00D05DC1">
              <w:rPr>
                <w:rFonts w:ascii="Times New Roman" w:hAnsi="Times New Roman"/>
              </w:rPr>
              <w:t xml:space="preserve">Body weight gain (%) </w:t>
            </w:r>
          </w:p>
        </w:tc>
        <w:tc>
          <w:tcPr>
            <w:tcW w:w="1221" w:type="dxa"/>
          </w:tcPr>
          <w:p w14:paraId="729F8AFA" w14:textId="77777777" w:rsidR="008B24ED" w:rsidRPr="00D05DC1" w:rsidRDefault="003760CC">
            <w:pPr>
              <w:widowControl w:val="0"/>
              <w:autoSpaceDE w:val="0"/>
              <w:autoSpaceDN w:val="0"/>
              <w:adjustRightInd w:val="0"/>
              <w:spacing w:line="298" w:lineRule="exac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05DC1">
              <w:rPr>
                <w:rFonts w:ascii="Times New Roman" w:hAnsi="Times New Roman"/>
              </w:rPr>
              <w:t>7.96</w:t>
            </w:r>
          </w:p>
        </w:tc>
        <w:tc>
          <w:tcPr>
            <w:tcW w:w="1224" w:type="dxa"/>
          </w:tcPr>
          <w:p w14:paraId="6DA37E32" w14:textId="77777777" w:rsidR="008B24ED" w:rsidRPr="00D05DC1" w:rsidRDefault="000C221A">
            <w:pPr>
              <w:widowControl w:val="0"/>
              <w:autoSpaceDE w:val="0"/>
              <w:autoSpaceDN w:val="0"/>
              <w:adjustRightInd w:val="0"/>
              <w:spacing w:line="298" w:lineRule="exac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05DC1">
              <w:rPr>
                <w:rFonts w:ascii="Times New Roman" w:hAnsi="Times New Roman"/>
              </w:rPr>
              <w:t>-3.16 (loss)</w:t>
            </w:r>
          </w:p>
        </w:tc>
        <w:tc>
          <w:tcPr>
            <w:tcW w:w="1257" w:type="dxa"/>
          </w:tcPr>
          <w:p w14:paraId="342D3B3A" w14:textId="77777777" w:rsidR="008B24ED" w:rsidRPr="00D05DC1" w:rsidRDefault="009013C1">
            <w:pPr>
              <w:widowControl w:val="0"/>
              <w:autoSpaceDE w:val="0"/>
              <w:autoSpaceDN w:val="0"/>
              <w:adjustRightInd w:val="0"/>
              <w:spacing w:line="298" w:lineRule="exac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05DC1">
              <w:rPr>
                <w:rFonts w:ascii="Times New Roman" w:hAnsi="Times New Roman"/>
              </w:rPr>
              <w:t>11.08</w:t>
            </w:r>
          </w:p>
        </w:tc>
        <w:tc>
          <w:tcPr>
            <w:tcW w:w="1224" w:type="dxa"/>
          </w:tcPr>
          <w:p w14:paraId="4645EBAC" w14:textId="77777777" w:rsidR="008B24ED" w:rsidRPr="00D05DC1" w:rsidRDefault="009013C1">
            <w:pPr>
              <w:widowControl w:val="0"/>
              <w:autoSpaceDE w:val="0"/>
              <w:autoSpaceDN w:val="0"/>
              <w:adjustRightInd w:val="0"/>
              <w:spacing w:line="298" w:lineRule="exac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05DC1">
              <w:rPr>
                <w:rFonts w:ascii="Times New Roman" w:hAnsi="Times New Roman"/>
              </w:rPr>
              <w:t>-0.50</w:t>
            </w:r>
            <w:r w:rsidR="00D03E9B" w:rsidRPr="00D05DC1">
              <w:rPr>
                <w:rFonts w:ascii="Times New Roman" w:hAnsi="Times New Roman"/>
              </w:rPr>
              <w:t xml:space="preserve"> (loss)</w:t>
            </w:r>
          </w:p>
        </w:tc>
        <w:tc>
          <w:tcPr>
            <w:tcW w:w="1257" w:type="dxa"/>
          </w:tcPr>
          <w:p w14:paraId="036F09E4" w14:textId="77777777" w:rsidR="008B24ED" w:rsidRPr="00D05DC1" w:rsidRDefault="00D03E9B">
            <w:pPr>
              <w:widowControl w:val="0"/>
              <w:autoSpaceDE w:val="0"/>
              <w:autoSpaceDN w:val="0"/>
              <w:adjustRightInd w:val="0"/>
              <w:spacing w:line="298" w:lineRule="exac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05DC1">
              <w:rPr>
                <w:rFonts w:ascii="Times New Roman" w:hAnsi="Times New Roman"/>
              </w:rPr>
              <w:t>7.12</w:t>
            </w:r>
          </w:p>
        </w:tc>
        <w:tc>
          <w:tcPr>
            <w:tcW w:w="1277" w:type="dxa"/>
          </w:tcPr>
          <w:p w14:paraId="55DB3297" w14:textId="77777777" w:rsidR="008B24ED" w:rsidRPr="00D05DC1" w:rsidRDefault="006F0429">
            <w:pPr>
              <w:widowControl w:val="0"/>
              <w:autoSpaceDE w:val="0"/>
              <w:autoSpaceDN w:val="0"/>
              <w:adjustRightInd w:val="0"/>
              <w:spacing w:line="298" w:lineRule="exac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05DC1">
              <w:rPr>
                <w:rFonts w:ascii="Times New Roman" w:hAnsi="Times New Roman"/>
              </w:rPr>
              <w:t>-0.62(loss)</w:t>
            </w:r>
          </w:p>
        </w:tc>
        <w:tc>
          <w:tcPr>
            <w:tcW w:w="1224" w:type="dxa"/>
          </w:tcPr>
          <w:p w14:paraId="55309EA0" w14:textId="77777777" w:rsidR="008B24ED" w:rsidRPr="00D05DC1" w:rsidRDefault="00CE41CA">
            <w:pPr>
              <w:widowControl w:val="0"/>
              <w:autoSpaceDE w:val="0"/>
              <w:autoSpaceDN w:val="0"/>
              <w:adjustRightInd w:val="0"/>
              <w:spacing w:line="298" w:lineRule="exac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05DC1">
              <w:rPr>
                <w:rFonts w:ascii="Times New Roman" w:hAnsi="Times New Roman"/>
              </w:rPr>
              <w:t>4.49</w:t>
            </w:r>
          </w:p>
        </w:tc>
      </w:tr>
      <w:tr w:rsidR="008B24ED" w14:paraId="08A5EE1D" w14:textId="77777777" w:rsidTr="00B254D9">
        <w:tc>
          <w:tcPr>
            <w:cnfStyle w:val="001000000000" w:firstRow="0" w:lastRow="0" w:firstColumn="1" w:lastColumn="0" w:oddVBand="0" w:evenVBand="0" w:oddHBand="0" w:evenHBand="0" w:firstRowFirstColumn="0" w:firstRowLastColumn="0" w:lastRowFirstColumn="0" w:lastRowLastColumn="0"/>
            <w:tcW w:w="1981" w:type="dxa"/>
          </w:tcPr>
          <w:p w14:paraId="1923C57E" w14:textId="77777777" w:rsidR="008B24ED" w:rsidRPr="00D05DC1" w:rsidRDefault="008B24ED">
            <w:pPr>
              <w:widowControl w:val="0"/>
              <w:autoSpaceDE w:val="0"/>
              <w:autoSpaceDN w:val="0"/>
              <w:adjustRightInd w:val="0"/>
              <w:spacing w:line="298" w:lineRule="exact"/>
              <w:rPr>
                <w:rFonts w:ascii="Times New Roman" w:hAnsi="Times New Roman"/>
              </w:rPr>
            </w:pPr>
            <w:r w:rsidRPr="00D05DC1">
              <w:rPr>
                <w:rFonts w:ascii="Times New Roman" w:hAnsi="Times New Roman"/>
              </w:rPr>
              <w:t>Liver weight (g)</w:t>
            </w:r>
          </w:p>
        </w:tc>
        <w:tc>
          <w:tcPr>
            <w:tcW w:w="1221" w:type="dxa"/>
          </w:tcPr>
          <w:p w14:paraId="0C5C22A8" w14:textId="77777777" w:rsidR="008B24ED" w:rsidRPr="00D05DC1" w:rsidRDefault="00A704B7">
            <w:pPr>
              <w:widowControl w:val="0"/>
              <w:autoSpaceDE w:val="0"/>
              <w:autoSpaceDN w:val="0"/>
              <w:adjustRightInd w:val="0"/>
              <w:spacing w:line="298" w:lineRule="exact"/>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05DC1">
              <w:rPr>
                <w:rFonts w:ascii="Times New Roman" w:hAnsi="Times New Roman"/>
              </w:rPr>
              <w:t>8.58±1.44</w:t>
            </w:r>
          </w:p>
        </w:tc>
        <w:tc>
          <w:tcPr>
            <w:tcW w:w="1224" w:type="dxa"/>
          </w:tcPr>
          <w:p w14:paraId="45AA3D21" w14:textId="77777777" w:rsidR="008B24ED" w:rsidRPr="00D05DC1" w:rsidRDefault="005E6ED9">
            <w:pPr>
              <w:widowControl w:val="0"/>
              <w:autoSpaceDE w:val="0"/>
              <w:autoSpaceDN w:val="0"/>
              <w:adjustRightInd w:val="0"/>
              <w:spacing w:line="298" w:lineRule="exact"/>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05DC1">
              <w:rPr>
                <w:rFonts w:ascii="Times New Roman" w:hAnsi="Times New Roman"/>
              </w:rPr>
              <w:t>7.74±1.93</w:t>
            </w:r>
          </w:p>
        </w:tc>
        <w:tc>
          <w:tcPr>
            <w:tcW w:w="1257" w:type="dxa"/>
          </w:tcPr>
          <w:p w14:paraId="2EF7FA60" w14:textId="77777777" w:rsidR="008B24ED" w:rsidRPr="00D05DC1" w:rsidRDefault="00487215">
            <w:pPr>
              <w:widowControl w:val="0"/>
              <w:autoSpaceDE w:val="0"/>
              <w:autoSpaceDN w:val="0"/>
              <w:adjustRightInd w:val="0"/>
              <w:spacing w:line="298" w:lineRule="exact"/>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05DC1">
              <w:rPr>
                <w:rFonts w:ascii="Times New Roman" w:hAnsi="Times New Roman"/>
              </w:rPr>
              <w:t>7.28±1.77</w:t>
            </w:r>
          </w:p>
        </w:tc>
        <w:tc>
          <w:tcPr>
            <w:tcW w:w="1224" w:type="dxa"/>
          </w:tcPr>
          <w:p w14:paraId="7A4CF11D" w14:textId="77777777" w:rsidR="008B24ED" w:rsidRPr="00D05DC1" w:rsidRDefault="00487215">
            <w:pPr>
              <w:widowControl w:val="0"/>
              <w:autoSpaceDE w:val="0"/>
              <w:autoSpaceDN w:val="0"/>
              <w:adjustRightInd w:val="0"/>
              <w:spacing w:line="298" w:lineRule="exact"/>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05DC1">
              <w:rPr>
                <w:rFonts w:ascii="Times New Roman" w:hAnsi="Times New Roman"/>
              </w:rPr>
              <w:t>8.02±1.19</w:t>
            </w:r>
          </w:p>
        </w:tc>
        <w:tc>
          <w:tcPr>
            <w:tcW w:w="1257" w:type="dxa"/>
          </w:tcPr>
          <w:p w14:paraId="74CAE73C" w14:textId="77777777" w:rsidR="008B24ED" w:rsidRPr="00D05DC1" w:rsidRDefault="00487215">
            <w:pPr>
              <w:widowControl w:val="0"/>
              <w:autoSpaceDE w:val="0"/>
              <w:autoSpaceDN w:val="0"/>
              <w:adjustRightInd w:val="0"/>
              <w:spacing w:line="298" w:lineRule="exact"/>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05DC1">
              <w:rPr>
                <w:rFonts w:ascii="Times New Roman" w:hAnsi="Times New Roman"/>
              </w:rPr>
              <w:t>6.84±1.01</w:t>
            </w:r>
          </w:p>
        </w:tc>
        <w:tc>
          <w:tcPr>
            <w:tcW w:w="1277" w:type="dxa"/>
          </w:tcPr>
          <w:p w14:paraId="2715D2D2" w14:textId="77777777" w:rsidR="008B24ED" w:rsidRPr="00D05DC1" w:rsidRDefault="00487215">
            <w:pPr>
              <w:widowControl w:val="0"/>
              <w:autoSpaceDE w:val="0"/>
              <w:autoSpaceDN w:val="0"/>
              <w:adjustRightInd w:val="0"/>
              <w:spacing w:line="298" w:lineRule="exact"/>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05DC1">
              <w:rPr>
                <w:rFonts w:ascii="Times New Roman" w:hAnsi="Times New Roman"/>
              </w:rPr>
              <w:t>7.58±1.06</w:t>
            </w:r>
          </w:p>
        </w:tc>
        <w:tc>
          <w:tcPr>
            <w:tcW w:w="1224" w:type="dxa"/>
          </w:tcPr>
          <w:p w14:paraId="0B459D08" w14:textId="77777777" w:rsidR="008B24ED" w:rsidRPr="00D05DC1" w:rsidRDefault="009B6FA8">
            <w:pPr>
              <w:widowControl w:val="0"/>
              <w:autoSpaceDE w:val="0"/>
              <w:autoSpaceDN w:val="0"/>
              <w:adjustRightInd w:val="0"/>
              <w:spacing w:line="298" w:lineRule="exact"/>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05DC1">
              <w:rPr>
                <w:rFonts w:ascii="Times New Roman" w:hAnsi="Times New Roman"/>
              </w:rPr>
              <w:t>8.56</w:t>
            </w:r>
            <w:r w:rsidR="00487215" w:rsidRPr="00D05DC1">
              <w:rPr>
                <w:rFonts w:ascii="Times New Roman" w:hAnsi="Times New Roman"/>
              </w:rPr>
              <w:t>±</w:t>
            </w:r>
            <w:r w:rsidRPr="00D05DC1">
              <w:rPr>
                <w:rFonts w:ascii="Times New Roman" w:hAnsi="Times New Roman"/>
              </w:rPr>
              <w:t>1.73</w:t>
            </w:r>
          </w:p>
        </w:tc>
      </w:tr>
      <w:tr w:rsidR="00B254D9" w14:paraId="33D64BBE" w14:textId="77777777" w:rsidTr="00B254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Pr>
          <w:p w14:paraId="60AC7678" w14:textId="77777777" w:rsidR="008B24ED" w:rsidRPr="00F6446D" w:rsidRDefault="00181CA8">
            <w:pPr>
              <w:widowControl w:val="0"/>
              <w:autoSpaceDE w:val="0"/>
              <w:autoSpaceDN w:val="0"/>
              <w:adjustRightInd w:val="0"/>
              <w:spacing w:line="298" w:lineRule="exact"/>
              <w:rPr>
                <w:rFonts w:ascii="Times New Roman" w:hAnsi="Times New Roman"/>
              </w:rPr>
            </w:pPr>
            <w:r w:rsidRPr="00D05DC1">
              <w:rPr>
                <w:rFonts w:ascii="Times New Roman" w:hAnsi="Times New Roman"/>
              </w:rPr>
              <w:t>Relative liver weight</w:t>
            </w:r>
            <w:r w:rsidR="002D4A23" w:rsidRPr="00D05DC1">
              <w:rPr>
                <w:rFonts w:ascii="Times New Roman" w:hAnsi="Times New Roman"/>
              </w:rPr>
              <w:t xml:space="preserve"> (g) (</w:t>
            </w:r>
            <w:r w:rsidR="008B24ED" w:rsidRPr="00D05DC1">
              <w:rPr>
                <w:rFonts w:ascii="Times New Roman" w:hAnsi="Times New Roman"/>
              </w:rPr>
              <w:t>/100g body weight)</w:t>
            </w:r>
          </w:p>
        </w:tc>
        <w:tc>
          <w:tcPr>
            <w:tcW w:w="1221" w:type="dxa"/>
          </w:tcPr>
          <w:p w14:paraId="5349D2AD" w14:textId="77777777" w:rsidR="008B24ED" w:rsidRPr="00D05DC1" w:rsidRDefault="00136CFE">
            <w:pPr>
              <w:widowControl w:val="0"/>
              <w:autoSpaceDE w:val="0"/>
              <w:autoSpaceDN w:val="0"/>
              <w:adjustRightInd w:val="0"/>
              <w:spacing w:line="298" w:lineRule="exac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05DC1">
              <w:rPr>
                <w:rFonts w:ascii="Times New Roman" w:hAnsi="Times New Roman"/>
              </w:rPr>
              <w:t>3.63±0.45</w:t>
            </w:r>
          </w:p>
        </w:tc>
        <w:tc>
          <w:tcPr>
            <w:tcW w:w="1224" w:type="dxa"/>
          </w:tcPr>
          <w:p w14:paraId="52242511" w14:textId="77777777" w:rsidR="008B24ED" w:rsidRPr="00D05DC1" w:rsidRDefault="00940EE9">
            <w:pPr>
              <w:widowControl w:val="0"/>
              <w:autoSpaceDE w:val="0"/>
              <w:autoSpaceDN w:val="0"/>
              <w:adjustRightInd w:val="0"/>
              <w:spacing w:line="298" w:lineRule="exac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05DC1">
              <w:rPr>
                <w:rFonts w:ascii="Times New Roman" w:hAnsi="Times New Roman"/>
              </w:rPr>
              <w:t>4.17</w:t>
            </w:r>
            <w:r w:rsidR="00A352B6" w:rsidRPr="00D05DC1">
              <w:rPr>
                <w:rFonts w:ascii="Times New Roman" w:hAnsi="Times New Roman"/>
              </w:rPr>
              <w:t>±0.51</w:t>
            </w:r>
          </w:p>
        </w:tc>
        <w:tc>
          <w:tcPr>
            <w:tcW w:w="1257" w:type="dxa"/>
          </w:tcPr>
          <w:p w14:paraId="4FAEDE6F" w14:textId="77777777" w:rsidR="008B24ED" w:rsidRPr="00D05DC1" w:rsidRDefault="00A352B6" w:rsidP="00A44585">
            <w:pPr>
              <w:widowControl w:val="0"/>
              <w:autoSpaceDE w:val="0"/>
              <w:autoSpaceDN w:val="0"/>
              <w:adjustRightInd w:val="0"/>
              <w:spacing w:line="298" w:lineRule="exac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05DC1">
              <w:rPr>
                <w:rFonts w:ascii="Times New Roman" w:hAnsi="Times New Roman"/>
              </w:rPr>
              <w:t>3.13±0.26</w:t>
            </w:r>
            <w:r w:rsidR="00A44585" w:rsidRPr="00D05DC1">
              <w:rPr>
                <w:rFonts w:ascii="Times New Roman" w:hAnsi="Times New Roman"/>
                <w:vertAlign w:val="superscript"/>
              </w:rPr>
              <w:t>β</w:t>
            </w:r>
          </w:p>
        </w:tc>
        <w:tc>
          <w:tcPr>
            <w:tcW w:w="1224" w:type="dxa"/>
          </w:tcPr>
          <w:p w14:paraId="02981953" w14:textId="77777777" w:rsidR="008B24ED" w:rsidRPr="00D05DC1" w:rsidRDefault="00A1543B">
            <w:pPr>
              <w:widowControl w:val="0"/>
              <w:autoSpaceDE w:val="0"/>
              <w:autoSpaceDN w:val="0"/>
              <w:adjustRightInd w:val="0"/>
              <w:spacing w:line="298" w:lineRule="exac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05DC1">
              <w:rPr>
                <w:rFonts w:ascii="Times New Roman" w:hAnsi="Times New Roman"/>
              </w:rPr>
              <w:t>4.06</w:t>
            </w:r>
            <w:r w:rsidR="00A352B6" w:rsidRPr="00D05DC1">
              <w:rPr>
                <w:rFonts w:ascii="Times New Roman" w:hAnsi="Times New Roman"/>
              </w:rPr>
              <w:t>±</w:t>
            </w:r>
            <w:r w:rsidRPr="00D05DC1">
              <w:rPr>
                <w:rFonts w:ascii="Times New Roman" w:hAnsi="Times New Roman"/>
              </w:rPr>
              <w:t>0.57</w:t>
            </w:r>
          </w:p>
        </w:tc>
        <w:tc>
          <w:tcPr>
            <w:tcW w:w="1257" w:type="dxa"/>
          </w:tcPr>
          <w:p w14:paraId="20104631" w14:textId="77777777" w:rsidR="008B24ED" w:rsidRPr="00D05DC1" w:rsidRDefault="009C09E2">
            <w:pPr>
              <w:widowControl w:val="0"/>
              <w:autoSpaceDE w:val="0"/>
              <w:autoSpaceDN w:val="0"/>
              <w:adjustRightInd w:val="0"/>
              <w:spacing w:line="298" w:lineRule="exact"/>
              <w:cnfStyle w:val="000000100000" w:firstRow="0" w:lastRow="0" w:firstColumn="0" w:lastColumn="0" w:oddVBand="0" w:evenVBand="0" w:oddHBand="1" w:evenHBand="0" w:firstRowFirstColumn="0" w:firstRowLastColumn="0" w:lastRowFirstColumn="0" w:lastRowLastColumn="0"/>
              <w:rPr>
                <w:rFonts w:ascii="Times New Roman" w:hAnsi="Times New Roman"/>
                <w:vertAlign w:val="superscript"/>
              </w:rPr>
            </w:pPr>
            <w:r w:rsidRPr="00D05DC1">
              <w:rPr>
                <w:rFonts w:ascii="Times New Roman" w:hAnsi="Times New Roman"/>
              </w:rPr>
              <w:t>2.98</w:t>
            </w:r>
            <w:r w:rsidR="00A352B6" w:rsidRPr="00D05DC1">
              <w:rPr>
                <w:rFonts w:ascii="Times New Roman" w:hAnsi="Times New Roman"/>
              </w:rPr>
              <w:t>±</w:t>
            </w:r>
            <w:r w:rsidRPr="00D05DC1">
              <w:rPr>
                <w:rFonts w:ascii="Times New Roman" w:hAnsi="Times New Roman"/>
              </w:rPr>
              <w:t>0.70</w:t>
            </w:r>
            <w:r w:rsidR="00A44585" w:rsidRPr="00D05DC1">
              <w:rPr>
                <w:rFonts w:ascii="Times New Roman" w:hAnsi="Times New Roman"/>
                <w:vertAlign w:val="superscript"/>
              </w:rPr>
              <w:t>β</w:t>
            </w:r>
          </w:p>
        </w:tc>
        <w:tc>
          <w:tcPr>
            <w:tcW w:w="1277" w:type="dxa"/>
          </w:tcPr>
          <w:p w14:paraId="2B6192C2" w14:textId="77777777" w:rsidR="008B24ED" w:rsidRPr="00D05DC1" w:rsidRDefault="0042500D">
            <w:pPr>
              <w:widowControl w:val="0"/>
              <w:autoSpaceDE w:val="0"/>
              <w:autoSpaceDN w:val="0"/>
              <w:adjustRightInd w:val="0"/>
              <w:spacing w:line="298" w:lineRule="exac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05DC1">
              <w:rPr>
                <w:rFonts w:ascii="Times New Roman" w:hAnsi="Times New Roman"/>
              </w:rPr>
              <w:t>3.43</w:t>
            </w:r>
            <w:r w:rsidR="00A352B6" w:rsidRPr="00D05DC1">
              <w:rPr>
                <w:rFonts w:ascii="Times New Roman" w:hAnsi="Times New Roman"/>
              </w:rPr>
              <w:t>±</w:t>
            </w:r>
            <w:r w:rsidRPr="00D05DC1">
              <w:rPr>
                <w:rFonts w:ascii="Times New Roman" w:hAnsi="Times New Roman"/>
              </w:rPr>
              <w:t>0.55</w:t>
            </w:r>
          </w:p>
        </w:tc>
        <w:tc>
          <w:tcPr>
            <w:tcW w:w="1224" w:type="dxa"/>
          </w:tcPr>
          <w:p w14:paraId="5947D57F" w14:textId="77777777" w:rsidR="008B24ED" w:rsidRPr="00D05DC1" w:rsidRDefault="00A14271">
            <w:pPr>
              <w:widowControl w:val="0"/>
              <w:autoSpaceDE w:val="0"/>
              <w:autoSpaceDN w:val="0"/>
              <w:adjustRightInd w:val="0"/>
              <w:spacing w:line="298" w:lineRule="exact"/>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D05DC1">
              <w:rPr>
                <w:rFonts w:ascii="Times New Roman" w:hAnsi="Times New Roman"/>
              </w:rPr>
              <w:t>3.45</w:t>
            </w:r>
            <w:r w:rsidR="00A352B6" w:rsidRPr="00D05DC1">
              <w:rPr>
                <w:rFonts w:ascii="Times New Roman" w:hAnsi="Times New Roman"/>
              </w:rPr>
              <w:t>±</w:t>
            </w:r>
            <w:r w:rsidRPr="00D05DC1">
              <w:rPr>
                <w:rFonts w:ascii="Times New Roman" w:hAnsi="Times New Roman"/>
              </w:rPr>
              <w:t>0.48</w:t>
            </w:r>
          </w:p>
        </w:tc>
      </w:tr>
      <w:tr w:rsidR="008B24ED" w14:paraId="279A2F47" w14:textId="77777777" w:rsidTr="00B254D9">
        <w:tc>
          <w:tcPr>
            <w:cnfStyle w:val="001000000000" w:firstRow="0" w:lastRow="0" w:firstColumn="1" w:lastColumn="0" w:oddVBand="0" w:evenVBand="0" w:oddHBand="0" w:evenHBand="0" w:firstRowFirstColumn="0" w:firstRowLastColumn="0" w:lastRowFirstColumn="0" w:lastRowLastColumn="0"/>
            <w:tcW w:w="1981" w:type="dxa"/>
          </w:tcPr>
          <w:p w14:paraId="3F24935D" w14:textId="77777777" w:rsidR="008B24ED" w:rsidRPr="00D05DC1" w:rsidRDefault="00181CA8">
            <w:pPr>
              <w:widowControl w:val="0"/>
              <w:autoSpaceDE w:val="0"/>
              <w:autoSpaceDN w:val="0"/>
              <w:adjustRightInd w:val="0"/>
              <w:spacing w:line="298" w:lineRule="exact"/>
              <w:rPr>
                <w:rFonts w:ascii="Times New Roman" w:hAnsi="Times New Roman"/>
              </w:rPr>
            </w:pPr>
            <w:r w:rsidRPr="00D05DC1">
              <w:rPr>
                <w:rFonts w:ascii="Times New Roman" w:hAnsi="Times New Roman"/>
              </w:rPr>
              <w:t>Total protein</w:t>
            </w:r>
            <w:r w:rsidR="0012646C" w:rsidRPr="00D05DC1">
              <w:rPr>
                <w:rFonts w:ascii="Times New Roman" w:hAnsi="Times New Roman"/>
              </w:rPr>
              <w:t>(g/dl)</w:t>
            </w:r>
          </w:p>
        </w:tc>
        <w:tc>
          <w:tcPr>
            <w:tcW w:w="1221" w:type="dxa"/>
          </w:tcPr>
          <w:p w14:paraId="79361A5E" w14:textId="77777777" w:rsidR="008B24ED" w:rsidRPr="00D05DC1" w:rsidRDefault="0012646C" w:rsidP="0012646C">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dark1"/>
                <w:kern w:val="24"/>
                <w:lang w:eastAsia="en-GB"/>
              </w:rPr>
            </w:pPr>
            <w:r w:rsidRPr="00D05DC1">
              <w:rPr>
                <w:rFonts w:ascii="Times New Roman" w:eastAsia="Calibri" w:hAnsi="Times New Roman"/>
                <w:color w:val="000000" w:themeColor="dark1"/>
                <w:kern w:val="24"/>
                <w:lang w:eastAsia="en-GB"/>
              </w:rPr>
              <w:t>5.80±0.24</w:t>
            </w:r>
          </w:p>
        </w:tc>
        <w:tc>
          <w:tcPr>
            <w:tcW w:w="1224" w:type="dxa"/>
          </w:tcPr>
          <w:p w14:paraId="2B9E8235" w14:textId="77777777" w:rsidR="008B24ED" w:rsidRPr="00D05DC1" w:rsidRDefault="0012646C" w:rsidP="0012646C">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dark1"/>
                <w:kern w:val="24"/>
                <w:lang w:eastAsia="en-GB"/>
              </w:rPr>
            </w:pPr>
            <w:r w:rsidRPr="00D05DC1">
              <w:rPr>
                <w:rFonts w:ascii="Times New Roman" w:eastAsia="Calibri" w:hAnsi="Times New Roman"/>
                <w:color w:val="000000" w:themeColor="dark1"/>
                <w:kern w:val="24"/>
                <w:lang w:eastAsia="en-GB"/>
              </w:rPr>
              <w:t>5.57±0.71</w:t>
            </w:r>
          </w:p>
        </w:tc>
        <w:tc>
          <w:tcPr>
            <w:tcW w:w="1257" w:type="dxa"/>
          </w:tcPr>
          <w:p w14:paraId="7AF6010B" w14:textId="77777777" w:rsidR="008B24ED" w:rsidRPr="00D05DC1" w:rsidRDefault="0012646C" w:rsidP="0012646C">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vertAlign w:val="superscript"/>
                <w:lang w:eastAsia="en-GB"/>
              </w:rPr>
            </w:pPr>
            <w:r w:rsidRPr="00D05DC1">
              <w:rPr>
                <w:rFonts w:ascii="Times New Roman" w:eastAsia="Times New Roman" w:hAnsi="Times New Roman"/>
                <w:lang w:eastAsia="en-GB"/>
              </w:rPr>
              <w:t>1.12±0.03</w:t>
            </w:r>
            <w:r w:rsidR="00CA658D" w:rsidRPr="00D05DC1">
              <w:rPr>
                <w:rFonts w:ascii="Times New Roman" w:eastAsia="Times New Roman" w:hAnsi="Times New Roman"/>
                <w:vertAlign w:val="superscript"/>
                <w:lang w:eastAsia="en-GB"/>
              </w:rPr>
              <w:t>δ</w:t>
            </w:r>
          </w:p>
        </w:tc>
        <w:tc>
          <w:tcPr>
            <w:tcW w:w="1224" w:type="dxa"/>
          </w:tcPr>
          <w:p w14:paraId="4A930260" w14:textId="77777777" w:rsidR="008B24ED" w:rsidRPr="00D05DC1" w:rsidRDefault="00A62B5E" w:rsidP="00A62B5E">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dark1"/>
                <w:kern w:val="24"/>
                <w:lang w:eastAsia="en-GB"/>
              </w:rPr>
            </w:pPr>
            <w:r w:rsidRPr="00D05DC1">
              <w:rPr>
                <w:rFonts w:ascii="Times New Roman" w:eastAsia="Calibri" w:hAnsi="Times New Roman"/>
                <w:color w:val="000000" w:themeColor="dark1"/>
                <w:kern w:val="24"/>
                <w:lang w:eastAsia="en-GB"/>
              </w:rPr>
              <w:t>1.31±0.12</w:t>
            </w:r>
            <w:r w:rsidR="003B5057" w:rsidRPr="00D05DC1">
              <w:rPr>
                <w:rFonts w:ascii="Times New Roman" w:eastAsia="Times New Roman" w:hAnsi="Times New Roman"/>
                <w:vertAlign w:val="superscript"/>
                <w:lang w:eastAsia="en-GB"/>
              </w:rPr>
              <w:t xml:space="preserve"> δ</w:t>
            </w:r>
          </w:p>
        </w:tc>
        <w:tc>
          <w:tcPr>
            <w:tcW w:w="1257" w:type="dxa"/>
          </w:tcPr>
          <w:p w14:paraId="04CEEEA0" w14:textId="77777777" w:rsidR="008B24ED" w:rsidRPr="00D05DC1" w:rsidRDefault="00A16326" w:rsidP="00A16326">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dark1"/>
                <w:kern w:val="24"/>
                <w:vertAlign w:val="superscript"/>
                <w:lang w:eastAsia="en-GB"/>
              </w:rPr>
            </w:pPr>
            <w:r w:rsidRPr="00D05DC1">
              <w:rPr>
                <w:rFonts w:ascii="Times New Roman" w:eastAsia="Calibri" w:hAnsi="Times New Roman"/>
                <w:color w:val="000000" w:themeColor="dark1"/>
                <w:kern w:val="24"/>
                <w:lang w:eastAsia="en-GB"/>
              </w:rPr>
              <w:t>2.69±0.35</w:t>
            </w:r>
            <w:r w:rsidR="00251C66" w:rsidRPr="00D05DC1">
              <w:rPr>
                <w:rFonts w:ascii="Times New Roman" w:eastAsia="Times New Roman" w:hAnsi="Times New Roman"/>
                <w:vertAlign w:val="superscript"/>
                <w:lang w:eastAsia="en-GB"/>
              </w:rPr>
              <w:t xml:space="preserve"> δ</w:t>
            </w:r>
          </w:p>
        </w:tc>
        <w:tc>
          <w:tcPr>
            <w:tcW w:w="1277" w:type="dxa"/>
          </w:tcPr>
          <w:p w14:paraId="11A52A1F" w14:textId="77777777" w:rsidR="008B24ED" w:rsidRPr="00D05DC1" w:rsidRDefault="00A16326" w:rsidP="00A16326">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en-GB"/>
              </w:rPr>
            </w:pPr>
            <w:r w:rsidRPr="00D05DC1">
              <w:rPr>
                <w:rFonts w:ascii="Times New Roman" w:eastAsia="Times New Roman" w:hAnsi="Times New Roman"/>
                <w:lang w:eastAsia="en-GB"/>
              </w:rPr>
              <w:t>1.65±0.10</w:t>
            </w:r>
            <w:r w:rsidR="00251C66" w:rsidRPr="00D05DC1">
              <w:rPr>
                <w:rFonts w:ascii="Times New Roman" w:eastAsia="Times New Roman" w:hAnsi="Times New Roman"/>
                <w:vertAlign w:val="superscript"/>
                <w:lang w:eastAsia="en-GB"/>
              </w:rPr>
              <w:t xml:space="preserve"> δ</w:t>
            </w:r>
          </w:p>
        </w:tc>
        <w:tc>
          <w:tcPr>
            <w:tcW w:w="1224" w:type="dxa"/>
          </w:tcPr>
          <w:p w14:paraId="084DB15F" w14:textId="77777777" w:rsidR="008B24ED" w:rsidRPr="00D05DC1" w:rsidRDefault="00A16326">
            <w:pPr>
              <w:widowControl w:val="0"/>
              <w:autoSpaceDE w:val="0"/>
              <w:autoSpaceDN w:val="0"/>
              <w:adjustRightInd w:val="0"/>
              <w:spacing w:line="298" w:lineRule="exact"/>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D05DC1">
              <w:rPr>
                <w:rFonts w:ascii="Times New Roman" w:eastAsia="Times New Roman" w:hAnsi="Times New Roman"/>
                <w:lang w:eastAsia="en-GB"/>
              </w:rPr>
              <w:t>2.04 ±0.41</w:t>
            </w:r>
            <w:r w:rsidR="00251C66" w:rsidRPr="00D05DC1">
              <w:rPr>
                <w:rFonts w:ascii="Times New Roman" w:eastAsia="Times New Roman" w:hAnsi="Times New Roman"/>
                <w:vertAlign w:val="superscript"/>
                <w:lang w:eastAsia="en-GB"/>
              </w:rPr>
              <w:t>δ</w:t>
            </w:r>
          </w:p>
        </w:tc>
      </w:tr>
      <w:tr w:rsidR="00B254D9" w14:paraId="3A31413C" w14:textId="77777777" w:rsidTr="00B254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Pr>
          <w:p w14:paraId="61147F3F" w14:textId="77777777" w:rsidR="008B24ED" w:rsidRPr="00D05DC1" w:rsidRDefault="00F4243C">
            <w:pPr>
              <w:widowControl w:val="0"/>
              <w:autoSpaceDE w:val="0"/>
              <w:autoSpaceDN w:val="0"/>
              <w:adjustRightInd w:val="0"/>
              <w:spacing w:line="298" w:lineRule="exact"/>
              <w:rPr>
                <w:rFonts w:ascii="Times New Roman" w:hAnsi="Times New Roman"/>
              </w:rPr>
            </w:pPr>
            <w:r w:rsidRPr="00D05DC1">
              <w:rPr>
                <w:rFonts w:ascii="Times New Roman" w:hAnsi="Times New Roman"/>
              </w:rPr>
              <w:t>ALT(</w:t>
            </w:r>
            <w:r w:rsidR="00EA7E6F" w:rsidRPr="00D05DC1">
              <w:rPr>
                <w:rFonts w:ascii="Times New Roman" w:hAnsi="Times New Roman"/>
              </w:rPr>
              <w:t>U/L)</w:t>
            </w:r>
          </w:p>
        </w:tc>
        <w:tc>
          <w:tcPr>
            <w:tcW w:w="1221" w:type="dxa"/>
          </w:tcPr>
          <w:p w14:paraId="6A628686" w14:textId="77777777" w:rsidR="00D05DC1" w:rsidRPr="00D05DC1" w:rsidRDefault="00F4243C" w:rsidP="00181CA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dark1"/>
                <w:kern w:val="24"/>
                <w:szCs w:val="24"/>
                <w:lang w:eastAsia="en-GB"/>
              </w:rPr>
            </w:pPr>
            <w:r w:rsidRPr="00D05DC1">
              <w:rPr>
                <w:rFonts w:ascii="Times New Roman" w:eastAsia="Calibri" w:hAnsi="Times New Roman"/>
                <w:color w:val="000000" w:themeColor="dark1"/>
                <w:kern w:val="24"/>
                <w:szCs w:val="24"/>
                <w:lang w:eastAsia="en-GB"/>
              </w:rPr>
              <w:t>54.14</w:t>
            </w:r>
          </w:p>
          <w:p w14:paraId="60CFBF6F" w14:textId="77777777" w:rsidR="00D05DC1" w:rsidRPr="00D05DC1" w:rsidRDefault="00D05DC1" w:rsidP="00181CA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dark1"/>
                <w:kern w:val="24"/>
                <w:szCs w:val="24"/>
                <w:lang w:eastAsia="en-GB"/>
              </w:rPr>
            </w:pPr>
            <w:r w:rsidRPr="00D05DC1">
              <w:rPr>
                <w:rFonts w:ascii="Times New Roman" w:eastAsia="Calibri" w:hAnsi="Times New Roman"/>
                <w:color w:val="000000" w:themeColor="dark1"/>
                <w:kern w:val="24"/>
                <w:szCs w:val="24"/>
                <w:lang w:eastAsia="en-GB"/>
              </w:rPr>
              <w:t xml:space="preserve">     </w:t>
            </w:r>
            <w:r w:rsidR="00F4243C" w:rsidRPr="00D05DC1">
              <w:rPr>
                <w:rFonts w:ascii="Times New Roman" w:eastAsia="Calibri" w:hAnsi="Times New Roman"/>
                <w:color w:val="000000" w:themeColor="dark1"/>
                <w:kern w:val="24"/>
                <w:szCs w:val="24"/>
                <w:lang w:eastAsia="en-GB"/>
              </w:rPr>
              <w:t>±</w:t>
            </w:r>
          </w:p>
          <w:p w14:paraId="1CEFEFBA" w14:textId="77777777" w:rsidR="008B24ED" w:rsidRPr="00D05DC1" w:rsidRDefault="00F4243C" w:rsidP="00181CA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dark1"/>
                <w:kern w:val="24"/>
                <w:szCs w:val="24"/>
                <w:lang w:eastAsia="en-GB"/>
              </w:rPr>
            </w:pPr>
            <w:r w:rsidRPr="00D05DC1">
              <w:rPr>
                <w:rFonts w:ascii="Times New Roman" w:eastAsia="Calibri" w:hAnsi="Times New Roman"/>
                <w:color w:val="000000" w:themeColor="dark1"/>
                <w:kern w:val="24"/>
                <w:szCs w:val="24"/>
                <w:lang w:eastAsia="en-GB"/>
              </w:rPr>
              <w:t>48.87</w:t>
            </w:r>
          </w:p>
        </w:tc>
        <w:tc>
          <w:tcPr>
            <w:tcW w:w="1224" w:type="dxa"/>
          </w:tcPr>
          <w:p w14:paraId="3BCC6359" w14:textId="77777777" w:rsidR="00D05DC1" w:rsidRPr="00D05DC1" w:rsidRDefault="00F4243C" w:rsidP="00181CA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dark1"/>
                <w:kern w:val="24"/>
                <w:szCs w:val="24"/>
                <w:lang w:eastAsia="en-GB"/>
              </w:rPr>
            </w:pPr>
            <w:r w:rsidRPr="00D05DC1">
              <w:rPr>
                <w:rFonts w:ascii="Times New Roman" w:eastAsia="Calibri" w:hAnsi="Times New Roman"/>
                <w:color w:val="000000" w:themeColor="dark1"/>
                <w:kern w:val="24"/>
                <w:szCs w:val="24"/>
                <w:lang w:eastAsia="en-GB"/>
              </w:rPr>
              <w:t>263.77</w:t>
            </w:r>
          </w:p>
          <w:p w14:paraId="2B0C30B0" w14:textId="77777777" w:rsidR="00D05DC1" w:rsidRPr="00D05DC1" w:rsidRDefault="00D05DC1" w:rsidP="00181CA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dark1"/>
                <w:kern w:val="24"/>
                <w:szCs w:val="24"/>
                <w:lang w:eastAsia="en-GB"/>
              </w:rPr>
            </w:pPr>
            <w:r w:rsidRPr="00D05DC1">
              <w:rPr>
                <w:rFonts w:ascii="Times New Roman" w:eastAsia="Calibri" w:hAnsi="Times New Roman"/>
                <w:color w:val="000000" w:themeColor="dark1"/>
                <w:kern w:val="24"/>
                <w:szCs w:val="24"/>
                <w:lang w:eastAsia="en-GB"/>
              </w:rPr>
              <w:t xml:space="preserve">    </w:t>
            </w:r>
            <w:r w:rsidR="00F4243C" w:rsidRPr="00D05DC1">
              <w:rPr>
                <w:rFonts w:ascii="Times New Roman" w:eastAsia="Calibri" w:hAnsi="Times New Roman"/>
                <w:color w:val="000000" w:themeColor="dark1"/>
                <w:kern w:val="24"/>
                <w:szCs w:val="24"/>
                <w:lang w:eastAsia="en-GB"/>
              </w:rPr>
              <w:t>±</w:t>
            </w:r>
          </w:p>
          <w:p w14:paraId="0DB4A43C" w14:textId="77777777" w:rsidR="008B24ED" w:rsidRPr="00D05DC1" w:rsidRDefault="00F4243C" w:rsidP="00181CA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Cs w:val="24"/>
                <w:lang w:eastAsia="en-GB"/>
              </w:rPr>
            </w:pPr>
            <w:r w:rsidRPr="00D05DC1">
              <w:rPr>
                <w:rFonts w:ascii="Times New Roman" w:eastAsia="Calibri" w:hAnsi="Times New Roman"/>
                <w:color w:val="000000" w:themeColor="dark1"/>
                <w:kern w:val="24"/>
                <w:szCs w:val="24"/>
                <w:lang w:eastAsia="en-GB"/>
              </w:rPr>
              <w:t>19.99</w:t>
            </w:r>
            <w:r w:rsidR="009658FC" w:rsidRPr="009658FC">
              <w:rPr>
                <w:rFonts w:ascii="Times New Roman" w:eastAsia="Calibri" w:hAnsi="Times New Roman"/>
                <w:color w:val="000000" w:themeColor="dark1"/>
                <w:kern w:val="24"/>
                <w:sz w:val="24"/>
                <w:szCs w:val="24"/>
                <w:vertAlign w:val="superscript"/>
                <w:lang w:eastAsia="en-GB"/>
              </w:rPr>
              <w:t>α</w:t>
            </w:r>
          </w:p>
        </w:tc>
        <w:tc>
          <w:tcPr>
            <w:tcW w:w="1257" w:type="dxa"/>
          </w:tcPr>
          <w:p w14:paraId="660D5288" w14:textId="77777777" w:rsidR="00D05DC1" w:rsidRPr="00D05DC1" w:rsidRDefault="00F4243C" w:rsidP="00181CA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dark1"/>
                <w:kern w:val="24"/>
                <w:szCs w:val="24"/>
                <w:lang w:eastAsia="en-GB"/>
              </w:rPr>
            </w:pPr>
            <w:r w:rsidRPr="00D05DC1">
              <w:rPr>
                <w:rFonts w:ascii="Times New Roman" w:eastAsia="Calibri" w:hAnsi="Times New Roman"/>
                <w:color w:val="000000" w:themeColor="dark1"/>
                <w:kern w:val="24"/>
                <w:szCs w:val="24"/>
                <w:lang w:eastAsia="en-GB"/>
              </w:rPr>
              <w:t>182.74</w:t>
            </w:r>
          </w:p>
          <w:p w14:paraId="28242936" w14:textId="77777777" w:rsidR="00D05DC1" w:rsidRPr="00D05DC1" w:rsidRDefault="00D05DC1" w:rsidP="00181CA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dark1"/>
                <w:kern w:val="24"/>
                <w:szCs w:val="24"/>
                <w:lang w:eastAsia="en-GB"/>
              </w:rPr>
            </w:pPr>
            <w:r w:rsidRPr="00D05DC1">
              <w:rPr>
                <w:rFonts w:ascii="Times New Roman" w:eastAsia="Calibri" w:hAnsi="Times New Roman"/>
                <w:color w:val="000000" w:themeColor="dark1"/>
                <w:kern w:val="24"/>
                <w:szCs w:val="24"/>
                <w:lang w:eastAsia="en-GB"/>
              </w:rPr>
              <w:t xml:space="preserve">    </w:t>
            </w:r>
            <w:r w:rsidR="00F4243C" w:rsidRPr="00D05DC1">
              <w:rPr>
                <w:rFonts w:ascii="Times New Roman" w:eastAsia="Calibri" w:hAnsi="Times New Roman"/>
                <w:color w:val="000000" w:themeColor="dark1"/>
                <w:kern w:val="24"/>
                <w:szCs w:val="24"/>
                <w:lang w:eastAsia="en-GB"/>
              </w:rPr>
              <w:t>±</w:t>
            </w:r>
          </w:p>
          <w:p w14:paraId="0E4DD57C" w14:textId="77777777" w:rsidR="008B24ED" w:rsidRPr="009658FC" w:rsidRDefault="00F4243C" w:rsidP="00181CA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dark1"/>
                <w:kern w:val="24"/>
                <w:szCs w:val="24"/>
                <w:vertAlign w:val="superscript"/>
                <w:lang w:eastAsia="en-GB"/>
              </w:rPr>
            </w:pPr>
            <w:r w:rsidRPr="00D05DC1">
              <w:rPr>
                <w:rFonts w:ascii="Times New Roman" w:eastAsia="Calibri" w:hAnsi="Times New Roman"/>
                <w:color w:val="000000" w:themeColor="dark1"/>
                <w:kern w:val="24"/>
                <w:szCs w:val="24"/>
                <w:lang w:eastAsia="en-GB"/>
              </w:rPr>
              <w:t>12.25</w:t>
            </w:r>
            <w:r w:rsidR="009658FC" w:rsidRPr="009658FC">
              <w:rPr>
                <w:rFonts w:ascii="Times New Roman" w:eastAsia="Calibri" w:hAnsi="Times New Roman"/>
                <w:color w:val="000000" w:themeColor="dark1"/>
                <w:kern w:val="24"/>
                <w:sz w:val="24"/>
                <w:szCs w:val="24"/>
                <w:vertAlign w:val="superscript"/>
                <w:lang w:eastAsia="en-GB"/>
              </w:rPr>
              <w:t>α</w:t>
            </w:r>
            <w:r w:rsidR="00177716">
              <w:rPr>
                <w:rFonts w:ascii="Times New Roman" w:hAnsi="Times New Roman"/>
                <w:vertAlign w:val="superscript"/>
              </w:rPr>
              <w:t xml:space="preserve"> </w:t>
            </w:r>
            <w:r w:rsidR="00177716" w:rsidRPr="00D05DC1">
              <w:rPr>
                <w:rFonts w:ascii="Times New Roman" w:hAnsi="Times New Roman"/>
                <w:vertAlign w:val="superscript"/>
              </w:rPr>
              <w:t>β</w:t>
            </w:r>
          </w:p>
        </w:tc>
        <w:tc>
          <w:tcPr>
            <w:tcW w:w="1224" w:type="dxa"/>
          </w:tcPr>
          <w:p w14:paraId="5B03B9DB" w14:textId="77777777" w:rsidR="00D05DC1" w:rsidRPr="00D05DC1" w:rsidRDefault="00F4243C" w:rsidP="00181CA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dark1"/>
                <w:kern w:val="24"/>
                <w:szCs w:val="24"/>
                <w:lang w:eastAsia="en-GB"/>
              </w:rPr>
            </w:pPr>
            <w:r w:rsidRPr="00D05DC1">
              <w:rPr>
                <w:rFonts w:ascii="Times New Roman" w:eastAsia="Calibri" w:hAnsi="Times New Roman"/>
                <w:color w:val="000000" w:themeColor="dark1"/>
                <w:kern w:val="24"/>
                <w:szCs w:val="24"/>
                <w:lang w:eastAsia="en-GB"/>
              </w:rPr>
              <w:t>234.68</w:t>
            </w:r>
          </w:p>
          <w:p w14:paraId="38FDEF29" w14:textId="77777777" w:rsidR="00D05DC1" w:rsidRPr="00D05DC1" w:rsidRDefault="00D05DC1" w:rsidP="00181CA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dark1"/>
                <w:kern w:val="24"/>
                <w:szCs w:val="24"/>
                <w:lang w:eastAsia="en-GB"/>
              </w:rPr>
            </w:pPr>
            <w:r w:rsidRPr="00D05DC1">
              <w:rPr>
                <w:rFonts w:ascii="Times New Roman" w:eastAsia="Calibri" w:hAnsi="Times New Roman"/>
                <w:color w:val="000000" w:themeColor="dark1"/>
                <w:kern w:val="24"/>
                <w:szCs w:val="24"/>
                <w:lang w:eastAsia="en-GB"/>
              </w:rPr>
              <w:t xml:space="preserve">    </w:t>
            </w:r>
            <w:r w:rsidR="00F4243C" w:rsidRPr="00D05DC1">
              <w:rPr>
                <w:rFonts w:ascii="Times New Roman" w:eastAsia="Calibri" w:hAnsi="Times New Roman"/>
                <w:color w:val="000000" w:themeColor="dark1"/>
                <w:kern w:val="24"/>
                <w:szCs w:val="24"/>
                <w:lang w:eastAsia="en-GB"/>
              </w:rPr>
              <w:t>±</w:t>
            </w:r>
          </w:p>
          <w:p w14:paraId="00CCC141" w14:textId="77777777" w:rsidR="008B24ED" w:rsidRPr="009658FC" w:rsidRDefault="00F4243C" w:rsidP="00181CA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dark1"/>
                <w:kern w:val="24"/>
                <w:szCs w:val="24"/>
                <w:vertAlign w:val="superscript"/>
                <w:lang w:eastAsia="en-GB"/>
              </w:rPr>
            </w:pPr>
            <w:r w:rsidRPr="00D05DC1">
              <w:rPr>
                <w:rFonts w:ascii="Times New Roman" w:eastAsia="Calibri" w:hAnsi="Times New Roman"/>
                <w:color w:val="000000" w:themeColor="dark1"/>
                <w:kern w:val="24"/>
                <w:szCs w:val="24"/>
                <w:lang w:eastAsia="en-GB"/>
              </w:rPr>
              <w:t>92.39</w:t>
            </w:r>
            <w:r w:rsidR="009658FC" w:rsidRPr="009658FC">
              <w:rPr>
                <w:rFonts w:ascii="Times New Roman" w:eastAsia="Calibri" w:hAnsi="Times New Roman"/>
                <w:color w:val="000000" w:themeColor="dark1"/>
                <w:kern w:val="24"/>
                <w:sz w:val="24"/>
                <w:szCs w:val="24"/>
                <w:vertAlign w:val="superscript"/>
                <w:lang w:eastAsia="en-GB"/>
              </w:rPr>
              <w:t>α</w:t>
            </w:r>
          </w:p>
        </w:tc>
        <w:tc>
          <w:tcPr>
            <w:tcW w:w="1257" w:type="dxa"/>
          </w:tcPr>
          <w:p w14:paraId="4A1E876C" w14:textId="77777777" w:rsidR="00D05DC1" w:rsidRPr="00D05DC1" w:rsidRDefault="00F4243C" w:rsidP="00181CA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Cs w:val="24"/>
                <w:lang w:eastAsia="en-GB"/>
              </w:rPr>
            </w:pPr>
            <w:r w:rsidRPr="00D05DC1">
              <w:rPr>
                <w:rFonts w:ascii="Times New Roman" w:eastAsia="Times New Roman" w:hAnsi="Times New Roman"/>
                <w:szCs w:val="24"/>
                <w:lang w:eastAsia="en-GB"/>
              </w:rPr>
              <w:t>216.03</w:t>
            </w:r>
          </w:p>
          <w:p w14:paraId="103E058B" w14:textId="77777777" w:rsidR="00D05DC1" w:rsidRPr="00D05DC1" w:rsidRDefault="00D05DC1" w:rsidP="00181CA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Cs w:val="24"/>
                <w:lang w:eastAsia="en-GB"/>
              </w:rPr>
            </w:pPr>
            <w:r w:rsidRPr="00D05DC1">
              <w:rPr>
                <w:rFonts w:ascii="Times New Roman" w:eastAsia="Times New Roman" w:hAnsi="Times New Roman"/>
                <w:szCs w:val="24"/>
                <w:lang w:eastAsia="en-GB"/>
              </w:rPr>
              <w:t xml:space="preserve">    </w:t>
            </w:r>
            <w:r w:rsidR="00F4243C" w:rsidRPr="00D05DC1">
              <w:rPr>
                <w:rFonts w:ascii="Times New Roman" w:eastAsia="Times New Roman" w:hAnsi="Times New Roman"/>
                <w:szCs w:val="24"/>
                <w:lang w:eastAsia="en-GB"/>
              </w:rPr>
              <w:t>±</w:t>
            </w:r>
          </w:p>
          <w:p w14:paraId="36675321" w14:textId="77777777" w:rsidR="008B24ED" w:rsidRPr="009658FC" w:rsidRDefault="00F4243C" w:rsidP="00181CA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Cs w:val="24"/>
                <w:vertAlign w:val="superscript"/>
                <w:lang w:eastAsia="en-GB"/>
              </w:rPr>
            </w:pPr>
            <w:r w:rsidRPr="00D05DC1">
              <w:rPr>
                <w:rFonts w:ascii="Times New Roman" w:eastAsia="Times New Roman" w:hAnsi="Times New Roman"/>
                <w:szCs w:val="24"/>
                <w:lang w:eastAsia="en-GB"/>
              </w:rPr>
              <w:t>12.33</w:t>
            </w:r>
            <w:r w:rsidR="009658FC" w:rsidRPr="009658FC">
              <w:rPr>
                <w:rFonts w:ascii="Times New Roman" w:eastAsia="Calibri" w:hAnsi="Times New Roman"/>
                <w:color w:val="000000" w:themeColor="dark1"/>
                <w:kern w:val="24"/>
                <w:sz w:val="24"/>
                <w:szCs w:val="24"/>
                <w:vertAlign w:val="superscript"/>
                <w:lang w:eastAsia="en-GB"/>
              </w:rPr>
              <w:t>α</w:t>
            </w:r>
          </w:p>
        </w:tc>
        <w:tc>
          <w:tcPr>
            <w:tcW w:w="1277" w:type="dxa"/>
          </w:tcPr>
          <w:p w14:paraId="34ECE438" w14:textId="77777777" w:rsidR="00D05DC1" w:rsidRPr="00D05DC1" w:rsidRDefault="00EA7E6F" w:rsidP="00181CA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dark1"/>
                <w:kern w:val="24"/>
                <w:szCs w:val="24"/>
                <w:lang w:eastAsia="en-GB"/>
              </w:rPr>
            </w:pPr>
            <w:r w:rsidRPr="00D05DC1">
              <w:rPr>
                <w:rFonts w:ascii="Times New Roman" w:eastAsia="Calibri" w:hAnsi="Times New Roman"/>
                <w:color w:val="000000" w:themeColor="dark1"/>
                <w:kern w:val="24"/>
                <w:szCs w:val="24"/>
                <w:lang w:eastAsia="en-GB"/>
              </w:rPr>
              <w:t>221.88</w:t>
            </w:r>
          </w:p>
          <w:p w14:paraId="7EFBF9E7" w14:textId="77777777" w:rsidR="00D05DC1" w:rsidRPr="00D05DC1" w:rsidRDefault="00D05DC1" w:rsidP="00181CA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dark1"/>
                <w:kern w:val="24"/>
                <w:szCs w:val="24"/>
                <w:lang w:eastAsia="en-GB"/>
              </w:rPr>
            </w:pPr>
            <w:r w:rsidRPr="00D05DC1">
              <w:rPr>
                <w:rFonts w:ascii="Times New Roman" w:eastAsia="Calibri" w:hAnsi="Times New Roman"/>
                <w:color w:val="000000" w:themeColor="dark1"/>
                <w:kern w:val="24"/>
                <w:szCs w:val="24"/>
                <w:lang w:eastAsia="en-GB"/>
              </w:rPr>
              <w:t xml:space="preserve">    </w:t>
            </w:r>
            <w:r w:rsidR="00EA7E6F" w:rsidRPr="00D05DC1">
              <w:rPr>
                <w:rFonts w:ascii="Times New Roman" w:eastAsia="Calibri" w:hAnsi="Times New Roman"/>
                <w:color w:val="000000" w:themeColor="dark1"/>
                <w:kern w:val="24"/>
                <w:szCs w:val="24"/>
                <w:lang w:eastAsia="en-GB"/>
              </w:rPr>
              <w:t>±</w:t>
            </w:r>
          </w:p>
          <w:p w14:paraId="23AF10A6" w14:textId="77777777" w:rsidR="008B24ED" w:rsidRPr="009658FC" w:rsidRDefault="009658FC" w:rsidP="00181CA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dark1"/>
                <w:kern w:val="24"/>
                <w:szCs w:val="24"/>
                <w:vertAlign w:val="superscript"/>
                <w:lang w:eastAsia="en-GB"/>
              </w:rPr>
            </w:pPr>
            <w:r>
              <w:rPr>
                <w:rFonts w:ascii="Times New Roman" w:eastAsia="Calibri" w:hAnsi="Times New Roman"/>
                <w:color w:val="000000" w:themeColor="dark1"/>
                <w:kern w:val="24"/>
                <w:szCs w:val="24"/>
                <w:lang w:eastAsia="en-GB"/>
              </w:rPr>
              <w:t>30.04</w:t>
            </w:r>
            <w:r w:rsidRPr="009658FC">
              <w:rPr>
                <w:rFonts w:ascii="Times New Roman" w:eastAsia="Calibri" w:hAnsi="Times New Roman"/>
                <w:color w:val="000000" w:themeColor="dark1"/>
                <w:kern w:val="24"/>
                <w:sz w:val="24"/>
                <w:szCs w:val="24"/>
                <w:vertAlign w:val="superscript"/>
                <w:lang w:eastAsia="en-GB"/>
              </w:rPr>
              <w:t>α</w:t>
            </w:r>
          </w:p>
        </w:tc>
        <w:tc>
          <w:tcPr>
            <w:tcW w:w="1224" w:type="dxa"/>
          </w:tcPr>
          <w:p w14:paraId="0E1E825B" w14:textId="77777777" w:rsidR="00D05DC1" w:rsidRPr="00D05DC1" w:rsidRDefault="00A97846" w:rsidP="00181CA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Cs w:val="24"/>
                <w:lang w:eastAsia="en-GB"/>
              </w:rPr>
            </w:pPr>
            <w:r>
              <w:rPr>
                <w:rFonts w:ascii="Times New Roman" w:eastAsia="Times New Roman" w:hAnsi="Times New Roman"/>
                <w:szCs w:val="24"/>
                <w:lang w:eastAsia="en-GB"/>
              </w:rPr>
              <w:t>23</w:t>
            </w:r>
            <w:r w:rsidR="00EA7E6F" w:rsidRPr="00D05DC1">
              <w:rPr>
                <w:rFonts w:ascii="Times New Roman" w:eastAsia="Times New Roman" w:hAnsi="Times New Roman"/>
                <w:szCs w:val="24"/>
                <w:lang w:eastAsia="en-GB"/>
              </w:rPr>
              <w:t>0.36</w:t>
            </w:r>
          </w:p>
          <w:p w14:paraId="437B8C90" w14:textId="77777777" w:rsidR="00D05DC1" w:rsidRPr="00D05DC1" w:rsidRDefault="00D05DC1" w:rsidP="00181CA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Cs w:val="24"/>
                <w:lang w:eastAsia="en-GB"/>
              </w:rPr>
            </w:pPr>
            <w:r w:rsidRPr="00D05DC1">
              <w:rPr>
                <w:rFonts w:ascii="Times New Roman" w:eastAsia="Times New Roman" w:hAnsi="Times New Roman"/>
                <w:szCs w:val="24"/>
                <w:lang w:eastAsia="en-GB"/>
              </w:rPr>
              <w:t xml:space="preserve">   </w:t>
            </w:r>
            <w:r w:rsidR="00EA7E6F" w:rsidRPr="00D05DC1">
              <w:rPr>
                <w:rFonts w:ascii="Times New Roman" w:eastAsia="Times New Roman" w:hAnsi="Times New Roman"/>
                <w:szCs w:val="24"/>
                <w:lang w:eastAsia="en-GB"/>
              </w:rPr>
              <w:t>±</w:t>
            </w:r>
          </w:p>
          <w:p w14:paraId="75CC504B" w14:textId="77777777" w:rsidR="008B24ED" w:rsidRPr="009658FC" w:rsidRDefault="00EA7E6F" w:rsidP="00181CA8">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Cs w:val="24"/>
                <w:vertAlign w:val="superscript"/>
                <w:lang w:eastAsia="en-GB"/>
              </w:rPr>
            </w:pPr>
            <w:r w:rsidRPr="00D05DC1">
              <w:rPr>
                <w:rFonts w:ascii="Times New Roman" w:eastAsia="Times New Roman" w:hAnsi="Times New Roman"/>
                <w:szCs w:val="24"/>
                <w:lang w:eastAsia="en-GB"/>
              </w:rPr>
              <w:t>32.81</w:t>
            </w:r>
            <w:r w:rsidR="009658FC" w:rsidRPr="009658FC">
              <w:rPr>
                <w:rFonts w:ascii="Times New Roman" w:eastAsia="Calibri" w:hAnsi="Times New Roman"/>
                <w:color w:val="000000" w:themeColor="dark1"/>
                <w:kern w:val="24"/>
                <w:sz w:val="24"/>
                <w:szCs w:val="24"/>
                <w:vertAlign w:val="superscript"/>
                <w:lang w:eastAsia="en-GB"/>
              </w:rPr>
              <w:t>α</w:t>
            </w:r>
          </w:p>
        </w:tc>
      </w:tr>
      <w:tr w:rsidR="00181CA8" w14:paraId="11BD4C49" w14:textId="77777777" w:rsidTr="00B254D9">
        <w:tc>
          <w:tcPr>
            <w:cnfStyle w:val="001000000000" w:firstRow="0" w:lastRow="0" w:firstColumn="1" w:lastColumn="0" w:oddVBand="0" w:evenVBand="0" w:oddHBand="0" w:evenHBand="0" w:firstRowFirstColumn="0" w:firstRowLastColumn="0" w:lastRowFirstColumn="0" w:lastRowLastColumn="0"/>
            <w:tcW w:w="1981" w:type="dxa"/>
          </w:tcPr>
          <w:p w14:paraId="0EA07B88" w14:textId="77777777" w:rsidR="00181CA8" w:rsidRPr="00D05DC1" w:rsidRDefault="00181CA8" w:rsidP="00181CA8">
            <w:pPr>
              <w:widowControl w:val="0"/>
              <w:autoSpaceDE w:val="0"/>
              <w:autoSpaceDN w:val="0"/>
              <w:adjustRightInd w:val="0"/>
              <w:spacing w:line="298" w:lineRule="exact"/>
              <w:rPr>
                <w:rFonts w:ascii="Times New Roman" w:hAnsi="Times New Roman"/>
              </w:rPr>
            </w:pPr>
            <w:r w:rsidRPr="00D05DC1">
              <w:rPr>
                <w:rFonts w:ascii="Times New Roman" w:hAnsi="Times New Roman"/>
              </w:rPr>
              <w:t>AST(U/L)</w:t>
            </w:r>
          </w:p>
        </w:tc>
        <w:tc>
          <w:tcPr>
            <w:tcW w:w="1221" w:type="dxa"/>
          </w:tcPr>
          <w:p w14:paraId="3DAFD6FD" w14:textId="77777777" w:rsidR="00181CA8" w:rsidRPr="00D05DC1" w:rsidRDefault="00181CA8" w:rsidP="00181CA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dark1"/>
                <w:kern w:val="24"/>
                <w:szCs w:val="24"/>
                <w:lang w:eastAsia="en-GB"/>
              </w:rPr>
            </w:pPr>
            <w:r w:rsidRPr="00D05DC1">
              <w:rPr>
                <w:rFonts w:ascii="Times New Roman" w:eastAsia="Calibri" w:hAnsi="Times New Roman"/>
                <w:color w:val="000000" w:themeColor="dark1"/>
                <w:kern w:val="24"/>
                <w:szCs w:val="24"/>
                <w:lang w:eastAsia="en-GB"/>
              </w:rPr>
              <w:t>0.77±0.10</w:t>
            </w:r>
          </w:p>
        </w:tc>
        <w:tc>
          <w:tcPr>
            <w:tcW w:w="1224" w:type="dxa"/>
          </w:tcPr>
          <w:p w14:paraId="1DD785CC" w14:textId="77777777" w:rsidR="00181CA8" w:rsidRPr="00D05DC1" w:rsidRDefault="00181CA8" w:rsidP="00181CA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dark1"/>
                <w:kern w:val="24"/>
                <w:szCs w:val="24"/>
                <w:lang w:eastAsia="en-GB"/>
              </w:rPr>
            </w:pPr>
            <w:r w:rsidRPr="00D05DC1">
              <w:rPr>
                <w:rFonts w:ascii="Times New Roman" w:eastAsia="Calibri" w:hAnsi="Times New Roman"/>
                <w:color w:val="000000" w:themeColor="dark1"/>
                <w:kern w:val="24"/>
                <w:szCs w:val="24"/>
                <w:lang w:eastAsia="en-GB"/>
              </w:rPr>
              <w:t>0.75±0.09</w:t>
            </w:r>
          </w:p>
        </w:tc>
        <w:tc>
          <w:tcPr>
            <w:tcW w:w="1257" w:type="dxa"/>
          </w:tcPr>
          <w:p w14:paraId="7034AD70" w14:textId="77777777" w:rsidR="00181CA8" w:rsidRPr="00D05DC1" w:rsidRDefault="00181CA8" w:rsidP="00181CA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dark1"/>
                <w:kern w:val="24"/>
                <w:szCs w:val="24"/>
                <w:lang w:eastAsia="en-GB"/>
              </w:rPr>
            </w:pPr>
            <w:r w:rsidRPr="00D05DC1">
              <w:rPr>
                <w:rFonts w:ascii="Times New Roman" w:eastAsia="Calibri" w:hAnsi="Times New Roman"/>
                <w:color w:val="000000" w:themeColor="dark1"/>
                <w:kern w:val="24"/>
                <w:szCs w:val="24"/>
                <w:lang w:eastAsia="en-GB"/>
              </w:rPr>
              <w:t>0.75±0.05</w:t>
            </w:r>
          </w:p>
        </w:tc>
        <w:tc>
          <w:tcPr>
            <w:tcW w:w="1224" w:type="dxa"/>
          </w:tcPr>
          <w:p w14:paraId="2FEE82B9" w14:textId="77777777" w:rsidR="00181CA8" w:rsidRPr="00D05DC1" w:rsidRDefault="00181CA8" w:rsidP="00181CA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dark1"/>
                <w:kern w:val="24"/>
                <w:szCs w:val="24"/>
                <w:lang w:eastAsia="en-GB"/>
              </w:rPr>
            </w:pPr>
            <w:r w:rsidRPr="00D05DC1">
              <w:rPr>
                <w:rFonts w:ascii="Times New Roman" w:eastAsia="Calibri" w:hAnsi="Times New Roman"/>
                <w:color w:val="000000" w:themeColor="dark1"/>
                <w:kern w:val="24"/>
                <w:szCs w:val="24"/>
                <w:lang w:eastAsia="en-GB"/>
              </w:rPr>
              <w:t>1.17±0.07</w:t>
            </w:r>
          </w:p>
        </w:tc>
        <w:tc>
          <w:tcPr>
            <w:tcW w:w="1257" w:type="dxa"/>
          </w:tcPr>
          <w:p w14:paraId="6C19AF5F" w14:textId="77777777" w:rsidR="00181CA8" w:rsidRPr="00D05DC1" w:rsidRDefault="00181CA8" w:rsidP="00181CA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dark1"/>
                <w:kern w:val="24"/>
                <w:szCs w:val="24"/>
                <w:lang w:eastAsia="en-GB"/>
              </w:rPr>
            </w:pPr>
            <w:r w:rsidRPr="00D05DC1">
              <w:rPr>
                <w:rFonts w:ascii="Times New Roman" w:eastAsia="Calibri" w:hAnsi="Times New Roman"/>
                <w:color w:val="000000" w:themeColor="dark1"/>
                <w:kern w:val="24"/>
                <w:szCs w:val="24"/>
                <w:lang w:eastAsia="en-GB"/>
              </w:rPr>
              <w:t>0.60±0.13</w:t>
            </w:r>
          </w:p>
        </w:tc>
        <w:tc>
          <w:tcPr>
            <w:tcW w:w="1277" w:type="dxa"/>
          </w:tcPr>
          <w:p w14:paraId="3069CA3F" w14:textId="77777777" w:rsidR="00181CA8" w:rsidRPr="00D05DC1" w:rsidRDefault="00181CA8" w:rsidP="00181CA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dark1"/>
                <w:kern w:val="24"/>
                <w:szCs w:val="24"/>
                <w:lang w:eastAsia="en-GB"/>
              </w:rPr>
            </w:pPr>
            <w:r w:rsidRPr="00D05DC1">
              <w:rPr>
                <w:rFonts w:ascii="Times New Roman" w:eastAsia="Calibri" w:hAnsi="Times New Roman"/>
                <w:color w:val="000000" w:themeColor="dark1"/>
                <w:kern w:val="24"/>
                <w:szCs w:val="24"/>
                <w:lang w:eastAsia="en-GB"/>
              </w:rPr>
              <w:t>0.81±0.06</w:t>
            </w:r>
          </w:p>
        </w:tc>
        <w:tc>
          <w:tcPr>
            <w:tcW w:w="1224" w:type="dxa"/>
          </w:tcPr>
          <w:p w14:paraId="65809ABE" w14:textId="77777777" w:rsidR="00181CA8" w:rsidRPr="00D05DC1" w:rsidRDefault="00181CA8" w:rsidP="00181CA8">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dark1"/>
                <w:kern w:val="24"/>
                <w:szCs w:val="24"/>
                <w:lang w:eastAsia="en-GB"/>
              </w:rPr>
            </w:pPr>
            <w:r w:rsidRPr="00D05DC1">
              <w:rPr>
                <w:rFonts w:ascii="Times New Roman" w:eastAsia="Calibri" w:hAnsi="Times New Roman"/>
                <w:color w:val="000000" w:themeColor="dark1"/>
                <w:kern w:val="24"/>
                <w:szCs w:val="24"/>
                <w:lang w:eastAsia="en-GB"/>
              </w:rPr>
              <w:t>0.46±0.11</w:t>
            </w:r>
          </w:p>
        </w:tc>
      </w:tr>
      <w:tr w:rsidR="00B254D9" w14:paraId="0340661D" w14:textId="77777777" w:rsidTr="00B254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Pr>
          <w:p w14:paraId="26243728" w14:textId="77777777" w:rsidR="00E91769" w:rsidRPr="00D05DC1" w:rsidRDefault="00E91769" w:rsidP="00E91769">
            <w:pPr>
              <w:widowControl w:val="0"/>
              <w:autoSpaceDE w:val="0"/>
              <w:autoSpaceDN w:val="0"/>
              <w:adjustRightInd w:val="0"/>
              <w:spacing w:line="298" w:lineRule="exact"/>
              <w:rPr>
                <w:rFonts w:ascii="Times New Roman" w:hAnsi="Times New Roman"/>
              </w:rPr>
            </w:pPr>
            <w:r w:rsidRPr="00D05DC1">
              <w:rPr>
                <w:rFonts w:ascii="Times New Roman" w:hAnsi="Times New Roman"/>
              </w:rPr>
              <w:t>ALP(U/L)</w:t>
            </w:r>
          </w:p>
        </w:tc>
        <w:tc>
          <w:tcPr>
            <w:tcW w:w="1221" w:type="dxa"/>
          </w:tcPr>
          <w:p w14:paraId="5664BA91" w14:textId="77777777" w:rsidR="00D05DC1" w:rsidRPr="00D05DC1" w:rsidRDefault="00E91769" w:rsidP="00F43EA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dark1"/>
                <w:kern w:val="24"/>
                <w:szCs w:val="20"/>
                <w:lang w:eastAsia="en-GB"/>
              </w:rPr>
            </w:pPr>
            <w:r w:rsidRPr="00D05DC1">
              <w:rPr>
                <w:rFonts w:ascii="Times New Roman" w:eastAsia="Calibri" w:hAnsi="Times New Roman"/>
                <w:color w:val="000000" w:themeColor="dark1"/>
                <w:kern w:val="24"/>
                <w:szCs w:val="20"/>
                <w:lang w:eastAsia="en-GB"/>
              </w:rPr>
              <w:t>371.48</w:t>
            </w:r>
          </w:p>
          <w:p w14:paraId="71563FFD" w14:textId="77777777" w:rsidR="00F43EA5" w:rsidRPr="00D05DC1" w:rsidRDefault="00D05DC1" w:rsidP="00F43EA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dark1"/>
                <w:kern w:val="24"/>
                <w:szCs w:val="20"/>
                <w:lang w:eastAsia="en-GB"/>
              </w:rPr>
            </w:pPr>
            <w:r w:rsidRPr="00D05DC1">
              <w:rPr>
                <w:rFonts w:ascii="Times New Roman" w:eastAsia="Calibri" w:hAnsi="Times New Roman"/>
                <w:color w:val="000000" w:themeColor="dark1"/>
                <w:kern w:val="24"/>
                <w:szCs w:val="20"/>
                <w:lang w:eastAsia="en-GB"/>
              </w:rPr>
              <w:t xml:space="preserve">    </w:t>
            </w:r>
            <w:r w:rsidR="00E91769" w:rsidRPr="00D05DC1">
              <w:rPr>
                <w:rFonts w:ascii="Times New Roman" w:eastAsia="Calibri" w:hAnsi="Times New Roman"/>
                <w:color w:val="000000" w:themeColor="dark1"/>
                <w:kern w:val="24"/>
                <w:szCs w:val="20"/>
                <w:lang w:eastAsia="en-GB"/>
              </w:rPr>
              <w:t>±</w:t>
            </w:r>
          </w:p>
          <w:p w14:paraId="14E1BBA8" w14:textId="77777777" w:rsidR="00E91769" w:rsidRPr="00D05DC1" w:rsidRDefault="00E91769" w:rsidP="00F43EA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dark1"/>
                <w:kern w:val="24"/>
                <w:szCs w:val="20"/>
                <w:lang w:eastAsia="en-GB"/>
              </w:rPr>
            </w:pPr>
            <w:r w:rsidRPr="00D05DC1">
              <w:rPr>
                <w:rFonts w:ascii="Times New Roman" w:eastAsia="Calibri" w:hAnsi="Times New Roman"/>
                <w:color w:val="000000" w:themeColor="dark1"/>
                <w:kern w:val="24"/>
                <w:szCs w:val="20"/>
                <w:lang w:eastAsia="en-GB"/>
              </w:rPr>
              <w:t>98.08</w:t>
            </w:r>
          </w:p>
        </w:tc>
        <w:tc>
          <w:tcPr>
            <w:tcW w:w="1224" w:type="dxa"/>
          </w:tcPr>
          <w:p w14:paraId="32E8E17E" w14:textId="77777777" w:rsidR="00D05DC1" w:rsidRPr="00D05DC1" w:rsidRDefault="00E91769" w:rsidP="00F43EA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dark1"/>
                <w:kern w:val="24"/>
                <w:szCs w:val="20"/>
                <w:lang w:eastAsia="en-GB"/>
              </w:rPr>
            </w:pPr>
            <w:r w:rsidRPr="00D05DC1">
              <w:rPr>
                <w:rFonts w:ascii="Times New Roman" w:eastAsia="Calibri" w:hAnsi="Times New Roman"/>
                <w:color w:val="000000" w:themeColor="dark1"/>
                <w:kern w:val="24"/>
                <w:szCs w:val="20"/>
                <w:lang w:eastAsia="en-GB"/>
              </w:rPr>
              <w:t>1051.49</w:t>
            </w:r>
          </w:p>
          <w:p w14:paraId="2B1F60DD" w14:textId="77777777" w:rsidR="00E91769" w:rsidRPr="00D05DC1" w:rsidRDefault="00D05DC1" w:rsidP="00F43EA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dark1"/>
                <w:kern w:val="24"/>
                <w:szCs w:val="20"/>
                <w:lang w:eastAsia="en-GB"/>
              </w:rPr>
            </w:pPr>
            <w:r w:rsidRPr="00D05DC1">
              <w:rPr>
                <w:rFonts w:ascii="Times New Roman" w:eastAsia="Calibri" w:hAnsi="Times New Roman"/>
                <w:color w:val="000000" w:themeColor="dark1"/>
                <w:kern w:val="24"/>
                <w:szCs w:val="20"/>
                <w:lang w:eastAsia="en-GB"/>
              </w:rPr>
              <w:t xml:space="preserve">    </w:t>
            </w:r>
            <w:r w:rsidR="00E91769" w:rsidRPr="00D05DC1">
              <w:rPr>
                <w:rFonts w:ascii="Times New Roman" w:eastAsia="Calibri" w:hAnsi="Times New Roman"/>
                <w:color w:val="000000" w:themeColor="dark1"/>
                <w:kern w:val="24"/>
                <w:szCs w:val="20"/>
                <w:lang w:eastAsia="en-GB"/>
              </w:rPr>
              <w:t>±</w:t>
            </w:r>
          </w:p>
          <w:p w14:paraId="6DD3B9B3" w14:textId="77777777" w:rsidR="00E91769" w:rsidRPr="00D05DC1" w:rsidRDefault="00E91769" w:rsidP="00F43EA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Cs w:val="20"/>
                <w:lang w:eastAsia="en-GB"/>
              </w:rPr>
            </w:pPr>
            <w:r w:rsidRPr="00D05DC1">
              <w:rPr>
                <w:rFonts w:ascii="Times New Roman" w:eastAsia="Calibri" w:hAnsi="Times New Roman"/>
                <w:color w:val="000000" w:themeColor="dark1"/>
                <w:kern w:val="24"/>
                <w:szCs w:val="20"/>
                <w:lang w:eastAsia="en-GB"/>
              </w:rPr>
              <w:t>26.88</w:t>
            </w:r>
            <w:r w:rsidR="00177716" w:rsidRPr="009658FC">
              <w:rPr>
                <w:rFonts w:ascii="Times New Roman" w:eastAsia="Calibri" w:hAnsi="Times New Roman"/>
                <w:color w:val="000000" w:themeColor="dark1"/>
                <w:kern w:val="24"/>
                <w:sz w:val="24"/>
                <w:szCs w:val="24"/>
                <w:vertAlign w:val="superscript"/>
                <w:lang w:eastAsia="en-GB"/>
              </w:rPr>
              <w:t>α</w:t>
            </w:r>
          </w:p>
        </w:tc>
        <w:tc>
          <w:tcPr>
            <w:tcW w:w="1257" w:type="dxa"/>
          </w:tcPr>
          <w:p w14:paraId="6E8809CD" w14:textId="77777777" w:rsidR="00D05DC1" w:rsidRPr="00D05DC1" w:rsidRDefault="00E91769" w:rsidP="00F43EA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dark1"/>
                <w:kern w:val="24"/>
                <w:szCs w:val="20"/>
                <w:lang w:eastAsia="en-GB"/>
              </w:rPr>
            </w:pPr>
            <w:r w:rsidRPr="00D05DC1">
              <w:rPr>
                <w:rFonts w:ascii="Times New Roman" w:eastAsia="Calibri" w:hAnsi="Times New Roman"/>
                <w:color w:val="000000" w:themeColor="dark1"/>
                <w:kern w:val="24"/>
                <w:szCs w:val="20"/>
                <w:lang w:eastAsia="en-GB"/>
              </w:rPr>
              <w:t> 1051.49</w:t>
            </w:r>
          </w:p>
          <w:p w14:paraId="73ECEE63" w14:textId="77777777" w:rsidR="00E91769" w:rsidRPr="00D05DC1" w:rsidRDefault="00D05DC1" w:rsidP="00F43EA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dark1"/>
                <w:kern w:val="24"/>
                <w:szCs w:val="20"/>
                <w:lang w:eastAsia="en-GB"/>
              </w:rPr>
            </w:pPr>
            <w:r w:rsidRPr="00D05DC1">
              <w:rPr>
                <w:rFonts w:ascii="Times New Roman" w:eastAsia="Calibri" w:hAnsi="Times New Roman"/>
                <w:color w:val="000000" w:themeColor="dark1"/>
                <w:kern w:val="24"/>
                <w:szCs w:val="20"/>
                <w:lang w:eastAsia="en-GB"/>
              </w:rPr>
              <w:t xml:space="preserve">      </w:t>
            </w:r>
            <w:r w:rsidR="00E91769" w:rsidRPr="00D05DC1">
              <w:rPr>
                <w:rFonts w:ascii="Times New Roman" w:eastAsia="Calibri" w:hAnsi="Times New Roman"/>
                <w:color w:val="000000" w:themeColor="dark1"/>
                <w:kern w:val="24"/>
                <w:szCs w:val="20"/>
                <w:lang w:eastAsia="en-GB"/>
              </w:rPr>
              <w:t>±</w:t>
            </w:r>
          </w:p>
          <w:p w14:paraId="638241FA" w14:textId="77777777" w:rsidR="00E91769" w:rsidRPr="00177716" w:rsidRDefault="00E91769" w:rsidP="00F43EA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Cs w:val="20"/>
                <w:vertAlign w:val="superscript"/>
                <w:lang w:eastAsia="en-GB"/>
              </w:rPr>
            </w:pPr>
            <w:r w:rsidRPr="00D05DC1">
              <w:rPr>
                <w:rFonts w:ascii="Times New Roman" w:eastAsia="Calibri" w:hAnsi="Times New Roman"/>
                <w:color w:val="000000" w:themeColor="dark1"/>
                <w:kern w:val="24"/>
                <w:szCs w:val="20"/>
                <w:lang w:eastAsia="en-GB"/>
              </w:rPr>
              <w:t>44.69</w:t>
            </w:r>
            <w:r w:rsidR="00177716" w:rsidRPr="009658FC">
              <w:rPr>
                <w:rFonts w:ascii="Times New Roman" w:eastAsia="Calibri" w:hAnsi="Times New Roman"/>
                <w:color w:val="000000" w:themeColor="dark1"/>
                <w:kern w:val="24"/>
                <w:sz w:val="24"/>
                <w:szCs w:val="24"/>
                <w:vertAlign w:val="superscript"/>
                <w:lang w:eastAsia="en-GB"/>
              </w:rPr>
              <w:t>α</w:t>
            </w:r>
          </w:p>
        </w:tc>
        <w:tc>
          <w:tcPr>
            <w:tcW w:w="1224" w:type="dxa"/>
          </w:tcPr>
          <w:p w14:paraId="1729F0F6" w14:textId="77777777" w:rsidR="00D05DC1" w:rsidRPr="00D05DC1" w:rsidRDefault="00E91769" w:rsidP="00F43EA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dark1"/>
                <w:kern w:val="24"/>
                <w:szCs w:val="20"/>
                <w:lang w:eastAsia="en-GB"/>
              </w:rPr>
            </w:pPr>
            <w:r w:rsidRPr="00D05DC1">
              <w:rPr>
                <w:rFonts w:ascii="Times New Roman" w:eastAsia="Calibri" w:hAnsi="Times New Roman"/>
                <w:color w:val="000000" w:themeColor="dark1"/>
                <w:kern w:val="24"/>
                <w:szCs w:val="20"/>
                <w:lang w:eastAsia="en-GB"/>
              </w:rPr>
              <w:t> 1256.83</w:t>
            </w:r>
          </w:p>
          <w:p w14:paraId="3F0DB860" w14:textId="77777777" w:rsidR="00E91769" w:rsidRPr="00D05DC1" w:rsidRDefault="00D05DC1" w:rsidP="00F43EA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dark1"/>
                <w:kern w:val="24"/>
                <w:szCs w:val="20"/>
                <w:lang w:eastAsia="en-GB"/>
              </w:rPr>
            </w:pPr>
            <w:r w:rsidRPr="00D05DC1">
              <w:rPr>
                <w:rFonts w:ascii="Times New Roman" w:eastAsia="Calibri" w:hAnsi="Times New Roman"/>
                <w:color w:val="000000" w:themeColor="dark1"/>
                <w:kern w:val="24"/>
                <w:szCs w:val="20"/>
                <w:lang w:eastAsia="en-GB"/>
              </w:rPr>
              <w:t xml:space="preserve">     </w:t>
            </w:r>
            <w:r w:rsidR="00E91769" w:rsidRPr="00D05DC1">
              <w:rPr>
                <w:rFonts w:ascii="Times New Roman" w:eastAsia="Calibri" w:hAnsi="Times New Roman"/>
                <w:color w:val="000000" w:themeColor="dark1"/>
                <w:kern w:val="24"/>
                <w:szCs w:val="20"/>
                <w:lang w:eastAsia="en-GB"/>
              </w:rPr>
              <w:t>±</w:t>
            </w:r>
          </w:p>
          <w:p w14:paraId="0C671EC2" w14:textId="77777777" w:rsidR="00E91769" w:rsidRPr="00D05DC1" w:rsidRDefault="00E91769" w:rsidP="00F43EA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Cs w:val="20"/>
                <w:lang w:eastAsia="en-GB"/>
              </w:rPr>
            </w:pPr>
            <w:r w:rsidRPr="00D05DC1">
              <w:rPr>
                <w:rFonts w:ascii="Times New Roman" w:eastAsia="Calibri" w:hAnsi="Times New Roman"/>
                <w:color w:val="000000" w:themeColor="dark1"/>
                <w:kern w:val="24"/>
                <w:szCs w:val="20"/>
                <w:lang w:eastAsia="en-GB"/>
              </w:rPr>
              <w:t>34.62</w:t>
            </w:r>
            <w:r w:rsidR="00177716" w:rsidRPr="009658FC">
              <w:rPr>
                <w:rFonts w:ascii="Times New Roman" w:eastAsia="Calibri" w:hAnsi="Times New Roman"/>
                <w:color w:val="000000" w:themeColor="dark1"/>
                <w:kern w:val="24"/>
                <w:sz w:val="24"/>
                <w:szCs w:val="24"/>
                <w:vertAlign w:val="superscript"/>
                <w:lang w:eastAsia="en-GB"/>
              </w:rPr>
              <w:t>α</w:t>
            </w:r>
          </w:p>
        </w:tc>
        <w:tc>
          <w:tcPr>
            <w:tcW w:w="1257" w:type="dxa"/>
          </w:tcPr>
          <w:p w14:paraId="6B13B0D2" w14:textId="77777777" w:rsidR="00D05DC1" w:rsidRPr="00D05DC1" w:rsidRDefault="00E91769" w:rsidP="00F43EA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dark1"/>
                <w:kern w:val="24"/>
                <w:szCs w:val="20"/>
                <w:lang w:eastAsia="en-GB"/>
              </w:rPr>
            </w:pPr>
            <w:r w:rsidRPr="00D05DC1">
              <w:rPr>
                <w:rFonts w:ascii="Times New Roman" w:eastAsia="Calibri" w:hAnsi="Times New Roman"/>
                <w:color w:val="000000" w:themeColor="dark1"/>
                <w:kern w:val="24"/>
                <w:szCs w:val="20"/>
                <w:lang w:eastAsia="en-GB"/>
              </w:rPr>
              <w:t> 1096.92</w:t>
            </w:r>
          </w:p>
          <w:p w14:paraId="6D7358E7" w14:textId="77777777" w:rsidR="00E91769" w:rsidRPr="00D05DC1" w:rsidRDefault="00D05DC1" w:rsidP="00F43EA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dark1"/>
                <w:kern w:val="24"/>
                <w:szCs w:val="20"/>
                <w:lang w:eastAsia="en-GB"/>
              </w:rPr>
            </w:pPr>
            <w:r w:rsidRPr="00D05DC1">
              <w:rPr>
                <w:rFonts w:ascii="Times New Roman" w:eastAsia="Calibri" w:hAnsi="Times New Roman"/>
                <w:color w:val="000000" w:themeColor="dark1"/>
                <w:kern w:val="24"/>
                <w:szCs w:val="20"/>
                <w:lang w:eastAsia="en-GB"/>
              </w:rPr>
              <w:t xml:space="preserve">     </w:t>
            </w:r>
            <w:r w:rsidR="00E91769" w:rsidRPr="00D05DC1">
              <w:rPr>
                <w:rFonts w:ascii="Times New Roman" w:eastAsia="Calibri" w:hAnsi="Times New Roman"/>
                <w:color w:val="000000" w:themeColor="dark1"/>
                <w:kern w:val="24"/>
                <w:szCs w:val="20"/>
                <w:lang w:eastAsia="en-GB"/>
              </w:rPr>
              <w:t>±</w:t>
            </w:r>
          </w:p>
          <w:p w14:paraId="7D26966B" w14:textId="77777777" w:rsidR="00E91769" w:rsidRPr="00D05DC1" w:rsidRDefault="00E91769" w:rsidP="00F43EA5">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Cs w:val="20"/>
                <w:lang w:eastAsia="en-GB"/>
              </w:rPr>
            </w:pPr>
            <w:r w:rsidRPr="00D05DC1">
              <w:rPr>
                <w:rFonts w:ascii="Times New Roman" w:eastAsia="Calibri" w:hAnsi="Times New Roman"/>
                <w:color w:val="000000" w:themeColor="dark1"/>
                <w:kern w:val="24"/>
                <w:szCs w:val="20"/>
                <w:lang w:eastAsia="en-GB"/>
              </w:rPr>
              <w:t>51.99</w:t>
            </w:r>
            <w:r w:rsidR="00177716" w:rsidRPr="009658FC">
              <w:rPr>
                <w:rFonts w:ascii="Times New Roman" w:eastAsia="Calibri" w:hAnsi="Times New Roman"/>
                <w:color w:val="000000" w:themeColor="dark1"/>
                <w:kern w:val="24"/>
                <w:sz w:val="24"/>
                <w:szCs w:val="24"/>
                <w:vertAlign w:val="superscript"/>
                <w:lang w:eastAsia="en-GB"/>
              </w:rPr>
              <w:t>α</w:t>
            </w:r>
          </w:p>
        </w:tc>
        <w:tc>
          <w:tcPr>
            <w:tcW w:w="1277" w:type="dxa"/>
          </w:tcPr>
          <w:p w14:paraId="4C65747E" w14:textId="77777777" w:rsidR="00D05DC1" w:rsidRPr="00D05DC1" w:rsidRDefault="00F43EA5" w:rsidP="00F43EA5">
            <w:pPr>
              <w:widowControl w:val="0"/>
              <w:autoSpaceDE w:val="0"/>
              <w:autoSpaceDN w:val="0"/>
              <w:adjustRightInd w:val="0"/>
              <w:spacing w:line="298" w:lineRule="exact"/>
              <w:cnfStyle w:val="000000100000" w:firstRow="0" w:lastRow="0" w:firstColumn="0" w:lastColumn="0" w:oddVBand="0" w:evenVBand="0" w:oddHBand="1" w:evenHBand="0" w:firstRowFirstColumn="0" w:firstRowLastColumn="0" w:lastRowFirstColumn="0" w:lastRowLastColumn="0"/>
              <w:rPr>
                <w:rFonts w:ascii="Times New Roman" w:hAnsi="Times New Roman"/>
                <w:szCs w:val="20"/>
              </w:rPr>
            </w:pPr>
            <w:r w:rsidRPr="00D05DC1">
              <w:rPr>
                <w:rFonts w:ascii="Times New Roman" w:hAnsi="Times New Roman"/>
                <w:szCs w:val="20"/>
              </w:rPr>
              <w:t>1418.75</w:t>
            </w:r>
          </w:p>
          <w:p w14:paraId="6B32D5B8" w14:textId="77777777" w:rsidR="00F43EA5" w:rsidRPr="00D05DC1" w:rsidRDefault="00D05DC1" w:rsidP="00F43EA5">
            <w:pPr>
              <w:widowControl w:val="0"/>
              <w:autoSpaceDE w:val="0"/>
              <w:autoSpaceDN w:val="0"/>
              <w:adjustRightInd w:val="0"/>
              <w:spacing w:line="298" w:lineRule="exact"/>
              <w:cnfStyle w:val="000000100000" w:firstRow="0" w:lastRow="0" w:firstColumn="0" w:lastColumn="0" w:oddVBand="0" w:evenVBand="0" w:oddHBand="1" w:evenHBand="0" w:firstRowFirstColumn="0" w:firstRowLastColumn="0" w:lastRowFirstColumn="0" w:lastRowLastColumn="0"/>
              <w:rPr>
                <w:rFonts w:ascii="Times New Roman" w:hAnsi="Times New Roman"/>
                <w:szCs w:val="20"/>
              </w:rPr>
            </w:pPr>
            <w:r w:rsidRPr="00D05DC1">
              <w:rPr>
                <w:rFonts w:ascii="Times New Roman" w:hAnsi="Times New Roman"/>
                <w:szCs w:val="20"/>
              </w:rPr>
              <w:t xml:space="preserve">     </w:t>
            </w:r>
            <w:r w:rsidR="00F43EA5" w:rsidRPr="00D05DC1">
              <w:rPr>
                <w:rFonts w:ascii="Times New Roman" w:hAnsi="Times New Roman"/>
                <w:szCs w:val="20"/>
              </w:rPr>
              <w:t>±</w:t>
            </w:r>
          </w:p>
          <w:p w14:paraId="183DECC8" w14:textId="77777777" w:rsidR="00E91769" w:rsidRPr="00D05DC1" w:rsidRDefault="00F43EA5" w:rsidP="00F43EA5">
            <w:pPr>
              <w:widowControl w:val="0"/>
              <w:autoSpaceDE w:val="0"/>
              <w:autoSpaceDN w:val="0"/>
              <w:adjustRightInd w:val="0"/>
              <w:spacing w:line="298" w:lineRule="exact"/>
              <w:cnfStyle w:val="000000100000" w:firstRow="0" w:lastRow="0" w:firstColumn="0" w:lastColumn="0" w:oddVBand="0" w:evenVBand="0" w:oddHBand="1" w:evenHBand="0" w:firstRowFirstColumn="0" w:firstRowLastColumn="0" w:lastRowFirstColumn="0" w:lastRowLastColumn="0"/>
              <w:rPr>
                <w:rFonts w:ascii="Times New Roman" w:hAnsi="Times New Roman"/>
                <w:szCs w:val="20"/>
              </w:rPr>
            </w:pPr>
            <w:r w:rsidRPr="00D05DC1">
              <w:rPr>
                <w:rFonts w:ascii="Times New Roman" w:hAnsi="Times New Roman"/>
                <w:szCs w:val="20"/>
              </w:rPr>
              <w:t>66.43</w:t>
            </w:r>
            <w:r w:rsidR="00177716" w:rsidRPr="009658FC">
              <w:rPr>
                <w:rFonts w:ascii="Times New Roman" w:eastAsia="Calibri" w:hAnsi="Times New Roman"/>
                <w:color w:val="000000" w:themeColor="dark1"/>
                <w:kern w:val="24"/>
                <w:sz w:val="24"/>
                <w:szCs w:val="24"/>
                <w:vertAlign w:val="superscript"/>
                <w:lang w:eastAsia="en-GB"/>
              </w:rPr>
              <w:t>α</w:t>
            </w:r>
          </w:p>
        </w:tc>
        <w:tc>
          <w:tcPr>
            <w:tcW w:w="1224" w:type="dxa"/>
          </w:tcPr>
          <w:p w14:paraId="1AB16EBA" w14:textId="77777777" w:rsidR="00D05DC1" w:rsidRPr="00D05DC1" w:rsidRDefault="00F43EA5" w:rsidP="00F43EA5">
            <w:pPr>
              <w:widowControl w:val="0"/>
              <w:autoSpaceDE w:val="0"/>
              <w:autoSpaceDN w:val="0"/>
              <w:adjustRightInd w:val="0"/>
              <w:spacing w:line="298" w:lineRule="exact"/>
              <w:cnfStyle w:val="000000100000" w:firstRow="0" w:lastRow="0" w:firstColumn="0" w:lastColumn="0" w:oddVBand="0" w:evenVBand="0" w:oddHBand="1" w:evenHBand="0" w:firstRowFirstColumn="0" w:firstRowLastColumn="0" w:lastRowFirstColumn="0" w:lastRowLastColumn="0"/>
              <w:rPr>
                <w:rFonts w:ascii="Times New Roman" w:hAnsi="Times New Roman"/>
                <w:szCs w:val="20"/>
              </w:rPr>
            </w:pPr>
            <w:r w:rsidRPr="00D05DC1">
              <w:rPr>
                <w:rFonts w:ascii="Times New Roman" w:hAnsi="Times New Roman"/>
                <w:szCs w:val="20"/>
              </w:rPr>
              <w:t>756.67</w:t>
            </w:r>
          </w:p>
          <w:p w14:paraId="23F1A6A5" w14:textId="77777777" w:rsidR="00F43EA5" w:rsidRPr="00D05DC1" w:rsidRDefault="00D05DC1" w:rsidP="00F43EA5">
            <w:pPr>
              <w:widowControl w:val="0"/>
              <w:autoSpaceDE w:val="0"/>
              <w:autoSpaceDN w:val="0"/>
              <w:adjustRightInd w:val="0"/>
              <w:spacing w:line="298" w:lineRule="exact"/>
              <w:cnfStyle w:val="000000100000" w:firstRow="0" w:lastRow="0" w:firstColumn="0" w:lastColumn="0" w:oddVBand="0" w:evenVBand="0" w:oddHBand="1" w:evenHBand="0" w:firstRowFirstColumn="0" w:firstRowLastColumn="0" w:lastRowFirstColumn="0" w:lastRowLastColumn="0"/>
              <w:rPr>
                <w:rFonts w:ascii="Times New Roman" w:hAnsi="Times New Roman"/>
                <w:szCs w:val="20"/>
              </w:rPr>
            </w:pPr>
            <w:r w:rsidRPr="00D05DC1">
              <w:rPr>
                <w:rFonts w:ascii="Times New Roman" w:hAnsi="Times New Roman"/>
                <w:szCs w:val="20"/>
              </w:rPr>
              <w:t xml:space="preserve">   </w:t>
            </w:r>
            <w:r w:rsidR="00F43EA5" w:rsidRPr="00D05DC1">
              <w:rPr>
                <w:rFonts w:ascii="Times New Roman" w:hAnsi="Times New Roman"/>
                <w:szCs w:val="20"/>
              </w:rPr>
              <w:t>±</w:t>
            </w:r>
          </w:p>
          <w:p w14:paraId="0892CFF4" w14:textId="77777777" w:rsidR="00E91769" w:rsidRPr="00D05DC1" w:rsidRDefault="00F43EA5" w:rsidP="00F43EA5">
            <w:pPr>
              <w:widowControl w:val="0"/>
              <w:autoSpaceDE w:val="0"/>
              <w:autoSpaceDN w:val="0"/>
              <w:adjustRightInd w:val="0"/>
              <w:spacing w:line="298" w:lineRule="exact"/>
              <w:cnfStyle w:val="000000100000" w:firstRow="0" w:lastRow="0" w:firstColumn="0" w:lastColumn="0" w:oddVBand="0" w:evenVBand="0" w:oddHBand="1" w:evenHBand="0" w:firstRowFirstColumn="0" w:firstRowLastColumn="0" w:lastRowFirstColumn="0" w:lastRowLastColumn="0"/>
              <w:rPr>
                <w:rFonts w:ascii="Times New Roman" w:hAnsi="Times New Roman"/>
                <w:szCs w:val="20"/>
              </w:rPr>
            </w:pPr>
            <w:r w:rsidRPr="00D05DC1">
              <w:rPr>
                <w:rFonts w:ascii="Times New Roman" w:hAnsi="Times New Roman"/>
                <w:szCs w:val="20"/>
              </w:rPr>
              <w:t>34.47</w:t>
            </w:r>
            <w:r w:rsidR="00177716" w:rsidRPr="009658FC">
              <w:rPr>
                <w:rFonts w:ascii="Times New Roman" w:eastAsia="Calibri" w:hAnsi="Times New Roman"/>
                <w:color w:val="000000" w:themeColor="dark1"/>
                <w:kern w:val="24"/>
                <w:sz w:val="24"/>
                <w:szCs w:val="24"/>
                <w:vertAlign w:val="superscript"/>
                <w:lang w:eastAsia="en-GB"/>
              </w:rPr>
              <w:t>α</w:t>
            </w:r>
            <w:r w:rsidR="00177716" w:rsidRPr="00D05DC1">
              <w:rPr>
                <w:rFonts w:ascii="Times New Roman" w:hAnsi="Times New Roman"/>
                <w:vertAlign w:val="superscript"/>
              </w:rPr>
              <w:t xml:space="preserve"> β</w:t>
            </w:r>
          </w:p>
        </w:tc>
      </w:tr>
      <w:tr w:rsidR="0097315F" w14:paraId="20900CB5" w14:textId="77777777" w:rsidTr="00B254D9">
        <w:tc>
          <w:tcPr>
            <w:cnfStyle w:val="001000000000" w:firstRow="0" w:lastRow="0" w:firstColumn="1" w:lastColumn="0" w:oddVBand="0" w:evenVBand="0" w:oddHBand="0" w:evenHBand="0" w:firstRowFirstColumn="0" w:firstRowLastColumn="0" w:lastRowFirstColumn="0" w:lastRowLastColumn="0"/>
            <w:tcW w:w="1981" w:type="dxa"/>
          </w:tcPr>
          <w:p w14:paraId="589A08ED" w14:textId="77777777" w:rsidR="0097315F" w:rsidRPr="00D05DC1" w:rsidRDefault="0097315F" w:rsidP="00F52CD2">
            <w:pPr>
              <w:widowControl w:val="0"/>
              <w:autoSpaceDE w:val="0"/>
              <w:autoSpaceDN w:val="0"/>
              <w:adjustRightInd w:val="0"/>
              <w:spacing w:line="298" w:lineRule="exact"/>
              <w:rPr>
                <w:rFonts w:ascii="Times New Roman" w:hAnsi="Times New Roman"/>
              </w:rPr>
            </w:pPr>
            <w:proofErr w:type="spellStart"/>
            <w:r w:rsidRPr="00D05DC1">
              <w:rPr>
                <w:rFonts w:ascii="Times New Roman" w:hAnsi="Times New Roman"/>
              </w:rPr>
              <w:t>G</w:t>
            </w:r>
            <w:r w:rsidR="00F52CD2">
              <w:rPr>
                <w:rFonts w:ascii="Times New Roman" w:hAnsi="Times New Roman"/>
              </w:rPr>
              <w:t>Px</w:t>
            </w:r>
            <w:proofErr w:type="spellEnd"/>
            <w:r w:rsidR="0029459C" w:rsidRPr="00D05DC1">
              <w:rPr>
                <w:rFonts w:ascii="Times New Roman" w:hAnsi="Times New Roman"/>
              </w:rPr>
              <w:t xml:space="preserve"> (mmol/L)</w:t>
            </w:r>
          </w:p>
        </w:tc>
        <w:tc>
          <w:tcPr>
            <w:tcW w:w="1221" w:type="dxa"/>
          </w:tcPr>
          <w:p w14:paraId="28555441" w14:textId="77777777" w:rsidR="00177716" w:rsidRDefault="0097315F" w:rsidP="0029459C">
            <w:pPr>
              <w:widowControl w:val="0"/>
              <w:autoSpaceDE w:val="0"/>
              <w:autoSpaceDN w:val="0"/>
              <w:adjustRightInd w:val="0"/>
              <w:spacing w:line="298" w:lineRule="exact"/>
              <w:cnfStyle w:val="000000000000" w:firstRow="0" w:lastRow="0" w:firstColumn="0" w:lastColumn="0" w:oddVBand="0" w:evenVBand="0" w:oddHBand="0" w:evenHBand="0" w:firstRowFirstColumn="0" w:firstRowLastColumn="0" w:lastRowFirstColumn="0" w:lastRowLastColumn="0"/>
              <w:rPr>
                <w:rFonts w:ascii="Times New Roman" w:hAnsi="Times New Roman"/>
                <w:szCs w:val="20"/>
              </w:rPr>
            </w:pPr>
            <w:r w:rsidRPr="00D05DC1">
              <w:rPr>
                <w:rFonts w:ascii="Times New Roman" w:hAnsi="Times New Roman"/>
                <w:szCs w:val="20"/>
              </w:rPr>
              <w:t>19.07</w:t>
            </w:r>
          </w:p>
          <w:p w14:paraId="6C8DF829" w14:textId="77777777" w:rsidR="00177716" w:rsidRDefault="00177716" w:rsidP="0029459C">
            <w:pPr>
              <w:widowControl w:val="0"/>
              <w:autoSpaceDE w:val="0"/>
              <w:autoSpaceDN w:val="0"/>
              <w:adjustRightInd w:val="0"/>
              <w:spacing w:line="298" w:lineRule="exact"/>
              <w:cnfStyle w:val="000000000000" w:firstRow="0" w:lastRow="0" w:firstColumn="0" w:lastColumn="0" w:oddVBand="0" w:evenVBand="0" w:oddHBand="0" w:evenHBand="0" w:firstRowFirstColumn="0" w:firstRowLastColumn="0" w:lastRowFirstColumn="0" w:lastRowLastColumn="0"/>
              <w:rPr>
                <w:rFonts w:ascii="Times New Roman" w:hAnsi="Times New Roman"/>
                <w:szCs w:val="20"/>
              </w:rPr>
            </w:pPr>
            <w:r>
              <w:rPr>
                <w:rFonts w:ascii="Times New Roman" w:hAnsi="Times New Roman"/>
                <w:szCs w:val="20"/>
              </w:rPr>
              <w:t xml:space="preserve">   </w:t>
            </w:r>
            <w:r w:rsidR="0097315F" w:rsidRPr="00D05DC1">
              <w:rPr>
                <w:rFonts w:ascii="Times New Roman" w:hAnsi="Times New Roman"/>
                <w:szCs w:val="20"/>
              </w:rPr>
              <w:t>±</w:t>
            </w:r>
          </w:p>
          <w:p w14:paraId="1D761FBA" w14:textId="77777777" w:rsidR="0097315F" w:rsidRPr="00D05DC1" w:rsidRDefault="0097315F" w:rsidP="0029459C">
            <w:pPr>
              <w:widowControl w:val="0"/>
              <w:autoSpaceDE w:val="0"/>
              <w:autoSpaceDN w:val="0"/>
              <w:adjustRightInd w:val="0"/>
              <w:spacing w:line="298" w:lineRule="exact"/>
              <w:cnfStyle w:val="000000000000" w:firstRow="0" w:lastRow="0" w:firstColumn="0" w:lastColumn="0" w:oddVBand="0" w:evenVBand="0" w:oddHBand="0" w:evenHBand="0" w:firstRowFirstColumn="0" w:firstRowLastColumn="0" w:lastRowFirstColumn="0" w:lastRowLastColumn="0"/>
              <w:rPr>
                <w:rFonts w:ascii="Times New Roman" w:hAnsi="Times New Roman"/>
                <w:szCs w:val="20"/>
              </w:rPr>
            </w:pPr>
            <w:r w:rsidRPr="00D05DC1">
              <w:rPr>
                <w:rFonts w:ascii="Times New Roman" w:hAnsi="Times New Roman"/>
                <w:szCs w:val="20"/>
              </w:rPr>
              <w:t>1.51</w:t>
            </w:r>
          </w:p>
        </w:tc>
        <w:tc>
          <w:tcPr>
            <w:tcW w:w="1224" w:type="dxa"/>
          </w:tcPr>
          <w:p w14:paraId="57ABEC86" w14:textId="77777777" w:rsidR="00177716" w:rsidRDefault="0097315F" w:rsidP="0029459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dark1"/>
                <w:kern w:val="24"/>
                <w:szCs w:val="20"/>
                <w:lang w:eastAsia="en-GB"/>
              </w:rPr>
            </w:pPr>
            <w:r w:rsidRPr="00D05DC1">
              <w:rPr>
                <w:rFonts w:ascii="Times New Roman" w:eastAsia="Calibri" w:hAnsi="Times New Roman"/>
                <w:color w:val="000000" w:themeColor="dark1"/>
                <w:kern w:val="24"/>
                <w:szCs w:val="20"/>
                <w:lang w:eastAsia="en-GB"/>
              </w:rPr>
              <w:t>11.54</w:t>
            </w:r>
          </w:p>
          <w:p w14:paraId="799DB53B" w14:textId="77777777" w:rsidR="00177716" w:rsidRDefault="00177716" w:rsidP="0029459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dark1"/>
                <w:kern w:val="24"/>
                <w:szCs w:val="20"/>
                <w:lang w:eastAsia="en-GB"/>
              </w:rPr>
            </w:pPr>
            <w:r>
              <w:rPr>
                <w:rFonts w:ascii="Times New Roman" w:eastAsia="Calibri" w:hAnsi="Times New Roman"/>
                <w:color w:val="000000" w:themeColor="dark1"/>
                <w:kern w:val="24"/>
                <w:szCs w:val="20"/>
                <w:lang w:eastAsia="en-GB"/>
              </w:rPr>
              <w:t xml:space="preserve">   </w:t>
            </w:r>
            <w:r w:rsidR="0097315F" w:rsidRPr="00D05DC1">
              <w:rPr>
                <w:rFonts w:ascii="Times New Roman" w:eastAsia="Calibri" w:hAnsi="Times New Roman"/>
                <w:color w:val="000000" w:themeColor="dark1"/>
                <w:kern w:val="24"/>
                <w:szCs w:val="20"/>
                <w:lang w:eastAsia="en-GB"/>
              </w:rPr>
              <w:t>±</w:t>
            </w:r>
          </w:p>
          <w:p w14:paraId="323E8F7F" w14:textId="77777777" w:rsidR="0097315F" w:rsidRPr="00D05DC1" w:rsidRDefault="0097315F" w:rsidP="0029459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dark1"/>
                <w:kern w:val="24"/>
                <w:szCs w:val="20"/>
                <w:lang w:eastAsia="en-GB"/>
              </w:rPr>
            </w:pPr>
            <w:r w:rsidRPr="00D05DC1">
              <w:rPr>
                <w:rFonts w:ascii="Times New Roman" w:eastAsia="Calibri" w:hAnsi="Times New Roman"/>
                <w:color w:val="000000" w:themeColor="dark1"/>
                <w:kern w:val="24"/>
                <w:szCs w:val="20"/>
                <w:lang w:eastAsia="en-GB"/>
              </w:rPr>
              <w:t>1.60</w:t>
            </w:r>
            <w:r w:rsidR="00177716" w:rsidRPr="00D05DC1">
              <w:rPr>
                <w:rFonts w:ascii="Times New Roman" w:eastAsia="Times New Roman" w:hAnsi="Times New Roman"/>
                <w:vertAlign w:val="superscript"/>
                <w:lang w:eastAsia="en-GB"/>
              </w:rPr>
              <w:t xml:space="preserve"> </w:t>
            </w:r>
            <w:r w:rsidR="00177716" w:rsidRPr="00B53FE1">
              <w:rPr>
                <w:rFonts w:ascii="Times New Roman" w:eastAsia="Times New Roman" w:hAnsi="Times New Roman"/>
                <w:sz w:val="24"/>
                <w:vertAlign w:val="superscript"/>
                <w:lang w:eastAsia="en-GB"/>
              </w:rPr>
              <w:t>δ</w:t>
            </w:r>
          </w:p>
        </w:tc>
        <w:tc>
          <w:tcPr>
            <w:tcW w:w="1257" w:type="dxa"/>
          </w:tcPr>
          <w:p w14:paraId="2513C6BE" w14:textId="77777777" w:rsidR="00177716" w:rsidRDefault="0029459C" w:rsidP="0029459C">
            <w:pPr>
              <w:widowControl w:val="0"/>
              <w:autoSpaceDE w:val="0"/>
              <w:autoSpaceDN w:val="0"/>
              <w:adjustRightInd w:val="0"/>
              <w:spacing w:line="298" w:lineRule="exact"/>
              <w:cnfStyle w:val="000000000000" w:firstRow="0" w:lastRow="0" w:firstColumn="0" w:lastColumn="0" w:oddVBand="0" w:evenVBand="0" w:oddHBand="0" w:evenHBand="0" w:firstRowFirstColumn="0" w:firstRowLastColumn="0" w:lastRowFirstColumn="0" w:lastRowLastColumn="0"/>
              <w:rPr>
                <w:rFonts w:ascii="Times New Roman" w:hAnsi="Times New Roman"/>
                <w:szCs w:val="20"/>
              </w:rPr>
            </w:pPr>
            <w:r w:rsidRPr="00D05DC1">
              <w:rPr>
                <w:rFonts w:ascii="Times New Roman" w:hAnsi="Times New Roman"/>
                <w:szCs w:val="20"/>
              </w:rPr>
              <w:t>11.54</w:t>
            </w:r>
          </w:p>
          <w:p w14:paraId="02BC2511" w14:textId="77777777" w:rsidR="00177716" w:rsidRDefault="00177716" w:rsidP="0029459C">
            <w:pPr>
              <w:widowControl w:val="0"/>
              <w:autoSpaceDE w:val="0"/>
              <w:autoSpaceDN w:val="0"/>
              <w:adjustRightInd w:val="0"/>
              <w:spacing w:line="298" w:lineRule="exact"/>
              <w:cnfStyle w:val="000000000000" w:firstRow="0" w:lastRow="0" w:firstColumn="0" w:lastColumn="0" w:oddVBand="0" w:evenVBand="0" w:oddHBand="0" w:evenHBand="0" w:firstRowFirstColumn="0" w:firstRowLastColumn="0" w:lastRowFirstColumn="0" w:lastRowLastColumn="0"/>
              <w:rPr>
                <w:rFonts w:ascii="Times New Roman" w:hAnsi="Times New Roman"/>
                <w:szCs w:val="20"/>
              </w:rPr>
            </w:pPr>
            <w:r>
              <w:rPr>
                <w:rFonts w:ascii="Times New Roman" w:hAnsi="Times New Roman"/>
                <w:szCs w:val="20"/>
              </w:rPr>
              <w:t xml:space="preserve">     </w:t>
            </w:r>
            <w:r w:rsidR="0029459C" w:rsidRPr="00D05DC1">
              <w:rPr>
                <w:rFonts w:ascii="Times New Roman" w:hAnsi="Times New Roman"/>
                <w:szCs w:val="20"/>
              </w:rPr>
              <w:t>±</w:t>
            </w:r>
          </w:p>
          <w:p w14:paraId="06E6BFF1" w14:textId="77777777" w:rsidR="0097315F" w:rsidRPr="00D05DC1" w:rsidRDefault="0097315F" w:rsidP="0029459C">
            <w:pPr>
              <w:widowControl w:val="0"/>
              <w:autoSpaceDE w:val="0"/>
              <w:autoSpaceDN w:val="0"/>
              <w:adjustRightInd w:val="0"/>
              <w:spacing w:line="298" w:lineRule="exact"/>
              <w:cnfStyle w:val="000000000000" w:firstRow="0" w:lastRow="0" w:firstColumn="0" w:lastColumn="0" w:oddVBand="0" w:evenVBand="0" w:oddHBand="0" w:evenHBand="0" w:firstRowFirstColumn="0" w:firstRowLastColumn="0" w:lastRowFirstColumn="0" w:lastRowLastColumn="0"/>
              <w:rPr>
                <w:rFonts w:ascii="Times New Roman" w:hAnsi="Times New Roman"/>
                <w:szCs w:val="20"/>
              </w:rPr>
            </w:pPr>
            <w:r w:rsidRPr="00D05DC1">
              <w:rPr>
                <w:rFonts w:ascii="Times New Roman" w:hAnsi="Times New Roman"/>
                <w:szCs w:val="20"/>
              </w:rPr>
              <w:t>1.92</w:t>
            </w:r>
            <w:r w:rsidR="00177716" w:rsidRPr="00D05DC1">
              <w:rPr>
                <w:rFonts w:ascii="Times New Roman" w:eastAsia="Times New Roman" w:hAnsi="Times New Roman"/>
                <w:vertAlign w:val="superscript"/>
                <w:lang w:eastAsia="en-GB"/>
              </w:rPr>
              <w:t xml:space="preserve"> </w:t>
            </w:r>
            <w:r w:rsidR="00177716" w:rsidRPr="00B53FE1">
              <w:rPr>
                <w:rFonts w:ascii="Times New Roman" w:eastAsia="Times New Roman" w:hAnsi="Times New Roman"/>
                <w:sz w:val="24"/>
                <w:vertAlign w:val="superscript"/>
                <w:lang w:eastAsia="en-GB"/>
              </w:rPr>
              <w:t>δ</w:t>
            </w:r>
          </w:p>
        </w:tc>
        <w:tc>
          <w:tcPr>
            <w:tcW w:w="1224" w:type="dxa"/>
          </w:tcPr>
          <w:p w14:paraId="5D5E2DF5" w14:textId="77777777" w:rsidR="00177716" w:rsidRDefault="0029459C" w:rsidP="0029459C">
            <w:pPr>
              <w:widowControl w:val="0"/>
              <w:autoSpaceDE w:val="0"/>
              <w:autoSpaceDN w:val="0"/>
              <w:adjustRightInd w:val="0"/>
              <w:spacing w:line="298" w:lineRule="exact"/>
              <w:cnfStyle w:val="000000000000" w:firstRow="0" w:lastRow="0" w:firstColumn="0" w:lastColumn="0" w:oddVBand="0" w:evenVBand="0" w:oddHBand="0" w:evenHBand="0" w:firstRowFirstColumn="0" w:firstRowLastColumn="0" w:lastRowFirstColumn="0" w:lastRowLastColumn="0"/>
              <w:rPr>
                <w:rFonts w:ascii="Times New Roman" w:hAnsi="Times New Roman"/>
                <w:szCs w:val="20"/>
              </w:rPr>
            </w:pPr>
            <w:r w:rsidRPr="00D05DC1">
              <w:rPr>
                <w:rFonts w:ascii="Times New Roman" w:hAnsi="Times New Roman"/>
                <w:szCs w:val="20"/>
              </w:rPr>
              <w:t>7.87</w:t>
            </w:r>
          </w:p>
          <w:p w14:paraId="011603B0" w14:textId="77777777" w:rsidR="00177716" w:rsidRDefault="00177716" w:rsidP="0029459C">
            <w:pPr>
              <w:widowControl w:val="0"/>
              <w:autoSpaceDE w:val="0"/>
              <w:autoSpaceDN w:val="0"/>
              <w:adjustRightInd w:val="0"/>
              <w:spacing w:line="298" w:lineRule="exact"/>
              <w:cnfStyle w:val="000000000000" w:firstRow="0" w:lastRow="0" w:firstColumn="0" w:lastColumn="0" w:oddVBand="0" w:evenVBand="0" w:oddHBand="0" w:evenHBand="0" w:firstRowFirstColumn="0" w:firstRowLastColumn="0" w:lastRowFirstColumn="0" w:lastRowLastColumn="0"/>
              <w:rPr>
                <w:rFonts w:ascii="Times New Roman" w:hAnsi="Times New Roman"/>
                <w:szCs w:val="20"/>
              </w:rPr>
            </w:pPr>
            <w:r>
              <w:rPr>
                <w:rFonts w:ascii="Times New Roman" w:hAnsi="Times New Roman"/>
                <w:szCs w:val="20"/>
              </w:rPr>
              <w:t xml:space="preserve">   </w:t>
            </w:r>
            <w:r w:rsidR="0029459C" w:rsidRPr="00D05DC1">
              <w:rPr>
                <w:rFonts w:ascii="Times New Roman" w:hAnsi="Times New Roman"/>
                <w:szCs w:val="20"/>
              </w:rPr>
              <w:t>±</w:t>
            </w:r>
          </w:p>
          <w:p w14:paraId="44982C83" w14:textId="77777777" w:rsidR="0097315F" w:rsidRPr="00D05DC1" w:rsidRDefault="0097315F" w:rsidP="0029459C">
            <w:pPr>
              <w:widowControl w:val="0"/>
              <w:autoSpaceDE w:val="0"/>
              <w:autoSpaceDN w:val="0"/>
              <w:adjustRightInd w:val="0"/>
              <w:spacing w:line="298" w:lineRule="exact"/>
              <w:cnfStyle w:val="000000000000" w:firstRow="0" w:lastRow="0" w:firstColumn="0" w:lastColumn="0" w:oddVBand="0" w:evenVBand="0" w:oddHBand="0" w:evenHBand="0" w:firstRowFirstColumn="0" w:firstRowLastColumn="0" w:lastRowFirstColumn="0" w:lastRowLastColumn="0"/>
              <w:rPr>
                <w:rFonts w:ascii="Times New Roman" w:hAnsi="Times New Roman"/>
                <w:szCs w:val="20"/>
              </w:rPr>
            </w:pPr>
            <w:r w:rsidRPr="00D05DC1">
              <w:rPr>
                <w:rFonts w:ascii="Times New Roman" w:hAnsi="Times New Roman"/>
                <w:szCs w:val="20"/>
              </w:rPr>
              <w:t>0.83</w:t>
            </w:r>
            <w:r w:rsidR="00177716" w:rsidRPr="00D05DC1">
              <w:rPr>
                <w:rFonts w:ascii="Times New Roman" w:eastAsia="Times New Roman" w:hAnsi="Times New Roman"/>
                <w:vertAlign w:val="superscript"/>
                <w:lang w:eastAsia="en-GB"/>
              </w:rPr>
              <w:t xml:space="preserve"> </w:t>
            </w:r>
            <w:r w:rsidR="00177716" w:rsidRPr="00B53FE1">
              <w:rPr>
                <w:rFonts w:ascii="Times New Roman" w:eastAsia="Times New Roman" w:hAnsi="Times New Roman"/>
                <w:sz w:val="24"/>
                <w:vertAlign w:val="superscript"/>
                <w:lang w:eastAsia="en-GB"/>
              </w:rPr>
              <w:t>δ</w:t>
            </w:r>
          </w:p>
        </w:tc>
        <w:tc>
          <w:tcPr>
            <w:tcW w:w="1257" w:type="dxa"/>
          </w:tcPr>
          <w:p w14:paraId="1CF07290" w14:textId="77777777" w:rsidR="00177716" w:rsidRDefault="0029459C" w:rsidP="0029459C">
            <w:pPr>
              <w:widowControl w:val="0"/>
              <w:autoSpaceDE w:val="0"/>
              <w:autoSpaceDN w:val="0"/>
              <w:adjustRightInd w:val="0"/>
              <w:spacing w:line="298" w:lineRule="exact"/>
              <w:cnfStyle w:val="000000000000" w:firstRow="0" w:lastRow="0" w:firstColumn="0" w:lastColumn="0" w:oddVBand="0" w:evenVBand="0" w:oddHBand="0" w:evenHBand="0" w:firstRowFirstColumn="0" w:firstRowLastColumn="0" w:lastRowFirstColumn="0" w:lastRowLastColumn="0"/>
              <w:rPr>
                <w:rFonts w:ascii="Times New Roman" w:hAnsi="Times New Roman"/>
                <w:szCs w:val="20"/>
              </w:rPr>
            </w:pPr>
            <w:r w:rsidRPr="00D05DC1">
              <w:rPr>
                <w:rFonts w:ascii="Times New Roman" w:hAnsi="Times New Roman"/>
                <w:szCs w:val="20"/>
              </w:rPr>
              <w:t>13.47</w:t>
            </w:r>
          </w:p>
          <w:p w14:paraId="4F67BC81" w14:textId="77777777" w:rsidR="00177716" w:rsidRDefault="00177716" w:rsidP="0029459C">
            <w:pPr>
              <w:widowControl w:val="0"/>
              <w:autoSpaceDE w:val="0"/>
              <w:autoSpaceDN w:val="0"/>
              <w:adjustRightInd w:val="0"/>
              <w:spacing w:line="298" w:lineRule="exact"/>
              <w:cnfStyle w:val="000000000000" w:firstRow="0" w:lastRow="0" w:firstColumn="0" w:lastColumn="0" w:oddVBand="0" w:evenVBand="0" w:oddHBand="0" w:evenHBand="0" w:firstRowFirstColumn="0" w:firstRowLastColumn="0" w:lastRowFirstColumn="0" w:lastRowLastColumn="0"/>
              <w:rPr>
                <w:rFonts w:ascii="Times New Roman" w:hAnsi="Times New Roman"/>
                <w:szCs w:val="20"/>
              </w:rPr>
            </w:pPr>
            <w:r>
              <w:rPr>
                <w:rFonts w:ascii="Times New Roman" w:hAnsi="Times New Roman"/>
                <w:szCs w:val="20"/>
              </w:rPr>
              <w:t xml:space="preserve">   </w:t>
            </w:r>
            <w:r w:rsidR="0029459C" w:rsidRPr="00D05DC1">
              <w:rPr>
                <w:rFonts w:ascii="Times New Roman" w:hAnsi="Times New Roman"/>
                <w:szCs w:val="20"/>
              </w:rPr>
              <w:t>±</w:t>
            </w:r>
          </w:p>
          <w:p w14:paraId="59B7718F" w14:textId="77777777" w:rsidR="0097315F" w:rsidRPr="00D05DC1" w:rsidRDefault="0097315F" w:rsidP="0029459C">
            <w:pPr>
              <w:widowControl w:val="0"/>
              <w:autoSpaceDE w:val="0"/>
              <w:autoSpaceDN w:val="0"/>
              <w:adjustRightInd w:val="0"/>
              <w:spacing w:line="298" w:lineRule="exact"/>
              <w:cnfStyle w:val="000000000000" w:firstRow="0" w:lastRow="0" w:firstColumn="0" w:lastColumn="0" w:oddVBand="0" w:evenVBand="0" w:oddHBand="0" w:evenHBand="0" w:firstRowFirstColumn="0" w:firstRowLastColumn="0" w:lastRowFirstColumn="0" w:lastRowLastColumn="0"/>
              <w:rPr>
                <w:rFonts w:ascii="Times New Roman" w:hAnsi="Times New Roman"/>
                <w:szCs w:val="20"/>
              </w:rPr>
            </w:pPr>
            <w:r w:rsidRPr="00D05DC1">
              <w:rPr>
                <w:rFonts w:ascii="Times New Roman" w:hAnsi="Times New Roman"/>
                <w:szCs w:val="20"/>
              </w:rPr>
              <w:t>0.81</w:t>
            </w:r>
            <w:r w:rsidR="00177716" w:rsidRPr="00B53FE1">
              <w:rPr>
                <w:rFonts w:ascii="Times New Roman" w:eastAsia="Times New Roman" w:hAnsi="Times New Roman"/>
                <w:sz w:val="24"/>
                <w:vertAlign w:val="superscript"/>
                <w:lang w:eastAsia="en-GB"/>
              </w:rPr>
              <w:t>δ</w:t>
            </w:r>
            <w:r w:rsidR="00C149A9">
              <w:rPr>
                <w:rFonts w:ascii="Times New Roman" w:eastAsia="Times New Roman" w:hAnsi="Times New Roman"/>
                <w:sz w:val="24"/>
                <w:vertAlign w:val="superscript"/>
                <w:lang w:eastAsia="en-GB"/>
              </w:rPr>
              <w:t>β</w:t>
            </w:r>
          </w:p>
        </w:tc>
        <w:tc>
          <w:tcPr>
            <w:tcW w:w="1277" w:type="dxa"/>
          </w:tcPr>
          <w:p w14:paraId="6D8C6CD6" w14:textId="77777777" w:rsidR="00177716" w:rsidRDefault="0097315F" w:rsidP="0029459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dark1"/>
                <w:kern w:val="24"/>
                <w:szCs w:val="20"/>
                <w:lang w:eastAsia="en-GB"/>
              </w:rPr>
            </w:pPr>
            <w:r w:rsidRPr="00D05DC1">
              <w:rPr>
                <w:rFonts w:ascii="Times New Roman" w:eastAsia="Calibri" w:hAnsi="Times New Roman"/>
                <w:color w:val="000000" w:themeColor="dark1"/>
                <w:kern w:val="24"/>
                <w:szCs w:val="20"/>
                <w:lang w:eastAsia="en-GB"/>
              </w:rPr>
              <w:t>9.26</w:t>
            </w:r>
          </w:p>
          <w:p w14:paraId="3F38518B" w14:textId="77777777" w:rsidR="00177716" w:rsidRDefault="00177716" w:rsidP="0029459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dark1"/>
                <w:kern w:val="24"/>
                <w:szCs w:val="20"/>
                <w:lang w:eastAsia="en-GB"/>
              </w:rPr>
            </w:pPr>
            <w:r>
              <w:rPr>
                <w:rFonts w:ascii="Times New Roman" w:eastAsia="Calibri" w:hAnsi="Times New Roman"/>
                <w:color w:val="000000" w:themeColor="dark1"/>
                <w:kern w:val="24"/>
                <w:szCs w:val="20"/>
                <w:lang w:eastAsia="en-GB"/>
              </w:rPr>
              <w:t xml:space="preserve">  </w:t>
            </w:r>
            <w:r w:rsidR="0097315F" w:rsidRPr="00D05DC1">
              <w:rPr>
                <w:rFonts w:ascii="Times New Roman" w:eastAsia="Calibri" w:hAnsi="Times New Roman"/>
                <w:color w:val="000000" w:themeColor="dark1"/>
                <w:kern w:val="24"/>
                <w:szCs w:val="20"/>
                <w:lang w:eastAsia="en-GB"/>
              </w:rPr>
              <w:t>±</w:t>
            </w:r>
          </w:p>
          <w:p w14:paraId="6E9D0873" w14:textId="77777777" w:rsidR="0097315F" w:rsidRPr="00D05DC1" w:rsidRDefault="0097315F" w:rsidP="0029459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dark1"/>
                <w:kern w:val="24"/>
                <w:szCs w:val="20"/>
                <w:lang w:eastAsia="en-GB"/>
              </w:rPr>
            </w:pPr>
            <w:r w:rsidRPr="00D05DC1">
              <w:rPr>
                <w:rFonts w:ascii="Times New Roman" w:eastAsia="Calibri" w:hAnsi="Times New Roman"/>
                <w:color w:val="000000" w:themeColor="dark1"/>
                <w:kern w:val="24"/>
                <w:szCs w:val="20"/>
                <w:lang w:eastAsia="en-GB"/>
              </w:rPr>
              <w:t>0.56</w:t>
            </w:r>
            <w:r w:rsidR="00177716" w:rsidRPr="00D05DC1">
              <w:rPr>
                <w:rFonts w:ascii="Times New Roman" w:eastAsia="Times New Roman" w:hAnsi="Times New Roman"/>
                <w:vertAlign w:val="superscript"/>
                <w:lang w:eastAsia="en-GB"/>
              </w:rPr>
              <w:t xml:space="preserve"> </w:t>
            </w:r>
            <w:r w:rsidR="00177716" w:rsidRPr="00B53FE1">
              <w:rPr>
                <w:rFonts w:ascii="Times New Roman" w:eastAsia="Times New Roman" w:hAnsi="Times New Roman"/>
                <w:sz w:val="24"/>
                <w:vertAlign w:val="superscript"/>
                <w:lang w:eastAsia="en-GB"/>
              </w:rPr>
              <w:t>δ</w:t>
            </w:r>
          </w:p>
        </w:tc>
        <w:tc>
          <w:tcPr>
            <w:tcW w:w="1224" w:type="dxa"/>
          </w:tcPr>
          <w:p w14:paraId="195A2482" w14:textId="77777777" w:rsidR="00177716" w:rsidRDefault="0029459C" w:rsidP="0029459C">
            <w:pPr>
              <w:widowControl w:val="0"/>
              <w:autoSpaceDE w:val="0"/>
              <w:autoSpaceDN w:val="0"/>
              <w:adjustRightInd w:val="0"/>
              <w:spacing w:line="298" w:lineRule="exact"/>
              <w:cnfStyle w:val="000000000000" w:firstRow="0" w:lastRow="0" w:firstColumn="0" w:lastColumn="0" w:oddVBand="0" w:evenVBand="0" w:oddHBand="0" w:evenHBand="0" w:firstRowFirstColumn="0" w:firstRowLastColumn="0" w:lastRowFirstColumn="0" w:lastRowLastColumn="0"/>
              <w:rPr>
                <w:rFonts w:ascii="Times New Roman" w:hAnsi="Times New Roman"/>
                <w:szCs w:val="20"/>
              </w:rPr>
            </w:pPr>
            <w:r w:rsidRPr="00D05DC1">
              <w:rPr>
                <w:rFonts w:ascii="Times New Roman" w:hAnsi="Times New Roman"/>
                <w:szCs w:val="20"/>
              </w:rPr>
              <w:t>14.35</w:t>
            </w:r>
          </w:p>
          <w:p w14:paraId="3237451A" w14:textId="77777777" w:rsidR="00177716" w:rsidRDefault="00177716" w:rsidP="0029459C">
            <w:pPr>
              <w:widowControl w:val="0"/>
              <w:autoSpaceDE w:val="0"/>
              <w:autoSpaceDN w:val="0"/>
              <w:adjustRightInd w:val="0"/>
              <w:spacing w:line="298" w:lineRule="exact"/>
              <w:cnfStyle w:val="000000000000" w:firstRow="0" w:lastRow="0" w:firstColumn="0" w:lastColumn="0" w:oddVBand="0" w:evenVBand="0" w:oddHBand="0" w:evenHBand="0" w:firstRowFirstColumn="0" w:firstRowLastColumn="0" w:lastRowFirstColumn="0" w:lastRowLastColumn="0"/>
              <w:rPr>
                <w:rFonts w:ascii="Times New Roman" w:hAnsi="Times New Roman"/>
                <w:szCs w:val="20"/>
              </w:rPr>
            </w:pPr>
            <w:r>
              <w:rPr>
                <w:rFonts w:ascii="Times New Roman" w:hAnsi="Times New Roman"/>
                <w:szCs w:val="20"/>
              </w:rPr>
              <w:t xml:space="preserve">   </w:t>
            </w:r>
            <w:r w:rsidR="0029459C" w:rsidRPr="00D05DC1">
              <w:rPr>
                <w:rFonts w:ascii="Times New Roman" w:hAnsi="Times New Roman"/>
                <w:szCs w:val="20"/>
              </w:rPr>
              <w:t>±</w:t>
            </w:r>
          </w:p>
          <w:p w14:paraId="0D62C0ED" w14:textId="77777777" w:rsidR="0097315F" w:rsidRPr="00D05DC1" w:rsidRDefault="0097315F" w:rsidP="0029459C">
            <w:pPr>
              <w:widowControl w:val="0"/>
              <w:autoSpaceDE w:val="0"/>
              <w:autoSpaceDN w:val="0"/>
              <w:adjustRightInd w:val="0"/>
              <w:spacing w:line="298" w:lineRule="exact"/>
              <w:cnfStyle w:val="000000000000" w:firstRow="0" w:lastRow="0" w:firstColumn="0" w:lastColumn="0" w:oddVBand="0" w:evenVBand="0" w:oddHBand="0" w:evenHBand="0" w:firstRowFirstColumn="0" w:firstRowLastColumn="0" w:lastRowFirstColumn="0" w:lastRowLastColumn="0"/>
              <w:rPr>
                <w:rFonts w:ascii="Times New Roman" w:hAnsi="Times New Roman"/>
                <w:szCs w:val="20"/>
              </w:rPr>
            </w:pPr>
            <w:r w:rsidRPr="00D05DC1">
              <w:rPr>
                <w:rFonts w:ascii="Times New Roman" w:hAnsi="Times New Roman"/>
                <w:szCs w:val="20"/>
              </w:rPr>
              <w:t>0.</w:t>
            </w:r>
            <w:r w:rsidRPr="00B53FE1">
              <w:rPr>
                <w:rFonts w:ascii="Times New Roman" w:hAnsi="Times New Roman"/>
                <w:sz w:val="24"/>
                <w:szCs w:val="20"/>
              </w:rPr>
              <w:t>53</w:t>
            </w:r>
            <w:r w:rsidR="00C149A9" w:rsidRPr="00C149A9">
              <w:rPr>
                <w:rFonts w:ascii="Times New Roman" w:hAnsi="Times New Roman"/>
                <w:sz w:val="24"/>
                <w:szCs w:val="20"/>
                <w:vertAlign w:val="superscript"/>
              </w:rPr>
              <w:t>δ</w:t>
            </w:r>
            <w:r w:rsidR="00B53FE1" w:rsidRPr="00B53FE1">
              <w:rPr>
                <w:rFonts w:ascii="Times New Roman" w:hAnsi="Times New Roman"/>
                <w:sz w:val="24"/>
                <w:vertAlign w:val="superscript"/>
              </w:rPr>
              <w:t>β</w:t>
            </w:r>
          </w:p>
        </w:tc>
      </w:tr>
      <w:tr w:rsidR="00B254D9" w14:paraId="1C19BD99" w14:textId="77777777" w:rsidTr="00B254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Pr>
          <w:p w14:paraId="51442F9B" w14:textId="77777777" w:rsidR="00D349D8" w:rsidRPr="00D05DC1" w:rsidRDefault="00D349D8" w:rsidP="00D349D8">
            <w:pPr>
              <w:widowControl w:val="0"/>
              <w:autoSpaceDE w:val="0"/>
              <w:autoSpaceDN w:val="0"/>
              <w:adjustRightInd w:val="0"/>
              <w:spacing w:line="298" w:lineRule="exact"/>
              <w:rPr>
                <w:rFonts w:ascii="Times New Roman" w:hAnsi="Times New Roman"/>
              </w:rPr>
            </w:pPr>
            <w:r w:rsidRPr="00D05DC1">
              <w:rPr>
                <w:rFonts w:ascii="Times New Roman" w:hAnsi="Times New Roman"/>
              </w:rPr>
              <w:t>SOD</w:t>
            </w:r>
            <w:r w:rsidR="0029459C" w:rsidRPr="00D05DC1">
              <w:rPr>
                <w:rFonts w:ascii="Times New Roman" w:hAnsi="Times New Roman"/>
              </w:rPr>
              <w:t>(µmg/protein)</w:t>
            </w:r>
          </w:p>
        </w:tc>
        <w:tc>
          <w:tcPr>
            <w:tcW w:w="1221" w:type="dxa"/>
          </w:tcPr>
          <w:p w14:paraId="3FE31B76" w14:textId="77777777" w:rsidR="00D349D8" w:rsidRPr="00D05DC1" w:rsidRDefault="00D349D8" w:rsidP="0029459C">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dark1"/>
                <w:kern w:val="24"/>
                <w:szCs w:val="20"/>
                <w:lang w:eastAsia="en-GB"/>
              </w:rPr>
            </w:pPr>
            <w:r w:rsidRPr="00D05DC1">
              <w:rPr>
                <w:rFonts w:ascii="Times New Roman" w:eastAsia="Calibri" w:hAnsi="Times New Roman"/>
                <w:color w:val="000000" w:themeColor="dark1"/>
                <w:kern w:val="24"/>
                <w:szCs w:val="20"/>
                <w:lang w:eastAsia="en-GB"/>
              </w:rPr>
              <w:t>0.96±0.381</w:t>
            </w:r>
          </w:p>
        </w:tc>
        <w:tc>
          <w:tcPr>
            <w:tcW w:w="1224" w:type="dxa"/>
          </w:tcPr>
          <w:p w14:paraId="06A142A8" w14:textId="77777777" w:rsidR="00D349D8" w:rsidRPr="00D05DC1" w:rsidRDefault="00D349D8" w:rsidP="0029459C">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dark1"/>
                <w:kern w:val="24"/>
                <w:szCs w:val="20"/>
                <w:lang w:eastAsia="en-GB"/>
              </w:rPr>
            </w:pPr>
            <w:r w:rsidRPr="00D05DC1">
              <w:rPr>
                <w:rFonts w:ascii="Times New Roman" w:eastAsia="Calibri" w:hAnsi="Times New Roman"/>
                <w:color w:val="000000" w:themeColor="dark1"/>
                <w:kern w:val="24"/>
                <w:szCs w:val="20"/>
                <w:lang w:eastAsia="en-GB"/>
              </w:rPr>
              <w:t>0.81±0.17</w:t>
            </w:r>
          </w:p>
        </w:tc>
        <w:tc>
          <w:tcPr>
            <w:tcW w:w="1257" w:type="dxa"/>
          </w:tcPr>
          <w:p w14:paraId="7386D0C3" w14:textId="77777777" w:rsidR="00D349D8" w:rsidRPr="00D05DC1" w:rsidRDefault="00D349D8" w:rsidP="0029459C">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dark1"/>
                <w:kern w:val="24"/>
                <w:szCs w:val="20"/>
                <w:lang w:eastAsia="en-GB"/>
              </w:rPr>
            </w:pPr>
            <w:r w:rsidRPr="00D05DC1">
              <w:rPr>
                <w:rFonts w:ascii="Times New Roman" w:eastAsia="Calibri" w:hAnsi="Times New Roman"/>
                <w:color w:val="000000" w:themeColor="dark1"/>
                <w:kern w:val="24"/>
                <w:szCs w:val="20"/>
                <w:lang w:eastAsia="en-GB"/>
              </w:rPr>
              <w:t>1.32±0.33</w:t>
            </w:r>
          </w:p>
        </w:tc>
        <w:tc>
          <w:tcPr>
            <w:tcW w:w="1224" w:type="dxa"/>
          </w:tcPr>
          <w:p w14:paraId="1603CFB7" w14:textId="77777777" w:rsidR="00D349D8" w:rsidRPr="00D05DC1" w:rsidRDefault="00D349D8" w:rsidP="0029459C">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dark1"/>
                <w:kern w:val="24"/>
                <w:szCs w:val="20"/>
                <w:lang w:eastAsia="en-GB"/>
              </w:rPr>
            </w:pPr>
            <w:r w:rsidRPr="00D05DC1">
              <w:rPr>
                <w:rFonts w:ascii="Times New Roman" w:eastAsia="Calibri" w:hAnsi="Times New Roman"/>
                <w:color w:val="000000" w:themeColor="dark1"/>
                <w:kern w:val="24"/>
                <w:szCs w:val="20"/>
                <w:lang w:eastAsia="en-GB"/>
              </w:rPr>
              <w:t>0.81±0.47</w:t>
            </w:r>
          </w:p>
        </w:tc>
        <w:tc>
          <w:tcPr>
            <w:tcW w:w="1257" w:type="dxa"/>
          </w:tcPr>
          <w:p w14:paraId="2B445129" w14:textId="77777777" w:rsidR="00D349D8" w:rsidRPr="00D05DC1" w:rsidRDefault="00D349D8" w:rsidP="0029459C">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dark1"/>
                <w:kern w:val="24"/>
                <w:szCs w:val="20"/>
                <w:lang w:eastAsia="en-GB"/>
              </w:rPr>
            </w:pPr>
            <w:r w:rsidRPr="00D05DC1">
              <w:rPr>
                <w:rFonts w:ascii="Times New Roman" w:eastAsia="Calibri" w:hAnsi="Times New Roman"/>
                <w:color w:val="000000" w:themeColor="dark1"/>
                <w:kern w:val="24"/>
                <w:szCs w:val="20"/>
                <w:lang w:eastAsia="en-GB"/>
              </w:rPr>
              <w:t>1.12±0.11</w:t>
            </w:r>
          </w:p>
        </w:tc>
        <w:tc>
          <w:tcPr>
            <w:tcW w:w="1277" w:type="dxa"/>
          </w:tcPr>
          <w:p w14:paraId="76EA55C7" w14:textId="77777777" w:rsidR="00D349D8" w:rsidRPr="00D05DC1" w:rsidRDefault="0029459C" w:rsidP="0029459C">
            <w:pPr>
              <w:widowControl w:val="0"/>
              <w:autoSpaceDE w:val="0"/>
              <w:autoSpaceDN w:val="0"/>
              <w:adjustRightInd w:val="0"/>
              <w:spacing w:line="298" w:lineRule="exact"/>
              <w:cnfStyle w:val="000000100000" w:firstRow="0" w:lastRow="0" w:firstColumn="0" w:lastColumn="0" w:oddVBand="0" w:evenVBand="0" w:oddHBand="1" w:evenHBand="0" w:firstRowFirstColumn="0" w:firstRowLastColumn="0" w:lastRowFirstColumn="0" w:lastRowLastColumn="0"/>
              <w:rPr>
                <w:rFonts w:ascii="Times New Roman" w:hAnsi="Times New Roman"/>
                <w:szCs w:val="20"/>
              </w:rPr>
            </w:pPr>
            <w:r w:rsidRPr="00D05DC1">
              <w:rPr>
                <w:rFonts w:ascii="Times New Roman" w:hAnsi="Times New Roman"/>
                <w:szCs w:val="20"/>
              </w:rPr>
              <w:t>0.87±</w:t>
            </w:r>
            <w:r w:rsidR="00D349D8" w:rsidRPr="00D05DC1">
              <w:rPr>
                <w:rFonts w:ascii="Times New Roman" w:hAnsi="Times New Roman"/>
                <w:szCs w:val="20"/>
              </w:rPr>
              <w:t>0.09</w:t>
            </w:r>
          </w:p>
        </w:tc>
        <w:tc>
          <w:tcPr>
            <w:tcW w:w="1224" w:type="dxa"/>
          </w:tcPr>
          <w:p w14:paraId="16E9A2DD" w14:textId="77777777" w:rsidR="00D349D8" w:rsidRPr="00D05DC1" w:rsidRDefault="00D349D8" w:rsidP="0029459C">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dark1"/>
                <w:kern w:val="24"/>
                <w:szCs w:val="20"/>
                <w:lang w:eastAsia="en-GB"/>
              </w:rPr>
            </w:pPr>
            <w:r w:rsidRPr="00D05DC1">
              <w:rPr>
                <w:rFonts w:ascii="Times New Roman" w:eastAsia="Calibri" w:hAnsi="Times New Roman"/>
                <w:color w:val="000000" w:themeColor="dark1"/>
                <w:kern w:val="24"/>
                <w:szCs w:val="20"/>
                <w:lang w:eastAsia="en-GB"/>
              </w:rPr>
              <w:t>1.06±0.17</w:t>
            </w:r>
          </w:p>
        </w:tc>
      </w:tr>
      <w:tr w:rsidR="00D349D8" w14:paraId="199C141E" w14:textId="77777777" w:rsidTr="00B254D9">
        <w:tc>
          <w:tcPr>
            <w:cnfStyle w:val="001000000000" w:firstRow="0" w:lastRow="0" w:firstColumn="1" w:lastColumn="0" w:oddVBand="0" w:evenVBand="0" w:oddHBand="0" w:evenHBand="0" w:firstRowFirstColumn="0" w:firstRowLastColumn="0" w:lastRowFirstColumn="0" w:lastRowLastColumn="0"/>
            <w:tcW w:w="1981" w:type="dxa"/>
          </w:tcPr>
          <w:p w14:paraId="228B4ABC" w14:textId="77777777" w:rsidR="00D349D8" w:rsidRPr="00D05DC1" w:rsidRDefault="00D349D8" w:rsidP="00D349D8">
            <w:pPr>
              <w:widowControl w:val="0"/>
              <w:autoSpaceDE w:val="0"/>
              <w:autoSpaceDN w:val="0"/>
              <w:adjustRightInd w:val="0"/>
              <w:spacing w:line="298" w:lineRule="exact"/>
              <w:rPr>
                <w:rFonts w:ascii="Times New Roman" w:hAnsi="Times New Roman"/>
              </w:rPr>
            </w:pPr>
            <w:proofErr w:type="gramStart"/>
            <w:r w:rsidRPr="00D05DC1">
              <w:rPr>
                <w:rFonts w:ascii="Times New Roman" w:hAnsi="Times New Roman"/>
              </w:rPr>
              <w:t>MDA</w:t>
            </w:r>
            <w:r w:rsidR="0029459C" w:rsidRPr="00D05DC1">
              <w:rPr>
                <w:rFonts w:ascii="Times New Roman" w:hAnsi="Times New Roman"/>
              </w:rPr>
              <w:t>(</w:t>
            </w:r>
            <w:proofErr w:type="gramEnd"/>
            <w:r w:rsidR="0029459C" w:rsidRPr="00D05DC1">
              <w:rPr>
                <w:rFonts w:ascii="Times New Roman" w:hAnsi="Times New Roman"/>
              </w:rPr>
              <w:t>nmol/L)</w:t>
            </w:r>
          </w:p>
        </w:tc>
        <w:tc>
          <w:tcPr>
            <w:tcW w:w="1221" w:type="dxa"/>
          </w:tcPr>
          <w:p w14:paraId="54BED1F5" w14:textId="77777777" w:rsidR="00D349D8" w:rsidRPr="00D05DC1" w:rsidRDefault="00D349D8" w:rsidP="0029459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dark1"/>
                <w:kern w:val="24"/>
                <w:szCs w:val="20"/>
                <w:lang w:eastAsia="en-GB"/>
              </w:rPr>
            </w:pPr>
            <w:r w:rsidRPr="00D05DC1">
              <w:rPr>
                <w:rFonts w:ascii="Times New Roman" w:eastAsia="Calibri" w:hAnsi="Times New Roman"/>
                <w:color w:val="000000" w:themeColor="dark1"/>
                <w:kern w:val="24"/>
                <w:szCs w:val="20"/>
                <w:lang w:eastAsia="en-GB"/>
              </w:rPr>
              <w:t>0.27±0.07</w:t>
            </w:r>
          </w:p>
        </w:tc>
        <w:tc>
          <w:tcPr>
            <w:tcW w:w="1224" w:type="dxa"/>
          </w:tcPr>
          <w:p w14:paraId="37897EAB" w14:textId="77777777" w:rsidR="00D349D8" w:rsidRPr="00D05DC1" w:rsidRDefault="00D349D8" w:rsidP="0029459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dark1"/>
                <w:kern w:val="24"/>
                <w:szCs w:val="20"/>
                <w:lang w:eastAsia="en-GB"/>
              </w:rPr>
            </w:pPr>
            <w:r w:rsidRPr="00D05DC1">
              <w:rPr>
                <w:rFonts w:ascii="Times New Roman" w:eastAsia="Calibri" w:hAnsi="Times New Roman"/>
                <w:color w:val="000000" w:themeColor="dark1"/>
                <w:kern w:val="24"/>
                <w:szCs w:val="20"/>
                <w:lang w:eastAsia="en-GB"/>
              </w:rPr>
              <w:t>0.13</w:t>
            </w:r>
            <w:bookmarkStart w:id="0" w:name="OLE_LINK3"/>
            <w:r w:rsidRPr="00D05DC1">
              <w:rPr>
                <w:rFonts w:ascii="Times New Roman" w:eastAsia="Calibri" w:hAnsi="Times New Roman"/>
                <w:color w:val="000000" w:themeColor="dark1"/>
                <w:kern w:val="24"/>
                <w:szCs w:val="20"/>
                <w:lang w:eastAsia="en-GB"/>
              </w:rPr>
              <w:t>±</w:t>
            </w:r>
            <w:bookmarkEnd w:id="0"/>
            <w:r w:rsidRPr="00D05DC1">
              <w:rPr>
                <w:rFonts w:ascii="Times New Roman" w:eastAsia="Calibri" w:hAnsi="Times New Roman"/>
                <w:color w:val="000000" w:themeColor="dark1"/>
                <w:kern w:val="24"/>
                <w:szCs w:val="20"/>
                <w:lang w:eastAsia="en-GB"/>
              </w:rPr>
              <w:t>0.02</w:t>
            </w:r>
          </w:p>
        </w:tc>
        <w:tc>
          <w:tcPr>
            <w:tcW w:w="1257" w:type="dxa"/>
          </w:tcPr>
          <w:p w14:paraId="30CD37B8" w14:textId="77777777" w:rsidR="00D349D8" w:rsidRPr="00D05DC1" w:rsidRDefault="00D349D8" w:rsidP="0029459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dark1"/>
                <w:kern w:val="24"/>
                <w:szCs w:val="20"/>
                <w:lang w:eastAsia="en-GB"/>
              </w:rPr>
            </w:pPr>
            <w:r w:rsidRPr="00D05DC1">
              <w:rPr>
                <w:rFonts w:ascii="Times New Roman" w:eastAsia="Calibri" w:hAnsi="Times New Roman"/>
                <w:color w:val="000000" w:themeColor="dark1"/>
                <w:kern w:val="24"/>
                <w:szCs w:val="20"/>
                <w:lang w:eastAsia="en-GB"/>
              </w:rPr>
              <w:t>0.07±0.07</w:t>
            </w:r>
          </w:p>
        </w:tc>
        <w:tc>
          <w:tcPr>
            <w:tcW w:w="1224" w:type="dxa"/>
          </w:tcPr>
          <w:p w14:paraId="4BDF6044" w14:textId="77777777" w:rsidR="00D349D8" w:rsidRPr="00D05DC1" w:rsidRDefault="00D349D8" w:rsidP="0029459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dark1"/>
                <w:kern w:val="24"/>
                <w:szCs w:val="20"/>
                <w:lang w:eastAsia="en-GB"/>
              </w:rPr>
            </w:pPr>
            <w:r w:rsidRPr="00D05DC1">
              <w:rPr>
                <w:rFonts w:ascii="Times New Roman" w:eastAsia="Calibri" w:hAnsi="Times New Roman"/>
                <w:color w:val="000000" w:themeColor="dark1"/>
                <w:kern w:val="24"/>
                <w:szCs w:val="20"/>
                <w:lang w:eastAsia="en-GB"/>
              </w:rPr>
              <w:t>0.23±0.10</w:t>
            </w:r>
          </w:p>
        </w:tc>
        <w:tc>
          <w:tcPr>
            <w:tcW w:w="1257" w:type="dxa"/>
          </w:tcPr>
          <w:p w14:paraId="537CE30C" w14:textId="77777777" w:rsidR="00D349D8" w:rsidRPr="00D05DC1" w:rsidRDefault="00D349D8" w:rsidP="0029459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dark1"/>
                <w:kern w:val="24"/>
                <w:szCs w:val="20"/>
                <w:lang w:eastAsia="en-GB"/>
              </w:rPr>
            </w:pPr>
            <w:r w:rsidRPr="00D05DC1">
              <w:rPr>
                <w:rFonts w:ascii="Times New Roman" w:eastAsia="Calibri" w:hAnsi="Times New Roman"/>
                <w:color w:val="000000" w:themeColor="dark1"/>
                <w:kern w:val="24"/>
                <w:szCs w:val="20"/>
                <w:lang w:eastAsia="en-GB"/>
              </w:rPr>
              <w:t>0.05±0.03</w:t>
            </w:r>
          </w:p>
        </w:tc>
        <w:tc>
          <w:tcPr>
            <w:tcW w:w="1277" w:type="dxa"/>
          </w:tcPr>
          <w:p w14:paraId="791F3519" w14:textId="77777777" w:rsidR="00D349D8" w:rsidRPr="00D05DC1" w:rsidRDefault="00D349D8" w:rsidP="0029459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dark1"/>
                <w:kern w:val="24"/>
                <w:szCs w:val="20"/>
                <w:lang w:eastAsia="en-GB"/>
              </w:rPr>
            </w:pPr>
            <w:r w:rsidRPr="00D05DC1">
              <w:rPr>
                <w:rFonts w:ascii="Times New Roman" w:eastAsia="Calibri" w:hAnsi="Times New Roman"/>
                <w:color w:val="000000" w:themeColor="dark1"/>
                <w:kern w:val="24"/>
                <w:szCs w:val="20"/>
                <w:lang w:eastAsia="en-GB"/>
              </w:rPr>
              <w:t>0.71±0.15</w:t>
            </w:r>
          </w:p>
        </w:tc>
        <w:tc>
          <w:tcPr>
            <w:tcW w:w="1224" w:type="dxa"/>
          </w:tcPr>
          <w:p w14:paraId="3D44F5F2" w14:textId="77777777" w:rsidR="00D349D8" w:rsidRPr="00D05DC1" w:rsidRDefault="00D349D8" w:rsidP="0029459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themeColor="dark1"/>
                <w:kern w:val="24"/>
                <w:szCs w:val="20"/>
                <w:lang w:eastAsia="en-GB"/>
              </w:rPr>
            </w:pPr>
            <w:r w:rsidRPr="00D05DC1">
              <w:rPr>
                <w:rFonts w:ascii="Times New Roman" w:eastAsia="Calibri" w:hAnsi="Times New Roman"/>
                <w:color w:val="000000" w:themeColor="dark1"/>
                <w:kern w:val="24"/>
                <w:szCs w:val="20"/>
                <w:lang w:eastAsia="en-GB"/>
              </w:rPr>
              <w:t>0.51±0.06</w:t>
            </w:r>
          </w:p>
        </w:tc>
      </w:tr>
    </w:tbl>
    <w:p w14:paraId="13BC7627" w14:textId="6A912B45" w:rsidR="00CA7262" w:rsidRDefault="00A44585" w:rsidP="009C4E00">
      <w:pPr>
        <w:widowControl w:val="0"/>
        <w:autoSpaceDE w:val="0"/>
        <w:autoSpaceDN w:val="0"/>
        <w:adjustRightInd w:val="0"/>
        <w:spacing w:after="0" w:line="360" w:lineRule="auto"/>
        <w:jc w:val="both"/>
        <w:rPr>
          <w:rFonts w:ascii="Times New Roman" w:hAnsi="Times New Roman"/>
          <w:bCs/>
          <w:sz w:val="24"/>
          <w:szCs w:val="24"/>
        </w:rPr>
      </w:pPr>
      <w:r>
        <w:rPr>
          <w:rFonts w:ascii="Times New Roman" w:hAnsi="Times New Roman"/>
          <w:bCs/>
          <w:sz w:val="24"/>
          <w:szCs w:val="24"/>
        </w:rPr>
        <w:t>β</w:t>
      </w:r>
      <w:r>
        <w:rPr>
          <w:rFonts w:ascii="Times New Roman" w:hAnsi="Times New Roman"/>
          <w:b/>
          <w:bCs/>
          <w:sz w:val="24"/>
          <w:szCs w:val="24"/>
        </w:rPr>
        <w:t>-</w:t>
      </w:r>
      <w:r>
        <w:rPr>
          <w:rFonts w:ascii="Times New Roman" w:hAnsi="Times New Roman"/>
          <w:bCs/>
          <w:sz w:val="24"/>
          <w:szCs w:val="24"/>
        </w:rPr>
        <w:t xml:space="preserve">Significantly </w:t>
      </w:r>
      <w:r w:rsidR="00C149A9">
        <w:rPr>
          <w:rFonts w:ascii="Times New Roman" w:hAnsi="Times New Roman"/>
          <w:bCs/>
          <w:sz w:val="24"/>
          <w:szCs w:val="24"/>
        </w:rPr>
        <w:t>different from</w:t>
      </w:r>
      <w:r>
        <w:rPr>
          <w:rFonts w:ascii="Times New Roman" w:hAnsi="Times New Roman"/>
          <w:bCs/>
          <w:sz w:val="24"/>
          <w:szCs w:val="24"/>
        </w:rPr>
        <w:t xml:space="preserve"> the corresponding control (</w:t>
      </w:r>
      <w:r w:rsidR="000A7BDD" w:rsidRPr="000A7BDD">
        <w:rPr>
          <w:rFonts w:ascii="Times New Roman" w:hAnsi="Times New Roman"/>
          <w:sz w:val="24"/>
          <w:szCs w:val="24"/>
          <w:highlight w:val="yellow"/>
        </w:rPr>
        <w:t>i.e.</w:t>
      </w:r>
      <w:r w:rsidR="000A7BDD">
        <w:rPr>
          <w:rFonts w:ascii="Times New Roman" w:hAnsi="Times New Roman"/>
          <w:sz w:val="24"/>
          <w:szCs w:val="24"/>
        </w:rPr>
        <w:t xml:space="preserve"> </w:t>
      </w:r>
      <w:r>
        <w:rPr>
          <w:rFonts w:ascii="Times New Roman" w:hAnsi="Times New Roman"/>
          <w:bCs/>
          <w:sz w:val="24"/>
          <w:szCs w:val="24"/>
        </w:rPr>
        <w:t>ALIME vs ALIM; ALIDE vs ALID)</w:t>
      </w:r>
    </w:p>
    <w:p w14:paraId="400D72EF" w14:textId="77777777" w:rsidR="009658FC" w:rsidRDefault="009658FC" w:rsidP="009C4E00">
      <w:pPr>
        <w:widowControl w:val="0"/>
        <w:autoSpaceDE w:val="0"/>
        <w:autoSpaceDN w:val="0"/>
        <w:adjustRightInd w:val="0"/>
        <w:spacing w:after="0" w:line="360" w:lineRule="auto"/>
        <w:jc w:val="both"/>
        <w:rPr>
          <w:rFonts w:ascii="Times New Roman" w:eastAsia="Times New Roman" w:hAnsi="Times New Roman"/>
          <w:sz w:val="24"/>
          <w:lang w:eastAsia="en-GB"/>
        </w:rPr>
      </w:pPr>
      <w:r w:rsidRPr="009658FC">
        <w:rPr>
          <w:rFonts w:ascii="Times New Roman" w:eastAsia="Times New Roman" w:hAnsi="Times New Roman"/>
          <w:sz w:val="24"/>
          <w:lang w:eastAsia="en-GB"/>
        </w:rPr>
        <w:t>δ</w:t>
      </w:r>
      <w:r>
        <w:rPr>
          <w:rFonts w:ascii="Times New Roman" w:eastAsia="Times New Roman" w:hAnsi="Times New Roman"/>
          <w:sz w:val="24"/>
          <w:lang w:eastAsia="en-GB"/>
        </w:rPr>
        <w:t>- Significantly lower than the Control group</w:t>
      </w:r>
    </w:p>
    <w:p w14:paraId="5EFF2093" w14:textId="77777777" w:rsidR="009658FC" w:rsidRPr="009658FC" w:rsidRDefault="009658FC" w:rsidP="009C4E00">
      <w:pPr>
        <w:widowControl w:val="0"/>
        <w:autoSpaceDE w:val="0"/>
        <w:autoSpaceDN w:val="0"/>
        <w:adjustRightInd w:val="0"/>
        <w:spacing w:after="0" w:line="360" w:lineRule="auto"/>
        <w:jc w:val="both"/>
        <w:rPr>
          <w:rFonts w:ascii="Times New Roman" w:hAnsi="Times New Roman"/>
          <w:bCs/>
          <w:sz w:val="28"/>
          <w:szCs w:val="24"/>
        </w:rPr>
      </w:pPr>
      <w:r w:rsidRPr="009658FC">
        <w:rPr>
          <w:rFonts w:ascii="Times New Roman" w:eastAsia="Calibri" w:hAnsi="Times New Roman"/>
          <w:color w:val="000000" w:themeColor="dark1"/>
          <w:kern w:val="24"/>
          <w:sz w:val="24"/>
          <w:szCs w:val="24"/>
          <w:lang w:eastAsia="en-GB"/>
        </w:rPr>
        <w:t>α</w:t>
      </w:r>
      <w:r>
        <w:rPr>
          <w:rFonts w:ascii="Times New Roman" w:eastAsia="Calibri" w:hAnsi="Times New Roman"/>
          <w:color w:val="000000" w:themeColor="dark1"/>
          <w:kern w:val="24"/>
          <w:sz w:val="24"/>
          <w:szCs w:val="24"/>
          <w:lang w:eastAsia="en-GB"/>
        </w:rPr>
        <w:t xml:space="preserve">- </w:t>
      </w:r>
      <w:r>
        <w:rPr>
          <w:rFonts w:ascii="Times New Roman" w:eastAsia="Times New Roman" w:hAnsi="Times New Roman"/>
          <w:sz w:val="24"/>
          <w:lang w:eastAsia="en-GB"/>
        </w:rPr>
        <w:t>Significantly higher than the Control group</w:t>
      </w:r>
    </w:p>
    <w:p w14:paraId="7C919ADD" w14:textId="6AF435E5" w:rsidR="00F4243C" w:rsidRDefault="00F4243C" w:rsidP="009C4E00">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ALT-alanine </w:t>
      </w:r>
      <w:r w:rsidRPr="00D64C3C">
        <w:rPr>
          <w:rFonts w:ascii="Times New Roman" w:hAnsi="Times New Roman"/>
          <w:sz w:val="24"/>
          <w:szCs w:val="24"/>
          <w:highlight w:val="yellow"/>
        </w:rPr>
        <w:t>aminotransferase</w:t>
      </w:r>
      <w:r w:rsidR="00D64C3C" w:rsidRPr="00D64C3C">
        <w:rPr>
          <w:rFonts w:ascii="Times New Roman" w:hAnsi="Times New Roman"/>
          <w:sz w:val="24"/>
          <w:szCs w:val="24"/>
          <w:highlight w:val="yellow"/>
        </w:rPr>
        <w:t xml:space="preserve"> </w:t>
      </w:r>
      <w:r w:rsidRPr="00D64C3C">
        <w:rPr>
          <w:rFonts w:ascii="Times New Roman" w:hAnsi="Times New Roman"/>
          <w:sz w:val="24"/>
          <w:szCs w:val="24"/>
          <w:highlight w:val="yellow"/>
        </w:rPr>
        <w:t>(ALT</w:t>
      </w:r>
      <w:r w:rsidRPr="00547F20">
        <w:rPr>
          <w:rFonts w:ascii="Times New Roman" w:hAnsi="Times New Roman"/>
          <w:sz w:val="24"/>
          <w:szCs w:val="24"/>
        </w:rPr>
        <w:t>)</w:t>
      </w:r>
      <w:r>
        <w:rPr>
          <w:rFonts w:ascii="Times New Roman" w:hAnsi="Times New Roman"/>
          <w:sz w:val="24"/>
          <w:szCs w:val="24"/>
        </w:rPr>
        <w:t>;</w:t>
      </w:r>
      <w:r w:rsidRPr="00547F20">
        <w:rPr>
          <w:rFonts w:ascii="Times New Roman" w:hAnsi="Times New Roman"/>
          <w:sz w:val="24"/>
          <w:szCs w:val="24"/>
        </w:rPr>
        <w:t xml:space="preserve"> </w:t>
      </w:r>
      <w:r>
        <w:rPr>
          <w:rFonts w:ascii="Times New Roman" w:hAnsi="Times New Roman"/>
          <w:sz w:val="24"/>
          <w:szCs w:val="24"/>
        </w:rPr>
        <w:t>AST-</w:t>
      </w:r>
      <w:r w:rsidRPr="00547F20">
        <w:rPr>
          <w:rFonts w:ascii="Times New Roman" w:hAnsi="Times New Roman"/>
          <w:sz w:val="24"/>
          <w:szCs w:val="24"/>
        </w:rPr>
        <w:t>aspartate aminotransferase</w:t>
      </w:r>
      <w:r>
        <w:rPr>
          <w:rFonts w:ascii="Times New Roman" w:hAnsi="Times New Roman"/>
          <w:sz w:val="24"/>
          <w:szCs w:val="24"/>
        </w:rPr>
        <w:t>.</w:t>
      </w:r>
    </w:p>
    <w:p w14:paraId="78EF0CF6" w14:textId="77777777" w:rsidR="001A34D9" w:rsidRDefault="00F2731C" w:rsidP="009C4E00">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ALP-Alkaline phosphatase; </w:t>
      </w:r>
      <w:proofErr w:type="spellStart"/>
      <w:r>
        <w:rPr>
          <w:rFonts w:ascii="Times New Roman" w:hAnsi="Times New Roman"/>
          <w:sz w:val="24"/>
          <w:szCs w:val="24"/>
        </w:rPr>
        <w:t>G</w:t>
      </w:r>
      <w:r w:rsidR="00814E4B">
        <w:rPr>
          <w:rFonts w:ascii="Times New Roman" w:hAnsi="Times New Roman"/>
          <w:sz w:val="24"/>
          <w:szCs w:val="24"/>
        </w:rPr>
        <w:t>Px</w:t>
      </w:r>
      <w:proofErr w:type="spellEnd"/>
      <w:r>
        <w:rPr>
          <w:rFonts w:ascii="Times New Roman" w:hAnsi="Times New Roman"/>
          <w:sz w:val="24"/>
          <w:szCs w:val="24"/>
        </w:rPr>
        <w:t>- Glutathione</w:t>
      </w:r>
      <w:r w:rsidR="00CA5E56">
        <w:rPr>
          <w:rFonts w:ascii="Times New Roman" w:hAnsi="Times New Roman"/>
          <w:sz w:val="24"/>
          <w:szCs w:val="24"/>
        </w:rPr>
        <w:t xml:space="preserve"> peroxidase</w:t>
      </w:r>
      <w:r>
        <w:rPr>
          <w:rFonts w:ascii="Times New Roman" w:hAnsi="Times New Roman"/>
          <w:sz w:val="24"/>
          <w:szCs w:val="24"/>
        </w:rPr>
        <w:t>; SOD-Superoxide dismutase; MDA-</w:t>
      </w:r>
      <w:r w:rsidRPr="00F2731C">
        <w:rPr>
          <w:rFonts w:ascii="Times New Roman" w:hAnsi="Times New Roman"/>
          <w:sz w:val="24"/>
          <w:szCs w:val="24"/>
        </w:rPr>
        <w:t xml:space="preserve"> </w:t>
      </w:r>
      <w:r w:rsidRPr="00EF27E2">
        <w:rPr>
          <w:rFonts w:ascii="Times New Roman" w:hAnsi="Times New Roman"/>
          <w:sz w:val="24"/>
          <w:szCs w:val="24"/>
        </w:rPr>
        <w:t>Malondialdehyde</w:t>
      </w:r>
      <w:r>
        <w:rPr>
          <w:rFonts w:ascii="Times New Roman" w:hAnsi="Times New Roman"/>
          <w:sz w:val="24"/>
          <w:szCs w:val="24"/>
        </w:rPr>
        <w:t>.</w:t>
      </w:r>
    </w:p>
    <w:p w14:paraId="05D1432A" w14:textId="77777777" w:rsidR="001A34D9" w:rsidRDefault="001A34D9">
      <w:pPr>
        <w:rPr>
          <w:rFonts w:ascii="Times New Roman" w:hAnsi="Times New Roman"/>
          <w:sz w:val="24"/>
          <w:szCs w:val="24"/>
        </w:rPr>
      </w:pPr>
      <w:r>
        <w:rPr>
          <w:rFonts w:ascii="Times New Roman" w:hAnsi="Times New Roman"/>
          <w:sz w:val="24"/>
          <w:szCs w:val="24"/>
        </w:rPr>
        <w:br w:type="page"/>
      </w:r>
    </w:p>
    <w:p w14:paraId="480A573B" w14:textId="77777777" w:rsidR="000124DC" w:rsidRDefault="0011319A" w:rsidP="00154590">
      <w:pPr>
        <w:spacing w:after="0"/>
        <w:rPr>
          <w:rFonts w:ascii="Times New Roman" w:hAnsi="Times New Roman"/>
          <w:noProof/>
          <w:sz w:val="24"/>
          <w:szCs w:val="24"/>
        </w:rPr>
      </w:pPr>
      <w:r>
        <w:rPr>
          <w:rFonts w:ascii="Times New Roman" w:hAnsi="Times New Roman"/>
          <w:noProof/>
          <w:sz w:val="24"/>
          <w:szCs w:val="24"/>
        </w:rPr>
        <w:lastRenderedPageBreak/>
        <mc:AlternateContent>
          <mc:Choice Requires="wps">
            <w:drawing>
              <wp:anchor distT="0" distB="0" distL="114300" distR="114300" simplePos="0" relativeHeight="251709440" behindDoc="0" locked="0" layoutInCell="1" allowOverlap="1" wp14:anchorId="3EBD5288" wp14:editId="0014113D">
                <wp:simplePos x="0" y="0"/>
                <wp:positionH relativeFrom="column">
                  <wp:posOffset>1797685</wp:posOffset>
                </wp:positionH>
                <wp:positionV relativeFrom="paragraph">
                  <wp:posOffset>432435</wp:posOffset>
                </wp:positionV>
                <wp:extent cx="523875" cy="285750"/>
                <wp:effectExtent l="0" t="0" r="0" b="0"/>
                <wp:wrapNone/>
                <wp:docPr id="37" name="Rectangle 37"/>
                <wp:cNvGraphicFramePr/>
                <a:graphic xmlns:a="http://schemas.openxmlformats.org/drawingml/2006/main">
                  <a:graphicData uri="http://schemas.microsoft.com/office/word/2010/wordprocessingShape">
                    <wps:wsp>
                      <wps:cNvSpPr/>
                      <wps:spPr>
                        <a:xfrm>
                          <a:off x="0" y="0"/>
                          <a:ext cx="523875" cy="285750"/>
                        </a:xfrm>
                        <a:prstGeom prst="rect">
                          <a:avLst/>
                        </a:prstGeom>
                        <a:noFill/>
                        <a:ln>
                          <a:noFill/>
                        </a:ln>
                        <a:effectLst/>
                      </wps:spPr>
                      <wps:txbx>
                        <w:txbxContent>
                          <w:p w14:paraId="09813BF0" w14:textId="77777777" w:rsidR="0011319A" w:rsidRPr="001A34D9" w:rsidRDefault="0011319A" w:rsidP="0011319A">
                            <w:pPr>
                              <w:spacing w:after="0"/>
                              <w:rPr>
                                <w:rFonts w:ascii="Times New Roman" w:hAnsi="Times New Roman"/>
                                <w:b/>
                                <w:sz w:val="24"/>
                              </w:rPr>
                            </w:pPr>
                            <w:r>
                              <w:rPr>
                                <w:rFonts w:ascii="Times New Roman" w:hAnsi="Times New Roman"/>
                                <w:b/>
                                <w:sz w:val="24"/>
                              </w:rPr>
                              <w: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EBD5288" id="Rectangle 37" o:spid="_x0000_s1026" style="position:absolute;margin-left:141.55pt;margin-top:34.05pt;width:41.25pt;height:22.5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" filled="f" stroked="f">
                <v:textbox>
                  <w:txbxContent>
                    <w:p w14:paraId="09813BF0" w14:textId="77777777" w:rsidR="0011319A" w:rsidRPr="001A34D9" w:rsidRDefault="0011319A" w:rsidP="0011319A">
                      <w:pPr>
                        <w:spacing w:after="0"/>
                        <w:rPr>
                          <w:rFonts w:ascii="Times New Roman" w:hAnsi="Times New Roman"/>
                          <w:b/>
                          <w:sz w:val="24"/>
                        </w:rPr>
                      </w:pPr>
                      <w:r>
                        <w:rPr>
                          <w:rFonts w:ascii="Times New Roman" w:hAnsi="Times New Roman"/>
                          <w:b/>
                          <w:sz w:val="24"/>
                        </w:rPr>
                        <w:t>H</w:t>
                      </w:r>
                    </w:p>
                  </w:txbxContent>
                </v:textbox>
              </v:rect>
            </w:pict>
          </mc:Fallback>
        </mc:AlternateContent>
      </w:r>
      <w:r>
        <w:rPr>
          <w:rFonts w:ascii="Times New Roman" w:hAnsi="Times New Roman"/>
          <w:noProof/>
          <w:sz w:val="24"/>
          <w:szCs w:val="24"/>
        </w:rPr>
        <mc:AlternateContent>
          <mc:Choice Requires="wps">
            <w:drawing>
              <wp:anchor distT="0" distB="0" distL="114300" distR="114300" simplePos="0" relativeHeight="251676672" behindDoc="0" locked="0" layoutInCell="1" allowOverlap="1" wp14:anchorId="1CE5FEDE" wp14:editId="3E6F5CD9">
                <wp:simplePos x="0" y="0"/>
                <wp:positionH relativeFrom="column">
                  <wp:posOffset>1454785</wp:posOffset>
                </wp:positionH>
                <wp:positionV relativeFrom="paragraph">
                  <wp:posOffset>575310</wp:posOffset>
                </wp:positionV>
                <wp:extent cx="457200" cy="38100"/>
                <wp:effectExtent l="38100" t="38100" r="19050" b="95250"/>
                <wp:wrapNone/>
                <wp:docPr id="21" name="Straight Arrow Connector 21"/>
                <wp:cNvGraphicFramePr/>
                <a:graphic xmlns:a="http://schemas.openxmlformats.org/drawingml/2006/main">
                  <a:graphicData uri="http://schemas.microsoft.com/office/word/2010/wordprocessingShape">
                    <wps:wsp>
                      <wps:cNvCnPr/>
                      <wps:spPr>
                        <a:xfrm flipH="1">
                          <a:off x="0" y="0"/>
                          <a:ext cx="457200" cy="3810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type w14:anchorId="52606E84" id="_x0000_t32" coordsize="21600,21600" o:spt="32" o:oned="t" path="m,l21600,21600e" filled="f">
                <v:path arrowok="t" fillok="f" o:connecttype="none"/>
                <o:lock v:ext="edit" shapetype="t"/>
              </v:shapetype>
              <v:shape id="Straight Arrow Connector 21" o:spid="_x0000_s1026" type="#_x0000_t32" style="position:absolute;margin-left:114.55pt;margin-top:45.3pt;width:36pt;height:3pt;flip:x;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" strokecolor="windowText" strokeweight="1.5pt">
                <v:stroke endarrow="block" joinstyle="miter"/>
              </v:shape>
            </w:pict>
          </mc:Fallback>
        </mc:AlternateContent>
      </w:r>
      <w:r w:rsidR="00F06503">
        <w:rPr>
          <w:rFonts w:ascii="Times New Roman" w:hAnsi="Times New Roman"/>
          <w:noProof/>
          <w:sz w:val="24"/>
          <w:szCs w:val="24"/>
        </w:rPr>
        <mc:AlternateContent>
          <mc:Choice Requires="wps">
            <w:drawing>
              <wp:anchor distT="0" distB="0" distL="114300" distR="114300" simplePos="0" relativeHeight="251707392" behindDoc="0" locked="0" layoutInCell="1" allowOverlap="1" wp14:anchorId="5149BBE9" wp14:editId="14BAB3A3">
                <wp:simplePos x="0" y="0"/>
                <wp:positionH relativeFrom="column">
                  <wp:posOffset>5064760</wp:posOffset>
                </wp:positionH>
                <wp:positionV relativeFrom="paragraph">
                  <wp:posOffset>546735</wp:posOffset>
                </wp:positionV>
                <wp:extent cx="523875" cy="285750"/>
                <wp:effectExtent l="0" t="0" r="0" b="0"/>
                <wp:wrapNone/>
                <wp:docPr id="36" name="Rectangle 36"/>
                <wp:cNvGraphicFramePr/>
                <a:graphic xmlns:a="http://schemas.openxmlformats.org/drawingml/2006/main">
                  <a:graphicData uri="http://schemas.microsoft.com/office/word/2010/wordprocessingShape">
                    <wps:wsp>
                      <wps:cNvSpPr/>
                      <wps:spPr>
                        <a:xfrm>
                          <a:off x="0" y="0"/>
                          <a:ext cx="523875" cy="285750"/>
                        </a:xfrm>
                        <a:prstGeom prst="rect">
                          <a:avLst/>
                        </a:prstGeom>
                        <a:noFill/>
                        <a:ln>
                          <a:noFill/>
                        </a:ln>
                        <a:effectLst/>
                      </wps:spPr>
                      <wps:txbx>
                        <w:txbxContent>
                          <w:p w14:paraId="1B16096A" w14:textId="77777777" w:rsidR="00EB49E0" w:rsidRPr="001A34D9" w:rsidRDefault="00F06503" w:rsidP="00EB49E0">
                            <w:pPr>
                              <w:spacing w:after="0"/>
                              <w:jc w:val="center"/>
                              <w:rPr>
                                <w:rFonts w:ascii="Times New Roman" w:hAnsi="Times New Roman"/>
                                <w:b/>
                                <w:sz w:val="24"/>
                              </w:rPr>
                            </w:pPr>
                            <w:r>
                              <w:rPr>
                                <w:rFonts w:ascii="Times New Roman" w:hAnsi="Times New Roman"/>
                                <w:b/>
                                <w:sz w:val="24"/>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149BBE9" id="Rectangle 36" o:spid="_x0000_s1027" style="position:absolute;margin-left:398.8pt;margin-top:43.05pt;width:41.25pt;height:22.5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" filled="f" stroked="f">
                <v:textbox>
                  <w:txbxContent>
                    <w:p w14:paraId="1B16096A" w14:textId="77777777" w:rsidR="00EB49E0" w:rsidRPr="001A34D9" w:rsidRDefault="00F06503" w:rsidP="00EB49E0">
                      <w:pPr>
                        <w:spacing w:after="0"/>
                        <w:jc w:val="center"/>
                        <w:rPr>
                          <w:rFonts w:ascii="Times New Roman" w:hAnsi="Times New Roman"/>
                          <w:b/>
                          <w:sz w:val="24"/>
                        </w:rPr>
                      </w:pPr>
                      <w:r>
                        <w:rPr>
                          <w:rFonts w:ascii="Times New Roman" w:hAnsi="Times New Roman"/>
                          <w:b/>
                          <w:sz w:val="24"/>
                        </w:rPr>
                        <w:t>S</w:t>
                      </w:r>
                    </w:p>
                  </w:txbxContent>
                </v:textbox>
              </v:rect>
            </w:pict>
          </mc:Fallback>
        </mc:AlternateContent>
      </w:r>
      <w:r w:rsidR="00F06503">
        <w:rPr>
          <w:rFonts w:ascii="Times New Roman" w:hAnsi="Times New Roman"/>
          <w:noProof/>
          <w:sz w:val="24"/>
          <w:szCs w:val="24"/>
        </w:rPr>
        <mc:AlternateContent>
          <mc:Choice Requires="wps">
            <w:drawing>
              <wp:anchor distT="0" distB="0" distL="114300" distR="114300" simplePos="0" relativeHeight="251705344" behindDoc="0" locked="0" layoutInCell="1" allowOverlap="1" wp14:anchorId="598A2D75" wp14:editId="24FED904">
                <wp:simplePos x="0" y="0"/>
                <wp:positionH relativeFrom="column">
                  <wp:posOffset>5198110</wp:posOffset>
                </wp:positionH>
                <wp:positionV relativeFrom="paragraph">
                  <wp:posOffset>2375535</wp:posOffset>
                </wp:positionV>
                <wp:extent cx="523875" cy="285750"/>
                <wp:effectExtent l="0" t="0" r="0" b="0"/>
                <wp:wrapNone/>
                <wp:docPr id="35" name="Rectangle 35"/>
                <wp:cNvGraphicFramePr/>
                <a:graphic xmlns:a="http://schemas.openxmlformats.org/drawingml/2006/main">
                  <a:graphicData uri="http://schemas.microsoft.com/office/word/2010/wordprocessingShape">
                    <wps:wsp>
                      <wps:cNvSpPr/>
                      <wps:spPr>
                        <a:xfrm>
                          <a:off x="0" y="0"/>
                          <a:ext cx="523875" cy="285750"/>
                        </a:xfrm>
                        <a:prstGeom prst="rect">
                          <a:avLst/>
                        </a:prstGeom>
                        <a:noFill/>
                        <a:ln>
                          <a:noFill/>
                        </a:ln>
                        <a:effectLst/>
                      </wps:spPr>
                      <wps:txbx>
                        <w:txbxContent>
                          <w:p w14:paraId="71E15003" w14:textId="77777777" w:rsidR="00EB49E0" w:rsidRPr="001A34D9" w:rsidRDefault="00F06503" w:rsidP="00F06503">
                            <w:pPr>
                              <w:spacing w:after="0"/>
                              <w:rPr>
                                <w:rFonts w:ascii="Times New Roman" w:hAnsi="Times New Roman"/>
                                <w:b/>
                                <w:sz w:val="24"/>
                              </w:rPr>
                            </w:pPr>
                            <w:r>
                              <w:rPr>
                                <w:rFonts w:ascii="Times New Roman" w:hAnsi="Times New Roman"/>
                                <w:b/>
                                <w:sz w:val="24"/>
                              </w:rPr>
                              <w: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98A2D75" id="Rectangle 35" o:spid="_x0000_s1028" style="position:absolute;margin-left:409.3pt;margin-top:187.05pt;width:41.25pt;height:22.5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" filled="f" stroked="f">
                <v:textbox>
                  <w:txbxContent>
                    <w:p w14:paraId="71E15003" w14:textId="77777777" w:rsidR="00EB49E0" w:rsidRPr="001A34D9" w:rsidRDefault="00F06503" w:rsidP="00F06503">
                      <w:pPr>
                        <w:spacing w:after="0"/>
                        <w:rPr>
                          <w:rFonts w:ascii="Times New Roman" w:hAnsi="Times New Roman"/>
                          <w:b/>
                          <w:sz w:val="24"/>
                        </w:rPr>
                      </w:pPr>
                      <w:r>
                        <w:rPr>
                          <w:rFonts w:ascii="Times New Roman" w:hAnsi="Times New Roman"/>
                          <w:b/>
                          <w:sz w:val="24"/>
                        </w:rPr>
                        <w:t>H</w:t>
                      </w:r>
                    </w:p>
                  </w:txbxContent>
                </v:textbox>
              </v:rect>
            </w:pict>
          </mc:Fallback>
        </mc:AlternateContent>
      </w:r>
      <w:r w:rsidR="00EB49E0">
        <w:rPr>
          <w:rFonts w:ascii="Times New Roman" w:hAnsi="Times New Roman"/>
          <w:noProof/>
          <w:sz w:val="24"/>
          <w:szCs w:val="24"/>
        </w:rPr>
        <mc:AlternateContent>
          <mc:Choice Requires="wps">
            <w:drawing>
              <wp:anchor distT="0" distB="0" distL="114300" distR="114300" simplePos="0" relativeHeight="251665408" behindDoc="0" locked="0" layoutInCell="1" allowOverlap="1" wp14:anchorId="5FD83D6D" wp14:editId="05B969AD">
                <wp:simplePos x="0" y="0"/>
                <wp:positionH relativeFrom="margin">
                  <wp:posOffset>3178810</wp:posOffset>
                </wp:positionH>
                <wp:positionV relativeFrom="paragraph">
                  <wp:posOffset>1813560</wp:posOffset>
                </wp:positionV>
                <wp:extent cx="742950" cy="28575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742950" cy="285750"/>
                        </a:xfrm>
                        <a:prstGeom prst="rect">
                          <a:avLst/>
                        </a:prstGeom>
                        <a:noFill/>
                        <a:ln w="9525" cap="flat" cmpd="sng" algn="ctr">
                          <a:solidFill>
                            <a:sysClr val="windowText" lastClr="000000"/>
                          </a:solidFill>
                          <a:prstDash val="solid"/>
                          <a:round/>
                          <a:headEnd type="none" w="med" len="med"/>
                          <a:tailEnd type="none" w="med" len="med"/>
                        </a:ln>
                        <a:effectLst/>
                      </wps:spPr>
                      <wps:txbx>
                        <w:txbxContent>
                          <w:p w14:paraId="5BF414CF" w14:textId="77777777" w:rsidR="00874256" w:rsidRPr="001A34D9" w:rsidRDefault="00874256" w:rsidP="00874256">
                            <w:pPr>
                              <w:spacing w:after="0"/>
                              <w:rPr>
                                <w:rFonts w:ascii="Times New Roman" w:hAnsi="Times New Roman"/>
                                <w:b/>
                                <w:sz w:val="24"/>
                              </w:rPr>
                            </w:pPr>
                            <w:r>
                              <w:rPr>
                                <w:rFonts w:ascii="Times New Roman" w:hAnsi="Times New Roman"/>
                                <w:b/>
                                <w:sz w:val="24"/>
                              </w:rPr>
                              <w:t>ALIME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FD83D6D" id="Rectangle 9" o:spid="_x0000_s1029" style="position:absolute;margin-left:250.3pt;margin-top:142.8pt;width:58.5pt;height:22.5pt;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" filled="f" strokecolor="windowText">
                <v:stroke joinstyle="round"/>
                <v:textbox>
                  <w:txbxContent>
                    <w:p w14:paraId="5BF414CF" w14:textId="77777777" w:rsidR="00874256" w:rsidRPr="001A34D9" w:rsidRDefault="00874256" w:rsidP="00874256">
                      <w:pPr>
                        <w:spacing w:after="0"/>
                        <w:rPr>
                          <w:rFonts w:ascii="Times New Roman" w:hAnsi="Times New Roman"/>
                          <w:b/>
                          <w:sz w:val="24"/>
                        </w:rPr>
                      </w:pPr>
                      <w:r>
                        <w:rPr>
                          <w:rFonts w:ascii="Times New Roman" w:hAnsi="Times New Roman"/>
                          <w:b/>
                          <w:sz w:val="24"/>
                        </w:rPr>
                        <w:t>ALIME</w:t>
                      </w:r>
                    </w:p>
                  </w:txbxContent>
                </v:textbox>
                <w10:wrap anchorx="margin"/>
              </v:rect>
            </w:pict>
          </mc:Fallback>
        </mc:AlternateContent>
      </w:r>
      <w:r w:rsidR="007D4237">
        <w:rPr>
          <w:rFonts w:ascii="Times New Roman" w:hAnsi="Times New Roman"/>
          <w:noProof/>
          <w:sz w:val="24"/>
          <w:szCs w:val="24"/>
        </w:rPr>
        <mc:AlternateContent>
          <mc:Choice Requires="wps">
            <w:drawing>
              <wp:anchor distT="0" distB="0" distL="114300" distR="114300" simplePos="0" relativeHeight="251697152" behindDoc="0" locked="0" layoutInCell="1" allowOverlap="1" wp14:anchorId="3517B49E" wp14:editId="6978CFA9">
                <wp:simplePos x="0" y="0"/>
                <wp:positionH relativeFrom="column">
                  <wp:posOffset>1388110</wp:posOffset>
                </wp:positionH>
                <wp:positionV relativeFrom="paragraph">
                  <wp:posOffset>3089910</wp:posOffset>
                </wp:positionV>
                <wp:extent cx="523875" cy="285750"/>
                <wp:effectExtent l="0" t="0" r="0" b="0"/>
                <wp:wrapNone/>
                <wp:docPr id="31" name="Rectangle 31"/>
                <wp:cNvGraphicFramePr/>
                <a:graphic xmlns:a="http://schemas.openxmlformats.org/drawingml/2006/main">
                  <a:graphicData uri="http://schemas.microsoft.com/office/word/2010/wordprocessingShape">
                    <wps:wsp>
                      <wps:cNvSpPr/>
                      <wps:spPr>
                        <a:xfrm>
                          <a:off x="0" y="0"/>
                          <a:ext cx="523875" cy="2857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ED6446D" w14:textId="77777777" w:rsidR="007D4237" w:rsidRPr="001A34D9" w:rsidRDefault="007D4237" w:rsidP="007D4237">
                            <w:pPr>
                              <w:spacing w:after="0"/>
                              <w:jc w:val="center"/>
                              <w:rPr>
                                <w:rFonts w:ascii="Times New Roman" w:hAnsi="Times New Roman"/>
                                <w:b/>
                                <w:sz w:val="24"/>
                              </w:rPr>
                            </w:pPr>
                            <w:r>
                              <w:rPr>
                                <w:rFonts w:ascii="Times New Roman" w:hAnsi="Times New Roman"/>
                                <w:b/>
                                <w:sz w:val="24"/>
                              </w:rPr>
                              <w:t>SHC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517B49E" id="Rectangle 31" o:spid="_x0000_s1030" style="position:absolute;margin-left:109.3pt;margin-top:243.3pt;width:41.25pt;height:22.5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" filled="f" stroked="f">
                <v:textbox>
                  <w:txbxContent>
                    <w:p w14:paraId="4ED6446D" w14:textId="77777777" w:rsidR="007D4237" w:rsidRPr="001A34D9" w:rsidRDefault="007D4237" w:rsidP="007D4237">
                      <w:pPr>
                        <w:spacing w:after="0"/>
                        <w:jc w:val="center"/>
                        <w:rPr>
                          <w:rFonts w:ascii="Times New Roman" w:hAnsi="Times New Roman"/>
                          <w:b/>
                          <w:sz w:val="24"/>
                        </w:rPr>
                      </w:pPr>
                      <w:r>
                        <w:rPr>
                          <w:rFonts w:ascii="Times New Roman" w:hAnsi="Times New Roman"/>
                          <w:b/>
                          <w:sz w:val="24"/>
                        </w:rPr>
                        <w:t>SHC</w:t>
                      </w:r>
                    </w:p>
                  </w:txbxContent>
                </v:textbox>
              </v:rect>
            </w:pict>
          </mc:Fallback>
        </mc:AlternateContent>
      </w:r>
      <w:r w:rsidR="00676439">
        <w:rPr>
          <w:rFonts w:ascii="Times New Roman" w:hAnsi="Times New Roman"/>
          <w:noProof/>
          <w:sz w:val="24"/>
          <w:szCs w:val="24"/>
        </w:rPr>
        <mc:AlternateContent>
          <mc:Choice Requires="wps">
            <w:drawing>
              <wp:anchor distT="0" distB="0" distL="114300" distR="114300" simplePos="0" relativeHeight="251680768" behindDoc="0" locked="0" layoutInCell="1" allowOverlap="1" wp14:anchorId="5AC3846C" wp14:editId="19BC1102">
                <wp:simplePos x="0" y="0"/>
                <wp:positionH relativeFrom="column">
                  <wp:posOffset>4855210</wp:posOffset>
                </wp:positionH>
                <wp:positionV relativeFrom="paragraph">
                  <wp:posOffset>2518410</wp:posOffset>
                </wp:positionV>
                <wp:extent cx="457200" cy="38100"/>
                <wp:effectExtent l="38100" t="38100" r="19050" b="95250"/>
                <wp:wrapNone/>
                <wp:docPr id="23" name="Straight Arrow Connector 23"/>
                <wp:cNvGraphicFramePr/>
                <a:graphic xmlns:a="http://schemas.openxmlformats.org/drawingml/2006/main">
                  <a:graphicData uri="http://schemas.microsoft.com/office/word/2010/wordprocessingShape">
                    <wps:wsp>
                      <wps:cNvCnPr/>
                      <wps:spPr>
                        <a:xfrm flipH="1">
                          <a:off x="0" y="0"/>
                          <a:ext cx="457200" cy="3810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w14:anchorId="4E318C59" id="Straight Arrow Connector 23" o:spid="_x0000_s1026" type="#_x0000_t32" style="position:absolute;margin-left:382.3pt;margin-top:198.3pt;width:36pt;height:3pt;flip:x;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" strokecolor="windowText" strokeweight="1.5pt">
                <v:stroke endarrow="block" joinstyle="miter"/>
              </v:shape>
            </w:pict>
          </mc:Fallback>
        </mc:AlternateContent>
      </w:r>
      <w:r w:rsidR="00676439">
        <w:rPr>
          <w:rFonts w:ascii="Times New Roman" w:hAnsi="Times New Roman"/>
          <w:noProof/>
          <w:sz w:val="24"/>
          <w:szCs w:val="24"/>
        </w:rPr>
        <mc:AlternateContent>
          <mc:Choice Requires="wps">
            <w:drawing>
              <wp:anchor distT="0" distB="0" distL="114300" distR="114300" simplePos="0" relativeHeight="251678720" behindDoc="0" locked="0" layoutInCell="1" allowOverlap="1" wp14:anchorId="5EE5312C" wp14:editId="199C4EB6">
                <wp:simplePos x="0" y="0"/>
                <wp:positionH relativeFrom="column">
                  <wp:posOffset>1026160</wp:posOffset>
                </wp:positionH>
                <wp:positionV relativeFrom="paragraph">
                  <wp:posOffset>3242310</wp:posOffset>
                </wp:positionV>
                <wp:extent cx="457200" cy="38100"/>
                <wp:effectExtent l="38100" t="38100" r="19050" b="95250"/>
                <wp:wrapNone/>
                <wp:docPr id="22" name="Straight Arrow Connector 22"/>
                <wp:cNvGraphicFramePr/>
                <a:graphic xmlns:a="http://schemas.openxmlformats.org/drawingml/2006/main">
                  <a:graphicData uri="http://schemas.microsoft.com/office/word/2010/wordprocessingShape">
                    <wps:wsp>
                      <wps:cNvCnPr/>
                      <wps:spPr>
                        <a:xfrm flipH="1">
                          <a:off x="0" y="0"/>
                          <a:ext cx="457200" cy="3810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w14:anchorId="29519024" id="Straight Arrow Connector 22" o:spid="_x0000_s1026" type="#_x0000_t32" style="position:absolute;margin-left:80.8pt;margin-top:255.3pt;width:36pt;height:3pt;flip:x;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" strokecolor="windowText" strokeweight="1.5pt">
                <v:stroke endarrow="block" joinstyle="miter"/>
              </v:shape>
            </w:pict>
          </mc:Fallback>
        </mc:AlternateContent>
      </w:r>
      <w:r w:rsidR="00A81217">
        <w:rPr>
          <w:rFonts w:ascii="Times New Roman" w:hAnsi="Times New Roman"/>
          <w:noProof/>
          <w:sz w:val="24"/>
          <w:szCs w:val="24"/>
        </w:rPr>
        <mc:AlternateContent>
          <mc:Choice Requires="wps">
            <w:drawing>
              <wp:anchor distT="0" distB="0" distL="114300" distR="114300" simplePos="0" relativeHeight="251674624" behindDoc="0" locked="0" layoutInCell="1" allowOverlap="1" wp14:anchorId="1C845AE9" wp14:editId="1CA0585D">
                <wp:simplePos x="0" y="0"/>
                <wp:positionH relativeFrom="column">
                  <wp:posOffset>4836160</wp:posOffset>
                </wp:positionH>
                <wp:positionV relativeFrom="paragraph">
                  <wp:posOffset>680085</wp:posOffset>
                </wp:positionV>
                <wp:extent cx="457200" cy="38100"/>
                <wp:effectExtent l="38100" t="38100" r="19050" b="95250"/>
                <wp:wrapNone/>
                <wp:docPr id="19" name="Straight Arrow Connector 19"/>
                <wp:cNvGraphicFramePr/>
                <a:graphic xmlns:a="http://schemas.openxmlformats.org/drawingml/2006/main">
                  <a:graphicData uri="http://schemas.microsoft.com/office/word/2010/wordprocessingShape">
                    <wps:wsp>
                      <wps:cNvCnPr/>
                      <wps:spPr>
                        <a:xfrm flipH="1">
                          <a:off x="0" y="0"/>
                          <a:ext cx="457200" cy="381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2C08385E" id="Straight Arrow Connector 19" o:spid="_x0000_s1026" type="#_x0000_t32" style="position:absolute;margin-left:380.8pt;margin-top:53.55pt;width:36pt;height:3pt;flip:x;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" strokecolor="black [3200]" strokeweight="1.5pt">
                <v:stroke endarrow="block" joinstyle="miter"/>
              </v:shape>
            </w:pict>
          </mc:Fallback>
        </mc:AlternateContent>
      </w:r>
      <w:r w:rsidR="000124DC">
        <w:rPr>
          <w:rFonts w:ascii="Times New Roman" w:hAnsi="Times New Roman"/>
          <w:noProof/>
          <w:sz w:val="24"/>
          <w:szCs w:val="24"/>
        </w:rPr>
        <mc:AlternateContent>
          <mc:Choice Requires="wps">
            <w:drawing>
              <wp:anchor distT="0" distB="0" distL="114300" distR="114300" simplePos="0" relativeHeight="251663360" behindDoc="0" locked="0" layoutInCell="1" allowOverlap="1" wp14:anchorId="4E6AB8B5" wp14:editId="6F3CD82F">
                <wp:simplePos x="0" y="0"/>
                <wp:positionH relativeFrom="margin">
                  <wp:align>left</wp:align>
                </wp:positionH>
                <wp:positionV relativeFrom="paragraph">
                  <wp:posOffset>1784985</wp:posOffset>
                </wp:positionV>
                <wp:extent cx="628650" cy="28575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628650" cy="285750"/>
                        </a:xfrm>
                        <a:prstGeom prst="rect">
                          <a:avLst/>
                        </a:prstGeom>
                        <a:noFill/>
                        <a:ln w="9525" cap="flat" cmpd="sng" algn="ctr">
                          <a:solidFill>
                            <a:sysClr val="windowText" lastClr="000000"/>
                          </a:solidFill>
                          <a:prstDash val="solid"/>
                          <a:round/>
                          <a:headEnd type="none" w="med" len="med"/>
                          <a:tailEnd type="none" w="med" len="med"/>
                        </a:ln>
                        <a:effectLst/>
                      </wps:spPr>
                      <wps:txbx>
                        <w:txbxContent>
                          <w:p w14:paraId="1AC820E2" w14:textId="77777777" w:rsidR="000124DC" w:rsidRPr="001A34D9" w:rsidRDefault="000124DC" w:rsidP="000124DC">
                            <w:pPr>
                              <w:spacing w:after="0"/>
                              <w:rPr>
                                <w:rFonts w:ascii="Times New Roman" w:hAnsi="Times New Roman"/>
                                <w:b/>
                                <w:sz w:val="24"/>
                              </w:rPr>
                            </w:pPr>
                            <w:r>
                              <w:rPr>
                                <w:rFonts w:ascii="Times New Roman" w:hAnsi="Times New Roman"/>
                                <w:b/>
                                <w:sz w:val="24"/>
                              </w:rPr>
                              <w:t>ALIM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E6AB8B5" id="Rectangle 7" o:spid="_x0000_s1031" style="position:absolute;margin-left:0;margin-top:140.55pt;width:49.5pt;height:22.5pt;z-index:25166336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" filled="f" strokecolor="windowText">
                <v:stroke joinstyle="round"/>
                <v:textbox>
                  <w:txbxContent>
                    <w:p w14:paraId="1AC820E2" w14:textId="77777777" w:rsidR="000124DC" w:rsidRPr="001A34D9" w:rsidRDefault="000124DC" w:rsidP="000124DC">
                      <w:pPr>
                        <w:spacing w:after="0"/>
                        <w:rPr>
                          <w:rFonts w:ascii="Times New Roman" w:hAnsi="Times New Roman"/>
                          <w:b/>
                          <w:sz w:val="24"/>
                        </w:rPr>
                      </w:pPr>
                      <w:r>
                        <w:rPr>
                          <w:rFonts w:ascii="Times New Roman" w:hAnsi="Times New Roman"/>
                          <w:b/>
                          <w:sz w:val="24"/>
                        </w:rPr>
                        <w:t>ALIM</w:t>
                      </w:r>
                    </w:p>
                  </w:txbxContent>
                </v:textbox>
                <w10:wrap anchorx="margin"/>
              </v:rect>
            </w:pict>
          </mc:Fallback>
        </mc:AlternateContent>
      </w:r>
      <w:r w:rsidR="001A34D9">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0C3E7A83" wp14:editId="53EEBBBF">
                <wp:simplePos x="0" y="0"/>
                <wp:positionH relativeFrom="column">
                  <wp:posOffset>34291</wp:posOffset>
                </wp:positionH>
                <wp:positionV relativeFrom="paragraph">
                  <wp:posOffset>15240</wp:posOffset>
                </wp:positionV>
                <wp:extent cx="419100" cy="2857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419100" cy="2857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0AA29476" w14:textId="77777777" w:rsidR="001A34D9" w:rsidRPr="001A34D9" w:rsidRDefault="001A34D9" w:rsidP="00F024BB">
                            <w:pPr>
                              <w:spacing w:after="0"/>
                              <w:jc w:val="center"/>
                              <w:rPr>
                                <w:rFonts w:ascii="Times New Roman" w:hAnsi="Times New Roman"/>
                                <w:b/>
                                <w:sz w:val="24"/>
                              </w:rPr>
                            </w:pPr>
                            <w:r w:rsidRPr="001A34D9">
                              <w:rPr>
                                <w:rFonts w:ascii="Times New Roman" w:hAnsi="Times New Roman"/>
                                <w:b/>
                                <w:sz w:val="24"/>
                              </w:rPr>
                              <w:t>CN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C3E7A83" id="Rectangle 2" o:spid="_x0000_s1032" style="position:absolute;margin-left:2.7pt;margin-top:1.2pt;width:33pt;height:2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" filled="f" strokecolor="black [3200]">
                <v:stroke joinstyle="round"/>
                <v:textbox>
                  <w:txbxContent>
                    <w:p w14:paraId="0AA29476" w14:textId="77777777" w:rsidR="001A34D9" w:rsidRPr="001A34D9" w:rsidRDefault="001A34D9" w:rsidP="00F024BB">
                      <w:pPr>
                        <w:spacing w:after="0"/>
                        <w:jc w:val="center"/>
                        <w:rPr>
                          <w:rFonts w:ascii="Times New Roman" w:hAnsi="Times New Roman"/>
                          <w:b/>
                          <w:sz w:val="24"/>
                        </w:rPr>
                      </w:pPr>
                      <w:r w:rsidRPr="001A34D9">
                        <w:rPr>
                          <w:rFonts w:ascii="Times New Roman" w:hAnsi="Times New Roman"/>
                          <w:b/>
                          <w:sz w:val="24"/>
                        </w:rPr>
                        <w:t>CN</w:t>
                      </w:r>
                    </w:p>
                  </w:txbxContent>
                </v:textbox>
              </v:rect>
            </w:pict>
          </mc:Fallback>
        </mc:AlternateContent>
      </w:r>
      <w:r w:rsidR="001A34D9">
        <w:rPr>
          <w:rFonts w:ascii="Times New Roman" w:hAnsi="Times New Roman"/>
          <w:noProof/>
          <w:sz w:val="24"/>
          <w:szCs w:val="24"/>
        </w:rPr>
        <w:drawing>
          <wp:inline distT="0" distB="0" distL="0" distR="0" wp14:anchorId="08A56528" wp14:editId="4C26700B">
            <wp:extent cx="3125474" cy="1764000"/>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25474" cy="1764000"/>
                    </a:xfrm>
                    <a:prstGeom prst="rect">
                      <a:avLst/>
                    </a:prstGeom>
                    <a:noFill/>
                  </pic:spPr>
                </pic:pic>
              </a:graphicData>
            </a:graphic>
          </wp:inline>
        </w:drawing>
      </w:r>
      <w:r w:rsidR="00E939E7">
        <w:rPr>
          <w:rFonts w:ascii="Times New Roman" w:hAnsi="Times New Roman"/>
          <w:noProof/>
          <w:sz w:val="24"/>
          <w:szCs w:val="24"/>
        </w:rPr>
        <w:t xml:space="preserve"> </w:t>
      </w:r>
      <w:r w:rsidR="004C3925">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79A53EE4" wp14:editId="536ABC6B">
                <wp:simplePos x="0" y="0"/>
                <wp:positionH relativeFrom="column">
                  <wp:posOffset>3159760</wp:posOffset>
                </wp:positionH>
                <wp:positionV relativeFrom="paragraph">
                  <wp:posOffset>3810</wp:posOffset>
                </wp:positionV>
                <wp:extent cx="419100" cy="2857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419100" cy="28575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429466EB" w14:textId="77777777" w:rsidR="004C3925" w:rsidRPr="001A34D9" w:rsidRDefault="004C3925" w:rsidP="004C3925">
                            <w:pPr>
                              <w:spacing w:after="0"/>
                              <w:jc w:val="center"/>
                              <w:rPr>
                                <w:rFonts w:ascii="Times New Roman" w:hAnsi="Times New Roman"/>
                                <w:b/>
                                <w:sz w:val="24"/>
                              </w:rPr>
                            </w:pPr>
                            <w:r w:rsidRPr="001A34D9">
                              <w:rPr>
                                <w:rFonts w:ascii="Times New Roman" w:hAnsi="Times New Roman"/>
                                <w:b/>
                                <w:sz w:val="24"/>
                              </w:rPr>
                              <w:t>CN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9A53EE4" id="Rectangle 4" o:spid="_x0000_s1033" style="position:absolute;margin-left:248.8pt;margin-top:.3pt;width:33pt;height:2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" filled="f" strokecolor="black [3200]">
                <v:stroke joinstyle="round"/>
                <v:textbox>
                  <w:txbxContent>
                    <w:p w14:paraId="429466EB" w14:textId="77777777" w:rsidR="004C3925" w:rsidRPr="001A34D9" w:rsidRDefault="004C3925" w:rsidP="004C3925">
                      <w:pPr>
                        <w:spacing w:after="0"/>
                        <w:jc w:val="center"/>
                        <w:rPr>
                          <w:rFonts w:ascii="Times New Roman" w:hAnsi="Times New Roman"/>
                          <w:b/>
                          <w:sz w:val="24"/>
                        </w:rPr>
                      </w:pPr>
                      <w:r w:rsidRPr="001A34D9">
                        <w:rPr>
                          <w:rFonts w:ascii="Times New Roman" w:hAnsi="Times New Roman"/>
                          <w:b/>
                          <w:sz w:val="24"/>
                        </w:rPr>
                        <w:t>CN</w:t>
                      </w:r>
                    </w:p>
                  </w:txbxContent>
                </v:textbox>
              </v:rect>
            </w:pict>
          </mc:Fallback>
        </mc:AlternateContent>
      </w:r>
      <w:r w:rsidR="00154590">
        <w:rPr>
          <w:rFonts w:ascii="Times New Roman" w:hAnsi="Times New Roman"/>
          <w:noProof/>
          <w:sz w:val="24"/>
          <w:szCs w:val="24"/>
        </w:rPr>
        <w:drawing>
          <wp:inline distT="0" distB="0" distL="0" distR="0" wp14:anchorId="40CB3DFF" wp14:editId="50163368">
            <wp:extent cx="3120170" cy="1764000"/>
            <wp:effectExtent l="0" t="0" r="444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20170" cy="1764000"/>
                    </a:xfrm>
                    <a:prstGeom prst="rect">
                      <a:avLst/>
                    </a:prstGeom>
                    <a:noFill/>
                  </pic:spPr>
                </pic:pic>
              </a:graphicData>
            </a:graphic>
          </wp:inline>
        </w:drawing>
      </w:r>
      <w:r w:rsidR="000124DC">
        <w:rPr>
          <w:rFonts w:ascii="Times New Roman" w:hAnsi="Times New Roman"/>
          <w:noProof/>
          <w:sz w:val="24"/>
          <w:szCs w:val="24"/>
        </w:rPr>
        <w:drawing>
          <wp:inline distT="0" distB="0" distL="0" distR="0" wp14:anchorId="7EBEF977" wp14:editId="7F753E84">
            <wp:extent cx="3124995" cy="1764000"/>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24995" cy="1764000"/>
                    </a:xfrm>
                    <a:prstGeom prst="rect">
                      <a:avLst/>
                    </a:prstGeom>
                    <a:noFill/>
                  </pic:spPr>
                </pic:pic>
              </a:graphicData>
            </a:graphic>
          </wp:inline>
        </w:drawing>
      </w:r>
      <w:r w:rsidR="00874256">
        <w:rPr>
          <w:rFonts w:ascii="Times New Roman" w:hAnsi="Times New Roman"/>
          <w:noProof/>
          <w:sz w:val="24"/>
          <w:szCs w:val="24"/>
        </w:rPr>
        <w:t xml:space="preserve"> </w:t>
      </w:r>
      <w:r w:rsidR="00874256">
        <w:rPr>
          <w:rFonts w:ascii="Times New Roman" w:hAnsi="Times New Roman"/>
          <w:noProof/>
          <w:sz w:val="24"/>
          <w:szCs w:val="24"/>
        </w:rPr>
        <w:drawing>
          <wp:inline distT="0" distB="0" distL="0" distR="0" wp14:anchorId="4FEC4A8F" wp14:editId="36F52C7D">
            <wp:extent cx="3119755" cy="1756410"/>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20054" cy="1756578"/>
                    </a:xfrm>
                    <a:prstGeom prst="rect">
                      <a:avLst/>
                    </a:prstGeom>
                    <a:noFill/>
                  </pic:spPr>
                </pic:pic>
              </a:graphicData>
            </a:graphic>
          </wp:inline>
        </w:drawing>
      </w:r>
    </w:p>
    <w:p w14:paraId="4FC15C62" w14:textId="77777777" w:rsidR="0014346D" w:rsidRDefault="000F128F" w:rsidP="00154590">
      <w:pPr>
        <w:spacing w:after="0"/>
        <w:rPr>
          <w:rFonts w:ascii="Times New Roman" w:hAnsi="Times New Roman"/>
          <w:noProof/>
          <w:sz w:val="24"/>
          <w:szCs w:val="24"/>
        </w:rPr>
      </w:pPr>
      <w:r>
        <w:rPr>
          <w:rFonts w:ascii="Times New Roman" w:hAnsi="Times New Roman"/>
          <w:noProof/>
          <w:sz w:val="24"/>
          <w:szCs w:val="24"/>
        </w:rPr>
        <mc:AlternateContent>
          <mc:Choice Requires="wps">
            <w:drawing>
              <wp:anchor distT="0" distB="0" distL="114300" distR="114300" simplePos="0" relativeHeight="251717632" behindDoc="0" locked="0" layoutInCell="1" allowOverlap="1" wp14:anchorId="76B87765" wp14:editId="1DC9628B">
                <wp:simplePos x="0" y="0"/>
                <wp:positionH relativeFrom="column">
                  <wp:posOffset>1921510</wp:posOffset>
                </wp:positionH>
                <wp:positionV relativeFrom="paragraph">
                  <wp:posOffset>2519045</wp:posOffset>
                </wp:positionV>
                <wp:extent cx="571500" cy="285750"/>
                <wp:effectExtent l="0" t="0" r="0" b="0"/>
                <wp:wrapNone/>
                <wp:docPr id="39" name="Rectangle 39"/>
                <wp:cNvGraphicFramePr/>
                <a:graphic xmlns:a="http://schemas.openxmlformats.org/drawingml/2006/main">
                  <a:graphicData uri="http://schemas.microsoft.com/office/word/2010/wordprocessingShape">
                    <wps:wsp>
                      <wps:cNvSpPr/>
                      <wps:spPr>
                        <a:xfrm>
                          <a:off x="0" y="0"/>
                          <a:ext cx="571500" cy="285750"/>
                        </a:xfrm>
                        <a:prstGeom prst="rect">
                          <a:avLst/>
                        </a:prstGeom>
                        <a:noFill/>
                        <a:ln>
                          <a:noFill/>
                        </a:ln>
                        <a:effectLst/>
                      </wps:spPr>
                      <wps:txbx>
                        <w:txbxContent>
                          <w:p w14:paraId="0FC056D3" w14:textId="77777777" w:rsidR="000F128F" w:rsidRPr="001A34D9" w:rsidRDefault="000F128F" w:rsidP="000F128F">
                            <w:pPr>
                              <w:spacing w:after="0"/>
                              <w:rPr>
                                <w:rFonts w:ascii="Times New Roman" w:hAnsi="Times New Roman"/>
                                <w:b/>
                                <w:sz w:val="24"/>
                              </w:rPr>
                            </w:pPr>
                            <w:r>
                              <w:rPr>
                                <w:rFonts w:ascii="Times New Roman" w:hAnsi="Times New Roman"/>
                                <w:b/>
                                <w:sz w:val="24"/>
                              </w:rPr>
                              <w:t>KHC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6B87765" id="Rectangle 39" o:spid="_x0000_s1034" style="position:absolute;margin-left:151.3pt;margin-top:198.35pt;width:45pt;height:22.5pt;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" filled="f" stroked="f">
                <v:textbox>
                  <w:txbxContent>
                    <w:p w14:paraId="0FC056D3" w14:textId="77777777" w:rsidR="000F128F" w:rsidRPr="001A34D9" w:rsidRDefault="000F128F" w:rsidP="000F128F">
                      <w:pPr>
                        <w:spacing w:after="0"/>
                        <w:rPr>
                          <w:rFonts w:ascii="Times New Roman" w:hAnsi="Times New Roman"/>
                          <w:b/>
                          <w:sz w:val="24"/>
                        </w:rPr>
                      </w:pPr>
                      <w:r>
                        <w:rPr>
                          <w:rFonts w:ascii="Times New Roman" w:hAnsi="Times New Roman"/>
                          <w:b/>
                          <w:sz w:val="24"/>
                        </w:rPr>
                        <w:t>KHC</w:t>
                      </w:r>
                    </w:p>
                  </w:txbxContent>
                </v:textbox>
              </v:rect>
            </w:pict>
          </mc:Fallback>
        </mc:AlternateContent>
      </w:r>
      <w:r>
        <w:rPr>
          <w:rFonts w:ascii="Times New Roman" w:hAnsi="Times New Roman"/>
          <w:noProof/>
          <w:sz w:val="24"/>
          <w:szCs w:val="24"/>
        </w:rPr>
        <mc:AlternateContent>
          <mc:Choice Requires="wps">
            <w:drawing>
              <wp:anchor distT="0" distB="0" distL="114300" distR="114300" simplePos="0" relativeHeight="251713536" behindDoc="0" locked="0" layoutInCell="1" allowOverlap="1" wp14:anchorId="51D623EB" wp14:editId="1F2CDBC5">
                <wp:simplePos x="0" y="0"/>
                <wp:positionH relativeFrom="column">
                  <wp:posOffset>1073784</wp:posOffset>
                </wp:positionH>
                <wp:positionV relativeFrom="paragraph">
                  <wp:posOffset>2649855</wp:posOffset>
                </wp:positionV>
                <wp:extent cx="942975" cy="45719"/>
                <wp:effectExtent l="0" t="57150" r="28575" b="50165"/>
                <wp:wrapNone/>
                <wp:docPr id="20" name="Straight Arrow Connector 20"/>
                <wp:cNvGraphicFramePr/>
                <a:graphic xmlns:a="http://schemas.openxmlformats.org/drawingml/2006/main">
                  <a:graphicData uri="http://schemas.microsoft.com/office/word/2010/wordprocessingShape">
                    <wps:wsp>
                      <wps:cNvCnPr/>
                      <wps:spPr>
                        <a:xfrm flipH="1" flipV="1">
                          <a:off x="0" y="0"/>
                          <a:ext cx="942975" cy="45719"/>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EDC8600" id="Straight Arrow Connector 20" o:spid="_x0000_s1026" type="#_x0000_t32" style="position:absolute;margin-left:84.55pt;margin-top:208.65pt;width:74.25pt;height:3.6pt;flip:x 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" strokecolor="windowText" strokeweight="1.5pt">
                <v:stroke endarrow="block" joinstyle="miter"/>
              </v:shape>
            </w:pict>
          </mc:Fallback>
        </mc:AlternateContent>
      </w:r>
      <w:r>
        <w:rPr>
          <w:rFonts w:ascii="Times New Roman" w:hAnsi="Times New Roman"/>
          <w:noProof/>
          <w:sz w:val="24"/>
          <w:szCs w:val="24"/>
        </w:rPr>
        <mc:AlternateContent>
          <mc:Choice Requires="wps">
            <w:drawing>
              <wp:anchor distT="0" distB="0" distL="114300" distR="114300" simplePos="0" relativeHeight="251715584" behindDoc="0" locked="0" layoutInCell="1" allowOverlap="1" wp14:anchorId="16F7CF8A" wp14:editId="3BE192BC">
                <wp:simplePos x="0" y="0"/>
                <wp:positionH relativeFrom="column">
                  <wp:posOffset>1416685</wp:posOffset>
                </wp:positionH>
                <wp:positionV relativeFrom="paragraph">
                  <wp:posOffset>2671445</wp:posOffset>
                </wp:positionV>
                <wp:extent cx="609600" cy="571500"/>
                <wp:effectExtent l="38100" t="0" r="19050" b="57150"/>
                <wp:wrapNone/>
                <wp:docPr id="38" name="Straight Arrow Connector 38"/>
                <wp:cNvGraphicFramePr/>
                <a:graphic xmlns:a="http://schemas.openxmlformats.org/drawingml/2006/main">
                  <a:graphicData uri="http://schemas.microsoft.com/office/word/2010/wordprocessingShape">
                    <wps:wsp>
                      <wps:cNvCnPr/>
                      <wps:spPr>
                        <a:xfrm flipH="1">
                          <a:off x="0" y="0"/>
                          <a:ext cx="609600" cy="57150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CCB8889" id="Straight Arrow Connector 38" o:spid="_x0000_s1026" type="#_x0000_t32" style="position:absolute;margin-left:111.55pt;margin-top:210.35pt;width:48pt;height:45pt;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" strokecolor="windowText" strokeweight="1.5pt">
                <v:stroke endarrow="block" joinstyle="miter"/>
              </v:shape>
            </w:pict>
          </mc:Fallback>
        </mc:AlternateContent>
      </w:r>
      <w:r w:rsidR="007A4145">
        <w:rPr>
          <w:rFonts w:ascii="Times New Roman" w:hAnsi="Times New Roman"/>
          <w:noProof/>
          <w:sz w:val="24"/>
          <w:szCs w:val="24"/>
        </w:rPr>
        <mc:AlternateContent>
          <mc:Choice Requires="wps">
            <w:drawing>
              <wp:anchor distT="0" distB="0" distL="114300" distR="114300" simplePos="0" relativeHeight="251711488" behindDoc="0" locked="0" layoutInCell="1" allowOverlap="1" wp14:anchorId="57C71993" wp14:editId="0C2D1018">
                <wp:simplePos x="0" y="0"/>
                <wp:positionH relativeFrom="column">
                  <wp:posOffset>5569585</wp:posOffset>
                </wp:positionH>
                <wp:positionV relativeFrom="paragraph">
                  <wp:posOffset>2176145</wp:posOffset>
                </wp:positionV>
                <wp:extent cx="571500" cy="285750"/>
                <wp:effectExtent l="0" t="0" r="0" b="0"/>
                <wp:wrapNone/>
                <wp:docPr id="6" name="Rectangle 6"/>
                <wp:cNvGraphicFramePr/>
                <a:graphic xmlns:a="http://schemas.openxmlformats.org/drawingml/2006/main">
                  <a:graphicData uri="http://schemas.microsoft.com/office/word/2010/wordprocessingShape">
                    <wps:wsp>
                      <wps:cNvSpPr/>
                      <wps:spPr>
                        <a:xfrm>
                          <a:off x="0" y="0"/>
                          <a:ext cx="571500" cy="285750"/>
                        </a:xfrm>
                        <a:prstGeom prst="rect">
                          <a:avLst/>
                        </a:prstGeom>
                        <a:noFill/>
                        <a:ln>
                          <a:noFill/>
                        </a:ln>
                        <a:effectLst/>
                      </wps:spPr>
                      <wps:txbx>
                        <w:txbxContent>
                          <w:p w14:paraId="16BF0951" w14:textId="77777777" w:rsidR="007A4145" w:rsidRPr="001A34D9" w:rsidRDefault="00BE21BE" w:rsidP="007A4145">
                            <w:pPr>
                              <w:spacing w:after="0"/>
                              <w:rPr>
                                <w:rFonts w:ascii="Times New Roman" w:hAnsi="Times New Roman"/>
                                <w:b/>
                                <w:sz w:val="24"/>
                              </w:rPr>
                            </w:pPr>
                            <w:r>
                              <w:rPr>
                                <w:rFonts w:ascii="Times New Roman" w:hAnsi="Times New Roman"/>
                                <w:b/>
                                <w:sz w:val="24"/>
                              </w:rPr>
                              <w:t>K</w:t>
                            </w:r>
                            <w:r w:rsidR="007A4145">
                              <w:rPr>
                                <w:rFonts w:ascii="Times New Roman" w:hAnsi="Times New Roman"/>
                                <w:b/>
                                <w:sz w:val="24"/>
                              </w:rPr>
                              <w:t>H</w:t>
                            </w:r>
                            <w:r>
                              <w:rPr>
                                <w:rFonts w:ascii="Times New Roman" w:hAnsi="Times New Roman"/>
                                <w:b/>
                                <w:sz w:val="24"/>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7C71993" id="Rectangle 6" o:spid="_x0000_s1035" style="position:absolute;margin-left:438.55pt;margin-top:171.35pt;width:45pt;height:22.5pt;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" filled="f" stroked="f">
                <v:textbox>
                  <w:txbxContent>
                    <w:p w14:paraId="16BF0951" w14:textId="77777777" w:rsidR="007A4145" w:rsidRPr="001A34D9" w:rsidRDefault="00BE21BE" w:rsidP="007A4145">
                      <w:pPr>
                        <w:spacing w:after="0"/>
                        <w:rPr>
                          <w:rFonts w:ascii="Times New Roman" w:hAnsi="Times New Roman"/>
                          <w:b/>
                          <w:sz w:val="24"/>
                        </w:rPr>
                      </w:pPr>
                      <w:r>
                        <w:rPr>
                          <w:rFonts w:ascii="Times New Roman" w:hAnsi="Times New Roman"/>
                          <w:b/>
                          <w:sz w:val="24"/>
                        </w:rPr>
                        <w:t>K</w:t>
                      </w:r>
                      <w:r w:rsidR="007A4145">
                        <w:rPr>
                          <w:rFonts w:ascii="Times New Roman" w:hAnsi="Times New Roman"/>
                          <w:b/>
                          <w:sz w:val="24"/>
                        </w:rPr>
                        <w:t>H</w:t>
                      </w:r>
                      <w:r>
                        <w:rPr>
                          <w:rFonts w:ascii="Times New Roman" w:hAnsi="Times New Roman"/>
                          <w:b/>
                          <w:sz w:val="24"/>
                        </w:rPr>
                        <w:t>C</w:t>
                      </w:r>
                    </w:p>
                  </w:txbxContent>
                </v:textbox>
              </v:rect>
            </w:pict>
          </mc:Fallback>
        </mc:AlternateContent>
      </w:r>
      <w:r w:rsidR="007A4145">
        <w:rPr>
          <w:rFonts w:ascii="Times New Roman" w:hAnsi="Times New Roman"/>
          <w:noProof/>
          <w:sz w:val="24"/>
          <w:szCs w:val="24"/>
        </w:rPr>
        <mc:AlternateContent>
          <mc:Choice Requires="wps">
            <w:drawing>
              <wp:anchor distT="0" distB="0" distL="114300" distR="114300" simplePos="0" relativeHeight="251693056" behindDoc="0" locked="0" layoutInCell="1" allowOverlap="1" wp14:anchorId="37CF2D94" wp14:editId="22145DD6">
                <wp:simplePos x="0" y="0"/>
                <wp:positionH relativeFrom="column">
                  <wp:posOffset>4969510</wp:posOffset>
                </wp:positionH>
                <wp:positionV relativeFrom="paragraph">
                  <wp:posOffset>2318386</wp:posOffset>
                </wp:positionV>
                <wp:extent cx="704850" cy="45719"/>
                <wp:effectExtent l="38100" t="38100" r="19050" b="88265"/>
                <wp:wrapNone/>
                <wp:docPr id="29" name="Straight Arrow Connector 29"/>
                <wp:cNvGraphicFramePr/>
                <a:graphic xmlns:a="http://schemas.openxmlformats.org/drawingml/2006/main">
                  <a:graphicData uri="http://schemas.microsoft.com/office/word/2010/wordprocessingShape">
                    <wps:wsp>
                      <wps:cNvCnPr/>
                      <wps:spPr>
                        <a:xfrm flipH="1">
                          <a:off x="0" y="0"/>
                          <a:ext cx="704850" cy="45719"/>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AC667CC" id="Straight Arrow Connector 29" o:spid="_x0000_s1026" type="#_x0000_t32" style="position:absolute;margin-left:391.3pt;margin-top:182.55pt;width:55.5pt;height:3.6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" strokecolor="windowText" strokeweight="1.5pt">
                <v:stroke endarrow="block" joinstyle="miter"/>
              </v:shape>
            </w:pict>
          </mc:Fallback>
        </mc:AlternateContent>
      </w:r>
      <w:r w:rsidR="007D4237">
        <w:rPr>
          <w:rFonts w:ascii="Times New Roman" w:hAnsi="Times New Roman"/>
          <w:noProof/>
          <w:sz w:val="24"/>
          <w:szCs w:val="24"/>
        </w:rPr>
        <mc:AlternateContent>
          <mc:Choice Requires="wps">
            <w:drawing>
              <wp:anchor distT="0" distB="0" distL="114300" distR="114300" simplePos="0" relativeHeight="251703296" behindDoc="0" locked="0" layoutInCell="1" allowOverlap="1" wp14:anchorId="026090C5" wp14:editId="4D9E879E">
                <wp:simplePos x="0" y="0"/>
                <wp:positionH relativeFrom="column">
                  <wp:posOffset>4474210</wp:posOffset>
                </wp:positionH>
                <wp:positionV relativeFrom="paragraph">
                  <wp:posOffset>652145</wp:posOffset>
                </wp:positionV>
                <wp:extent cx="581025" cy="285750"/>
                <wp:effectExtent l="0" t="0" r="0" b="0"/>
                <wp:wrapNone/>
                <wp:docPr id="34" name="Rectangle 34"/>
                <wp:cNvGraphicFramePr/>
                <a:graphic xmlns:a="http://schemas.openxmlformats.org/drawingml/2006/main">
                  <a:graphicData uri="http://schemas.microsoft.com/office/word/2010/wordprocessingShape">
                    <wps:wsp>
                      <wps:cNvSpPr/>
                      <wps:spPr>
                        <a:xfrm>
                          <a:off x="0" y="0"/>
                          <a:ext cx="581025" cy="285750"/>
                        </a:xfrm>
                        <a:prstGeom prst="rect">
                          <a:avLst/>
                        </a:prstGeom>
                        <a:noFill/>
                        <a:ln>
                          <a:noFill/>
                        </a:ln>
                        <a:effectLst/>
                      </wps:spPr>
                      <wps:txbx>
                        <w:txbxContent>
                          <w:p w14:paraId="41E0E477" w14:textId="77777777" w:rsidR="007D4237" w:rsidRPr="001A34D9" w:rsidRDefault="007D4237" w:rsidP="007D4237">
                            <w:pPr>
                              <w:spacing w:after="0"/>
                              <w:jc w:val="center"/>
                              <w:rPr>
                                <w:rFonts w:ascii="Times New Roman" w:hAnsi="Times New Roman"/>
                                <w:b/>
                                <w:sz w:val="24"/>
                              </w:rPr>
                            </w:pPr>
                            <w:r>
                              <w:rPr>
                                <w:rFonts w:ascii="Times New Roman" w:hAnsi="Times New Roman"/>
                                <w:b/>
                                <w:sz w:val="24"/>
                              </w:rPr>
                              <w:t>KHCC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26090C5" id="Rectangle 34" o:spid="_x0000_s1036" style="position:absolute;margin-left:352.3pt;margin-top:51.35pt;width:45.75pt;height:22.5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" filled="f" stroked="f">
                <v:textbox>
                  <w:txbxContent>
                    <w:p w14:paraId="41E0E477" w14:textId="77777777" w:rsidR="007D4237" w:rsidRPr="001A34D9" w:rsidRDefault="007D4237" w:rsidP="007D4237">
                      <w:pPr>
                        <w:spacing w:after="0"/>
                        <w:jc w:val="center"/>
                        <w:rPr>
                          <w:rFonts w:ascii="Times New Roman" w:hAnsi="Times New Roman"/>
                          <w:b/>
                          <w:sz w:val="24"/>
                        </w:rPr>
                      </w:pPr>
                      <w:r>
                        <w:rPr>
                          <w:rFonts w:ascii="Times New Roman" w:hAnsi="Times New Roman"/>
                          <w:b/>
                          <w:sz w:val="24"/>
                        </w:rPr>
                        <w:t>KHCC</w:t>
                      </w:r>
                    </w:p>
                  </w:txbxContent>
                </v:textbox>
              </v:rect>
            </w:pict>
          </mc:Fallback>
        </mc:AlternateContent>
      </w:r>
      <w:r w:rsidR="007D4237">
        <w:rPr>
          <w:rFonts w:ascii="Times New Roman" w:hAnsi="Times New Roman"/>
          <w:noProof/>
          <w:sz w:val="24"/>
          <w:szCs w:val="24"/>
        </w:rPr>
        <mc:AlternateContent>
          <mc:Choice Requires="wps">
            <w:drawing>
              <wp:anchor distT="0" distB="0" distL="114300" distR="114300" simplePos="0" relativeHeight="251701248" behindDoc="0" locked="0" layoutInCell="1" allowOverlap="1" wp14:anchorId="55C59F20" wp14:editId="19768098">
                <wp:simplePos x="0" y="0"/>
                <wp:positionH relativeFrom="column">
                  <wp:posOffset>2112010</wp:posOffset>
                </wp:positionH>
                <wp:positionV relativeFrom="paragraph">
                  <wp:posOffset>1785620</wp:posOffset>
                </wp:positionV>
                <wp:extent cx="523875" cy="285750"/>
                <wp:effectExtent l="0" t="0" r="0" b="0"/>
                <wp:wrapNone/>
                <wp:docPr id="33" name="Rectangle 33"/>
                <wp:cNvGraphicFramePr/>
                <a:graphic xmlns:a="http://schemas.openxmlformats.org/drawingml/2006/main">
                  <a:graphicData uri="http://schemas.microsoft.com/office/word/2010/wordprocessingShape">
                    <wps:wsp>
                      <wps:cNvSpPr/>
                      <wps:spPr>
                        <a:xfrm>
                          <a:off x="0" y="0"/>
                          <a:ext cx="523875" cy="285750"/>
                        </a:xfrm>
                        <a:prstGeom prst="rect">
                          <a:avLst/>
                        </a:prstGeom>
                        <a:noFill/>
                        <a:ln>
                          <a:noFill/>
                        </a:ln>
                        <a:effectLst/>
                      </wps:spPr>
                      <wps:txbx>
                        <w:txbxContent>
                          <w:p w14:paraId="62BF8812" w14:textId="77777777" w:rsidR="007D4237" w:rsidRPr="001A34D9" w:rsidRDefault="007D4237" w:rsidP="007D4237">
                            <w:pPr>
                              <w:spacing w:after="0"/>
                              <w:jc w:val="center"/>
                              <w:rPr>
                                <w:rFonts w:ascii="Times New Roman" w:hAnsi="Times New Roman"/>
                                <w:b/>
                                <w:sz w:val="24"/>
                              </w:rPr>
                            </w:pPr>
                            <w:r>
                              <w:rPr>
                                <w:rFonts w:ascii="Times New Roman" w:hAnsi="Times New Roman"/>
                                <w:b/>
                                <w:sz w:val="24"/>
                              </w:rPr>
                              <w:t>NHC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5C59F20" id="Rectangle 33" o:spid="_x0000_s1037" style="position:absolute;margin-left:166.3pt;margin-top:140.6pt;width:41.25pt;height:22.5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" filled="f" stroked="f">
                <v:textbox>
                  <w:txbxContent>
                    <w:p w14:paraId="62BF8812" w14:textId="77777777" w:rsidR="007D4237" w:rsidRPr="001A34D9" w:rsidRDefault="007D4237" w:rsidP="007D4237">
                      <w:pPr>
                        <w:spacing w:after="0"/>
                        <w:jc w:val="center"/>
                        <w:rPr>
                          <w:rFonts w:ascii="Times New Roman" w:hAnsi="Times New Roman"/>
                          <w:b/>
                          <w:sz w:val="24"/>
                        </w:rPr>
                      </w:pPr>
                      <w:r>
                        <w:rPr>
                          <w:rFonts w:ascii="Times New Roman" w:hAnsi="Times New Roman"/>
                          <w:b/>
                          <w:sz w:val="24"/>
                        </w:rPr>
                        <w:t>NHC</w:t>
                      </w:r>
                    </w:p>
                  </w:txbxContent>
                </v:textbox>
              </v:rect>
            </w:pict>
          </mc:Fallback>
        </mc:AlternateContent>
      </w:r>
      <w:r w:rsidR="007D4237">
        <w:rPr>
          <w:rFonts w:ascii="Times New Roman" w:hAnsi="Times New Roman"/>
          <w:noProof/>
          <w:sz w:val="24"/>
          <w:szCs w:val="24"/>
        </w:rPr>
        <mc:AlternateContent>
          <mc:Choice Requires="wps">
            <w:drawing>
              <wp:anchor distT="0" distB="0" distL="114300" distR="114300" simplePos="0" relativeHeight="251699200" behindDoc="0" locked="0" layoutInCell="1" allowOverlap="1" wp14:anchorId="72300542" wp14:editId="37469E1A">
                <wp:simplePos x="0" y="0"/>
                <wp:positionH relativeFrom="column">
                  <wp:posOffset>1902460</wp:posOffset>
                </wp:positionH>
                <wp:positionV relativeFrom="paragraph">
                  <wp:posOffset>566420</wp:posOffset>
                </wp:positionV>
                <wp:extent cx="523875" cy="285750"/>
                <wp:effectExtent l="0" t="0" r="0" b="0"/>
                <wp:wrapNone/>
                <wp:docPr id="32" name="Rectangle 32"/>
                <wp:cNvGraphicFramePr/>
                <a:graphic xmlns:a="http://schemas.openxmlformats.org/drawingml/2006/main">
                  <a:graphicData uri="http://schemas.microsoft.com/office/word/2010/wordprocessingShape">
                    <wps:wsp>
                      <wps:cNvSpPr/>
                      <wps:spPr>
                        <a:xfrm>
                          <a:off x="0" y="0"/>
                          <a:ext cx="523875" cy="285750"/>
                        </a:xfrm>
                        <a:prstGeom prst="rect">
                          <a:avLst/>
                        </a:prstGeom>
                        <a:noFill/>
                        <a:ln>
                          <a:noFill/>
                        </a:ln>
                        <a:effectLst/>
                      </wps:spPr>
                      <wps:txbx>
                        <w:txbxContent>
                          <w:p w14:paraId="26DCF8B4" w14:textId="77777777" w:rsidR="007D4237" w:rsidRPr="001A34D9" w:rsidRDefault="007D4237" w:rsidP="007D4237">
                            <w:pPr>
                              <w:spacing w:after="0"/>
                              <w:jc w:val="center"/>
                              <w:rPr>
                                <w:rFonts w:ascii="Times New Roman" w:hAnsi="Times New Roman"/>
                                <w:b/>
                                <w:sz w:val="24"/>
                              </w:rPr>
                            </w:pPr>
                            <w:r>
                              <w:rPr>
                                <w:rFonts w:ascii="Times New Roman" w:hAnsi="Times New Roman"/>
                                <w:b/>
                                <w:sz w:val="24"/>
                              </w:rPr>
                              <w:t>SHC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2300542" id="Rectangle 32" o:spid="_x0000_s1038" style="position:absolute;margin-left:149.8pt;margin-top:44.6pt;width:41.25pt;height:22.5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" filled="f" stroked="f">
                <v:textbox>
                  <w:txbxContent>
                    <w:p w14:paraId="26DCF8B4" w14:textId="77777777" w:rsidR="007D4237" w:rsidRPr="001A34D9" w:rsidRDefault="007D4237" w:rsidP="007D4237">
                      <w:pPr>
                        <w:spacing w:after="0"/>
                        <w:jc w:val="center"/>
                        <w:rPr>
                          <w:rFonts w:ascii="Times New Roman" w:hAnsi="Times New Roman"/>
                          <w:b/>
                          <w:sz w:val="24"/>
                        </w:rPr>
                      </w:pPr>
                      <w:r>
                        <w:rPr>
                          <w:rFonts w:ascii="Times New Roman" w:hAnsi="Times New Roman"/>
                          <w:b/>
                          <w:sz w:val="24"/>
                        </w:rPr>
                        <w:t>SHC</w:t>
                      </w:r>
                    </w:p>
                  </w:txbxContent>
                </v:textbox>
              </v:rect>
            </w:pict>
          </mc:Fallback>
        </mc:AlternateContent>
      </w:r>
      <w:r w:rsidR="00432C9E">
        <w:rPr>
          <w:rFonts w:ascii="Times New Roman" w:hAnsi="Times New Roman"/>
          <w:noProof/>
          <w:sz w:val="24"/>
          <w:szCs w:val="24"/>
        </w:rPr>
        <mc:AlternateContent>
          <mc:Choice Requires="wps">
            <w:drawing>
              <wp:anchor distT="0" distB="0" distL="114300" distR="114300" simplePos="0" relativeHeight="251695104" behindDoc="0" locked="0" layoutInCell="1" allowOverlap="1" wp14:anchorId="2B2C1F4B" wp14:editId="56B93D89">
                <wp:simplePos x="0" y="0"/>
                <wp:positionH relativeFrom="column">
                  <wp:posOffset>5074284</wp:posOffset>
                </wp:positionH>
                <wp:positionV relativeFrom="paragraph">
                  <wp:posOffset>2338070</wp:posOffset>
                </wp:positionV>
                <wp:extent cx="581025" cy="571500"/>
                <wp:effectExtent l="38100" t="0" r="28575" b="57150"/>
                <wp:wrapNone/>
                <wp:docPr id="30" name="Straight Arrow Connector 30"/>
                <wp:cNvGraphicFramePr/>
                <a:graphic xmlns:a="http://schemas.openxmlformats.org/drawingml/2006/main">
                  <a:graphicData uri="http://schemas.microsoft.com/office/word/2010/wordprocessingShape">
                    <wps:wsp>
                      <wps:cNvCnPr/>
                      <wps:spPr>
                        <a:xfrm flipH="1">
                          <a:off x="0" y="0"/>
                          <a:ext cx="581025" cy="57150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599C118" id="Straight Arrow Connector 30" o:spid="_x0000_s1026" type="#_x0000_t32" style="position:absolute;margin-left:399.55pt;margin-top:184.1pt;width:45.75pt;height:45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" strokecolor="windowText" strokeweight="1.5pt">
                <v:stroke endarrow="block" joinstyle="miter"/>
              </v:shape>
            </w:pict>
          </mc:Fallback>
        </mc:AlternateContent>
      </w:r>
      <w:r w:rsidR="00432C9E">
        <w:rPr>
          <w:rFonts w:ascii="Times New Roman" w:hAnsi="Times New Roman"/>
          <w:noProof/>
          <w:sz w:val="24"/>
          <w:szCs w:val="24"/>
        </w:rPr>
        <mc:AlternateContent>
          <mc:Choice Requires="wps">
            <w:drawing>
              <wp:anchor distT="0" distB="0" distL="114300" distR="114300" simplePos="0" relativeHeight="251691008" behindDoc="0" locked="0" layoutInCell="1" allowOverlap="1" wp14:anchorId="1B7AA0F1" wp14:editId="4A7CEDCE">
                <wp:simplePos x="0" y="0"/>
                <wp:positionH relativeFrom="column">
                  <wp:posOffset>1188085</wp:posOffset>
                </wp:positionH>
                <wp:positionV relativeFrom="paragraph">
                  <wp:posOffset>1947545</wp:posOffset>
                </wp:positionV>
                <wp:extent cx="1028700" cy="342900"/>
                <wp:effectExtent l="38100" t="0" r="19050" b="76200"/>
                <wp:wrapNone/>
                <wp:docPr id="28" name="Straight Arrow Connector 28"/>
                <wp:cNvGraphicFramePr/>
                <a:graphic xmlns:a="http://schemas.openxmlformats.org/drawingml/2006/main">
                  <a:graphicData uri="http://schemas.microsoft.com/office/word/2010/wordprocessingShape">
                    <wps:wsp>
                      <wps:cNvCnPr/>
                      <wps:spPr>
                        <a:xfrm flipH="1">
                          <a:off x="0" y="0"/>
                          <a:ext cx="1028700" cy="34290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7860D66" id="Straight Arrow Connector 28" o:spid="_x0000_s1026" type="#_x0000_t32" style="position:absolute;margin-left:93.55pt;margin-top:153.35pt;width:81pt;height:27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" strokecolor="windowText" strokeweight="1.5pt">
                <v:stroke endarrow="block" joinstyle="miter"/>
              </v:shape>
            </w:pict>
          </mc:Fallback>
        </mc:AlternateContent>
      </w:r>
      <w:r w:rsidR="00432C9E">
        <w:rPr>
          <w:rFonts w:ascii="Times New Roman" w:hAnsi="Times New Roman"/>
          <w:noProof/>
          <w:sz w:val="24"/>
          <w:szCs w:val="24"/>
        </w:rPr>
        <mc:AlternateContent>
          <mc:Choice Requires="wps">
            <w:drawing>
              <wp:anchor distT="0" distB="0" distL="114300" distR="114300" simplePos="0" relativeHeight="251688960" behindDoc="0" locked="0" layoutInCell="1" allowOverlap="1" wp14:anchorId="35BBD0C7" wp14:editId="01452D13">
                <wp:simplePos x="0" y="0"/>
                <wp:positionH relativeFrom="column">
                  <wp:posOffset>1578610</wp:posOffset>
                </wp:positionH>
                <wp:positionV relativeFrom="paragraph">
                  <wp:posOffset>1939926</wp:posOffset>
                </wp:positionV>
                <wp:extent cx="590550" cy="45719"/>
                <wp:effectExtent l="38100" t="38100" r="19050" b="88265"/>
                <wp:wrapNone/>
                <wp:docPr id="27" name="Straight Arrow Connector 27"/>
                <wp:cNvGraphicFramePr/>
                <a:graphic xmlns:a="http://schemas.openxmlformats.org/drawingml/2006/main">
                  <a:graphicData uri="http://schemas.microsoft.com/office/word/2010/wordprocessingShape">
                    <wps:wsp>
                      <wps:cNvCnPr/>
                      <wps:spPr>
                        <a:xfrm flipH="1">
                          <a:off x="0" y="0"/>
                          <a:ext cx="590550" cy="45719"/>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42648D0" id="Straight Arrow Connector 27" o:spid="_x0000_s1026" type="#_x0000_t32" style="position:absolute;margin-left:124.3pt;margin-top:152.75pt;width:46.5pt;height:3.6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" strokecolor="windowText" strokeweight="1.5pt">
                <v:stroke endarrow="block" joinstyle="miter"/>
              </v:shape>
            </w:pict>
          </mc:Fallback>
        </mc:AlternateContent>
      </w:r>
      <w:r w:rsidR="00676439">
        <w:rPr>
          <w:rFonts w:ascii="Times New Roman" w:hAnsi="Times New Roman"/>
          <w:noProof/>
          <w:sz w:val="24"/>
          <w:szCs w:val="24"/>
        </w:rPr>
        <mc:AlternateContent>
          <mc:Choice Requires="wps">
            <w:drawing>
              <wp:anchor distT="0" distB="0" distL="114300" distR="114300" simplePos="0" relativeHeight="251684864" behindDoc="0" locked="0" layoutInCell="1" allowOverlap="1" wp14:anchorId="55DEF004" wp14:editId="64AAB98C">
                <wp:simplePos x="0" y="0"/>
                <wp:positionH relativeFrom="column">
                  <wp:posOffset>3874135</wp:posOffset>
                </wp:positionH>
                <wp:positionV relativeFrom="paragraph">
                  <wp:posOffset>756920</wp:posOffset>
                </wp:positionV>
                <wp:extent cx="685800" cy="57150"/>
                <wp:effectExtent l="0" t="57150" r="19050" b="38100"/>
                <wp:wrapNone/>
                <wp:docPr id="25" name="Straight Arrow Connector 25"/>
                <wp:cNvGraphicFramePr/>
                <a:graphic xmlns:a="http://schemas.openxmlformats.org/drawingml/2006/main">
                  <a:graphicData uri="http://schemas.microsoft.com/office/word/2010/wordprocessingShape">
                    <wps:wsp>
                      <wps:cNvCnPr/>
                      <wps:spPr>
                        <a:xfrm flipH="1" flipV="1">
                          <a:off x="0" y="0"/>
                          <a:ext cx="685800" cy="5715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44D8A88" id="Straight Arrow Connector 25" o:spid="_x0000_s1026" type="#_x0000_t32" style="position:absolute;margin-left:305.05pt;margin-top:59.6pt;width:54pt;height:4.5pt;flip:x 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" strokecolor="windowText" strokeweight="1.5pt">
                <v:stroke endarrow="block" joinstyle="miter"/>
              </v:shape>
            </w:pict>
          </mc:Fallback>
        </mc:AlternateContent>
      </w:r>
      <w:r w:rsidR="00676439">
        <w:rPr>
          <w:rFonts w:ascii="Times New Roman" w:hAnsi="Times New Roman"/>
          <w:noProof/>
          <w:sz w:val="24"/>
          <w:szCs w:val="24"/>
        </w:rPr>
        <mc:AlternateContent>
          <mc:Choice Requires="wps">
            <w:drawing>
              <wp:anchor distT="0" distB="0" distL="114300" distR="114300" simplePos="0" relativeHeight="251686912" behindDoc="0" locked="0" layoutInCell="1" allowOverlap="1" wp14:anchorId="049D0AFA" wp14:editId="17BAC781">
                <wp:simplePos x="0" y="0"/>
                <wp:positionH relativeFrom="column">
                  <wp:posOffset>3855085</wp:posOffset>
                </wp:positionH>
                <wp:positionV relativeFrom="paragraph">
                  <wp:posOffset>814070</wp:posOffset>
                </wp:positionV>
                <wp:extent cx="723900" cy="514350"/>
                <wp:effectExtent l="38100" t="0" r="19050" b="57150"/>
                <wp:wrapNone/>
                <wp:docPr id="26" name="Straight Arrow Connector 26"/>
                <wp:cNvGraphicFramePr/>
                <a:graphic xmlns:a="http://schemas.openxmlformats.org/drawingml/2006/main">
                  <a:graphicData uri="http://schemas.microsoft.com/office/word/2010/wordprocessingShape">
                    <wps:wsp>
                      <wps:cNvCnPr/>
                      <wps:spPr>
                        <a:xfrm flipH="1">
                          <a:off x="0" y="0"/>
                          <a:ext cx="723900" cy="51435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C5F761B" id="Straight Arrow Connector 26" o:spid="_x0000_s1026" type="#_x0000_t32" style="position:absolute;margin-left:303.55pt;margin-top:64.1pt;width:57pt;height:40.5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" strokecolor="windowText" strokeweight="1.5pt">
                <v:stroke endarrow="block" joinstyle="miter"/>
              </v:shape>
            </w:pict>
          </mc:Fallback>
        </mc:AlternateContent>
      </w:r>
      <w:r w:rsidR="00676439">
        <w:rPr>
          <w:rFonts w:ascii="Times New Roman" w:hAnsi="Times New Roman"/>
          <w:noProof/>
          <w:sz w:val="24"/>
          <w:szCs w:val="24"/>
        </w:rPr>
        <mc:AlternateContent>
          <mc:Choice Requires="wps">
            <w:drawing>
              <wp:anchor distT="0" distB="0" distL="114300" distR="114300" simplePos="0" relativeHeight="251682816" behindDoc="0" locked="0" layoutInCell="1" allowOverlap="1" wp14:anchorId="7384598E" wp14:editId="376C978B">
                <wp:simplePos x="0" y="0"/>
                <wp:positionH relativeFrom="column">
                  <wp:posOffset>1569085</wp:posOffset>
                </wp:positionH>
                <wp:positionV relativeFrom="paragraph">
                  <wp:posOffset>737870</wp:posOffset>
                </wp:positionV>
                <wp:extent cx="457200" cy="38100"/>
                <wp:effectExtent l="38100" t="38100" r="19050" b="95250"/>
                <wp:wrapNone/>
                <wp:docPr id="24" name="Straight Arrow Connector 24"/>
                <wp:cNvGraphicFramePr/>
                <a:graphic xmlns:a="http://schemas.openxmlformats.org/drawingml/2006/main">
                  <a:graphicData uri="http://schemas.microsoft.com/office/word/2010/wordprocessingShape">
                    <wps:wsp>
                      <wps:cNvCnPr/>
                      <wps:spPr>
                        <a:xfrm flipH="1">
                          <a:off x="0" y="0"/>
                          <a:ext cx="457200" cy="3810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anchor>
            </w:drawing>
          </mc:Choice>
          <mc:Fallback>
            <w:pict>
              <v:shape w14:anchorId="114AEC0D" id="Straight Arrow Connector 24" o:spid="_x0000_s1026" type="#_x0000_t32" style="position:absolute;margin-left:123.55pt;margin-top:58.1pt;width:36pt;height:3pt;flip:x;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" strokecolor="windowText" strokeweight="1.5pt">
                <v:stroke endarrow="block" joinstyle="miter"/>
              </v:shape>
            </w:pict>
          </mc:Fallback>
        </mc:AlternateContent>
      </w:r>
      <w:r w:rsidR="00A81217">
        <w:rPr>
          <w:rFonts w:ascii="Times New Roman" w:hAnsi="Times New Roman"/>
          <w:noProof/>
          <w:sz w:val="24"/>
          <w:szCs w:val="24"/>
        </w:rPr>
        <mc:AlternateContent>
          <mc:Choice Requires="wps">
            <w:drawing>
              <wp:anchor distT="0" distB="0" distL="114300" distR="114300" simplePos="0" relativeHeight="251667456" behindDoc="0" locked="0" layoutInCell="1" allowOverlap="1" wp14:anchorId="5BFE8C2E" wp14:editId="4F54B500">
                <wp:simplePos x="0" y="0"/>
                <wp:positionH relativeFrom="margin">
                  <wp:posOffset>-2540</wp:posOffset>
                </wp:positionH>
                <wp:positionV relativeFrom="paragraph">
                  <wp:posOffset>4445</wp:posOffset>
                </wp:positionV>
                <wp:extent cx="628650" cy="28575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628650" cy="285750"/>
                        </a:xfrm>
                        <a:prstGeom prst="rect">
                          <a:avLst/>
                        </a:prstGeom>
                        <a:noFill/>
                        <a:ln w="9525" cap="flat" cmpd="sng" algn="ctr">
                          <a:solidFill>
                            <a:sysClr val="windowText" lastClr="000000"/>
                          </a:solidFill>
                          <a:prstDash val="solid"/>
                          <a:round/>
                          <a:headEnd type="none" w="med" len="med"/>
                          <a:tailEnd type="none" w="med" len="med"/>
                        </a:ln>
                        <a:effectLst/>
                      </wps:spPr>
                      <wps:txbx>
                        <w:txbxContent>
                          <w:p w14:paraId="0F7ED33B" w14:textId="77777777" w:rsidR="00A81217" w:rsidRPr="001A34D9" w:rsidRDefault="00A81217" w:rsidP="00A81217">
                            <w:pPr>
                              <w:spacing w:after="0"/>
                              <w:rPr>
                                <w:rFonts w:ascii="Times New Roman" w:hAnsi="Times New Roman"/>
                                <w:b/>
                                <w:sz w:val="24"/>
                              </w:rPr>
                            </w:pPr>
                            <w:r>
                              <w:rPr>
                                <w:rFonts w:ascii="Times New Roman" w:hAnsi="Times New Roman"/>
                                <w:b/>
                                <w:sz w:val="24"/>
                              </w:rPr>
                              <w:t>ALID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BFE8C2E" id="Rectangle 14" o:spid="_x0000_s1039" style="position:absolute;margin-left:-.2pt;margin-top:.35pt;width:49.5pt;height:22.5pt;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" filled="f" strokecolor="windowText">
                <v:stroke joinstyle="round"/>
                <v:textbox>
                  <w:txbxContent>
                    <w:p w14:paraId="0F7ED33B" w14:textId="77777777" w:rsidR="00A81217" w:rsidRPr="001A34D9" w:rsidRDefault="00A81217" w:rsidP="00A81217">
                      <w:pPr>
                        <w:spacing w:after="0"/>
                        <w:rPr>
                          <w:rFonts w:ascii="Times New Roman" w:hAnsi="Times New Roman"/>
                          <w:b/>
                          <w:sz w:val="24"/>
                        </w:rPr>
                      </w:pPr>
                      <w:r>
                        <w:rPr>
                          <w:rFonts w:ascii="Times New Roman" w:hAnsi="Times New Roman"/>
                          <w:b/>
                          <w:sz w:val="24"/>
                        </w:rPr>
                        <w:t>ALID</w:t>
                      </w:r>
                    </w:p>
                  </w:txbxContent>
                </v:textbox>
                <w10:wrap anchorx="margin"/>
              </v:rect>
            </w:pict>
          </mc:Fallback>
        </mc:AlternateContent>
      </w:r>
      <w:r w:rsidR="0014346D" w:rsidRPr="000C151F">
        <w:rPr>
          <w:noProof/>
        </w:rPr>
        <w:drawing>
          <wp:inline distT="0" distB="0" distL="0" distR="0" wp14:anchorId="7FB0973D" wp14:editId="34A701FC">
            <wp:extent cx="3142125" cy="1764000"/>
            <wp:effectExtent l="0" t="0" r="1270" b="8255"/>
            <wp:docPr id="10" name="Picture 10" descr="C:\Users\JONATHAN\Pictures\MOYIN\IMG191823004221820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C:\Users\JONATHAN\Pictures\MOYIN\IMG191823004221820029.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2125" cy="1764000"/>
                    </a:xfrm>
                    <a:prstGeom prst="rect">
                      <a:avLst/>
                    </a:prstGeom>
                    <a:noFill/>
                    <a:ln>
                      <a:noFill/>
                    </a:ln>
                  </pic:spPr>
                </pic:pic>
              </a:graphicData>
            </a:graphic>
          </wp:inline>
        </w:drawing>
      </w:r>
      <w:r w:rsidR="0048351B">
        <w:rPr>
          <w:rFonts w:ascii="Times New Roman" w:hAnsi="Times New Roman"/>
          <w:noProof/>
          <w:sz w:val="24"/>
          <w:szCs w:val="24"/>
        </w:rPr>
        <w:t xml:space="preserve"> </w:t>
      </w:r>
      <w:r w:rsidR="00A81217">
        <w:rPr>
          <w:rFonts w:ascii="Times New Roman" w:hAnsi="Times New Roman"/>
          <w:noProof/>
          <w:sz w:val="24"/>
          <w:szCs w:val="24"/>
        </w:rPr>
        <mc:AlternateContent>
          <mc:Choice Requires="wps">
            <w:drawing>
              <wp:anchor distT="0" distB="0" distL="114300" distR="114300" simplePos="0" relativeHeight="251671552" behindDoc="0" locked="0" layoutInCell="1" allowOverlap="1" wp14:anchorId="06040016" wp14:editId="6283EFCE">
                <wp:simplePos x="0" y="0"/>
                <wp:positionH relativeFrom="margin">
                  <wp:posOffset>3178810</wp:posOffset>
                </wp:positionH>
                <wp:positionV relativeFrom="paragraph">
                  <wp:posOffset>4445</wp:posOffset>
                </wp:positionV>
                <wp:extent cx="742950" cy="28575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742950" cy="285750"/>
                        </a:xfrm>
                        <a:prstGeom prst="rect">
                          <a:avLst/>
                        </a:prstGeom>
                        <a:noFill/>
                        <a:ln w="9525" cap="flat" cmpd="sng" algn="ctr">
                          <a:solidFill>
                            <a:sysClr val="windowText" lastClr="000000"/>
                          </a:solidFill>
                          <a:prstDash val="solid"/>
                          <a:round/>
                          <a:headEnd type="none" w="med" len="med"/>
                          <a:tailEnd type="none" w="med" len="med"/>
                        </a:ln>
                        <a:effectLst/>
                      </wps:spPr>
                      <wps:txbx>
                        <w:txbxContent>
                          <w:p w14:paraId="5F26FA50" w14:textId="77777777" w:rsidR="00A81217" w:rsidRPr="001A34D9" w:rsidRDefault="00A81217" w:rsidP="00A81217">
                            <w:pPr>
                              <w:spacing w:after="0"/>
                              <w:rPr>
                                <w:rFonts w:ascii="Times New Roman" w:hAnsi="Times New Roman"/>
                                <w:b/>
                                <w:sz w:val="24"/>
                              </w:rPr>
                            </w:pPr>
                            <w:r>
                              <w:rPr>
                                <w:rFonts w:ascii="Times New Roman" w:hAnsi="Times New Roman"/>
                                <w:b/>
                                <w:sz w:val="24"/>
                              </w:rPr>
                              <w:t>ALIDE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6040016" id="Rectangle 16" o:spid="_x0000_s1040" style="position:absolute;margin-left:250.3pt;margin-top:.35pt;width:58.5pt;height:22.5pt;z-index:2516715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" filled="f" strokecolor="windowText">
                <v:stroke joinstyle="round"/>
                <v:textbox>
                  <w:txbxContent>
                    <w:p w14:paraId="5F26FA50" w14:textId="77777777" w:rsidR="00A81217" w:rsidRPr="001A34D9" w:rsidRDefault="00A81217" w:rsidP="00A81217">
                      <w:pPr>
                        <w:spacing w:after="0"/>
                        <w:rPr>
                          <w:rFonts w:ascii="Times New Roman" w:hAnsi="Times New Roman"/>
                          <w:b/>
                          <w:sz w:val="24"/>
                        </w:rPr>
                      </w:pPr>
                      <w:r>
                        <w:rPr>
                          <w:rFonts w:ascii="Times New Roman" w:hAnsi="Times New Roman"/>
                          <w:b/>
                          <w:sz w:val="24"/>
                        </w:rPr>
                        <w:t>ALIDE</w:t>
                      </w:r>
                    </w:p>
                  </w:txbxContent>
                </v:textbox>
                <w10:wrap anchorx="margin"/>
              </v:rect>
            </w:pict>
          </mc:Fallback>
        </mc:AlternateContent>
      </w:r>
      <w:r w:rsidR="0048351B">
        <w:rPr>
          <w:rFonts w:ascii="Times New Roman" w:hAnsi="Times New Roman"/>
          <w:noProof/>
          <w:sz w:val="24"/>
          <w:szCs w:val="24"/>
        </w:rPr>
        <w:drawing>
          <wp:inline distT="0" distB="0" distL="0" distR="0" wp14:anchorId="7A93AB4B" wp14:editId="0E1F46F3">
            <wp:extent cx="3125330" cy="1764000"/>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25330" cy="1764000"/>
                    </a:xfrm>
                    <a:prstGeom prst="rect">
                      <a:avLst/>
                    </a:prstGeom>
                    <a:noFill/>
                  </pic:spPr>
                </pic:pic>
              </a:graphicData>
            </a:graphic>
          </wp:inline>
        </w:drawing>
      </w:r>
      <w:r w:rsidR="00A81217">
        <w:rPr>
          <w:rFonts w:ascii="Times New Roman" w:hAnsi="Times New Roman"/>
          <w:noProof/>
          <w:sz w:val="24"/>
          <w:szCs w:val="24"/>
        </w:rPr>
        <mc:AlternateContent>
          <mc:Choice Requires="wps">
            <w:drawing>
              <wp:anchor distT="0" distB="0" distL="114300" distR="114300" simplePos="0" relativeHeight="251669504" behindDoc="0" locked="0" layoutInCell="1" allowOverlap="1" wp14:anchorId="60F17E90" wp14:editId="2B91538C">
                <wp:simplePos x="0" y="0"/>
                <wp:positionH relativeFrom="margin">
                  <wp:posOffset>-2540</wp:posOffset>
                </wp:positionH>
                <wp:positionV relativeFrom="paragraph">
                  <wp:posOffset>1785620</wp:posOffset>
                </wp:positionV>
                <wp:extent cx="628650" cy="28575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628650" cy="285750"/>
                        </a:xfrm>
                        <a:prstGeom prst="rect">
                          <a:avLst/>
                        </a:prstGeom>
                        <a:noFill/>
                        <a:ln w="9525" cap="flat" cmpd="sng" algn="ctr">
                          <a:solidFill>
                            <a:sysClr val="windowText" lastClr="000000"/>
                          </a:solidFill>
                          <a:prstDash val="solid"/>
                          <a:round/>
                          <a:headEnd type="none" w="med" len="med"/>
                          <a:tailEnd type="none" w="med" len="med"/>
                        </a:ln>
                        <a:effectLst/>
                      </wps:spPr>
                      <wps:txbx>
                        <w:txbxContent>
                          <w:p w14:paraId="282D94AC" w14:textId="77777777" w:rsidR="00A81217" w:rsidRPr="001A34D9" w:rsidRDefault="00A81217" w:rsidP="00A81217">
                            <w:pPr>
                              <w:spacing w:after="0"/>
                              <w:rPr>
                                <w:rFonts w:ascii="Times New Roman" w:hAnsi="Times New Roman"/>
                                <w:b/>
                                <w:sz w:val="24"/>
                              </w:rPr>
                            </w:pPr>
                            <w:r>
                              <w:rPr>
                                <w:rFonts w:ascii="Times New Roman" w:hAnsi="Times New Roman"/>
                                <w:b/>
                                <w:sz w:val="24"/>
                              </w:rPr>
                              <w:t>ALIS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0F17E90" id="Rectangle 15" o:spid="_x0000_s1041" style="position:absolute;margin-left:-.2pt;margin-top:140.6pt;width:49.5pt;height:22.5pt;z-index:2516695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" filled="f" strokecolor="windowText">
                <v:stroke joinstyle="round"/>
                <v:textbox>
                  <w:txbxContent>
                    <w:p w14:paraId="282D94AC" w14:textId="77777777" w:rsidR="00A81217" w:rsidRPr="001A34D9" w:rsidRDefault="00A81217" w:rsidP="00A81217">
                      <w:pPr>
                        <w:spacing w:after="0"/>
                        <w:rPr>
                          <w:rFonts w:ascii="Times New Roman" w:hAnsi="Times New Roman"/>
                          <w:b/>
                          <w:sz w:val="24"/>
                        </w:rPr>
                      </w:pPr>
                      <w:r>
                        <w:rPr>
                          <w:rFonts w:ascii="Times New Roman" w:hAnsi="Times New Roman"/>
                          <w:b/>
                          <w:sz w:val="24"/>
                        </w:rPr>
                        <w:t>ALIS</w:t>
                      </w:r>
                    </w:p>
                  </w:txbxContent>
                </v:textbox>
                <w10:wrap anchorx="margin"/>
              </v:rect>
            </w:pict>
          </mc:Fallback>
        </mc:AlternateContent>
      </w:r>
      <w:r w:rsidR="00CB4916">
        <w:rPr>
          <w:rFonts w:ascii="Times New Roman" w:hAnsi="Times New Roman"/>
          <w:noProof/>
          <w:sz w:val="24"/>
          <w:szCs w:val="24"/>
        </w:rPr>
        <w:drawing>
          <wp:inline distT="0" distB="0" distL="0" distR="0" wp14:anchorId="013EF7A8" wp14:editId="67AF9AAE">
            <wp:extent cx="3127339" cy="1764000"/>
            <wp:effectExtent l="0" t="0" r="0"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27339" cy="1764000"/>
                    </a:xfrm>
                    <a:prstGeom prst="rect">
                      <a:avLst/>
                    </a:prstGeom>
                    <a:noFill/>
                  </pic:spPr>
                </pic:pic>
              </a:graphicData>
            </a:graphic>
          </wp:inline>
        </w:drawing>
      </w:r>
      <w:r w:rsidR="00CB4916">
        <w:rPr>
          <w:rFonts w:ascii="Times New Roman" w:hAnsi="Times New Roman"/>
          <w:noProof/>
          <w:sz w:val="24"/>
          <w:szCs w:val="24"/>
        </w:rPr>
        <w:t xml:space="preserve"> </w:t>
      </w:r>
      <w:r w:rsidR="00A81217">
        <w:rPr>
          <w:rFonts w:ascii="Times New Roman" w:hAnsi="Times New Roman"/>
          <w:noProof/>
          <w:sz w:val="24"/>
          <w:szCs w:val="24"/>
        </w:rPr>
        <mc:AlternateContent>
          <mc:Choice Requires="wps">
            <w:drawing>
              <wp:anchor distT="0" distB="0" distL="114300" distR="114300" simplePos="0" relativeHeight="251673600" behindDoc="0" locked="0" layoutInCell="1" allowOverlap="1" wp14:anchorId="56CDFD52" wp14:editId="377C1E9D">
                <wp:simplePos x="0" y="0"/>
                <wp:positionH relativeFrom="margin">
                  <wp:posOffset>3169285</wp:posOffset>
                </wp:positionH>
                <wp:positionV relativeFrom="paragraph">
                  <wp:posOffset>1785620</wp:posOffset>
                </wp:positionV>
                <wp:extent cx="742950" cy="28575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742950" cy="285750"/>
                        </a:xfrm>
                        <a:prstGeom prst="rect">
                          <a:avLst/>
                        </a:prstGeom>
                        <a:noFill/>
                        <a:ln w="9525" cap="flat" cmpd="sng" algn="ctr">
                          <a:solidFill>
                            <a:sysClr val="windowText" lastClr="000000"/>
                          </a:solidFill>
                          <a:prstDash val="solid"/>
                          <a:round/>
                          <a:headEnd type="none" w="med" len="med"/>
                          <a:tailEnd type="none" w="med" len="med"/>
                        </a:ln>
                        <a:effectLst/>
                      </wps:spPr>
                      <wps:txbx>
                        <w:txbxContent>
                          <w:p w14:paraId="51D796DC" w14:textId="77777777" w:rsidR="00A81217" w:rsidRPr="001A34D9" w:rsidRDefault="00A81217" w:rsidP="00A81217">
                            <w:pPr>
                              <w:spacing w:after="0"/>
                              <w:rPr>
                                <w:rFonts w:ascii="Times New Roman" w:hAnsi="Times New Roman"/>
                                <w:b/>
                                <w:sz w:val="24"/>
                              </w:rPr>
                            </w:pPr>
                            <w:r>
                              <w:rPr>
                                <w:rFonts w:ascii="Times New Roman" w:hAnsi="Times New Roman"/>
                                <w:b/>
                                <w:sz w:val="24"/>
                              </w:rPr>
                              <w:t>ALISE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6CDFD52" id="Rectangle 17" o:spid="_x0000_s1042" style="position:absolute;margin-left:249.55pt;margin-top:140.6pt;width:58.5pt;height:22.5pt;z-index:2516736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" filled="f" strokecolor="windowText">
                <v:stroke joinstyle="round"/>
                <v:textbox>
                  <w:txbxContent>
                    <w:p w14:paraId="51D796DC" w14:textId="77777777" w:rsidR="00A81217" w:rsidRPr="001A34D9" w:rsidRDefault="00A81217" w:rsidP="00A81217">
                      <w:pPr>
                        <w:spacing w:after="0"/>
                        <w:rPr>
                          <w:rFonts w:ascii="Times New Roman" w:hAnsi="Times New Roman"/>
                          <w:b/>
                          <w:sz w:val="24"/>
                        </w:rPr>
                      </w:pPr>
                      <w:r>
                        <w:rPr>
                          <w:rFonts w:ascii="Times New Roman" w:hAnsi="Times New Roman"/>
                          <w:b/>
                          <w:sz w:val="24"/>
                        </w:rPr>
                        <w:t>ALISE</w:t>
                      </w:r>
                    </w:p>
                  </w:txbxContent>
                </v:textbox>
                <w10:wrap anchorx="margin"/>
              </v:rect>
            </w:pict>
          </mc:Fallback>
        </mc:AlternateContent>
      </w:r>
      <w:r w:rsidR="00CB4916">
        <w:rPr>
          <w:rFonts w:ascii="Times New Roman" w:hAnsi="Times New Roman"/>
          <w:noProof/>
          <w:sz w:val="24"/>
          <w:szCs w:val="24"/>
        </w:rPr>
        <w:drawing>
          <wp:inline distT="0" distB="0" distL="0" distR="0" wp14:anchorId="2FAF2F20" wp14:editId="6EAF9A0A">
            <wp:extent cx="3128301" cy="1764000"/>
            <wp:effectExtent l="0" t="0" r="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28301" cy="1764000"/>
                    </a:xfrm>
                    <a:prstGeom prst="rect">
                      <a:avLst/>
                    </a:prstGeom>
                    <a:noFill/>
                  </pic:spPr>
                </pic:pic>
              </a:graphicData>
            </a:graphic>
          </wp:inline>
        </w:drawing>
      </w:r>
    </w:p>
    <w:p w14:paraId="4801EF4C" w14:textId="77777777" w:rsidR="00E97BEC" w:rsidRPr="000A2602" w:rsidRDefault="00E97BEC" w:rsidP="00D4026B">
      <w:pPr>
        <w:spacing w:after="0" w:line="360" w:lineRule="auto"/>
        <w:jc w:val="both"/>
        <w:rPr>
          <w:rFonts w:ascii="Times New Roman" w:hAnsi="Times New Roman"/>
          <w:b/>
          <w:noProof/>
          <w:sz w:val="24"/>
          <w:szCs w:val="24"/>
        </w:rPr>
      </w:pPr>
      <w:r w:rsidRPr="000A2602">
        <w:rPr>
          <w:rFonts w:ascii="Times New Roman" w:hAnsi="Times New Roman"/>
          <w:b/>
          <w:noProof/>
          <w:sz w:val="24"/>
          <w:szCs w:val="24"/>
        </w:rPr>
        <w:t>Plate 1. Photomicrographs of the Liver</w:t>
      </w:r>
      <w:r w:rsidR="000A2602" w:rsidRPr="000A2602">
        <w:rPr>
          <w:rFonts w:ascii="Times New Roman" w:hAnsi="Times New Roman"/>
          <w:b/>
          <w:noProof/>
          <w:sz w:val="24"/>
          <w:szCs w:val="24"/>
        </w:rPr>
        <w:t xml:space="preserve"> specimens from the groups (H &amp; E x 400)</w:t>
      </w:r>
    </w:p>
    <w:p w14:paraId="0D460C55" w14:textId="1EE357A3" w:rsidR="00CB4916" w:rsidRDefault="007D16AE" w:rsidP="00D4026B">
      <w:pPr>
        <w:spacing w:after="0" w:line="360" w:lineRule="auto"/>
        <w:jc w:val="both"/>
        <w:rPr>
          <w:rFonts w:ascii="Times New Roman" w:hAnsi="Times New Roman"/>
          <w:noProof/>
          <w:sz w:val="24"/>
          <w:szCs w:val="24"/>
        </w:rPr>
      </w:pPr>
      <w:r>
        <w:rPr>
          <w:rFonts w:ascii="Times New Roman" w:hAnsi="Times New Roman"/>
          <w:noProof/>
          <w:sz w:val="24"/>
          <w:szCs w:val="24"/>
        </w:rPr>
        <w:t>Legen</w:t>
      </w:r>
      <w:r w:rsidRPr="000A7BDD">
        <w:rPr>
          <w:rFonts w:ascii="Times New Roman" w:hAnsi="Times New Roman"/>
          <w:noProof/>
          <w:sz w:val="24"/>
          <w:szCs w:val="24"/>
          <w:highlight w:val="yellow"/>
        </w:rPr>
        <w:t>d</w:t>
      </w:r>
      <w:r w:rsidR="000A7BDD" w:rsidRPr="000A7BDD">
        <w:rPr>
          <w:rFonts w:ascii="Times New Roman" w:hAnsi="Times New Roman"/>
          <w:noProof/>
          <w:sz w:val="24"/>
          <w:szCs w:val="24"/>
          <w:highlight w:val="yellow"/>
        </w:rPr>
        <w:t>:</w:t>
      </w:r>
      <w:r>
        <w:rPr>
          <w:rFonts w:ascii="Times New Roman" w:hAnsi="Times New Roman"/>
          <w:noProof/>
          <w:sz w:val="24"/>
          <w:szCs w:val="24"/>
        </w:rPr>
        <w:t xml:space="preserve"> </w:t>
      </w:r>
      <w:r w:rsidR="0065584C">
        <w:rPr>
          <w:rFonts w:ascii="Times New Roman" w:hAnsi="Times New Roman"/>
          <w:noProof/>
          <w:sz w:val="24"/>
          <w:szCs w:val="24"/>
        </w:rPr>
        <w:t xml:space="preserve">H-Hepatocyte; </w:t>
      </w:r>
      <w:r w:rsidR="007D4237">
        <w:rPr>
          <w:rFonts w:ascii="Times New Roman" w:hAnsi="Times New Roman"/>
          <w:noProof/>
          <w:sz w:val="24"/>
          <w:szCs w:val="24"/>
        </w:rPr>
        <w:t>KHC- Hepatocyte with karyo</w:t>
      </w:r>
      <w:r w:rsidR="000D6856">
        <w:rPr>
          <w:rFonts w:ascii="Times New Roman" w:hAnsi="Times New Roman"/>
          <w:noProof/>
          <w:sz w:val="24"/>
          <w:szCs w:val="24"/>
        </w:rPr>
        <w:t>rhexis</w:t>
      </w:r>
      <w:r w:rsidR="0065584C">
        <w:rPr>
          <w:rFonts w:ascii="Times New Roman" w:hAnsi="Times New Roman"/>
          <w:noProof/>
          <w:sz w:val="24"/>
          <w:szCs w:val="24"/>
        </w:rPr>
        <w:t>;</w:t>
      </w:r>
      <w:r w:rsidR="0065584C" w:rsidRPr="0065584C">
        <w:rPr>
          <w:rFonts w:ascii="Times New Roman" w:hAnsi="Times New Roman"/>
          <w:noProof/>
          <w:sz w:val="24"/>
          <w:szCs w:val="24"/>
        </w:rPr>
        <w:t xml:space="preserve"> </w:t>
      </w:r>
      <w:r w:rsidR="0065584C">
        <w:rPr>
          <w:rFonts w:ascii="Times New Roman" w:hAnsi="Times New Roman"/>
          <w:noProof/>
          <w:sz w:val="24"/>
          <w:szCs w:val="24"/>
        </w:rPr>
        <w:t xml:space="preserve">NHC- Non </w:t>
      </w:r>
      <w:r w:rsidR="0065584C" w:rsidRPr="000A7BDD">
        <w:rPr>
          <w:rFonts w:ascii="Times New Roman" w:hAnsi="Times New Roman"/>
          <w:noProof/>
          <w:sz w:val="24"/>
          <w:szCs w:val="24"/>
          <w:highlight w:val="yellow"/>
        </w:rPr>
        <w:t>hepatocyte cell</w:t>
      </w:r>
      <w:r w:rsidR="0065584C">
        <w:rPr>
          <w:rFonts w:ascii="Times New Roman" w:hAnsi="Times New Roman"/>
          <w:noProof/>
          <w:sz w:val="24"/>
          <w:szCs w:val="24"/>
        </w:rPr>
        <w:t>; S- Sinusoid; SHC- Hepatocyte with steatosis</w:t>
      </w:r>
      <w:r>
        <w:rPr>
          <w:rFonts w:ascii="Times New Roman" w:hAnsi="Times New Roman"/>
          <w:noProof/>
          <w:sz w:val="24"/>
          <w:szCs w:val="24"/>
        </w:rPr>
        <w:t>.</w:t>
      </w:r>
    </w:p>
    <w:p w14:paraId="5353C490" w14:textId="77777777" w:rsidR="007D16AE" w:rsidRDefault="007D16AE" w:rsidP="00D4026B">
      <w:pPr>
        <w:spacing w:after="0" w:line="360" w:lineRule="auto"/>
        <w:jc w:val="both"/>
        <w:rPr>
          <w:rFonts w:ascii="Times New Roman" w:hAnsi="Times New Roman"/>
          <w:noProof/>
          <w:sz w:val="24"/>
          <w:szCs w:val="24"/>
        </w:rPr>
      </w:pPr>
      <w:r>
        <w:rPr>
          <w:rFonts w:ascii="Times New Roman" w:hAnsi="Times New Roman"/>
          <w:noProof/>
          <w:sz w:val="24"/>
          <w:szCs w:val="24"/>
        </w:rPr>
        <w:t xml:space="preserve">Groups; </w:t>
      </w:r>
      <w:r w:rsidRPr="000A2602">
        <w:rPr>
          <w:rFonts w:ascii="Times New Roman" w:hAnsi="Times New Roman"/>
          <w:b/>
          <w:noProof/>
          <w:sz w:val="24"/>
          <w:szCs w:val="24"/>
        </w:rPr>
        <w:t>CN</w:t>
      </w:r>
      <w:r>
        <w:rPr>
          <w:rFonts w:ascii="Times New Roman" w:hAnsi="Times New Roman"/>
          <w:noProof/>
          <w:sz w:val="24"/>
          <w:szCs w:val="24"/>
        </w:rPr>
        <w:t xml:space="preserve">- Control, </w:t>
      </w:r>
      <w:r w:rsidRPr="000A2602">
        <w:rPr>
          <w:rFonts w:ascii="Times New Roman" w:hAnsi="Times New Roman"/>
          <w:b/>
          <w:noProof/>
          <w:sz w:val="24"/>
          <w:szCs w:val="24"/>
        </w:rPr>
        <w:t>ALIM</w:t>
      </w:r>
      <w:r>
        <w:rPr>
          <w:rFonts w:ascii="Times New Roman" w:hAnsi="Times New Roman"/>
          <w:noProof/>
          <w:sz w:val="24"/>
          <w:szCs w:val="24"/>
        </w:rPr>
        <w:t xml:space="preserve">-Mild acute liver injury, </w:t>
      </w:r>
      <w:r w:rsidRPr="000A2602">
        <w:rPr>
          <w:rFonts w:ascii="Times New Roman" w:hAnsi="Times New Roman"/>
          <w:b/>
          <w:noProof/>
          <w:sz w:val="24"/>
          <w:szCs w:val="24"/>
        </w:rPr>
        <w:t>ALIME</w:t>
      </w:r>
      <w:r>
        <w:rPr>
          <w:rFonts w:ascii="Times New Roman" w:hAnsi="Times New Roman"/>
          <w:noProof/>
          <w:sz w:val="24"/>
          <w:szCs w:val="24"/>
        </w:rPr>
        <w:t xml:space="preserve">-Mild acute liver injury with extract, </w:t>
      </w:r>
      <w:r w:rsidRPr="000A2602">
        <w:rPr>
          <w:rFonts w:ascii="Times New Roman" w:hAnsi="Times New Roman"/>
          <w:b/>
          <w:noProof/>
          <w:sz w:val="24"/>
          <w:szCs w:val="24"/>
        </w:rPr>
        <w:t>ALID</w:t>
      </w:r>
      <w:r>
        <w:rPr>
          <w:rFonts w:ascii="Times New Roman" w:hAnsi="Times New Roman"/>
          <w:noProof/>
          <w:sz w:val="24"/>
          <w:szCs w:val="24"/>
        </w:rPr>
        <w:t xml:space="preserve">-Moderate acute liver injury, </w:t>
      </w:r>
      <w:r w:rsidRPr="000A2602">
        <w:rPr>
          <w:rFonts w:ascii="Times New Roman" w:hAnsi="Times New Roman"/>
          <w:b/>
          <w:noProof/>
          <w:sz w:val="24"/>
          <w:szCs w:val="24"/>
        </w:rPr>
        <w:t>ALIDE</w:t>
      </w:r>
      <w:r>
        <w:rPr>
          <w:rFonts w:ascii="Times New Roman" w:hAnsi="Times New Roman"/>
          <w:noProof/>
          <w:sz w:val="24"/>
          <w:szCs w:val="24"/>
        </w:rPr>
        <w:t>-Moderate acute liver injury with extract,</w:t>
      </w:r>
      <w:r w:rsidRPr="007D16AE">
        <w:rPr>
          <w:rFonts w:ascii="Times New Roman" w:hAnsi="Times New Roman"/>
          <w:noProof/>
          <w:sz w:val="24"/>
          <w:szCs w:val="24"/>
        </w:rPr>
        <w:t xml:space="preserve"> </w:t>
      </w:r>
      <w:r w:rsidRPr="000A2602">
        <w:rPr>
          <w:rFonts w:ascii="Times New Roman" w:hAnsi="Times New Roman"/>
          <w:b/>
          <w:noProof/>
          <w:sz w:val="24"/>
          <w:szCs w:val="24"/>
        </w:rPr>
        <w:t>ALI</w:t>
      </w:r>
      <w:r w:rsidR="0011319A" w:rsidRPr="000A2602">
        <w:rPr>
          <w:rFonts w:ascii="Times New Roman" w:hAnsi="Times New Roman"/>
          <w:b/>
          <w:noProof/>
          <w:sz w:val="24"/>
          <w:szCs w:val="24"/>
        </w:rPr>
        <w:t>S</w:t>
      </w:r>
      <w:r>
        <w:rPr>
          <w:rFonts w:ascii="Times New Roman" w:hAnsi="Times New Roman"/>
          <w:noProof/>
          <w:sz w:val="24"/>
          <w:szCs w:val="24"/>
        </w:rPr>
        <w:t>-</w:t>
      </w:r>
      <w:r w:rsidR="0011319A">
        <w:rPr>
          <w:rFonts w:ascii="Times New Roman" w:hAnsi="Times New Roman"/>
          <w:noProof/>
          <w:sz w:val="24"/>
          <w:szCs w:val="24"/>
        </w:rPr>
        <w:t>Severe acute liver injury &amp;</w:t>
      </w:r>
      <w:r>
        <w:rPr>
          <w:rFonts w:ascii="Times New Roman" w:hAnsi="Times New Roman"/>
          <w:noProof/>
          <w:sz w:val="24"/>
          <w:szCs w:val="24"/>
        </w:rPr>
        <w:t xml:space="preserve"> </w:t>
      </w:r>
      <w:r w:rsidRPr="000A2602">
        <w:rPr>
          <w:rFonts w:ascii="Times New Roman" w:hAnsi="Times New Roman"/>
          <w:b/>
          <w:noProof/>
          <w:sz w:val="24"/>
          <w:szCs w:val="24"/>
        </w:rPr>
        <w:t>ALI</w:t>
      </w:r>
      <w:r w:rsidR="0011319A" w:rsidRPr="000A2602">
        <w:rPr>
          <w:rFonts w:ascii="Times New Roman" w:hAnsi="Times New Roman"/>
          <w:b/>
          <w:noProof/>
          <w:sz w:val="24"/>
          <w:szCs w:val="24"/>
        </w:rPr>
        <w:t>S</w:t>
      </w:r>
      <w:r w:rsidRPr="000A2602">
        <w:rPr>
          <w:rFonts w:ascii="Times New Roman" w:hAnsi="Times New Roman"/>
          <w:b/>
          <w:noProof/>
          <w:sz w:val="24"/>
          <w:szCs w:val="24"/>
        </w:rPr>
        <w:t>E</w:t>
      </w:r>
      <w:r>
        <w:rPr>
          <w:rFonts w:ascii="Times New Roman" w:hAnsi="Times New Roman"/>
          <w:noProof/>
          <w:sz w:val="24"/>
          <w:szCs w:val="24"/>
        </w:rPr>
        <w:t>-</w:t>
      </w:r>
      <w:r w:rsidR="0011319A">
        <w:rPr>
          <w:rFonts w:ascii="Times New Roman" w:hAnsi="Times New Roman"/>
          <w:noProof/>
          <w:sz w:val="24"/>
          <w:szCs w:val="24"/>
        </w:rPr>
        <w:t>Severe</w:t>
      </w:r>
      <w:r>
        <w:rPr>
          <w:rFonts w:ascii="Times New Roman" w:hAnsi="Times New Roman"/>
          <w:noProof/>
          <w:sz w:val="24"/>
          <w:szCs w:val="24"/>
        </w:rPr>
        <w:t xml:space="preserve"> acute liver injury</w:t>
      </w:r>
      <w:r w:rsidR="0011319A">
        <w:rPr>
          <w:rFonts w:ascii="Times New Roman" w:hAnsi="Times New Roman"/>
          <w:noProof/>
          <w:sz w:val="24"/>
          <w:szCs w:val="24"/>
        </w:rPr>
        <w:t xml:space="preserve"> with extract.</w:t>
      </w:r>
    </w:p>
    <w:p w14:paraId="4FA89E2E" w14:textId="77777777" w:rsidR="001A34D9" w:rsidRDefault="001A34D9" w:rsidP="00154590">
      <w:pPr>
        <w:spacing w:after="0"/>
        <w:rPr>
          <w:rFonts w:ascii="Times New Roman" w:hAnsi="Times New Roman"/>
          <w:sz w:val="24"/>
          <w:szCs w:val="24"/>
        </w:rPr>
      </w:pPr>
      <w:r>
        <w:rPr>
          <w:rFonts w:ascii="Times New Roman" w:hAnsi="Times New Roman"/>
          <w:sz w:val="24"/>
          <w:szCs w:val="24"/>
        </w:rPr>
        <w:br w:type="page"/>
      </w:r>
    </w:p>
    <w:p w14:paraId="12C92AB2" w14:textId="2C26549E" w:rsidR="00E91769" w:rsidRDefault="002C7DCB" w:rsidP="00100C73">
      <w:pPr>
        <w:spacing w:after="0" w:line="360" w:lineRule="auto"/>
        <w:rPr>
          <w:rFonts w:ascii="Times New Roman" w:hAnsi="Times New Roman"/>
          <w:b/>
          <w:sz w:val="24"/>
          <w:szCs w:val="24"/>
        </w:rPr>
      </w:pPr>
      <w:r w:rsidRPr="00C02CCF">
        <w:rPr>
          <w:rFonts w:ascii="Times New Roman" w:hAnsi="Times New Roman"/>
          <w:b/>
          <w:sz w:val="24"/>
          <w:szCs w:val="24"/>
          <w:highlight w:val="yellow"/>
        </w:rPr>
        <w:lastRenderedPageBreak/>
        <w:t>4.</w:t>
      </w:r>
      <w:r w:rsidR="00C02CCF">
        <w:rPr>
          <w:rFonts w:ascii="Times New Roman" w:hAnsi="Times New Roman"/>
          <w:b/>
          <w:sz w:val="24"/>
          <w:szCs w:val="24"/>
        </w:rPr>
        <w:t xml:space="preserve"> </w:t>
      </w:r>
      <w:r w:rsidR="00FA303D" w:rsidRPr="00F95DC8">
        <w:rPr>
          <w:rFonts w:ascii="Times New Roman" w:hAnsi="Times New Roman"/>
          <w:b/>
          <w:sz w:val="24"/>
          <w:szCs w:val="24"/>
        </w:rPr>
        <w:t xml:space="preserve">DISCUSSION </w:t>
      </w:r>
    </w:p>
    <w:p w14:paraId="4A77BC4A" w14:textId="691F629F" w:rsidR="00E6334C" w:rsidRDefault="00E6334C" w:rsidP="00100C73">
      <w:pPr>
        <w:spacing w:after="0" w:line="360" w:lineRule="auto"/>
        <w:jc w:val="both"/>
        <w:rPr>
          <w:rFonts w:ascii="Times New Roman" w:hAnsi="Times New Roman"/>
          <w:sz w:val="24"/>
          <w:szCs w:val="24"/>
          <w:vertAlign w:val="subscript"/>
        </w:rPr>
      </w:pPr>
      <w:r>
        <w:rPr>
          <w:rFonts w:ascii="Times New Roman" w:hAnsi="Times New Roman"/>
          <w:sz w:val="24"/>
          <w:szCs w:val="24"/>
        </w:rPr>
        <w:t>The liver</w:t>
      </w:r>
      <w:r w:rsidR="00C02CCF" w:rsidRPr="00C02CCF">
        <w:rPr>
          <w:rFonts w:ascii="Times New Roman" w:hAnsi="Times New Roman"/>
          <w:sz w:val="24"/>
          <w:szCs w:val="24"/>
          <w:highlight w:val="yellow"/>
        </w:rPr>
        <w:t>,</w:t>
      </w:r>
      <w:r>
        <w:rPr>
          <w:rFonts w:ascii="Times New Roman" w:hAnsi="Times New Roman"/>
          <w:sz w:val="24"/>
          <w:szCs w:val="24"/>
        </w:rPr>
        <w:t xml:space="preserve"> being one of the major organ</w:t>
      </w:r>
      <w:r w:rsidRPr="00C02CCF">
        <w:rPr>
          <w:rFonts w:ascii="Times New Roman" w:hAnsi="Times New Roman"/>
          <w:sz w:val="24"/>
          <w:szCs w:val="24"/>
          <w:highlight w:val="yellow"/>
        </w:rPr>
        <w:t>s</w:t>
      </w:r>
      <w:r w:rsidR="00C02CCF" w:rsidRPr="00C02CCF">
        <w:rPr>
          <w:rFonts w:ascii="Times New Roman" w:hAnsi="Times New Roman"/>
          <w:sz w:val="24"/>
          <w:szCs w:val="24"/>
          <w:highlight w:val="yellow"/>
        </w:rPr>
        <w:t>,</w:t>
      </w:r>
      <w:r>
        <w:rPr>
          <w:rFonts w:ascii="Times New Roman" w:hAnsi="Times New Roman"/>
          <w:sz w:val="24"/>
          <w:szCs w:val="24"/>
        </w:rPr>
        <w:t xml:space="preserve"> is largely responsible for the metabolism of macronutrients into </w:t>
      </w:r>
      <w:r w:rsidR="00DB7DA0">
        <w:rPr>
          <w:rFonts w:ascii="Times New Roman" w:hAnsi="Times New Roman"/>
          <w:sz w:val="24"/>
          <w:szCs w:val="24"/>
        </w:rPr>
        <w:t xml:space="preserve">micronutrients </w:t>
      </w:r>
      <w:r w:rsidR="00C02CCF" w:rsidRPr="00C02CCF">
        <w:rPr>
          <w:rFonts w:ascii="Times New Roman" w:hAnsi="Times New Roman"/>
          <w:sz w:val="24"/>
          <w:szCs w:val="24"/>
          <w:highlight w:val="yellow"/>
        </w:rPr>
        <w:t>which</w:t>
      </w:r>
      <w:r w:rsidR="00D01899">
        <w:rPr>
          <w:rFonts w:ascii="Times New Roman" w:hAnsi="Times New Roman"/>
          <w:sz w:val="24"/>
          <w:szCs w:val="24"/>
        </w:rPr>
        <w:t xml:space="preserve"> are then utilized for various purpose</w:t>
      </w:r>
      <w:r w:rsidR="00D01899" w:rsidRPr="00C02CCF">
        <w:rPr>
          <w:rFonts w:ascii="Times New Roman" w:hAnsi="Times New Roman"/>
          <w:sz w:val="24"/>
          <w:szCs w:val="24"/>
          <w:highlight w:val="yellow"/>
        </w:rPr>
        <w:t>s</w:t>
      </w:r>
      <w:r w:rsidR="00C02CCF" w:rsidRPr="00C02CCF">
        <w:rPr>
          <w:rFonts w:ascii="Times New Roman" w:hAnsi="Times New Roman"/>
          <w:sz w:val="24"/>
          <w:szCs w:val="24"/>
          <w:highlight w:val="yellow"/>
        </w:rPr>
        <w:t>,</w:t>
      </w:r>
      <w:r w:rsidR="00D01899">
        <w:rPr>
          <w:rFonts w:ascii="Times New Roman" w:hAnsi="Times New Roman"/>
          <w:sz w:val="24"/>
          <w:szCs w:val="24"/>
        </w:rPr>
        <w:t xml:space="preserve"> such </w:t>
      </w:r>
      <w:r w:rsidR="00C02CCF" w:rsidRPr="00C02CCF">
        <w:rPr>
          <w:rFonts w:ascii="Times New Roman" w:hAnsi="Times New Roman"/>
          <w:sz w:val="24"/>
          <w:szCs w:val="24"/>
          <w:highlight w:val="yellow"/>
        </w:rPr>
        <w:t>as</w:t>
      </w:r>
      <w:r w:rsidR="00C02CCF">
        <w:rPr>
          <w:rFonts w:ascii="Times New Roman" w:hAnsi="Times New Roman"/>
          <w:sz w:val="24"/>
          <w:szCs w:val="24"/>
        </w:rPr>
        <w:t xml:space="preserve"> </w:t>
      </w:r>
      <w:r w:rsidR="00D01899">
        <w:rPr>
          <w:rFonts w:ascii="Times New Roman" w:hAnsi="Times New Roman"/>
          <w:sz w:val="24"/>
          <w:szCs w:val="24"/>
        </w:rPr>
        <w:t xml:space="preserve">tissue repairs, </w:t>
      </w:r>
      <w:r w:rsidR="007F3747" w:rsidRPr="007F3747">
        <w:rPr>
          <w:rFonts w:ascii="Times New Roman" w:hAnsi="Times New Roman"/>
          <w:sz w:val="24"/>
          <w:szCs w:val="24"/>
          <w:highlight w:val="yellow"/>
        </w:rPr>
        <w:t>synthesis</w:t>
      </w:r>
      <w:r w:rsidR="00E510A0">
        <w:rPr>
          <w:rFonts w:ascii="Times New Roman" w:hAnsi="Times New Roman"/>
          <w:sz w:val="24"/>
          <w:szCs w:val="24"/>
          <w:highlight w:val="yellow"/>
        </w:rPr>
        <w:t>,</w:t>
      </w:r>
      <w:r w:rsidR="00D01899">
        <w:rPr>
          <w:rFonts w:ascii="Times New Roman" w:hAnsi="Times New Roman"/>
          <w:sz w:val="24"/>
          <w:szCs w:val="24"/>
        </w:rPr>
        <w:t xml:space="preserve"> and growth. Thus</w:t>
      </w:r>
      <w:r w:rsidR="00E510A0" w:rsidRPr="00E510A0">
        <w:rPr>
          <w:rFonts w:ascii="Times New Roman" w:hAnsi="Times New Roman"/>
          <w:sz w:val="24"/>
          <w:szCs w:val="24"/>
          <w:highlight w:val="yellow"/>
        </w:rPr>
        <w:t>,</w:t>
      </w:r>
      <w:r w:rsidR="00D01899">
        <w:rPr>
          <w:rFonts w:ascii="Times New Roman" w:hAnsi="Times New Roman"/>
          <w:sz w:val="24"/>
          <w:szCs w:val="24"/>
        </w:rPr>
        <w:t xml:space="preserve"> in an acutely injured liver, affectation of nutrient metabolism may manifest as weight loss. This is the explanation for the recorded weight loss that occurred in all the groups that had acutely injured liver but were not administered the plant extract. The positive weight balance recorded in the counterpart groups</w:t>
      </w:r>
      <w:r w:rsidR="00E510A0" w:rsidRPr="00E510A0">
        <w:rPr>
          <w:rFonts w:ascii="Times New Roman" w:hAnsi="Times New Roman"/>
          <w:sz w:val="24"/>
          <w:szCs w:val="24"/>
          <w:highlight w:val="yellow"/>
        </w:rPr>
        <w:t>,</w:t>
      </w:r>
      <w:r w:rsidR="00D01899" w:rsidRPr="00E510A0">
        <w:rPr>
          <w:rFonts w:ascii="Times New Roman" w:hAnsi="Times New Roman"/>
          <w:sz w:val="24"/>
          <w:szCs w:val="24"/>
          <w:highlight w:val="yellow"/>
        </w:rPr>
        <w:t xml:space="preserve"> </w:t>
      </w:r>
      <w:r w:rsidR="00E510A0" w:rsidRPr="00E510A0">
        <w:rPr>
          <w:rFonts w:ascii="Times New Roman" w:hAnsi="Times New Roman"/>
          <w:sz w:val="24"/>
          <w:szCs w:val="24"/>
          <w:highlight w:val="yellow"/>
        </w:rPr>
        <w:t>i.e.</w:t>
      </w:r>
      <w:r w:rsidR="00D01899">
        <w:rPr>
          <w:rFonts w:ascii="Times New Roman" w:hAnsi="Times New Roman"/>
          <w:sz w:val="24"/>
          <w:szCs w:val="24"/>
        </w:rPr>
        <w:t xml:space="preserve"> those that received the plant extract</w:t>
      </w:r>
      <w:r w:rsidR="00E510A0" w:rsidRPr="00E510A0">
        <w:rPr>
          <w:rFonts w:ascii="Times New Roman" w:hAnsi="Times New Roman"/>
          <w:sz w:val="24"/>
          <w:szCs w:val="24"/>
          <w:highlight w:val="yellow"/>
        </w:rPr>
        <w:t>,</w:t>
      </w:r>
      <w:r w:rsidR="00D01899">
        <w:rPr>
          <w:rFonts w:ascii="Times New Roman" w:hAnsi="Times New Roman"/>
          <w:sz w:val="24"/>
          <w:szCs w:val="24"/>
        </w:rPr>
        <w:t xml:space="preserve"> is thus hi</w:t>
      </w:r>
      <w:r w:rsidR="003667BF">
        <w:rPr>
          <w:rFonts w:ascii="Times New Roman" w:hAnsi="Times New Roman"/>
          <w:sz w:val="24"/>
          <w:szCs w:val="24"/>
        </w:rPr>
        <w:t xml:space="preserve">ghly suggestive of the </w:t>
      </w:r>
      <w:r w:rsidR="00562EAE" w:rsidRPr="00562EAE">
        <w:rPr>
          <w:rFonts w:ascii="Times New Roman" w:hAnsi="Times New Roman"/>
          <w:i/>
          <w:sz w:val="24"/>
          <w:szCs w:val="24"/>
        </w:rPr>
        <w:t>M. indica</w:t>
      </w:r>
      <w:r w:rsidR="00D01899">
        <w:rPr>
          <w:rFonts w:ascii="Times New Roman" w:hAnsi="Times New Roman"/>
          <w:sz w:val="24"/>
          <w:szCs w:val="24"/>
        </w:rPr>
        <w:t xml:space="preserve"> leaf </w:t>
      </w:r>
      <w:r w:rsidR="003667BF">
        <w:rPr>
          <w:rFonts w:ascii="Times New Roman" w:hAnsi="Times New Roman"/>
          <w:sz w:val="24"/>
          <w:szCs w:val="24"/>
        </w:rPr>
        <w:t>extract being able to reverse the negative effect of the injury occasioned by the CCl</w:t>
      </w:r>
      <w:r w:rsidR="003667BF">
        <w:rPr>
          <w:rFonts w:ascii="Times New Roman" w:hAnsi="Times New Roman"/>
          <w:sz w:val="24"/>
          <w:szCs w:val="24"/>
          <w:vertAlign w:val="subscript"/>
        </w:rPr>
        <w:t>4.</w:t>
      </w:r>
    </w:p>
    <w:p w14:paraId="6E7F439D" w14:textId="1F932322" w:rsidR="00D27624" w:rsidRDefault="00D27624" w:rsidP="00100C73">
      <w:pPr>
        <w:spacing w:after="0" w:line="360" w:lineRule="auto"/>
        <w:jc w:val="both"/>
        <w:rPr>
          <w:rFonts w:ascii="Times New Roman" w:hAnsi="Times New Roman"/>
          <w:sz w:val="24"/>
          <w:szCs w:val="24"/>
        </w:rPr>
      </w:pPr>
      <w:r>
        <w:rPr>
          <w:rFonts w:ascii="Times New Roman" w:hAnsi="Times New Roman"/>
          <w:sz w:val="24"/>
          <w:szCs w:val="24"/>
        </w:rPr>
        <w:t>The relative organ weight is a function of the body weigh</w:t>
      </w:r>
      <w:r w:rsidRPr="00E510A0">
        <w:rPr>
          <w:rFonts w:ascii="Times New Roman" w:hAnsi="Times New Roman"/>
          <w:sz w:val="24"/>
          <w:szCs w:val="24"/>
          <w:highlight w:val="yellow"/>
        </w:rPr>
        <w:t>t</w:t>
      </w:r>
      <w:r w:rsidR="00E510A0" w:rsidRPr="00E510A0">
        <w:rPr>
          <w:rFonts w:ascii="Times New Roman" w:hAnsi="Times New Roman"/>
          <w:sz w:val="24"/>
          <w:szCs w:val="24"/>
          <w:highlight w:val="yellow"/>
        </w:rPr>
        <w:t>,</w:t>
      </w:r>
      <w:r>
        <w:rPr>
          <w:rFonts w:ascii="Times New Roman" w:hAnsi="Times New Roman"/>
          <w:sz w:val="24"/>
          <w:szCs w:val="24"/>
        </w:rPr>
        <w:t xml:space="preserve"> thus in a situation where the body weight is low, this parameter will be high. This serves as a plausible explanation for the relative liver weight of the non-extract mild and moderate liver injured groups being considerably higher than their corresponding extract groups</w:t>
      </w:r>
      <w:r w:rsidR="00584091">
        <w:rPr>
          <w:rFonts w:ascii="Times New Roman" w:hAnsi="Times New Roman"/>
          <w:sz w:val="24"/>
          <w:szCs w:val="24"/>
        </w:rPr>
        <w:t>. However, it was observed that the relative liver weight of the non-extract severe liver injured group was similar to its extract counterpart. It can thus be inferred that a linear relationship exists between the dose of CCl</w:t>
      </w:r>
      <w:r w:rsidR="00584091">
        <w:rPr>
          <w:rFonts w:ascii="Times New Roman" w:hAnsi="Times New Roman"/>
          <w:sz w:val="24"/>
          <w:szCs w:val="24"/>
          <w:vertAlign w:val="subscript"/>
        </w:rPr>
        <w:t xml:space="preserve">4 </w:t>
      </w:r>
      <w:r w:rsidR="00584091">
        <w:rPr>
          <w:rFonts w:ascii="Times New Roman" w:hAnsi="Times New Roman"/>
          <w:sz w:val="24"/>
          <w:szCs w:val="24"/>
        </w:rPr>
        <w:t>and the severity of the organ injury.</w:t>
      </w:r>
    </w:p>
    <w:p w14:paraId="2351CAFC" w14:textId="77777777" w:rsidR="00AF4E55" w:rsidRDefault="00AF4E55" w:rsidP="00100C73">
      <w:pPr>
        <w:spacing w:after="0" w:line="360" w:lineRule="auto"/>
        <w:jc w:val="both"/>
        <w:rPr>
          <w:rFonts w:ascii="Times New Roman" w:hAnsi="Times New Roman"/>
          <w:sz w:val="24"/>
          <w:szCs w:val="24"/>
        </w:rPr>
      </w:pPr>
      <w:r>
        <w:rPr>
          <w:rFonts w:ascii="Times New Roman" w:hAnsi="Times New Roman"/>
          <w:sz w:val="24"/>
          <w:szCs w:val="24"/>
        </w:rPr>
        <w:t>In a pathological liver, protein synthesis is very likely to be depressed. The total protein levels of all the experimental groups with the exception of the non-extract mild liver injured group were significantly lower than that of the control. However, the total protein levels of the moderate and se</w:t>
      </w:r>
      <w:r w:rsidR="0027414A">
        <w:rPr>
          <w:rFonts w:ascii="Times New Roman" w:hAnsi="Times New Roman"/>
          <w:sz w:val="24"/>
          <w:szCs w:val="24"/>
        </w:rPr>
        <w:t xml:space="preserve">vere liver injured groups that </w:t>
      </w:r>
      <w:r>
        <w:rPr>
          <w:rFonts w:ascii="Times New Roman" w:hAnsi="Times New Roman"/>
          <w:sz w:val="24"/>
          <w:szCs w:val="24"/>
        </w:rPr>
        <w:t xml:space="preserve">had the plant extract were </w:t>
      </w:r>
      <w:r w:rsidR="0027414A">
        <w:rPr>
          <w:rFonts w:ascii="Times New Roman" w:hAnsi="Times New Roman"/>
          <w:sz w:val="24"/>
          <w:szCs w:val="24"/>
        </w:rPr>
        <w:t xml:space="preserve">higher than their non-extract corresponding groups. This is another support for the beneficial role of </w:t>
      </w:r>
      <w:r w:rsidR="0027414A" w:rsidRPr="0027414A">
        <w:rPr>
          <w:rFonts w:ascii="Times New Roman" w:hAnsi="Times New Roman"/>
          <w:i/>
          <w:sz w:val="24"/>
          <w:szCs w:val="24"/>
        </w:rPr>
        <w:t>M. indica</w:t>
      </w:r>
      <w:r w:rsidR="0027414A">
        <w:rPr>
          <w:rFonts w:ascii="Times New Roman" w:hAnsi="Times New Roman"/>
          <w:sz w:val="24"/>
          <w:szCs w:val="24"/>
        </w:rPr>
        <w:t xml:space="preserve"> leaf extract in CCl</w:t>
      </w:r>
      <w:r w:rsidR="0027414A">
        <w:rPr>
          <w:rFonts w:ascii="Times New Roman" w:hAnsi="Times New Roman"/>
          <w:sz w:val="24"/>
          <w:szCs w:val="24"/>
          <w:vertAlign w:val="subscript"/>
        </w:rPr>
        <w:t xml:space="preserve">4 </w:t>
      </w:r>
      <w:r w:rsidR="0027414A">
        <w:rPr>
          <w:rFonts w:ascii="Times New Roman" w:hAnsi="Times New Roman"/>
          <w:sz w:val="24"/>
          <w:szCs w:val="24"/>
        </w:rPr>
        <w:t>induced liver injury</w:t>
      </w:r>
      <w:r w:rsidR="003677D4">
        <w:rPr>
          <w:rFonts w:ascii="Times New Roman" w:hAnsi="Times New Roman"/>
          <w:sz w:val="24"/>
          <w:szCs w:val="24"/>
        </w:rPr>
        <w:t>.</w:t>
      </w:r>
    </w:p>
    <w:p w14:paraId="13E4DD39" w14:textId="01E1D980" w:rsidR="003677D4" w:rsidRDefault="003677D4" w:rsidP="00100C73">
      <w:pPr>
        <w:spacing w:after="0" w:line="360" w:lineRule="auto"/>
        <w:jc w:val="both"/>
        <w:rPr>
          <w:rFonts w:ascii="Times New Roman" w:hAnsi="Times New Roman"/>
          <w:sz w:val="24"/>
          <w:szCs w:val="24"/>
        </w:rPr>
      </w:pPr>
      <w:r>
        <w:rPr>
          <w:rFonts w:ascii="Times New Roman" w:hAnsi="Times New Roman"/>
          <w:sz w:val="24"/>
          <w:szCs w:val="24"/>
        </w:rPr>
        <w:t xml:space="preserve">The aminotransferases (ALT and AST) are normally contained within the cytoplasm of the hepatocyte. </w:t>
      </w:r>
      <w:proofErr w:type="gramStart"/>
      <w:r>
        <w:rPr>
          <w:rFonts w:ascii="Times New Roman" w:hAnsi="Times New Roman"/>
          <w:sz w:val="24"/>
          <w:szCs w:val="24"/>
        </w:rPr>
        <w:t>Thus</w:t>
      </w:r>
      <w:proofErr w:type="gramEnd"/>
      <w:r>
        <w:rPr>
          <w:rFonts w:ascii="Times New Roman" w:hAnsi="Times New Roman"/>
          <w:sz w:val="24"/>
          <w:szCs w:val="24"/>
        </w:rPr>
        <w:t xml:space="preserve"> their serum levels are highly indicative of the extent of hepatocyte necrosis. In this study, the serum levels of alanine aminotransferase (ALT) of all the groups were markedly elevated. Also</w:t>
      </w:r>
      <w:r w:rsidR="00E510A0" w:rsidRPr="00E510A0">
        <w:rPr>
          <w:rFonts w:ascii="Times New Roman" w:hAnsi="Times New Roman"/>
          <w:sz w:val="24"/>
          <w:szCs w:val="24"/>
          <w:highlight w:val="yellow"/>
        </w:rPr>
        <w:t>,</w:t>
      </w:r>
      <w:r>
        <w:rPr>
          <w:rFonts w:ascii="Times New Roman" w:hAnsi="Times New Roman"/>
          <w:sz w:val="24"/>
          <w:szCs w:val="24"/>
        </w:rPr>
        <w:t xml:space="preserve"> the ALT levels of the extract mild and mod</w:t>
      </w:r>
      <w:r w:rsidR="00E7388B">
        <w:rPr>
          <w:rFonts w:ascii="Times New Roman" w:hAnsi="Times New Roman"/>
          <w:sz w:val="24"/>
          <w:szCs w:val="24"/>
        </w:rPr>
        <w:t>erate liver injured groups (ALIM</w:t>
      </w:r>
      <w:r>
        <w:rPr>
          <w:rFonts w:ascii="Times New Roman" w:hAnsi="Times New Roman"/>
          <w:sz w:val="24"/>
          <w:szCs w:val="24"/>
        </w:rPr>
        <w:t xml:space="preserve">E &amp; </w:t>
      </w:r>
      <w:r w:rsidR="00E7388B">
        <w:rPr>
          <w:rFonts w:ascii="Times New Roman" w:hAnsi="Times New Roman"/>
          <w:sz w:val="24"/>
          <w:szCs w:val="24"/>
        </w:rPr>
        <w:t>ALIDE) were lower than their respective non-extract group (ALIM &amp; ALID) while this was the opposite for the severe liver injury groups (ALIS &amp; ALISE). Arising from this</w:t>
      </w:r>
      <w:r w:rsidR="00A32330">
        <w:rPr>
          <w:rFonts w:ascii="Times New Roman" w:hAnsi="Times New Roman"/>
          <w:sz w:val="24"/>
          <w:szCs w:val="24"/>
        </w:rPr>
        <w:t xml:space="preserve"> trend in the serum level of ALT,</w:t>
      </w:r>
      <w:r w:rsidR="00E7388B">
        <w:rPr>
          <w:rFonts w:ascii="Times New Roman" w:hAnsi="Times New Roman"/>
          <w:sz w:val="24"/>
          <w:szCs w:val="24"/>
        </w:rPr>
        <w:t xml:space="preserve"> it could be deduced that the extract of </w:t>
      </w:r>
      <w:r w:rsidR="00657373" w:rsidRPr="00A32330">
        <w:rPr>
          <w:rFonts w:ascii="Times New Roman" w:hAnsi="Times New Roman"/>
          <w:i/>
          <w:sz w:val="24"/>
          <w:szCs w:val="24"/>
        </w:rPr>
        <w:t>M. indica</w:t>
      </w:r>
      <w:r w:rsidR="00E7388B">
        <w:rPr>
          <w:rFonts w:ascii="Times New Roman" w:hAnsi="Times New Roman"/>
          <w:sz w:val="24"/>
          <w:szCs w:val="24"/>
        </w:rPr>
        <w:t xml:space="preserve"> </w:t>
      </w:r>
      <w:r w:rsidR="00657373">
        <w:rPr>
          <w:rFonts w:ascii="Times New Roman" w:hAnsi="Times New Roman"/>
          <w:sz w:val="24"/>
          <w:szCs w:val="24"/>
        </w:rPr>
        <w:t>leaf is</w:t>
      </w:r>
      <w:r w:rsidR="00A32330">
        <w:rPr>
          <w:rFonts w:ascii="Times New Roman" w:hAnsi="Times New Roman"/>
          <w:sz w:val="24"/>
          <w:szCs w:val="24"/>
        </w:rPr>
        <w:t xml:space="preserve"> </w:t>
      </w:r>
      <w:r w:rsidR="00884430" w:rsidRPr="00884430">
        <w:rPr>
          <w:rFonts w:ascii="Times New Roman" w:hAnsi="Times New Roman"/>
          <w:sz w:val="24"/>
          <w:szCs w:val="24"/>
          <w:highlight w:val="yellow"/>
        </w:rPr>
        <w:t>beneficial</w:t>
      </w:r>
      <w:r w:rsidR="00A32330">
        <w:rPr>
          <w:rFonts w:ascii="Times New Roman" w:hAnsi="Times New Roman"/>
          <w:sz w:val="24"/>
          <w:szCs w:val="24"/>
        </w:rPr>
        <w:t xml:space="preserve"> in mild to moderate liver injury but not in severe liver injury.</w:t>
      </w:r>
      <w:r w:rsidR="00890746">
        <w:rPr>
          <w:rFonts w:ascii="Times New Roman" w:hAnsi="Times New Roman"/>
          <w:sz w:val="24"/>
          <w:szCs w:val="24"/>
        </w:rPr>
        <w:t xml:space="preserve"> Levels of alkaline phosphatase in patients with primary biliary c</w:t>
      </w:r>
      <w:r w:rsidR="00A5628E">
        <w:rPr>
          <w:rFonts w:ascii="Times New Roman" w:hAnsi="Times New Roman"/>
          <w:sz w:val="24"/>
          <w:szCs w:val="24"/>
        </w:rPr>
        <w:t>irrhosis</w:t>
      </w:r>
      <w:r w:rsidR="00890746">
        <w:rPr>
          <w:rFonts w:ascii="Times New Roman" w:hAnsi="Times New Roman"/>
          <w:sz w:val="24"/>
          <w:szCs w:val="24"/>
        </w:rPr>
        <w:t xml:space="preserve"> have been documented to accurately predict progression to</w:t>
      </w:r>
      <w:r w:rsidR="00A5628E">
        <w:rPr>
          <w:rFonts w:ascii="Times New Roman" w:hAnsi="Times New Roman"/>
          <w:sz w:val="24"/>
          <w:szCs w:val="24"/>
        </w:rPr>
        <w:t xml:space="preserve"> </w:t>
      </w:r>
      <w:r w:rsidR="00884430" w:rsidRPr="00884430">
        <w:rPr>
          <w:rFonts w:ascii="Times New Roman" w:hAnsi="Times New Roman"/>
          <w:sz w:val="24"/>
          <w:szCs w:val="24"/>
          <w:highlight w:val="yellow"/>
        </w:rPr>
        <w:t>full-blown</w:t>
      </w:r>
      <w:r w:rsidR="00890746">
        <w:rPr>
          <w:rFonts w:ascii="Times New Roman" w:hAnsi="Times New Roman"/>
          <w:sz w:val="24"/>
          <w:szCs w:val="24"/>
        </w:rPr>
        <w:t xml:space="preserve"> liver cirrhosis in such patients as those with persistently elevated levels will invariably </w:t>
      </w:r>
      <w:r w:rsidR="00884430" w:rsidRPr="00884430">
        <w:rPr>
          <w:rFonts w:ascii="Times New Roman" w:hAnsi="Times New Roman"/>
          <w:sz w:val="24"/>
          <w:szCs w:val="24"/>
          <w:highlight w:val="yellow"/>
        </w:rPr>
        <w:t>develop</w:t>
      </w:r>
      <w:r w:rsidR="00890746">
        <w:rPr>
          <w:rFonts w:ascii="Times New Roman" w:hAnsi="Times New Roman"/>
          <w:sz w:val="24"/>
          <w:szCs w:val="24"/>
        </w:rPr>
        <w:t xml:space="preserve"> cirrhosis which is an end stage liver disease </w:t>
      </w:r>
      <w:r w:rsidR="00890746" w:rsidRPr="00F83A3E">
        <w:rPr>
          <w:rFonts w:ascii="Times New Roman" w:hAnsi="Times New Roman"/>
          <w:sz w:val="24"/>
          <w:szCs w:val="24"/>
          <w:vertAlign w:val="superscript"/>
        </w:rPr>
        <w:t>[</w:t>
      </w:r>
      <w:r w:rsidR="002D3F48" w:rsidRPr="00F83A3E">
        <w:rPr>
          <w:rFonts w:ascii="Times New Roman" w:hAnsi="Times New Roman"/>
          <w:sz w:val="24"/>
          <w:szCs w:val="24"/>
          <w:vertAlign w:val="superscript"/>
        </w:rPr>
        <w:t>1</w:t>
      </w:r>
      <w:r w:rsidR="00D210D1" w:rsidRPr="00F83A3E">
        <w:rPr>
          <w:rFonts w:ascii="Times New Roman" w:hAnsi="Times New Roman"/>
          <w:sz w:val="24"/>
          <w:szCs w:val="24"/>
          <w:vertAlign w:val="superscript"/>
        </w:rPr>
        <w:t>1</w:t>
      </w:r>
      <w:r w:rsidR="00890746" w:rsidRPr="00F83A3E">
        <w:rPr>
          <w:rFonts w:ascii="Times New Roman" w:hAnsi="Times New Roman"/>
          <w:sz w:val="24"/>
          <w:szCs w:val="24"/>
          <w:vertAlign w:val="superscript"/>
        </w:rPr>
        <w:t>]</w:t>
      </w:r>
      <w:r w:rsidR="00A5628E" w:rsidRPr="00F83A3E">
        <w:rPr>
          <w:rFonts w:ascii="Times New Roman" w:hAnsi="Times New Roman"/>
          <w:sz w:val="24"/>
          <w:szCs w:val="24"/>
        </w:rPr>
        <w:t>.</w:t>
      </w:r>
      <w:r w:rsidR="00A5628E">
        <w:rPr>
          <w:rFonts w:ascii="Times New Roman" w:hAnsi="Times New Roman"/>
          <w:sz w:val="24"/>
          <w:szCs w:val="24"/>
        </w:rPr>
        <w:t xml:space="preserve"> In this study</w:t>
      </w:r>
      <w:r w:rsidR="00884430" w:rsidRPr="00884430">
        <w:rPr>
          <w:rFonts w:ascii="Times New Roman" w:hAnsi="Times New Roman"/>
          <w:sz w:val="24"/>
          <w:szCs w:val="24"/>
          <w:highlight w:val="yellow"/>
        </w:rPr>
        <w:t>,</w:t>
      </w:r>
      <w:r w:rsidR="00A5628E">
        <w:rPr>
          <w:rFonts w:ascii="Times New Roman" w:hAnsi="Times New Roman"/>
          <w:sz w:val="24"/>
          <w:szCs w:val="24"/>
        </w:rPr>
        <w:t xml:space="preserve"> the ALP levels in all the liver injured groups were markedly elevated, however, those that received the plant extract had significantly lower ALP levels when compared with their non-extract counterpart. It can thus be concluded that </w:t>
      </w:r>
      <w:r w:rsidR="00A41AFC" w:rsidRPr="002631C5">
        <w:rPr>
          <w:rFonts w:ascii="Times New Roman" w:hAnsi="Times New Roman"/>
          <w:i/>
          <w:sz w:val="24"/>
          <w:szCs w:val="24"/>
        </w:rPr>
        <w:t>M</w:t>
      </w:r>
      <w:r w:rsidR="00A41AFC">
        <w:rPr>
          <w:rFonts w:ascii="Times New Roman" w:hAnsi="Times New Roman"/>
          <w:i/>
          <w:sz w:val="24"/>
          <w:szCs w:val="24"/>
        </w:rPr>
        <w:t>. indica</w:t>
      </w:r>
      <w:r w:rsidR="00A5628E">
        <w:rPr>
          <w:rFonts w:ascii="Times New Roman" w:hAnsi="Times New Roman"/>
          <w:sz w:val="24"/>
          <w:szCs w:val="24"/>
        </w:rPr>
        <w:t xml:space="preserve"> leaf extract is </w:t>
      </w:r>
      <w:r w:rsidR="00884430" w:rsidRPr="00884430">
        <w:rPr>
          <w:rFonts w:ascii="Times New Roman" w:hAnsi="Times New Roman"/>
          <w:sz w:val="24"/>
          <w:szCs w:val="24"/>
          <w:highlight w:val="yellow"/>
        </w:rPr>
        <w:t>beneficial</w:t>
      </w:r>
      <w:r w:rsidR="00A5628E">
        <w:rPr>
          <w:rFonts w:ascii="Times New Roman" w:hAnsi="Times New Roman"/>
          <w:sz w:val="24"/>
          <w:szCs w:val="24"/>
        </w:rPr>
        <w:t xml:space="preserve"> in chemical induced liver injury.</w:t>
      </w:r>
    </w:p>
    <w:p w14:paraId="4E07859C" w14:textId="4B29CEB0" w:rsidR="00D01899" w:rsidRPr="000B14FF" w:rsidRDefault="00814E4B" w:rsidP="00100C73">
      <w:pPr>
        <w:spacing w:after="0" w:line="360" w:lineRule="auto"/>
        <w:jc w:val="both"/>
        <w:rPr>
          <w:rFonts w:ascii="Times New Roman" w:hAnsi="Times New Roman"/>
          <w:b/>
          <w:sz w:val="24"/>
          <w:szCs w:val="24"/>
        </w:rPr>
      </w:pPr>
      <w:r>
        <w:rPr>
          <w:rFonts w:ascii="Times New Roman" w:hAnsi="Times New Roman"/>
          <w:sz w:val="24"/>
          <w:szCs w:val="24"/>
        </w:rPr>
        <w:t xml:space="preserve">One of the established </w:t>
      </w:r>
      <w:r w:rsidR="00884430" w:rsidRPr="00884430">
        <w:rPr>
          <w:rFonts w:ascii="Times New Roman" w:hAnsi="Times New Roman"/>
          <w:sz w:val="24"/>
          <w:szCs w:val="24"/>
          <w:highlight w:val="yellow"/>
        </w:rPr>
        <w:t>pathways</w:t>
      </w:r>
      <w:r>
        <w:rPr>
          <w:rFonts w:ascii="Times New Roman" w:hAnsi="Times New Roman"/>
          <w:sz w:val="24"/>
          <w:szCs w:val="24"/>
        </w:rPr>
        <w:t xml:space="preserve"> of cellular injury in the liver by CCl</w:t>
      </w:r>
      <w:r w:rsidRPr="00814E4B">
        <w:rPr>
          <w:rFonts w:ascii="Times New Roman" w:hAnsi="Times New Roman"/>
          <w:sz w:val="24"/>
          <w:szCs w:val="24"/>
          <w:vertAlign w:val="subscript"/>
        </w:rPr>
        <w:t>4</w:t>
      </w:r>
      <w:r>
        <w:rPr>
          <w:rFonts w:ascii="Times New Roman" w:hAnsi="Times New Roman"/>
          <w:sz w:val="24"/>
          <w:szCs w:val="24"/>
          <w:vertAlign w:val="subscript"/>
        </w:rPr>
        <w:t xml:space="preserve"> </w:t>
      </w:r>
      <w:r>
        <w:rPr>
          <w:rFonts w:ascii="Times New Roman" w:hAnsi="Times New Roman"/>
          <w:sz w:val="24"/>
          <w:szCs w:val="24"/>
        </w:rPr>
        <w:t>is by production of reactive oxygen species that ultimately results in oxidative stress. The results of glutathione</w:t>
      </w:r>
      <w:r w:rsidR="002957F2">
        <w:rPr>
          <w:rFonts w:ascii="Times New Roman" w:hAnsi="Times New Roman"/>
          <w:sz w:val="24"/>
          <w:szCs w:val="24"/>
        </w:rPr>
        <w:t xml:space="preserve"> peroxidase in this study showed the occurrence of oxidation stress. However, the administration of </w:t>
      </w:r>
      <w:proofErr w:type="spellStart"/>
      <w:proofErr w:type="gramStart"/>
      <w:r w:rsidR="002957F2" w:rsidRPr="002A19DF">
        <w:rPr>
          <w:rFonts w:ascii="Times New Roman" w:hAnsi="Times New Roman"/>
          <w:i/>
          <w:sz w:val="24"/>
          <w:szCs w:val="24"/>
        </w:rPr>
        <w:t>M.indica</w:t>
      </w:r>
      <w:proofErr w:type="spellEnd"/>
      <w:proofErr w:type="gramEnd"/>
      <w:r w:rsidR="002957F2">
        <w:rPr>
          <w:rFonts w:ascii="Times New Roman" w:hAnsi="Times New Roman"/>
          <w:sz w:val="24"/>
          <w:szCs w:val="24"/>
        </w:rPr>
        <w:t xml:space="preserve"> leaf extract brought </w:t>
      </w:r>
      <w:r w:rsidR="002957F2">
        <w:rPr>
          <w:rFonts w:ascii="Times New Roman" w:hAnsi="Times New Roman"/>
          <w:sz w:val="24"/>
          <w:szCs w:val="24"/>
        </w:rPr>
        <w:lastRenderedPageBreak/>
        <w:t xml:space="preserve">about its reversal. This </w:t>
      </w:r>
      <w:r w:rsidR="008F3518">
        <w:rPr>
          <w:rFonts w:ascii="Times New Roman" w:hAnsi="Times New Roman"/>
          <w:sz w:val="24"/>
          <w:szCs w:val="24"/>
        </w:rPr>
        <w:t>further</w:t>
      </w:r>
      <w:r w:rsidR="000B14FF">
        <w:rPr>
          <w:rFonts w:ascii="Times New Roman" w:hAnsi="Times New Roman"/>
          <w:sz w:val="24"/>
          <w:szCs w:val="24"/>
        </w:rPr>
        <w:t xml:space="preserve"> justified</w:t>
      </w:r>
      <w:r w:rsidR="008F3518">
        <w:rPr>
          <w:rFonts w:ascii="Times New Roman" w:hAnsi="Times New Roman"/>
          <w:sz w:val="24"/>
          <w:szCs w:val="24"/>
        </w:rPr>
        <w:t xml:space="preserve"> the earlier made assertion that the plant extract is </w:t>
      </w:r>
      <w:r w:rsidR="000D7A08">
        <w:rPr>
          <w:rFonts w:ascii="Times New Roman" w:hAnsi="Times New Roman"/>
          <w:sz w:val="24"/>
          <w:szCs w:val="24"/>
        </w:rPr>
        <w:t>beneficent</w:t>
      </w:r>
      <w:r w:rsidR="008F3518">
        <w:rPr>
          <w:rFonts w:ascii="Times New Roman" w:hAnsi="Times New Roman"/>
          <w:sz w:val="24"/>
          <w:szCs w:val="24"/>
        </w:rPr>
        <w:t xml:space="preserve"> in acute</w:t>
      </w:r>
      <w:r w:rsidR="00EB443B">
        <w:rPr>
          <w:rFonts w:ascii="Times New Roman" w:hAnsi="Times New Roman"/>
          <w:sz w:val="24"/>
          <w:szCs w:val="24"/>
        </w:rPr>
        <w:t xml:space="preserve"> liver </w:t>
      </w:r>
      <w:r w:rsidR="008F3518">
        <w:rPr>
          <w:rFonts w:ascii="Times New Roman" w:hAnsi="Times New Roman"/>
          <w:sz w:val="24"/>
          <w:szCs w:val="24"/>
        </w:rPr>
        <w:t>injury</w:t>
      </w:r>
      <w:r w:rsidR="002A19DF">
        <w:rPr>
          <w:rFonts w:ascii="Times New Roman" w:hAnsi="Times New Roman"/>
          <w:sz w:val="24"/>
          <w:szCs w:val="24"/>
        </w:rPr>
        <w:t>.</w:t>
      </w:r>
      <w:r w:rsidR="002957F2">
        <w:rPr>
          <w:rFonts w:ascii="Times New Roman" w:hAnsi="Times New Roman"/>
          <w:sz w:val="24"/>
          <w:szCs w:val="24"/>
        </w:rPr>
        <w:t xml:space="preserve"> </w:t>
      </w:r>
    </w:p>
    <w:p w14:paraId="119D8A77" w14:textId="41E3C0B1" w:rsidR="00E84E04" w:rsidRDefault="00FA303D" w:rsidP="00100C73">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In the histopathological assessment of the liver, it was observed that </w:t>
      </w:r>
      <w:r w:rsidR="00272837">
        <w:rPr>
          <w:rFonts w:ascii="Times New Roman" w:hAnsi="Times New Roman"/>
          <w:sz w:val="24"/>
          <w:szCs w:val="24"/>
        </w:rPr>
        <w:t xml:space="preserve">the parenchymal distortion seen in all the injured groups that did not receive the extract was not observed in their corresponding extract groups. Arising from this </w:t>
      </w:r>
      <w:r w:rsidR="008C4302">
        <w:rPr>
          <w:rFonts w:ascii="Times New Roman" w:hAnsi="Times New Roman"/>
          <w:sz w:val="24"/>
          <w:szCs w:val="24"/>
        </w:rPr>
        <w:t>structural observation, it is clear that CCl</w:t>
      </w:r>
      <w:r w:rsidR="008C4302">
        <w:rPr>
          <w:rFonts w:ascii="Times New Roman" w:hAnsi="Times New Roman"/>
          <w:sz w:val="24"/>
          <w:szCs w:val="24"/>
          <w:vertAlign w:val="subscript"/>
        </w:rPr>
        <w:t>4</w:t>
      </w:r>
      <w:r w:rsidR="008C4302">
        <w:rPr>
          <w:rFonts w:ascii="Times New Roman" w:hAnsi="Times New Roman"/>
          <w:sz w:val="24"/>
          <w:szCs w:val="24"/>
        </w:rPr>
        <w:t xml:space="preserve"> is hepatotoxic and the </w:t>
      </w:r>
      <w:r w:rsidR="00346515">
        <w:rPr>
          <w:rFonts w:ascii="Times New Roman" w:hAnsi="Times New Roman"/>
          <w:sz w:val="24"/>
          <w:szCs w:val="24"/>
        </w:rPr>
        <w:t xml:space="preserve">aqueous extract of </w:t>
      </w:r>
      <w:r w:rsidR="00696795" w:rsidRPr="00346515">
        <w:rPr>
          <w:rFonts w:ascii="Times New Roman" w:hAnsi="Times New Roman"/>
          <w:i/>
          <w:sz w:val="24"/>
          <w:szCs w:val="24"/>
        </w:rPr>
        <w:t>M. indica</w:t>
      </w:r>
      <w:r w:rsidR="00346515">
        <w:rPr>
          <w:rFonts w:ascii="Times New Roman" w:hAnsi="Times New Roman"/>
          <w:sz w:val="24"/>
          <w:szCs w:val="24"/>
        </w:rPr>
        <w:t xml:space="preserve"> leaf is capable of restoring the structural distortion. The liver has a very high regenerating </w:t>
      </w:r>
      <w:r w:rsidR="00E84E04">
        <w:rPr>
          <w:rFonts w:ascii="Times New Roman" w:hAnsi="Times New Roman"/>
          <w:sz w:val="24"/>
          <w:szCs w:val="24"/>
        </w:rPr>
        <w:t>ability. Provided the exposure to the injurious agent is not continuous or overwhelming, structural recovery may be complete or with some degree of fibrosis. In this study, there was no evidence of fibroplasia in all the three liver injured groups that had the plant extract.</w:t>
      </w:r>
      <w:r w:rsidR="00C33050">
        <w:rPr>
          <w:rFonts w:ascii="Times New Roman" w:hAnsi="Times New Roman"/>
          <w:sz w:val="24"/>
          <w:szCs w:val="24"/>
        </w:rPr>
        <w:t xml:space="preserve"> </w:t>
      </w:r>
      <w:proofErr w:type="gramStart"/>
      <w:r w:rsidR="00C33050">
        <w:rPr>
          <w:rFonts w:ascii="Times New Roman" w:hAnsi="Times New Roman"/>
          <w:sz w:val="24"/>
          <w:szCs w:val="24"/>
        </w:rPr>
        <w:t>Thus</w:t>
      </w:r>
      <w:proofErr w:type="gramEnd"/>
      <w:r w:rsidR="00C33050">
        <w:rPr>
          <w:rFonts w:ascii="Times New Roman" w:hAnsi="Times New Roman"/>
          <w:sz w:val="24"/>
          <w:szCs w:val="24"/>
        </w:rPr>
        <w:t xml:space="preserve"> the extract of </w:t>
      </w:r>
      <w:r w:rsidR="00C33050" w:rsidRPr="00C33050">
        <w:rPr>
          <w:rFonts w:ascii="Times New Roman" w:hAnsi="Times New Roman"/>
          <w:i/>
          <w:sz w:val="24"/>
          <w:szCs w:val="24"/>
        </w:rPr>
        <w:t>M.</w:t>
      </w:r>
      <w:r w:rsidR="00C33050">
        <w:rPr>
          <w:rFonts w:ascii="Times New Roman" w:hAnsi="Times New Roman"/>
          <w:i/>
          <w:sz w:val="24"/>
          <w:szCs w:val="24"/>
        </w:rPr>
        <w:t xml:space="preserve"> </w:t>
      </w:r>
      <w:r w:rsidR="00C33050" w:rsidRPr="00C33050">
        <w:rPr>
          <w:rFonts w:ascii="Times New Roman" w:hAnsi="Times New Roman"/>
          <w:i/>
          <w:sz w:val="24"/>
          <w:szCs w:val="24"/>
        </w:rPr>
        <w:t xml:space="preserve">indica leaf </w:t>
      </w:r>
      <w:r w:rsidR="00C33050" w:rsidRPr="00C33050">
        <w:rPr>
          <w:rFonts w:ascii="Times New Roman" w:hAnsi="Times New Roman"/>
          <w:sz w:val="24"/>
          <w:szCs w:val="24"/>
        </w:rPr>
        <w:t xml:space="preserve">is </w:t>
      </w:r>
      <w:r w:rsidR="00AD14B5" w:rsidRPr="00AD14B5">
        <w:rPr>
          <w:rFonts w:ascii="Times New Roman" w:hAnsi="Times New Roman"/>
          <w:sz w:val="24"/>
          <w:szCs w:val="24"/>
          <w:highlight w:val="yellow"/>
        </w:rPr>
        <w:t>beneficial</w:t>
      </w:r>
      <w:r w:rsidR="00C33050" w:rsidRPr="00C33050">
        <w:rPr>
          <w:rFonts w:ascii="Times New Roman" w:hAnsi="Times New Roman"/>
          <w:sz w:val="24"/>
          <w:szCs w:val="24"/>
        </w:rPr>
        <w:t xml:space="preserve"> in acute liver injury.</w:t>
      </w:r>
      <w:r w:rsidR="00914AAE">
        <w:rPr>
          <w:rFonts w:ascii="Times New Roman" w:hAnsi="Times New Roman"/>
          <w:sz w:val="24"/>
          <w:szCs w:val="24"/>
        </w:rPr>
        <w:t xml:space="preserve"> Fatty infiltration of the cytoplasm is one of the features of acute liver injury. This was prominent in </w:t>
      </w:r>
      <w:r w:rsidR="00914AAE" w:rsidRPr="00AD14B5">
        <w:rPr>
          <w:rFonts w:ascii="Times New Roman" w:hAnsi="Times New Roman"/>
          <w:sz w:val="24"/>
          <w:szCs w:val="24"/>
          <w:highlight w:val="yellow"/>
        </w:rPr>
        <w:t xml:space="preserve">the </w:t>
      </w:r>
      <w:r w:rsidR="00AD14B5" w:rsidRPr="00AD14B5">
        <w:rPr>
          <w:rFonts w:ascii="Times New Roman" w:hAnsi="Times New Roman"/>
          <w:sz w:val="24"/>
          <w:szCs w:val="24"/>
          <w:highlight w:val="yellow"/>
        </w:rPr>
        <w:t>liver-injured</w:t>
      </w:r>
      <w:r w:rsidR="00914AAE">
        <w:rPr>
          <w:rFonts w:ascii="Times New Roman" w:hAnsi="Times New Roman"/>
          <w:sz w:val="24"/>
          <w:szCs w:val="24"/>
        </w:rPr>
        <w:t xml:space="preserve"> groups but very sparse in their extract counterparts</w:t>
      </w:r>
      <w:r w:rsidR="00751351">
        <w:rPr>
          <w:rFonts w:ascii="Times New Roman" w:hAnsi="Times New Roman"/>
          <w:sz w:val="24"/>
          <w:szCs w:val="24"/>
        </w:rPr>
        <w:t xml:space="preserve">. This observation reinforces the earlier assertion that </w:t>
      </w:r>
      <w:r w:rsidR="00696795" w:rsidRPr="00181BD8">
        <w:rPr>
          <w:rFonts w:ascii="Times New Roman" w:hAnsi="Times New Roman"/>
          <w:i/>
          <w:sz w:val="24"/>
          <w:szCs w:val="24"/>
        </w:rPr>
        <w:t>M. indica</w:t>
      </w:r>
      <w:r w:rsidR="00751351">
        <w:rPr>
          <w:rFonts w:ascii="Times New Roman" w:hAnsi="Times New Roman"/>
          <w:sz w:val="24"/>
          <w:szCs w:val="24"/>
        </w:rPr>
        <w:t xml:space="preserve"> leaf extract is beneficent </w:t>
      </w:r>
      <w:r w:rsidR="00181BD8">
        <w:rPr>
          <w:rFonts w:ascii="Times New Roman" w:hAnsi="Times New Roman"/>
          <w:sz w:val="24"/>
          <w:szCs w:val="24"/>
        </w:rPr>
        <w:t>in</w:t>
      </w:r>
      <w:r w:rsidR="00751351">
        <w:rPr>
          <w:rFonts w:ascii="Times New Roman" w:hAnsi="Times New Roman"/>
          <w:sz w:val="24"/>
          <w:szCs w:val="24"/>
        </w:rPr>
        <w:t xml:space="preserve"> acute </w:t>
      </w:r>
      <w:r w:rsidR="00C96F1C" w:rsidRPr="00C96F1C">
        <w:rPr>
          <w:rFonts w:ascii="Times New Roman" w:hAnsi="Times New Roman"/>
          <w:sz w:val="24"/>
          <w:szCs w:val="24"/>
          <w:highlight w:val="yellow"/>
        </w:rPr>
        <w:t>liver</w:t>
      </w:r>
      <w:r w:rsidR="00751351">
        <w:rPr>
          <w:rFonts w:ascii="Times New Roman" w:hAnsi="Times New Roman"/>
          <w:sz w:val="24"/>
          <w:szCs w:val="24"/>
        </w:rPr>
        <w:t xml:space="preserve"> injury.</w:t>
      </w:r>
      <w:r w:rsidR="000F128F">
        <w:rPr>
          <w:rFonts w:ascii="Times New Roman" w:hAnsi="Times New Roman"/>
          <w:sz w:val="24"/>
          <w:szCs w:val="24"/>
        </w:rPr>
        <w:t xml:space="preserve"> </w:t>
      </w:r>
      <w:r w:rsidR="00AD14B5" w:rsidRPr="00AD14B5">
        <w:rPr>
          <w:rFonts w:ascii="Times New Roman" w:hAnsi="Times New Roman"/>
          <w:sz w:val="24"/>
          <w:szCs w:val="24"/>
          <w:highlight w:val="yellow"/>
        </w:rPr>
        <w:t>Karyorrhexis,</w:t>
      </w:r>
      <w:r w:rsidR="00696795">
        <w:rPr>
          <w:rFonts w:ascii="Times New Roman" w:hAnsi="Times New Roman"/>
          <w:sz w:val="24"/>
          <w:szCs w:val="24"/>
        </w:rPr>
        <w:t xml:space="preserve"> which is fragmentation of nuclear content and suggestive</w:t>
      </w:r>
      <w:r w:rsidR="00A3413C">
        <w:rPr>
          <w:rFonts w:ascii="Times New Roman" w:hAnsi="Times New Roman"/>
          <w:sz w:val="24"/>
          <w:szCs w:val="24"/>
        </w:rPr>
        <w:t xml:space="preserve"> of</w:t>
      </w:r>
      <w:r w:rsidR="00696795">
        <w:rPr>
          <w:rFonts w:ascii="Times New Roman" w:hAnsi="Times New Roman"/>
          <w:sz w:val="24"/>
          <w:szCs w:val="24"/>
        </w:rPr>
        <w:t xml:space="preserve"> cellular </w:t>
      </w:r>
      <w:r w:rsidR="00696795" w:rsidRPr="00C96F1C">
        <w:rPr>
          <w:rFonts w:ascii="Times New Roman" w:hAnsi="Times New Roman"/>
          <w:sz w:val="24"/>
          <w:szCs w:val="24"/>
          <w:highlight w:val="yellow"/>
        </w:rPr>
        <w:t>necrosis</w:t>
      </w:r>
      <w:r w:rsidR="00C96F1C" w:rsidRPr="00C96F1C">
        <w:rPr>
          <w:rFonts w:ascii="Times New Roman" w:hAnsi="Times New Roman"/>
          <w:sz w:val="24"/>
          <w:szCs w:val="24"/>
          <w:highlight w:val="yellow"/>
        </w:rPr>
        <w:t>,</w:t>
      </w:r>
      <w:r w:rsidR="00696795">
        <w:rPr>
          <w:rFonts w:ascii="Times New Roman" w:hAnsi="Times New Roman"/>
          <w:sz w:val="24"/>
          <w:szCs w:val="24"/>
        </w:rPr>
        <w:t xml:space="preserve"> was another feature seen in the moderate and severe </w:t>
      </w:r>
      <w:r w:rsidR="00AD14B5" w:rsidRPr="00AD14B5">
        <w:rPr>
          <w:rFonts w:ascii="Times New Roman" w:hAnsi="Times New Roman"/>
          <w:sz w:val="24"/>
          <w:szCs w:val="24"/>
          <w:highlight w:val="yellow"/>
        </w:rPr>
        <w:t>liver-injured</w:t>
      </w:r>
      <w:r w:rsidR="00696795">
        <w:rPr>
          <w:rFonts w:ascii="Times New Roman" w:hAnsi="Times New Roman"/>
          <w:sz w:val="24"/>
          <w:szCs w:val="24"/>
        </w:rPr>
        <w:t xml:space="preserve"> groups</w:t>
      </w:r>
      <w:r w:rsidR="00AD14B5" w:rsidRPr="00AD14B5">
        <w:rPr>
          <w:rFonts w:ascii="Times New Roman" w:hAnsi="Times New Roman"/>
          <w:sz w:val="24"/>
          <w:szCs w:val="24"/>
          <w:highlight w:val="yellow"/>
        </w:rPr>
        <w:t>,</w:t>
      </w:r>
      <w:r w:rsidR="00696795" w:rsidRPr="00AD14B5">
        <w:rPr>
          <w:rFonts w:ascii="Times New Roman" w:hAnsi="Times New Roman"/>
          <w:sz w:val="24"/>
          <w:szCs w:val="24"/>
          <w:highlight w:val="yellow"/>
        </w:rPr>
        <w:t xml:space="preserve"> thus</w:t>
      </w:r>
      <w:r w:rsidR="00696795">
        <w:rPr>
          <w:rFonts w:ascii="Times New Roman" w:hAnsi="Times New Roman"/>
          <w:sz w:val="24"/>
          <w:szCs w:val="24"/>
        </w:rPr>
        <w:t xml:space="preserve"> the earlier inference that CCl</w:t>
      </w:r>
      <w:r w:rsidR="00696795">
        <w:rPr>
          <w:rFonts w:ascii="Times New Roman" w:hAnsi="Times New Roman"/>
          <w:sz w:val="24"/>
          <w:szCs w:val="24"/>
          <w:vertAlign w:val="subscript"/>
        </w:rPr>
        <w:t xml:space="preserve">4 </w:t>
      </w:r>
      <w:r w:rsidR="00696795">
        <w:rPr>
          <w:rFonts w:ascii="Times New Roman" w:hAnsi="Times New Roman"/>
          <w:sz w:val="24"/>
          <w:szCs w:val="24"/>
        </w:rPr>
        <w:t>is toxic to the liver is further strengthened.</w:t>
      </w:r>
    </w:p>
    <w:p w14:paraId="63D5B412" w14:textId="28121608" w:rsidR="00B535C8" w:rsidRDefault="00924CED" w:rsidP="00100C73">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Administration of CCl</w:t>
      </w:r>
      <w:r w:rsidRPr="00924CED">
        <w:rPr>
          <w:rFonts w:ascii="Times New Roman" w:hAnsi="Times New Roman"/>
          <w:sz w:val="24"/>
          <w:szCs w:val="24"/>
          <w:vertAlign w:val="subscript"/>
        </w:rPr>
        <w:t>4</w:t>
      </w:r>
      <w:r>
        <w:rPr>
          <w:rFonts w:ascii="Times New Roman" w:hAnsi="Times New Roman"/>
          <w:sz w:val="24"/>
          <w:szCs w:val="24"/>
          <w:vertAlign w:val="subscript"/>
        </w:rPr>
        <w:t xml:space="preserve"> </w:t>
      </w:r>
      <w:r>
        <w:rPr>
          <w:rFonts w:ascii="Times New Roman" w:hAnsi="Times New Roman"/>
          <w:sz w:val="24"/>
          <w:szCs w:val="24"/>
        </w:rPr>
        <w:t xml:space="preserve">to rodents results in liver fibrosis and the resolution of the </w:t>
      </w:r>
      <w:r w:rsidRPr="00C96F1C">
        <w:rPr>
          <w:rFonts w:ascii="Times New Roman" w:hAnsi="Times New Roman"/>
          <w:sz w:val="24"/>
          <w:szCs w:val="24"/>
          <w:highlight w:val="yellow"/>
        </w:rPr>
        <w:t>fibrosis is</w:t>
      </w:r>
      <w:r>
        <w:rPr>
          <w:rFonts w:ascii="Times New Roman" w:hAnsi="Times New Roman"/>
          <w:sz w:val="24"/>
          <w:szCs w:val="24"/>
        </w:rPr>
        <w:t xml:space="preserve"> promoted by </w:t>
      </w:r>
      <w:proofErr w:type="gramStart"/>
      <w:r>
        <w:rPr>
          <w:rFonts w:ascii="Times New Roman" w:hAnsi="Times New Roman"/>
          <w:sz w:val="24"/>
          <w:szCs w:val="24"/>
        </w:rPr>
        <w:t>macrophages</w:t>
      </w:r>
      <w:r w:rsidRPr="0085251D">
        <w:rPr>
          <w:rFonts w:ascii="Times New Roman" w:hAnsi="Times New Roman"/>
          <w:sz w:val="24"/>
          <w:szCs w:val="24"/>
          <w:vertAlign w:val="superscript"/>
        </w:rPr>
        <w:t>[</w:t>
      </w:r>
      <w:proofErr w:type="gramEnd"/>
      <w:r w:rsidR="002D3F48" w:rsidRPr="0085251D">
        <w:rPr>
          <w:rFonts w:ascii="Times New Roman" w:hAnsi="Times New Roman"/>
          <w:sz w:val="24"/>
          <w:szCs w:val="24"/>
          <w:vertAlign w:val="superscript"/>
        </w:rPr>
        <w:t>1</w:t>
      </w:r>
      <w:r w:rsidR="00D210D1" w:rsidRPr="0085251D">
        <w:rPr>
          <w:rFonts w:ascii="Times New Roman" w:hAnsi="Times New Roman"/>
          <w:sz w:val="24"/>
          <w:szCs w:val="24"/>
          <w:vertAlign w:val="superscript"/>
        </w:rPr>
        <w:t>2</w:t>
      </w:r>
      <w:r w:rsidRPr="0085251D">
        <w:rPr>
          <w:rFonts w:ascii="Times New Roman" w:hAnsi="Times New Roman"/>
          <w:sz w:val="24"/>
          <w:szCs w:val="24"/>
          <w:vertAlign w:val="superscript"/>
        </w:rPr>
        <w:t>]</w:t>
      </w:r>
      <w:r w:rsidR="00D74934" w:rsidRPr="0085251D">
        <w:rPr>
          <w:rFonts w:ascii="Times New Roman" w:hAnsi="Times New Roman"/>
          <w:sz w:val="24"/>
          <w:szCs w:val="24"/>
          <w:vertAlign w:val="superscript"/>
        </w:rPr>
        <w:t>.</w:t>
      </w:r>
      <w:r w:rsidR="00D74934">
        <w:rPr>
          <w:rFonts w:ascii="Times New Roman" w:hAnsi="Times New Roman"/>
          <w:sz w:val="24"/>
          <w:szCs w:val="24"/>
        </w:rPr>
        <w:t xml:space="preserve"> The primary interstitial collagenase in rode</w:t>
      </w:r>
      <w:r w:rsidR="002D3F48">
        <w:rPr>
          <w:rFonts w:ascii="Times New Roman" w:hAnsi="Times New Roman"/>
          <w:sz w:val="24"/>
          <w:szCs w:val="24"/>
        </w:rPr>
        <w:t>nts is matrix metalloproteinase</w:t>
      </w:r>
      <w:r w:rsidR="00D74934">
        <w:rPr>
          <w:rFonts w:ascii="Times New Roman" w:hAnsi="Times New Roman"/>
          <w:sz w:val="24"/>
          <w:szCs w:val="24"/>
        </w:rPr>
        <w:t xml:space="preserve">13. This has been observed </w:t>
      </w:r>
      <w:r w:rsidR="00D74934" w:rsidRPr="00C96F1C">
        <w:rPr>
          <w:rFonts w:ascii="Times New Roman" w:hAnsi="Times New Roman"/>
          <w:sz w:val="24"/>
          <w:szCs w:val="24"/>
          <w:highlight w:val="yellow"/>
        </w:rPr>
        <w:t xml:space="preserve">to </w:t>
      </w:r>
      <w:r w:rsidR="00C96F1C" w:rsidRPr="00C96F1C">
        <w:rPr>
          <w:rFonts w:ascii="Times New Roman" w:hAnsi="Times New Roman"/>
          <w:sz w:val="24"/>
          <w:szCs w:val="24"/>
          <w:highlight w:val="yellow"/>
        </w:rPr>
        <w:t>be</w:t>
      </w:r>
      <w:r w:rsidR="00D74934" w:rsidRPr="00C96F1C">
        <w:rPr>
          <w:rFonts w:ascii="Times New Roman" w:hAnsi="Times New Roman"/>
          <w:sz w:val="24"/>
          <w:szCs w:val="24"/>
          <w:highlight w:val="yellow"/>
        </w:rPr>
        <w:t xml:space="preserve"> deficient</w:t>
      </w:r>
      <w:r w:rsidR="00D74934">
        <w:rPr>
          <w:rFonts w:ascii="Times New Roman" w:hAnsi="Times New Roman"/>
          <w:sz w:val="24"/>
          <w:szCs w:val="24"/>
        </w:rPr>
        <w:t xml:space="preserve"> in rodents with liver fibrosis </w:t>
      </w:r>
      <w:r w:rsidR="00D74934" w:rsidRPr="0085251D">
        <w:rPr>
          <w:rFonts w:ascii="Times New Roman" w:hAnsi="Times New Roman"/>
          <w:sz w:val="24"/>
          <w:szCs w:val="24"/>
          <w:vertAlign w:val="superscript"/>
        </w:rPr>
        <w:t>[</w:t>
      </w:r>
      <w:r w:rsidR="003E6AE2" w:rsidRPr="0085251D">
        <w:rPr>
          <w:rFonts w:ascii="Times New Roman" w:hAnsi="Times New Roman"/>
          <w:sz w:val="24"/>
          <w:szCs w:val="24"/>
          <w:vertAlign w:val="superscript"/>
        </w:rPr>
        <w:t>1</w:t>
      </w:r>
      <w:r w:rsidR="00D210D1" w:rsidRPr="0085251D">
        <w:rPr>
          <w:rFonts w:ascii="Times New Roman" w:hAnsi="Times New Roman"/>
          <w:sz w:val="24"/>
          <w:szCs w:val="24"/>
          <w:vertAlign w:val="superscript"/>
        </w:rPr>
        <w:t>3</w:t>
      </w:r>
      <w:r w:rsidR="00D74934" w:rsidRPr="0085251D">
        <w:rPr>
          <w:rFonts w:ascii="Times New Roman" w:hAnsi="Times New Roman"/>
          <w:sz w:val="24"/>
          <w:szCs w:val="24"/>
          <w:vertAlign w:val="superscript"/>
        </w:rPr>
        <w:t>].</w:t>
      </w:r>
      <w:r w:rsidR="00D74934">
        <w:rPr>
          <w:rFonts w:ascii="Times New Roman" w:hAnsi="Times New Roman"/>
          <w:sz w:val="24"/>
          <w:szCs w:val="24"/>
        </w:rPr>
        <w:t xml:space="preserve"> However, macrophages associated with the tissue (liver) scar are said to be responsible for the spontaneous resolution of the fibrosis </w:t>
      </w:r>
      <w:r w:rsidR="00D74934" w:rsidRPr="002C7DCB">
        <w:rPr>
          <w:rFonts w:ascii="Times New Roman" w:hAnsi="Times New Roman"/>
          <w:sz w:val="24"/>
          <w:szCs w:val="24"/>
        </w:rPr>
        <w:t>[</w:t>
      </w:r>
      <w:r w:rsidR="003E6AE2" w:rsidRPr="002C7DCB">
        <w:rPr>
          <w:rFonts w:ascii="Times New Roman" w:hAnsi="Times New Roman"/>
          <w:sz w:val="24"/>
          <w:szCs w:val="24"/>
        </w:rPr>
        <w:t>1</w:t>
      </w:r>
      <w:r w:rsidR="00D210D1" w:rsidRPr="002C7DCB">
        <w:rPr>
          <w:rFonts w:ascii="Times New Roman" w:hAnsi="Times New Roman"/>
          <w:sz w:val="24"/>
          <w:szCs w:val="24"/>
        </w:rPr>
        <w:t>3</w:t>
      </w:r>
      <w:r w:rsidR="00D74934" w:rsidRPr="002C7DCB">
        <w:rPr>
          <w:rFonts w:ascii="Times New Roman" w:hAnsi="Times New Roman"/>
          <w:sz w:val="24"/>
          <w:szCs w:val="24"/>
        </w:rPr>
        <w:t>].</w:t>
      </w:r>
      <w:r w:rsidR="00961C88">
        <w:rPr>
          <w:rFonts w:ascii="Times New Roman" w:hAnsi="Times New Roman"/>
          <w:sz w:val="24"/>
          <w:szCs w:val="24"/>
        </w:rPr>
        <w:t xml:space="preserve"> </w:t>
      </w:r>
      <w:r w:rsidR="00961C88" w:rsidRPr="00C96F1C">
        <w:rPr>
          <w:rFonts w:ascii="Times New Roman" w:hAnsi="Times New Roman"/>
          <w:sz w:val="24"/>
          <w:szCs w:val="24"/>
          <w:highlight w:val="yellow"/>
        </w:rPr>
        <w:t>Thus</w:t>
      </w:r>
      <w:r w:rsidR="00C96F1C" w:rsidRPr="00C96F1C">
        <w:rPr>
          <w:rFonts w:ascii="Times New Roman" w:hAnsi="Times New Roman"/>
          <w:sz w:val="24"/>
          <w:szCs w:val="24"/>
          <w:highlight w:val="yellow"/>
        </w:rPr>
        <w:t>,</w:t>
      </w:r>
      <w:r w:rsidR="00961C88">
        <w:rPr>
          <w:rFonts w:ascii="Times New Roman" w:hAnsi="Times New Roman"/>
          <w:sz w:val="24"/>
          <w:szCs w:val="24"/>
        </w:rPr>
        <w:t xml:space="preserve"> the mechanism through which </w:t>
      </w:r>
      <w:r w:rsidR="009F0171" w:rsidRPr="00A47D6E">
        <w:rPr>
          <w:rFonts w:ascii="Times New Roman" w:hAnsi="Times New Roman"/>
          <w:i/>
          <w:sz w:val="24"/>
          <w:szCs w:val="24"/>
        </w:rPr>
        <w:t>M. indica</w:t>
      </w:r>
      <w:r w:rsidR="00961C88">
        <w:rPr>
          <w:rFonts w:ascii="Times New Roman" w:hAnsi="Times New Roman"/>
          <w:sz w:val="24"/>
          <w:szCs w:val="24"/>
        </w:rPr>
        <w:t xml:space="preserve"> promotes tissue repair in </w:t>
      </w:r>
      <w:r w:rsidR="00C96F1C" w:rsidRPr="00C96F1C">
        <w:rPr>
          <w:rFonts w:ascii="Times New Roman" w:hAnsi="Times New Roman"/>
          <w:sz w:val="24"/>
          <w:szCs w:val="24"/>
          <w:highlight w:val="yellow"/>
        </w:rPr>
        <w:t>CCl4-induced</w:t>
      </w:r>
      <w:r w:rsidR="00961C88">
        <w:rPr>
          <w:rFonts w:ascii="Times New Roman" w:hAnsi="Times New Roman"/>
          <w:sz w:val="24"/>
          <w:szCs w:val="24"/>
        </w:rPr>
        <w:t xml:space="preserve"> liver fibrosis could be stimulation of the production of scar associated macrophages.</w:t>
      </w:r>
    </w:p>
    <w:p w14:paraId="186A0343" w14:textId="77777777" w:rsidR="00F41B76" w:rsidRPr="00961C88" w:rsidRDefault="00F41B76" w:rsidP="00100C73">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Although the liver has a highly remarkable regenerative capability via the matured hepatocytes and cholangiocytes, these cells are usually mitotically dormant but resume division once there is insult to the liver </w:t>
      </w:r>
      <w:r w:rsidRPr="002C7DCB">
        <w:rPr>
          <w:rFonts w:ascii="Times New Roman" w:hAnsi="Times New Roman"/>
          <w:sz w:val="24"/>
          <w:szCs w:val="24"/>
        </w:rPr>
        <w:t>[1</w:t>
      </w:r>
      <w:r w:rsidR="00D210D1" w:rsidRPr="002C7DCB">
        <w:rPr>
          <w:rFonts w:ascii="Times New Roman" w:hAnsi="Times New Roman"/>
          <w:sz w:val="24"/>
          <w:szCs w:val="24"/>
        </w:rPr>
        <w:t>4</w:t>
      </w:r>
      <w:r w:rsidRPr="002C7DCB">
        <w:rPr>
          <w:rFonts w:ascii="Times New Roman" w:hAnsi="Times New Roman"/>
          <w:sz w:val="24"/>
          <w:szCs w:val="24"/>
        </w:rPr>
        <w:t>].</w:t>
      </w:r>
      <w:r w:rsidR="00350407">
        <w:rPr>
          <w:rFonts w:ascii="Times New Roman" w:hAnsi="Times New Roman"/>
          <w:sz w:val="24"/>
          <w:szCs w:val="24"/>
        </w:rPr>
        <w:t xml:space="preserve"> However, if the extent of the liver insult is severe, the regenerative response of the hepatocytes and cholangiocytes may become inadequate </w:t>
      </w:r>
      <w:proofErr w:type="gramStart"/>
      <w:r w:rsidR="00350407">
        <w:rPr>
          <w:rFonts w:ascii="Times New Roman" w:hAnsi="Times New Roman"/>
          <w:sz w:val="24"/>
          <w:szCs w:val="24"/>
        </w:rPr>
        <w:t>and in this circumstance,</w:t>
      </w:r>
      <w:proofErr w:type="gramEnd"/>
      <w:r w:rsidR="00350407">
        <w:rPr>
          <w:rFonts w:ascii="Times New Roman" w:hAnsi="Times New Roman"/>
          <w:sz w:val="24"/>
          <w:szCs w:val="24"/>
        </w:rPr>
        <w:t xml:space="preserve"> the hepatic stem cells will become activated </w:t>
      </w:r>
      <w:r w:rsidR="00350407" w:rsidRPr="002C7DCB">
        <w:rPr>
          <w:rFonts w:ascii="Times New Roman" w:hAnsi="Times New Roman"/>
          <w:sz w:val="24"/>
          <w:szCs w:val="24"/>
        </w:rPr>
        <w:t>[1</w:t>
      </w:r>
      <w:r w:rsidR="00D210D1" w:rsidRPr="002C7DCB">
        <w:rPr>
          <w:rFonts w:ascii="Times New Roman" w:hAnsi="Times New Roman"/>
          <w:sz w:val="24"/>
          <w:szCs w:val="24"/>
        </w:rPr>
        <w:t>5</w:t>
      </w:r>
      <w:r w:rsidR="00350407" w:rsidRPr="002C7DCB">
        <w:rPr>
          <w:rFonts w:ascii="Times New Roman" w:hAnsi="Times New Roman"/>
          <w:sz w:val="24"/>
          <w:szCs w:val="24"/>
        </w:rPr>
        <w:t>,1</w:t>
      </w:r>
      <w:r w:rsidR="00D210D1" w:rsidRPr="002C7DCB">
        <w:rPr>
          <w:rFonts w:ascii="Times New Roman" w:hAnsi="Times New Roman"/>
          <w:sz w:val="24"/>
          <w:szCs w:val="24"/>
        </w:rPr>
        <w:t>6</w:t>
      </w:r>
      <w:r w:rsidR="00350407" w:rsidRPr="002C7DCB">
        <w:rPr>
          <w:rFonts w:ascii="Times New Roman" w:hAnsi="Times New Roman"/>
          <w:sz w:val="24"/>
          <w:szCs w:val="24"/>
        </w:rPr>
        <w:t>].</w:t>
      </w:r>
      <w:r w:rsidR="0074139C">
        <w:rPr>
          <w:rFonts w:ascii="Times New Roman" w:hAnsi="Times New Roman"/>
          <w:sz w:val="24"/>
          <w:szCs w:val="24"/>
        </w:rPr>
        <w:t xml:space="preserve"> However, certain mesenchymal cells are capable of undergoing transformation to epithelial cells and eventually differentiate into either hepatocytes or cholangiocytes </w:t>
      </w:r>
      <w:r w:rsidR="0074139C" w:rsidRPr="002C7DCB">
        <w:rPr>
          <w:rFonts w:ascii="Times New Roman" w:hAnsi="Times New Roman"/>
          <w:sz w:val="24"/>
          <w:szCs w:val="24"/>
        </w:rPr>
        <w:t>[1</w:t>
      </w:r>
      <w:r w:rsidR="00D210D1" w:rsidRPr="002C7DCB">
        <w:rPr>
          <w:rFonts w:ascii="Times New Roman" w:hAnsi="Times New Roman"/>
          <w:sz w:val="24"/>
          <w:szCs w:val="24"/>
        </w:rPr>
        <w:t>7</w:t>
      </w:r>
      <w:r w:rsidR="0074139C" w:rsidRPr="002C7DCB">
        <w:rPr>
          <w:rFonts w:ascii="Times New Roman" w:hAnsi="Times New Roman"/>
          <w:sz w:val="24"/>
          <w:szCs w:val="24"/>
        </w:rPr>
        <w:t>].</w:t>
      </w:r>
      <w:r w:rsidR="0074139C">
        <w:rPr>
          <w:rFonts w:ascii="Times New Roman" w:hAnsi="Times New Roman"/>
          <w:sz w:val="24"/>
          <w:szCs w:val="24"/>
        </w:rPr>
        <w:t xml:space="preserve"> From the foregoing, it is thus obvious that multiple cell types modulate the outcome of liver injury.</w:t>
      </w:r>
      <w:r w:rsidR="00C81468">
        <w:rPr>
          <w:rFonts w:ascii="Times New Roman" w:hAnsi="Times New Roman"/>
          <w:sz w:val="24"/>
          <w:szCs w:val="24"/>
        </w:rPr>
        <w:t xml:space="preserve"> The severity of the liver injury following the initial insult is exacerbated by additional mechanisms such as inhibition</w:t>
      </w:r>
      <w:r w:rsidR="0085251D">
        <w:rPr>
          <w:rFonts w:ascii="Times New Roman" w:hAnsi="Times New Roman"/>
          <w:sz w:val="24"/>
          <w:szCs w:val="24"/>
        </w:rPr>
        <w:t xml:space="preserve"> of transporters, mitochondrial</w:t>
      </w:r>
      <w:r w:rsidR="00C81468">
        <w:rPr>
          <w:rFonts w:ascii="Times New Roman" w:hAnsi="Times New Roman"/>
          <w:sz w:val="24"/>
          <w:szCs w:val="24"/>
        </w:rPr>
        <w:t xml:space="preserve"> injury, oxidative stress and proinflammatory cytokines </w:t>
      </w:r>
      <w:r w:rsidR="00C81468" w:rsidRPr="002C7DCB">
        <w:rPr>
          <w:rFonts w:ascii="Times New Roman" w:hAnsi="Times New Roman"/>
          <w:sz w:val="24"/>
          <w:szCs w:val="24"/>
        </w:rPr>
        <w:t>[</w:t>
      </w:r>
      <w:r w:rsidR="009867DA" w:rsidRPr="002C7DCB">
        <w:rPr>
          <w:rFonts w:ascii="Times New Roman" w:hAnsi="Times New Roman"/>
          <w:sz w:val="24"/>
          <w:szCs w:val="24"/>
        </w:rPr>
        <w:t>1</w:t>
      </w:r>
      <w:r w:rsidR="00D210D1" w:rsidRPr="002C7DCB">
        <w:rPr>
          <w:rFonts w:ascii="Times New Roman" w:hAnsi="Times New Roman"/>
          <w:sz w:val="24"/>
          <w:szCs w:val="24"/>
        </w:rPr>
        <w:t>8</w:t>
      </w:r>
      <w:r w:rsidR="00C81468" w:rsidRPr="002C7DCB">
        <w:rPr>
          <w:rFonts w:ascii="Times New Roman" w:hAnsi="Times New Roman"/>
          <w:sz w:val="24"/>
          <w:szCs w:val="24"/>
        </w:rPr>
        <w:t>].</w:t>
      </w:r>
    </w:p>
    <w:p w14:paraId="360BEA52" w14:textId="0C819051" w:rsidR="003E1ACD" w:rsidRDefault="003E1ACD" w:rsidP="00100C73">
      <w:pPr>
        <w:widowControl w:val="0"/>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In one of our interventional </w:t>
      </w:r>
      <w:r w:rsidR="00ED37FF" w:rsidRPr="00ED37FF">
        <w:rPr>
          <w:rFonts w:ascii="Times New Roman" w:hAnsi="Times New Roman"/>
          <w:sz w:val="24"/>
          <w:szCs w:val="24"/>
          <w:highlight w:val="yellow"/>
        </w:rPr>
        <w:t>animal-based</w:t>
      </w:r>
      <w:r>
        <w:rPr>
          <w:rFonts w:ascii="Times New Roman" w:hAnsi="Times New Roman"/>
          <w:sz w:val="24"/>
          <w:szCs w:val="24"/>
        </w:rPr>
        <w:t xml:space="preserve"> </w:t>
      </w:r>
      <w:r w:rsidR="00ED37FF" w:rsidRPr="00ED37FF">
        <w:rPr>
          <w:rFonts w:ascii="Times New Roman" w:hAnsi="Times New Roman"/>
          <w:sz w:val="24"/>
          <w:szCs w:val="24"/>
          <w:highlight w:val="yellow"/>
        </w:rPr>
        <w:t>studies</w:t>
      </w:r>
      <w:r w:rsidRPr="00ED37FF">
        <w:rPr>
          <w:rFonts w:ascii="Times New Roman" w:hAnsi="Times New Roman"/>
          <w:sz w:val="24"/>
          <w:szCs w:val="24"/>
          <w:highlight w:val="yellow"/>
        </w:rPr>
        <w:t>,</w:t>
      </w:r>
      <w:r>
        <w:rPr>
          <w:rFonts w:ascii="Times New Roman" w:hAnsi="Times New Roman"/>
          <w:sz w:val="24"/>
          <w:szCs w:val="24"/>
        </w:rPr>
        <w:t xml:space="preserve"> extract of </w:t>
      </w:r>
      <w:r w:rsidR="00F60EB6" w:rsidRPr="00F60EB6">
        <w:rPr>
          <w:rFonts w:ascii="Times New Roman" w:hAnsi="Times New Roman"/>
          <w:i/>
          <w:sz w:val="24"/>
          <w:szCs w:val="24"/>
        </w:rPr>
        <w:t>M. indica</w:t>
      </w:r>
      <w:r>
        <w:rPr>
          <w:rFonts w:ascii="Times New Roman" w:hAnsi="Times New Roman"/>
          <w:sz w:val="24"/>
          <w:szCs w:val="24"/>
        </w:rPr>
        <w:t xml:space="preserve"> plant was used as wound dressing material in rats with induced diabetes mellitus, the extract accelerated wound healing </w:t>
      </w:r>
      <w:r w:rsidRPr="002C7DCB">
        <w:rPr>
          <w:rFonts w:ascii="Times New Roman" w:hAnsi="Times New Roman"/>
          <w:sz w:val="24"/>
          <w:szCs w:val="24"/>
        </w:rPr>
        <w:t>[</w:t>
      </w:r>
      <w:r w:rsidR="00D74934" w:rsidRPr="002C7DCB">
        <w:rPr>
          <w:rFonts w:ascii="Times New Roman" w:hAnsi="Times New Roman"/>
          <w:sz w:val="24"/>
          <w:szCs w:val="24"/>
        </w:rPr>
        <w:t>1</w:t>
      </w:r>
      <w:r w:rsidR="00D210D1" w:rsidRPr="002C7DCB">
        <w:rPr>
          <w:rFonts w:ascii="Times New Roman" w:hAnsi="Times New Roman"/>
          <w:sz w:val="24"/>
          <w:szCs w:val="24"/>
        </w:rPr>
        <w:t>9</w:t>
      </w:r>
      <w:r w:rsidRPr="002C7DCB">
        <w:rPr>
          <w:rFonts w:ascii="Times New Roman" w:hAnsi="Times New Roman"/>
          <w:sz w:val="24"/>
          <w:szCs w:val="24"/>
        </w:rPr>
        <w:t>]</w:t>
      </w:r>
      <w:r w:rsidR="007F00C1" w:rsidRPr="002C7DCB">
        <w:rPr>
          <w:rFonts w:ascii="Times New Roman" w:hAnsi="Times New Roman"/>
          <w:sz w:val="24"/>
          <w:szCs w:val="24"/>
        </w:rPr>
        <w:t>.</w:t>
      </w:r>
      <w:r w:rsidR="0085251D">
        <w:rPr>
          <w:rFonts w:ascii="Times New Roman" w:hAnsi="Times New Roman"/>
          <w:sz w:val="24"/>
          <w:szCs w:val="24"/>
        </w:rPr>
        <w:t xml:space="preserve"> </w:t>
      </w:r>
      <w:r w:rsidR="007F00C1">
        <w:rPr>
          <w:rFonts w:ascii="Times New Roman" w:hAnsi="Times New Roman"/>
          <w:sz w:val="24"/>
          <w:szCs w:val="24"/>
        </w:rPr>
        <w:t>Also in another</w:t>
      </w:r>
      <w:r w:rsidR="00736813">
        <w:rPr>
          <w:rFonts w:ascii="Times New Roman" w:hAnsi="Times New Roman"/>
          <w:sz w:val="24"/>
          <w:szCs w:val="24"/>
        </w:rPr>
        <w:t xml:space="preserve"> diabetic wound healing study, the fruit and rind of unripe </w:t>
      </w:r>
      <w:r w:rsidR="009F0171">
        <w:rPr>
          <w:rFonts w:ascii="Times New Roman" w:hAnsi="Times New Roman"/>
          <w:sz w:val="24"/>
          <w:szCs w:val="24"/>
        </w:rPr>
        <w:t>M. indica</w:t>
      </w:r>
      <w:r w:rsidR="00736813">
        <w:rPr>
          <w:rFonts w:ascii="Times New Roman" w:hAnsi="Times New Roman"/>
          <w:sz w:val="24"/>
          <w:szCs w:val="24"/>
        </w:rPr>
        <w:t xml:space="preserve"> were used to manage the cutaneous wounds and the wound healing process was excellent </w:t>
      </w:r>
      <w:r w:rsidR="00736813" w:rsidRPr="002C7DCB">
        <w:rPr>
          <w:rFonts w:ascii="Times New Roman" w:hAnsi="Times New Roman"/>
          <w:sz w:val="24"/>
          <w:szCs w:val="24"/>
        </w:rPr>
        <w:t>[</w:t>
      </w:r>
      <w:r w:rsidR="00D210D1" w:rsidRPr="002C7DCB">
        <w:rPr>
          <w:rFonts w:ascii="Times New Roman" w:hAnsi="Times New Roman"/>
          <w:sz w:val="24"/>
          <w:szCs w:val="24"/>
        </w:rPr>
        <w:t>20</w:t>
      </w:r>
      <w:r w:rsidR="00736813" w:rsidRPr="002C7DCB">
        <w:rPr>
          <w:rFonts w:ascii="Times New Roman" w:hAnsi="Times New Roman"/>
          <w:sz w:val="24"/>
          <w:szCs w:val="24"/>
        </w:rPr>
        <w:t>].</w:t>
      </w:r>
      <w:r w:rsidR="00736813">
        <w:rPr>
          <w:rFonts w:ascii="Times New Roman" w:hAnsi="Times New Roman"/>
          <w:sz w:val="24"/>
          <w:szCs w:val="24"/>
        </w:rPr>
        <w:t xml:space="preserve"> From these two referenced studies and in combination with the results of this study, it can thus be categorically stated th</w:t>
      </w:r>
      <w:r w:rsidR="002B571D">
        <w:rPr>
          <w:rFonts w:ascii="Times New Roman" w:hAnsi="Times New Roman"/>
          <w:sz w:val="24"/>
          <w:szCs w:val="24"/>
        </w:rPr>
        <w:t xml:space="preserve">at the </w:t>
      </w:r>
      <w:r w:rsidR="00F60EB6" w:rsidRPr="00F60EB6">
        <w:rPr>
          <w:rFonts w:ascii="Times New Roman" w:hAnsi="Times New Roman"/>
          <w:i/>
          <w:sz w:val="24"/>
          <w:szCs w:val="24"/>
        </w:rPr>
        <w:t>M. indica</w:t>
      </w:r>
      <w:r w:rsidR="002B571D">
        <w:rPr>
          <w:rFonts w:ascii="Times New Roman" w:hAnsi="Times New Roman"/>
          <w:sz w:val="24"/>
          <w:szCs w:val="24"/>
        </w:rPr>
        <w:t xml:space="preserve"> </w:t>
      </w:r>
      <w:r w:rsidR="002B571D" w:rsidRPr="00ED37FF">
        <w:rPr>
          <w:rFonts w:ascii="Times New Roman" w:hAnsi="Times New Roman"/>
          <w:sz w:val="24"/>
          <w:szCs w:val="24"/>
          <w:highlight w:val="yellow"/>
        </w:rPr>
        <w:lastRenderedPageBreak/>
        <w:t>plant</w:t>
      </w:r>
      <w:r w:rsidR="00ED37FF" w:rsidRPr="00ED37FF">
        <w:rPr>
          <w:rFonts w:ascii="Times New Roman" w:hAnsi="Times New Roman"/>
          <w:sz w:val="24"/>
          <w:szCs w:val="24"/>
          <w:highlight w:val="yellow"/>
        </w:rPr>
        <w:t>,</w:t>
      </w:r>
      <w:r w:rsidR="002B571D">
        <w:rPr>
          <w:rFonts w:ascii="Times New Roman" w:hAnsi="Times New Roman"/>
          <w:sz w:val="24"/>
          <w:szCs w:val="24"/>
        </w:rPr>
        <w:t xml:space="preserve"> be it the bark, fruit, rind or leaf potentiates healing be it the skin o</w:t>
      </w:r>
      <w:r w:rsidR="003E1BDE">
        <w:rPr>
          <w:rFonts w:ascii="Times New Roman" w:hAnsi="Times New Roman"/>
          <w:sz w:val="24"/>
          <w:szCs w:val="24"/>
        </w:rPr>
        <w:t>r</w:t>
      </w:r>
      <w:r w:rsidR="002B571D">
        <w:rPr>
          <w:rFonts w:ascii="Times New Roman" w:hAnsi="Times New Roman"/>
          <w:sz w:val="24"/>
          <w:szCs w:val="24"/>
        </w:rPr>
        <w:t xml:space="preserve"> the liver.</w:t>
      </w:r>
    </w:p>
    <w:p w14:paraId="0229227C" w14:textId="77777777" w:rsidR="002C7DCB" w:rsidRPr="00696795" w:rsidRDefault="002C7DCB" w:rsidP="00100C73">
      <w:pPr>
        <w:widowControl w:val="0"/>
        <w:autoSpaceDE w:val="0"/>
        <w:autoSpaceDN w:val="0"/>
        <w:adjustRightInd w:val="0"/>
        <w:spacing w:after="0" w:line="360" w:lineRule="auto"/>
        <w:jc w:val="both"/>
        <w:rPr>
          <w:rFonts w:ascii="Times New Roman" w:hAnsi="Times New Roman"/>
          <w:sz w:val="24"/>
          <w:szCs w:val="24"/>
        </w:rPr>
      </w:pPr>
    </w:p>
    <w:p w14:paraId="7F1CA897" w14:textId="474F2114" w:rsidR="006029A3" w:rsidRDefault="00F05E9A" w:rsidP="00100C73">
      <w:pPr>
        <w:widowControl w:val="0"/>
        <w:autoSpaceDE w:val="0"/>
        <w:autoSpaceDN w:val="0"/>
        <w:adjustRightInd w:val="0"/>
        <w:spacing w:after="0" w:line="360" w:lineRule="auto"/>
        <w:jc w:val="both"/>
        <w:rPr>
          <w:rFonts w:ascii="Times New Roman" w:hAnsi="Times New Roman"/>
          <w:bCs/>
          <w:sz w:val="24"/>
          <w:szCs w:val="24"/>
        </w:rPr>
      </w:pPr>
      <w:r w:rsidRPr="00F05E9A">
        <w:rPr>
          <w:rFonts w:ascii="Times New Roman" w:hAnsi="Times New Roman"/>
          <w:b/>
          <w:bCs/>
          <w:sz w:val="24"/>
          <w:szCs w:val="24"/>
        </w:rPr>
        <w:t>Conclusion</w:t>
      </w:r>
      <w:r>
        <w:rPr>
          <w:rFonts w:ascii="Times New Roman" w:hAnsi="Times New Roman"/>
          <w:bCs/>
          <w:sz w:val="24"/>
          <w:szCs w:val="24"/>
        </w:rPr>
        <w:t>-</w:t>
      </w:r>
      <w:r w:rsidR="00D54486">
        <w:rPr>
          <w:rFonts w:ascii="Times New Roman" w:hAnsi="Times New Roman"/>
          <w:bCs/>
          <w:sz w:val="24"/>
          <w:szCs w:val="24"/>
        </w:rPr>
        <w:t xml:space="preserve">Oral administration of the aqueous extract of </w:t>
      </w:r>
      <w:r w:rsidR="00F60EB6" w:rsidRPr="00D54486">
        <w:rPr>
          <w:rFonts w:ascii="Times New Roman" w:hAnsi="Times New Roman"/>
          <w:bCs/>
          <w:i/>
          <w:sz w:val="24"/>
          <w:szCs w:val="24"/>
        </w:rPr>
        <w:t>M. indica</w:t>
      </w:r>
      <w:r w:rsidR="00D54486">
        <w:rPr>
          <w:rFonts w:ascii="Times New Roman" w:hAnsi="Times New Roman"/>
          <w:bCs/>
          <w:sz w:val="24"/>
          <w:szCs w:val="24"/>
        </w:rPr>
        <w:t xml:space="preserve"> leaf is </w:t>
      </w:r>
      <w:r w:rsidR="00ED37FF" w:rsidRPr="00ED37FF">
        <w:rPr>
          <w:rFonts w:ascii="Times New Roman" w:hAnsi="Times New Roman"/>
          <w:bCs/>
          <w:sz w:val="24"/>
          <w:szCs w:val="24"/>
          <w:highlight w:val="yellow"/>
        </w:rPr>
        <w:t>beneficial</w:t>
      </w:r>
      <w:r w:rsidR="00D75820">
        <w:rPr>
          <w:rFonts w:ascii="Times New Roman" w:hAnsi="Times New Roman"/>
          <w:bCs/>
          <w:sz w:val="24"/>
          <w:szCs w:val="24"/>
        </w:rPr>
        <w:t xml:space="preserve"> following acute liver injury of varying magnitude. This is supported by the restoration of the body weight, arrest of necrosis of hepatocytes as evidenced by restoration of the levels of the liver enzymes; reversal of the oxidative stress and preservation of the liver architecture.</w:t>
      </w:r>
    </w:p>
    <w:p w14:paraId="097C95E2" w14:textId="77777777" w:rsidR="000A76F3" w:rsidRPr="00C33050" w:rsidRDefault="000A76F3" w:rsidP="00F4243C">
      <w:pPr>
        <w:widowControl w:val="0"/>
        <w:autoSpaceDE w:val="0"/>
        <w:autoSpaceDN w:val="0"/>
        <w:adjustRightInd w:val="0"/>
        <w:spacing w:after="0" w:line="240" w:lineRule="auto"/>
        <w:rPr>
          <w:rFonts w:ascii="Times New Roman" w:hAnsi="Times New Roman"/>
          <w:bCs/>
          <w:sz w:val="24"/>
          <w:szCs w:val="24"/>
        </w:rPr>
      </w:pPr>
    </w:p>
    <w:p w14:paraId="0B8EAE3C" w14:textId="77777777" w:rsidR="00CA7262" w:rsidRDefault="00CA7262" w:rsidP="00C408E2">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References</w:t>
      </w:r>
    </w:p>
    <w:p w14:paraId="7BBEF0EF" w14:textId="77777777" w:rsidR="00627612" w:rsidRPr="001D73DA" w:rsidRDefault="00136267" w:rsidP="001D73DA">
      <w:pPr>
        <w:spacing w:line="360" w:lineRule="auto"/>
        <w:jc w:val="both"/>
        <w:rPr>
          <w:rFonts w:ascii="Times New Roman" w:eastAsia="Times New Roman" w:hAnsi="Times New Roman"/>
          <w:sz w:val="24"/>
          <w:szCs w:val="24"/>
        </w:rPr>
      </w:pPr>
      <w:r w:rsidRPr="001D73DA">
        <w:rPr>
          <w:rFonts w:ascii="Times New Roman" w:hAnsi="Times New Roman"/>
          <w:bCs/>
          <w:sz w:val="24"/>
          <w:szCs w:val="24"/>
        </w:rPr>
        <w:t>1</w:t>
      </w:r>
      <w:r w:rsidR="008209A6" w:rsidRPr="001D73DA">
        <w:rPr>
          <w:rFonts w:ascii="Times New Roman" w:hAnsi="Times New Roman"/>
          <w:bCs/>
          <w:sz w:val="24"/>
          <w:szCs w:val="24"/>
        </w:rPr>
        <w:t xml:space="preserve"> </w:t>
      </w:r>
      <w:r w:rsidR="00A72F58" w:rsidRPr="001D73DA">
        <w:rPr>
          <w:rFonts w:ascii="Times New Roman" w:eastAsia="Times New Roman" w:hAnsi="Times New Roman"/>
          <w:sz w:val="24"/>
          <w:szCs w:val="24"/>
        </w:rPr>
        <w:t xml:space="preserve">Bray F, </w:t>
      </w:r>
      <w:proofErr w:type="spellStart"/>
      <w:r w:rsidR="00A72F58" w:rsidRPr="001D73DA">
        <w:rPr>
          <w:rFonts w:ascii="Times New Roman" w:eastAsia="Times New Roman" w:hAnsi="Times New Roman"/>
          <w:sz w:val="24"/>
          <w:szCs w:val="24"/>
        </w:rPr>
        <w:t>Laversanne</w:t>
      </w:r>
      <w:proofErr w:type="spellEnd"/>
      <w:r w:rsidR="00A72F58" w:rsidRPr="001D73DA">
        <w:rPr>
          <w:rFonts w:ascii="Times New Roman" w:eastAsia="Times New Roman" w:hAnsi="Times New Roman"/>
          <w:sz w:val="24"/>
          <w:szCs w:val="24"/>
        </w:rPr>
        <w:t xml:space="preserve"> M, Sung H, </w:t>
      </w:r>
      <w:proofErr w:type="spellStart"/>
      <w:r w:rsidR="00A72F58" w:rsidRPr="001D73DA">
        <w:rPr>
          <w:rFonts w:ascii="Times New Roman" w:eastAsia="Times New Roman" w:hAnsi="Times New Roman"/>
          <w:sz w:val="24"/>
          <w:szCs w:val="24"/>
        </w:rPr>
        <w:t>Ferlay</w:t>
      </w:r>
      <w:proofErr w:type="spellEnd"/>
      <w:r w:rsidR="00A72F58" w:rsidRPr="001D73DA">
        <w:rPr>
          <w:rFonts w:ascii="Times New Roman" w:eastAsia="Times New Roman" w:hAnsi="Times New Roman"/>
          <w:sz w:val="24"/>
          <w:szCs w:val="24"/>
        </w:rPr>
        <w:t xml:space="preserve"> J, Siegel RL, </w:t>
      </w:r>
      <w:proofErr w:type="spellStart"/>
      <w:r w:rsidR="00A72F58" w:rsidRPr="001D73DA">
        <w:rPr>
          <w:rFonts w:ascii="Times New Roman" w:eastAsia="Times New Roman" w:hAnsi="Times New Roman"/>
          <w:sz w:val="24"/>
          <w:szCs w:val="24"/>
        </w:rPr>
        <w:t>Soerjomataram</w:t>
      </w:r>
      <w:proofErr w:type="spellEnd"/>
      <w:r w:rsidR="00A72F58" w:rsidRPr="001D73DA">
        <w:rPr>
          <w:rFonts w:ascii="Times New Roman" w:eastAsia="Times New Roman" w:hAnsi="Times New Roman"/>
          <w:sz w:val="24"/>
          <w:szCs w:val="24"/>
        </w:rPr>
        <w:t xml:space="preserve"> I et.al. Jemal A. Global cancer statistics 2022: GLOBOCAN estimates of incidence and mortality worldwide for 36 cancers in 185 countries. CA Cancer J Clin. 2024 May-Jun;74(3):229-263. </w:t>
      </w:r>
      <w:proofErr w:type="spellStart"/>
      <w:r w:rsidR="00A72F58" w:rsidRPr="001D73DA">
        <w:rPr>
          <w:rFonts w:ascii="Times New Roman" w:eastAsia="Times New Roman" w:hAnsi="Times New Roman"/>
          <w:sz w:val="24"/>
          <w:szCs w:val="24"/>
        </w:rPr>
        <w:t>doi</w:t>
      </w:r>
      <w:proofErr w:type="spellEnd"/>
      <w:r w:rsidR="00A72F58" w:rsidRPr="001D73DA">
        <w:rPr>
          <w:rFonts w:ascii="Times New Roman" w:eastAsia="Times New Roman" w:hAnsi="Times New Roman"/>
          <w:sz w:val="24"/>
          <w:szCs w:val="24"/>
        </w:rPr>
        <w:t xml:space="preserve">: 10.3322/caac.21834. </w:t>
      </w:r>
    </w:p>
    <w:p w14:paraId="672E096B" w14:textId="77777777" w:rsidR="002F3A7D" w:rsidRPr="001D73DA" w:rsidRDefault="002F3A7D" w:rsidP="001D73DA">
      <w:pPr>
        <w:spacing w:line="360" w:lineRule="auto"/>
        <w:jc w:val="both"/>
        <w:rPr>
          <w:rFonts w:ascii="Times New Roman" w:eastAsia="Times New Roman" w:hAnsi="Times New Roman"/>
          <w:sz w:val="24"/>
          <w:szCs w:val="24"/>
        </w:rPr>
      </w:pPr>
      <w:r w:rsidRPr="001D73DA">
        <w:rPr>
          <w:rFonts w:ascii="Times New Roman" w:hAnsi="Times New Roman"/>
          <w:bCs/>
          <w:sz w:val="24"/>
          <w:szCs w:val="24"/>
        </w:rPr>
        <w:t xml:space="preserve">2 </w:t>
      </w:r>
      <w:proofErr w:type="spellStart"/>
      <w:r w:rsidR="009D3236" w:rsidRPr="001D73DA">
        <w:rPr>
          <w:rFonts w:ascii="Times New Roman" w:eastAsia="Times New Roman" w:hAnsi="Times New Roman"/>
          <w:sz w:val="24"/>
          <w:szCs w:val="24"/>
        </w:rPr>
        <w:t>Ferlay</w:t>
      </w:r>
      <w:proofErr w:type="spellEnd"/>
      <w:r w:rsidR="009D3236" w:rsidRPr="001D73DA">
        <w:rPr>
          <w:rFonts w:ascii="Times New Roman" w:eastAsia="Times New Roman" w:hAnsi="Times New Roman"/>
          <w:sz w:val="24"/>
          <w:szCs w:val="24"/>
        </w:rPr>
        <w:t xml:space="preserve"> J, </w:t>
      </w:r>
      <w:proofErr w:type="spellStart"/>
      <w:r w:rsidR="009D3236" w:rsidRPr="001D73DA">
        <w:rPr>
          <w:rFonts w:ascii="Times New Roman" w:eastAsia="Times New Roman" w:hAnsi="Times New Roman"/>
          <w:sz w:val="24"/>
          <w:szCs w:val="24"/>
        </w:rPr>
        <w:t>Colombet</w:t>
      </w:r>
      <w:proofErr w:type="spellEnd"/>
      <w:r w:rsidR="009D3236" w:rsidRPr="001D73DA">
        <w:rPr>
          <w:rFonts w:ascii="Times New Roman" w:eastAsia="Times New Roman" w:hAnsi="Times New Roman"/>
          <w:sz w:val="24"/>
          <w:szCs w:val="24"/>
        </w:rPr>
        <w:t xml:space="preserve"> M, </w:t>
      </w:r>
      <w:proofErr w:type="spellStart"/>
      <w:r w:rsidR="009D3236" w:rsidRPr="001D73DA">
        <w:rPr>
          <w:rFonts w:ascii="Times New Roman" w:eastAsia="Times New Roman" w:hAnsi="Times New Roman"/>
          <w:sz w:val="24"/>
          <w:szCs w:val="24"/>
        </w:rPr>
        <w:t>Soerjomataram</w:t>
      </w:r>
      <w:proofErr w:type="spellEnd"/>
      <w:r w:rsidR="009D3236" w:rsidRPr="001D73DA">
        <w:rPr>
          <w:rFonts w:ascii="Times New Roman" w:eastAsia="Times New Roman" w:hAnsi="Times New Roman"/>
          <w:sz w:val="24"/>
          <w:szCs w:val="24"/>
        </w:rPr>
        <w:t xml:space="preserve"> I, Parkin DM, Piñeros M, </w:t>
      </w:r>
      <w:proofErr w:type="spellStart"/>
      <w:r w:rsidR="009D3236" w:rsidRPr="001D73DA">
        <w:rPr>
          <w:rFonts w:ascii="Times New Roman" w:eastAsia="Times New Roman" w:hAnsi="Times New Roman"/>
          <w:sz w:val="24"/>
          <w:szCs w:val="24"/>
        </w:rPr>
        <w:t>Znaor</w:t>
      </w:r>
      <w:proofErr w:type="spellEnd"/>
      <w:r w:rsidR="009D3236" w:rsidRPr="001D73DA">
        <w:rPr>
          <w:rFonts w:ascii="Times New Roman" w:eastAsia="Times New Roman" w:hAnsi="Times New Roman"/>
          <w:sz w:val="24"/>
          <w:szCs w:val="24"/>
        </w:rPr>
        <w:t xml:space="preserve"> A, et al. Cancer statistics for the year 2020: An overview. Int J Cancer. 2021 Apr 5. </w:t>
      </w:r>
      <w:proofErr w:type="spellStart"/>
      <w:r w:rsidR="009D3236" w:rsidRPr="001D73DA">
        <w:rPr>
          <w:rFonts w:ascii="Times New Roman" w:eastAsia="Times New Roman" w:hAnsi="Times New Roman"/>
          <w:sz w:val="24"/>
          <w:szCs w:val="24"/>
        </w:rPr>
        <w:t>doi</w:t>
      </w:r>
      <w:proofErr w:type="spellEnd"/>
      <w:r w:rsidR="009D3236" w:rsidRPr="001D73DA">
        <w:rPr>
          <w:rFonts w:ascii="Times New Roman" w:eastAsia="Times New Roman" w:hAnsi="Times New Roman"/>
          <w:sz w:val="24"/>
          <w:szCs w:val="24"/>
        </w:rPr>
        <w:t xml:space="preserve">: 10.1002/ijc.33588. </w:t>
      </w:r>
    </w:p>
    <w:p w14:paraId="6C2C2CCE" w14:textId="77777777" w:rsidR="006A289A" w:rsidRPr="001D73DA" w:rsidRDefault="00DC4E9A" w:rsidP="001D73DA">
      <w:pPr>
        <w:spacing w:line="360" w:lineRule="auto"/>
        <w:jc w:val="both"/>
        <w:rPr>
          <w:rFonts w:ascii="Times New Roman" w:eastAsia="Times New Roman" w:hAnsi="Times New Roman"/>
          <w:sz w:val="24"/>
          <w:szCs w:val="24"/>
        </w:rPr>
      </w:pPr>
      <w:r w:rsidRPr="001D73DA">
        <w:rPr>
          <w:rFonts w:ascii="Times New Roman" w:hAnsi="Times New Roman"/>
          <w:bCs/>
          <w:sz w:val="24"/>
          <w:szCs w:val="24"/>
        </w:rPr>
        <w:t>3.</w:t>
      </w:r>
      <w:r w:rsidR="006A289A" w:rsidRPr="001D73DA">
        <w:rPr>
          <w:rFonts w:ascii="Times New Roman" w:hAnsi="Times New Roman"/>
          <w:bCs/>
          <w:sz w:val="24"/>
          <w:szCs w:val="24"/>
        </w:rPr>
        <w:t xml:space="preserve"> </w:t>
      </w:r>
      <w:r w:rsidR="009D3236" w:rsidRPr="001D73DA">
        <w:rPr>
          <w:rFonts w:ascii="Times New Roman" w:eastAsia="Times New Roman" w:hAnsi="Times New Roman"/>
          <w:sz w:val="24"/>
          <w:szCs w:val="24"/>
        </w:rPr>
        <w:t xml:space="preserve">Lee WM. Drug-induced acute liver failure. Clin Liver Dis. 2013 Nov;17(4):575-86, viii. </w:t>
      </w:r>
      <w:proofErr w:type="spellStart"/>
      <w:r w:rsidR="009D3236" w:rsidRPr="001D73DA">
        <w:rPr>
          <w:rFonts w:ascii="Times New Roman" w:eastAsia="Times New Roman" w:hAnsi="Times New Roman"/>
          <w:sz w:val="24"/>
          <w:szCs w:val="24"/>
        </w:rPr>
        <w:t>doi</w:t>
      </w:r>
      <w:proofErr w:type="spellEnd"/>
      <w:r w:rsidR="009D3236" w:rsidRPr="001D73DA">
        <w:rPr>
          <w:rFonts w:ascii="Times New Roman" w:eastAsia="Times New Roman" w:hAnsi="Times New Roman"/>
          <w:sz w:val="24"/>
          <w:szCs w:val="24"/>
        </w:rPr>
        <w:t>: 10.1016/j.cld.2013.07.001.</w:t>
      </w:r>
    </w:p>
    <w:p w14:paraId="75BFB9FE" w14:textId="77777777" w:rsidR="006A289A" w:rsidRPr="001D73DA" w:rsidRDefault="006A289A" w:rsidP="001D73DA">
      <w:pPr>
        <w:jc w:val="both"/>
        <w:rPr>
          <w:rFonts w:ascii="Times New Roman" w:eastAsia="Times New Roman" w:hAnsi="Times New Roman"/>
          <w:sz w:val="24"/>
          <w:szCs w:val="24"/>
        </w:rPr>
      </w:pPr>
      <w:r w:rsidRPr="001D73DA">
        <w:rPr>
          <w:rFonts w:ascii="Times New Roman" w:hAnsi="Times New Roman"/>
          <w:bCs/>
          <w:sz w:val="24"/>
          <w:szCs w:val="24"/>
        </w:rPr>
        <w:t xml:space="preserve">4. </w:t>
      </w:r>
      <w:r w:rsidR="0026609C" w:rsidRPr="001D73DA">
        <w:rPr>
          <w:rFonts w:ascii="Times New Roman" w:eastAsia="Times New Roman" w:hAnsi="Times New Roman"/>
          <w:sz w:val="24"/>
          <w:szCs w:val="24"/>
        </w:rPr>
        <w:t xml:space="preserve">Larrey D, </w:t>
      </w:r>
      <w:proofErr w:type="spellStart"/>
      <w:r w:rsidR="0026609C" w:rsidRPr="001D73DA">
        <w:rPr>
          <w:rFonts w:ascii="Times New Roman" w:eastAsia="Times New Roman" w:hAnsi="Times New Roman"/>
          <w:sz w:val="24"/>
          <w:szCs w:val="24"/>
        </w:rPr>
        <w:t>Pageaux</w:t>
      </w:r>
      <w:proofErr w:type="spellEnd"/>
      <w:r w:rsidR="0026609C" w:rsidRPr="001D73DA">
        <w:rPr>
          <w:rFonts w:ascii="Times New Roman" w:eastAsia="Times New Roman" w:hAnsi="Times New Roman"/>
          <w:sz w:val="24"/>
          <w:szCs w:val="24"/>
        </w:rPr>
        <w:t xml:space="preserve"> GP. Drug-induced acute liver failure. </w:t>
      </w:r>
      <w:proofErr w:type="spellStart"/>
      <w:r w:rsidR="0026609C" w:rsidRPr="001D73DA">
        <w:rPr>
          <w:rFonts w:ascii="Times New Roman" w:eastAsia="Times New Roman" w:hAnsi="Times New Roman"/>
          <w:sz w:val="24"/>
          <w:szCs w:val="24"/>
        </w:rPr>
        <w:t>Eur</w:t>
      </w:r>
      <w:proofErr w:type="spellEnd"/>
      <w:r w:rsidR="0026609C" w:rsidRPr="001D73DA">
        <w:rPr>
          <w:rFonts w:ascii="Times New Roman" w:eastAsia="Times New Roman" w:hAnsi="Times New Roman"/>
          <w:sz w:val="24"/>
          <w:szCs w:val="24"/>
        </w:rPr>
        <w:t xml:space="preserve"> J Gastroenterol Hepatol. 2005 Feb;17(2):141-3. </w:t>
      </w:r>
      <w:proofErr w:type="spellStart"/>
      <w:r w:rsidR="0026609C" w:rsidRPr="001D73DA">
        <w:rPr>
          <w:rFonts w:ascii="Times New Roman" w:eastAsia="Times New Roman" w:hAnsi="Times New Roman"/>
          <w:sz w:val="24"/>
          <w:szCs w:val="24"/>
        </w:rPr>
        <w:t>doi</w:t>
      </w:r>
      <w:proofErr w:type="spellEnd"/>
      <w:r w:rsidR="0026609C" w:rsidRPr="001D73DA">
        <w:rPr>
          <w:rFonts w:ascii="Times New Roman" w:eastAsia="Times New Roman" w:hAnsi="Times New Roman"/>
          <w:sz w:val="24"/>
          <w:szCs w:val="24"/>
        </w:rPr>
        <w:t>: 10.1097/00042737-200502000-00002.</w:t>
      </w:r>
    </w:p>
    <w:p w14:paraId="574F397C" w14:textId="77777777" w:rsidR="00485244" w:rsidRPr="001D73DA" w:rsidRDefault="006A289A" w:rsidP="001D73DA">
      <w:pPr>
        <w:spacing w:line="360" w:lineRule="auto"/>
        <w:jc w:val="both"/>
        <w:rPr>
          <w:rFonts w:ascii="Times New Roman" w:eastAsia="Times New Roman" w:hAnsi="Times New Roman"/>
          <w:sz w:val="24"/>
          <w:szCs w:val="24"/>
        </w:rPr>
      </w:pPr>
      <w:r w:rsidRPr="001D73DA">
        <w:rPr>
          <w:rFonts w:ascii="Times New Roman" w:hAnsi="Times New Roman"/>
          <w:bCs/>
          <w:sz w:val="24"/>
          <w:szCs w:val="24"/>
        </w:rPr>
        <w:t xml:space="preserve"> 5 </w:t>
      </w:r>
      <w:r w:rsidR="0026609C" w:rsidRPr="001D73DA">
        <w:rPr>
          <w:rFonts w:ascii="Times New Roman" w:eastAsia="Times New Roman" w:hAnsi="Times New Roman"/>
          <w:sz w:val="24"/>
          <w:szCs w:val="24"/>
        </w:rPr>
        <w:t xml:space="preserve">Fontana RJ, Hayashi PH, Gu J, Reddy KR, Barnhart H, Watkins PB, et al. DILIN Network. Idiosyncratic drug-induced liver injury is associated with substantial morbidity and mortality within 6 months from onset. Gastroenterology. 2014 Jul;147(1):96-108.e4. </w:t>
      </w:r>
      <w:proofErr w:type="spellStart"/>
      <w:r w:rsidR="0026609C" w:rsidRPr="001D73DA">
        <w:rPr>
          <w:rFonts w:ascii="Times New Roman" w:eastAsia="Times New Roman" w:hAnsi="Times New Roman"/>
          <w:sz w:val="24"/>
          <w:szCs w:val="24"/>
        </w:rPr>
        <w:t>doi</w:t>
      </w:r>
      <w:proofErr w:type="spellEnd"/>
      <w:r w:rsidR="0026609C" w:rsidRPr="001D73DA">
        <w:rPr>
          <w:rFonts w:ascii="Times New Roman" w:eastAsia="Times New Roman" w:hAnsi="Times New Roman"/>
          <w:sz w:val="24"/>
          <w:szCs w:val="24"/>
        </w:rPr>
        <w:t xml:space="preserve">: 10.1053/j.gastro.2014.03.045. </w:t>
      </w:r>
    </w:p>
    <w:p w14:paraId="155D3FC3" w14:textId="77777777" w:rsidR="00485244" w:rsidRPr="001D73DA" w:rsidRDefault="00485244" w:rsidP="001D73DA">
      <w:pPr>
        <w:spacing w:line="360" w:lineRule="auto"/>
        <w:jc w:val="both"/>
        <w:rPr>
          <w:rFonts w:ascii="Times New Roman" w:eastAsia="Times New Roman" w:hAnsi="Times New Roman"/>
          <w:sz w:val="24"/>
          <w:szCs w:val="24"/>
        </w:rPr>
      </w:pPr>
      <w:r w:rsidRPr="001D73DA">
        <w:rPr>
          <w:rFonts w:ascii="Times New Roman" w:hAnsi="Times New Roman"/>
          <w:bCs/>
          <w:sz w:val="24"/>
          <w:szCs w:val="24"/>
        </w:rPr>
        <w:t>6.</w:t>
      </w:r>
      <w:r w:rsidR="00DE0711" w:rsidRPr="001D73DA">
        <w:rPr>
          <w:rFonts w:ascii="Times New Roman" w:hAnsi="Times New Roman"/>
          <w:sz w:val="24"/>
          <w:szCs w:val="24"/>
        </w:rPr>
        <w:t xml:space="preserve"> </w:t>
      </w:r>
      <w:r w:rsidR="00DE0711" w:rsidRPr="001D73DA">
        <w:rPr>
          <w:rFonts w:ascii="Times New Roman" w:eastAsia="Times New Roman" w:hAnsi="Times New Roman"/>
          <w:sz w:val="24"/>
          <w:szCs w:val="24"/>
        </w:rPr>
        <w:t xml:space="preserve">Sgro C, Clinard F, </w:t>
      </w:r>
      <w:proofErr w:type="spellStart"/>
      <w:r w:rsidR="00DE0711" w:rsidRPr="001D73DA">
        <w:rPr>
          <w:rFonts w:ascii="Times New Roman" w:eastAsia="Times New Roman" w:hAnsi="Times New Roman"/>
          <w:sz w:val="24"/>
          <w:szCs w:val="24"/>
        </w:rPr>
        <w:t>Ouazir</w:t>
      </w:r>
      <w:proofErr w:type="spellEnd"/>
      <w:r w:rsidR="00DE0711" w:rsidRPr="001D73DA">
        <w:rPr>
          <w:rFonts w:ascii="Times New Roman" w:eastAsia="Times New Roman" w:hAnsi="Times New Roman"/>
          <w:sz w:val="24"/>
          <w:szCs w:val="24"/>
        </w:rPr>
        <w:t xml:space="preserve"> K, Chanay H, Allard C, </w:t>
      </w:r>
      <w:proofErr w:type="spellStart"/>
      <w:r w:rsidR="00DE0711" w:rsidRPr="001D73DA">
        <w:rPr>
          <w:rFonts w:ascii="Times New Roman" w:eastAsia="Times New Roman" w:hAnsi="Times New Roman"/>
          <w:sz w:val="24"/>
          <w:szCs w:val="24"/>
        </w:rPr>
        <w:t>Guilleminet</w:t>
      </w:r>
      <w:proofErr w:type="spellEnd"/>
      <w:r w:rsidR="00DE0711" w:rsidRPr="001D73DA">
        <w:rPr>
          <w:rFonts w:ascii="Times New Roman" w:eastAsia="Times New Roman" w:hAnsi="Times New Roman"/>
          <w:sz w:val="24"/>
          <w:szCs w:val="24"/>
        </w:rPr>
        <w:t xml:space="preserve"> C, et al. Incidence of drug-induced hepatic injuries: a French population-based study. Hepatology. 2002 Aug;36(2):451-5. </w:t>
      </w:r>
      <w:proofErr w:type="spellStart"/>
      <w:r w:rsidR="00DE0711" w:rsidRPr="001D73DA">
        <w:rPr>
          <w:rFonts w:ascii="Times New Roman" w:eastAsia="Times New Roman" w:hAnsi="Times New Roman"/>
          <w:sz w:val="24"/>
          <w:szCs w:val="24"/>
        </w:rPr>
        <w:t>doi</w:t>
      </w:r>
      <w:proofErr w:type="spellEnd"/>
      <w:r w:rsidR="00DE0711" w:rsidRPr="001D73DA">
        <w:rPr>
          <w:rFonts w:ascii="Times New Roman" w:eastAsia="Times New Roman" w:hAnsi="Times New Roman"/>
          <w:sz w:val="24"/>
          <w:szCs w:val="24"/>
        </w:rPr>
        <w:t>: 10.1053/jhep.2002.34857.</w:t>
      </w:r>
    </w:p>
    <w:p w14:paraId="3563DD07" w14:textId="77777777" w:rsidR="00CA7262" w:rsidRPr="001D73DA" w:rsidRDefault="00485244" w:rsidP="001D73DA">
      <w:pPr>
        <w:spacing w:line="360" w:lineRule="auto"/>
        <w:jc w:val="both"/>
        <w:rPr>
          <w:rFonts w:ascii="Times New Roman" w:eastAsia="Times New Roman" w:hAnsi="Times New Roman"/>
          <w:sz w:val="24"/>
          <w:szCs w:val="24"/>
        </w:rPr>
      </w:pPr>
      <w:r w:rsidRPr="001D73DA">
        <w:rPr>
          <w:rFonts w:ascii="Times New Roman" w:hAnsi="Times New Roman"/>
          <w:bCs/>
          <w:sz w:val="24"/>
          <w:szCs w:val="24"/>
        </w:rPr>
        <w:t>7</w:t>
      </w:r>
      <w:r w:rsidR="00CA7262" w:rsidRPr="001D73DA">
        <w:rPr>
          <w:rFonts w:ascii="Times New Roman" w:hAnsi="Times New Roman"/>
          <w:bCs/>
          <w:sz w:val="24"/>
          <w:szCs w:val="24"/>
        </w:rPr>
        <w:t>.</w:t>
      </w:r>
      <w:r w:rsidR="00CA7262" w:rsidRPr="001D73DA">
        <w:rPr>
          <w:rFonts w:ascii="Times New Roman" w:hAnsi="Times New Roman"/>
          <w:color w:val="303030"/>
          <w:sz w:val="24"/>
          <w:szCs w:val="24"/>
          <w:shd w:val="clear" w:color="auto" w:fill="FFFFFF"/>
        </w:rPr>
        <w:t xml:space="preserve"> </w:t>
      </w:r>
      <w:r w:rsidR="00CE50EC" w:rsidRPr="001D73DA">
        <w:rPr>
          <w:rFonts w:ascii="Times New Roman" w:eastAsia="Times New Roman" w:hAnsi="Times New Roman"/>
          <w:sz w:val="24"/>
          <w:szCs w:val="24"/>
        </w:rPr>
        <w:t xml:space="preserve">Gruenbaum BF, Boyko M, Delgado B, </w:t>
      </w:r>
      <w:proofErr w:type="spellStart"/>
      <w:r w:rsidR="00CE50EC" w:rsidRPr="001D73DA">
        <w:rPr>
          <w:rFonts w:ascii="Times New Roman" w:eastAsia="Times New Roman" w:hAnsi="Times New Roman"/>
          <w:sz w:val="24"/>
          <w:szCs w:val="24"/>
        </w:rPr>
        <w:t>Douvdevany</w:t>
      </w:r>
      <w:proofErr w:type="spellEnd"/>
      <w:r w:rsidR="00CE50EC" w:rsidRPr="001D73DA">
        <w:rPr>
          <w:rFonts w:ascii="Times New Roman" w:eastAsia="Times New Roman" w:hAnsi="Times New Roman"/>
          <w:sz w:val="24"/>
          <w:szCs w:val="24"/>
        </w:rPr>
        <w:t xml:space="preserve"> A, Gruenbaum SE, Melamed I, et al. Cell-free DNA as a potential marker to predict carbon tetrachloride-induced acute liver injury in rats. Hepatol Int. 2013 Jun;7(2):721-7. </w:t>
      </w:r>
      <w:proofErr w:type="spellStart"/>
      <w:r w:rsidR="00CE50EC" w:rsidRPr="001D73DA">
        <w:rPr>
          <w:rFonts w:ascii="Times New Roman" w:eastAsia="Times New Roman" w:hAnsi="Times New Roman"/>
          <w:sz w:val="24"/>
          <w:szCs w:val="24"/>
        </w:rPr>
        <w:t>doi</w:t>
      </w:r>
      <w:proofErr w:type="spellEnd"/>
      <w:r w:rsidR="00CE50EC" w:rsidRPr="001D73DA">
        <w:rPr>
          <w:rFonts w:ascii="Times New Roman" w:eastAsia="Times New Roman" w:hAnsi="Times New Roman"/>
          <w:sz w:val="24"/>
          <w:szCs w:val="24"/>
        </w:rPr>
        <w:t>: 10.1007/s12072-012-9414-z.</w:t>
      </w:r>
    </w:p>
    <w:p w14:paraId="5323306E" w14:textId="77777777" w:rsidR="00D460BF" w:rsidRPr="001D73DA" w:rsidRDefault="00485244" w:rsidP="001D73DA">
      <w:pPr>
        <w:spacing w:line="360" w:lineRule="auto"/>
        <w:jc w:val="both"/>
        <w:rPr>
          <w:rFonts w:ascii="Times New Roman" w:eastAsia="Times New Roman" w:hAnsi="Times New Roman"/>
          <w:sz w:val="24"/>
          <w:szCs w:val="24"/>
        </w:rPr>
      </w:pPr>
      <w:r w:rsidRPr="001D73DA">
        <w:rPr>
          <w:rFonts w:ascii="Times New Roman" w:hAnsi="Times New Roman"/>
          <w:color w:val="212121"/>
          <w:sz w:val="24"/>
          <w:szCs w:val="24"/>
          <w:shd w:val="clear" w:color="auto" w:fill="FFFFFF"/>
        </w:rPr>
        <w:t>8</w:t>
      </w:r>
      <w:r w:rsidR="00CA7262" w:rsidRPr="001D73DA">
        <w:rPr>
          <w:rFonts w:ascii="Times New Roman" w:hAnsi="Times New Roman"/>
          <w:color w:val="212121"/>
          <w:sz w:val="24"/>
          <w:szCs w:val="24"/>
          <w:shd w:val="clear" w:color="auto" w:fill="FFFFFF"/>
        </w:rPr>
        <w:t>.</w:t>
      </w:r>
      <w:r w:rsidR="00CE50EC" w:rsidRPr="001D73DA">
        <w:rPr>
          <w:rFonts w:ascii="Times New Roman" w:hAnsi="Times New Roman"/>
          <w:sz w:val="24"/>
          <w:szCs w:val="24"/>
        </w:rPr>
        <w:t xml:space="preserve"> </w:t>
      </w:r>
      <w:r w:rsidR="00CE50EC" w:rsidRPr="001D73DA">
        <w:rPr>
          <w:rFonts w:ascii="Times New Roman" w:eastAsia="Times New Roman" w:hAnsi="Times New Roman"/>
          <w:sz w:val="24"/>
          <w:szCs w:val="24"/>
        </w:rPr>
        <w:t xml:space="preserve">Frank D, Savir S, Gruenbaum BF, Melamed I, Grinshpun J, Kuts R, et al. Inducing Acute Liver Injury in Rats via Carbon Tetrachloride (CCl4) Exposure Through an Orogastric Tube. J Vis Exp. 2020 Apr 28;(158):10.3791/60695. </w:t>
      </w:r>
      <w:proofErr w:type="spellStart"/>
      <w:r w:rsidR="00CE50EC" w:rsidRPr="001D73DA">
        <w:rPr>
          <w:rFonts w:ascii="Times New Roman" w:eastAsia="Times New Roman" w:hAnsi="Times New Roman"/>
          <w:sz w:val="24"/>
          <w:szCs w:val="24"/>
        </w:rPr>
        <w:t>doi</w:t>
      </w:r>
      <w:proofErr w:type="spellEnd"/>
      <w:r w:rsidR="00CE50EC" w:rsidRPr="001D73DA">
        <w:rPr>
          <w:rFonts w:ascii="Times New Roman" w:eastAsia="Times New Roman" w:hAnsi="Times New Roman"/>
          <w:sz w:val="24"/>
          <w:szCs w:val="24"/>
        </w:rPr>
        <w:t>: 10.3791/60695.</w:t>
      </w:r>
    </w:p>
    <w:p w14:paraId="0805D277" w14:textId="77777777" w:rsidR="00F159B1" w:rsidRPr="001D73DA" w:rsidRDefault="00485244" w:rsidP="001D73DA">
      <w:pPr>
        <w:spacing w:after="0" w:line="360" w:lineRule="auto"/>
        <w:jc w:val="both"/>
        <w:rPr>
          <w:rFonts w:ascii="Times New Roman" w:hAnsi="Times New Roman"/>
          <w:sz w:val="24"/>
          <w:szCs w:val="24"/>
        </w:rPr>
      </w:pPr>
      <w:r w:rsidRPr="001D73DA">
        <w:rPr>
          <w:rFonts w:ascii="Times New Roman" w:hAnsi="Times New Roman"/>
          <w:color w:val="212121"/>
          <w:sz w:val="24"/>
          <w:szCs w:val="24"/>
          <w:shd w:val="clear" w:color="auto" w:fill="FFFFFF"/>
        </w:rPr>
        <w:t>9</w:t>
      </w:r>
      <w:r w:rsidR="002807F9" w:rsidRPr="001D73DA">
        <w:rPr>
          <w:rFonts w:ascii="Times New Roman" w:hAnsi="Times New Roman"/>
          <w:color w:val="212121"/>
          <w:sz w:val="24"/>
          <w:szCs w:val="24"/>
          <w:shd w:val="clear" w:color="auto" w:fill="FFFFFF"/>
        </w:rPr>
        <w:t>.</w:t>
      </w:r>
      <w:r w:rsidR="002807F9" w:rsidRPr="001D73DA">
        <w:rPr>
          <w:rFonts w:ascii="Times New Roman" w:hAnsi="Times New Roman"/>
          <w:sz w:val="24"/>
          <w:szCs w:val="24"/>
        </w:rPr>
        <w:t xml:space="preserve"> </w:t>
      </w:r>
      <w:r w:rsidR="00B44FD6" w:rsidRPr="001D73DA">
        <w:rPr>
          <w:rFonts w:ascii="Times New Roman" w:hAnsi="Times New Roman"/>
          <w:sz w:val="24"/>
          <w:szCs w:val="24"/>
        </w:rPr>
        <w:t xml:space="preserve">Ajani RS, </w:t>
      </w:r>
      <w:proofErr w:type="spellStart"/>
      <w:r w:rsidR="00B44FD6" w:rsidRPr="001D73DA">
        <w:rPr>
          <w:rFonts w:ascii="Times New Roman" w:hAnsi="Times New Roman"/>
          <w:sz w:val="24"/>
          <w:szCs w:val="24"/>
        </w:rPr>
        <w:t>Akpovwovwo</w:t>
      </w:r>
      <w:proofErr w:type="spellEnd"/>
      <w:r w:rsidR="00B44FD6" w:rsidRPr="001D73DA">
        <w:rPr>
          <w:rFonts w:ascii="Times New Roman" w:hAnsi="Times New Roman"/>
          <w:sz w:val="24"/>
          <w:szCs w:val="24"/>
        </w:rPr>
        <w:t xml:space="preserve"> NA, A. </w:t>
      </w:r>
      <w:proofErr w:type="spellStart"/>
      <w:r w:rsidR="00B44FD6" w:rsidRPr="001D73DA">
        <w:rPr>
          <w:rFonts w:ascii="Times New Roman" w:hAnsi="Times New Roman"/>
          <w:sz w:val="24"/>
          <w:szCs w:val="24"/>
        </w:rPr>
        <w:t>Jarikre</w:t>
      </w:r>
      <w:proofErr w:type="spellEnd"/>
      <w:r w:rsidR="00B44FD6" w:rsidRPr="001D73DA">
        <w:rPr>
          <w:rFonts w:ascii="Times New Roman" w:hAnsi="Times New Roman"/>
          <w:sz w:val="24"/>
          <w:szCs w:val="24"/>
        </w:rPr>
        <w:t xml:space="preserve"> T, O. </w:t>
      </w:r>
      <w:proofErr w:type="spellStart"/>
      <w:r w:rsidR="00B44FD6" w:rsidRPr="001D73DA">
        <w:rPr>
          <w:rFonts w:ascii="Times New Roman" w:hAnsi="Times New Roman"/>
          <w:sz w:val="24"/>
          <w:szCs w:val="24"/>
        </w:rPr>
        <w:t>Emikpe</w:t>
      </w:r>
      <w:proofErr w:type="spellEnd"/>
      <w:r w:rsidR="00B44FD6" w:rsidRPr="001D73DA">
        <w:rPr>
          <w:rFonts w:ascii="Times New Roman" w:hAnsi="Times New Roman"/>
          <w:sz w:val="24"/>
          <w:szCs w:val="24"/>
        </w:rPr>
        <w:t xml:space="preserve"> B. Amelioration of Chemical Induced Hepatic Injury by Vitex agnus </w:t>
      </w:r>
      <w:proofErr w:type="spellStart"/>
      <w:r w:rsidR="00B44FD6" w:rsidRPr="001D73DA">
        <w:rPr>
          <w:rFonts w:ascii="Times New Roman" w:hAnsi="Times New Roman"/>
          <w:sz w:val="24"/>
          <w:szCs w:val="24"/>
        </w:rPr>
        <w:t>castus</w:t>
      </w:r>
      <w:proofErr w:type="spellEnd"/>
      <w:r w:rsidR="00B44FD6" w:rsidRPr="001D73DA">
        <w:rPr>
          <w:rFonts w:ascii="Times New Roman" w:hAnsi="Times New Roman"/>
          <w:sz w:val="24"/>
          <w:szCs w:val="24"/>
        </w:rPr>
        <w:t xml:space="preserve"> </w:t>
      </w:r>
      <w:proofErr w:type="spellStart"/>
      <w:r w:rsidR="00B44FD6" w:rsidRPr="001D73DA">
        <w:rPr>
          <w:rFonts w:ascii="Times New Roman" w:hAnsi="Times New Roman"/>
          <w:sz w:val="24"/>
          <w:szCs w:val="24"/>
        </w:rPr>
        <w:t>ExtractAmelioration</w:t>
      </w:r>
      <w:proofErr w:type="spellEnd"/>
      <w:r w:rsidR="00B44FD6" w:rsidRPr="001D73DA">
        <w:rPr>
          <w:rFonts w:ascii="Times New Roman" w:hAnsi="Times New Roman"/>
          <w:sz w:val="24"/>
          <w:szCs w:val="24"/>
        </w:rPr>
        <w:t xml:space="preserve"> of Chemical Induced Hepatic Injury by Vitex agnus </w:t>
      </w:r>
      <w:proofErr w:type="spellStart"/>
      <w:r w:rsidR="00B44FD6" w:rsidRPr="001D73DA">
        <w:rPr>
          <w:rFonts w:ascii="Times New Roman" w:hAnsi="Times New Roman"/>
          <w:sz w:val="24"/>
          <w:szCs w:val="24"/>
        </w:rPr>
        <w:t>castus</w:t>
      </w:r>
      <w:proofErr w:type="spellEnd"/>
      <w:r w:rsidR="00B44FD6" w:rsidRPr="001D73DA">
        <w:rPr>
          <w:rFonts w:ascii="Times New Roman" w:hAnsi="Times New Roman"/>
          <w:sz w:val="24"/>
          <w:szCs w:val="24"/>
        </w:rPr>
        <w:t xml:space="preserve"> Extract. Euro. J. Med. Plants. [Internet]. 2021 Oct. 28 [cited 2025 Feb. 1];32(10):23-31. Available from: </w:t>
      </w:r>
      <w:hyperlink r:id="rId14" w:history="1">
        <w:r w:rsidR="00B44FD6" w:rsidRPr="001D73DA">
          <w:rPr>
            <w:rStyle w:val="Hyperlink"/>
            <w:rFonts w:ascii="Times New Roman" w:hAnsi="Times New Roman"/>
            <w:sz w:val="24"/>
            <w:szCs w:val="24"/>
          </w:rPr>
          <w:t>https://journalejmp.com/index.php/EJMP/article/view/1018</w:t>
        </w:r>
      </w:hyperlink>
      <w:r w:rsidR="00B44FD6" w:rsidRPr="001D73DA">
        <w:rPr>
          <w:rFonts w:ascii="Times New Roman" w:hAnsi="Times New Roman"/>
          <w:sz w:val="24"/>
          <w:szCs w:val="24"/>
        </w:rPr>
        <w:t>.</w:t>
      </w:r>
    </w:p>
    <w:p w14:paraId="6267E549" w14:textId="77777777" w:rsidR="00B44FD6" w:rsidRPr="001D73DA" w:rsidRDefault="00B44FD6" w:rsidP="001D73DA">
      <w:pPr>
        <w:spacing w:after="0"/>
        <w:jc w:val="both"/>
        <w:rPr>
          <w:rFonts w:ascii="Times New Roman" w:hAnsi="Times New Roman"/>
          <w:color w:val="212121"/>
          <w:sz w:val="24"/>
          <w:szCs w:val="24"/>
          <w:shd w:val="clear" w:color="auto" w:fill="FFFFFF"/>
        </w:rPr>
      </w:pPr>
    </w:p>
    <w:p w14:paraId="46D41B5A" w14:textId="77777777" w:rsidR="00F13289" w:rsidRPr="001D73DA" w:rsidRDefault="00485244" w:rsidP="001D73DA">
      <w:pPr>
        <w:autoSpaceDE w:val="0"/>
        <w:autoSpaceDN w:val="0"/>
        <w:adjustRightInd w:val="0"/>
        <w:spacing w:after="0" w:line="360" w:lineRule="auto"/>
        <w:jc w:val="both"/>
        <w:rPr>
          <w:rFonts w:ascii="Times New Roman" w:eastAsiaTheme="minorHAnsi" w:hAnsi="Times New Roman"/>
          <w:sz w:val="24"/>
          <w:szCs w:val="24"/>
        </w:rPr>
      </w:pPr>
      <w:r w:rsidRPr="001D73DA">
        <w:rPr>
          <w:rStyle w:val="element-citation"/>
          <w:rFonts w:ascii="Times New Roman" w:hAnsi="Times New Roman"/>
          <w:sz w:val="24"/>
          <w:szCs w:val="24"/>
        </w:rPr>
        <w:t>10</w:t>
      </w:r>
      <w:r w:rsidR="00F13289" w:rsidRPr="001D73DA">
        <w:rPr>
          <w:rStyle w:val="element-citation"/>
          <w:rFonts w:ascii="Times New Roman" w:hAnsi="Times New Roman"/>
          <w:sz w:val="24"/>
          <w:szCs w:val="24"/>
        </w:rPr>
        <w:t>.</w:t>
      </w:r>
      <w:r w:rsidR="00F13289" w:rsidRPr="001D73DA">
        <w:rPr>
          <w:rFonts w:ascii="Times New Roman" w:eastAsiaTheme="minorHAnsi" w:hAnsi="Times New Roman"/>
          <w:sz w:val="24"/>
          <w:szCs w:val="24"/>
        </w:rPr>
        <w:t>National Academies Press (US); 2011. Available: https://www.ncbi.nlm.nih.gov/books/ NBK54050/</w:t>
      </w:r>
      <w:proofErr w:type="spellStart"/>
      <w:r w:rsidR="00F13289" w:rsidRPr="001D73DA">
        <w:rPr>
          <w:rFonts w:ascii="Times New Roman" w:eastAsiaTheme="minorHAnsi" w:hAnsi="Times New Roman"/>
          <w:sz w:val="24"/>
          <w:szCs w:val="24"/>
        </w:rPr>
        <w:t>doi</w:t>
      </w:r>
      <w:proofErr w:type="spellEnd"/>
      <w:r w:rsidR="00F13289" w:rsidRPr="001D73DA">
        <w:rPr>
          <w:rFonts w:ascii="Times New Roman" w:eastAsiaTheme="minorHAnsi" w:hAnsi="Times New Roman"/>
          <w:sz w:val="24"/>
          <w:szCs w:val="24"/>
        </w:rPr>
        <w:t>: 10.17226/12910.</w:t>
      </w:r>
    </w:p>
    <w:p w14:paraId="522A32DF" w14:textId="77777777" w:rsidR="00401BFC" w:rsidRPr="001D73DA" w:rsidRDefault="005218C9" w:rsidP="001D73DA">
      <w:pPr>
        <w:spacing w:line="360" w:lineRule="auto"/>
        <w:jc w:val="both"/>
        <w:rPr>
          <w:rFonts w:ascii="Times New Roman" w:eastAsia="Times New Roman" w:hAnsi="Times New Roman"/>
          <w:sz w:val="24"/>
          <w:szCs w:val="24"/>
        </w:rPr>
      </w:pPr>
      <w:r w:rsidRPr="001D73DA">
        <w:rPr>
          <w:rFonts w:ascii="Times New Roman" w:eastAsiaTheme="minorHAnsi" w:hAnsi="Times New Roman"/>
          <w:sz w:val="24"/>
          <w:szCs w:val="24"/>
        </w:rPr>
        <w:t>1</w:t>
      </w:r>
      <w:r w:rsidR="00485244" w:rsidRPr="001D73DA">
        <w:rPr>
          <w:rFonts w:ascii="Times New Roman" w:eastAsiaTheme="minorHAnsi" w:hAnsi="Times New Roman"/>
          <w:sz w:val="24"/>
          <w:szCs w:val="24"/>
        </w:rPr>
        <w:t>1</w:t>
      </w:r>
      <w:r w:rsidR="00401BFC" w:rsidRPr="001D73DA">
        <w:rPr>
          <w:rFonts w:ascii="Times New Roman" w:eastAsiaTheme="minorHAnsi" w:hAnsi="Times New Roman"/>
          <w:sz w:val="24"/>
          <w:szCs w:val="24"/>
        </w:rPr>
        <w:t>.</w:t>
      </w:r>
      <w:r w:rsidR="00401BFC" w:rsidRPr="001D73DA">
        <w:rPr>
          <w:rFonts w:ascii="Times New Roman" w:hAnsi="Times New Roman"/>
          <w:sz w:val="24"/>
          <w:szCs w:val="24"/>
        </w:rPr>
        <w:t xml:space="preserve"> </w:t>
      </w:r>
      <w:r w:rsidR="00401BFC" w:rsidRPr="001D73DA">
        <w:rPr>
          <w:rFonts w:ascii="Times New Roman" w:eastAsia="Times New Roman" w:hAnsi="Times New Roman"/>
          <w:sz w:val="24"/>
          <w:szCs w:val="24"/>
        </w:rPr>
        <w:t xml:space="preserve">Lammers WJ, van Buuren HR, Hirschfield GM, et al. Levels of alkaline phosphatase and bilirubin are surrogate end points of outcomes of patients with primary biliary cirrhosis: an international follow-up study. </w:t>
      </w:r>
      <w:r w:rsidR="00401BFC" w:rsidRPr="001D73DA">
        <w:rPr>
          <w:rFonts w:ascii="Times New Roman" w:eastAsia="Times New Roman" w:hAnsi="Times New Roman"/>
          <w:i/>
          <w:iCs/>
          <w:sz w:val="24"/>
          <w:szCs w:val="24"/>
        </w:rPr>
        <w:t>Gastroenterology</w:t>
      </w:r>
      <w:r w:rsidR="00401BFC" w:rsidRPr="001D73DA">
        <w:rPr>
          <w:rFonts w:ascii="Times New Roman" w:eastAsia="Times New Roman" w:hAnsi="Times New Roman"/>
          <w:sz w:val="24"/>
          <w:szCs w:val="24"/>
        </w:rPr>
        <w:t xml:space="preserve">. 2014;147(6):1338-e15. </w:t>
      </w:r>
      <w:proofErr w:type="gramStart"/>
      <w:r w:rsidR="00401BFC" w:rsidRPr="001D73DA">
        <w:rPr>
          <w:rFonts w:ascii="Times New Roman" w:eastAsia="Times New Roman" w:hAnsi="Times New Roman"/>
          <w:sz w:val="24"/>
          <w:szCs w:val="24"/>
        </w:rPr>
        <w:t>doi:10.1053/j.gastro</w:t>
      </w:r>
      <w:proofErr w:type="gramEnd"/>
      <w:r w:rsidR="00401BFC" w:rsidRPr="001D73DA">
        <w:rPr>
          <w:rFonts w:ascii="Times New Roman" w:eastAsia="Times New Roman" w:hAnsi="Times New Roman"/>
          <w:sz w:val="24"/>
          <w:szCs w:val="24"/>
        </w:rPr>
        <w:t>.2014.08.029</w:t>
      </w:r>
    </w:p>
    <w:p w14:paraId="37EE736C" w14:textId="77777777" w:rsidR="00B44FD6" w:rsidRPr="001D73DA" w:rsidRDefault="005218C9" w:rsidP="001D73DA">
      <w:pPr>
        <w:spacing w:line="360" w:lineRule="auto"/>
        <w:jc w:val="both"/>
        <w:rPr>
          <w:rFonts w:ascii="Times New Roman" w:eastAsia="Times New Roman" w:hAnsi="Times New Roman"/>
          <w:sz w:val="24"/>
          <w:szCs w:val="24"/>
        </w:rPr>
      </w:pPr>
      <w:r w:rsidRPr="001D73DA">
        <w:rPr>
          <w:rFonts w:ascii="Times New Roman" w:hAnsi="Times New Roman"/>
          <w:sz w:val="24"/>
          <w:szCs w:val="24"/>
        </w:rPr>
        <w:t>1</w:t>
      </w:r>
      <w:r w:rsidR="00485244" w:rsidRPr="001D73DA">
        <w:rPr>
          <w:rFonts w:ascii="Times New Roman" w:hAnsi="Times New Roman"/>
          <w:sz w:val="24"/>
          <w:szCs w:val="24"/>
        </w:rPr>
        <w:t>2</w:t>
      </w:r>
      <w:r w:rsidR="00924CED" w:rsidRPr="001D73DA">
        <w:rPr>
          <w:rFonts w:ascii="Times New Roman" w:hAnsi="Times New Roman"/>
          <w:sz w:val="24"/>
          <w:szCs w:val="24"/>
        </w:rPr>
        <w:t xml:space="preserve">. </w:t>
      </w:r>
      <w:r w:rsidR="00B44FD6" w:rsidRPr="001D73DA">
        <w:rPr>
          <w:rFonts w:ascii="Times New Roman" w:eastAsia="Times New Roman" w:hAnsi="Times New Roman"/>
          <w:sz w:val="24"/>
          <w:szCs w:val="24"/>
        </w:rPr>
        <w:t xml:space="preserve">Duffield JS, Forbes SJ, </w:t>
      </w:r>
      <w:proofErr w:type="spellStart"/>
      <w:r w:rsidR="00B44FD6" w:rsidRPr="001D73DA">
        <w:rPr>
          <w:rFonts w:ascii="Times New Roman" w:eastAsia="Times New Roman" w:hAnsi="Times New Roman"/>
          <w:sz w:val="24"/>
          <w:szCs w:val="24"/>
        </w:rPr>
        <w:t>Constandinou</w:t>
      </w:r>
      <w:proofErr w:type="spellEnd"/>
      <w:r w:rsidR="00B44FD6" w:rsidRPr="001D73DA">
        <w:rPr>
          <w:rFonts w:ascii="Times New Roman" w:eastAsia="Times New Roman" w:hAnsi="Times New Roman"/>
          <w:sz w:val="24"/>
          <w:szCs w:val="24"/>
        </w:rPr>
        <w:t xml:space="preserve"> CM, Clay S, </w:t>
      </w:r>
      <w:proofErr w:type="spellStart"/>
      <w:r w:rsidR="00B44FD6" w:rsidRPr="001D73DA">
        <w:rPr>
          <w:rFonts w:ascii="Times New Roman" w:eastAsia="Times New Roman" w:hAnsi="Times New Roman"/>
          <w:sz w:val="24"/>
          <w:szCs w:val="24"/>
        </w:rPr>
        <w:t>Partolina</w:t>
      </w:r>
      <w:proofErr w:type="spellEnd"/>
      <w:r w:rsidR="00B44FD6" w:rsidRPr="001D73DA">
        <w:rPr>
          <w:rFonts w:ascii="Times New Roman" w:eastAsia="Times New Roman" w:hAnsi="Times New Roman"/>
          <w:sz w:val="24"/>
          <w:szCs w:val="24"/>
        </w:rPr>
        <w:t xml:space="preserve"> M, </w:t>
      </w:r>
      <w:proofErr w:type="spellStart"/>
      <w:r w:rsidR="00B44FD6" w:rsidRPr="001D73DA">
        <w:rPr>
          <w:rFonts w:ascii="Times New Roman" w:eastAsia="Times New Roman" w:hAnsi="Times New Roman"/>
          <w:sz w:val="24"/>
          <w:szCs w:val="24"/>
        </w:rPr>
        <w:t>Vuthoori</w:t>
      </w:r>
      <w:proofErr w:type="spellEnd"/>
      <w:r w:rsidR="00B44FD6" w:rsidRPr="001D73DA">
        <w:rPr>
          <w:rFonts w:ascii="Times New Roman" w:eastAsia="Times New Roman" w:hAnsi="Times New Roman"/>
          <w:sz w:val="24"/>
          <w:szCs w:val="24"/>
        </w:rPr>
        <w:t xml:space="preserve"> S, et al. Selective depletion of macrophages reveals distinct, opposing roles during liver injury and repair. J Clin Invest. 2005 Jan;115(1):56-65. </w:t>
      </w:r>
      <w:proofErr w:type="spellStart"/>
      <w:r w:rsidR="00B44FD6" w:rsidRPr="001D73DA">
        <w:rPr>
          <w:rFonts w:ascii="Times New Roman" w:eastAsia="Times New Roman" w:hAnsi="Times New Roman"/>
          <w:sz w:val="24"/>
          <w:szCs w:val="24"/>
        </w:rPr>
        <w:t>doi</w:t>
      </w:r>
      <w:proofErr w:type="spellEnd"/>
      <w:r w:rsidR="00B44FD6" w:rsidRPr="001D73DA">
        <w:rPr>
          <w:rFonts w:ascii="Times New Roman" w:eastAsia="Times New Roman" w:hAnsi="Times New Roman"/>
          <w:sz w:val="24"/>
          <w:szCs w:val="24"/>
        </w:rPr>
        <w:t xml:space="preserve">: 10.1172/JCI22675. </w:t>
      </w:r>
    </w:p>
    <w:p w14:paraId="51CECAFA" w14:textId="77777777" w:rsidR="00924CED" w:rsidRPr="001D73DA" w:rsidRDefault="00924CED" w:rsidP="001D73DA">
      <w:pPr>
        <w:spacing w:after="0" w:line="240" w:lineRule="auto"/>
        <w:jc w:val="both"/>
        <w:rPr>
          <w:rFonts w:ascii="Times New Roman" w:hAnsi="Times New Roman"/>
          <w:sz w:val="24"/>
          <w:szCs w:val="24"/>
        </w:rPr>
      </w:pPr>
    </w:p>
    <w:p w14:paraId="054DC35F" w14:textId="77777777" w:rsidR="007E2694" w:rsidRPr="001D73DA" w:rsidRDefault="005218C9" w:rsidP="001D73DA">
      <w:pPr>
        <w:spacing w:line="360" w:lineRule="auto"/>
        <w:jc w:val="both"/>
        <w:rPr>
          <w:rFonts w:ascii="Times New Roman" w:eastAsia="Times New Roman" w:hAnsi="Times New Roman"/>
          <w:sz w:val="24"/>
          <w:szCs w:val="24"/>
        </w:rPr>
      </w:pPr>
      <w:r w:rsidRPr="001D73DA">
        <w:rPr>
          <w:rFonts w:ascii="Times New Roman" w:eastAsia="Times New Roman" w:hAnsi="Times New Roman"/>
          <w:sz w:val="24"/>
          <w:szCs w:val="24"/>
        </w:rPr>
        <w:t>1</w:t>
      </w:r>
      <w:r w:rsidR="00485244" w:rsidRPr="001D73DA">
        <w:rPr>
          <w:rFonts w:ascii="Times New Roman" w:eastAsia="Times New Roman" w:hAnsi="Times New Roman"/>
          <w:sz w:val="24"/>
          <w:szCs w:val="24"/>
        </w:rPr>
        <w:t>3</w:t>
      </w:r>
      <w:r w:rsidR="00D74934" w:rsidRPr="001D73DA">
        <w:rPr>
          <w:rFonts w:ascii="Times New Roman" w:eastAsia="Times New Roman" w:hAnsi="Times New Roman"/>
          <w:sz w:val="24"/>
          <w:szCs w:val="24"/>
        </w:rPr>
        <w:t xml:space="preserve">. </w:t>
      </w:r>
      <w:r w:rsidR="007E2694" w:rsidRPr="001D73DA">
        <w:rPr>
          <w:rFonts w:ascii="Times New Roman" w:eastAsia="Times New Roman" w:hAnsi="Times New Roman"/>
          <w:sz w:val="24"/>
          <w:szCs w:val="24"/>
        </w:rPr>
        <w:t xml:space="preserve">Fallowfield JA, Mizuno M, Kendall TJ, </w:t>
      </w:r>
      <w:proofErr w:type="spellStart"/>
      <w:r w:rsidR="007E2694" w:rsidRPr="001D73DA">
        <w:rPr>
          <w:rFonts w:ascii="Times New Roman" w:eastAsia="Times New Roman" w:hAnsi="Times New Roman"/>
          <w:sz w:val="24"/>
          <w:szCs w:val="24"/>
        </w:rPr>
        <w:t>Constandinou</w:t>
      </w:r>
      <w:proofErr w:type="spellEnd"/>
      <w:r w:rsidR="007E2694" w:rsidRPr="001D73DA">
        <w:rPr>
          <w:rFonts w:ascii="Times New Roman" w:eastAsia="Times New Roman" w:hAnsi="Times New Roman"/>
          <w:sz w:val="24"/>
          <w:szCs w:val="24"/>
        </w:rPr>
        <w:t xml:space="preserve"> CM, Benyon RC, Duffield JS, et al. Scar-associated macrophages are a major source of hepatic matrix metalloproteinase-13 and facilitate the resolution of murine hepatic fibrosis. J Immunol. 2007 Apr 15;178(8):5288-95. </w:t>
      </w:r>
      <w:proofErr w:type="spellStart"/>
      <w:r w:rsidR="007E2694" w:rsidRPr="001D73DA">
        <w:rPr>
          <w:rFonts w:ascii="Times New Roman" w:eastAsia="Times New Roman" w:hAnsi="Times New Roman"/>
          <w:sz w:val="24"/>
          <w:szCs w:val="24"/>
        </w:rPr>
        <w:t>doi</w:t>
      </w:r>
      <w:proofErr w:type="spellEnd"/>
      <w:r w:rsidR="007E2694" w:rsidRPr="001D73DA">
        <w:rPr>
          <w:rFonts w:ascii="Times New Roman" w:eastAsia="Times New Roman" w:hAnsi="Times New Roman"/>
          <w:sz w:val="24"/>
          <w:szCs w:val="24"/>
        </w:rPr>
        <w:t>: 10.4049/jimmunol.178.8.5288.</w:t>
      </w:r>
    </w:p>
    <w:p w14:paraId="134CD23B" w14:textId="23A9F003" w:rsidR="00F41B76" w:rsidRPr="001D73DA" w:rsidRDefault="00F41B76" w:rsidP="001D73DA">
      <w:pPr>
        <w:spacing w:line="360" w:lineRule="auto"/>
        <w:jc w:val="both"/>
        <w:rPr>
          <w:rFonts w:ascii="Times New Roman" w:eastAsia="Times New Roman" w:hAnsi="Times New Roman"/>
          <w:sz w:val="24"/>
          <w:szCs w:val="24"/>
        </w:rPr>
      </w:pPr>
      <w:r w:rsidRPr="00674477">
        <w:rPr>
          <w:rFonts w:ascii="Times New Roman" w:eastAsia="Times New Roman" w:hAnsi="Times New Roman"/>
          <w:sz w:val="24"/>
          <w:szCs w:val="24"/>
          <w:highlight w:val="yellow"/>
        </w:rPr>
        <w:t>1</w:t>
      </w:r>
      <w:r w:rsidR="00485244" w:rsidRPr="00674477">
        <w:rPr>
          <w:rFonts w:ascii="Times New Roman" w:eastAsia="Times New Roman" w:hAnsi="Times New Roman"/>
          <w:sz w:val="24"/>
          <w:szCs w:val="24"/>
          <w:highlight w:val="yellow"/>
        </w:rPr>
        <w:t>4</w:t>
      </w:r>
      <w:r w:rsidR="00674477" w:rsidRPr="00674477">
        <w:rPr>
          <w:rFonts w:ascii="Times New Roman" w:eastAsia="Times New Roman" w:hAnsi="Times New Roman"/>
          <w:sz w:val="24"/>
          <w:szCs w:val="24"/>
          <w:highlight w:val="yellow"/>
        </w:rPr>
        <w:t xml:space="preserve">. </w:t>
      </w:r>
      <w:r w:rsidR="00195C4A" w:rsidRPr="00674477">
        <w:rPr>
          <w:rFonts w:ascii="Times New Roman" w:eastAsia="Times New Roman" w:hAnsi="Times New Roman"/>
          <w:sz w:val="24"/>
          <w:szCs w:val="24"/>
          <w:highlight w:val="yellow"/>
        </w:rPr>
        <w:t>Boulter</w:t>
      </w:r>
      <w:r w:rsidR="00195C4A" w:rsidRPr="001D73DA">
        <w:rPr>
          <w:rFonts w:ascii="Times New Roman" w:eastAsia="Times New Roman" w:hAnsi="Times New Roman"/>
          <w:sz w:val="24"/>
          <w:szCs w:val="24"/>
        </w:rPr>
        <w:t xml:space="preserve"> L, Lu WY, Forbes SJ. Differentiation of progenitors in the liver: a matter of local choice. J Clin Invest. 2013 May;123(5):1867-73. </w:t>
      </w:r>
      <w:proofErr w:type="spellStart"/>
      <w:r w:rsidR="00195C4A" w:rsidRPr="001D73DA">
        <w:rPr>
          <w:rFonts w:ascii="Times New Roman" w:eastAsia="Times New Roman" w:hAnsi="Times New Roman"/>
          <w:sz w:val="24"/>
          <w:szCs w:val="24"/>
        </w:rPr>
        <w:t>doi</w:t>
      </w:r>
      <w:proofErr w:type="spellEnd"/>
      <w:r w:rsidR="00195C4A" w:rsidRPr="001D73DA">
        <w:rPr>
          <w:rFonts w:ascii="Times New Roman" w:eastAsia="Times New Roman" w:hAnsi="Times New Roman"/>
          <w:sz w:val="24"/>
          <w:szCs w:val="24"/>
        </w:rPr>
        <w:t xml:space="preserve">: 10.1172/JCI66026. </w:t>
      </w:r>
    </w:p>
    <w:p w14:paraId="0529D630" w14:textId="77777777" w:rsidR="00D24549" w:rsidRPr="001D73DA" w:rsidRDefault="00D24549" w:rsidP="001D73DA">
      <w:pPr>
        <w:spacing w:line="360" w:lineRule="auto"/>
        <w:jc w:val="both"/>
        <w:rPr>
          <w:rFonts w:ascii="Times New Roman" w:eastAsia="Times New Roman" w:hAnsi="Times New Roman"/>
          <w:sz w:val="24"/>
          <w:szCs w:val="24"/>
        </w:rPr>
      </w:pPr>
      <w:r w:rsidRPr="001D73DA">
        <w:rPr>
          <w:rFonts w:ascii="Times New Roman" w:eastAsia="Times New Roman" w:hAnsi="Times New Roman"/>
          <w:sz w:val="24"/>
          <w:szCs w:val="24"/>
        </w:rPr>
        <w:t>1</w:t>
      </w:r>
      <w:r w:rsidR="00485244" w:rsidRPr="001D73DA">
        <w:rPr>
          <w:rFonts w:ascii="Times New Roman" w:eastAsia="Times New Roman" w:hAnsi="Times New Roman"/>
          <w:sz w:val="24"/>
          <w:szCs w:val="24"/>
        </w:rPr>
        <w:t>5</w:t>
      </w:r>
      <w:r w:rsidRPr="001D73DA">
        <w:rPr>
          <w:rFonts w:ascii="Times New Roman" w:eastAsia="Times New Roman" w:hAnsi="Times New Roman"/>
          <w:sz w:val="24"/>
          <w:szCs w:val="24"/>
        </w:rPr>
        <w:t>.</w:t>
      </w:r>
      <w:r w:rsidR="00195C4A" w:rsidRPr="001D73DA">
        <w:rPr>
          <w:rFonts w:ascii="Times New Roman" w:hAnsi="Times New Roman"/>
          <w:sz w:val="24"/>
          <w:szCs w:val="24"/>
        </w:rPr>
        <w:t xml:space="preserve"> </w:t>
      </w:r>
      <w:r w:rsidR="00195C4A" w:rsidRPr="001D73DA">
        <w:rPr>
          <w:rFonts w:ascii="Times New Roman" w:eastAsia="Times New Roman" w:hAnsi="Times New Roman"/>
          <w:sz w:val="24"/>
          <w:szCs w:val="24"/>
        </w:rPr>
        <w:t>Español-</w:t>
      </w:r>
      <w:proofErr w:type="spellStart"/>
      <w:r w:rsidR="00195C4A" w:rsidRPr="001D73DA">
        <w:rPr>
          <w:rFonts w:ascii="Times New Roman" w:eastAsia="Times New Roman" w:hAnsi="Times New Roman"/>
          <w:sz w:val="24"/>
          <w:szCs w:val="24"/>
        </w:rPr>
        <w:t>Suñer</w:t>
      </w:r>
      <w:proofErr w:type="spellEnd"/>
      <w:r w:rsidR="00195C4A" w:rsidRPr="001D73DA">
        <w:rPr>
          <w:rFonts w:ascii="Times New Roman" w:eastAsia="Times New Roman" w:hAnsi="Times New Roman"/>
          <w:sz w:val="24"/>
          <w:szCs w:val="24"/>
        </w:rPr>
        <w:t xml:space="preserve"> R, Carpentier R, Van </w:t>
      </w:r>
      <w:proofErr w:type="spellStart"/>
      <w:r w:rsidR="00195C4A" w:rsidRPr="001D73DA">
        <w:rPr>
          <w:rFonts w:ascii="Times New Roman" w:eastAsia="Times New Roman" w:hAnsi="Times New Roman"/>
          <w:sz w:val="24"/>
          <w:szCs w:val="24"/>
        </w:rPr>
        <w:t>Hul</w:t>
      </w:r>
      <w:proofErr w:type="spellEnd"/>
      <w:r w:rsidR="00195C4A" w:rsidRPr="001D73DA">
        <w:rPr>
          <w:rFonts w:ascii="Times New Roman" w:eastAsia="Times New Roman" w:hAnsi="Times New Roman"/>
          <w:sz w:val="24"/>
          <w:szCs w:val="24"/>
        </w:rPr>
        <w:t xml:space="preserve"> N, </w:t>
      </w:r>
      <w:proofErr w:type="spellStart"/>
      <w:r w:rsidR="00195C4A" w:rsidRPr="001D73DA">
        <w:rPr>
          <w:rFonts w:ascii="Times New Roman" w:eastAsia="Times New Roman" w:hAnsi="Times New Roman"/>
          <w:sz w:val="24"/>
          <w:szCs w:val="24"/>
        </w:rPr>
        <w:t>Legry</w:t>
      </w:r>
      <w:proofErr w:type="spellEnd"/>
      <w:r w:rsidR="00195C4A" w:rsidRPr="001D73DA">
        <w:rPr>
          <w:rFonts w:ascii="Times New Roman" w:eastAsia="Times New Roman" w:hAnsi="Times New Roman"/>
          <w:sz w:val="24"/>
          <w:szCs w:val="24"/>
        </w:rPr>
        <w:t xml:space="preserve"> V, Achouri Y, Cordi S, et al. Liver progenitor cells yield functional hepatocytes in response to chronic liver injury in mice. Gastroenterology. 2012 Dec;143(6):1564-1575.e7. </w:t>
      </w:r>
      <w:proofErr w:type="spellStart"/>
      <w:r w:rsidR="00195C4A" w:rsidRPr="001D73DA">
        <w:rPr>
          <w:rFonts w:ascii="Times New Roman" w:eastAsia="Times New Roman" w:hAnsi="Times New Roman"/>
          <w:sz w:val="24"/>
          <w:szCs w:val="24"/>
        </w:rPr>
        <w:t>doi</w:t>
      </w:r>
      <w:proofErr w:type="spellEnd"/>
      <w:r w:rsidR="00195C4A" w:rsidRPr="001D73DA">
        <w:rPr>
          <w:rFonts w:ascii="Times New Roman" w:eastAsia="Times New Roman" w:hAnsi="Times New Roman"/>
          <w:sz w:val="24"/>
          <w:szCs w:val="24"/>
        </w:rPr>
        <w:t>: 10.1053/j.gastro.2012.08.024.</w:t>
      </w:r>
    </w:p>
    <w:p w14:paraId="310A9E1E" w14:textId="77777777" w:rsidR="000D7107" w:rsidRPr="001D73DA" w:rsidRDefault="00D24549" w:rsidP="001D73DA">
      <w:pPr>
        <w:spacing w:line="360" w:lineRule="auto"/>
        <w:jc w:val="both"/>
        <w:rPr>
          <w:rFonts w:ascii="Times New Roman" w:eastAsia="Times New Roman" w:hAnsi="Times New Roman"/>
          <w:sz w:val="24"/>
          <w:szCs w:val="24"/>
        </w:rPr>
      </w:pPr>
      <w:r w:rsidRPr="001D73DA">
        <w:rPr>
          <w:rFonts w:ascii="Times New Roman" w:eastAsia="Times New Roman" w:hAnsi="Times New Roman"/>
          <w:sz w:val="24"/>
          <w:szCs w:val="24"/>
        </w:rPr>
        <w:t>1</w:t>
      </w:r>
      <w:r w:rsidR="00485244" w:rsidRPr="001D73DA">
        <w:rPr>
          <w:rFonts w:ascii="Times New Roman" w:eastAsia="Times New Roman" w:hAnsi="Times New Roman"/>
          <w:sz w:val="24"/>
          <w:szCs w:val="24"/>
        </w:rPr>
        <w:t>6</w:t>
      </w:r>
      <w:r w:rsidRPr="001D73DA">
        <w:rPr>
          <w:rFonts w:ascii="Times New Roman" w:eastAsia="Times New Roman" w:hAnsi="Times New Roman"/>
          <w:sz w:val="24"/>
          <w:szCs w:val="24"/>
        </w:rPr>
        <w:t>.</w:t>
      </w:r>
      <w:r w:rsidR="00195C4A" w:rsidRPr="001D73DA">
        <w:rPr>
          <w:rFonts w:ascii="Times New Roman" w:hAnsi="Times New Roman"/>
          <w:sz w:val="24"/>
          <w:szCs w:val="24"/>
        </w:rPr>
        <w:t xml:space="preserve"> </w:t>
      </w:r>
      <w:r w:rsidR="00195C4A" w:rsidRPr="001D73DA">
        <w:rPr>
          <w:rFonts w:ascii="Times New Roman" w:eastAsia="Times New Roman" w:hAnsi="Times New Roman"/>
          <w:sz w:val="24"/>
          <w:szCs w:val="24"/>
        </w:rPr>
        <w:t xml:space="preserve">Falkowski O, An HJ, Ianus IA, Chiriboga L, Yee H, West AB, et al. Regeneration of hepatocyte 'buds' in cirrhosis from </w:t>
      </w:r>
      <w:proofErr w:type="spellStart"/>
      <w:r w:rsidR="00195C4A" w:rsidRPr="001D73DA">
        <w:rPr>
          <w:rFonts w:ascii="Times New Roman" w:eastAsia="Times New Roman" w:hAnsi="Times New Roman"/>
          <w:sz w:val="24"/>
          <w:szCs w:val="24"/>
        </w:rPr>
        <w:t>intrabiliary</w:t>
      </w:r>
      <w:proofErr w:type="spellEnd"/>
      <w:r w:rsidR="00195C4A" w:rsidRPr="001D73DA">
        <w:rPr>
          <w:rFonts w:ascii="Times New Roman" w:eastAsia="Times New Roman" w:hAnsi="Times New Roman"/>
          <w:sz w:val="24"/>
          <w:szCs w:val="24"/>
        </w:rPr>
        <w:t xml:space="preserve"> stem cells. J Hepatol. 2003 Sep;39(3):357-64. </w:t>
      </w:r>
      <w:proofErr w:type="spellStart"/>
      <w:r w:rsidR="00195C4A" w:rsidRPr="001D73DA">
        <w:rPr>
          <w:rFonts w:ascii="Times New Roman" w:eastAsia="Times New Roman" w:hAnsi="Times New Roman"/>
          <w:sz w:val="24"/>
          <w:szCs w:val="24"/>
        </w:rPr>
        <w:t>doi</w:t>
      </w:r>
      <w:proofErr w:type="spellEnd"/>
      <w:r w:rsidR="00195C4A" w:rsidRPr="001D73DA">
        <w:rPr>
          <w:rFonts w:ascii="Times New Roman" w:eastAsia="Times New Roman" w:hAnsi="Times New Roman"/>
          <w:sz w:val="24"/>
          <w:szCs w:val="24"/>
        </w:rPr>
        <w:t>: 10.1016/s0168-</w:t>
      </w:r>
      <w:r w:rsidR="000B556E" w:rsidRPr="001D73DA">
        <w:rPr>
          <w:rFonts w:ascii="Times New Roman" w:eastAsia="Times New Roman" w:hAnsi="Times New Roman"/>
          <w:sz w:val="24"/>
          <w:szCs w:val="24"/>
        </w:rPr>
        <w:t xml:space="preserve">8278(03)00309-x. </w:t>
      </w:r>
    </w:p>
    <w:p w14:paraId="7F60C4F4" w14:textId="77777777" w:rsidR="00924CED" w:rsidRPr="001D73DA" w:rsidRDefault="000D7107" w:rsidP="001D73DA">
      <w:pPr>
        <w:spacing w:line="360" w:lineRule="auto"/>
        <w:jc w:val="both"/>
        <w:rPr>
          <w:rFonts w:ascii="Times New Roman" w:eastAsia="Times New Roman" w:hAnsi="Times New Roman"/>
          <w:sz w:val="24"/>
          <w:szCs w:val="24"/>
        </w:rPr>
      </w:pPr>
      <w:r w:rsidRPr="001D73DA">
        <w:rPr>
          <w:rFonts w:ascii="Times New Roman" w:hAnsi="Times New Roman"/>
          <w:sz w:val="24"/>
          <w:szCs w:val="24"/>
        </w:rPr>
        <w:t>1</w:t>
      </w:r>
      <w:r w:rsidR="00485244" w:rsidRPr="001D73DA">
        <w:rPr>
          <w:rFonts w:ascii="Times New Roman" w:hAnsi="Times New Roman"/>
          <w:sz w:val="24"/>
          <w:szCs w:val="24"/>
        </w:rPr>
        <w:t>7</w:t>
      </w:r>
      <w:r w:rsidRPr="001D73DA">
        <w:rPr>
          <w:rFonts w:ascii="Times New Roman" w:hAnsi="Times New Roman"/>
          <w:sz w:val="24"/>
          <w:szCs w:val="24"/>
        </w:rPr>
        <w:t>.</w:t>
      </w:r>
      <w:r w:rsidR="00195C4A" w:rsidRPr="001D73DA">
        <w:rPr>
          <w:rFonts w:ascii="Times New Roman" w:hAnsi="Times New Roman"/>
          <w:sz w:val="24"/>
          <w:szCs w:val="24"/>
        </w:rPr>
        <w:t xml:space="preserve"> </w:t>
      </w:r>
      <w:r w:rsidR="00195C4A" w:rsidRPr="001D73DA">
        <w:rPr>
          <w:rFonts w:ascii="Times New Roman" w:eastAsia="Times New Roman" w:hAnsi="Times New Roman"/>
          <w:sz w:val="24"/>
          <w:szCs w:val="24"/>
        </w:rPr>
        <w:t xml:space="preserve">Xie G, Diehl AM. Evidence for and against epithelial-to-mesenchymal transition in the liver. </w:t>
      </w:r>
      <w:r w:rsidR="00195C4A" w:rsidRPr="001D73DA">
        <w:rPr>
          <w:rFonts w:ascii="Times New Roman" w:eastAsia="Times New Roman" w:hAnsi="Times New Roman"/>
          <w:iCs/>
          <w:sz w:val="24"/>
          <w:szCs w:val="24"/>
        </w:rPr>
        <w:t xml:space="preserve">Am J </w:t>
      </w:r>
      <w:proofErr w:type="spellStart"/>
      <w:r w:rsidR="00195C4A" w:rsidRPr="001D73DA">
        <w:rPr>
          <w:rFonts w:ascii="Times New Roman" w:eastAsia="Times New Roman" w:hAnsi="Times New Roman"/>
          <w:iCs/>
          <w:sz w:val="24"/>
          <w:szCs w:val="24"/>
        </w:rPr>
        <w:t>Physiol</w:t>
      </w:r>
      <w:proofErr w:type="spellEnd"/>
      <w:r w:rsidR="00195C4A" w:rsidRPr="001D73DA">
        <w:rPr>
          <w:rFonts w:ascii="Times New Roman" w:eastAsia="Times New Roman" w:hAnsi="Times New Roman"/>
          <w:iCs/>
          <w:sz w:val="24"/>
          <w:szCs w:val="24"/>
        </w:rPr>
        <w:t xml:space="preserve"> </w:t>
      </w:r>
      <w:proofErr w:type="spellStart"/>
      <w:r w:rsidR="00195C4A" w:rsidRPr="001D73DA">
        <w:rPr>
          <w:rFonts w:ascii="Times New Roman" w:eastAsia="Times New Roman" w:hAnsi="Times New Roman"/>
          <w:iCs/>
          <w:sz w:val="24"/>
          <w:szCs w:val="24"/>
        </w:rPr>
        <w:t>Gastrointest</w:t>
      </w:r>
      <w:proofErr w:type="spellEnd"/>
      <w:r w:rsidR="00195C4A" w:rsidRPr="001D73DA">
        <w:rPr>
          <w:rFonts w:ascii="Times New Roman" w:eastAsia="Times New Roman" w:hAnsi="Times New Roman"/>
          <w:iCs/>
          <w:sz w:val="24"/>
          <w:szCs w:val="24"/>
        </w:rPr>
        <w:t xml:space="preserve"> Liver Physiol</w:t>
      </w:r>
      <w:r w:rsidR="00195C4A" w:rsidRPr="001D73DA">
        <w:rPr>
          <w:rFonts w:ascii="Times New Roman" w:eastAsia="Times New Roman" w:hAnsi="Times New Roman"/>
          <w:sz w:val="24"/>
          <w:szCs w:val="24"/>
        </w:rPr>
        <w:t>. 2013;305(12</w:t>
      </w:r>
      <w:proofErr w:type="gramStart"/>
      <w:r w:rsidR="00195C4A" w:rsidRPr="001D73DA">
        <w:rPr>
          <w:rFonts w:ascii="Times New Roman" w:eastAsia="Times New Roman" w:hAnsi="Times New Roman"/>
          <w:sz w:val="24"/>
          <w:szCs w:val="24"/>
        </w:rPr>
        <w:t>):G</w:t>
      </w:r>
      <w:proofErr w:type="gramEnd"/>
      <w:r w:rsidR="00195C4A" w:rsidRPr="001D73DA">
        <w:rPr>
          <w:rFonts w:ascii="Times New Roman" w:eastAsia="Times New Roman" w:hAnsi="Times New Roman"/>
          <w:sz w:val="24"/>
          <w:szCs w:val="24"/>
        </w:rPr>
        <w:t>881-G890. doi:10.1152/ajpgi.00289.2013</w:t>
      </w:r>
    </w:p>
    <w:p w14:paraId="3E70BF99" w14:textId="77777777" w:rsidR="007E2694" w:rsidRPr="001D73DA" w:rsidRDefault="00485244" w:rsidP="001D73DA">
      <w:pPr>
        <w:spacing w:line="360" w:lineRule="auto"/>
        <w:jc w:val="both"/>
        <w:rPr>
          <w:rFonts w:ascii="Times New Roman" w:eastAsia="Times New Roman" w:hAnsi="Times New Roman"/>
          <w:sz w:val="24"/>
          <w:szCs w:val="24"/>
        </w:rPr>
      </w:pPr>
      <w:r w:rsidRPr="001D73DA">
        <w:rPr>
          <w:rFonts w:ascii="Times New Roman" w:eastAsia="Times New Roman" w:hAnsi="Times New Roman"/>
          <w:sz w:val="24"/>
          <w:szCs w:val="24"/>
        </w:rPr>
        <w:t>18</w:t>
      </w:r>
      <w:r w:rsidR="005218C9" w:rsidRPr="001D73DA">
        <w:rPr>
          <w:rFonts w:ascii="Times New Roman" w:eastAsia="Times New Roman" w:hAnsi="Times New Roman"/>
          <w:sz w:val="24"/>
          <w:szCs w:val="24"/>
        </w:rPr>
        <w:t>.</w:t>
      </w:r>
      <w:r w:rsidR="00307FE5" w:rsidRPr="001D73DA">
        <w:rPr>
          <w:rFonts w:ascii="Times New Roman" w:hAnsi="Times New Roman"/>
          <w:sz w:val="24"/>
          <w:szCs w:val="24"/>
        </w:rPr>
        <w:t xml:space="preserve"> </w:t>
      </w:r>
      <w:r w:rsidR="007E2694" w:rsidRPr="001D73DA">
        <w:rPr>
          <w:rFonts w:ascii="Times New Roman" w:eastAsia="Times New Roman" w:hAnsi="Times New Roman"/>
          <w:sz w:val="24"/>
          <w:szCs w:val="24"/>
        </w:rPr>
        <w:t>Kullak-</w:t>
      </w:r>
      <w:proofErr w:type="spellStart"/>
      <w:r w:rsidR="007E2694" w:rsidRPr="001D73DA">
        <w:rPr>
          <w:rFonts w:ascii="Times New Roman" w:eastAsia="Times New Roman" w:hAnsi="Times New Roman"/>
          <w:sz w:val="24"/>
          <w:szCs w:val="24"/>
        </w:rPr>
        <w:t>Ublick</w:t>
      </w:r>
      <w:proofErr w:type="spellEnd"/>
      <w:r w:rsidR="007E2694" w:rsidRPr="001D73DA">
        <w:rPr>
          <w:rFonts w:ascii="Times New Roman" w:eastAsia="Times New Roman" w:hAnsi="Times New Roman"/>
          <w:sz w:val="24"/>
          <w:szCs w:val="24"/>
        </w:rPr>
        <w:t xml:space="preserve"> GA, Andrade RJ, Merz M, End P, </w:t>
      </w:r>
      <w:proofErr w:type="spellStart"/>
      <w:r w:rsidR="007E2694" w:rsidRPr="001D73DA">
        <w:rPr>
          <w:rFonts w:ascii="Times New Roman" w:eastAsia="Times New Roman" w:hAnsi="Times New Roman"/>
          <w:sz w:val="24"/>
          <w:szCs w:val="24"/>
        </w:rPr>
        <w:t>Benesic</w:t>
      </w:r>
      <w:proofErr w:type="spellEnd"/>
      <w:r w:rsidR="007E2694" w:rsidRPr="001D73DA">
        <w:rPr>
          <w:rFonts w:ascii="Times New Roman" w:eastAsia="Times New Roman" w:hAnsi="Times New Roman"/>
          <w:sz w:val="24"/>
          <w:szCs w:val="24"/>
        </w:rPr>
        <w:t xml:space="preserve"> A, Gerbes AL, et al. Drug-induced liver injury: recent advances in diagnosis and risk assessment. Gut. 2017 Jun;66(6):1154-1164. </w:t>
      </w:r>
      <w:proofErr w:type="spellStart"/>
      <w:r w:rsidR="007E2694" w:rsidRPr="001D73DA">
        <w:rPr>
          <w:rFonts w:ascii="Times New Roman" w:eastAsia="Times New Roman" w:hAnsi="Times New Roman"/>
          <w:sz w:val="24"/>
          <w:szCs w:val="24"/>
        </w:rPr>
        <w:t>doi</w:t>
      </w:r>
      <w:proofErr w:type="spellEnd"/>
      <w:r w:rsidR="007E2694" w:rsidRPr="001D73DA">
        <w:rPr>
          <w:rFonts w:ascii="Times New Roman" w:eastAsia="Times New Roman" w:hAnsi="Times New Roman"/>
          <w:sz w:val="24"/>
          <w:szCs w:val="24"/>
        </w:rPr>
        <w:t xml:space="preserve">: 10.1136/gutjnl-2016-313369. </w:t>
      </w:r>
      <w:proofErr w:type="spellStart"/>
      <w:r w:rsidR="007E2694" w:rsidRPr="001D73DA">
        <w:rPr>
          <w:rFonts w:ascii="Times New Roman" w:eastAsia="Times New Roman" w:hAnsi="Times New Roman"/>
          <w:sz w:val="24"/>
          <w:szCs w:val="24"/>
        </w:rPr>
        <w:t>Epub</w:t>
      </w:r>
      <w:proofErr w:type="spellEnd"/>
      <w:r w:rsidR="007E2694" w:rsidRPr="001D73DA">
        <w:rPr>
          <w:rFonts w:ascii="Times New Roman" w:eastAsia="Times New Roman" w:hAnsi="Times New Roman"/>
          <w:sz w:val="24"/>
          <w:szCs w:val="24"/>
        </w:rPr>
        <w:t xml:space="preserve"> 2017 Mar 23. PMID: 28341748;</w:t>
      </w:r>
    </w:p>
    <w:p w14:paraId="06732D46" w14:textId="77777777" w:rsidR="009C78D9" w:rsidRPr="001D73DA" w:rsidRDefault="00D74934" w:rsidP="001D73DA">
      <w:pPr>
        <w:spacing w:after="0"/>
        <w:jc w:val="both"/>
        <w:rPr>
          <w:rFonts w:ascii="Times New Roman" w:eastAsia="Times New Roman" w:hAnsi="Times New Roman"/>
          <w:sz w:val="24"/>
          <w:szCs w:val="24"/>
        </w:rPr>
      </w:pPr>
      <w:r w:rsidRPr="001D73DA">
        <w:rPr>
          <w:rFonts w:ascii="Times New Roman" w:eastAsia="Times New Roman" w:hAnsi="Times New Roman"/>
          <w:sz w:val="24"/>
          <w:szCs w:val="24"/>
        </w:rPr>
        <w:t>1</w:t>
      </w:r>
      <w:r w:rsidR="00485244" w:rsidRPr="001D73DA">
        <w:rPr>
          <w:rFonts w:ascii="Times New Roman" w:eastAsia="Times New Roman" w:hAnsi="Times New Roman"/>
          <w:sz w:val="24"/>
          <w:szCs w:val="24"/>
        </w:rPr>
        <w:t>9</w:t>
      </w:r>
      <w:r w:rsidR="009C78D9" w:rsidRPr="001D73DA">
        <w:rPr>
          <w:rFonts w:ascii="Times New Roman" w:eastAsia="Times New Roman" w:hAnsi="Times New Roman"/>
          <w:sz w:val="24"/>
          <w:szCs w:val="24"/>
        </w:rPr>
        <w:t>.</w:t>
      </w:r>
      <w:r w:rsidR="009C78D9" w:rsidRPr="001D73DA">
        <w:rPr>
          <w:rFonts w:ascii="Times New Roman" w:hAnsi="Times New Roman"/>
          <w:sz w:val="24"/>
          <w:szCs w:val="24"/>
        </w:rPr>
        <w:t xml:space="preserve"> </w:t>
      </w:r>
      <w:r w:rsidR="007E2694" w:rsidRPr="001D73DA">
        <w:rPr>
          <w:rFonts w:ascii="Times New Roman" w:hAnsi="Times New Roman"/>
          <w:sz w:val="24"/>
          <w:szCs w:val="24"/>
        </w:rPr>
        <w:t xml:space="preserve">Ajani RS, </w:t>
      </w:r>
      <w:proofErr w:type="spellStart"/>
      <w:r w:rsidR="007E2694" w:rsidRPr="001D73DA">
        <w:rPr>
          <w:rFonts w:ascii="Times New Roman" w:hAnsi="Times New Roman"/>
          <w:sz w:val="24"/>
          <w:szCs w:val="24"/>
        </w:rPr>
        <w:t>Olateju</w:t>
      </w:r>
      <w:proofErr w:type="spellEnd"/>
      <w:r w:rsidR="007E2694" w:rsidRPr="001D73DA">
        <w:rPr>
          <w:rFonts w:ascii="Times New Roman" w:hAnsi="Times New Roman"/>
          <w:sz w:val="24"/>
          <w:szCs w:val="24"/>
        </w:rPr>
        <w:t xml:space="preserve"> OJ. Mangifera indica (Mango) Bark Therapy Potentiates Wound Healing in Diabetic Rats. J. </w:t>
      </w:r>
      <w:proofErr w:type="spellStart"/>
      <w:r w:rsidR="007E2694" w:rsidRPr="001D73DA">
        <w:rPr>
          <w:rFonts w:ascii="Times New Roman" w:hAnsi="Times New Roman"/>
          <w:sz w:val="24"/>
          <w:szCs w:val="24"/>
        </w:rPr>
        <w:t>Compl</w:t>
      </w:r>
      <w:proofErr w:type="spellEnd"/>
      <w:r w:rsidR="007E2694" w:rsidRPr="001D73DA">
        <w:rPr>
          <w:rFonts w:ascii="Times New Roman" w:hAnsi="Times New Roman"/>
          <w:sz w:val="24"/>
          <w:szCs w:val="24"/>
        </w:rPr>
        <w:t>. Altern. Med. Res. [Internet]. 2020 Jun. 13 [cited 2025 Feb. 1];10(1):1-13. Available from: https://journaljocamr.com/index.php/JOCAMR/article/view/196</w:t>
      </w:r>
    </w:p>
    <w:p w14:paraId="0B9C7DFF" w14:textId="77777777" w:rsidR="005F6300" w:rsidRPr="001D73DA" w:rsidRDefault="00485244" w:rsidP="001D73DA">
      <w:pPr>
        <w:spacing w:after="0" w:line="360" w:lineRule="auto"/>
        <w:jc w:val="both"/>
        <w:rPr>
          <w:rFonts w:ascii="Times New Roman" w:hAnsi="Times New Roman"/>
          <w:sz w:val="24"/>
          <w:szCs w:val="24"/>
        </w:rPr>
      </w:pPr>
      <w:r w:rsidRPr="001D73DA">
        <w:rPr>
          <w:rFonts w:ascii="Times New Roman" w:eastAsia="Times New Roman" w:hAnsi="Times New Roman"/>
          <w:sz w:val="24"/>
          <w:szCs w:val="24"/>
        </w:rPr>
        <w:t>20</w:t>
      </w:r>
      <w:r w:rsidR="007F00C1" w:rsidRPr="001D73DA">
        <w:rPr>
          <w:rFonts w:ascii="Times New Roman" w:eastAsia="Times New Roman" w:hAnsi="Times New Roman"/>
          <w:sz w:val="24"/>
          <w:szCs w:val="24"/>
        </w:rPr>
        <w:t>.</w:t>
      </w:r>
      <w:r w:rsidR="007F00C1" w:rsidRPr="001D73DA">
        <w:rPr>
          <w:rFonts w:ascii="Times New Roman" w:hAnsi="Times New Roman"/>
          <w:sz w:val="24"/>
          <w:szCs w:val="24"/>
        </w:rPr>
        <w:t xml:space="preserve"> </w:t>
      </w:r>
      <w:r w:rsidR="007F00C1" w:rsidRPr="001D73DA">
        <w:rPr>
          <w:rFonts w:ascii="Times New Roman" w:eastAsia="Times New Roman" w:hAnsi="Times New Roman"/>
          <w:sz w:val="24"/>
          <w:szCs w:val="24"/>
        </w:rPr>
        <w:t xml:space="preserve">Ajani, R.S. </w:t>
      </w:r>
      <w:proofErr w:type="spellStart"/>
      <w:r w:rsidR="007F00C1" w:rsidRPr="001D73DA">
        <w:rPr>
          <w:rFonts w:ascii="Times New Roman" w:eastAsia="Times New Roman" w:hAnsi="Times New Roman"/>
          <w:sz w:val="24"/>
          <w:szCs w:val="24"/>
        </w:rPr>
        <w:t>Ojeniran</w:t>
      </w:r>
      <w:proofErr w:type="spellEnd"/>
      <w:r w:rsidR="007F00C1" w:rsidRPr="001D73DA">
        <w:rPr>
          <w:rFonts w:ascii="Times New Roman" w:eastAsia="Times New Roman" w:hAnsi="Times New Roman"/>
          <w:sz w:val="24"/>
          <w:szCs w:val="24"/>
        </w:rPr>
        <w:t xml:space="preserve">, E.I. Unripe Mangifera indica pulp and </w:t>
      </w:r>
      <w:proofErr w:type="gramStart"/>
      <w:r w:rsidR="007F00C1" w:rsidRPr="001D73DA">
        <w:rPr>
          <w:rFonts w:ascii="Times New Roman" w:eastAsia="Times New Roman" w:hAnsi="Times New Roman"/>
          <w:sz w:val="24"/>
          <w:szCs w:val="24"/>
        </w:rPr>
        <w:t>rind :</w:t>
      </w:r>
      <w:proofErr w:type="gramEnd"/>
      <w:r w:rsidR="007F00C1" w:rsidRPr="001D73DA">
        <w:rPr>
          <w:rFonts w:ascii="Times New Roman" w:eastAsia="Times New Roman" w:hAnsi="Times New Roman"/>
          <w:sz w:val="24"/>
          <w:szCs w:val="24"/>
        </w:rPr>
        <w:t xml:space="preserve"> novel therapy for diabetic wounds in rat. African Journal of Medicine and Medical Sciences.2020;49(3):399-408.</w:t>
      </w:r>
      <w:r w:rsidR="005F6300" w:rsidRPr="001D73DA">
        <w:rPr>
          <w:rFonts w:ascii="Times New Roman" w:hAnsi="Times New Roman"/>
          <w:sz w:val="24"/>
          <w:szCs w:val="24"/>
        </w:rPr>
        <w:t xml:space="preserve"> </w:t>
      </w:r>
    </w:p>
    <w:p w14:paraId="0D9A4F85" w14:textId="68AC3CD7" w:rsidR="001A1810" w:rsidRPr="00B535C8" w:rsidRDefault="001A1810" w:rsidP="00B535C8">
      <w:pPr>
        <w:spacing w:after="0" w:line="240" w:lineRule="auto"/>
        <w:rPr>
          <w:rFonts w:ascii="Times New Roman" w:hAnsi="Times New Roman"/>
          <w:sz w:val="24"/>
        </w:rPr>
      </w:pPr>
    </w:p>
    <w:sectPr w:rsidR="001A1810" w:rsidRPr="00B535C8" w:rsidSect="00E939E7">
      <w:headerReference w:type="even" r:id="rId15"/>
      <w:headerReference w:type="default" r:id="rId16"/>
      <w:footerReference w:type="even" r:id="rId17"/>
      <w:footerReference w:type="default" r:id="rId18"/>
      <w:headerReference w:type="first" r:id="rId19"/>
      <w:footerReference w:type="first" r:id="rId20"/>
      <w:pgSz w:w="11906" w:h="16838" w:code="9"/>
      <w:pgMar w:top="1134" w:right="964" w:bottom="1134" w:left="9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B3388B" w14:textId="77777777" w:rsidR="004C1021" w:rsidRDefault="004C1021" w:rsidP="00B70ABD">
      <w:pPr>
        <w:spacing w:after="0" w:line="240" w:lineRule="auto"/>
      </w:pPr>
      <w:r>
        <w:separator/>
      </w:r>
    </w:p>
  </w:endnote>
  <w:endnote w:type="continuationSeparator" w:id="0">
    <w:p w14:paraId="49C89C73" w14:textId="77777777" w:rsidR="004C1021" w:rsidRDefault="004C1021" w:rsidP="00B70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CFAF4" w14:textId="77777777" w:rsidR="008F37F9" w:rsidRDefault="008F37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273334"/>
      <w:docPartObj>
        <w:docPartGallery w:val="Page Numbers (Bottom of Page)"/>
        <w:docPartUnique/>
      </w:docPartObj>
    </w:sdtPr>
    <w:sdtEndPr>
      <w:rPr>
        <w:noProof/>
      </w:rPr>
    </w:sdtEndPr>
    <w:sdtContent>
      <w:p w14:paraId="7B07C026" w14:textId="77777777" w:rsidR="00B70ABD" w:rsidRDefault="00B70ABD">
        <w:pPr>
          <w:pStyle w:val="Footer"/>
          <w:jc w:val="center"/>
        </w:pPr>
        <w:r>
          <w:fldChar w:fldCharType="begin"/>
        </w:r>
        <w:r>
          <w:instrText xml:space="preserve"> PAGE   \* MERGEFORMAT </w:instrText>
        </w:r>
        <w:r>
          <w:fldChar w:fldCharType="separate"/>
        </w:r>
        <w:r w:rsidR="002C7DCB">
          <w:rPr>
            <w:noProof/>
          </w:rPr>
          <w:t>1</w:t>
        </w:r>
        <w:r>
          <w:rPr>
            <w:noProof/>
          </w:rPr>
          <w:fldChar w:fldCharType="end"/>
        </w:r>
      </w:p>
    </w:sdtContent>
  </w:sdt>
  <w:p w14:paraId="73636AD0" w14:textId="77777777" w:rsidR="00B70ABD" w:rsidRDefault="00B70A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CEF67" w14:textId="77777777" w:rsidR="008F37F9" w:rsidRDefault="008F37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A7201D" w14:textId="77777777" w:rsidR="004C1021" w:rsidRDefault="004C1021" w:rsidP="00B70ABD">
      <w:pPr>
        <w:spacing w:after="0" w:line="240" w:lineRule="auto"/>
      </w:pPr>
      <w:r>
        <w:separator/>
      </w:r>
    </w:p>
  </w:footnote>
  <w:footnote w:type="continuationSeparator" w:id="0">
    <w:p w14:paraId="3B970F81" w14:textId="77777777" w:rsidR="004C1021" w:rsidRDefault="004C1021" w:rsidP="00B70A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3ACC5" w14:textId="566238DD" w:rsidR="008F37F9" w:rsidRDefault="00000000">
    <w:pPr>
      <w:pStyle w:val="Header"/>
    </w:pPr>
    <w:r>
      <w:rPr>
        <w:noProof/>
      </w:rPr>
      <w:pict w14:anchorId="2A0D2C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3043344" o:spid="_x0000_s1027" type="#_x0000_t136" style="position:absolute;margin-left:0;margin-top:0;width:592.3pt;height:111.05pt;rotation:315;z-index:-25165619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83E04" w14:textId="2B1B7A5E" w:rsidR="008F37F9" w:rsidRDefault="00000000">
    <w:pPr>
      <w:pStyle w:val="Header"/>
    </w:pPr>
    <w:r>
      <w:rPr>
        <w:noProof/>
      </w:rPr>
      <w:pict w14:anchorId="58E02C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3043345" o:spid="_x0000_s1026" type="#_x0000_t136" style="position:absolute;margin-left:0;margin-top:0;width:592.3pt;height:111.0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1D99B" w14:textId="69425148" w:rsidR="008F37F9" w:rsidRDefault="00000000">
    <w:pPr>
      <w:pStyle w:val="Header"/>
    </w:pPr>
    <w:r>
      <w:rPr>
        <w:noProof/>
      </w:rPr>
      <w:pict w14:anchorId="581644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3043343" o:spid="_x0000_s1025" type="#_x0000_t136" style="position:absolute;margin-left:0;margin-top:0;width:592.3pt;height:111.05pt;rotation:315;z-index:-25165824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C8D"/>
    <w:rsid w:val="0000380A"/>
    <w:rsid w:val="000124DC"/>
    <w:rsid w:val="00013F4C"/>
    <w:rsid w:val="000169B2"/>
    <w:rsid w:val="00043402"/>
    <w:rsid w:val="00055D61"/>
    <w:rsid w:val="0006158B"/>
    <w:rsid w:val="000727EE"/>
    <w:rsid w:val="000742CD"/>
    <w:rsid w:val="000777BD"/>
    <w:rsid w:val="000938AA"/>
    <w:rsid w:val="00093BD5"/>
    <w:rsid w:val="000A2602"/>
    <w:rsid w:val="000A6C60"/>
    <w:rsid w:val="000A76F3"/>
    <w:rsid w:val="000A7BDD"/>
    <w:rsid w:val="000B14FF"/>
    <w:rsid w:val="000B19C7"/>
    <w:rsid w:val="000B5026"/>
    <w:rsid w:val="000B556E"/>
    <w:rsid w:val="000C221A"/>
    <w:rsid w:val="000D1A96"/>
    <w:rsid w:val="000D6856"/>
    <w:rsid w:val="000D7107"/>
    <w:rsid w:val="000D7A08"/>
    <w:rsid w:val="000E1C9B"/>
    <w:rsid w:val="000E610D"/>
    <w:rsid w:val="000F128F"/>
    <w:rsid w:val="000F5E00"/>
    <w:rsid w:val="00100C73"/>
    <w:rsid w:val="00106411"/>
    <w:rsid w:val="001077FD"/>
    <w:rsid w:val="0011319A"/>
    <w:rsid w:val="0012646C"/>
    <w:rsid w:val="00136267"/>
    <w:rsid w:val="00136CFE"/>
    <w:rsid w:val="0014346D"/>
    <w:rsid w:val="00154590"/>
    <w:rsid w:val="00166551"/>
    <w:rsid w:val="00172561"/>
    <w:rsid w:val="00177716"/>
    <w:rsid w:val="00181BD8"/>
    <w:rsid w:val="00181CA8"/>
    <w:rsid w:val="00195C4A"/>
    <w:rsid w:val="001A1810"/>
    <w:rsid w:val="001A34D9"/>
    <w:rsid w:val="001A4072"/>
    <w:rsid w:val="001A4C7D"/>
    <w:rsid w:val="001A64CA"/>
    <w:rsid w:val="001B3A63"/>
    <w:rsid w:val="001C3472"/>
    <w:rsid w:val="001C5257"/>
    <w:rsid w:val="001C678B"/>
    <w:rsid w:val="001D53FB"/>
    <w:rsid w:val="001D73DA"/>
    <w:rsid w:val="001E5674"/>
    <w:rsid w:val="001E6CBA"/>
    <w:rsid w:val="001F0618"/>
    <w:rsid w:val="002020DE"/>
    <w:rsid w:val="002353E8"/>
    <w:rsid w:val="00235A5B"/>
    <w:rsid w:val="00251C66"/>
    <w:rsid w:val="00261E5F"/>
    <w:rsid w:val="002631C5"/>
    <w:rsid w:val="002659B7"/>
    <w:rsid w:val="0026609C"/>
    <w:rsid w:val="00270E48"/>
    <w:rsid w:val="0027220D"/>
    <w:rsid w:val="00272837"/>
    <w:rsid w:val="0027414A"/>
    <w:rsid w:val="002807F9"/>
    <w:rsid w:val="0029459C"/>
    <w:rsid w:val="002957F2"/>
    <w:rsid w:val="002A19DF"/>
    <w:rsid w:val="002B571D"/>
    <w:rsid w:val="002C7DCB"/>
    <w:rsid w:val="002D3F48"/>
    <w:rsid w:val="002D4A23"/>
    <w:rsid w:val="002F3A7D"/>
    <w:rsid w:val="00303491"/>
    <w:rsid w:val="00307FE5"/>
    <w:rsid w:val="003337C4"/>
    <w:rsid w:val="00343E85"/>
    <w:rsid w:val="00346515"/>
    <w:rsid w:val="00350407"/>
    <w:rsid w:val="00350DA7"/>
    <w:rsid w:val="003667BF"/>
    <w:rsid w:val="003677D4"/>
    <w:rsid w:val="00372357"/>
    <w:rsid w:val="003760CC"/>
    <w:rsid w:val="0038005F"/>
    <w:rsid w:val="00387231"/>
    <w:rsid w:val="00390DD6"/>
    <w:rsid w:val="00395F6E"/>
    <w:rsid w:val="003B3D3A"/>
    <w:rsid w:val="003B5057"/>
    <w:rsid w:val="003C7C3D"/>
    <w:rsid w:val="003E153B"/>
    <w:rsid w:val="003E1ACD"/>
    <w:rsid w:val="003E1BDE"/>
    <w:rsid w:val="003E3F61"/>
    <w:rsid w:val="003E5A6D"/>
    <w:rsid w:val="003E6AE2"/>
    <w:rsid w:val="003F2F71"/>
    <w:rsid w:val="00401BFC"/>
    <w:rsid w:val="00402446"/>
    <w:rsid w:val="00413440"/>
    <w:rsid w:val="00413B78"/>
    <w:rsid w:val="0042500D"/>
    <w:rsid w:val="00432C9E"/>
    <w:rsid w:val="00440708"/>
    <w:rsid w:val="00447BEC"/>
    <w:rsid w:val="00476231"/>
    <w:rsid w:val="0048351B"/>
    <w:rsid w:val="00484EFA"/>
    <w:rsid w:val="00485244"/>
    <w:rsid w:val="00486004"/>
    <w:rsid w:val="00487215"/>
    <w:rsid w:val="00494BED"/>
    <w:rsid w:val="004A2B7B"/>
    <w:rsid w:val="004A32FF"/>
    <w:rsid w:val="004C1021"/>
    <w:rsid w:val="004C3925"/>
    <w:rsid w:val="00513924"/>
    <w:rsid w:val="00515995"/>
    <w:rsid w:val="005218C9"/>
    <w:rsid w:val="005249CD"/>
    <w:rsid w:val="00547787"/>
    <w:rsid w:val="00547F20"/>
    <w:rsid w:val="00562EAE"/>
    <w:rsid w:val="00573878"/>
    <w:rsid w:val="00576BB3"/>
    <w:rsid w:val="00584091"/>
    <w:rsid w:val="00585787"/>
    <w:rsid w:val="00592A07"/>
    <w:rsid w:val="005A163A"/>
    <w:rsid w:val="005B0DDE"/>
    <w:rsid w:val="005D00D0"/>
    <w:rsid w:val="005D3E9C"/>
    <w:rsid w:val="005E3826"/>
    <w:rsid w:val="005E6ED9"/>
    <w:rsid w:val="005F48DB"/>
    <w:rsid w:val="005F6300"/>
    <w:rsid w:val="0060120F"/>
    <w:rsid w:val="006029A3"/>
    <w:rsid w:val="00604E25"/>
    <w:rsid w:val="00616637"/>
    <w:rsid w:val="00627612"/>
    <w:rsid w:val="00641646"/>
    <w:rsid w:val="00646EA6"/>
    <w:rsid w:val="00651CDB"/>
    <w:rsid w:val="00654A9C"/>
    <w:rsid w:val="0065584C"/>
    <w:rsid w:val="00657373"/>
    <w:rsid w:val="00662CD0"/>
    <w:rsid w:val="00665408"/>
    <w:rsid w:val="0067160F"/>
    <w:rsid w:val="00674477"/>
    <w:rsid w:val="00676439"/>
    <w:rsid w:val="00696795"/>
    <w:rsid w:val="006A289A"/>
    <w:rsid w:val="006A78D4"/>
    <w:rsid w:val="006B4F5E"/>
    <w:rsid w:val="006C18F1"/>
    <w:rsid w:val="006D2F15"/>
    <w:rsid w:val="006F0429"/>
    <w:rsid w:val="00705447"/>
    <w:rsid w:val="00712171"/>
    <w:rsid w:val="00713B64"/>
    <w:rsid w:val="007217CD"/>
    <w:rsid w:val="00736813"/>
    <w:rsid w:val="0074139C"/>
    <w:rsid w:val="00742A77"/>
    <w:rsid w:val="00751351"/>
    <w:rsid w:val="007664FA"/>
    <w:rsid w:val="00770F35"/>
    <w:rsid w:val="00772493"/>
    <w:rsid w:val="007A4145"/>
    <w:rsid w:val="007D16AE"/>
    <w:rsid w:val="007D1F21"/>
    <w:rsid w:val="007D4237"/>
    <w:rsid w:val="007E2694"/>
    <w:rsid w:val="007F00C1"/>
    <w:rsid w:val="007F3747"/>
    <w:rsid w:val="0080071F"/>
    <w:rsid w:val="00814E4B"/>
    <w:rsid w:val="00816482"/>
    <w:rsid w:val="008209A6"/>
    <w:rsid w:val="00822A4E"/>
    <w:rsid w:val="00822ED6"/>
    <w:rsid w:val="00824364"/>
    <w:rsid w:val="00840330"/>
    <w:rsid w:val="00851CAA"/>
    <w:rsid w:val="0085251D"/>
    <w:rsid w:val="00871EBD"/>
    <w:rsid w:val="00874256"/>
    <w:rsid w:val="00876FD5"/>
    <w:rsid w:val="00877A27"/>
    <w:rsid w:val="00884430"/>
    <w:rsid w:val="00890746"/>
    <w:rsid w:val="00895AD9"/>
    <w:rsid w:val="008A44C9"/>
    <w:rsid w:val="008A6543"/>
    <w:rsid w:val="008A67DC"/>
    <w:rsid w:val="008A7682"/>
    <w:rsid w:val="008B24ED"/>
    <w:rsid w:val="008C0966"/>
    <w:rsid w:val="008C4302"/>
    <w:rsid w:val="008D2E20"/>
    <w:rsid w:val="008E5A49"/>
    <w:rsid w:val="008F3518"/>
    <w:rsid w:val="008F37F9"/>
    <w:rsid w:val="009013C1"/>
    <w:rsid w:val="0090510D"/>
    <w:rsid w:val="00914AAE"/>
    <w:rsid w:val="0092471B"/>
    <w:rsid w:val="00924CED"/>
    <w:rsid w:val="009345E4"/>
    <w:rsid w:val="00940EE9"/>
    <w:rsid w:val="00961C88"/>
    <w:rsid w:val="009658FC"/>
    <w:rsid w:val="00966051"/>
    <w:rsid w:val="0097315F"/>
    <w:rsid w:val="00982027"/>
    <w:rsid w:val="00985535"/>
    <w:rsid w:val="009867DA"/>
    <w:rsid w:val="00991B3D"/>
    <w:rsid w:val="00992D8C"/>
    <w:rsid w:val="009B3FF8"/>
    <w:rsid w:val="009B6FA8"/>
    <w:rsid w:val="009C09E2"/>
    <w:rsid w:val="009C0E65"/>
    <w:rsid w:val="009C4E00"/>
    <w:rsid w:val="009C78D9"/>
    <w:rsid w:val="009D3236"/>
    <w:rsid w:val="009E3C68"/>
    <w:rsid w:val="009F0171"/>
    <w:rsid w:val="00A13E2F"/>
    <w:rsid w:val="00A14271"/>
    <w:rsid w:val="00A1543B"/>
    <w:rsid w:val="00A16326"/>
    <w:rsid w:val="00A32330"/>
    <w:rsid w:val="00A3413C"/>
    <w:rsid w:val="00A352B6"/>
    <w:rsid w:val="00A41AFC"/>
    <w:rsid w:val="00A44585"/>
    <w:rsid w:val="00A45907"/>
    <w:rsid w:val="00A47D6E"/>
    <w:rsid w:val="00A5628E"/>
    <w:rsid w:val="00A57185"/>
    <w:rsid w:val="00A57A04"/>
    <w:rsid w:val="00A60CBE"/>
    <w:rsid w:val="00A62B5E"/>
    <w:rsid w:val="00A704B7"/>
    <w:rsid w:val="00A72F58"/>
    <w:rsid w:val="00A7777C"/>
    <w:rsid w:val="00A81217"/>
    <w:rsid w:val="00A84CE8"/>
    <w:rsid w:val="00A910E2"/>
    <w:rsid w:val="00A94C0D"/>
    <w:rsid w:val="00A97846"/>
    <w:rsid w:val="00AA0ADA"/>
    <w:rsid w:val="00AA213F"/>
    <w:rsid w:val="00AA42C6"/>
    <w:rsid w:val="00AD14B5"/>
    <w:rsid w:val="00AF20AD"/>
    <w:rsid w:val="00AF4E55"/>
    <w:rsid w:val="00B00D59"/>
    <w:rsid w:val="00B071EB"/>
    <w:rsid w:val="00B178E6"/>
    <w:rsid w:val="00B254D9"/>
    <w:rsid w:val="00B44FD6"/>
    <w:rsid w:val="00B535C8"/>
    <w:rsid w:val="00B53FE1"/>
    <w:rsid w:val="00B54A8D"/>
    <w:rsid w:val="00B56BF1"/>
    <w:rsid w:val="00B6192B"/>
    <w:rsid w:val="00B63349"/>
    <w:rsid w:val="00B67F85"/>
    <w:rsid w:val="00B70ABD"/>
    <w:rsid w:val="00B74791"/>
    <w:rsid w:val="00B76CC0"/>
    <w:rsid w:val="00B84270"/>
    <w:rsid w:val="00B84959"/>
    <w:rsid w:val="00B85D5C"/>
    <w:rsid w:val="00BE21BE"/>
    <w:rsid w:val="00BE2A41"/>
    <w:rsid w:val="00BE64C3"/>
    <w:rsid w:val="00BE71B9"/>
    <w:rsid w:val="00C02CCF"/>
    <w:rsid w:val="00C056D9"/>
    <w:rsid w:val="00C149A9"/>
    <w:rsid w:val="00C2390F"/>
    <w:rsid w:val="00C27C8D"/>
    <w:rsid w:val="00C30F11"/>
    <w:rsid w:val="00C33050"/>
    <w:rsid w:val="00C408E2"/>
    <w:rsid w:val="00C447E3"/>
    <w:rsid w:val="00C50300"/>
    <w:rsid w:val="00C54AEE"/>
    <w:rsid w:val="00C64098"/>
    <w:rsid w:val="00C7500F"/>
    <w:rsid w:val="00C81468"/>
    <w:rsid w:val="00C851AF"/>
    <w:rsid w:val="00C96F1C"/>
    <w:rsid w:val="00CA5E56"/>
    <w:rsid w:val="00CA658D"/>
    <w:rsid w:val="00CA7262"/>
    <w:rsid w:val="00CB19CF"/>
    <w:rsid w:val="00CB4916"/>
    <w:rsid w:val="00CB5BDC"/>
    <w:rsid w:val="00CB648E"/>
    <w:rsid w:val="00CE13A1"/>
    <w:rsid w:val="00CE41CA"/>
    <w:rsid w:val="00CE50EC"/>
    <w:rsid w:val="00CE7B62"/>
    <w:rsid w:val="00CF2A94"/>
    <w:rsid w:val="00CF599A"/>
    <w:rsid w:val="00CF7D6D"/>
    <w:rsid w:val="00D01899"/>
    <w:rsid w:val="00D03E9B"/>
    <w:rsid w:val="00D05DC1"/>
    <w:rsid w:val="00D210D1"/>
    <w:rsid w:val="00D24549"/>
    <w:rsid w:val="00D2461A"/>
    <w:rsid w:val="00D27624"/>
    <w:rsid w:val="00D349D8"/>
    <w:rsid w:val="00D3549A"/>
    <w:rsid w:val="00D4026B"/>
    <w:rsid w:val="00D460BF"/>
    <w:rsid w:val="00D54486"/>
    <w:rsid w:val="00D64C3C"/>
    <w:rsid w:val="00D74934"/>
    <w:rsid w:val="00D75820"/>
    <w:rsid w:val="00D9026E"/>
    <w:rsid w:val="00D925A1"/>
    <w:rsid w:val="00D939B6"/>
    <w:rsid w:val="00DB2245"/>
    <w:rsid w:val="00DB7DA0"/>
    <w:rsid w:val="00DC4E9A"/>
    <w:rsid w:val="00DD03E1"/>
    <w:rsid w:val="00DD520C"/>
    <w:rsid w:val="00DE0711"/>
    <w:rsid w:val="00DF1E0E"/>
    <w:rsid w:val="00DF4A75"/>
    <w:rsid w:val="00E22CC9"/>
    <w:rsid w:val="00E510A0"/>
    <w:rsid w:val="00E549A0"/>
    <w:rsid w:val="00E6334C"/>
    <w:rsid w:val="00E66356"/>
    <w:rsid w:val="00E7388B"/>
    <w:rsid w:val="00E73D65"/>
    <w:rsid w:val="00E84E04"/>
    <w:rsid w:val="00E91769"/>
    <w:rsid w:val="00E939E7"/>
    <w:rsid w:val="00E97BEC"/>
    <w:rsid w:val="00EA7E6F"/>
    <w:rsid w:val="00EB443B"/>
    <w:rsid w:val="00EB49E0"/>
    <w:rsid w:val="00EC0D0E"/>
    <w:rsid w:val="00ED37FF"/>
    <w:rsid w:val="00EE1208"/>
    <w:rsid w:val="00EE1934"/>
    <w:rsid w:val="00EF1047"/>
    <w:rsid w:val="00F024BB"/>
    <w:rsid w:val="00F05E9A"/>
    <w:rsid w:val="00F06503"/>
    <w:rsid w:val="00F13289"/>
    <w:rsid w:val="00F159B1"/>
    <w:rsid w:val="00F25D04"/>
    <w:rsid w:val="00F2731C"/>
    <w:rsid w:val="00F37A08"/>
    <w:rsid w:val="00F41B76"/>
    <w:rsid w:val="00F4243C"/>
    <w:rsid w:val="00F43EA5"/>
    <w:rsid w:val="00F4786F"/>
    <w:rsid w:val="00F52CD2"/>
    <w:rsid w:val="00F57578"/>
    <w:rsid w:val="00F60E98"/>
    <w:rsid w:val="00F60EB6"/>
    <w:rsid w:val="00F83A3E"/>
    <w:rsid w:val="00F95DC8"/>
    <w:rsid w:val="00FA303D"/>
    <w:rsid w:val="00FB7E10"/>
    <w:rsid w:val="00FC4ADF"/>
    <w:rsid w:val="00FE35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5F5301"/>
  <w15:chartTrackingRefBased/>
  <w15:docId w15:val="{EBDDD740-6F63-4D95-A0DA-7C3AB3A6A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BDC"/>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f-title">
    <w:name w:val="ref-title"/>
    <w:basedOn w:val="DefaultParagraphFont"/>
    <w:rsid w:val="00CA7262"/>
  </w:style>
  <w:style w:type="character" w:customStyle="1" w:styleId="ref-journal">
    <w:name w:val="ref-journal"/>
    <w:basedOn w:val="DefaultParagraphFont"/>
    <w:rsid w:val="00CA7262"/>
  </w:style>
  <w:style w:type="character" w:customStyle="1" w:styleId="ref-vol">
    <w:name w:val="ref-vol"/>
    <w:basedOn w:val="DefaultParagraphFont"/>
    <w:rsid w:val="00CA7262"/>
  </w:style>
  <w:style w:type="character" w:customStyle="1" w:styleId="ref-iss">
    <w:name w:val="ref-iss"/>
    <w:basedOn w:val="DefaultParagraphFont"/>
    <w:rsid w:val="00CA7262"/>
  </w:style>
  <w:style w:type="table" w:styleId="TableGrid">
    <w:name w:val="Table Grid"/>
    <w:basedOn w:val="TableNormal"/>
    <w:uiPriority w:val="39"/>
    <w:rsid w:val="00651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lement-citation">
    <w:name w:val="element-citation"/>
    <w:basedOn w:val="DefaultParagraphFont"/>
    <w:rsid w:val="00F13289"/>
  </w:style>
  <w:style w:type="paragraph" w:styleId="BalloonText">
    <w:name w:val="Balloon Text"/>
    <w:basedOn w:val="Normal"/>
    <w:link w:val="BalloonTextChar"/>
    <w:uiPriority w:val="99"/>
    <w:semiHidden/>
    <w:unhideWhenUsed/>
    <w:rsid w:val="00B178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8E6"/>
    <w:rPr>
      <w:rFonts w:ascii="Segoe UI" w:eastAsiaTheme="minorEastAsia" w:hAnsi="Segoe UI" w:cs="Segoe UI"/>
      <w:sz w:val="18"/>
      <w:szCs w:val="18"/>
    </w:rPr>
  </w:style>
  <w:style w:type="paragraph" w:styleId="Header">
    <w:name w:val="header"/>
    <w:basedOn w:val="Normal"/>
    <w:link w:val="HeaderChar"/>
    <w:uiPriority w:val="99"/>
    <w:unhideWhenUsed/>
    <w:rsid w:val="00B70A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0ABD"/>
    <w:rPr>
      <w:rFonts w:eastAsiaTheme="minorEastAsia" w:cs="Times New Roman"/>
    </w:rPr>
  </w:style>
  <w:style w:type="paragraph" w:styleId="Footer">
    <w:name w:val="footer"/>
    <w:basedOn w:val="Normal"/>
    <w:link w:val="FooterChar"/>
    <w:uiPriority w:val="99"/>
    <w:unhideWhenUsed/>
    <w:rsid w:val="00B70A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0ABD"/>
    <w:rPr>
      <w:rFonts w:eastAsiaTheme="minorEastAsia" w:cs="Times New Roman"/>
    </w:rPr>
  </w:style>
  <w:style w:type="character" w:styleId="Hyperlink">
    <w:name w:val="Hyperlink"/>
    <w:basedOn w:val="DefaultParagraphFont"/>
    <w:uiPriority w:val="99"/>
    <w:unhideWhenUsed/>
    <w:rsid w:val="00106411"/>
    <w:rPr>
      <w:color w:val="0563C1" w:themeColor="hyperlink"/>
      <w:u w:val="single"/>
    </w:rPr>
  </w:style>
  <w:style w:type="table" w:styleId="GridTable3-Accent1">
    <w:name w:val="Grid Table 3 Accent 1"/>
    <w:basedOn w:val="TableNormal"/>
    <w:uiPriority w:val="48"/>
    <w:rsid w:val="0066540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PlainTable1">
    <w:name w:val="Plain Table 1"/>
    <w:basedOn w:val="TableNormal"/>
    <w:uiPriority w:val="41"/>
    <w:rsid w:val="0066540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6Colorful-Accent3">
    <w:name w:val="Grid Table 6 Colorful Accent 3"/>
    <w:basedOn w:val="TableNormal"/>
    <w:uiPriority w:val="51"/>
    <w:rsid w:val="00665408"/>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
    <w:name w:val="Grid Table 4"/>
    <w:basedOn w:val="TableNormal"/>
    <w:uiPriority w:val="49"/>
    <w:rsid w:val="00B254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66956">
      <w:bodyDiv w:val="1"/>
      <w:marLeft w:val="0"/>
      <w:marRight w:val="0"/>
      <w:marTop w:val="0"/>
      <w:marBottom w:val="0"/>
      <w:divBdr>
        <w:top w:val="none" w:sz="0" w:space="0" w:color="auto"/>
        <w:left w:val="none" w:sz="0" w:space="0" w:color="auto"/>
        <w:bottom w:val="none" w:sz="0" w:space="0" w:color="auto"/>
        <w:right w:val="none" w:sz="0" w:space="0" w:color="auto"/>
      </w:divBdr>
      <w:divsChild>
        <w:div w:id="1814911816">
          <w:marLeft w:val="0"/>
          <w:marRight w:val="0"/>
          <w:marTop w:val="0"/>
          <w:marBottom w:val="0"/>
          <w:divBdr>
            <w:top w:val="none" w:sz="0" w:space="0" w:color="auto"/>
            <w:left w:val="none" w:sz="0" w:space="0" w:color="auto"/>
            <w:bottom w:val="none" w:sz="0" w:space="0" w:color="auto"/>
            <w:right w:val="none" w:sz="0" w:space="0" w:color="auto"/>
          </w:divBdr>
        </w:div>
      </w:divsChild>
    </w:div>
    <w:div w:id="175076310">
      <w:bodyDiv w:val="1"/>
      <w:marLeft w:val="0"/>
      <w:marRight w:val="0"/>
      <w:marTop w:val="0"/>
      <w:marBottom w:val="0"/>
      <w:divBdr>
        <w:top w:val="none" w:sz="0" w:space="0" w:color="auto"/>
        <w:left w:val="none" w:sz="0" w:space="0" w:color="auto"/>
        <w:bottom w:val="none" w:sz="0" w:space="0" w:color="auto"/>
        <w:right w:val="none" w:sz="0" w:space="0" w:color="auto"/>
      </w:divBdr>
      <w:divsChild>
        <w:div w:id="1425762685">
          <w:marLeft w:val="0"/>
          <w:marRight w:val="0"/>
          <w:marTop w:val="0"/>
          <w:marBottom w:val="0"/>
          <w:divBdr>
            <w:top w:val="none" w:sz="0" w:space="0" w:color="auto"/>
            <w:left w:val="none" w:sz="0" w:space="0" w:color="auto"/>
            <w:bottom w:val="none" w:sz="0" w:space="0" w:color="auto"/>
            <w:right w:val="none" w:sz="0" w:space="0" w:color="auto"/>
          </w:divBdr>
        </w:div>
      </w:divsChild>
    </w:div>
    <w:div w:id="250314159">
      <w:bodyDiv w:val="1"/>
      <w:marLeft w:val="0"/>
      <w:marRight w:val="0"/>
      <w:marTop w:val="0"/>
      <w:marBottom w:val="0"/>
      <w:divBdr>
        <w:top w:val="none" w:sz="0" w:space="0" w:color="auto"/>
        <w:left w:val="none" w:sz="0" w:space="0" w:color="auto"/>
        <w:bottom w:val="none" w:sz="0" w:space="0" w:color="auto"/>
        <w:right w:val="none" w:sz="0" w:space="0" w:color="auto"/>
      </w:divBdr>
      <w:divsChild>
        <w:div w:id="1124353353">
          <w:marLeft w:val="0"/>
          <w:marRight w:val="0"/>
          <w:marTop w:val="0"/>
          <w:marBottom w:val="0"/>
          <w:divBdr>
            <w:top w:val="none" w:sz="0" w:space="0" w:color="auto"/>
            <w:left w:val="none" w:sz="0" w:space="0" w:color="auto"/>
            <w:bottom w:val="none" w:sz="0" w:space="0" w:color="auto"/>
            <w:right w:val="none" w:sz="0" w:space="0" w:color="auto"/>
          </w:divBdr>
        </w:div>
      </w:divsChild>
    </w:div>
    <w:div w:id="338315815">
      <w:bodyDiv w:val="1"/>
      <w:marLeft w:val="0"/>
      <w:marRight w:val="0"/>
      <w:marTop w:val="0"/>
      <w:marBottom w:val="0"/>
      <w:divBdr>
        <w:top w:val="none" w:sz="0" w:space="0" w:color="auto"/>
        <w:left w:val="none" w:sz="0" w:space="0" w:color="auto"/>
        <w:bottom w:val="none" w:sz="0" w:space="0" w:color="auto"/>
        <w:right w:val="none" w:sz="0" w:space="0" w:color="auto"/>
      </w:divBdr>
      <w:divsChild>
        <w:div w:id="1016999106">
          <w:marLeft w:val="0"/>
          <w:marRight w:val="0"/>
          <w:marTop w:val="0"/>
          <w:marBottom w:val="0"/>
          <w:divBdr>
            <w:top w:val="none" w:sz="0" w:space="0" w:color="auto"/>
            <w:left w:val="none" w:sz="0" w:space="0" w:color="auto"/>
            <w:bottom w:val="none" w:sz="0" w:space="0" w:color="auto"/>
            <w:right w:val="none" w:sz="0" w:space="0" w:color="auto"/>
          </w:divBdr>
        </w:div>
      </w:divsChild>
    </w:div>
    <w:div w:id="362749541">
      <w:bodyDiv w:val="1"/>
      <w:marLeft w:val="0"/>
      <w:marRight w:val="0"/>
      <w:marTop w:val="0"/>
      <w:marBottom w:val="0"/>
      <w:divBdr>
        <w:top w:val="none" w:sz="0" w:space="0" w:color="auto"/>
        <w:left w:val="none" w:sz="0" w:space="0" w:color="auto"/>
        <w:bottom w:val="none" w:sz="0" w:space="0" w:color="auto"/>
        <w:right w:val="none" w:sz="0" w:space="0" w:color="auto"/>
      </w:divBdr>
      <w:divsChild>
        <w:div w:id="2087796150">
          <w:marLeft w:val="0"/>
          <w:marRight w:val="0"/>
          <w:marTop w:val="0"/>
          <w:marBottom w:val="0"/>
          <w:divBdr>
            <w:top w:val="none" w:sz="0" w:space="0" w:color="auto"/>
            <w:left w:val="none" w:sz="0" w:space="0" w:color="auto"/>
            <w:bottom w:val="none" w:sz="0" w:space="0" w:color="auto"/>
            <w:right w:val="none" w:sz="0" w:space="0" w:color="auto"/>
          </w:divBdr>
        </w:div>
      </w:divsChild>
    </w:div>
    <w:div w:id="479881471">
      <w:bodyDiv w:val="1"/>
      <w:marLeft w:val="0"/>
      <w:marRight w:val="0"/>
      <w:marTop w:val="0"/>
      <w:marBottom w:val="0"/>
      <w:divBdr>
        <w:top w:val="none" w:sz="0" w:space="0" w:color="auto"/>
        <w:left w:val="none" w:sz="0" w:space="0" w:color="auto"/>
        <w:bottom w:val="none" w:sz="0" w:space="0" w:color="auto"/>
        <w:right w:val="none" w:sz="0" w:space="0" w:color="auto"/>
      </w:divBdr>
      <w:divsChild>
        <w:div w:id="641236768">
          <w:marLeft w:val="0"/>
          <w:marRight w:val="0"/>
          <w:marTop w:val="0"/>
          <w:marBottom w:val="0"/>
          <w:divBdr>
            <w:top w:val="none" w:sz="0" w:space="0" w:color="auto"/>
            <w:left w:val="none" w:sz="0" w:space="0" w:color="auto"/>
            <w:bottom w:val="none" w:sz="0" w:space="0" w:color="auto"/>
            <w:right w:val="none" w:sz="0" w:space="0" w:color="auto"/>
          </w:divBdr>
        </w:div>
      </w:divsChild>
    </w:div>
    <w:div w:id="486635395">
      <w:bodyDiv w:val="1"/>
      <w:marLeft w:val="0"/>
      <w:marRight w:val="0"/>
      <w:marTop w:val="0"/>
      <w:marBottom w:val="0"/>
      <w:divBdr>
        <w:top w:val="none" w:sz="0" w:space="0" w:color="auto"/>
        <w:left w:val="none" w:sz="0" w:space="0" w:color="auto"/>
        <w:bottom w:val="none" w:sz="0" w:space="0" w:color="auto"/>
        <w:right w:val="none" w:sz="0" w:space="0" w:color="auto"/>
      </w:divBdr>
      <w:divsChild>
        <w:div w:id="438255271">
          <w:marLeft w:val="0"/>
          <w:marRight w:val="0"/>
          <w:marTop w:val="0"/>
          <w:marBottom w:val="0"/>
          <w:divBdr>
            <w:top w:val="none" w:sz="0" w:space="0" w:color="auto"/>
            <w:left w:val="none" w:sz="0" w:space="0" w:color="auto"/>
            <w:bottom w:val="none" w:sz="0" w:space="0" w:color="auto"/>
            <w:right w:val="none" w:sz="0" w:space="0" w:color="auto"/>
          </w:divBdr>
        </w:div>
      </w:divsChild>
    </w:div>
    <w:div w:id="581767707">
      <w:bodyDiv w:val="1"/>
      <w:marLeft w:val="0"/>
      <w:marRight w:val="0"/>
      <w:marTop w:val="0"/>
      <w:marBottom w:val="0"/>
      <w:divBdr>
        <w:top w:val="none" w:sz="0" w:space="0" w:color="auto"/>
        <w:left w:val="none" w:sz="0" w:space="0" w:color="auto"/>
        <w:bottom w:val="none" w:sz="0" w:space="0" w:color="auto"/>
        <w:right w:val="none" w:sz="0" w:space="0" w:color="auto"/>
      </w:divBdr>
      <w:divsChild>
        <w:div w:id="799568047">
          <w:marLeft w:val="0"/>
          <w:marRight w:val="0"/>
          <w:marTop w:val="0"/>
          <w:marBottom w:val="0"/>
          <w:divBdr>
            <w:top w:val="none" w:sz="0" w:space="0" w:color="auto"/>
            <w:left w:val="none" w:sz="0" w:space="0" w:color="auto"/>
            <w:bottom w:val="none" w:sz="0" w:space="0" w:color="auto"/>
            <w:right w:val="none" w:sz="0" w:space="0" w:color="auto"/>
          </w:divBdr>
        </w:div>
      </w:divsChild>
    </w:div>
    <w:div w:id="625815654">
      <w:bodyDiv w:val="1"/>
      <w:marLeft w:val="0"/>
      <w:marRight w:val="0"/>
      <w:marTop w:val="0"/>
      <w:marBottom w:val="0"/>
      <w:divBdr>
        <w:top w:val="none" w:sz="0" w:space="0" w:color="auto"/>
        <w:left w:val="none" w:sz="0" w:space="0" w:color="auto"/>
        <w:bottom w:val="none" w:sz="0" w:space="0" w:color="auto"/>
        <w:right w:val="none" w:sz="0" w:space="0" w:color="auto"/>
      </w:divBdr>
      <w:divsChild>
        <w:div w:id="838541599">
          <w:marLeft w:val="0"/>
          <w:marRight w:val="0"/>
          <w:marTop w:val="0"/>
          <w:marBottom w:val="0"/>
          <w:divBdr>
            <w:top w:val="none" w:sz="0" w:space="0" w:color="auto"/>
            <w:left w:val="none" w:sz="0" w:space="0" w:color="auto"/>
            <w:bottom w:val="none" w:sz="0" w:space="0" w:color="auto"/>
            <w:right w:val="none" w:sz="0" w:space="0" w:color="auto"/>
          </w:divBdr>
        </w:div>
      </w:divsChild>
    </w:div>
    <w:div w:id="765228065">
      <w:bodyDiv w:val="1"/>
      <w:marLeft w:val="0"/>
      <w:marRight w:val="0"/>
      <w:marTop w:val="0"/>
      <w:marBottom w:val="0"/>
      <w:divBdr>
        <w:top w:val="none" w:sz="0" w:space="0" w:color="auto"/>
        <w:left w:val="none" w:sz="0" w:space="0" w:color="auto"/>
        <w:bottom w:val="none" w:sz="0" w:space="0" w:color="auto"/>
        <w:right w:val="none" w:sz="0" w:space="0" w:color="auto"/>
      </w:divBdr>
      <w:divsChild>
        <w:div w:id="1177579409">
          <w:marLeft w:val="0"/>
          <w:marRight w:val="0"/>
          <w:marTop w:val="0"/>
          <w:marBottom w:val="0"/>
          <w:divBdr>
            <w:top w:val="none" w:sz="0" w:space="0" w:color="auto"/>
            <w:left w:val="none" w:sz="0" w:space="0" w:color="auto"/>
            <w:bottom w:val="none" w:sz="0" w:space="0" w:color="auto"/>
            <w:right w:val="none" w:sz="0" w:space="0" w:color="auto"/>
          </w:divBdr>
        </w:div>
      </w:divsChild>
    </w:div>
    <w:div w:id="812409197">
      <w:bodyDiv w:val="1"/>
      <w:marLeft w:val="0"/>
      <w:marRight w:val="0"/>
      <w:marTop w:val="0"/>
      <w:marBottom w:val="0"/>
      <w:divBdr>
        <w:top w:val="none" w:sz="0" w:space="0" w:color="auto"/>
        <w:left w:val="none" w:sz="0" w:space="0" w:color="auto"/>
        <w:bottom w:val="none" w:sz="0" w:space="0" w:color="auto"/>
        <w:right w:val="none" w:sz="0" w:space="0" w:color="auto"/>
      </w:divBdr>
      <w:divsChild>
        <w:div w:id="1699813489">
          <w:marLeft w:val="0"/>
          <w:marRight w:val="0"/>
          <w:marTop w:val="0"/>
          <w:marBottom w:val="0"/>
          <w:divBdr>
            <w:top w:val="none" w:sz="0" w:space="0" w:color="auto"/>
            <w:left w:val="none" w:sz="0" w:space="0" w:color="auto"/>
            <w:bottom w:val="none" w:sz="0" w:space="0" w:color="auto"/>
            <w:right w:val="none" w:sz="0" w:space="0" w:color="auto"/>
          </w:divBdr>
        </w:div>
      </w:divsChild>
    </w:div>
    <w:div w:id="875193013">
      <w:bodyDiv w:val="1"/>
      <w:marLeft w:val="0"/>
      <w:marRight w:val="0"/>
      <w:marTop w:val="0"/>
      <w:marBottom w:val="0"/>
      <w:divBdr>
        <w:top w:val="none" w:sz="0" w:space="0" w:color="auto"/>
        <w:left w:val="none" w:sz="0" w:space="0" w:color="auto"/>
        <w:bottom w:val="none" w:sz="0" w:space="0" w:color="auto"/>
        <w:right w:val="none" w:sz="0" w:space="0" w:color="auto"/>
      </w:divBdr>
      <w:divsChild>
        <w:div w:id="1620991681">
          <w:marLeft w:val="0"/>
          <w:marRight w:val="0"/>
          <w:marTop w:val="0"/>
          <w:marBottom w:val="0"/>
          <w:divBdr>
            <w:top w:val="none" w:sz="0" w:space="0" w:color="auto"/>
            <w:left w:val="none" w:sz="0" w:space="0" w:color="auto"/>
            <w:bottom w:val="none" w:sz="0" w:space="0" w:color="auto"/>
            <w:right w:val="none" w:sz="0" w:space="0" w:color="auto"/>
          </w:divBdr>
        </w:div>
      </w:divsChild>
    </w:div>
    <w:div w:id="986713223">
      <w:bodyDiv w:val="1"/>
      <w:marLeft w:val="0"/>
      <w:marRight w:val="0"/>
      <w:marTop w:val="0"/>
      <w:marBottom w:val="0"/>
      <w:divBdr>
        <w:top w:val="none" w:sz="0" w:space="0" w:color="auto"/>
        <w:left w:val="none" w:sz="0" w:space="0" w:color="auto"/>
        <w:bottom w:val="none" w:sz="0" w:space="0" w:color="auto"/>
        <w:right w:val="none" w:sz="0" w:space="0" w:color="auto"/>
      </w:divBdr>
      <w:divsChild>
        <w:div w:id="1158763070">
          <w:marLeft w:val="0"/>
          <w:marRight w:val="0"/>
          <w:marTop w:val="0"/>
          <w:marBottom w:val="0"/>
          <w:divBdr>
            <w:top w:val="none" w:sz="0" w:space="0" w:color="auto"/>
            <w:left w:val="none" w:sz="0" w:space="0" w:color="auto"/>
            <w:bottom w:val="none" w:sz="0" w:space="0" w:color="auto"/>
            <w:right w:val="none" w:sz="0" w:space="0" w:color="auto"/>
          </w:divBdr>
        </w:div>
      </w:divsChild>
    </w:div>
    <w:div w:id="1281305743">
      <w:bodyDiv w:val="1"/>
      <w:marLeft w:val="0"/>
      <w:marRight w:val="0"/>
      <w:marTop w:val="0"/>
      <w:marBottom w:val="0"/>
      <w:divBdr>
        <w:top w:val="none" w:sz="0" w:space="0" w:color="auto"/>
        <w:left w:val="none" w:sz="0" w:space="0" w:color="auto"/>
        <w:bottom w:val="none" w:sz="0" w:space="0" w:color="auto"/>
        <w:right w:val="none" w:sz="0" w:space="0" w:color="auto"/>
      </w:divBdr>
      <w:divsChild>
        <w:div w:id="1364018833">
          <w:marLeft w:val="0"/>
          <w:marRight w:val="0"/>
          <w:marTop w:val="0"/>
          <w:marBottom w:val="0"/>
          <w:divBdr>
            <w:top w:val="none" w:sz="0" w:space="0" w:color="auto"/>
            <w:left w:val="none" w:sz="0" w:space="0" w:color="auto"/>
            <w:bottom w:val="none" w:sz="0" w:space="0" w:color="auto"/>
            <w:right w:val="none" w:sz="0" w:space="0" w:color="auto"/>
          </w:divBdr>
        </w:div>
      </w:divsChild>
    </w:div>
    <w:div w:id="1360203023">
      <w:bodyDiv w:val="1"/>
      <w:marLeft w:val="0"/>
      <w:marRight w:val="0"/>
      <w:marTop w:val="0"/>
      <w:marBottom w:val="0"/>
      <w:divBdr>
        <w:top w:val="none" w:sz="0" w:space="0" w:color="auto"/>
        <w:left w:val="none" w:sz="0" w:space="0" w:color="auto"/>
        <w:bottom w:val="none" w:sz="0" w:space="0" w:color="auto"/>
        <w:right w:val="none" w:sz="0" w:space="0" w:color="auto"/>
      </w:divBdr>
      <w:divsChild>
        <w:div w:id="548078127">
          <w:marLeft w:val="0"/>
          <w:marRight w:val="0"/>
          <w:marTop w:val="0"/>
          <w:marBottom w:val="0"/>
          <w:divBdr>
            <w:top w:val="none" w:sz="0" w:space="0" w:color="auto"/>
            <w:left w:val="none" w:sz="0" w:space="0" w:color="auto"/>
            <w:bottom w:val="none" w:sz="0" w:space="0" w:color="auto"/>
            <w:right w:val="none" w:sz="0" w:space="0" w:color="auto"/>
          </w:divBdr>
        </w:div>
      </w:divsChild>
    </w:div>
    <w:div w:id="1586644537">
      <w:bodyDiv w:val="1"/>
      <w:marLeft w:val="0"/>
      <w:marRight w:val="0"/>
      <w:marTop w:val="0"/>
      <w:marBottom w:val="0"/>
      <w:divBdr>
        <w:top w:val="none" w:sz="0" w:space="0" w:color="auto"/>
        <w:left w:val="none" w:sz="0" w:space="0" w:color="auto"/>
        <w:bottom w:val="none" w:sz="0" w:space="0" w:color="auto"/>
        <w:right w:val="none" w:sz="0" w:space="0" w:color="auto"/>
      </w:divBdr>
      <w:divsChild>
        <w:div w:id="1094782672">
          <w:marLeft w:val="0"/>
          <w:marRight w:val="0"/>
          <w:marTop w:val="0"/>
          <w:marBottom w:val="0"/>
          <w:divBdr>
            <w:top w:val="none" w:sz="0" w:space="0" w:color="auto"/>
            <w:left w:val="none" w:sz="0" w:space="0" w:color="auto"/>
            <w:bottom w:val="none" w:sz="0" w:space="0" w:color="auto"/>
            <w:right w:val="none" w:sz="0" w:space="0" w:color="auto"/>
          </w:divBdr>
        </w:div>
      </w:divsChild>
    </w:div>
    <w:div w:id="2097944001">
      <w:bodyDiv w:val="1"/>
      <w:marLeft w:val="0"/>
      <w:marRight w:val="0"/>
      <w:marTop w:val="0"/>
      <w:marBottom w:val="0"/>
      <w:divBdr>
        <w:top w:val="none" w:sz="0" w:space="0" w:color="auto"/>
        <w:left w:val="none" w:sz="0" w:space="0" w:color="auto"/>
        <w:bottom w:val="none" w:sz="0" w:space="0" w:color="auto"/>
        <w:right w:val="none" w:sz="0" w:space="0" w:color="auto"/>
      </w:divBdr>
      <w:divsChild>
        <w:div w:id="11252760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5.jpeg"/><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yperlink" Target="https://journalejmp.com/index.php/EJMP/article/view/1018"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1557</TotalTime>
  <Pages>10</Pages>
  <Words>3760</Words>
  <Characters>21183</Characters>
  <Application>Microsoft Office Word</Application>
  <DocSecurity>0</DocSecurity>
  <Lines>436</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Ajani</dc:creator>
  <cp:keywords/>
  <dc:description/>
  <cp:lastModifiedBy>pearl sea</cp:lastModifiedBy>
  <cp:revision>3</cp:revision>
  <cp:lastPrinted>2025-01-22T13:14:00Z</cp:lastPrinted>
  <dcterms:created xsi:type="dcterms:W3CDTF">2025-03-11T21:17:00Z</dcterms:created>
  <dcterms:modified xsi:type="dcterms:W3CDTF">2025-03-12T05:15:00Z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cc895cf04a5a0dad3ae638093d796b5f86f002c50790bc5fde7077d6bc6ce8ad</vt:lpwstr>
  </property>
</Properties>
</file>