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67975" w14:textId="77777777" w:rsidR="00EF386C" w:rsidRPr="003E6476" w:rsidRDefault="00EF386C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69"/>
      </w:tblGrid>
      <w:tr w:rsidR="00EF386C" w:rsidRPr="003E6476" w14:paraId="4C3EFD16" w14:textId="77777777">
        <w:trPr>
          <w:trHeight w:val="290"/>
        </w:trPr>
        <w:tc>
          <w:tcPr>
            <w:tcW w:w="5168" w:type="dxa"/>
          </w:tcPr>
          <w:p w14:paraId="5FAE498E" w14:textId="77777777" w:rsidR="00EF386C" w:rsidRPr="003E6476" w:rsidRDefault="00B277A6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E6476">
              <w:rPr>
                <w:rFonts w:ascii="Arial" w:hAnsi="Arial" w:cs="Arial"/>
                <w:sz w:val="20"/>
                <w:szCs w:val="20"/>
              </w:rPr>
              <w:t>Journal</w:t>
            </w:r>
            <w:r w:rsidRPr="003E647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9" w:type="dxa"/>
          </w:tcPr>
          <w:p w14:paraId="3C48B470" w14:textId="77777777" w:rsidR="00EF386C" w:rsidRPr="003E6476" w:rsidRDefault="00E35C11">
            <w:pPr>
              <w:pStyle w:val="TableParagraph"/>
              <w:spacing w:before="26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B277A6" w:rsidRPr="003E647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B277A6" w:rsidRPr="003E6476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B277A6" w:rsidRPr="003E647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B277A6" w:rsidRPr="003E6476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B277A6" w:rsidRPr="003E647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B277A6" w:rsidRPr="003E6476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B277A6" w:rsidRPr="003E647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Applied</w:t>
              </w:r>
              <w:r w:rsidR="00B277A6" w:rsidRPr="003E6476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B277A6" w:rsidRPr="003E647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Chemistry</w:t>
              </w:r>
              <w:r w:rsidR="00B277A6" w:rsidRPr="003E6476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B277A6" w:rsidRPr="003E6476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Research</w:t>
              </w:r>
            </w:hyperlink>
          </w:p>
        </w:tc>
      </w:tr>
      <w:tr w:rsidR="00EF386C" w:rsidRPr="003E6476" w14:paraId="26375AB1" w14:textId="77777777">
        <w:trPr>
          <w:trHeight w:val="290"/>
        </w:trPr>
        <w:tc>
          <w:tcPr>
            <w:tcW w:w="5168" w:type="dxa"/>
          </w:tcPr>
          <w:p w14:paraId="27800B03" w14:textId="77777777" w:rsidR="00EF386C" w:rsidRPr="003E6476" w:rsidRDefault="00B277A6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E6476">
              <w:rPr>
                <w:rFonts w:ascii="Arial" w:hAnsi="Arial" w:cs="Arial"/>
                <w:sz w:val="20"/>
                <w:szCs w:val="20"/>
              </w:rPr>
              <w:t>Manuscript</w:t>
            </w:r>
            <w:r w:rsidRPr="003E647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9" w:type="dxa"/>
          </w:tcPr>
          <w:p w14:paraId="763339A5" w14:textId="77777777" w:rsidR="00EF386C" w:rsidRPr="003E6476" w:rsidRDefault="00B277A6">
            <w:pPr>
              <w:pStyle w:val="TableParagraph"/>
              <w:spacing w:before="26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E6476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Ms_AJACR_129920</w:t>
            </w:r>
          </w:p>
        </w:tc>
      </w:tr>
      <w:tr w:rsidR="00EF386C" w:rsidRPr="003E6476" w14:paraId="13C19BC0" w14:textId="77777777" w:rsidTr="00DA4A09">
        <w:trPr>
          <w:trHeight w:val="70"/>
        </w:trPr>
        <w:tc>
          <w:tcPr>
            <w:tcW w:w="5168" w:type="dxa"/>
          </w:tcPr>
          <w:p w14:paraId="349EF392" w14:textId="77777777" w:rsidR="00EF386C" w:rsidRPr="003E6476" w:rsidRDefault="00B277A6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E6476">
              <w:rPr>
                <w:rFonts w:ascii="Arial" w:hAnsi="Arial" w:cs="Arial"/>
                <w:sz w:val="20"/>
                <w:szCs w:val="20"/>
              </w:rPr>
              <w:t>Title</w:t>
            </w:r>
            <w:r w:rsidRPr="003E647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z w:val="20"/>
                <w:szCs w:val="20"/>
              </w:rPr>
              <w:t>of</w:t>
            </w:r>
            <w:r w:rsidRPr="003E647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z w:val="20"/>
                <w:szCs w:val="20"/>
              </w:rPr>
              <w:t>the</w:t>
            </w:r>
            <w:r w:rsidRPr="003E647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9" w:type="dxa"/>
          </w:tcPr>
          <w:p w14:paraId="50F2F584" w14:textId="77777777" w:rsidR="00EF386C" w:rsidRPr="003E6476" w:rsidRDefault="00B277A6">
            <w:pPr>
              <w:pStyle w:val="TableParagraph"/>
              <w:spacing w:before="9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E6476">
              <w:rPr>
                <w:rFonts w:ascii="Arial" w:hAnsi="Arial" w:cs="Arial"/>
                <w:b/>
                <w:sz w:val="20"/>
                <w:szCs w:val="20"/>
              </w:rPr>
              <w:t>PROFILING</w:t>
            </w:r>
            <w:r w:rsidRPr="003E647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HEAVY</w:t>
            </w:r>
            <w:r w:rsidRPr="003E647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METALS,</w:t>
            </w:r>
            <w:r w:rsidRPr="003E647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3E647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PETROLEUM</w:t>
            </w:r>
            <w:r w:rsidRPr="003E647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HYDROCARBON AND</w:t>
            </w:r>
            <w:r w:rsidRPr="003E647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POLYCYCLIC</w:t>
            </w:r>
            <w:r w:rsidRPr="003E647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AROMATIC</w:t>
            </w:r>
            <w:r w:rsidRPr="003E647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HYDROCARBONS</w:t>
            </w:r>
            <w:r w:rsidRPr="003E647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E647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SOILS</w:t>
            </w:r>
            <w:r w:rsidRPr="003E647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AROUND AUTOMOBILE WORKSHOPS IN PORT HARCOURT, NIGERIA</w:t>
            </w:r>
          </w:p>
        </w:tc>
      </w:tr>
    </w:tbl>
    <w:p w14:paraId="55CBC331" w14:textId="77777777" w:rsidR="00EF386C" w:rsidRPr="003E6476" w:rsidRDefault="00EF386C">
      <w:pPr>
        <w:spacing w:before="12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0"/>
        <w:gridCol w:w="9214"/>
        <w:gridCol w:w="5679"/>
      </w:tblGrid>
      <w:tr w:rsidR="00EF386C" w:rsidRPr="003E6476" w14:paraId="38EDF62D" w14:textId="77777777">
        <w:trPr>
          <w:trHeight w:val="453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050C0379" w14:textId="77777777" w:rsidR="00EF386C" w:rsidRPr="003E6476" w:rsidRDefault="00B277A6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3E647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3E6476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3E647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3E647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EF386C" w:rsidRPr="003E6476" w14:paraId="71A1559A" w14:textId="77777777" w:rsidTr="00DA4A09">
        <w:trPr>
          <w:trHeight w:val="688"/>
        </w:trPr>
        <w:tc>
          <w:tcPr>
            <w:tcW w:w="6260" w:type="dxa"/>
          </w:tcPr>
          <w:p w14:paraId="1C09DF30" w14:textId="77777777" w:rsidR="00EF386C" w:rsidRPr="003E6476" w:rsidRDefault="00EF38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</w:tcPr>
          <w:p w14:paraId="41C3E8D0" w14:textId="77777777" w:rsidR="00EF386C" w:rsidRPr="003E6476" w:rsidRDefault="00B277A6">
            <w:pPr>
              <w:pStyle w:val="TableParagraph"/>
              <w:spacing w:line="228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3E6476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3E647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9" w:type="dxa"/>
          </w:tcPr>
          <w:p w14:paraId="13C74C21" w14:textId="77777777" w:rsidR="00EF386C" w:rsidRPr="003E6476" w:rsidRDefault="00B277A6">
            <w:pPr>
              <w:pStyle w:val="TableParagraph"/>
              <w:ind w:left="108" w:right="163"/>
              <w:rPr>
                <w:rFonts w:ascii="Arial" w:hAnsi="Arial" w:cs="Arial"/>
                <w:i/>
                <w:sz w:val="20"/>
                <w:szCs w:val="20"/>
              </w:rPr>
            </w:pPr>
            <w:r w:rsidRPr="003E6476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3E6476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3E6476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3E647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3E647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3E647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3E647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3E647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3E647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3E647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3E6476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3E647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3E647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i/>
                <w:sz w:val="20"/>
                <w:szCs w:val="20"/>
              </w:rPr>
              <w:t>feedback</w:t>
            </w:r>
          </w:p>
          <w:p w14:paraId="5FC05C49" w14:textId="77777777" w:rsidR="00EF386C" w:rsidRPr="003E6476" w:rsidRDefault="00B277A6">
            <w:pPr>
              <w:pStyle w:val="TableParagraph"/>
              <w:spacing w:line="215" w:lineRule="exact"/>
              <w:ind w:left="108"/>
              <w:rPr>
                <w:rFonts w:ascii="Arial" w:hAnsi="Arial" w:cs="Arial"/>
                <w:i/>
                <w:sz w:val="20"/>
                <w:szCs w:val="20"/>
              </w:rPr>
            </w:pPr>
            <w:r w:rsidRPr="003E6476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EF386C" w:rsidRPr="003E6476" w14:paraId="1595EE92" w14:textId="77777777" w:rsidTr="00DA4A09">
        <w:trPr>
          <w:trHeight w:val="1264"/>
        </w:trPr>
        <w:tc>
          <w:tcPr>
            <w:tcW w:w="6260" w:type="dxa"/>
          </w:tcPr>
          <w:p w14:paraId="555DE32A" w14:textId="77777777" w:rsidR="00EF386C" w:rsidRPr="003E6476" w:rsidRDefault="00B277A6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3E647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E647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E647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3E647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3E647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E647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3E6476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214" w:type="dxa"/>
          </w:tcPr>
          <w:p w14:paraId="0DE0A398" w14:textId="77777777" w:rsidR="00EF386C" w:rsidRPr="003E6476" w:rsidRDefault="00B277A6">
            <w:pPr>
              <w:pStyle w:val="TableParagraph"/>
              <w:ind w:left="107"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3E6476">
              <w:rPr>
                <w:rFonts w:ascii="Arial" w:hAnsi="Arial" w:cs="Arial"/>
                <w:b/>
                <w:sz w:val="20"/>
                <w:szCs w:val="20"/>
              </w:rPr>
              <w:t>The importance of this work is tracked from the incidences of poor automobile waste management recorded</w:t>
            </w:r>
            <w:r w:rsidRPr="003E647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E647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most</w:t>
            </w:r>
            <w:r w:rsidRPr="003E647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developing</w:t>
            </w:r>
            <w:r w:rsidRPr="003E647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countries.</w:t>
            </w:r>
            <w:r w:rsidRPr="003E647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Just</w:t>
            </w:r>
            <w:r w:rsidRPr="003E647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like</w:t>
            </w:r>
            <w:r w:rsidRPr="003E647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3E647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works,</w:t>
            </w:r>
            <w:r w:rsidRPr="003E647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reveals</w:t>
            </w: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E647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pollution</w:t>
            </w: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tendencies of</w:t>
            </w:r>
            <w:r w:rsidRPr="003E647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unregulated</w:t>
            </w:r>
            <w:r w:rsidRPr="003E647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auto mechanic</w:t>
            </w:r>
            <w:r w:rsidRPr="003E647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workshops</w:t>
            </w:r>
            <w:r w:rsidRPr="003E647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E647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E647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study area.</w:t>
            </w:r>
            <w:r w:rsidRPr="003E647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Hence,</w:t>
            </w:r>
            <w:r w:rsidRPr="003E647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E647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findings</w:t>
            </w:r>
            <w:r w:rsidRPr="003E647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E647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this work</w:t>
            </w:r>
            <w:r w:rsidRPr="003E647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could</w:t>
            </w:r>
            <w:r w:rsidRPr="003E647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serve</w:t>
            </w:r>
            <w:r w:rsidRPr="003E647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as a guide toward robust public awareness of the risks associated with improper management of automobile wastes; also provide policy makers with more insight in planning and waste management.</w:t>
            </w:r>
          </w:p>
        </w:tc>
        <w:tc>
          <w:tcPr>
            <w:tcW w:w="5679" w:type="dxa"/>
          </w:tcPr>
          <w:p w14:paraId="7DF0AFD1" w14:textId="77777777" w:rsidR="00EF386C" w:rsidRPr="003E6476" w:rsidRDefault="00EF38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86C" w:rsidRPr="003E6476" w14:paraId="33C91623" w14:textId="77777777" w:rsidTr="00DA4A09">
        <w:trPr>
          <w:trHeight w:val="70"/>
        </w:trPr>
        <w:tc>
          <w:tcPr>
            <w:tcW w:w="6260" w:type="dxa"/>
          </w:tcPr>
          <w:p w14:paraId="33EE2471" w14:textId="77777777" w:rsidR="00EF386C" w:rsidRPr="003E6476" w:rsidRDefault="00B277A6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E647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E647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E647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3E647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E647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E647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E647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1F8CEE1" w14:textId="77777777" w:rsidR="00EF386C" w:rsidRPr="003E6476" w:rsidRDefault="00B277A6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E6476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214" w:type="dxa"/>
          </w:tcPr>
          <w:p w14:paraId="512560AF" w14:textId="77777777" w:rsidR="00EF386C" w:rsidRPr="003E6476" w:rsidRDefault="00B277A6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5679" w:type="dxa"/>
          </w:tcPr>
          <w:p w14:paraId="21FAF656" w14:textId="77777777" w:rsidR="00EF386C" w:rsidRPr="003E6476" w:rsidRDefault="00EF38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86C" w:rsidRPr="003E6476" w14:paraId="0111577E" w14:textId="77777777" w:rsidTr="00DA4A09">
        <w:trPr>
          <w:trHeight w:val="70"/>
        </w:trPr>
        <w:tc>
          <w:tcPr>
            <w:tcW w:w="6260" w:type="dxa"/>
          </w:tcPr>
          <w:p w14:paraId="44630ED6" w14:textId="77777777" w:rsidR="00EF386C" w:rsidRPr="003E6476" w:rsidRDefault="00B277A6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3E6476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3E647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3E647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3E647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E647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214" w:type="dxa"/>
          </w:tcPr>
          <w:p w14:paraId="273D0495" w14:textId="77777777" w:rsidR="00EF386C" w:rsidRPr="003E6476" w:rsidRDefault="00B277A6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5679" w:type="dxa"/>
          </w:tcPr>
          <w:p w14:paraId="6AE57DA0" w14:textId="77777777" w:rsidR="00EF386C" w:rsidRPr="003E6476" w:rsidRDefault="00EF38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86C" w:rsidRPr="003E6476" w14:paraId="60BDD253" w14:textId="77777777" w:rsidTr="00DA4A09">
        <w:trPr>
          <w:trHeight w:val="87"/>
        </w:trPr>
        <w:tc>
          <w:tcPr>
            <w:tcW w:w="6260" w:type="dxa"/>
          </w:tcPr>
          <w:p w14:paraId="115633B3" w14:textId="77777777" w:rsidR="00EF386C" w:rsidRPr="003E6476" w:rsidRDefault="00B277A6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3E647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E647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E647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3E647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3E647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3E647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E647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3E6476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214" w:type="dxa"/>
          </w:tcPr>
          <w:p w14:paraId="330A12FA" w14:textId="77777777" w:rsidR="00EF386C" w:rsidRPr="003E6476" w:rsidRDefault="00B277A6">
            <w:pPr>
              <w:pStyle w:val="TableParagraph"/>
              <w:spacing w:line="228" w:lineRule="exact"/>
              <w:ind w:left="511"/>
              <w:rPr>
                <w:rFonts w:ascii="Arial" w:hAnsi="Arial" w:cs="Arial"/>
                <w:b/>
                <w:sz w:val="20"/>
                <w:szCs w:val="20"/>
              </w:rPr>
            </w:pP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5679" w:type="dxa"/>
          </w:tcPr>
          <w:p w14:paraId="2486C199" w14:textId="77777777" w:rsidR="00EF386C" w:rsidRPr="003E6476" w:rsidRDefault="00EF38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86C" w:rsidRPr="003E6476" w14:paraId="5C2B4847" w14:textId="77777777" w:rsidTr="00DA4A09">
        <w:trPr>
          <w:trHeight w:val="702"/>
        </w:trPr>
        <w:tc>
          <w:tcPr>
            <w:tcW w:w="6260" w:type="dxa"/>
          </w:tcPr>
          <w:p w14:paraId="6D3AA423" w14:textId="77777777" w:rsidR="00EF386C" w:rsidRPr="003E6476" w:rsidRDefault="00B277A6">
            <w:pPr>
              <w:pStyle w:val="TableParagraph"/>
              <w:spacing w:line="230" w:lineRule="exac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3E6476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3E647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3E647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E647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3E647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214" w:type="dxa"/>
          </w:tcPr>
          <w:p w14:paraId="7DB7BD1C" w14:textId="77777777" w:rsidR="00EF386C" w:rsidRPr="003E6476" w:rsidRDefault="00B277A6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3E6476">
              <w:rPr>
                <w:rFonts w:ascii="Arial" w:hAnsi="Arial" w:cs="Arial"/>
                <w:sz w:val="20"/>
                <w:szCs w:val="20"/>
              </w:rPr>
              <w:t>NO.</w:t>
            </w:r>
            <w:r w:rsidRPr="003E64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z w:val="20"/>
                <w:szCs w:val="20"/>
              </w:rPr>
              <w:t>Kindly</w:t>
            </w:r>
            <w:r w:rsidRPr="003E647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z w:val="20"/>
                <w:szCs w:val="20"/>
              </w:rPr>
              <w:t>State</w:t>
            </w:r>
            <w:r w:rsidRPr="003E647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z w:val="20"/>
                <w:szCs w:val="20"/>
              </w:rPr>
              <w:t>two</w:t>
            </w:r>
            <w:r w:rsidRPr="003E64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z w:val="20"/>
                <w:szCs w:val="20"/>
              </w:rPr>
              <w:t>or more</w:t>
            </w:r>
            <w:r w:rsidRPr="003E647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z w:val="20"/>
                <w:szCs w:val="20"/>
              </w:rPr>
              <w:t>references</w:t>
            </w:r>
            <w:r w:rsidRPr="003E647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z w:val="20"/>
                <w:szCs w:val="20"/>
              </w:rPr>
              <w:t>illustrating</w:t>
            </w:r>
            <w:r w:rsidRPr="003E647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z w:val="20"/>
                <w:szCs w:val="20"/>
              </w:rPr>
              <w:t>the</w:t>
            </w:r>
            <w:r w:rsidRPr="003E647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z w:val="20"/>
                <w:szCs w:val="20"/>
              </w:rPr>
              <w:t>suitability</w:t>
            </w:r>
            <w:r w:rsidRPr="003E647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z w:val="20"/>
                <w:szCs w:val="20"/>
              </w:rPr>
              <w:t>of</w:t>
            </w:r>
            <w:r w:rsidRPr="003E64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z w:val="20"/>
                <w:szCs w:val="20"/>
              </w:rPr>
              <w:t>your</w:t>
            </w:r>
            <w:r w:rsidRPr="003E647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z w:val="20"/>
                <w:szCs w:val="20"/>
              </w:rPr>
              <w:t>procedure</w:t>
            </w:r>
            <w:r w:rsidRPr="003E647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z w:val="20"/>
                <w:szCs w:val="20"/>
              </w:rPr>
              <w:t>for</w:t>
            </w:r>
            <w:r w:rsidRPr="003E647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z w:val="20"/>
                <w:szCs w:val="20"/>
              </w:rPr>
              <w:t>Analysis</w:t>
            </w:r>
            <w:r w:rsidRPr="003E647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z w:val="20"/>
                <w:szCs w:val="20"/>
              </w:rPr>
              <w:t>of</w:t>
            </w:r>
            <w:r w:rsidRPr="003E647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z w:val="20"/>
                <w:szCs w:val="20"/>
              </w:rPr>
              <w:t>TPH,</w:t>
            </w:r>
            <w:r w:rsidRPr="003E647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z w:val="20"/>
                <w:szCs w:val="20"/>
              </w:rPr>
              <w:t>PAHs and the Heavy Metals.</w:t>
            </w:r>
          </w:p>
        </w:tc>
        <w:tc>
          <w:tcPr>
            <w:tcW w:w="5679" w:type="dxa"/>
          </w:tcPr>
          <w:p w14:paraId="0CDED8AE" w14:textId="77777777" w:rsidR="00EF386C" w:rsidRPr="003E6476" w:rsidRDefault="00EF38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86C" w:rsidRPr="003E6476" w14:paraId="4446FB9E" w14:textId="77777777" w:rsidTr="00DA4A09">
        <w:trPr>
          <w:trHeight w:val="688"/>
        </w:trPr>
        <w:tc>
          <w:tcPr>
            <w:tcW w:w="6260" w:type="dxa"/>
          </w:tcPr>
          <w:p w14:paraId="0380A70F" w14:textId="77777777" w:rsidR="00EF386C" w:rsidRPr="003E6476" w:rsidRDefault="00B277A6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3E647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E647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3E647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E647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E647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E647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214" w:type="dxa"/>
          </w:tcPr>
          <w:p w14:paraId="7995A710" w14:textId="77777777" w:rsidR="00EF386C" w:rsidRPr="003E6476" w:rsidRDefault="00B277A6">
            <w:pPr>
              <w:pStyle w:val="TableParagraph"/>
              <w:spacing w:line="22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3E6476">
              <w:rPr>
                <w:rFonts w:ascii="Arial" w:hAnsi="Arial" w:cs="Arial"/>
                <w:sz w:val="20"/>
                <w:szCs w:val="20"/>
              </w:rPr>
              <w:t>Kindly</w:t>
            </w:r>
            <w:r w:rsidRPr="003E647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z w:val="20"/>
                <w:szCs w:val="20"/>
              </w:rPr>
              <w:t>check</w:t>
            </w:r>
            <w:r w:rsidRPr="003E647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z w:val="20"/>
                <w:szCs w:val="20"/>
              </w:rPr>
              <w:t>your</w:t>
            </w:r>
            <w:r w:rsidRPr="003E647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z w:val="20"/>
                <w:szCs w:val="20"/>
              </w:rPr>
              <w:t>Tenses</w:t>
            </w:r>
            <w:r w:rsidRPr="003E647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z w:val="20"/>
                <w:szCs w:val="20"/>
              </w:rPr>
              <w:t>and</w:t>
            </w:r>
            <w:r w:rsidRPr="003E647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z w:val="20"/>
                <w:szCs w:val="20"/>
              </w:rPr>
              <w:t>use</w:t>
            </w:r>
            <w:r w:rsidRPr="003E647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z w:val="20"/>
                <w:szCs w:val="20"/>
              </w:rPr>
              <w:t>the</w:t>
            </w:r>
            <w:r w:rsidRPr="003E647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z w:val="20"/>
                <w:szCs w:val="20"/>
              </w:rPr>
              <w:t>language</w:t>
            </w:r>
            <w:r w:rsidRPr="003E647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z w:val="20"/>
                <w:szCs w:val="20"/>
              </w:rPr>
              <w:t>of</w:t>
            </w:r>
            <w:r w:rsidRPr="003E647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z w:val="20"/>
                <w:szCs w:val="20"/>
              </w:rPr>
              <w:t>the</w:t>
            </w:r>
            <w:r w:rsidRPr="003E647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z w:val="20"/>
                <w:szCs w:val="20"/>
              </w:rPr>
              <w:t>field</w:t>
            </w:r>
            <w:r w:rsidRPr="003E647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z w:val="20"/>
                <w:szCs w:val="20"/>
              </w:rPr>
              <w:t>more</w:t>
            </w:r>
            <w:r w:rsidRPr="003E647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pacing w:val="-2"/>
                <w:sz w:val="20"/>
                <w:szCs w:val="20"/>
              </w:rPr>
              <w:t>professionally.</w:t>
            </w:r>
          </w:p>
        </w:tc>
        <w:tc>
          <w:tcPr>
            <w:tcW w:w="5679" w:type="dxa"/>
          </w:tcPr>
          <w:p w14:paraId="7D370EFD" w14:textId="77777777" w:rsidR="00EF386C" w:rsidRPr="003E6476" w:rsidRDefault="00EF38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86C" w:rsidRPr="003E6476" w14:paraId="79F5A587" w14:textId="77777777" w:rsidTr="00DA4A09">
        <w:trPr>
          <w:trHeight w:val="2301"/>
        </w:trPr>
        <w:tc>
          <w:tcPr>
            <w:tcW w:w="6260" w:type="dxa"/>
          </w:tcPr>
          <w:p w14:paraId="722FB20A" w14:textId="77777777" w:rsidR="00EF386C" w:rsidRPr="003E6476" w:rsidRDefault="00B277A6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3E6476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3E6476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14" w:type="dxa"/>
          </w:tcPr>
          <w:p w14:paraId="2ACE1B13" w14:textId="77777777" w:rsidR="00EF386C" w:rsidRPr="003E6476" w:rsidRDefault="00B277A6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3E6476">
              <w:rPr>
                <w:rFonts w:ascii="Arial" w:hAnsi="Arial" w:cs="Arial"/>
                <w:b/>
                <w:spacing w:val="-2"/>
                <w:sz w:val="20"/>
                <w:szCs w:val="20"/>
              </w:rPr>
              <w:t>Note:</w:t>
            </w:r>
          </w:p>
          <w:p w14:paraId="3FF1820B" w14:textId="77777777" w:rsidR="00EF386C" w:rsidRPr="003E6476" w:rsidRDefault="00B277A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28"/>
              <w:ind w:right="157"/>
              <w:rPr>
                <w:rFonts w:ascii="Arial" w:hAnsi="Arial" w:cs="Arial"/>
                <w:b/>
                <w:sz w:val="20"/>
                <w:szCs w:val="20"/>
              </w:rPr>
            </w:pPr>
            <w:r w:rsidRPr="003E6476">
              <w:rPr>
                <w:rFonts w:ascii="Arial" w:hAnsi="Arial" w:cs="Arial"/>
                <w:b/>
                <w:sz w:val="20"/>
                <w:szCs w:val="20"/>
              </w:rPr>
              <w:t>In your discussion, give reasons why your results/values for TPH and PAHs in soils appear to be well</w:t>
            </w:r>
            <w:r w:rsidRPr="003E647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above</w:t>
            </w: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E647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Trend</w:t>
            </w:r>
            <w:r w:rsidRPr="003E647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within</w:t>
            </w: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E647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3E647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region.</w:t>
            </w:r>
            <w:r w:rsidRPr="003E647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Also</w:t>
            </w:r>
            <w:r w:rsidRPr="003E647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consult</w:t>
            </w:r>
            <w:r w:rsidRPr="003E647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similar</w:t>
            </w:r>
            <w:r w:rsidRPr="003E647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works</w:t>
            </w: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3E647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further</w:t>
            </w:r>
            <w:r w:rsidRPr="003E647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clarifications.</w:t>
            </w:r>
          </w:p>
          <w:p w14:paraId="2F16A72E" w14:textId="77777777" w:rsidR="00EF386C" w:rsidRPr="003E6476" w:rsidRDefault="00EF386C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1318589F" w14:textId="77777777" w:rsidR="00EF386C" w:rsidRPr="003E6476" w:rsidRDefault="00B277A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ind w:right="826"/>
              <w:rPr>
                <w:rFonts w:ascii="Arial" w:hAnsi="Arial" w:cs="Arial"/>
                <w:b/>
                <w:sz w:val="20"/>
                <w:szCs w:val="20"/>
              </w:rPr>
            </w:pPr>
            <w:r w:rsidRPr="003E6476">
              <w:rPr>
                <w:rFonts w:ascii="Arial" w:hAnsi="Arial" w:cs="Arial"/>
                <w:b/>
                <w:sz w:val="20"/>
                <w:szCs w:val="20"/>
              </w:rPr>
              <w:t>Provide</w:t>
            </w:r>
            <w:r w:rsidRPr="003E647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3E647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directly</w:t>
            </w:r>
            <w:r w:rsidRPr="003E647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support</w:t>
            </w:r>
            <w:r w:rsidRPr="003E647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assertions</w:t>
            </w: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especially</w:t>
            </w:r>
            <w:r w:rsidRPr="003E647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where</w:t>
            </w:r>
            <w:r w:rsidRPr="003E647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indications</w:t>
            </w: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3E647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show references are highlighted.</w:t>
            </w:r>
          </w:p>
          <w:p w14:paraId="280C7520" w14:textId="77777777" w:rsidR="00EF386C" w:rsidRPr="003E6476" w:rsidRDefault="00B277A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12" w:line="230" w:lineRule="atLeast"/>
              <w:ind w:right="474"/>
              <w:rPr>
                <w:rFonts w:ascii="Arial" w:hAnsi="Arial" w:cs="Arial"/>
                <w:b/>
                <w:sz w:val="20"/>
                <w:szCs w:val="20"/>
              </w:rPr>
            </w:pPr>
            <w:r w:rsidRPr="003E6476">
              <w:rPr>
                <w:rFonts w:ascii="Arial" w:hAnsi="Arial" w:cs="Arial"/>
                <w:b/>
                <w:sz w:val="20"/>
                <w:szCs w:val="20"/>
              </w:rPr>
              <w:t>Kindly</w:t>
            </w:r>
            <w:r w:rsidRPr="003E647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crosscheck</w:t>
            </w:r>
            <w:r w:rsidRPr="003E647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areas</w:t>
            </w:r>
            <w:r w:rsidRPr="003E647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marked</w:t>
            </w:r>
            <w:r w:rsidRPr="003E647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yellow</w:t>
            </w:r>
            <w:r w:rsidRPr="003E647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E647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green</w:t>
            </w:r>
            <w:r w:rsidRPr="003E647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tenses</w:t>
            </w:r>
            <w:r w:rsidRPr="003E647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E647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proper</w:t>
            </w:r>
            <w:r w:rsidRPr="003E647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use</w:t>
            </w:r>
            <w:r w:rsidRPr="003E647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E647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language</w:t>
            </w:r>
            <w:r w:rsidRPr="003E647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E64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6476">
              <w:rPr>
                <w:rFonts w:ascii="Arial" w:hAnsi="Arial" w:cs="Arial"/>
                <w:b/>
                <w:sz w:val="20"/>
                <w:szCs w:val="20"/>
              </w:rPr>
              <w:t>the field. Remove sections marked Red.</w:t>
            </w:r>
          </w:p>
        </w:tc>
        <w:tc>
          <w:tcPr>
            <w:tcW w:w="5679" w:type="dxa"/>
          </w:tcPr>
          <w:p w14:paraId="00F60A4C" w14:textId="77777777" w:rsidR="00EF386C" w:rsidRPr="003E6476" w:rsidRDefault="00EF38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BE0541" w14:textId="77777777" w:rsidR="00EF386C" w:rsidRPr="003E6476" w:rsidRDefault="00EF386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7317"/>
        <w:gridCol w:w="7304"/>
      </w:tblGrid>
      <w:tr w:rsidR="00D31DED" w:rsidRPr="003E6476" w14:paraId="0EF4EFD0" w14:textId="77777777" w:rsidTr="00DA4A0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1E783" w14:textId="77777777" w:rsidR="00D31DED" w:rsidRPr="003E6476" w:rsidRDefault="00D31DED" w:rsidP="00D31DE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bookmarkStart w:id="2" w:name="_GoBack"/>
            <w:r w:rsidRPr="003E647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E647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C9B5ABE" w14:textId="77777777" w:rsidR="00D31DED" w:rsidRPr="003E6476" w:rsidRDefault="00D31DED" w:rsidP="00D31DE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31DED" w:rsidRPr="003E6476" w14:paraId="66E5CB6F" w14:textId="77777777" w:rsidTr="00DA4A09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0A84C" w14:textId="77777777" w:rsidR="00D31DED" w:rsidRPr="003E6476" w:rsidRDefault="00D31DED" w:rsidP="00D31DE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54C1E" w14:textId="77777777" w:rsidR="00D31DED" w:rsidRPr="003E6476" w:rsidRDefault="00D31DED" w:rsidP="00D31DED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E647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F2F0" w14:textId="77777777" w:rsidR="00D31DED" w:rsidRPr="003E6476" w:rsidRDefault="00D31DED" w:rsidP="00D31DED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E647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E647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E647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31DED" w:rsidRPr="003E6476" w14:paraId="5DEBBB35" w14:textId="77777777" w:rsidTr="00DA4A09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A50E5" w14:textId="77777777" w:rsidR="00D31DED" w:rsidRPr="003E6476" w:rsidRDefault="00D31DED" w:rsidP="00D31DE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E647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EBE266D" w14:textId="77777777" w:rsidR="00D31DED" w:rsidRPr="003E6476" w:rsidRDefault="00D31DED" w:rsidP="00D31DE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4F725" w14:textId="77777777" w:rsidR="00D31DED" w:rsidRPr="003E6476" w:rsidRDefault="00D31DED" w:rsidP="00D31DE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E647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E647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E647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81A0E39" w14:textId="77777777" w:rsidR="00D31DED" w:rsidRPr="003E6476" w:rsidRDefault="00D31DED" w:rsidP="00D31DE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AA07AFF" w14:textId="77777777" w:rsidR="00D31DED" w:rsidRPr="003E6476" w:rsidRDefault="00D31DED" w:rsidP="00D31DE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5DC1" w14:textId="77777777" w:rsidR="00D31DED" w:rsidRPr="003E6476" w:rsidRDefault="00D31DED" w:rsidP="00D31DE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8689C25" w14:textId="77777777" w:rsidR="00D31DED" w:rsidRPr="003E6476" w:rsidRDefault="00D31DED" w:rsidP="00D31DE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03AE18D" w14:textId="77777777" w:rsidR="00D31DED" w:rsidRPr="003E6476" w:rsidRDefault="00D31DED" w:rsidP="00D31DE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2"/>
    </w:tbl>
    <w:p w14:paraId="3779CA0E" w14:textId="77777777" w:rsidR="00D31DED" w:rsidRPr="003E6476" w:rsidRDefault="00D31DED" w:rsidP="00D31DED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6"/>
        <w:gridCol w:w="15510"/>
      </w:tblGrid>
      <w:tr w:rsidR="00D31DED" w:rsidRPr="003E6476" w14:paraId="776815E2" w14:textId="77777777" w:rsidTr="00D31DED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97C6E" w14:textId="77777777" w:rsidR="00D31DED" w:rsidRPr="003E6476" w:rsidRDefault="00D31DED" w:rsidP="00D31DED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E647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5375942" w14:textId="77777777" w:rsidR="00D31DED" w:rsidRPr="003E6476" w:rsidRDefault="00D31DED" w:rsidP="00D31DED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31DED" w:rsidRPr="003E6476" w14:paraId="4F6799F1" w14:textId="77777777" w:rsidTr="00D31DED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C884B" w14:textId="77777777" w:rsidR="00D31DED" w:rsidRPr="003E6476" w:rsidRDefault="00D31DED" w:rsidP="00D31DED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6476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9591" w14:textId="4AE6070D" w:rsidR="00D31DED" w:rsidRPr="003E6476" w:rsidRDefault="00DA4A09" w:rsidP="00D31DED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4A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Jasper </w:t>
            </w:r>
            <w:proofErr w:type="spellStart"/>
            <w:r w:rsidRPr="00DA4A09">
              <w:rPr>
                <w:rFonts w:ascii="Arial" w:hAnsi="Arial" w:cs="Arial"/>
                <w:b/>
                <w:bCs/>
                <w:sz w:val="20"/>
                <w:szCs w:val="20"/>
              </w:rPr>
              <w:t>Chimeremeze</w:t>
            </w:r>
            <w:proofErr w:type="spellEnd"/>
            <w:r w:rsidRPr="00DA4A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Nwachukwu</w:t>
            </w:r>
          </w:p>
        </w:tc>
      </w:tr>
      <w:tr w:rsidR="00D31DED" w:rsidRPr="003E6476" w14:paraId="771B9C8F" w14:textId="77777777" w:rsidTr="00D31DED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98A37" w14:textId="77777777" w:rsidR="00D31DED" w:rsidRPr="003E6476" w:rsidRDefault="00D31DED" w:rsidP="00D31DED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6476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84DC0" w14:textId="0682D63B" w:rsidR="00D31DED" w:rsidRPr="003E6476" w:rsidRDefault="00DA4A09" w:rsidP="00DA4A09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A4A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Federal University of Technology Owerri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DA4A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Nigeria</w:t>
            </w:r>
          </w:p>
        </w:tc>
      </w:tr>
      <w:bookmarkEnd w:id="1"/>
    </w:tbl>
    <w:p w14:paraId="795203AB" w14:textId="77777777" w:rsidR="00D31DED" w:rsidRPr="003E6476" w:rsidRDefault="00D31DED" w:rsidP="00D31DED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26DC70C5" w14:textId="77777777" w:rsidR="00EF386C" w:rsidRPr="003E6476" w:rsidRDefault="00EF386C">
      <w:pPr>
        <w:spacing w:before="9"/>
        <w:rPr>
          <w:rFonts w:ascii="Arial" w:hAnsi="Arial" w:cs="Arial"/>
          <w:sz w:val="20"/>
          <w:szCs w:val="20"/>
        </w:rPr>
      </w:pPr>
    </w:p>
    <w:sectPr w:rsidR="00EF386C" w:rsidRPr="003E6476">
      <w:headerReference w:type="default" r:id="rId8"/>
      <w:footerReference w:type="default" r:id="rId9"/>
      <w:pgSz w:w="23820" w:h="16840" w:orient="landscape"/>
      <w:pgMar w:top="1820" w:right="1220" w:bottom="880" w:left="1220" w:header="128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5CE1D" w14:textId="77777777" w:rsidR="00E35C11" w:rsidRDefault="00E35C11">
      <w:r>
        <w:separator/>
      </w:r>
    </w:p>
  </w:endnote>
  <w:endnote w:type="continuationSeparator" w:id="0">
    <w:p w14:paraId="2AE94A3E" w14:textId="77777777" w:rsidR="00E35C11" w:rsidRDefault="00E3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FED83" w14:textId="77777777" w:rsidR="00EF386C" w:rsidRDefault="00B277A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1197EB8C" wp14:editId="0C341488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952622" w14:textId="77777777" w:rsidR="00EF386C" w:rsidRDefault="00B277A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7EB8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" filled="f" stroked="f">
              <v:textbox inset="0,0,0,0">
                <w:txbxContent>
                  <w:p w14:paraId="1E952622" w14:textId="77777777" w:rsidR="00EF386C" w:rsidRDefault="00B277A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45046180" wp14:editId="541D38E6">
              <wp:simplePos x="0" y="0"/>
              <wp:positionH relativeFrom="page">
                <wp:posOffset>2640838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5E46A6" w14:textId="77777777" w:rsidR="00EF386C" w:rsidRDefault="00B277A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046180" id="Textbox 3" o:spid="_x0000_s1028" type="#_x0000_t202" style="position:absolute;margin-left:207.95pt;margin-top:795.95pt;width:55.7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t3RTx4gAAAA0BAAAPAAAAAAAAAAAAAAAAAAMEAABkcnMvZG93bnJldi54&#10;bWxQSwUGAAAAAAQABADzAAAAEgUAAAAA&#10;" filled="f" stroked="f">
              <v:textbox inset="0,0,0,0">
                <w:txbxContent>
                  <w:p w14:paraId="0F5E46A6" w14:textId="77777777" w:rsidR="00EF386C" w:rsidRDefault="00B277A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001CC1C0" wp14:editId="6A418F55">
              <wp:simplePos x="0" y="0"/>
              <wp:positionH relativeFrom="page">
                <wp:posOffset>4416678</wp:posOffset>
              </wp:positionH>
              <wp:positionV relativeFrom="page">
                <wp:posOffset>10108634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2E14A5" w14:textId="77777777" w:rsidR="00EF386C" w:rsidRDefault="00B277A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1CC1C0" id="Textbox 4" o:spid="_x0000_s1029" type="#_x0000_t202" style="position:absolute;margin-left:347.75pt;margin-top:795.95pt;width:67.8pt;height:10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" filled="f" stroked="f">
              <v:textbox inset="0,0,0,0">
                <w:txbxContent>
                  <w:p w14:paraId="6F2E14A5" w14:textId="77777777" w:rsidR="00EF386C" w:rsidRDefault="00B277A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70248CA4" wp14:editId="453452DC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A23FC5" w14:textId="77777777" w:rsidR="00EF386C" w:rsidRDefault="00B277A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248CA4" id="Textbox 5" o:spid="_x0000_s1030" type="#_x0000_t202" style="position:absolute;margin-left:539.05pt;margin-top:795.95pt;width:80.45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HNlZ9uIAAAAPAQAADwAAAAAAAAAAAAAAAAAEBAAAZHJzL2Rvd25yZXYu&#10;eG1sUEsFBgAAAAAEAAQA8wAAABMFAAAAAA==&#10;" filled="f" stroked="f">
              <v:textbox inset="0,0,0,0">
                <w:txbxContent>
                  <w:p w14:paraId="4DA23FC5" w14:textId="77777777" w:rsidR="00EF386C" w:rsidRDefault="00B277A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AA550" w14:textId="77777777" w:rsidR="00E35C11" w:rsidRDefault="00E35C11">
      <w:r>
        <w:separator/>
      </w:r>
    </w:p>
  </w:footnote>
  <w:footnote w:type="continuationSeparator" w:id="0">
    <w:p w14:paraId="374AAD16" w14:textId="77777777" w:rsidR="00E35C11" w:rsidRDefault="00E3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A85E7" w14:textId="77777777" w:rsidR="00EF386C" w:rsidRDefault="00B277A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4E9715C0" wp14:editId="152A44A3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5B8F54" w14:textId="77777777" w:rsidR="00EF386C" w:rsidRDefault="00B277A6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715C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" filled="f" stroked="f">
              <v:textbox inset="0,0,0,0">
                <w:txbxContent>
                  <w:p w14:paraId="035B8F54" w14:textId="77777777" w:rsidR="00EF386C" w:rsidRDefault="00B277A6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32949"/>
    <w:multiLevelType w:val="hybridMultilevel"/>
    <w:tmpl w:val="FABCC90E"/>
    <w:lvl w:ilvl="0" w:tplc="99D8977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FD0924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518E40A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6944C082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EDF20F4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56CC4E3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276A57A6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0F440F62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960E3EDC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386C"/>
    <w:rsid w:val="000C264A"/>
    <w:rsid w:val="002F70B4"/>
    <w:rsid w:val="003E6476"/>
    <w:rsid w:val="00510FC5"/>
    <w:rsid w:val="00B01D42"/>
    <w:rsid w:val="00B277A6"/>
    <w:rsid w:val="00D31DED"/>
    <w:rsid w:val="00DA4A09"/>
    <w:rsid w:val="00E35C11"/>
    <w:rsid w:val="00E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D2678"/>
  <w15:docId w15:val="{BB728822-C484-41AC-9205-C17F81FC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5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acr.com/index.php/AJA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6</cp:revision>
  <dcterms:created xsi:type="dcterms:W3CDTF">2025-01-14T07:29:00Z</dcterms:created>
  <dcterms:modified xsi:type="dcterms:W3CDTF">2025-03-08T04:10:00Z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2025-01-14T00:00:00Z</vt:filetime>
  </property>
  <property fmtid="{D5CDD505-2E9C-101B-9397-08002B2CF9AE}" pid="5" name="Producer">
    <vt:lpwstr>3-Heights(TM) PDF Security Shell 4.8.25.2 (http://www.pdf-tools.com)</vt:lpwstr>
  </property>
</Properties>
</file>