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B09D83" w14:textId="77777777" w:rsidR="00B74AB4" w:rsidRPr="00BE62BB" w:rsidRDefault="00B74A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bookmarkStart w:id="0" w:name="_GoBack"/>
    </w:p>
    <w:tbl>
      <w:tblPr>
        <w:tblStyle w:val="a"/>
        <w:tblW w:w="20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B74AB4" w:rsidRPr="00BE62BB" w14:paraId="5050D4B7" w14:textId="77777777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14:paraId="499766D5" w14:textId="77777777" w:rsidR="00B74AB4" w:rsidRPr="00BE62BB" w:rsidRDefault="00B74AB4">
            <w:pPr>
              <w:pStyle w:val="Heading2"/>
              <w:ind w:left="0" w:hanging="2"/>
              <w:jc w:val="left"/>
              <w:rPr>
                <w:rFonts w:ascii="Arial" w:eastAsia="Arial" w:hAnsi="Arial" w:cs="Arial"/>
                <w:b w:val="0"/>
              </w:rPr>
            </w:pPr>
          </w:p>
        </w:tc>
      </w:tr>
      <w:tr w:rsidR="00B74AB4" w:rsidRPr="00BE62BB" w14:paraId="05E35FC1" w14:textId="77777777" w:rsidTr="00BE62BB">
        <w:trPr>
          <w:trHeight w:val="70"/>
        </w:trPr>
        <w:tc>
          <w:tcPr>
            <w:tcW w:w="5167" w:type="dxa"/>
          </w:tcPr>
          <w:p w14:paraId="47FD5A6E" w14:textId="77777777" w:rsidR="00B74AB4" w:rsidRPr="00BE62BB" w:rsidRDefault="00046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E62BB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8301A8" w14:textId="77777777" w:rsidR="00B74AB4" w:rsidRPr="00BE62BB" w:rsidRDefault="00CB7492">
            <w:pPr>
              <w:ind w:left="0" w:hanging="2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7">
              <w:r w:rsidR="00046ED8" w:rsidRPr="00BE62BB">
                <w:rPr>
                  <w:rFonts w:ascii="Arial" w:eastAsia="Arial" w:hAnsi="Arial" w:cs="Arial"/>
                  <w:b/>
                  <w:color w:val="0000FF"/>
                  <w:sz w:val="20"/>
                  <w:szCs w:val="20"/>
                  <w:u w:val="single"/>
                </w:rPr>
                <w:t>Asian Hematology Research Journal</w:t>
              </w:r>
            </w:hyperlink>
            <w:r w:rsidR="00046ED8" w:rsidRPr="00BE62BB"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</w:p>
        </w:tc>
      </w:tr>
      <w:tr w:rsidR="00B74AB4" w:rsidRPr="00BE62BB" w14:paraId="290C2BF4" w14:textId="77777777">
        <w:trPr>
          <w:trHeight w:val="290"/>
        </w:trPr>
        <w:tc>
          <w:tcPr>
            <w:tcW w:w="5167" w:type="dxa"/>
          </w:tcPr>
          <w:p w14:paraId="7EDD1ACB" w14:textId="77777777" w:rsidR="00B74AB4" w:rsidRPr="00BE62BB" w:rsidRDefault="00046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E62BB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59D9FB" w14:textId="77777777" w:rsidR="00B74AB4" w:rsidRPr="00BE62BB" w:rsidRDefault="00046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E62BB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Ms_AHRJ_131985</w:t>
            </w:r>
          </w:p>
        </w:tc>
      </w:tr>
      <w:tr w:rsidR="00B74AB4" w:rsidRPr="00BE62BB" w14:paraId="2C2B50EF" w14:textId="77777777" w:rsidTr="00BE62BB">
        <w:trPr>
          <w:trHeight w:val="70"/>
        </w:trPr>
        <w:tc>
          <w:tcPr>
            <w:tcW w:w="5167" w:type="dxa"/>
          </w:tcPr>
          <w:p w14:paraId="52FF0B34" w14:textId="77777777" w:rsidR="00B74AB4" w:rsidRPr="00BE62BB" w:rsidRDefault="00046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E62BB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5DA262" w14:textId="77777777" w:rsidR="00B74AB4" w:rsidRPr="00BE62BB" w:rsidRDefault="00046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E62BB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Primary Pulmonary MALT Lymphoma: An Unusual Cause of Non-Resolving Pneumonia</w:t>
            </w:r>
          </w:p>
        </w:tc>
      </w:tr>
      <w:tr w:rsidR="00B74AB4" w:rsidRPr="00BE62BB" w14:paraId="2C3812BA" w14:textId="77777777" w:rsidTr="00BE62BB">
        <w:trPr>
          <w:trHeight w:val="70"/>
        </w:trPr>
        <w:tc>
          <w:tcPr>
            <w:tcW w:w="5167" w:type="dxa"/>
          </w:tcPr>
          <w:p w14:paraId="14CCB7AB" w14:textId="77777777" w:rsidR="00B74AB4" w:rsidRPr="00BE62BB" w:rsidRDefault="00046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E62BB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AEE29B" w14:textId="77777777" w:rsidR="00B74AB4" w:rsidRPr="00BE62BB" w:rsidRDefault="00046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E62BB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Case report</w:t>
            </w:r>
          </w:p>
        </w:tc>
      </w:tr>
    </w:tbl>
    <w:p w14:paraId="075831B0" w14:textId="29FC73AE" w:rsidR="00B74AB4" w:rsidRPr="00BE62BB" w:rsidRDefault="00B74AB4" w:rsidP="00BE62BB">
      <w:pPr>
        <w:ind w:leftChars="0" w:left="0" w:firstLineChars="0" w:firstLine="0"/>
        <w:rPr>
          <w:rFonts w:ascii="Arial" w:hAnsi="Arial" w:cs="Arial"/>
          <w:sz w:val="20"/>
          <w:szCs w:val="20"/>
        </w:rPr>
      </w:pPr>
      <w:bookmarkStart w:id="1" w:name="_heading=h.gjdgxs" w:colFirst="0" w:colLast="0"/>
      <w:bookmarkEnd w:id="1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B74AB4" w:rsidRPr="00BE62BB" w14:paraId="32791BC0" w14:textId="77777777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14:paraId="5D76D193" w14:textId="77777777" w:rsidR="00B74AB4" w:rsidRPr="00BE62BB" w:rsidRDefault="00046ED8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</w:rPr>
            </w:pPr>
            <w:r w:rsidRPr="00BE62BB">
              <w:rPr>
                <w:rFonts w:ascii="Arial" w:eastAsia="Times New Roman" w:hAnsi="Arial" w:cs="Arial"/>
                <w:highlight w:val="yellow"/>
              </w:rPr>
              <w:t xml:space="preserve">PART  </w:t>
            </w:r>
            <w:proofErr w:type="gramStart"/>
            <w:r w:rsidRPr="00BE62BB">
              <w:rPr>
                <w:rFonts w:ascii="Arial" w:eastAsia="Times New Roman" w:hAnsi="Arial" w:cs="Arial"/>
                <w:highlight w:val="yellow"/>
              </w:rPr>
              <w:t>1:</w:t>
            </w:r>
            <w:proofErr w:type="gramEnd"/>
            <w:r w:rsidRPr="00BE62B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BE62BB">
              <w:rPr>
                <w:rFonts w:ascii="Arial" w:eastAsia="Times New Roman" w:hAnsi="Arial" w:cs="Arial"/>
              </w:rPr>
              <w:t>Comments</w:t>
            </w:r>
            <w:proofErr w:type="spellEnd"/>
          </w:p>
          <w:p w14:paraId="3252EDCA" w14:textId="77777777" w:rsidR="00B74AB4" w:rsidRPr="00BE62BB" w:rsidRDefault="00B74AB4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AB4" w:rsidRPr="00BE62BB" w14:paraId="0973EB53" w14:textId="77777777">
        <w:tc>
          <w:tcPr>
            <w:tcW w:w="5351" w:type="dxa"/>
          </w:tcPr>
          <w:p w14:paraId="6B2A6585" w14:textId="77777777" w:rsidR="00B74AB4" w:rsidRPr="00BE62BB" w:rsidRDefault="00B74AB4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14:paraId="5485982D" w14:textId="77777777" w:rsidR="00B74AB4" w:rsidRPr="00BE62BB" w:rsidRDefault="00046ED8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</w:rPr>
            </w:pPr>
            <w:proofErr w:type="spellStart"/>
            <w:r w:rsidRPr="00BE62BB">
              <w:rPr>
                <w:rFonts w:ascii="Arial" w:eastAsia="Times New Roman" w:hAnsi="Arial" w:cs="Arial"/>
              </w:rPr>
              <w:t>Reviewer’s</w:t>
            </w:r>
            <w:proofErr w:type="spellEnd"/>
            <w:r w:rsidRPr="00BE62BB">
              <w:rPr>
                <w:rFonts w:ascii="Arial" w:eastAsia="Times New Roman" w:hAnsi="Arial" w:cs="Arial"/>
              </w:rPr>
              <w:t xml:space="preserve"> comment</w:t>
            </w:r>
          </w:p>
          <w:p w14:paraId="3FCD53E3" w14:textId="53080F9B" w:rsidR="00B74AB4" w:rsidRPr="00BE62BB" w:rsidRDefault="00046ED8" w:rsidP="00BE62BB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BE62BB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</w:tc>
        <w:tc>
          <w:tcPr>
            <w:tcW w:w="6442" w:type="dxa"/>
          </w:tcPr>
          <w:p w14:paraId="4317F738" w14:textId="77777777" w:rsidR="00B74AB4" w:rsidRPr="00BE62BB" w:rsidRDefault="00046ED8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  <w:b w:val="0"/>
              </w:rPr>
            </w:pPr>
            <w:proofErr w:type="spellStart"/>
            <w:r w:rsidRPr="00BE62BB">
              <w:rPr>
                <w:rFonts w:ascii="Arial" w:eastAsia="Times New Roman" w:hAnsi="Arial" w:cs="Arial"/>
              </w:rPr>
              <w:t>Author’s</w:t>
            </w:r>
            <w:proofErr w:type="spellEnd"/>
            <w:r w:rsidRPr="00BE62BB">
              <w:rPr>
                <w:rFonts w:ascii="Arial" w:eastAsia="Times New Roman" w:hAnsi="Arial" w:cs="Arial"/>
              </w:rPr>
              <w:t xml:space="preserve"> Feedback</w:t>
            </w:r>
            <w:r w:rsidRPr="00BE62BB">
              <w:rPr>
                <w:rFonts w:ascii="Arial" w:eastAsia="Times New Roman" w:hAnsi="Arial" w:cs="Arial"/>
                <w:b w:val="0"/>
              </w:rPr>
              <w:t xml:space="preserve"> </w:t>
            </w:r>
            <w:r w:rsidRPr="00BE62BB">
              <w:rPr>
                <w:rFonts w:ascii="Arial" w:eastAsia="Times New Roman" w:hAnsi="Arial" w:cs="Arial"/>
                <w:b w:val="0"/>
                <w:i/>
              </w:rPr>
              <w:t>(</w:t>
            </w:r>
            <w:proofErr w:type="spellStart"/>
            <w:r w:rsidRPr="00BE62BB">
              <w:rPr>
                <w:rFonts w:ascii="Arial" w:eastAsia="Times New Roman" w:hAnsi="Arial" w:cs="Arial"/>
                <w:b w:val="0"/>
                <w:i/>
              </w:rPr>
              <w:t>Please</w:t>
            </w:r>
            <w:proofErr w:type="spellEnd"/>
            <w:r w:rsidRPr="00BE62BB">
              <w:rPr>
                <w:rFonts w:ascii="Arial" w:eastAsia="Times New Roman" w:hAnsi="Arial" w:cs="Arial"/>
                <w:b w:val="0"/>
                <w:i/>
              </w:rPr>
              <w:t xml:space="preserve"> correct the </w:t>
            </w:r>
            <w:proofErr w:type="spellStart"/>
            <w:r w:rsidRPr="00BE62BB">
              <w:rPr>
                <w:rFonts w:ascii="Arial" w:eastAsia="Times New Roman" w:hAnsi="Arial" w:cs="Arial"/>
                <w:b w:val="0"/>
                <w:i/>
              </w:rPr>
              <w:t>manuscript</w:t>
            </w:r>
            <w:proofErr w:type="spellEnd"/>
            <w:r w:rsidRPr="00BE62BB">
              <w:rPr>
                <w:rFonts w:ascii="Arial" w:eastAsia="Times New Roman" w:hAnsi="Arial" w:cs="Arial"/>
                <w:b w:val="0"/>
                <w:i/>
              </w:rPr>
              <w:t xml:space="preserve"> and highlight </w:t>
            </w:r>
            <w:proofErr w:type="spellStart"/>
            <w:r w:rsidRPr="00BE62BB">
              <w:rPr>
                <w:rFonts w:ascii="Arial" w:eastAsia="Times New Roman" w:hAnsi="Arial" w:cs="Arial"/>
                <w:b w:val="0"/>
                <w:i/>
              </w:rPr>
              <w:t>that</w:t>
            </w:r>
            <w:proofErr w:type="spellEnd"/>
            <w:r w:rsidRPr="00BE62BB">
              <w:rPr>
                <w:rFonts w:ascii="Arial" w:eastAsia="Times New Roman" w:hAnsi="Arial" w:cs="Arial"/>
                <w:b w:val="0"/>
                <w:i/>
              </w:rPr>
              <w:t xml:space="preserve"> part in the </w:t>
            </w:r>
            <w:proofErr w:type="spellStart"/>
            <w:r w:rsidRPr="00BE62BB">
              <w:rPr>
                <w:rFonts w:ascii="Arial" w:eastAsia="Times New Roman" w:hAnsi="Arial" w:cs="Arial"/>
                <w:b w:val="0"/>
                <w:i/>
              </w:rPr>
              <w:t>manuscript</w:t>
            </w:r>
            <w:proofErr w:type="spellEnd"/>
            <w:r w:rsidRPr="00BE62BB">
              <w:rPr>
                <w:rFonts w:ascii="Arial" w:eastAsia="Times New Roman" w:hAnsi="Arial" w:cs="Arial"/>
                <w:b w:val="0"/>
                <w:i/>
              </w:rPr>
              <w:t xml:space="preserve">. It </w:t>
            </w:r>
            <w:proofErr w:type="spellStart"/>
            <w:r w:rsidRPr="00BE62BB">
              <w:rPr>
                <w:rFonts w:ascii="Arial" w:eastAsia="Times New Roman" w:hAnsi="Arial" w:cs="Arial"/>
                <w:b w:val="0"/>
                <w:i/>
              </w:rPr>
              <w:t>is</w:t>
            </w:r>
            <w:proofErr w:type="spellEnd"/>
            <w:r w:rsidRPr="00BE62BB">
              <w:rPr>
                <w:rFonts w:ascii="Arial" w:eastAsia="Times New Roman" w:hAnsi="Arial" w:cs="Arial"/>
                <w:b w:val="0"/>
                <w:i/>
              </w:rPr>
              <w:t xml:space="preserve"> </w:t>
            </w:r>
            <w:proofErr w:type="spellStart"/>
            <w:r w:rsidRPr="00BE62BB">
              <w:rPr>
                <w:rFonts w:ascii="Arial" w:eastAsia="Times New Roman" w:hAnsi="Arial" w:cs="Arial"/>
                <w:b w:val="0"/>
                <w:i/>
              </w:rPr>
              <w:t>mandatory</w:t>
            </w:r>
            <w:proofErr w:type="spellEnd"/>
            <w:r w:rsidRPr="00BE62BB">
              <w:rPr>
                <w:rFonts w:ascii="Arial" w:eastAsia="Times New Roman" w:hAnsi="Arial" w:cs="Arial"/>
                <w:b w:val="0"/>
                <w:i/>
              </w:rPr>
              <w:t xml:space="preserve"> </w:t>
            </w:r>
            <w:proofErr w:type="spellStart"/>
            <w:r w:rsidRPr="00BE62BB">
              <w:rPr>
                <w:rFonts w:ascii="Arial" w:eastAsia="Times New Roman" w:hAnsi="Arial" w:cs="Arial"/>
                <w:b w:val="0"/>
                <w:i/>
              </w:rPr>
              <w:t>that</w:t>
            </w:r>
            <w:proofErr w:type="spellEnd"/>
            <w:r w:rsidRPr="00BE62BB">
              <w:rPr>
                <w:rFonts w:ascii="Arial" w:eastAsia="Times New Roman" w:hAnsi="Arial" w:cs="Arial"/>
                <w:b w:val="0"/>
                <w:i/>
              </w:rPr>
              <w:t xml:space="preserve"> </w:t>
            </w:r>
            <w:proofErr w:type="spellStart"/>
            <w:r w:rsidRPr="00BE62BB">
              <w:rPr>
                <w:rFonts w:ascii="Arial" w:eastAsia="Times New Roman" w:hAnsi="Arial" w:cs="Arial"/>
                <w:b w:val="0"/>
                <w:i/>
              </w:rPr>
              <w:t>authors</w:t>
            </w:r>
            <w:proofErr w:type="spellEnd"/>
            <w:r w:rsidRPr="00BE62BB">
              <w:rPr>
                <w:rFonts w:ascii="Arial" w:eastAsia="Times New Roman" w:hAnsi="Arial" w:cs="Arial"/>
                <w:b w:val="0"/>
                <w:i/>
              </w:rPr>
              <w:t xml:space="preserve"> </w:t>
            </w:r>
            <w:proofErr w:type="spellStart"/>
            <w:r w:rsidRPr="00BE62BB">
              <w:rPr>
                <w:rFonts w:ascii="Arial" w:eastAsia="Times New Roman" w:hAnsi="Arial" w:cs="Arial"/>
                <w:b w:val="0"/>
                <w:i/>
              </w:rPr>
              <w:t>should</w:t>
            </w:r>
            <w:proofErr w:type="spellEnd"/>
            <w:r w:rsidRPr="00BE62BB">
              <w:rPr>
                <w:rFonts w:ascii="Arial" w:eastAsia="Times New Roman" w:hAnsi="Arial" w:cs="Arial"/>
                <w:b w:val="0"/>
                <w:i/>
              </w:rPr>
              <w:t xml:space="preserve"> </w:t>
            </w:r>
            <w:proofErr w:type="spellStart"/>
            <w:r w:rsidRPr="00BE62BB">
              <w:rPr>
                <w:rFonts w:ascii="Arial" w:eastAsia="Times New Roman" w:hAnsi="Arial" w:cs="Arial"/>
                <w:b w:val="0"/>
                <w:i/>
              </w:rPr>
              <w:t>write</w:t>
            </w:r>
            <w:proofErr w:type="spellEnd"/>
            <w:r w:rsidRPr="00BE62BB">
              <w:rPr>
                <w:rFonts w:ascii="Arial" w:eastAsia="Times New Roman" w:hAnsi="Arial" w:cs="Arial"/>
                <w:b w:val="0"/>
                <w:i/>
              </w:rPr>
              <w:t xml:space="preserve"> </w:t>
            </w:r>
            <w:proofErr w:type="spellStart"/>
            <w:r w:rsidRPr="00BE62BB">
              <w:rPr>
                <w:rFonts w:ascii="Arial" w:eastAsia="Times New Roman" w:hAnsi="Arial" w:cs="Arial"/>
                <w:b w:val="0"/>
                <w:i/>
              </w:rPr>
              <w:t>his</w:t>
            </w:r>
            <w:proofErr w:type="spellEnd"/>
            <w:r w:rsidRPr="00BE62BB">
              <w:rPr>
                <w:rFonts w:ascii="Arial" w:eastAsia="Times New Roman" w:hAnsi="Arial" w:cs="Arial"/>
                <w:b w:val="0"/>
                <w:i/>
              </w:rPr>
              <w:t>/</w:t>
            </w:r>
            <w:proofErr w:type="spellStart"/>
            <w:r w:rsidRPr="00BE62BB">
              <w:rPr>
                <w:rFonts w:ascii="Arial" w:eastAsia="Times New Roman" w:hAnsi="Arial" w:cs="Arial"/>
                <w:b w:val="0"/>
                <w:i/>
              </w:rPr>
              <w:t>her</w:t>
            </w:r>
            <w:proofErr w:type="spellEnd"/>
            <w:r w:rsidRPr="00BE62BB">
              <w:rPr>
                <w:rFonts w:ascii="Arial" w:eastAsia="Times New Roman" w:hAnsi="Arial" w:cs="Arial"/>
                <w:b w:val="0"/>
                <w:i/>
              </w:rPr>
              <w:t xml:space="preserve"> feedback </w:t>
            </w:r>
            <w:proofErr w:type="spellStart"/>
            <w:r w:rsidRPr="00BE62BB">
              <w:rPr>
                <w:rFonts w:ascii="Arial" w:eastAsia="Times New Roman" w:hAnsi="Arial" w:cs="Arial"/>
                <w:b w:val="0"/>
                <w:i/>
              </w:rPr>
              <w:t>here</w:t>
            </w:r>
            <w:proofErr w:type="spellEnd"/>
            <w:r w:rsidRPr="00BE62BB">
              <w:rPr>
                <w:rFonts w:ascii="Arial" w:eastAsia="Times New Roman" w:hAnsi="Arial" w:cs="Arial"/>
                <w:b w:val="0"/>
                <w:i/>
              </w:rPr>
              <w:t>)</w:t>
            </w:r>
          </w:p>
        </w:tc>
      </w:tr>
      <w:tr w:rsidR="00B74AB4" w:rsidRPr="00BE62BB" w14:paraId="716F1262" w14:textId="77777777" w:rsidTr="00BE62BB">
        <w:trPr>
          <w:trHeight w:val="133"/>
        </w:trPr>
        <w:tc>
          <w:tcPr>
            <w:tcW w:w="5351" w:type="dxa"/>
          </w:tcPr>
          <w:p w14:paraId="3F1789AC" w14:textId="77777777" w:rsidR="00B74AB4" w:rsidRPr="00BE62BB" w:rsidRDefault="00046ED8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BE62BB">
              <w:rPr>
                <w:rFonts w:ascii="Arial" w:hAnsi="Arial" w:cs="Arial"/>
                <w:b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14:paraId="05096002" w14:textId="77777777" w:rsidR="00B74AB4" w:rsidRPr="00BE62BB" w:rsidRDefault="00B74AB4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14:paraId="53B4DC01" w14:textId="77777777" w:rsidR="00B74AB4" w:rsidRPr="00BE62BB" w:rsidRDefault="00046ED8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BE62BB">
              <w:rPr>
                <w:rFonts w:ascii="Arial" w:hAnsi="Arial" w:cs="Arial"/>
                <w:sz w:val="20"/>
                <w:szCs w:val="20"/>
              </w:rPr>
              <w:t xml:space="preserve">This article is important because it gives visibility to an entity that is little known. </w:t>
            </w:r>
          </w:p>
          <w:p w14:paraId="5C6903CE" w14:textId="77777777" w:rsidR="00B74AB4" w:rsidRPr="00BE62BB" w:rsidRDefault="00046ED8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BE62BB">
              <w:rPr>
                <w:rFonts w:ascii="Arial" w:hAnsi="Arial" w:cs="Arial"/>
                <w:sz w:val="20"/>
                <w:szCs w:val="20"/>
              </w:rPr>
              <w:t xml:space="preserve">It demonstrates how the case has been managed over time, with the difficulty of making the diagnosis. </w:t>
            </w:r>
          </w:p>
          <w:p w14:paraId="43C3CFD3" w14:textId="77777777" w:rsidR="00B74AB4" w:rsidRPr="00BE62BB" w:rsidRDefault="00046ED8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BE62BB">
              <w:rPr>
                <w:rFonts w:ascii="Arial" w:hAnsi="Arial" w:cs="Arial"/>
                <w:sz w:val="20"/>
                <w:szCs w:val="20"/>
              </w:rPr>
              <w:t xml:space="preserve">It </w:t>
            </w:r>
            <w:proofErr w:type="spellStart"/>
            <w:r w:rsidRPr="00BE62BB">
              <w:rPr>
                <w:rFonts w:ascii="Arial" w:hAnsi="Arial" w:cs="Arial"/>
                <w:sz w:val="20"/>
                <w:szCs w:val="20"/>
              </w:rPr>
              <w:t>emphasises</w:t>
            </w:r>
            <w:proofErr w:type="spellEnd"/>
            <w:r w:rsidRPr="00BE62BB">
              <w:rPr>
                <w:rFonts w:ascii="Arial" w:hAnsi="Arial" w:cs="Arial"/>
                <w:sz w:val="20"/>
                <w:szCs w:val="20"/>
              </w:rPr>
              <w:t xml:space="preserve"> the importance of taking this type of disease into account. </w:t>
            </w:r>
          </w:p>
          <w:p w14:paraId="4A08B143" w14:textId="77777777" w:rsidR="00B74AB4" w:rsidRPr="00BE62BB" w:rsidRDefault="00B74A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14:paraId="4A85287D" w14:textId="77777777" w:rsidR="00B74AB4" w:rsidRPr="00BE62BB" w:rsidRDefault="00B74AB4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B74AB4" w:rsidRPr="00BE62BB" w14:paraId="0990E479" w14:textId="77777777" w:rsidTr="00BE62BB">
        <w:trPr>
          <w:trHeight w:val="70"/>
        </w:trPr>
        <w:tc>
          <w:tcPr>
            <w:tcW w:w="5351" w:type="dxa"/>
          </w:tcPr>
          <w:p w14:paraId="4D2124AC" w14:textId="77777777" w:rsidR="00B74AB4" w:rsidRPr="00BE62BB" w:rsidRDefault="00046ED8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BE62BB">
              <w:rPr>
                <w:rFonts w:ascii="Arial" w:hAnsi="Arial" w:cs="Arial"/>
                <w:b/>
                <w:sz w:val="20"/>
                <w:szCs w:val="20"/>
              </w:rPr>
              <w:t>Is the title of the article suitable?</w:t>
            </w:r>
          </w:p>
          <w:p w14:paraId="0B88CA0E" w14:textId="77777777" w:rsidR="00B74AB4" w:rsidRPr="00BE62BB" w:rsidRDefault="00046ED8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BE62BB">
              <w:rPr>
                <w:rFonts w:ascii="Arial" w:hAnsi="Arial" w:cs="Arial"/>
                <w:b/>
                <w:sz w:val="20"/>
                <w:szCs w:val="20"/>
              </w:rPr>
              <w:t>(If not please suggest an alternative title)</w:t>
            </w:r>
          </w:p>
          <w:p w14:paraId="19BC4053" w14:textId="77777777" w:rsidR="00B74AB4" w:rsidRPr="00BE62BB" w:rsidRDefault="00B74AB4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14:paraId="65FC5D55" w14:textId="77777777" w:rsidR="00B74AB4" w:rsidRPr="00BE62BB" w:rsidRDefault="00046ED8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BE62BB">
              <w:rPr>
                <w:rFonts w:ascii="Arial" w:hAnsi="Arial" w:cs="Arial"/>
                <w:sz w:val="20"/>
                <w:szCs w:val="20"/>
              </w:rPr>
              <w:t xml:space="preserve">Yes. </w:t>
            </w:r>
          </w:p>
        </w:tc>
        <w:tc>
          <w:tcPr>
            <w:tcW w:w="6442" w:type="dxa"/>
          </w:tcPr>
          <w:p w14:paraId="1D957407" w14:textId="77777777" w:rsidR="00B74AB4" w:rsidRPr="00BE62BB" w:rsidRDefault="00B74AB4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B74AB4" w:rsidRPr="00BE62BB" w14:paraId="12BE4B26" w14:textId="77777777" w:rsidTr="00BE62BB">
        <w:trPr>
          <w:trHeight w:val="70"/>
        </w:trPr>
        <w:tc>
          <w:tcPr>
            <w:tcW w:w="5351" w:type="dxa"/>
          </w:tcPr>
          <w:p w14:paraId="1699A4B7" w14:textId="77777777" w:rsidR="00B74AB4" w:rsidRPr="00BE62BB" w:rsidRDefault="00046ED8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</w:rPr>
            </w:pPr>
            <w:r w:rsidRPr="00BE62BB">
              <w:rPr>
                <w:rFonts w:ascii="Arial" w:eastAsia="Times New Roman" w:hAnsi="Arial" w:cs="Arial"/>
              </w:rPr>
              <w:t xml:space="preserve">Is the abstract of the article </w:t>
            </w:r>
            <w:proofErr w:type="spellStart"/>
            <w:proofErr w:type="gramStart"/>
            <w:r w:rsidRPr="00BE62BB">
              <w:rPr>
                <w:rFonts w:ascii="Arial" w:eastAsia="Times New Roman" w:hAnsi="Arial" w:cs="Arial"/>
              </w:rPr>
              <w:t>comprehensive</w:t>
            </w:r>
            <w:proofErr w:type="spellEnd"/>
            <w:r w:rsidRPr="00BE62BB">
              <w:rPr>
                <w:rFonts w:ascii="Arial" w:eastAsia="Times New Roman" w:hAnsi="Arial" w:cs="Arial"/>
              </w:rPr>
              <w:t>?</w:t>
            </w:r>
            <w:proofErr w:type="gramEnd"/>
            <w:r w:rsidRPr="00BE62BB">
              <w:rPr>
                <w:rFonts w:ascii="Arial" w:eastAsia="Times New Roman" w:hAnsi="Arial" w:cs="Arial"/>
              </w:rPr>
              <w:t xml:space="preserve"> Do </w:t>
            </w:r>
            <w:proofErr w:type="spellStart"/>
            <w:r w:rsidRPr="00BE62BB">
              <w:rPr>
                <w:rFonts w:ascii="Arial" w:eastAsia="Times New Roman" w:hAnsi="Arial" w:cs="Arial"/>
              </w:rPr>
              <w:t>you</w:t>
            </w:r>
            <w:proofErr w:type="spellEnd"/>
            <w:r w:rsidRPr="00BE62B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BE62BB">
              <w:rPr>
                <w:rFonts w:ascii="Arial" w:eastAsia="Times New Roman" w:hAnsi="Arial" w:cs="Arial"/>
              </w:rPr>
              <w:t>suggest</w:t>
            </w:r>
            <w:proofErr w:type="spellEnd"/>
            <w:r w:rsidRPr="00BE62BB">
              <w:rPr>
                <w:rFonts w:ascii="Arial" w:eastAsia="Times New Roman" w:hAnsi="Arial" w:cs="Arial"/>
              </w:rPr>
              <w:t xml:space="preserve"> the addition (or </w:t>
            </w:r>
            <w:proofErr w:type="spellStart"/>
            <w:r w:rsidRPr="00BE62BB">
              <w:rPr>
                <w:rFonts w:ascii="Arial" w:eastAsia="Times New Roman" w:hAnsi="Arial" w:cs="Arial"/>
              </w:rPr>
              <w:t>deletion</w:t>
            </w:r>
            <w:proofErr w:type="spellEnd"/>
            <w:r w:rsidRPr="00BE62BB">
              <w:rPr>
                <w:rFonts w:ascii="Arial" w:eastAsia="Times New Roman" w:hAnsi="Arial" w:cs="Arial"/>
              </w:rPr>
              <w:t xml:space="preserve">) of </w:t>
            </w:r>
            <w:proofErr w:type="spellStart"/>
            <w:r w:rsidRPr="00BE62BB">
              <w:rPr>
                <w:rFonts w:ascii="Arial" w:eastAsia="Times New Roman" w:hAnsi="Arial" w:cs="Arial"/>
              </w:rPr>
              <w:t>some</w:t>
            </w:r>
            <w:proofErr w:type="spellEnd"/>
            <w:r w:rsidRPr="00BE62BB">
              <w:rPr>
                <w:rFonts w:ascii="Arial" w:eastAsia="Times New Roman" w:hAnsi="Arial" w:cs="Arial"/>
              </w:rPr>
              <w:t xml:space="preserve"> points in </w:t>
            </w:r>
            <w:proofErr w:type="spellStart"/>
            <w:r w:rsidRPr="00BE62BB">
              <w:rPr>
                <w:rFonts w:ascii="Arial" w:eastAsia="Times New Roman" w:hAnsi="Arial" w:cs="Arial"/>
              </w:rPr>
              <w:t>this</w:t>
            </w:r>
            <w:proofErr w:type="spellEnd"/>
            <w:r w:rsidRPr="00BE62BB">
              <w:rPr>
                <w:rFonts w:ascii="Arial" w:eastAsia="Times New Roman" w:hAnsi="Arial" w:cs="Arial"/>
              </w:rPr>
              <w:t xml:space="preserve"> </w:t>
            </w:r>
            <w:proofErr w:type="gramStart"/>
            <w:r w:rsidRPr="00BE62BB">
              <w:rPr>
                <w:rFonts w:ascii="Arial" w:eastAsia="Times New Roman" w:hAnsi="Arial" w:cs="Arial"/>
              </w:rPr>
              <w:t>section?</w:t>
            </w:r>
            <w:proofErr w:type="gramEnd"/>
            <w:r w:rsidRPr="00BE62B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BE62BB">
              <w:rPr>
                <w:rFonts w:ascii="Arial" w:eastAsia="Times New Roman" w:hAnsi="Arial" w:cs="Arial"/>
              </w:rPr>
              <w:t>Please</w:t>
            </w:r>
            <w:proofErr w:type="spellEnd"/>
            <w:r w:rsidRPr="00BE62B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BE62BB">
              <w:rPr>
                <w:rFonts w:ascii="Arial" w:eastAsia="Times New Roman" w:hAnsi="Arial" w:cs="Arial"/>
              </w:rPr>
              <w:t>write</w:t>
            </w:r>
            <w:proofErr w:type="spellEnd"/>
            <w:r w:rsidRPr="00BE62B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BE62BB">
              <w:rPr>
                <w:rFonts w:ascii="Arial" w:eastAsia="Times New Roman" w:hAnsi="Arial" w:cs="Arial"/>
              </w:rPr>
              <w:t>your</w:t>
            </w:r>
            <w:proofErr w:type="spellEnd"/>
            <w:r w:rsidRPr="00BE62BB">
              <w:rPr>
                <w:rFonts w:ascii="Arial" w:eastAsia="Times New Roman" w:hAnsi="Arial" w:cs="Arial"/>
              </w:rPr>
              <w:t xml:space="preserve"> suggestions </w:t>
            </w:r>
            <w:proofErr w:type="spellStart"/>
            <w:r w:rsidRPr="00BE62BB">
              <w:rPr>
                <w:rFonts w:ascii="Arial" w:eastAsia="Times New Roman" w:hAnsi="Arial" w:cs="Arial"/>
              </w:rPr>
              <w:t>here</w:t>
            </w:r>
            <w:proofErr w:type="spellEnd"/>
            <w:r w:rsidRPr="00BE62BB">
              <w:rPr>
                <w:rFonts w:ascii="Arial" w:eastAsia="Times New Roman" w:hAnsi="Arial" w:cs="Arial"/>
              </w:rPr>
              <w:t>.</w:t>
            </w:r>
          </w:p>
          <w:p w14:paraId="1F50C125" w14:textId="77777777" w:rsidR="00B74AB4" w:rsidRPr="00BE62BB" w:rsidRDefault="00B74AB4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14:paraId="780E78E9" w14:textId="77777777" w:rsidR="00B74AB4" w:rsidRPr="00BE62BB" w:rsidRDefault="00046ED8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BE62BB">
              <w:rPr>
                <w:rFonts w:ascii="Arial" w:hAnsi="Arial" w:cs="Arial"/>
                <w:sz w:val="20"/>
                <w:szCs w:val="20"/>
              </w:rPr>
              <w:t xml:space="preserve">Yes. </w:t>
            </w:r>
          </w:p>
        </w:tc>
        <w:tc>
          <w:tcPr>
            <w:tcW w:w="6442" w:type="dxa"/>
          </w:tcPr>
          <w:p w14:paraId="5E4185FE" w14:textId="77777777" w:rsidR="00B74AB4" w:rsidRPr="00BE62BB" w:rsidRDefault="00B74AB4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B74AB4" w:rsidRPr="00BE62BB" w14:paraId="2BFF4557" w14:textId="77777777">
        <w:trPr>
          <w:trHeight w:val="704"/>
        </w:trPr>
        <w:tc>
          <w:tcPr>
            <w:tcW w:w="5351" w:type="dxa"/>
          </w:tcPr>
          <w:p w14:paraId="2955BD88" w14:textId="77777777" w:rsidR="00B74AB4" w:rsidRPr="00BE62BB" w:rsidRDefault="00046ED8">
            <w:pPr>
              <w:pStyle w:val="Heading2"/>
              <w:ind w:left="0" w:hanging="2"/>
              <w:jc w:val="left"/>
              <w:rPr>
                <w:rFonts w:ascii="Arial" w:hAnsi="Arial" w:cs="Arial"/>
                <w:b w:val="0"/>
                <w:u w:val="single"/>
              </w:rPr>
            </w:pPr>
            <w:r w:rsidRPr="00BE62BB">
              <w:rPr>
                <w:rFonts w:ascii="Arial" w:eastAsia="Times New Roman" w:hAnsi="Arial" w:cs="Arial"/>
              </w:rPr>
              <w:t xml:space="preserve">Is the </w:t>
            </w:r>
            <w:proofErr w:type="spellStart"/>
            <w:r w:rsidRPr="00BE62BB">
              <w:rPr>
                <w:rFonts w:ascii="Arial" w:eastAsia="Times New Roman" w:hAnsi="Arial" w:cs="Arial"/>
              </w:rPr>
              <w:t>manuscript</w:t>
            </w:r>
            <w:proofErr w:type="spellEnd"/>
            <w:r w:rsidRPr="00BE62B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BE62BB">
              <w:rPr>
                <w:rFonts w:ascii="Arial" w:eastAsia="Times New Roman" w:hAnsi="Arial" w:cs="Arial"/>
              </w:rPr>
              <w:t>scientifically</w:t>
            </w:r>
            <w:proofErr w:type="spellEnd"/>
            <w:r w:rsidRPr="00BE62BB">
              <w:rPr>
                <w:rFonts w:ascii="Arial" w:eastAsia="Times New Roman" w:hAnsi="Arial" w:cs="Arial"/>
              </w:rPr>
              <w:t xml:space="preserve">, </w:t>
            </w:r>
            <w:proofErr w:type="gramStart"/>
            <w:r w:rsidRPr="00BE62BB">
              <w:rPr>
                <w:rFonts w:ascii="Arial" w:eastAsia="Times New Roman" w:hAnsi="Arial" w:cs="Arial"/>
              </w:rPr>
              <w:t>correct?</w:t>
            </w:r>
            <w:proofErr w:type="gramEnd"/>
            <w:r w:rsidRPr="00BE62B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BE62BB">
              <w:rPr>
                <w:rFonts w:ascii="Arial" w:eastAsia="Times New Roman" w:hAnsi="Arial" w:cs="Arial"/>
              </w:rPr>
              <w:t>Please</w:t>
            </w:r>
            <w:proofErr w:type="spellEnd"/>
            <w:r w:rsidRPr="00BE62B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BE62BB">
              <w:rPr>
                <w:rFonts w:ascii="Arial" w:eastAsia="Times New Roman" w:hAnsi="Arial" w:cs="Arial"/>
              </w:rPr>
              <w:t>write</w:t>
            </w:r>
            <w:proofErr w:type="spellEnd"/>
            <w:r w:rsidRPr="00BE62B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BE62BB">
              <w:rPr>
                <w:rFonts w:ascii="Arial" w:eastAsia="Times New Roman" w:hAnsi="Arial" w:cs="Arial"/>
              </w:rPr>
              <w:t>here</w:t>
            </w:r>
            <w:proofErr w:type="spellEnd"/>
            <w:r w:rsidRPr="00BE62BB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9357" w:type="dxa"/>
          </w:tcPr>
          <w:p w14:paraId="5954E43E" w14:textId="77777777" w:rsidR="00B74AB4" w:rsidRPr="00BE62BB" w:rsidRDefault="00046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62BB">
              <w:rPr>
                <w:rFonts w:ascii="Arial" w:hAnsi="Arial" w:cs="Arial"/>
                <w:sz w:val="20"/>
                <w:szCs w:val="20"/>
              </w:rPr>
              <w:t xml:space="preserve">Yes. </w:t>
            </w:r>
          </w:p>
        </w:tc>
        <w:tc>
          <w:tcPr>
            <w:tcW w:w="6442" w:type="dxa"/>
          </w:tcPr>
          <w:p w14:paraId="28C5168F" w14:textId="77777777" w:rsidR="00B74AB4" w:rsidRPr="00BE62BB" w:rsidRDefault="00B74AB4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B74AB4" w:rsidRPr="00BE62BB" w14:paraId="274E6245" w14:textId="77777777">
        <w:trPr>
          <w:trHeight w:val="703"/>
        </w:trPr>
        <w:tc>
          <w:tcPr>
            <w:tcW w:w="5351" w:type="dxa"/>
          </w:tcPr>
          <w:p w14:paraId="7B13E8D4" w14:textId="77777777" w:rsidR="00B74AB4" w:rsidRPr="00BE62BB" w:rsidRDefault="00046ED8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BE62BB">
              <w:rPr>
                <w:rFonts w:ascii="Arial" w:hAnsi="Arial" w:cs="Arial"/>
                <w:b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14:paraId="45D7FF22" w14:textId="77777777" w:rsidR="00B74AB4" w:rsidRPr="00BE62BB" w:rsidRDefault="00046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62BB">
              <w:rPr>
                <w:rFonts w:ascii="Arial" w:hAnsi="Arial" w:cs="Arial"/>
                <w:sz w:val="20"/>
                <w:szCs w:val="20"/>
              </w:rPr>
              <w:t xml:space="preserve">Yes. </w:t>
            </w:r>
          </w:p>
        </w:tc>
        <w:tc>
          <w:tcPr>
            <w:tcW w:w="6442" w:type="dxa"/>
          </w:tcPr>
          <w:p w14:paraId="0A638768" w14:textId="77777777" w:rsidR="00B74AB4" w:rsidRPr="00BE62BB" w:rsidRDefault="00B74AB4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B74AB4" w:rsidRPr="00BE62BB" w14:paraId="304F4D9D" w14:textId="77777777">
        <w:trPr>
          <w:trHeight w:val="386"/>
        </w:trPr>
        <w:tc>
          <w:tcPr>
            <w:tcW w:w="5351" w:type="dxa"/>
          </w:tcPr>
          <w:p w14:paraId="051CC178" w14:textId="77777777" w:rsidR="00B74AB4" w:rsidRPr="00BE62BB" w:rsidRDefault="00046ED8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</w:rPr>
            </w:pPr>
            <w:r w:rsidRPr="00BE62BB">
              <w:rPr>
                <w:rFonts w:ascii="Arial" w:eastAsia="Times New Roman" w:hAnsi="Arial" w:cs="Arial"/>
              </w:rPr>
              <w:t xml:space="preserve">Is the </w:t>
            </w:r>
            <w:proofErr w:type="spellStart"/>
            <w:r w:rsidRPr="00BE62BB">
              <w:rPr>
                <w:rFonts w:ascii="Arial" w:eastAsia="Times New Roman" w:hAnsi="Arial" w:cs="Arial"/>
              </w:rPr>
              <w:t>language</w:t>
            </w:r>
            <w:proofErr w:type="spellEnd"/>
            <w:r w:rsidRPr="00BE62BB">
              <w:rPr>
                <w:rFonts w:ascii="Arial" w:eastAsia="Times New Roman" w:hAnsi="Arial" w:cs="Arial"/>
              </w:rPr>
              <w:t xml:space="preserve">/English </w:t>
            </w:r>
            <w:proofErr w:type="spellStart"/>
            <w:r w:rsidRPr="00BE62BB">
              <w:rPr>
                <w:rFonts w:ascii="Arial" w:eastAsia="Times New Roman" w:hAnsi="Arial" w:cs="Arial"/>
              </w:rPr>
              <w:t>quality</w:t>
            </w:r>
            <w:proofErr w:type="spellEnd"/>
            <w:r w:rsidRPr="00BE62BB">
              <w:rPr>
                <w:rFonts w:ascii="Arial" w:eastAsia="Times New Roman" w:hAnsi="Arial" w:cs="Arial"/>
              </w:rPr>
              <w:t xml:space="preserve"> of the article </w:t>
            </w:r>
            <w:proofErr w:type="spellStart"/>
            <w:r w:rsidRPr="00BE62BB">
              <w:rPr>
                <w:rFonts w:ascii="Arial" w:eastAsia="Times New Roman" w:hAnsi="Arial" w:cs="Arial"/>
              </w:rPr>
              <w:t>suitable</w:t>
            </w:r>
            <w:proofErr w:type="spellEnd"/>
            <w:r w:rsidRPr="00BE62BB">
              <w:rPr>
                <w:rFonts w:ascii="Arial" w:eastAsia="Times New Roman" w:hAnsi="Arial" w:cs="Arial"/>
              </w:rPr>
              <w:t xml:space="preserve"> for </w:t>
            </w:r>
            <w:proofErr w:type="spellStart"/>
            <w:r w:rsidRPr="00BE62BB">
              <w:rPr>
                <w:rFonts w:ascii="Arial" w:eastAsia="Times New Roman" w:hAnsi="Arial" w:cs="Arial"/>
              </w:rPr>
              <w:t>scholarly</w:t>
            </w:r>
            <w:proofErr w:type="spellEnd"/>
            <w:r w:rsidRPr="00BE62BB">
              <w:rPr>
                <w:rFonts w:ascii="Arial" w:eastAsia="Times New Roman" w:hAnsi="Arial" w:cs="Arial"/>
              </w:rPr>
              <w:t xml:space="preserve"> </w:t>
            </w:r>
            <w:proofErr w:type="gramStart"/>
            <w:r w:rsidRPr="00BE62BB">
              <w:rPr>
                <w:rFonts w:ascii="Arial" w:eastAsia="Times New Roman" w:hAnsi="Arial" w:cs="Arial"/>
              </w:rPr>
              <w:t>communications?</w:t>
            </w:r>
            <w:proofErr w:type="gramEnd"/>
          </w:p>
          <w:p w14:paraId="3B36C840" w14:textId="77777777" w:rsidR="00B74AB4" w:rsidRPr="00BE62BB" w:rsidRDefault="00B74AB4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14:paraId="3FAD06CF" w14:textId="77777777" w:rsidR="00B74AB4" w:rsidRPr="00BE62BB" w:rsidRDefault="00046ED8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BE62BB">
              <w:rPr>
                <w:rFonts w:ascii="Arial" w:hAnsi="Arial" w:cs="Arial"/>
                <w:sz w:val="20"/>
                <w:szCs w:val="20"/>
              </w:rPr>
              <w:t xml:space="preserve">Yes. </w:t>
            </w:r>
          </w:p>
        </w:tc>
        <w:tc>
          <w:tcPr>
            <w:tcW w:w="6442" w:type="dxa"/>
          </w:tcPr>
          <w:p w14:paraId="6BEAF895" w14:textId="77777777" w:rsidR="00B74AB4" w:rsidRPr="00BE62BB" w:rsidRDefault="00B74AB4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AB4" w:rsidRPr="00BE62BB" w14:paraId="34115B6D" w14:textId="77777777">
        <w:trPr>
          <w:trHeight w:val="1178"/>
        </w:trPr>
        <w:tc>
          <w:tcPr>
            <w:tcW w:w="5351" w:type="dxa"/>
          </w:tcPr>
          <w:p w14:paraId="6D613FA6" w14:textId="77777777" w:rsidR="00B74AB4" w:rsidRPr="00BE62BB" w:rsidRDefault="00046ED8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  <w:b w:val="0"/>
              </w:rPr>
            </w:pPr>
            <w:proofErr w:type="spellStart"/>
            <w:r w:rsidRPr="00BE62BB">
              <w:rPr>
                <w:rFonts w:ascii="Arial" w:eastAsia="Times New Roman" w:hAnsi="Arial" w:cs="Arial"/>
                <w:u w:val="single"/>
              </w:rPr>
              <w:t>Optional</w:t>
            </w:r>
            <w:proofErr w:type="spellEnd"/>
            <w:r w:rsidRPr="00BE62BB">
              <w:rPr>
                <w:rFonts w:ascii="Arial" w:eastAsia="Times New Roman" w:hAnsi="Arial" w:cs="Arial"/>
                <w:u w:val="single"/>
              </w:rPr>
              <w:t>/General</w:t>
            </w:r>
            <w:r w:rsidRPr="00BE62B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BE62BB">
              <w:rPr>
                <w:rFonts w:ascii="Arial" w:eastAsia="Times New Roman" w:hAnsi="Arial" w:cs="Arial"/>
                <w:b w:val="0"/>
              </w:rPr>
              <w:t>comments</w:t>
            </w:r>
            <w:proofErr w:type="spellEnd"/>
          </w:p>
          <w:p w14:paraId="46D3A550" w14:textId="77777777" w:rsidR="00B74AB4" w:rsidRPr="00BE62BB" w:rsidRDefault="00B74AB4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  <w:tc>
          <w:tcPr>
            <w:tcW w:w="9357" w:type="dxa"/>
          </w:tcPr>
          <w:p w14:paraId="4079B804" w14:textId="77777777" w:rsidR="00B74AB4" w:rsidRPr="00BE62BB" w:rsidRDefault="00046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62BB">
              <w:rPr>
                <w:rFonts w:ascii="Arial" w:hAnsi="Arial" w:cs="Arial"/>
                <w:sz w:val="20"/>
                <w:szCs w:val="20"/>
              </w:rPr>
              <w:t xml:space="preserve">I think it is an interesting article, well written and illustrative of how the case was handled. </w:t>
            </w:r>
          </w:p>
        </w:tc>
        <w:tc>
          <w:tcPr>
            <w:tcW w:w="6442" w:type="dxa"/>
          </w:tcPr>
          <w:p w14:paraId="18955602" w14:textId="77777777" w:rsidR="00B74AB4" w:rsidRPr="00BE62BB" w:rsidRDefault="00B74AB4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E6CB4ED" w14:textId="77777777" w:rsidR="00B74AB4" w:rsidRPr="00BE62BB" w:rsidRDefault="00B74AB4" w:rsidP="00BE62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B74AB4" w:rsidRPr="00BE62BB" w14:paraId="07A43C1F" w14:textId="77777777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65E587" w14:textId="77777777" w:rsidR="00B74AB4" w:rsidRPr="00BE62BB" w:rsidRDefault="00046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BE62BB">
              <w:rPr>
                <w:rFonts w:ascii="Arial" w:hAnsi="Arial" w:cs="Arial"/>
                <w:b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 w:rsidRPr="00BE62BB"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  <w:t xml:space="preserve"> </w:t>
            </w:r>
          </w:p>
          <w:p w14:paraId="7F234893" w14:textId="77777777" w:rsidR="00B74AB4" w:rsidRPr="00BE62BB" w:rsidRDefault="00B74A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B74AB4" w:rsidRPr="00BE62BB" w14:paraId="0EEBA846" w14:textId="77777777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A32988" w14:textId="77777777" w:rsidR="00B74AB4" w:rsidRPr="00BE62BB" w:rsidRDefault="00B74A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D300F" w14:textId="77777777" w:rsidR="00B74AB4" w:rsidRPr="00BE62BB" w:rsidRDefault="00046ED8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</w:rPr>
            </w:pPr>
            <w:proofErr w:type="spellStart"/>
            <w:r w:rsidRPr="00BE62BB">
              <w:rPr>
                <w:rFonts w:ascii="Arial" w:eastAsia="Times New Roman" w:hAnsi="Arial" w:cs="Arial"/>
              </w:rPr>
              <w:t>Reviewer’s</w:t>
            </w:r>
            <w:proofErr w:type="spellEnd"/>
            <w:r w:rsidRPr="00BE62BB">
              <w:rPr>
                <w:rFonts w:ascii="Arial" w:eastAsia="Times New Roman" w:hAnsi="Arial" w:cs="Arial"/>
              </w:rPr>
              <w:t xml:space="preserve"> comment</w:t>
            </w:r>
          </w:p>
        </w:tc>
        <w:tc>
          <w:tcPr>
            <w:tcW w:w="5677" w:type="dxa"/>
          </w:tcPr>
          <w:p w14:paraId="45A96745" w14:textId="77777777" w:rsidR="00B74AB4" w:rsidRPr="00BE62BB" w:rsidRDefault="00046ED8">
            <w:pPr>
              <w:pStyle w:val="Heading2"/>
              <w:ind w:left="0" w:hanging="2"/>
              <w:jc w:val="left"/>
              <w:rPr>
                <w:rFonts w:ascii="Arial" w:eastAsia="Times New Roman" w:hAnsi="Arial" w:cs="Arial"/>
                <w:b w:val="0"/>
              </w:rPr>
            </w:pPr>
            <w:proofErr w:type="spellStart"/>
            <w:r w:rsidRPr="00BE62BB">
              <w:rPr>
                <w:rFonts w:ascii="Arial" w:eastAsia="Times New Roman" w:hAnsi="Arial" w:cs="Arial"/>
              </w:rPr>
              <w:t>Author’s</w:t>
            </w:r>
            <w:proofErr w:type="spellEnd"/>
            <w:r w:rsidRPr="00BE62BB">
              <w:rPr>
                <w:rFonts w:ascii="Arial" w:eastAsia="Times New Roman" w:hAnsi="Arial" w:cs="Arial"/>
              </w:rPr>
              <w:t xml:space="preserve"> comment</w:t>
            </w:r>
            <w:r w:rsidRPr="00BE62BB">
              <w:rPr>
                <w:rFonts w:ascii="Arial" w:eastAsia="Times New Roman" w:hAnsi="Arial" w:cs="Arial"/>
                <w:b w:val="0"/>
              </w:rPr>
              <w:t xml:space="preserve"> </w:t>
            </w:r>
            <w:r w:rsidRPr="00BE62BB">
              <w:rPr>
                <w:rFonts w:ascii="Arial" w:eastAsia="Times New Roman" w:hAnsi="Arial" w:cs="Arial"/>
                <w:b w:val="0"/>
                <w:i/>
              </w:rPr>
              <w:t xml:space="preserve">(if </w:t>
            </w:r>
            <w:proofErr w:type="spellStart"/>
            <w:r w:rsidRPr="00BE62BB">
              <w:rPr>
                <w:rFonts w:ascii="Arial" w:eastAsia="Times New Roman" w:hAnsi="Arial" w:cs="Arial"/>
                <w:b w:val="0"/>
                <w:i/>
              </w:rPr>
              <w:t>agreed</w:t>
            </w:r>
            <w:proofErr w:type="spellEnd"/>
            <w:r w:rsidRPr="00BE62BB">
              <w:rPr>
                <w:rFonts w:ascii="Arial" w:eastAsia="Times New Roman" w:hAnsi="Arial" w:cs="Arial"/>
                <w:b w:val="0"/>
                <w:i/>
              </w:rPr>
              <w:t xml:space="preserve"> </w:t>
            </w:r>
            <w:proofErr w:type="spellStart"/>
            <w:r w:rsidRPr="00BE62BB">
              <w:rPr>
                <w:rFonts w:ascii="Arial" w:eastAsia="Times New Roman" w:hAnsi="Arial" w:cs="Arial"/>
                <w:b w:val="0"/>
                <w:i/>
              </w:rPr>
              <w:t>with</w:t>
            </w:r>
            <w:proofErr w:type="spellEnd"/>
            <w:r w:rsidRPr="00BE62BB">
              <w:rPr>
                <w:rFonts w:ascii="Arial" w:eastAsia="Times New Roman" w:hAnsi="Arial" w:cs="Arial"/>
                <w:b w:val="0"/>
                <w:i/>
              </w:rPr>
              <w:t xml:space="preserve"> the </w:t>
            </w:r>
            <w:proofErr w:type="spellStart"/>
            <w:r w:rsidRPr="00BE62BB">
              <w:rPr>
                <w:rFonts w:ascii="Arial" w:eastAsia="Times New Roman" w:hAnsi="Arial" w:cs="Arial"/>
                <w:b w:val="0"/>
                <w:i/>
              </w:rPr>
              <w:t>reviewer</w:t>
            </w:r>
            <w:proofErr w:type="spellEnd"/>
            <w:r w:rsidRPr="00BE62BB">
              <w:rPr>
                <w:rFonts w:ascii="Arial" w:eastAsia="Times New Roman" w:hAnsi="Arial" w:cs="Arial"/>
                <w:b w:val="0"/>
                <w:i/>
              </w:rPr>
              <w:t xml:space="preserve">, correct the </w:t>
            </w:r>
            <w:proofErr w:type="spellStart"/>
            <w:r w:rsidRPr="00BE62BB">
              <w:rPr>
                <w:rFonts w:ascii="Arial" w:eastAsia="Times New Roman" w:hAnsi="Arial" w:cs="Arial"/>
                <w:b w:val="0"/>
                <w:i/>
              </w:rPr>
              <w:t>manuscript</w:t>
            </w:r>
            <w:proofErr w:type="spellEnd"/>
            <w:r w:rsidRPr="00BE62BB">
              <w:rPr>
                <w:rFonts w:ascii="Arial" w:eastAsia="Times New Roman" w:hAnsi="Arial" w:cs="Arial"/>
                <w:b w:val="0"/>
                <w:i/>
              </w:rPr>
              <w:t xml:space="preserve"> and highlight </w:t>
            </w:r>
            <w:proofErr w:type="spellStart"/>
            <w:r w:rsidRPr="00BE62BB">
              <w:rPr>
                <w:rFonts w:ascii="Arial" w:eastAsia="Times New Roman" w:hAnsi="Arial" w:cs="Arial"/>
                <w:b w:val="0"/>
                <w:i/>
              </w:rPr>
              <w:t>that</w:t>
            </w:r>
            <w:proofErr w:type="spellEnd"/>
            <w:r w:rsidRPr="00BE62BB">
              <w:rPr>
                <w:rFonts w:ascii="Arial" w:eastAsia="Times New Roman" w:hAnsi="Arial" w:cs="Arial"/>
                <w:b w:val="0"/>
                <w:i/>
              </w:rPr>
              <w:t xml:space="preserve"> part in the </w:t>
            </w:r>
            <w:proofErr w:type="spellStart"/>
            <w:r w:rsidRPr="00BE62BB">
              <w:rPr>
                <w:rFonts w:ascii="Arial" w:eastAsia="Times New Roman" w:hAnsi="Arial" w:cs="Arial"/>
                <w:b w:val="0"/>
                <w:i/>
              </w:rPr>
              <w:t>manuscript</w:t>
            </w:r>
            <w:proofErr w:type="spellEnd"/>
            <w:r w:rsidRPr="00BE62BB">
              <w:rPr>
                <w:rFonts w:ascii="Arial" w:eastAsia="Times New Roman" w:hAnsi="Arial" w:cs="Arial"/>
                <w:b w:val="0"/>
                <w:i/>
              </w:rPr>
              <w:t xml:space="preserve">. It </w:t>
            </w:r>
            <w:proofErr w:type="spellStart"/>
            <w:r w:rsidRPr="00BE62BB">
              <w:rPr>
                <w:rFonts w:ascii="Arial" w:eastAsia="Times New Roman" w:hAnsi="Arial" w:cs="Arial"/>
                <w:b w:val="0"/>
                <w:i/>
              </w:rPr>
              <w:t>is</w:t>
            </w:r>
            <w:proofErr w:type="spellEnd"/>
            <w:r w:rsidRPr="00BE62BB">
              <w:rPr>
                <w:rFonts w:ascii="Arial" w:eastAsia="Times New Roman" w:hAnsi="Arial" w:cs="Arial"/>
                <w:b w:val="0"/>
                <w:i/>
              </w:rPr>
              <w:t xml:space="preserve"> </w:t>
            </w:r>
            <w:proofErr w:type="spellStart"/>
            <w:r w:rsidRPr="00BE62BB">
              <w:rPr>
                <w:rFonts w:ascii="Arial" w:eastAsia="Times New Roman" w:hAnsi="Arial" w:cs="Arial"/>
                <w:b w:val="0"/>
                <w:i/>
              </w:rPr>
              <w:t>mandatory</w:t>
            </w:r>
            <w:proofErr w:type="spellEnd"/>
            <w:r w:rsidRPr="00BE62BB">
              <w:rPr>
                <w:rFonts w:ascii="Arial" w:eastAsia="Times New Roman" w:hAnsi="Arial" w:cs="Arial"/>
                <w:b w:val="0"/>
                <w:i/>
              </w:rPr>
              <w:t xml:space="preserve"> </w:t>
            </w:r>
            <w:proofErr w:type="spellStart"/>
            <w:r w:rsidRPr="00BE62BB">
              <w:rPr>
                <w:rFonts w:ascii="Arial" w:eastAsia="Times New Roman" w:hAnsi="Arial" w:cs="Arial"/>
                <w:b w:val="0"/>
                <w:i/>
              </w:rPr>
              <w:t>that</w:t>
            </w:r>
            <w:proofErr w:type="spellEnd"/>
            <w:r w:rsidRPr="00BE62BB">
              <w:rPr>
                <w:rFonts w:ascii="Arial" w:eastAsia="Times New Roman" w:hAnsi="Arial" w:cs="Arial"/>
                <w:b w:val="0"/>
                <w:i/>
              </w:rPr>
              <w:t xml:space="preserve"> </w:t>
            </w:r>
            <w:proofErr w:type="spellStart"/>
            <w:r w:rsidRPr="00BE62BB">
              <w:rPr>
                <w:rFonts w:ascii="Arial" w:eastAsia="Times New Roman" w:hAnsi="Arial" w:cs="Arial"/>
                <w:b w:val="0"/>
                <w:i/>
              </w:rPr>
              <w:t>authors</w:t>
            </w:r>
            <w:proofErr w:type="spellEnd"/>
            <w:r w:rsidRPr="00BE62BB">
              <w:rPr>
                <w:rFonts w:ascii="Arial" w:eastAsia="Times New Roman" w:hAnsi="Arial" w:cs="Arial"/>
                <w:b w:val="0"/>
                <w:i/>
              </w:rPr>
              <w:t xml:space="preserve"> </w:t>
            </w:r>
            <w:proofErr w:type="spellStart"/>
            <w:r w:rsidRPr="00BE62BB">
              <w:rPr>
                <w:rFonts w:ascii="Arial" w:eastAsia="Times New Roman" w:hAnsi="Arial" w:cs="Arial"/>
                <w:b w:val="0"/>
                <w:i/>
              </w:rPr>
              <w:t>should</w:t>
            </w:r>
            <w:proofErr w:type="spellEnd"/>
            <w:r w:rsidRPr="00BE62BB">
              <w:rPr>
                <w:rFonts w:ascii="Arial" w:eastAsia="Times New Roman" w:hAnsi="Arial" w:cs="Arial"/>
                <w:b w:val="0"/>
                <w:i/>
              </w:rPr>
              <w:t xml:space="preserve"> </w:t>
            </w:r>
            <w:proofErr w:type="spellStart"/>
            <w:r w:rsidRPr="00BE62BB">
              <w:rPr>
                <w:rFonts w:ascii="Arial" w:eastAsia="Times New Roman" w:hAnsi="Arial" w:cs="Arial"/>
                <w:b w:val="0"/>
                <w:i/>
              </w:rPr>
              <w:t>write</w:t>
            </w:r>
            <w:proofErr w:type="spellEnd"/>
            <w:r w:rsidRPr="00BE62BB">
              <w:rPr>
                <w:rFonts w:ascii="Arial" w:eastAsia="Times New Roman" w:hAnsi="Arial" w:cs="Arial"/>
                <w:b w:val="0"/>
                <w:i/>
              </w:rPr>
              <w:t xml:space="preserve"> </w:t>
            </w:r>
            <w:proofErr w:type="spellStart"/>
            <w:r w:rsidRPr="00BE62BB">
              <w:rPr>
                <w:rFonts w:ascii="Arial" w:eastAsia="Times New Roman" w:hAnsi="Arial" w:cs="Arial"/>
                <w:b w:val="0"/>
                <w:i/>
              </w:rPr>
              <w:t>his</w:t>
            </w:r>
            <w:proofErr w:type="spellEnd"/>
            <w:r w:rsidRPr="00BE62BB">
              <w:rPr>
                <w:rFonts w:ascii="Arial" w:eastAsia="Times New Roman" w:hAnsi="Arial" w:cs="Arial"/>
                <w:b w:val="0"/>
                <w:i/>
              </w:rPr>
              <w:t>/</w:t>
            </w:r>
            <w:proofErr w:type="spellStart"/>
            <w:r w:rsidRPr="00BE62BB">
              <w:rPr>
                <w:rFonts w:ascii="Arial" w:eastAsia="Times New Roman" w:hAnsi="Arial" w:cs="Arial"/>
                <w:b w:val="0"/>
                <w:i/>
              </w:rPr>
              <w:t>her</w:t>
            </w:r>
            <w:proofErr w:type="spellEnd"/>
            <w:r w:rsidRPr="00BE62BB">
              <w:rPr>
                <w:rFonts w:ascii="Arial" w:eastAsia="Times New Roman" w:hAnsi="Arial" w:cs="Arial"/>
                <w:b w:val="0"/>
                <w:i/>
              </w:rPr>
              <w:t xml:space="preserve"> feedback </w:t>
            </w:r>
            <w:proofErr w:type="spellStart"/>
            <w:r w:rsidRPr="00BE62BB">
              <w:rPr>
                <w:rFonts w:ascii="Arial" w:eastAsia="Times New Roman" w:hAnsi="Arial" w:cs="Arial"/>
                <w:b w:val="0"/>
                <w:i/>
              </w:rPr>
              <w:t>here</w:t>
            </w:r>
            <w:proofErr w:type="spellEnd"/>
            <w:r w:rsidRPr="00BE62BB">
              <w:rPr>
                <w:rFonts w:ascii="Arial" w:eastAsia="Times New Roman" w:hAnsi="Arial" w:cs="Arial"/>
                <w:b w:val="0"/>
                <w:i/>
              </w:rPr>
              <w:t>)</w:t>
            </w:r>
          </w:p>
        </w:tc>
      </w:tr>
      <w:tr w:rsidR="00B74AB4" w:rsidRPr="00BE62BB" w14:paraId="53AC2AF2" w14:textId="77777777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32F9E" w14:textId="77777777" w:rsidR="00B74AB4" w:rsidRPr="00BE62BB" w:rsidRDefault="00046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62BB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14:paraId="6C667DFD" w14:textId="77777777" w:rsidR="00B74AB4" w:rsidRPr="00BE62BB" w:rsidRDefault="00B74A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FC3897" w14:textId="77777777" w:rsidR="00B74AB4" w:rsidRPr="00BE62BB" w:rsidRDefault="00046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BE62BB">
              <w:rPr>
                <w:rFonts w:ascii="Arial" w:hAnsi="Arial" w:cs="Arial"/>
                <w:i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BE62BB">
              <w:rPr>
                <w:rFonts w:ascii="Arial" w:hAnsi="Arial" w:cs="Arial"/>
                <w:i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 w:rsidRPr="00BE62BB">
              <w:rPr>
                <w:rFonts w:ascii="Arial" w:hAnsi="Arial" w:cs="Arial"/>
                <w:i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14:paraId="3F50564E" w14:textId="6C593A4C" w:rsidR="00B74AB4" w:rsidRPr="00BE62BB" w:rsidRDefault="00B74AB4" w:rsidP="004856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7" w:type="dxa"/>
            <w:vAlign w:val="center"/>
          </w:tcPr>
          <w:p w14:paraId="080BB872" w14:textId="77777777" w:rsidR="00B74AB4" w:rsidRPr="00BE62BB" w:rsidRDefault="00B74AB4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</w:p>
          <w:p w14:paraId="44AF932E" w14:textId="77777777" w:rsidR="00B74AB4" w:rsidRPr="00BE62BB" w:rsidRDefault="00B74AB4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</w:p>
          <w:p w14:paraId="1EAE142B" w14:textId="77777777" w:rsidR="00B74AB4" w:rsidRPr="00BE62BB" w:rsidRDefault="00B74AB4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</w:p>
          <w:p w14:paraId="174881E7" w14:textId="77777777" w:rsidR="00B74AB4" w:rsidRPr="00BE62BB" w:rsidRDefault="00B74A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D29A574" w14:textId="58B435BA" w:rsidR="00B74AB4" w:rsidRPr="00BE62BB" w:rsidRDefault="00B74A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4A68E90" w14:textId="77777777" w:rsidR="00BE62BB" w:rsidRPr="00BE62BB" w:rsidRDefault="00BE62BB" w:rsidP="00BE62BB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b/>
          <w:position w:val="0"/>
          <w:sz w:val="20"/>
          <w:szCs w:val="20"/>
          <w:u w:val="single"/>
        </w:rPr>
      </w:pPr>
      <w:r w:rsidRPr="00BE62BB">
        <w:rPr>
          <w:rFonts w:ascii="Arial" w:hAnsi="Arial" w:cs="Arial"/>
          <w:b/>
          <w:position w:val="0"/>
          <w:sz w:val="20"/>
          <w:szCs w:val="20"/>
          <w:u w:val="single"/>
        </w:rPr>
        <w:t>Reviewer details:</w:t>
      </w:r>
    </w:p>
    <w:p w14:paraId="14B80162" w14:textId="77777777" w:rsidR="00BE62BB" w:rsidRPr="00BE62BB" w:rsidRDefault="00BE62BB" w:rsidP="00BE62BB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0"/>
          <w:szCs w:val="20"/>
        </w:rPr>
      </w:pPr>
    </w:p>
    <w:p w14:paraId="7219C29F" w14:textId="5F5C42E2" w:rsidR="00BE62BB" w:rsidRPr="00BE62BB" w:rsidRDefault="00BE62BB" w:rsidP="00BE62BB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0"/>
          <w:szCs w:val="20"/>
        </w:rPr>
      </w:pPr>
      <w:r w:rsidRPr="00BE62BB">
        <w:rPr>
          <w:rFonts w:ascii="Arial" w:hAnsi="Arial" w:cs="Arial"/>
          <w:position w:val="0"/>
          <w:sz w:val="20"/>
          <w:szCs w:val="20"/>
        </w:rPr>
        <w:t>Javier Guinea, Spain</w:t>
      </w:r>
    </w:p>
    <w:bookmarkEnd w:id="0"/>
    <w:p w14:paraId="147DF637" w14:textId="77777777" w:rsidR="00BE62BB" w:rsidRPr="00BE62BB" w:rsidRDefault="00BE62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sectPr w:rsidR="00BE62BB" w:rsidRPr="00BE62BB">
      <w:headerReference w:type="default" r:id="rId8"/>
      <w:footerReference w:type="default" r:id="rId9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6BF91C" w14:textId="77777777" w:rsidR="00CB7492" w:rsidRDefault="00CB7492">
      <w:pPr>
        <w:spacing w:line="240" w:lineRule="auto"/>
        <w:ind w:left="0" w:hanging="2"/>
      </w:pPr>
      <w:r>
        <w:separator/>
      </w:r>
    </w:p>
  </w:endnote>
  <w:endnote w:type="continuationSeparator" w:id="0">
    <w:p w14:paraId="66B9CEC4" w14:textId="77777777" w:rsidR="00CB7492" w:rsidRDefault="00CB749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99AEDD4B-2862-493A-84C6-63A24E6E6ECB}"/>
    <w:embedBold r:id="rId2" w:fontKey="{B268C7F4-5564-4969-8086-00CA16A62BA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1236F36-57D5-4493-9B8B-56267B18B65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071DF28-33AB-46DE-81E2-EE2FD57DF0E6}"/>
    <w:embedItalic r:id="rId5" w:fontKey="{5CE15835-7E07-4F1D-88AB-174CDFFC53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193E2F5-19AA-471E-B44D-A96E964A71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9CBEC" w14:textId="77777777" w:rsidR="00B74AB4" w:rsidRDefault="00046ED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(03-07-2024)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DB48BF" w14:textId="77777777" w:rsidR="00CB7492" w:rsidRDefault="00CB7492">
      <w:pPr>
        <w:spacing w:line="240" w:lineRule="auto"/>
        <w:ind w:left="0" w:hanging="2"/>
      </w:pPr>
      <w:r>
        <w:separator/>
      </w:r>
    </w:p>
  </w:footnote>
  <w:footnote w:type="continuationSeparator" w:id="0">
    <w:p w14:paraId="1863D239" w14:textId="77777777" w:rsidR="00CB7492" w:rsidRDefault="00CB749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EB0012" w14:textId="77777777" w:rsidR="00B74AB4" w:rsidRDefault="00B74AB4">
    <w:pPr>
      <w:spacing w:after="280"/>
      <w:ind w:left="0" w:hanging="2"/>
      <w:jc w:val="center"/>
      <w:rPr>
        <w:rFonts w:ascii="Arial" w:eastAsia="Arial" w:hAnsi="Arial" w:cs="Arial"/>
        <w:color w:val="003399"/>
        <w:u w:val="single"/>
      </w:rPr>
    </w:pPr>
  </w:p>
  <w:p w14:paraId="1C6E8C75" w14:textId="77777777" w:rsidR="00B74AB4" w:rsidRDefault="00046ED8">
    <w:pPr>
      <w:spacing w:before="280"/>
      <w:ind w:left="0" w:hanging="2"/>
    </w:pPr>
    <w:r>
      <w:rPr>
        <w:rFonts w:ascii="Arial" w:eastAsia="Arial" w:hAnsi="Arial" w:cs="Arial"/>
        <w:b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AB4"/>
    <w:rsid w:val="00046ED8"/>
    <w:rsid w:val="002069B6"/>
    <w:rsid w:val="003E0074"/>
    <w:rsid w:val="00485634"/>
    <w:rsid w:val="00A107B8"/>
    <w:rsid w:val="00B74AB4"/>
    <w:rsid w:val="00BE62BB"/>
    <w:rsid w:val="00CB7492"/>
    <w:rsid w:val="00E73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74DDF"/>
  <w15:docId w15:val="{EEAD2BBE-0712-4B4F-90FA-DC0A4F1E9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" w:eastAsia="MS Mincho" w:hAnsi="Helvetica" w:cs="Helvetica"/>
      <w:b/>
      <w:bCs/>
      <w:sz w:val="20"/>
      <w:szCs w:val="20"/>
      <w:lang w:val="fr-FR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uiPriority w:val="9"/>
    <w:semiHidden/>
    <w:unhideWhenUsed/>
    <w:qFormat/>
    <w:pPr>
      <w:spacing w:before="100" w:beforeAutospacing="1" w:after="100" w:afterAutospacing="1"/>
      <w:outlineLvl w:val="3"/>
    </w:pPr>
    <w:rPr>
      <w:rFonts w:ascii="Arial Unicode MS" w:eastAsia="Arial Unicode MS" w:hAnsi="Arial Unicode MS" w:cs="Arial Unicode MS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BodyText">
    <w:name w:val="Body Text"/>
    <w:basedOn w:val="Normal"/>
    <w:pPr>
      <w:jc w:val="both"/>
    </w:pPr>
    <w:rPr>
      <w:rFonts w:ascii="Helvetica" w:eastAsia="MS Mincho" w:hAnsi="Helvetica" w:cs="Helvetica"/>
      <w:lang w:val="fr-FR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Header">
    <w:name w:val="header"/>
    <w:basedOn w:val="Normal"/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ind w:left="720"/>
      <w:contextualSpacing/>
    </w:p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journalahrj.com/index.php/AHRJ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hMLDfqMitfzY2BQ68wPa0GB+4Q==">CgMxLjAyCGguZ2pkZ3hzMgloLjMwajB6bGw4AHIhMVZmTDFvYnFnYlpZSUU0ZXM0WUZjdHpMZGtCS0w3N1BE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312</Words>
  <Characters>1779</Characters>
  <Application>Microsoft Office Word</Application>
  <DocSecurity>0</DocSecurity>
  <Lines>14</Lines>
  <Paragraphs>4</Paragraphs>
  <ScaleCrop>false</ScaleCrop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SDI 1172</cp:lastModifiedBy>
  <cp:revision>6</cp:revision>
  <dcterms:created xsi:type="dcterms:W3CDTF">2011-08-01T09:21:00Z</dcterms:created>
  <dcterms:modified xsi:type="dcterms:W3CDTF">2025-03-05T06:14:00Z</dcterms:modified>
</cp:coreProperties>
</file>