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60CB2" w14:textId="77777777" w:rsidR="00196F2C" w:rsidRPr="0021685C" w:rsidRDefault="00196F2C" w:rsidP="000462FB">
      <w:pPr>
        <w:spacing w:after="0" w:line="240" w:lineRule="auto"/>
        <w:jc w:val="right"/>
        <w:rPr>
          <w:rFonts w:ascii="Arial" w:hAnsi="Arial" w:cs="Arial"/>
          <w:b/>
          <w:bCs/>
          <w:sz w:val="34"/>
          <w:szCs w:val="34"/>
          <w:u w:val="single"/>
        </w:rPr>
      </w:pPr>
      <w:bookmarkStart w:id="0" w:name="_Hlk182425334"/>
      <w:r w:rsidRPr="0021685C">
        <w:rPr>
          <w:rFonts w:ascii="Arial" w:hAnsi="Arial" w:cs="Arial"/>
          <w:b/>
          <w:bCs/>
          <w:sz w:val="34"/>
          <w:szCs w:val="34"/>
          <w:u w:val="single"/>
        </w:rPr>
        <w:t>Original Research Article</w:t>
      </w:r>
    </w:p>
    <w:p w14:paraId="27A3AE7D" w14:textId="77777777" w:rsidR="00196F2C" w:rsidRDefault="00196F2C" w:rsidP="000462FB">
      <w:pPr>
        <w:spacing w:after="0" w:line="240" w:lineRule="auto"/>
        <w:jc w:val="right"/>
        <w:rPr>
          <w:rFonts w:ascii="Arial" w:hAnsi="Arial" w:cs="Arial"/>
          <w:b/>
          <w:bCs/>
          <w:sz w:val="34"/>
          <w:szCs w:val="34"/>
        </w:rPr>
      </w:pPr>
    </w:p>
    <w:p w14:paraId="24B715FF" w14:textId="60B1FF80" w:rsidR="00560E9B" w:rsidRPr="00EE217C" w:rsidRDefault="00101F4A" w:rsidP="000462FB">
      <w:pPr>
        <w:spacing w:after="0" w:line="240" w:lineRule="auto"/>
        <w:jc w:val="right"/>
        <w:rPr>
          <w:rFonts w:ascii="Arial" w:hAnsi="Arial" w:cs="Arial"/>
          <w:b/>
          <w:bCs/>
          <w:sz w:val="34"/>
          <w:szCs w:val="34"/>
        </w:rPr>
      </w:pPr>
      <w:r>
        <w:rPr>
          <w:rFonts w:ascii="Arial" w:hAnsi="Arial" w:cs="Arial"/>
          <w:b/>
          <w:bCs/>
          <w:sz w:val="34"/>
          <w:szCs w:val="34"/>
        </w:rPr>
        <w:t xml:space="preserve">Assessment of </w:t>
      </w:r>
      <w:r w:rsidR="00865EEE" w:rsidRPr="00EE217C">
        <w:rPr>
          <w:rFonts w:ascii="Arial" w:hAnsi="Arial" w:cs="Arial"/>
          <w:b/>
          <w:bCs/>
          <w:sz w:val="34"/>
          <w:szCs w:val="34"/>
        </w:rPr>
        <w:t xml:space="preserve">Weed management </w:t>
      </w:r>
      <w:r>
        <w:rPr>
          <w:rFonts w:ascii="Arial" w:hAnsi="Arial" w:cs="Arial"/>
          <w:b/>
          <w:bCs/>
          <w:sz w:val="34"/>
          <w:szCs w:val="34"/>
        </w:rPr>
        <w:t xml:space="preserve">practices </w:t>
      </w:r>
      <w:r w:rsidR="00865EEE" w:rsidRPr="00EE217C">
        <w:rPr>
          <w:rFonts w:ascii="Arial" w:hAnsi="Arial" w:cs="Arial"/>
          <w:b/>
          <w:bCs/>
          <w:sz w:val="34"/>
          <w:szCs w:val="34"/>
        </w:rPr>
        <w:t>in linseed (</w:t>
      </w:r>
      <w:proofErr w:type="spellStart"/>
      <w:r w:rsidR="00865EEE" w:rsidRPr="00EE217C">
        <w:rPr>
          <w:rFonts w:ascii="Arial" w:hAnsi="Arial" w:cs="Arial"/>
          <w:b/>
          <w:bCs/>
          <w:i/>
          <w:iCs/>
          <w:sz w:val="34"/>
          <w:szCs w:val="34"/>
        </w:rPr>
        <w:t>Linum</w:t>
      </w:r>
      <w:proofErr w:type="spellEnd"/>
      <w:r w:rsidR="00865EEE" w:rsidRPr="00EE217C">
        <w:rPr>
          <w:rFonts w:ascii="Arial" w:hAnsi="Arial" w:cs="Arial"/>
          <w:b/>
          <w:bCs/>
          <w:i/>
          <w:iCs/>
          <w:sz w:val="34"/>
          <w:szCs w:val="34"/>
        </w:rPr>
        <w:t xml:space="preserve"> </w:t>
      </w:r>
      <w:proofErr w:type="spellStart"/>
      <w:r w:rsidR="00865EEE" w:rsidRPr="00EE217C">
        <w:rPr>
          <w:rFonts w:ascii="Arial" w:hAnsi="Arial" w:cs="Arial"/>
          <w:b/>
          <w:bCs/>
          <w:i/>
          <w:iCs/>
          <w:sz w:val="34"/>
          <w:szCs w:val="34"/>
        </w:rPr>
        <w:t>usitatissimum</w:t>
      </w:r>
      <w:proofErr w:type="spellEnd"/>
      <w:r w:rsidR="00865EEE" w:rsidRPr="00EE217C">
        <w:rPr>
          <w:rFonts w:ascii="Arial" w:hAnsi="Arial" w:cs="Arial"/>
          <w:b/>
          <w:bCs/>
          <w:sz w:val="34"/>
          <w:szCs w:val="34"/>
        </w:rPr>
        <w:t xml:space="preserve"> L.)</w:t>
      </w:r>
    </w:p>
    <w:bookmarkEnd w:id="0"/>
    <w:p w14:paraId="613BDDAA" w14:textId="77777777" w:rsidR="00DA3444" w:rsidRPr="00EE217C" w:rsidRDefault="00DA3444" w:rsidP="00DA3444">
      <w:pPr>
        <w:spacing w:after="0" w:line="240" w:lineRule="auto"/>
        <w:jc w:val="right"/>
        <w:rPr>
          <w:rFonts w:ascii="Arial" w:hAnsi="Arial" w:cs="Arial"/>
          <w:sz w:val="24"/>
          <w:szCs w:val="24"/>
        </w:rPr>
      </w:pPr>
    </w:p>
    <w:p w14:paraId="3E7481C3" w14:textId="77777777" w:rsidR="000B6463" w:rsidRDefault="000B6463" w:rsidP="00701F16">
      <w:pPr>
        <w:spacing w:after="0" w:line="240" w:lineRule="auto"/>
        <w:rPr>
          <w:rFonts w:ascii="Arial" w:hAnsi="Arial" w:cs="Arial"/>
          <w:b/>
          <w:bCs/>
        </w:rPr>
      </w:pPr>
    </w:p>
    <w:p w14:paraId="0236AA61" w14:textId="77777777" w:rsidR="000B6463" w:rsidRDefault="000B6463" w:rsidP="00701F16">
      <w:pPr>
        <w:spacing w:after="0" w:line="240" w:lineRule="auto"/>
        <w:rPr>
          <w:rFonts w:ascii="Arial" w:hAnsi="Arial" w:cs="Arial"/>
          <w:b/>
          <w:bCs/>
        </w:rPr>
      </w:pPr>
    </w:p>
    <w:p w14:paraId="2458A025" w14:textId="16A2E4F8" w:rsidR="0025713C" w:rsidRPr="00EE217C" w:rsidRDefault="006A636B" w:rsidP="00701F16">
      <w:pPr>
        <w:spacing w:after="0" w:line="240" w:lineRule="auto"/>
        <w:rPr>
          <w:rFonts w:ascii="Arial" w:hAnsi="Arial" w:cs="Arial"/>
          <w:b/>
          <w:bCs/>
          <w:sz w:val="24"/>
          <w:szCs w:val="24"/>
        </w:rPr>
      </w:pPr>
      <w:r w:rsidRPr="00EE217C">
        <w:rPr>
          <w:rFonts w:ascii="Arial" w:hAnsi="Arial" w:cs="Arial"/>
          <w:b/>
          <w:bCs/>
          <w:noProof/>
        </w:rPr>
        <mc:AlternateContent>
          <mc:Choice Requires="wps">
            <w:drawing>
              <wp:anchor distT="0" distB="0" distL="114300" distR="114300" simplePos="0" relativeHeight="251662336" behindDoc="0" locked="0" layoutInCell="1" allowOverlap="1" wp14:anchorId="393960C8" wp14:editId="30FE2A8B">
                <wp:simplePos x="0" y="0"/>
                <wp:positionH relativeFrom="margin">
                  <wp:align>right</wp:align>
                </wp:positionH>
                <wp:positionV relativeFrom="paragraph">
                  <wp:posOffset>236855</wp:posOffset>
                </wp:positionV>
                <wp:extent cx="5715000" cy="3459480"/>
                <wp:effectExtent l="0" t="0" r="19050" b="26670"/>
                <wp:wrapSquare wrapText="bothSides"/>
                <wp:docPr id="471557536" name="Text Box 1"/>
                <wp:cNvGraphicFramePr/>
                <a:graphic xmlns:a="http://schemas.openxmlformats.org/drawingml/2006/main">
                  <a:graphicData uri="http://schemas.microsoft.com/office/word/2010/wordprocessingShape">
                    <wps:wsp>
                      <wps:cNvSpPr txBox="1"/>
                      <wps:spPr>
                        <a:xfrm>
                          <a:off x="0" y="0"/>
                          <a:ext cx="5715000" cy="3459480"/>
                        </a:xfrm>
                        <a:prstGeom prst="rect">
                          <a:avLst/>
                        </a:prstGeom>
                        <a:solidFill>
                          <a:schemeClr val="lt1"/>
                        </a:solidFill>
                        <a:ln w="6350">
                          <a:solidFill>
                            <a:prstClr val="black"/>
                          </a:solidFill>
                        </a:ln>
                      </wps:spPr>
                      <wps:txbx>
                        <w:txbxContent>
                          <w:p w14:paraId="04C3D27C" w14:textId="4385C0D9" w:rsidR="00720752" w:rsidRPr="000948D5" w:rsidRDefault="006A636B" w:rsidP="00720752">
                            <w:pPr>
                              <w:spacing w:line="240" w:lineRule="auto"/>
                              <w:jc w:val="both"/>
                              <w:rPr>
                                <w:rFonts w:ascii="Arial" w:hAnsi="Arial" w:cs="Arial"/>
                                <w:lang w:val="en-US"/>
                              </w:rPr>
                            </w:pPr>
                            <w:r w:rsidRPr="000948D5">
                              <w:rPr>
                                <w:rFonts w:ascii="Arial" w:hAnsi="Arial" w:cs="Arial"/>
                              </w:rPr>
                              <w:t xml:space="preserve">A field experiment was carried out during </w:t>
                            </w:r>
                            <w:r w:rsidR="00DE79FE" w:rsidRPr="000948D5">
                              <w:rPr>
                                <w:rFonts w:ascii="Arial" w:hAnsi="Arial" w:cs="Arial"/>
                                <w:i/>
                                <w:iCs/>
                              </w:rPr>
                              <w:t>rabi</w:t>
                            </w:r>
                            <w:r w:rsidRPr="000948D5">
                              <w:rPr>
                                <w:rFonts w:ascii="Arial" w:hAnsi="Arial" w:cs="Arial"/>
                              </w:rPr>
                              <w:t xml:space="preserve"> 202</w:t>
                            </w:r>
                            <w:r w:rsidR="00DE79FE" w:rsidRPr="000948D5">
                              <w:rPr>
                                <w:rFonts w:ascii="Arial" w:hAnsi="Arial" w:cs="Arial"/>
                              </w:rPr>
                              <w:t>4</w:t>
                            </w:r>
                            <w:r w:rsidRPr="000948D5">
                              <w:rPr>
                                <w:rFonts w:ascii="Arial" w:hAnsi="Arial" w:cs="Arial"/>
                              </w:rPr>
                              <w:t xml:space="preserve"> on loamy sand soil of Agronomy Instructional Farm, C. P. College of Agriculture, </w:t>
                            </w:r>
                            <w:proofErr w:type="spellStart"/>
                            <w:r w:rsidRPr="000948D5">
                              <w:rPr>
                                <w:rFonts w:ascii="Arial" w:hAnsi="Arial" w:cs="Arial"/>
                              </w:rPr>
                              <w:t>Sardarkrushinagar</w:t>
                            </w:r>
                            <w:proofErr w:type="spellEnd"/>
                            <w:r w:rsidRPr="000948D5">
                              <w:rPr>
                                <w:rFonts w:ascii="Arial" w:hAnsi="Arial" w:cs="Arial"/>
                              </w:rPr>
                              <w:t xml:space="preserve"> </w:t>
                            </w:r>
                            <w:proofErr w:type="spellStart"/>
                            <w:r w:rsidRPr="000948D5">
                              <w:rPr>
                                <w:rFonts w:ascii="Arial" w:hAnsi="Arial" w:cs="Arial"/>
                              </w:rPr>
                              <w:t>Dantiwada</w:t>
                            </w:r>
                            <w:proofErr w:type="spellEnd"/>
                            <w:r w:rsidRPr="000948D5">
                              <w:rPr>
                                <w:rFonts w:ascii="Arial" w:hAnsi="Arial" w:cs="Arial"/>
                              </w:rPr>
                              <w:t xml:space="preserve"> Agricultural University, </w:t>
                            </w:r>
                            <w:proofErr w:type="spellStart"/>
                            <w:r w:rsidRPr="000948D5">
                              <w:rPr>
                                <w:rFonts w:ascii="Arial" w:hAnsi="Arial" w:cs="Arial"/>
                              </w:rPr>
                              <w:t>Sardarkrushinagar</w:t>
                            </w:r>
                            <w:proofErr w:type="spellEnd"/>
                            <w:r w:rsidRPr="000948D5">
                              <w:rPr>
                                <w:rFonts w:ascii="Arial" w:hAnsi="Arial" w:cs="Arial"/>
                              </w:rPr>
                              <w:t xml:space="preserve">. The experiment was laid out in RBD with four </w:t>
                            </w:r>
                            <w:r w:rsidR="00720F33" w:rsidRPr="000948D5">
                              <w:rPr>
                                <w:rFonts w:ascii="Arial" w:hAnsi="Arial" w:cs="Arial"/>
                              </w:rPr>
                              <w:t>replications</w:t>
                            </w:r>
                            <w:r w:rsidRPr="000948D5">
                              <w:rPr>
                                <w:rFonts w:ascii="Arial" w:hAnsi="Arial" w:cs="Arial"/>
                              </w:rPr>
                              <w:t xml:space="preserve">. The result revealed that </w:t>
                            </w:r>
                            <w:r w:rsidR="00720752" w:rsidRPr="000948D5">
                              <w:rPr>
                                <w:rFonts w:ascii="Arial" w:hAnsi="Arial" w:cs="Arial"/>
                                <w:lang w:val="en-US"/>
                              </w:rPr>
                              <w:t xml:space="preserve">weed free treatment recorded significantly higher seed and stover yield (1588 and 2408 kg/ha, respectively) and found at par with pendimethalin @ 750 g/ha as PE </w:t>
                            </w:r>
                            <w:r w:rsidR="00720752" w:rsidRPr="000948D5">
                              <w:rPr>
                                <w:rFonts w:ascii="Arial" w:hAnsi="Arial" w:cs="Arial"/>
                                <w:i/>
                                <w:iCs/>
                                <w:lang w:val="en-US"/>
                              </w:rPr>
                              <w:t>fb</w:t>
                            </w:r>
                            <w:r w:rsidR="00720752" w:rsidRPr="000948D5">
                              <w:rPr>
                                <w:rFonts w:ascii="Arial" w:hAnsi="Arial" w:cs="Arial"/>
                                <w:lang w:val="en-US"/>
                              </w:rPr>
                              <w:t xml:space="preserve"> one </w:t>
                            </w:r>
                            <w:proofErr w:type="spellStart"/>
                            <w:r w:rsidR="00720752" w:rsidRPr="000948D5">
                              <w:rPr>
                                <w:rFonts w:ascii="Arial" w:hAnsi="Arial" w:cs="Arial"/>
                                <w:lang w:val="en-US"/>
                              </w:rPr>
                              <w:t>interculturing</w:t>
                            </w:r>
                            <w:proofErr w:type="spellEnd"/>
                            <w:r w:rsidR="00720752" w:rsidRPr="000948D5">
                              <w:rPr>
                                <w:rFonts w:ascii="Arial" w:hAnsi="Arial" w:cs="Arial"/>
                                <w:lang w:val="en-US"/>
                              </w:rPr>
                              <w:t xml:space="preserve"> at 30 DAS and one HW at 45 DAS (1407 and 2272 kg/ha, respectively), two HW at 30 and 45 DAS (1382 and 2235 kg/ha, respectively), pendimethalin @ 750 g/ha as PE </w:t>
                            </w:r>
                            <w:r w:rsidR="00720752" w:rsidRPr="000948D5">
                              <w:rPr>
                                <w:rFonts w:ascii="Arial" w:hAnsi="Arial" w:cs="Arial"/>
                                <w:i/>
                                <w:iCs/>
                                <w:lang w:val="en-US"/>
                              </w:rPr>
                              <w:t>fb</w:t>
                            </w:r>
                            <w:r w:rsidR="00720752" w:rsidRPr="000948D5">
                              <w:rPr>
                                <w:rFonts w:ascii="Arial" w:hAnsi="Arial" w:cs="Arial"/>
                                <w:lang w:val="en-US"/>
                              </w:rPr>
                              <w:t xml:space="preserve"> </w:t>
                            </w:r>
                            <w:proofErr w:type="spellStart"/>
                            <w:r w:rsidR="00720752" w:rsidRPr="000948D5">
                              <w:rPr>
                                <w:rFonts w:ascii="Arial" w:hAnsi="Arial" w:cs="Arial"/>
                                <w:lang w:val="en-US"/>
                              </w:rPr>
                              <w:t>clodinafop</w:t>
                            </w:r>
                            <w:proofErr w:type="spellEnd"/>
                            <w:r w:rsidR="00720752" w:rsidRPr="000948D5">
                              <w:rPr>
                                <w:rFonts w:ascii="Arial" w:hAnsi="Arial" w:cs="Arial"/>
                                <w:lang w:val="en-US"/>
                              </w:rPr>
                              <w:t xml:space="preserve"> + </w:t>
                            </w:r>
                            <w:proofErr w:type="spellStart"/>
                            <w:r w:rsidR="00720752" w:rsidRPr="000948D5">
                              <w:rPr>
                                <w:rFonts w:ascii="Arial" w:hAnsi="Arial" w:cs="Arial"/>
                                <w:lang w:val="en-US"/>
                              </w:rPr>
                              <w:t>metsulfuron</w:t>
                            </w:r>
                            <w:proofErr w:type="spellEnd"/>
                            <w:r w:rsidR="00720752" w:rsidRPr="000948D5">
                              <w:rPr>
                                <w:rFonts w:ascii="Arial" w:hAnsi="Arial" w:cs="Arial"/>
                                <w:lang w:val="en-US"/>
                              </w:rPr>
                              <w:t xml:space="preserve"> methyl @ 64 g/ha as PoE (1379 and 2160 kg/ha, respectively),  pendimethalin @ 750 g/ha as PE </w:t>
                            </w:r>
                            <w:r w:rsidR="00720752" w:rsidRPr="000948D5">
                              <w:rPr>
                                <w:rFonts w:ascii="Arial" w:hAnsi="Arial" w:cs="Arial"/>
                                <w:i/>
                                <w:iCs/>
                                <w:lang w:val="en-US"/>
                              </w:rPr>
                              <w:t>fb</w:t>
                            </w:r>
                            <w:r w:rsidR="00720752" w:rsidRPr="000948D5">
                              <w:rPr>
                                <w:rFonts w:ascii="Arial" w:hAnsi="Arial" w:cs="Arial"/>
                                <w:lang w:val="en-US"/>
                              </w:rPr>
                              <w:t xml:space="preserve"> </w:t>
                            </w:r>
                            <w:proofErr w:type="spellStart"/>
                            <w:r w:rsidR="00720752" w:rsidRPr="000948D5">
                              <w:rPr>
                                <w:rFonts w:ascii="Arial" w:hAnsi="Arial" w:cs="Arial"/>
                                <w:lang w:val="en-US"/>
                              </w:rPr>
                              <w:t>metsulfuron</w:t>
                            </w:r>
                            <w:proofErr w:type="spellEnd"/>
                            <w:r w:rsidR="00720752" w:rsidRPr="000948D5">
                              <w:rPr>
                                <w:rFonts w:ascii="Arial" w:hAnsi="Arial" w:cs="Arial"/>
                                <w:lang w:val="en-US"/>
                              </w:rPr>
                              <w:t xml:space="preserve"> methyl @ 4 g/ha as PoE (1312 and 2042 kg/ha, respectively) as compared to weedy check (902 and 1566 kg/ha, respectively) due to suppression of weeds at 60 DAS and at harvest with higher weed control efficiency and lower weed index values. Moreover, pendimethalin @ 750 g/ha as PE </w:t>
                            </w:r>
                            <w:r w:rsidR="00720752" w:rsidRPr="000948D5">
                              <w:rPr>
                                <w:rFonts w:ascii="Arial" w:hAnsi="Arial" w:cs="Arial"/>
                                <w:i/>
                                <w:iCs/>
                                <w:lang w:val="en-US"/>
                              </w:rPr>
                              <w:t>fb</w:t>
                            </w:r>
                            <w:r w:rsidR="00720752" w:rsidRPr="000948D5">
                              <w:rPr>
                                <w:rFonts w:ascii="Arial" w:hAnsi="Arial" w:cs="Arial"/>
                                <w:lang w:val="en-US"/>
                              </w:rPr>
                              <w:t xml:space="preserve"> </w:t>
                            </w:r>
                            <w:proofErr w:type="spellStart"/>
                            <w:r w:rsidR="00720752" w:rsidRPr="000948D5">
                              <w:rPr>
                                <w:rFonts w:ascii="Arial" w:hAnsi="Arial" w:cs="Arial"/>
                                <w:lang w:val="en-US"/>
                              </w:rPr>
                              <w:t>clodinafop</w:t>
                            </w:r>
                            <w:proofErr w:type="spellEnd"/>
                            <w:r w:rsidR="00720752" w:rsidRPr="000948D5">
                              <w:rPr>
                                <w:rFonts w:ascii="Arial" w:hAnsi="Arial" w:cs="Arial"/>
                                <w:lang w:val="en-US"/>
                              </w:rPr>
                              <w:t xml:space="preserve"> + </w:t>
                            </w:r>
                            <w:proofErr w:type="spellStart"/>
                            <w:r w:rsidR="00720752" w:rsidRPr="000948D5">
                              <w:rPr>
                                <w:rFonts w:ascii="Arial" w:hAnsi="Arial" w:cs="Arial"/>
                                <w:lang w:val="en-US"/>
                              </w:rPr>
                              <w:t>metsulfuron</w:t>
                            </w:r>
                            <w:proofErr w:type="spellEnd"/>
                            <w:r w:rsidR="00720752" w:rsidRPr="000948D5">
                              <w:rPr>
                                <w:rFonts w:ascii="Arial" w:hAnsi="Arial" w:cs="Arial"/>
                                <w:lang w:val="en-US"/>
                              </w:rPr>
                              <w:t xml:space="preserve"> methyl @ 64 g/ha as PoE recorded higher net returns (₹43797/ha) and B</w:t>
                            </w:r>
                            <w:r w:rsidR="00830F39" w:rsidRPr="000948D5">
                              <w:rPr>
                                <w:rFonts w:ascii="Arial" w:hAnsi="Arial" w:cs="Arial"/>
                                <w:lang w:val="en-US"/>
                              </w:rPr>
                              <w:t>:</w:t>
                            </w:r>
                            <w:r w:rsidR="00720752" w:rsidRPr="000948D5">
                              <w:rPr>
                                <w:rFonts w:ascii="Arial" w:hAnsi="Arial" w:cs="Arial"/>
                                <w:lang w:val="en-US"/>
                              </w:rPr>
                              <w:t>C ratio (2.06) as compared to weedy check.</w:t>
                            </w:r>
                          </w:p>
                          <w:p w14:paraId="20255AE1" w14:textId="676E845C" w:rsidR="006A636B" w:rsidRPr="00DE79FE" w:rsidRDefault="006A636B" w:rsidP="00156695">
                            <w:pPr>
                              <w:spacing w:line="240" w:lineRule="auto"/>
                              <w:jc w:val="both"/>
                              <w:rPr>
                                <w:rFonts w:ascii="Arial" w:hAnsi="Arial" w:cs="Arial"/>
                                <w:b/>
                                <w:bCs/>
                                <w:sz w:val="20"/>
                                <w:szCs w:val="20"/>
                              </w:rPr>
                            </w:pPr>
                            <w:r w:rsidRPr="00A048E7">
                              <w:rPr>
                                <w:rFonts w:ascii="Arial" w:hAnsi="Arial" w:cs="Arial"/>
                                <w:sz w:val="20"/>
                                <w:szCs w:val="20"/>
                              </w:rPr>
                              <w:t xml:space="preserve"> It also gave the higher net return (₹53663/ha) and BCR (2.233). Significantly higher plant height, effective tillers/plant, girth, length and weight of </w:t>
                            </w:r>
                            <w:proofErr w:type="spellStart"/>
                            <w:r w:rsidRPr="00A048E7">
                              <w:rPr>
                                <w:rFonts w:ascii="Arial" w:hAnsi="Arial" w:cs="Arial"/>
                                <w:sz w:val="20"/>
                                <w:szCs w:val="20"/>
                              </w:rPr>
                              <w:t>earhead</w:t>
                            </w:r>
                            <w:proofErr w:type="spellEnd"/>
                            <w:r w:rsidRPr="00A048E7">
                              <w:rPr>
                                <w:rFonts w:ascii="Arial" w:hAnsi="Arial" w:cs="Arial"/>
                                <w:sz w:val="20"/>
                                <w:szCs w:val="20"/>
                              </w:rPr>
                              <w:t>, grain weight/</w:t>
                            </w:r>
                            <w:proofErr w:type="spellStart"/>
                            <w:r w:rsidRPr="00A048E7">
                              <w:rPr>
                                <w:rFonts w:ascii="Arial" w:hAnsi="Arial" w:cs="Arial"/>
                                <w:sz w:val="20"/>
                                <w:szCs w:val="20"/>
                              </w:rPr>
                              <w:t>earhead</w:t>
                            </w:r>
                            <w:proofErr w:type="spellEnd"/>
                            <w:r w:rsidRPr="00A048E7">
                              <w:rPr>
                                <w:rFonts w:ascii="Arial" w:hAnsi="Arial" w:cs="Arial"/>
                                <w:sz w:val="20"/>
                                <w:szCs w:val="20"/>
                              </w:rPr>
                              <w:t>, grain yield (3576 kg/ha), straw yield (6271 kg/ha), protein yield and net return (₹57639/ha) with an application of RDF + 30 kg/ha FeSO4∙7H</w:t>
                            </w:r>
                            <w:r w:rsidRPr="00A048E7">
                              <w:rPr>
                                <w:rFonts w:ascii="Arial" w:hAnsi="Arial" w:cs="Arial"/>
                                <w:sz w:val="20"/>
                                <w:szCs w:val="20"/>
                                <w:vertAlign w:val="subscript"/>
                              </w:rPr>
                              <w:t>2</w:t>
                            </w:r>
                            <w:r w:rsidRPr="00A048E7">
                              <w:rPr>
                                <w:rFonts w:ascii="Arial" w:hAnsi="Arial" w:cs="Arial"/>
                                <w:sz w:val="20"/>
                                <w:szCs w:val="20"/>
                              </w:rPr>
                              <w:t>O. An application of RDF (120-60-00 kg/ha N-P</w:t>
                            </w:r>
                            <w:r w:rsidRPr="00A048E7">
                              <w:rPr>
                                <w:rFonts w:ascii="Arial" w:hAnsi="Arial" w:cs="Arial"/>
                                <w:sz w:val="20"/>
                                <w:szCs w:val="20"/>
                                <w:vertAlign w:val="subscript"/>
                              </w:rPr>
                              <w:t>2</w:t>
                            </w:r>
                            <w:r w:rsidRPr="00A048E7">
                              <w:rPr>
                                <w:rFonts w:ascii="Arial" w:hAnsi="Arial" w:cs="Arial"/>
                                <w:sz w:val="20"/>
                                <w:szCs w:val="20"/>
                              </w:rPr>
                              <w:t>O</w:t>
                            </w:r>
                            <w:r w:rsidRPr="00A048E7">
                              <w:rPr>
                                <w:rFonts w:ascii="Arial" w:hAnsi="Arial" w:cs="Arial"/>
                                <w:sz w:val="20"/>
                                <w:szCs w:val="20"/>
                                <w:vertAlign w:val="subscript"/>
                              </w:rPr>
                              <w:t>5</w:t>
                            </w:r>
                            <w:r w:rsidRPr="00A048E7">
                              <w:rPr>
                                <w:rFonts w:ascii="Arial" w:hAnsi="Arial" w:cs="Arial"/>
                                <w:sz w:val="20"/>
                                <w:szCs w:val="20"/>
                              </w:rPr>
                              <w:t>-K</w:t>
                            </w:r>
                            <w:r w:rsidRPr="00A048E7">
                              <w:rPr>
                                <w:rFonts w:ascii="Arial" w:hAnsi="Arial" w:cs="Arial"/>
                                <w:sz w:val="20"/>
                                <w:szCs w:val="20"/>
                                <w:vertAlign w:val="subscript"/>
                              </w:rPr>
                              <w:t>2</w:t>
                            </w:r>
                            <w:r w:rsidRPr="00A048E7">
                              <w:rPr>
                                <w:rFonts w:ascii="Arial" w:hAnsi="Arial" w:cs="Arial"/>
                                <w:sz w:val="20"/>
                                <w:szCs w:val="20"/>
                              </w:rPr>
                              <w:t>O) recorded higher value of BCR (2.277).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3960C8" id="_x0000_t202" coordsize="21600,21600" o:spt="202" path="m,l,21600r21600,l21600,xe">
                <v:stroke joinstyle="miter"/>
                <v:path gradientshapeok="t" o:connecttype="rect"/>
              </v:shapetype>
              <v:shape id="Text Box 1" o:spid="_x0000_s1026" type="#_x0000_t202" style="position:absolute;margin-left:398.8pt;margin-top:18.65pt;width:450pt;height:272.4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" fillcolor="white [3201]" strokeweight=".5pt">
                <v:textbox>
                  <w:txbxContent>
                    <w:p w14:paraId="04C3D27C" w14:textId="4385C0D9" w:rsidR="00720752" w:rsidRPr="000948D5" w:rsidRDefault="006A636B" w:rsidP="00720752">
                      <w:pPr>
                        <w:spacing w:line="240" w:lineRule="auto"/>
                        <w:jc w:val="both"/>
                        <w:rPr>
                          <w:rFonts w:ascii="Arial" w:hAnsi="Arial" w:cs="Arial"/>
                          <w:lang w:val="en-US"/>
                        </w:rPr>
                      </w:pPr>
                      <w:r w:rsidRPr="000948D5">
                        <w:rPr>
                          <w:rFonts w:ascii="Arial" w:hAnsi="Arial" w:cs="Arial"/>
                        </w:rPr>
                        <w:t xml:space="preserve">A field experiment was carried out during </w:t>
                      </w:r>
                      <w:r w:rsidR="00DE79FE" w:rsidRPr="000948D5">
                        <w:rPr>
                          <w:rFonts w:ascii="Arial" w:hAnsi="Arial" w:cs="Arial"/>
                          <w:i/>
                          <w:iCs/>
                        </w:rPr>
                        <w:t>rabi</w:t>
                      </w:r>
                      <w:r w:rsidRPr="000948D5">
                        <w:rPr>
                          <w:rFonts w:ascii="Arial" w:hAnsi="Arial" w:cs="Arial"/>
                        </w:rPr>
                        <w:t xml:space="preserve"> 202</w:t>
                      </w:r>
                      <w:r w:rsidR="00DE79FE" w:rsidRPr="000948D5">
                        <w:rPr>
                          <w:rFonts w:ascii="Arial" w:hAnsi="Arial" w:cs="Arial"/>
                        </w:rPr>
                        <w:t>4</w:t>
                      </w:r>
                      <w:r w:rsidRPr="000948D5">
                        <w:rPr>
                          <w:rFonts w:ascii="Arial" w:hAnsi="Arial" w:cs="Arial"/>
                        </w:rPr>
                        <w:t xml:space="preserve"> on loamy sand soil of Agronomy Instructional Farm, C. P. College of Agriculture, </w:t>
                      </w:r>
                      <w:proofErr w:type="spellStart"/>
                      <w:r w:rsidRPr="000948D5">
                        <w:rPr>
                          <w:rFonts w:ascii="Arial" w:hAnsi="Arial" w:cs="Arial"/>
                        </w:rPr>
                        <w:t>Sardarkrushinagar</w:t>
                      </w:r>
                      <w:proofErr w:type="spellEnd"/>
                      <w:r w:rsidRPr="000948D5">
                        <w:rPr>
                          <w:rFonts w:ascii="Arial" w:hAnsi="Arial" w:cs="Arial"/>
                        </w:rPr>
                        <w:t xml:space="preserve"> </w:t>
                      </w:r>
                      <w:proofErr w:type="spellStart"/>
                      <w:r w:rsidRPr="000948D5">
                        <w:rPr>
                          <w:rFonts w:ascii="Arial" w:hAnsi="Arial" w:cs="Arial"/>
                        </w:rPr>
                        <w:t>Dantiwada</w:t>
                      </w:r>
                      <w:proofErr w:type="spellEnd"/>
                      <w:r w:rsidRPr="000948D5">
                        <w:rPr>
                          <w:rFonts w:ascii="Arial" w:hAnsi="Arial" w:cs="Arial"/>
                        </w:rPr>
                        <w:t xml:space="preserve"> Agricultural University, </w:t>
                      </w:r>
                      <w:proofErr w:type="spellStart"/>
                      <w:r w:rsidRPr="000948D5">
                        <w:rPr>
                          <w:rFonts w:ascii="Arial" w:hAnsi="Arial" w:cs="Arial"/>
                        </w:rPr>
                        <w:t>Sardarkrushinagar</w:t>
                      </w:r>
                      <w:proofErr w:type="spellEnd"/>
                      <w:r w:rsidRPr="000948D5">
                        <w:rPr>
                          <w:rFonts w:ascii="Arial" w:hAnsi="Arial" w:cs="Arial"/>
                        </w:rPr>
                        <w:t xml:space="preserve">. The experiment was laid out in RBD with four </w:t>
                      </w:r>
                      <w:r w:rsidR="00720F33" w:rsidRPr="000948D5">
                        <w:rPr>
                          <w:rFonts w:ascii="Arial" w:hAnsi="Arial" w:cs="Arial"/>
                        </w:rPr>
                        <w:t>replications</w:t>
                      </w:r>
                      <w:r w:rsidRPr="000948D5">
                        <w:rPr>
                          <w:rFonts w:ascii="Arial" w:hAnsi="Arial" w:cs="Arial"/>
                        </w:rPr>
                        <w:t xml:space="preserve">. The result revealed that </w:t>
                      </w:r>
                      <w:r w:rsidR="00720752" w:rsidRPr="000948D5">
                        <w:rPr>
                          <w:rFonts w:ascii="Arial" w:hAnsi="Arial" w:cs="Arial"/>
                          <w:lang w:val="en-US"/>
                        </w:rPr>
                        <w:t xml:space="preserve">weed free treatment recorded significantly higher seed and stover yield (1588 and 2408 kg/ha, respectively) and found at par with pendimethalin @ 750 g/ha as PE </w:t>
                      </w:r>
                      <w:r w:rsidR="00720752" w:rsidRPr="000948D5">
                        <w:rPr>
                          <w:rFonts w:ascii="Arial" w:hAnsi="Arial" w:cs="Arial"/>
                          <w:i/>
                          <w:iCs/>
                          <w:lang w:val="en-US"/>
                        </w:rPr>
                        <w:t>fb</w:t>
                      </w:r>
                      <w:r w:rsidR="00720752" w:rsidRPr="000948D5">
                        <w:rPr>
                          <w:rFonts w:ascii="Arial" w:hAnsi="Arial" w:cs="Arial"/>
                          <w:lang w:val="en-US"/>
                        </w:rPr>
                        <w:t xml:space="preserve"> one </w:t>
                      </w:r>
                      <w:proofErr w:type="spellStart"/>
                      <w:r w:rsidR="00720752" w:rsidRPr="000948D5">
                        <w:rPr>
                          <w:rFonts w:ascii="Arial" w:hAnsi="Arial" w:cs="Arial"/>
                          <w:lang w:val="en-US"/>
                        </w:rPr>
                        <w:t>interculturing</w:t>
                      </w:r>
                      <w:proofErr w:type="spellEnd"/>
                      <w:r w:rsidR="00720752" w:rsidRPr="000948D5">
                        <w:rPr>
                          <w:rFonts w:ascii="Arial" w:hAnsi="Arial" w:cs="Arial"/>
                          <w:lang w:val="en-US"/>
                        </w:rPr>
                        <w:t xml:space="preserve"> at 30 DAS and one HW at 45 DAS (1407 and 2272 kg/ha, respectively), two HW at 30 and 45 DAS (1382 and 2235 kg/ha, respectively), pendimethalin @ 750 g/ha as PE </w:t>
                      </w:r>
                      <w:r w:rsidR="00720752" w:rsidRPr="000948D5">
                        <w:rPr>
                          <w:rFonts w:ascii="Arial" w:hAnsi="Arial" w:cs="Arial"/>
                          <w:i/>
                          <w:iCs/>
                          <w:lang w:val="en-US"/>
                        </w:rPr>
                        <w:t>fb</w:t>
                      </w:r>
                      <w:r w:rsidR="00720752" w:rsidRPr="000948D5">
                        <w:rPr>
                          <w:rFonts w:ascii="Arial" w:hAnsi="Arial" w:cs="Arial"/>
                          <w:lang w:val="en-US"/>
                        </w:rPr>
                        <w:t xml:space="preserve"> </w:t>
                      </w:r>
                      <w:proofErr w:type="spellStart"/>
                      <w:r w:rsidR="00720752" w:rsidRPr="000948D5">
                        <w:rPr>
                          <w:rFonts w:ascii="Arial" w:hAnsi="Arial" w:cs="Arial"/>
                          <w:lang w:val="en-US"/>
                        </w:rPr>
                        <w:t>clodinafop</w:t>
                      </w:r>
                      <w:proofErr w:type="spellEnd"/>
                      <w:r w:rsidR="00720752" w:rsidRPr="000948D5">
                        <w:rPr>
                          <w:rFonts w:ascii="Arial" w:hAnsi="Arial" w:cs="Arial"/>
                          <w:lang w:val="en-US"/>
                        </w:rPr>
                        <w:t xml:space="preserve"> + </w:t>
                      </w:r>
                      <w:proofErr w:type="spellStart"/>
                      <w:r w:rsidR="00720752" w:rsidRPr="000948D5">
                        <w:rPr>
                          <w:rFonts w:ascii="Arial" w:hAnsi="Arial" w:cs="Arial"/>
                          <w:lang w:val="en-US"/>
                        </w:rPr>
                        <w:t>metsulfuron</w:t>
                      </w:r>
                      <w:proofErr w:type="spellEnd"/>
                      <w:r w:rsidR="00720752" w:rsidRPr="000948D5">
                        <w:rPr>
                          <w:rFonts w:ascii="Arial" w:hAnsi="Arial" w:cs="Arial"/>
                          <w:lang w:val="en-US"/>
                        </w:rPr>
                        <w:t xml:space="preserve"> methyl @ 64 g/ha as PoE (1379 and 2160 kg/ha, respectively),  pendimethalin @ 750 g/ha as PE </w:t>
                      </w:r>
                      <w:r w:rsidR="00720752" w:rsidRPr="000948D5">
                        <w:rPr>
                          <w:rFonts w:ascii="Arial" w:hAnsi="Arial" w:cs="Arial"/>
                          <w:i/>
                          <w:iCs/>
                          <w:lang w:val="en-US"/>
                        </w:rPr>
                        <w:t>fb</w:t>
                      </w:r>
                      <w:r w:rsidR="00720752" w:rsidRPr="000948D5">
                        <w:rPr>
                          <w:rFonts w:ascii="Arial" w:hAnsi="Arial" w:cs="Arial"/>
                          <w:lang w:val="en-US"/>
                        </w:rPr>
                        <w:t xml:space="preserve"> </w:t>
                      </w:r>
                      <w:proofErr w:type="spellStart"/>
                      <w:r w:rsidR="00720752" w:rsidRPr="000948D5">
                        <w:rPr>
                          <w:rFonts w:ascii="Arial" w:hAnsi="Arial" w:cs="Arial"/>
                          <w:lang w:val="en-US"/>
                        </w:rPr>
                        <w:t>metsulfuron</w:t>
                      </w:r>
                      <w:proofErr w:type="spellEnd"/>
                      <w:r w:rsidR="00720752" w:rsidRPr="000948D5">
                        <w:rPr>
                          <w:rFonts w:ascii="Arial" w:hAnsi="Arial" w:cs="Arial"/>
                          <w:lang w:val="en-US"/>
                        </w:rPr>
                        <w:t xml:space="preserve"> methyl @ 4 g/ha as PoE (1312 and 2042 kg/ha, respectively) as compared to weedy check (902 and 1566 kg/ha, respectively) due to suppression of weeds at 60 DAS and at harvest with higher weed control efficiency and lower weed index values. Moreover, pendimethalin @ 750 g/ha as PE </w:t>
                      </w:r>
                      <w:r w:rsidR="00720752" w:rsidRPr="000948D5">
                        <w:rPr>
                          <w:rFonts w:ascii="Arial" w:hAnsi="Arial" w:cs="Arial"/>
                          <w:i/>
                          <w:iCs/>
                          <w:lang w:val="en-US"/>
                        </w:rPr>
                        <w:t>fb</w:t>
                      </w:r>
                      <w:r w:rsidR="00720752" w:rsidRPr="000948D5">
                        <w:rPr>
                          <w:rFonts w:ascii="Arial" w:hAnsi="Arial" w:cs="Arial"/>
                          <w:lang w:val="en-US"/>
                        </w:rPr>
                        <w:t xml:space="preserve"> </w:t>
                      </w:r>
                      <w:proofErr w:type="spellStart"/>
                      <w:r w:rsidR="00720752" w:rsidRPr="000948D5">
                        <w:rPr>
                          <w:rFonts w:ascii="Arial" w:hAnsi="Arial" w:cs="Arial"/>
                          <w:lang w:val="en-US"/>
                        </w:rPr>
                        <w:t>clodinafop</w:t>
                      </w:r>
                      <w:proofErr w:type="spellEnd"/>
                      <w:r w:rsidR="00720752" w:rsidRPr="000948D5">
                        <w:rPr>
                          <w:rFonts w:ascii="Arial" w:hAnsi="Arial" w:cs="Arial"/>
                          <w:lang w:val="en-US"/>
                        </w:rPr>
                        <w:t xml:space="preserve"> + </w:t>
                      </w:r>
                      <w:proofErr w:type="spellStart"/>
                      <w:r w:rsidR="00720752" w:rsidRPr="000948D5">
                        <w:rPr>
                          <w:rFonts w:ascii="Arial" w:hAnsi="Arial" w:cs="Arial"/>
                          <w:lang w:val="en-US"/>
                        </w:rPr>
                        <w:t>metsulfuron</w:t>
                      </w:r>
                      <w:proofErr w:type="spellEnd"/>
                      <w:r w:rsidR="00720752" w:rsidRPr="000948D5">
                        <w:rPr>
                          <w:rFonts w:ascii="Arial" w:hAnsi="Arial" w:cs="Arial"/>
                          <w:lang w:val="en-US"/>
                        </w:rPr>
                        <w:t xml:space="preserve"> methyl @ 64 g/ha as PoE recorded higher net returns (₹43797/ha) and B</w:t>
                      </w:r>
                      <w:r w:rsidR="00830F39" w:rsidRPr="000948D5">
                        <w:rPr>
                          <w:rFonts w:ascii="Arial" w:hAnsi="Arial" w:cs="Arial"/>
                          <w:lang w:val="en-US"/>
                        </w:rPr>
                        <w:t>:</w:t>
                      </w:r>
                      <w:r w:rsidR="00720752" w:rsidRPr="000948D5">
                        <w:rPr>
                          <w:rFonts w:ascii="Arial" w:hAnsi="Arial" w:cs="Arial"/>
                          <w:lang w:val="en-US"/>
                        </w:rPr>
                        <w:t>C ratio (2.06) as compared to weedy check.</w:t>
                      </w:r>
                    </w:p>
                    <w:p w14:paraId="20255AE1" w14:textId="676E845C" w:rsidR="006A636B" w:rsidRPr="00DE79FE" w:rsidRDefault="006A636B" w:rsidP="00156695">
                      <w:pPr>
                        <w:spacing w:line="240" w:lineRule="auto"/>
                        <w:jc w:val="both"/>
                        <w:rPr>
                          <w:rFonts w:ascii="Arial" w:hAnsi="Arial" w:cs="Arial"/>
                          <w:b/>
                          <w:bCs/>
                          <w:sz w:val="20"/>
                          <w:szCs w:val="20"/>
                        </w:rPr>
                      </w:pPr>
                      <w:r w:rsidRPr="00A048E7">
                        <w:rPr>
                          <w:rFonts w:ascii="Arial" w:hAnsi="Arial" w:cs="Arial"/>
                          <w:sz w:val="20"/>
                          <w:szCs w:val="20"/>
                        </w:rPr>
                        <w:t xml:space="preserve"> It also gave the higher net return (₹53663/ha) and BCR (2.233). Significantly higher plant height, effective tillers/plant, girth, length and weight of </w:t>
                      </w:r>
                      <w:proofErr w:type="spellStart"/>
                      <w:r w:rsidRPr="00A048E7">
                        <w:rPr>
                          <w:rFonts w:ascii="Arial" w:hAnsi="Arial" w:cs="Arial"/>
                          <w:sz w:val="20"/>
                          <w:szCs w:val="20"/>
                        </w:rPr>
                        <w:t>earhead</w:t>
                      </w:r>
                      <w:proofErr w:type="spellEnd"/>
                      <w:r w:rsidRPr="00A048E7">
                        <w:rPr>
                          <w:rFonts w:ascii="Arial" w:hAnsi="Arial" w:cs="Arial"/>
                          <w:sz w:val="20"/>
                          <w:szCs w:val="20"/>
                        </w:rPr>
                        <w:t>, grain weight/</w:t>
                      </w:r>
                      <w:proofErr w:type="spellStart"/>
                      <w:r w:rsidRPr="00A048E7">
                        <w:rPr>
                          <w:rFonts w:ascii="Arial" w:hAnsi="Arial" w:cs="Arial"/>
                          <w:sz w:val="20"/>
                          <w:szCs w:val="20"/>
                        </w:rPr>
                        <w:t>earhead</w:t>
                      </w:r>
                      <w:proofErr w:type="spellEnd"/>
                      <w:r w:rsidRPr="00A048E7">
                        <w:rPr>
                          <w:rFonts w:ascii="Arial" w:hAnsi="Arial" w:cs="Arial"/>
                          <w:sz w:val="20"/>
                          <w:szCs w:val="20"/>
                        </w:rPr>
                        <w:t>, grain yield (3576 kg/ha), straw yield (6271 kg/ha), protein yield and net return (₹57639/ha) with an application of RDF + 30 kg/ha FeSO4∙7H</w:t>
                      </w:r>
                      <w:r w:rsidRPr="00A048E7">
                        <w:rPr>
                          <w:rFonts w:ascii="Arial" w:hAnsi="Arial" w:cs="Arial"/>
                          <w:sz w:val="20"/>
                          <w:szCs w:val="20"/>
                          <w:vertAlign w:val="subscript"/>
                        </w:rPr>
                        <w:t>2</w:t>
                      </w:r>
                      <w:r w:rsidRPr="00A048E7">
                        <w:rPr>
                          <w:rFonts w:ascii="Arial" w:hAnsi="Arial" w:cs="Arial"/>
                          <w:sz w:val="20"/>
                          <w:szCs w:val="20"/>
                        </w:rPr>
                        <w:t>O. An application of RDF (120-60-00 kg/ha N-P</w:t>
                      </w:r>
                      <w:r w:rsidRPr="00A048E7">
                        <w:rPr>
                          <w:rFonts w:ascii="Arial" w:hAnsi="Arial" w:cs="Arial"/>
                          <w:sz w:val="20"/>
                          <w:szCs w:val="20"/>
                          <w:vertAlign w:val="subscript"/>
                        </w:rPr>
                        <w:t>2</w:t>
                      </w:r>
                      <w:r w:rsidRPr="00A048E7">
                        <w:rPr>
                          <w:rFonts w:ascii="Arial" w:hAnsi="Arial" w:cs="Arial"/>
                          <w:sz w:val="20"/>
                          <w:szCs w:val="20"/>
                        </w:rPr>
                        <w:t>O</w:t>
                      </w:r>
                      <w:r w:rsidRPr="00A048E7">
                        <w:rPr>
                          <w:rFonts w:ascii="Arial" w:hAnsi="Arial" w:cs="Arial"/>
                          <w:sz w:val="20"/>
                          <w:szCs w:val="20"/>
                          <w:vertAlign w:val="subscript"/>
                        </w:rPr>
                        <w:t>5</w:t>
                      </w:r>
                      <w:r w:rsidRPr="00A048E7">
                        <w:rPr>
                          <w:rFonts w:ascii="Arial" w:hAnsi="Arial" w:cs="Arial"/>
                          <w:sz w:val="20"/>
                          <w:szCs w:val="20"/>
                        </w:rPr>
                        <w:t>-K</w:t>
                      </w:r>
                      <w:r w:rsidRPr="00A048E7">
                        <w:rPr>
                          <w:rFonts w:ascii="Arial" w:hAnsi="Arial" w:cs="Arial"/>
                          <w:sz w:val="20"/>
                          <w:szCs w:val="20"/>
                          <w:vertAlign w:val="subscript"/>
                        </w:rPr>
                        <w:t>2</w:t>
                      </w:r>
                      <w:r w:rsidRPr="00A048E7">
                        <w:rPr>
                          <w:rFonts w:ascii="Arial" w:hAnsi="Arial" w:cs="Arial"/>
                          <w:sz w:val="20"/>
                          <w:szCs w:val="20"/>
                        </w:rPr>
                        <w:t>O) recorded higher value of BCR (2.277).</w:t>
                      </w:r>
                    </w:p>
                  </w:txbxContent>
                </v:textbox>
                <w10:wrap type="square" anchorx="margin"/>
              </v:shape>
            </w:pict>
          </mc:Fallback>
        </mc:AlternateContent>
      </w:r>
      <w:r w:rsidR="00A048E7" w:rsidRPr="00EE217C">
        <w:rPr>
          <w:rFonts w:ascii="Arial" w:hAnsi="Arial" w:cs="Arial"/>
          <w:b/>
          <w:bCs/>
        </w:rPr>
        <w:t>ABSTRACT</w:t>
      </w:r>
      <w:r w:rsidR="0096498C" w:rsidRPr="00EE217C">
        <w:rPr>
          <w:rFonts w:ascii="Arial" w:hAnsi="Arial" w:cs="Arial"/>
          <w:sz w:val="24"/>
          <w:szCs w:val="24"/>
        </w:rPr>
        <w:t xml:space="preserve">    </w:t>
      </w:r>
    </w:p>
    <w:p w14:paraId="43501CF6" w14:textId="77777777" w:rsidR="00701F16" w:rsidRPr="00EE217C" w:rsidRDefault="00701F16" w:rsidP="00701F16">
      <w:pPr>
        <w:spacing w:after="0" w:line="240" w:lineRule="auto"/>
        <w:jc w:val="both"/>
        <w:rPr>
          <w:rFonts w:ascii="Arial" w:hAnsi="Arial" w:cs="Arial"/>
          <w:i/>
          <w:iCs/>
          <w:sz w:val="20"/>
          <w:szCs w:val="20"/>
        </w:rPr>
      </w:pPr>
    </w:p>
    <w:p w14:paraId="2958DA31" w14:textId="217BBCAD" w:rsidR="009B5798" w:rsidRPr="00EE217C" w:rsidRDefault="00DC0396" w:rsidP="00701F16">
      <w:pPr>
        <w:spacing w:after="0" w:line="240" w:lineRule="auto"/>
        <w:jc w:val="both"/>
        <w:rPr>
          <w:rFonts w:ascii="Arial" w:hAnsi="Arial" w:cs="Arial"/>
        </w:rPr>
      </w:pPr>
      <w:r w:rsidRPr="00EE217C">
        <w:rPr>
          <w:rFonts w:ascii="Arial" w:hAnsi="Arial" w:cs="Arial"/>
        </w:rPr>
        <w:t>Keywords</w:t>
      </w:r>
      <w:r w:rsidR="00DF2938" w:rsidRPr="00EE217C">
        <w:rPr>
          <w:rFonts w:ascii="Arial" w:hAnsi="Arial" w:cs="Arial"/>
          <w:b/>
          <w:bCs/>
        </w:rPr>
        <w:t>:</w:t>
      </w:r>
      <w:r w:rsidR="00DF2938" w:rsidRPr="00EE217C">
        <w:rPr>
          <w:rFonts w:ascii="Arial" w:hAnsi="Arial" w:cs="Arial"/>
        </w:rPr>
        <w:t xml:space="preserve"> </w:t>
      </w:r>
      <w:r w:rsidR="00720752" w:rsidRPr="00EE217C">
        <w:rPr>
          <w:rFonts w:ascii="Arial" w:hAnsi="Arial" w:cs="Arial"/>
        </w:rPr>
        <w:t>Linseed</w:t>
      </w:r>
      <w:r w:rsidR="00DF2938" w:rsidRPr="00EE217C">
        <w:rPr>
          <w:rFonts w:ascii="Arial" w:hAnsi="Arial" w:cs="Arial"/>
        </w:rPr>
        <w:t xml:space="preserve">, </w:t>
      </w:r>
      <w:proofErr w:type="gramStart"/>
      <w:r w:rsidR="00394C8A" w:rsidRPr="00EE217C">
        <w:rPr>
          <w:rFonts w:ascii="Arial" w:hAnsi="Arial" w:cs="Arial"/>
        </w:rPr>
        <w:t>W</w:t>
      </w:r>
      <w:r w:rsidR="00720752" w:rsidRPr="00EE217C">
        <w:rPr>
          <w:rFonts w:ascii="Arial" w:hAnsi="Arial" w:cs="Arial"/>
        </w:rPr>
        <w:t>eed</w:t>
      </w:r>
      <w:proofErr w:type="gramEnd"/>
      <w:r w:rsidR="00720752" w:rsidRPr="00EE217C">
        <w:rPr>
          <w:rFonts w:ascii="Arial" w:hAnsi="Arial" w:cs="Arial"/>
        </w:rPr>
        <w:t xml:space="preserve"> </w:t>
      </w:r>
      <w:r w:rsidR="00087E32" w:rsidRPr="00EE217C">
        <w:rPr>
          <w:rFonts w:ascii="Arial" w:hAnsi="Arial" w:cs="Arial"/>
        </w:rPr>
        <w:t>management</w:t>
      </w:r>
      <w:r w:rsidR="00DF2938" w:rsidRPr="00EE217C">
        <w:rPr>
          <w:rFonts w:ascii="Arial" w:hAnsi="Arial" w:cs="Arial"/>
        </w:rPr>
        <w:t xml:space="preserve">, </w:t>
      </w:r>
      <w:r w:rsidR="00830F39" w:rsidRPr="00EE217C">
        <w:rPr>
          <w:rFonts w:ascii="Arial" w:hAnsi="Arial" w:cs="Arial"/>
        </w:rPr>
        <w:t>W</w:t>
      </w:r>
      <w:proofErr w:type="spellStart"/>
      <w:r w:rsidR="00830F39" w:rsidRPr="00EE217C">
        <w:rPr>
          <w:rFonts w:ascii="Arial" w:hAnsi="Arial" w:cs="Arial"/>
          <w:lang w:val="en-US"/>
        </w:rPr>
        <w:t>eed</w:t>
      </w:r>
      <w:proofErr w:type="spellEnd"/>
      <w:r w:rsidR="00830F39" w:rsidRPr="00EE217C">
        <w:rPr>
          <w:rFonts w:ascii="Arial" w:hAnsi="Arial" w:cs="Arial"/>
          <w:lang w:val="en-US"/>
        </w:rPr>
        <w:t xml:space="preserve"> index</w:t>
      </w:r>
      <w:r w:rsidR="00DF2938" w:rsidRPr="00EE217C">
        <w:rPr>
          <w:rFonts w:ascii="Arial" w:hAnsi="Arial" w:cs="Arial"/>
        </w:rPr>
        <w:t xml:space="preserve">, </w:t>
      </w:r>
      <w:r w:rsidR="00830F39" w:rsidRPr="00EE217C">
        <w:rPr>
          <w:rFonts w:ascii="Arial" w:hAnsi="Arial" w:cs="Arial"/>
          <w:lang w:val="en-US"/>
        </w:rPr>
        <w:t>Weed Control Efficiency</w:t>
      </w:r>
      <w:r w:rsidR="00DF2938" w:rsidRPr="00EE217C">
        <w:rPr>
          <w:rFonts w:ascii="Arial" w:hAnsi="Arial" w:cs="Arial"/>
        </w:rPr>
        <w:t>, Quality</w:t>
      </w:r>
    </w:p>
    <w:p w14:paraId="3EE6252D" w14:textId="77777777" w:rsidR="00701F16" w:rsidRPr="00EE217C" w:rsidRDefault="00701F16" w:rsidP="00701F16">
      <w:pPr>
        <w:spacing w:after="0" w:line="240" w:lineRule="auto"/>
        <w:rPr>
          <w:rFonts w:ascii="Arial" w:hAnsi="Arial" w:cs="Arial"/>
          <w:b/>
          <w:bCs/>
          <w:sz w:val="24"/>
          <w:szCs w:val="24"/>
        </w:rPr>
      </w:pPr>
    </w:p>
    <w:p w14:paraId="3BD4A6CC" w14:textId="77777777" w:rsidR="00701F16" w:rsidRPr="00EE217C" w:rsidRDefault="00701F16" w:rsidP="00701F16">
      <w:pPr>
        <w:spacing w:after="0" w:line="240" w:lineRule="auto"/>
        <w:rPr>
          <w:rFonts w:ascii="Arial" w:hAnsi="Arial" w:cs="Arial"/>
          <w:b/>
          <w:bCs/>
        </w:rPr>
      </w:pPr>
    </w:p>
    <w:p w14:paraId="03013244" w14:textId="7373DCAF" w:rsidR="00DF2938" w:rsidRPr="00EE217C" w:rsidRDefault="00633F8C" w:rsidP="007C50DB">
      <w:pPr>
        <w:spacing w:after="0" w:line="240" w:lineRule="auto"/>
        <w:rPr>
          <w:rFonts w:ascii="Arial" w:hAnsi="Arial" w:cs="Arial"/>
          <w:b/>
          <w:bCs/>
        </w:rPr>
      </w:pPr>
      <w:r w:rsidRPr="00EE217C">
        <w:rPr>
          <w:rFonts w:ascii="Arial" w:hAnsi="Arial" w:cs="Arial"/>
          <w:b/>
          <w:bCs/>
        </w:rPr>
        <w:t xml:space="preserve">1. </w:t>
      </w:r>
      <w:r w:rsidR="00DF2938" w:rsidRPr="00EE217C">
        <w:rPr>
          <w:rFonts w:ascii="Arial" w:hAnsi="Arial" w:cs="Arial"/>
          <w:b/>
          <w:bCs/>
          <w:sz w:val="24"/>
          <w:szCs w:val="24"/>
        </w:rPr>
        <w:t xml:space="preserve">Introduction </w:t>
      </w:r>
    </w:p>
    <w:p w14:paraId="7292A9AF" w14:textId="77777777" w:rsidR="007C50DB" w:rsidRPr="00EE217C" w:rsidRDefault="007C50DB" w:rsidP="007C50DB">
      <w:pPr>
        <w:spacing w:after="0" w:line="240" w:lineRule="auto"/>
        <w:rPr>
          <w:rFonts w:ascii="Arial" w:hAnsi="Arial" w:cs="Arial"/>
          <w:b/>
          <w:bCs/>
        </w:rPr>
      </w:pPr>
    </w:p>
    <w:p w14:paraId="07CBC6B5" w14:textId="7C577973" w:rsidR="00D05888" w:rsidRPr="00EE217C" w:rsidRDefault="00831434" w:rsidP="00D05888">
      <w:pPr>
        <w:spacing w:after="0" w:line="240" w:lineRule="auto"/>
        <w:jc w:val="both"/>
        <w:rPr>
          <w:rFonts w:ascii="Arial" w:hAnsi="Arial" w:cs="Arial"/>
          <w:lang w:val="en-US"/>
        </w:rPr>
      </w:pPr>
      <w:r w:rsidRPr="00EE217C">
        <w:rPr>
          <w:rFonts w:ascii="Arial" w:hAnsi="Arial" w:cs="Arial"/>
          <w:iCs/>
          <w:sz w:val="20"/>
          <w:szCs w:val="20"/>
        </w:rPr>
        <w:t xml:space="preserve">      Linseed (</w:t>
      </w:r>
      <w:proofErr w:type="spellStart"/>
      <w:r w:rsidRPr="00EE217C">
        <w:rPr>
          <w:rFonts w:ascii="Arial" w:hAnsi="Arial" w:cs="Arial"/>
          <w:i/>
          <w:sz w:val="20"/>
          <w:szCs w:val="20"/>
        </w:rPr>
        <w:t>Linum</w:t>
      </w:r>
      <w:proofErr w:type="spellEnd"/>
      <w:r w:rsidRPr="00EE217C">
        <w:rPr>
          <w:rFonts w:ascii="Arial" w:hAnsi="Arial" w:cs="Arial"/>
          <w:i/>
          <w:sz w:val="20"/>
          <w:szCs w:val="20"/>
        </w:rPr>
        <w:t xml:space="preserve"> </w:t>
      </w:r>
      <w:proofErr w:type="spellStart"/>
      <w:r w:rsidRPr="00EE217C">
        <w:rPr>
          <w:rFonts w:ascii="Arial" w:hAnsi="Arial" w:cs="Arial"/>
          <w:i/>
          <w:sz w:val="20"/>
          <w:szCs w:val="20"/>
        </w:rPr>
        <w:t>usitatissimum</w:t>
      </w:r>
      <w:proofErr w:type="spellEnd"/>
      <w:r w:rsidR="001A36E7" w:rsidRPr="00EE217C">
        <w:rPr>
          <w:rFonts w:ascii="Arial" w:hAnsi="Arial" w:cs="Arial"/>
          <w:iCs/>
          <w:sz w:val="20"/>
          <w:szCs w:val="20"/>
        </w:rPr>
        <w:t xml:space="preserve"> L.</w:t>
      </w:r>
      <w:r w:rsidRPr="00EE217C">
        <w:rPr>
          <w:rFonts w:ascii="Arial" w:hAnsi="Arial" w:cs="Arial"/>
          <w:iCs/>
          <w:sz w:val="20"/>
          <w:szCs w:val="20"/>
        </w:rPr>
        <w:t xml:space="preserve">) is one of the oldest cultivated crops grown for seed and fibre. </w:t>
      </w:r>
      <w:r w:rsidRPr="00EE217C">
        <w:rPr>
          <w:rFonts w:ascii="Arial" w:hAnsi="Arial" w:cs="Arial"/>
        </w:rPr>
        <w:t xml:space="preserve">Linseed also known as flaxseed, belongs to the family </w:t>
      </w:r>
      <w:proofErr w:type="spellStart"/>
      <w:r w:rsidRPr="00EE217C">
        <w:rPr>
          <w:rFonts w:ascii="Arial" w:hAnsi="Arial" w:cs="Arial"/>
          <w:i/>
          <w:iCs/>
        </w:rPr>
        <w:t>Linaceae</w:t>
      </w:r>
      <w:proofErr w:type="spellEnd"/>
      <w:r w:rsidR="005268F9" w:rsidRPr="00EE217C">
        <w:rPr>
          <w:rFonts w:ascii="Arial" w:hAnsi="Arial" w:cs="Arial"/>
          <w:i/>
          <w:iCs/>
        </w:rPr>
        <w:t>.</w:t>
      </w:r>
      <w:r w:rsidR="005268F9" w:rsidRPr="00EE217C">
        <w:rPr>
          <w:rFonts w:ascii="Arial" w:hAnsi="Arial" w:cs="Arial"/>
          <w:sz w:val="28"/>
          <w:szCs w:val="28"/>
          <w:lang w:bidi="gu-IN"/>
        </w:rPr>
        <w:t xml:space="preserve"> </w:t>
      </w:r>
      <w:r w:rsidR="005268F9" w:rsidRPr="00EE217C">
        <w:rPr>
          <w:rFonts w:ascii="Arial" w:hAnsi="Arial" w:cs="Arial"/>
        </w:rPr>
        <w:t>It is native to the region extending from the Eastern Mediterranean to India. It is worldwide cultivated commonly for flax, while in India it is cultivated for oil.</w:t>
      </w:r>
      <w:r w:rsidR="00ED04E9" w:rsidRPr="00EE217C">
        <w:rPr>
          <w:rFonts w:ascii="Arial" w:hAnsi="Arial" w:cs="Arial"/>
          <w:lang w:val="en-GB"/>
        </w:rPr>
        <w:t xml:space="preserve"> </w:t>
      </w:r>
      <w:r w:rsidR="005268F9" w:rsidRPr="00EE217C">
        <w:rPr>
          <w:rFonts w:ascii="Arial" w:hAnsi="Arial" w:cs="Arial"/>
        </w:rPr>
        <w:t xml:space="preserve">Linseed is unique among oilseeds for its technical grade vegetable oil producing ability and </w:t>
      </w:r>
      <w:proofErr w:type="spellStart"/>
      <w:r w:rsidR="005268F9" w:rsidRPr="00EE217C">
        <w:rPr>
          <w:rFonts w:ascii="Arial" w:hAnsi="Arial" w:cs="Arial"/>
        </w:rPr>
        <w:t>fiber</w:t>
      </w:r>
      <w:proofErr w:type="spellEnd"/>
      <w:r w:rsidR="005268F9" w:rsidRPr="00EE217C">
        <w:rPr>
          <w:rFonts w:ascii="Arial" w:hAnsi="Arial" w:cs="Arial"/>
        </w:rPr>
        <w:t xml:space="preserve"> (good quality having high strength and durability) production. Linseed contains 35 to 45% oil with high content of omega-3 fatty acid, alpha </w:t>
      </w:r>
      <w:proofErr w:type="spellStart"/>
      <w:r w:rsidR="005268F9" w:rsidRPr="00EE217C">
        <w:rPr>
          <w:rFonts w:ascii="Arial" w:hAnsi="Arial" w:cs="Arial"/>
        </w:rPr>
        <w:t>lenolenic</w:t>
      </w:r>
      <w:proofErr w:type="spellEnd"/>
      <w:r w:rsidR="005268F9" w:rsidRPr="00EE217C">
        <w:rPr>
          <w:rFonts w:ascii="Arial" w:hAnsi="Arial" w:cs="Arial"/>
        </w:rPr>
        <w:t xml:space="preserve"> acid (ALA). Linseed oil contains three times as much omega-3 fatty acid than omega-6 fatty acid (Singh </w:t>
      </w:r>
      <w:r w:rsidR="005268F9" w:rsidRPr="00EE217C">
        <w:rPr>
          <w:rFonts w:ascii="Arial" w:hAnsi="Arial" w:cs="Arial"/>
          <w:i/>
          <w:iCs/>
        </w:rPr>
        <w:t>et al.</w:t>
      </w:r>
      <w:r w:rsidR="005268F9" w:rsidRPr="00EE217C">
        <w:rPr>
          <w:rFonts w:ascii="Arial" w:hAnsi="Arial" w:cs="Arial"/>
        </w:rPr>
        <w:t xml:space="preserve">, 2013). Its seed has 36% protein out of which 85% is digestible. Its oil cake is used to feed milch and fattening animals for milk and meat production. Its oil has a lot of uses apart from human consumption </w:t>
      </w:r>
      <w:r w:rsidR="005268F9" w:rsidRPr="00EE217C">
        <w:rPr>
          <w:rFonts w:ascii="Arial" w:hAnsi="Arial" w:cs="Arial"/>
          <w:i/>
          <w:iCs/>
        </w:rPr>
        <w:t>viz</w:t>
      </w:r>
      <w:r w:rsidR="005268F9" w:rsidRPr="00EE217C">
        <w:rPr>
          <w:rFonts w:ascii="Arial" w:hAnsi="Arial" w:cs="Arial"/>
        </w:rPr>
        <w:t xml:space="preserve">., oil paint, varnishes, printing ink, oil cloth, soap, patent leather and waterproof fabrics due to its fast volatility feature (Sharma </w:t>
      </w:r>
      <w:r w:rsidR="005268F9" w:rsidRPr="00EE217C">
        <w:rPr>
          <w:rFonts w:ascii="Arial" w:hAnsi="Arial" w:cs="Arial"/>
          <w:i/>
          <w:iCs/>
        </w:rPr>
        <w:t>et al.</w:t>
      </w:r>
      <w:r w:rsidR="005268F9" w:rsidRPr="00EE217C">
        <w:rPr>
          <w:rFonts w:ascii="Arial" w:hAnsi="Arial" w:cs="Arial"/>
        </w:rPr>
        <w:t>, 2015).</w:t>
      </w:r>
      <w:r w:rsidR="00D05888" w:rsidRPr="00EE217C">
        <w:rPr>
          <w:rFonts w:ascii="Arial" w:hAnsi="Arial" w:cs="Arial"/>
        </w:rPr>
        <w:t xml:space="preserve"> Madhya Pradesh, Karnataka, Jharkhand, Bihar, Uttar Pradesh and Chhattisgarh are the leading states in linseed production in India (Anonymous, 2021).</w:t>
      </w:r>
      <w:r w:rsidR="00D05888" w:rsidRPr="00EE217C">
        <w:rPr>
          <w:rFonts w:ascii="Arial" w:hAnsi="Arial" w:cs="Arial"/>
          <w:lang w:val="en-US"/>
        </w:rPr>
        <w:t xml:space="preserve"> In India, </w:t>
      </w:r>
      <w:r w:rsidR="00D05888" w:rsidRPr="00EE217C">
        <w:rPr>
          <w:rFonts w:ascii="Arial" w:hAnsi="Arial" w:cs="Arial"/>
        </w:rPr>
        <w:t xml:space="preserve">linseed crop was cultivated in area of 2.28 lakh ha and production is 161 thousand tonnes </w:t>
      </w:r>
      <w:r w:rsidR="00D05888" w:rsidRPr="00EE217C">
        <w:rPr>
          <w:rFonts w:ascii="Arial" w:hAnsi="Arial" w:cs="Arial"/>
          <w:lang w:val="en-US"/>
        </w:rPr>
        <w:t>(</w:t>
      </w:r>
      <w:r w:rsidR="00D05888" w:rsidRPr="00EE217C">
        <w:rPr>
          <w:rFonts w:ascii="Arial" w:hAnsi="Arial" w:cs="Arial"/>
        </w:rPr>
        <w:t>Anonymous, 2023</w:t>
      </w:r>
      <w:r w:rsidR="00D05888" w:rsidRPr="00EE217C">
        <w:rPr>
          <w:rFonts w:ascii="Arial" w:hAnsi="Arial" w:cs="Arial"/>
          <w:lang w:val="en-US"/>
        </w:rPr>
        <w:t xml:space="preserve">). India is the second largest (21.21%) linseed growing country in the world after Canada and production-wise, it ranks fourth (8.20%) in the world after Canada (40.51%), China (18.68%) </w:t>
      </w:r>
      <w:r w:rsidR="00D05888" w:rsidRPr="00EE217C">
        <w:rPr>
          <w:rFonts w:ascii="Arial" w:hAnsi="Arial" w:cs="Arial"/>
          <w:lang w:val="en-US"/>
        </w:rPr>
        <w:lastRenderedPageBreak/>
        <w:t xml:space="preserve">and USA (10.89%) (Shaikh </w:t>
      </w:r>
      <w:r w:rsidR="00D05888" w:rsidRPr="00EE217C">
        <w:rPr>
          <w:rFonts w:ascii="Arial" w:hAnsi="Arial" w:cs="Arial"/>
          <w:i/>
          <w:iCs/>
          <w:lang w:val="en-US"/>
        </w:rPr>
        <w:t>et al</w:t>
      </w:r>
      <w:r w:rsidR="00D05888" w:rsidRPr="00EE217C">
        <w:rPr>
          <w:rFonts w:ascii="Arial" w:hAnsi="Arial" w:cs="Arial"/>
          <w:lang w:val="en-US"/>
        </w:rPr>
        <w:t xml:space="preserve">., 2021). Among </w:t>
      </w:r>
      <w:r w:rsidR="00D05888" w:rsidRPr="00EE217C">
        <w:rPr>
          <w:rFonts w:ascii="Arial" w:hAnsi="Arial" w:cs="Arial"/>
          <w:i/>
          <w:iCs/>
          <w:lang w:val="en-US"/>
        </w:rPr>
        <w:t>rabi</w:t>
      </w:r>
      <w:r w:rsidR="00D05888" w:rsidRPr="00EE217C">
        <w:rPr>
          <w:rFonts w:ascii="Arial" w:hAnsi="Arial" w:cs="Arial"/>
          <w:lang w:val="en-US"/>
        </w:rPr>
        <w:t xml:space="preserve"> oilseed crops in India, linseed occupy the second position (next to rapeseed-mustard) in importance from the point view of area as well as production. It is a good source of calcium and phosphorus with their contents as 170 and 370 mg/100 g, respectively (</w:t>
      </w:r>
      <w:proofErr w:type="spellStart"/>
      <w:r w:rsidR="00D05888" w:rsidRPr="00EE217C">
        <w:rPr>
          <w:rFonts w:ascii="Arial" w:hAnsi="Arial" w:cs="Arial"/>
          <w:lang w:val="en-US"/>
        </w:rPr>
        <w:t>Kasana</w:t>
      </w:r>
      <w:proofErr w:type="spellEnd"/>
      <w:r w:rsidR="00D05888" w:rsidRPr="00EE217C">
        <w:rPr>
          <w:rFonts w:ascii="Arial" w:hAnsi="Arial" w:cs="Arial"/>
          <w:lang w:val="en-US"/>
        </w:rPr>
        <w:t xml:space="preserve"> </w:t>
      </w:r>
      <w:r w:rsidR="00D05888" w:rsidRPr="00EE217C">
        <w:rPr>
          <w:rFonts w:ascii="Arial" w:hAnsi="Arial" w:cs="Arial"/>
          <w:i/>
          <w:iCs/>
          <w:lang w:val="en-US"/>
        </w:rPr>
        <w:t>et al</w:t>
      </w:r>
      <w:r w:rsidR="00D05888" w:rsidRPr="00EE217C">
        <w:rPr>
          <w:rFonts w:ascii="Arial" w:hAnsi="Arial" w:cs="Arial"/>
          <w:lang w:val="en-US"/>
        </w:rPr>
        <w:t>., 2018).</w:t>
      </w:r>
    </w:p>
    <w:p w14:paraId="6136ED7E" w14:textId="48832B59" w:rsidR="00DF2938" w:rsidRPr="00EE217C" w:rsidRDefault="006D5840" w:rsidP="00D05888">
      <w:pPr>
        <w:spacing w:after="0" w:line="240" w:lineRule="auto"/>
        <w:jc w:val="both"/>
        <w:rPr>
          <w:rFonts w:ascii="Arial" w:hAnsi="Arial" w:cs="Arial"/>
          <w:lang w:val="en-US"/>
        </w:rPr>
      </w:pPr>
      <w:r w:rsidRPr="00EE217C">
        <w:rPr>
          <w:rFonts w:ascii="Arial" w:hAnsi="Arial" w:cs="Arial"/>
        </w:rPr>
        <w:t xml:space="preserve">      </w:t>
      </w:r>
      <w:r w:rsidR="006609E5" w:rsidRPr="00EE217C">
        <w:rPr>
          <w:rFonts w:ascii="Arial" w:hAnsi="Arial" w:cs="Arial"/>
        </w:rPr>
        <w:t>T</w:t>
      </w:r>
      <w:r w:rsidR="00B1008A" w:rsidRPr="00EE217C">
        <w:rPr>
          <w:rFonts w:ascii="Arial" w:hAnsi="Arial" w:cs="Arial"/>
        </w:rPr>
        <w:t>he crop weed management is important factor contributing for higher production. Now a days, various varieties of linseed have been released by ICAR and State Agricultural Universities for getting higher productivity. It is imperative to find out the agronomic requirements of newly released varieties to exploit their yield potential.</w:t>
      </w:r>
      <w:r w:rsidR="00B1008A" w:rsidRPr="00EE217C">
        <w:rPr>
          <w:rFonts w:ascii="Arial" w:hAnsi="Arial" w:cs="Arial"/>
          <w:lang w:val="en-GB"/>
        </w:rPr>
        <w:t xml:space="preserve"> </w:t>
      </w:r>
      <w:r w:rsidR="00B1008A" w:rsidRPr="00EE217C">
        <w:rPr>
          <w:rFonts w:ascii="Arial" w:hAnsi="Arial" w:cs="Arial"/>
        </w:rPr>
        <w:t xml:space="preserve">Selection of appropriate weed management practices is the most important factor for securing higher yield in a particular climate. Therefore, there is need to identify </w:t>
      </w:r>
      <w:r w:rsidR="00876233" w:rsidRPr="00EE217C">
        <w:rPr>
          <w:rFonts w:ascii="Arial" w:hAnsi="Arial" w:cs="Arial"/>
        </w:rPr>
        <w:t>a</w:t>
      </w:r>
      <w:r w:rsidR="00B1008A" w:rsidRPr="00EE217C">
        <w:rPr>
          <w:rFonts w:ascii="Arial" w:hAnsi="Arial" w:cs="Arial"/>
        </w:rPr>
        <w:t xml:space="preserve"> </w:t>
      </w:r>
      <w:r w:rsidR="00876233" w:rsidRPr="00EE217C">
        <w:rPr>
          <w:rFonts w:ascii="Arial" w:hAnsi="Arial" w:cs="Arial"/>
        </w:rPr>
        <w:t>best weed management practice</w:t>
      </w:r>
      <w:r w:rsidR="00B1008A" w:rsidRPr="00EE217C">
        <w:rPr>
          <w:rFonts w:ascii="Arial" w:hAnsi="Arial" w:cs="Arial"/>
        </w:rPr>
        <w:t xml:space="preserve"> for this particular </w:t>
      </w:r>
      <w:proofErr w:type="spellStart"/>
      <w:r w:rsidR="00B1008A" w:rsidRPr="00EE217C">
        <w:rPr>
          <w:rFonts w:ascii="Arial" w:hAnsi="Arial" w:cs="Arial"/>
        </w:rPr>
        <w:t>agro</w:t>
      </w:r>
      <w:proofErr w:type="spellEnd"/>
      <w:r w:rsidR="00B1008A" w:rsidRPr="00EE217C">
        <w:rPr>
          <w:rFonts w:ascii="Arial" w:hAnsi="Arial" w:cs="Arial"/>
        </w:rPr>
        <w:t>-climatic zone.</w:t>
      </w:r>
      <w:r w:rsidR="003976E8" w:rsidRPr="00EE217C">
        <w:rPr>
          <w:rFonts w:ascii="Arial" w:hAnsi="Arial" w:cs="Arial"/>
        </w:rPr>
        <w:t xml:space="preserve"> An initial growth period of 25-45 days is very critical and season long weed competition has been found to reduce linseed yield to the extent of 30-40 % (Mahere </w:t>
      </w:r>
      <w:r w:rsidR="003976E8" w:rsidRPr="00EE217C">
        <w:rPr>
          <w:rFonts w:ascii="Arial" w:hAnsi="Arial" w:cs="Arial"/>
          <w:i/>
          <w:iCs/>
        </w:rPr>
        <w:t>et al</w:t>
      </w:r>
      <w:r w:rsidR="003976E8" w:rsidRPr="00EE217C">
        <w:rPr>
          <w:rFonts w:ascii="Arial" w:hAnsi="Arial" w:cs="Arial"/>
        </w:rPr>
        <w:t>., 2000)</w:t>
      </w:r>
      <w:r w:rsidR="00D4089D" w:rsidRPr="00EE217C">
        <w:rPr>
          <w:rFonts w:ascii="Arial" w:hAnsi="Arial" w:cs="Arial"/>
          <w:lang w:val="en-GB"/>
        </w:rPr>
        <w:t xml:space="preserve"> </w:t>
      </w:r>
      <w:r w:rsidR="00B1008A" w:rsidRPr="00EE217C">
        <w:rPr>
          <w:rFonts w:ascii="Arial" w:hAnsi="Arial" w:cs="Arial"/>
        </w:rPr>
        <w:t>The initial slow growth with lower canopy spread leads to dominance of weeds over the crop.</w:t>
      </w:r>
      <w:r w:rsidR="00394C8A" w:rsidRPr="00EE217C">
        <w:rPr>
          <w:rFonts w:ascii="Arial" w:hAnsi="Arial" w:cs="Arial"/>
        </w:rPr>
        <w:t xml:space="preserve"> </w:t>
      </w:r>
      <w:r w:rsidR="00B1008A" w:rsidRPr="00EE217C">
        <w:rPr>
          <w:rFonts w:ascii="Arial" w:hAnsi="Arial" w:cs="Arial"/>
        </w:rPr>
        <w:t xml:space="preserve">Farmers rely predominately on manual weeding, a traditional method of weed control in oilseeds in general and linseed in particular. Though the conventional methods of weed control are very effective, they are expensive, labour intensive and time consuming during the critical period. This necessitates the development of an alternative cost-effective economically viable weed management practice that can serve as a substitute for manual weeding. In that, herbicides use is making a head way. Pre-mixed application of as pre-emergence, early post-emergence and post emergence herbicides was found effective elsewhere for weed control in linseed and other oilseed crops (Siddesh </w:t>
      </w:r>
      <w:r w:rsidR="00B1008A" w:rsidRPr="00EE217C">
        <w:rPr>
          <w:rFonts w:ascii="Arial" w:hAnsi="Arial" w:cs="Arial"/>
          <w:i/>
          <w:iCs/>
        </w:rPr>
        <w:t>et al.</w:t>
      </w:r>
      <w:r w:rsidR="00B1008A" w:rsidRPr="00EE217C">
        <w:rPr>
          <w:rFonts w:ascii="Arial" w:hAnsi="Arial" w:cs="Arial"/>
        </w:rPr>
        <w:t>, 2016)</w:t>
      </w:r>
      <w:r w:rsidR="006B7BFC" w:rsidRPr="00EE217C">
        <w:rPr>
          <w:rFonts w:ascii="Arial" w:hAnsi="Arial" w:cs="Arial"/>
        </w:rPr>
        <w:t xml:space="preserve"> but region-specific information is needed</w:t>
      </w:r>
      <w:r w:rsidR="00B1008A" w:rsidRPr="00EE217C">
        <w:rPr>
          <w:rFonts w:ascii="Arial" w:hAnsi="Arial" w:cs="Arial"/>
        </w:rPr>
        <w:t>. Therefore, the management of weeds through economical viable method is more important for enhancing productivity of linseed with sustainable manner in Gujarat.</w:t>
      </w:r>
      <w:r w:rsidR="00B1008A" w:rsidRPr="00EE217C">
        <w:rPr>
          <w:rFonts w:ascii="Arial" w:hAnsi="Arial" w:cs="Arial"/>
          <w:lang w:val="en-GB"/>
        </w:rPr>
        <w:t xml:space="preserve"> </w:t>
      </w:r>
      <w:r w:rsidR="00B1008A" w:rsidRPr="00EE217C">
        <w:rPr>
          <w:rFonts w:ascii="Arial" w:hAnsi="Arial" w:cs="Arial"/>
          <w:lang w:val="en-US"/>
        </w:rPr>
        <w:t>Weeds can be controlled by different methods such as manual, mechanical and chemical methods. Generally, for the weed management, farmers do manual weeding, but it is always laborious, expensive, time consuming, uneconomical and needs to be often repeated at different intervals, as compared to chemical weed management. Weed management with herbicides is an effective, quick in action, and time saving.</w:t>
      </w:r>
    </w:p>
    <w:p w14:paraId="4CB40545" w14:textId="77777777" w:rsidR="00B0793B" w:rsidRPr="00EE217C" w:rsidRDefault="00B0793B" w:rsidP="00B0793B">
      <w:pPr>
        <w:spacing w:after="0" w:line="240" w:lineRule="auto"/>
        <w:rPr>
          <w:rFonts w:ascii="Arial" w:hAnsi="Arial" w:cs="Arial"/>
          <w:b/>
          <w:bCs/>
        </w:rPr>
      </w:pPr>
    </w:p>
    <w:p w14:paraId="1341D7FD" w14:textId="7F7F2B7B" w:rsidR="00142FE2" w:rsidRPr="00EE217C" w:rsidRDefault="00633F8C" w:rsidP="00B0793B">
      <w:pPr>
        <w:spacing w:after="0" w:line="240" w:lineRule="auto"/>
        <w:rPr>
          <w:rFonts w:ascii="Arial" w:hAnsi="Arial" w:cs="Arial"/>
          <w:b/>
          <w:bCs/>
          <w:sz w:val="24"/>
          <w:szCs w:val="24"/>
        </w:rPr>
      </w:pPr>
      <w:r w:rsidRPr="00EE217C">
        <w:rPr>
          <w:rFonts w:ascii="Arial" w:hAnsi="Arial" w:cs="Arial"/>
          <w:b/>
          <w:bCs/>
          <w:sz w:val="24"/>
          <w:szCs w:val="24"/>
        </w:rPr>
        <w:t xml:space="preserve">2. </w:t>
      </w:r>
      <w:r w:rsidR="00142FE2" w:rsidRPr="00EE217C">
        <w:rPr>
          <w:rFonts w:ascii="Arial" w:hAnsi="Arial" w:cs="Arial"/>
          <w:b/>
          <w:bCs/>
          <w:sz w:val="24"/>
          <w:szCs w:val="24"/>
        </w:rPr>
        <w:t>Material and Methods</w:t>
      </w:r>
    </w:p>
    <w:p w14:paraId="3F2F79AE" w14:textId="77777777" w:rsidR="00B0793B" w:rsidRPr="00EE217C" w:rsidRDefault="00B0793B" w:rsidP="00156695">
      <w:pPr>
        <w:spacing w:after="0" w:line="240" w:lineRule="auto"/>
        <w:jc w:val="both"/>
        <w:rPr>
          <w:rFonts w:ascii="Arial" w:hAnsi="Arial" w:cs="Arial"/>
          <w:sz w:val="24"/>
          <w:szCs w:val="24"/>
          <w:lang w:val="en-US"/>
        </w:rPr>
      </w:pPr>
    </w:p>
    <w:p w14:paraId="6007B6E3" w14:textId="50664B91" w:rsidR="002B689E" w:rsidRPr="00EE217C" w:rsidRDefault="00142FE2" w:rsidP="00BB0637">
      <w:pPr>
        <w:spacing w:after="0" w:line="240" w:lineRule="auto"/>
        <w:jc w:val="both"/>
        <w:rPr>
          <w:rFonts w:ascii="Arial" w:hAnsi="Arial" w:cs="Arial"/>
        </w:rPr>
      </w:pPr>
      <w:r w:rsidRPr="00EE217C">
        <w:rPr>
          <w:rFonts w:ascii="Arial" w:hAnsi="Arial" w:cs="Arial"/>
        </w:rPr>
        <w:t xml:space="preserve">      </w:t>
      </w:r>
      <w:r w:rsidR="001A36E7" w:rsidRPr="00EE217C">
        <w:rPr>
          <w:rFonts w:ascii="Arial" w:hAnsi="Arial" w:cs="Arial"/>
        </w:rPr>
        <w:t xml:space="preserve">An </w:t>
      </w:r>
      <w:r w:rsidR="00B14E8B" w:rsidRPr="00EE217C">
        <w:rPr>
          <w:rFonts w:ascii="Arial" w:hAnsi="Arial" w:cs="Arial"/>
        </w:rPr>
        <w:t xml:space="preserve">experiment was </w:t>
      </w:r>
      <w:r w:rsidR="003A0A6C" w:rsidRPr="00EE217C">
        <w:rPr>
          <w:rFonts w:ascii="Arial" w:hAnsi="Arial" w:cs="Arial"/>
        </w:rPr>
        <w:t xml:space="preserve">conducted during </w:t>
      </w:r>
      <w:r w:rsidR="00B1008A" w:rsidRPr="00EE217C">
        <w:rPr>
          <w:rFonts w:ascii="Arial" w:hAnsi="Arial" w:cs="Arial"/>
          <w:i/>
          <w:iCs/>
        </w:rPr>
        <w:t>rabi</w:t>
      </w:r>
      <w:r w:rsidR="003A0A6C" w:rsidRPr="00EE217C">
        <w:rPr>
          <w:rFonts w:ascii="Arial" w:hAnsi="Arial" w:cs="Arial"/>
        </w:rPr>
        <w:t xml:space="preserve"> season 202</w:t>
      </w:r>
      <w:r w:rsidR="00B1008A" w:rsidRPr="00EE217C">
        <w:rPr>
          <w:rFonts w:ascii="Arial" w:hAnsi="Arial" w:cs="Arial"/>
        </w:rPr>
        <w:t>4</w:t>
      </w:r>
      <w:r w:rsidR="003A0A6C" w:rsidRPr="00EE217C">
        <w:rPr>
          <w:rFonts w:ascii="Arial" w:hAnsi="Arial" w:cs="Arial"/>
        </w:rPr>
        <w:t xml:space="preserve"> </w:t>
      </w:r>
      <w:r w:rsidR="00B14E8B" w:rsidRPr="00EE217C">
        <w:rPr>
          <w:rFonts w:ascii="Arial" w:hAnsi="Arial" w:cs="Arial"/>
        </w:rPr>
        <w:t xml:space="preserve">at Agronomy Instructional Farm, Department of Agronomy, Chimanbhai Patel College of Agriculture, </w:t>
      </w:r>
      <w:proofErr w:type="spellStart"/>
      <w:r w:rsidR="00B14E8B" w:rsidRPr="00EE217C">
        <w:rPr>
          <w:rFonts w:ascii="Arial" w:hAnsi="Arial" w:cs="Arial"/>
        </w:rPr>
        <w:t>Sardarkrushinagar</w:t>
      </w:r>
      <w:proofErr w:type="spellEnd"/>
      <w:r w:rsidR="00B14E8B" w:rsidRPr="00EE217C">
        <w:rPr>
          <w:rFonts w:ascii="Arial" w:hAnsi="Arial" w:cs="Arial"/>
        </w:rPr>
        <w:t xml:space="preserve"> </w:t>
      </w:r>
      <w:proofErr w:type="spellStart"/>
      <w:r w:rsidR="00B14E8B" w:rsidRPr="00EE217C">
        <w:rPr>
          <w:rFonts w:ascii="Arial" w:hAnsi="Arial" w:cs="Arial"/>
        </w:rPr>
        <w:t>Dantiwada</w:t>
      </w:r>
      <w:proofErr w:type="spellEnd"/>
      <w:r w:rsidR="00B14E8B" w:rsidRPr="00EE217C">
        <w:rPr>
          <w:rFonts w:ascii="Arial" w:hAnsi="Arial" w:cs="Arial"/>
        </w:rPr>
        <w:t xml:space="preserve"> Agricultural University, </w:t>
      </w:r>
      <w:proofErr w:type="spellStart"/>
      <w:r w:rsidR="00B14E8B" w:rsidRPr="00EE217C">
        <w:rPr>
          <w:rFonts w:ascii="Arial" w:hAnsi="Arial" w:cs="Arial"/>
        </w:rPr>
        <w:t>Sardarkrushinagar</w:t>
      </w:r>
      <w:proofErr w:type="spellEnd"/>
      <w:r w:rsidR="00B14E8B" w:rsidRPr="00EE217C">
        <w:rPr>
          <w:rFonts w:ascii="Arial" w:hAnsi="Arial" w:cs="Arial"/>
        </w:rPr>
        <w:t>, Gujarat</w:t>
      </w:r>
      <w:r w:rsidR="000A16AD" w:rsidRPr="00EE217C">
        <w:rPr>
          <w:rFonts w:ascii="Arial" w:hAnsi="Arial" w:cs="Arial"/>
        </w:rPr>
        <w:t xml:space="preserve">. </w:t>
      </w:r>
      <w:r w:rsidR="0066718C" w:rsidRPr="00EE217C">
        <w:rPr>
          <w:rFonts w:ascii="Arial" w:hAnsi="Arial" w:cs="Arial"/>
        </w:rPr>
        <w:t xml:space="preserve">The experimental plot was loamy sand in texture, low in organic carbon and available nitrogen, medium in available phosphorus and high in available potassium status. </w:t>
      </w:r>
      <w:r w:rsidR="00873AF7" w:rsidRPr="00EE217C">
        <w:rPr>
          <w:rFonts w:ascii="Arial" w:hAnsi="Arial" w:cs="Arial"/>
        </w:rPr>
        <w:t xml:space="preserve">The experiment was laid out in Randomized Block Design </w:t>
      </w:r>
      <w:r w:rsidR="00C2343C" w:rsidRPr="00EE217C">
        <w:rPr>
          <w:rFonts w:ascii="Arial" w:hAnsi="Arial" w:cs="Arial"/>
        </w:rPr>
        <w:t>and four</w:t>
      </w:r>
      <w:r w:rsidR="00873AF7" w:rsidRPr="00EE217C">
        <w:rPr>
          <w:rFonts w:ascii="Arial" w:hAnsi="Arial" w:cs="Arial"/>
        </w:rPr>
        <w:t xml:space="preserve"> replicat</w:t>
      </w:r>
      <w:r w:rsidR="00C2343C" w:rsidRPr="00EE217C">
        <w:rPr>
          <w:rFonts w:ascii="Arial" w:hAnsi="Arial" w:cs="Arial"/>
        </w:rPr>
        <w:t>ion</w:t>
      </w:r>
      <w:r w:rsidR="00873AF7" w:rsidRPr="00EE217C">
        <w:rPr>
          <w:rFonts w:ascii="Arial" w:hAnsi="Arial" w:cs="Arial"/>
        </w:rPr>
        <w:t>s</w:t>
      </w:r>
      <w:r w:rsidR="00C2343C" w:rsidRPr="00EE217C">
        <w:rPr>
          <w:rFonts w:ascii="Arial" w:hAnsi="Arial" w:cs="Arial"/>
        </w:rPr>
        <w:t xml:space="preserve"> with</w:t>
      </w:r>
      <w:r w:rsidR="00873AF7" w:rsidRPr="00EE217C">
        <w:rPr>
          <w:rFonts w:ascii="Arial" w:hAnsi="Arial" w:cs="Arial"/>
        </w:rPr>
        <w:t xml:space="preserve"> </w:t>
      </w:r>
      <w:r w:rsidR="00786051" w:rsidRPr="00EE217C">
        <w:rPr>
          <w:rFonts w:ascii="Arial" w:hAnsi="Arial" w:cs="Arial"/>
        </w:rPr>
        <w:t>eight</w:t>
      </w:r>
      <w:r w:rsidR="007405FB" w:rsidRPr="00EE217C">
        <w:rPr>
          <w:rFonts w:ascii="Arial" w:hAnsi="Arial" w:cs="Arial"/>
        </w:rPr>
        <w:t xml:space="preserve"> treatments </w:t>
      </w:r>
      <w:r w:rsidR="00C2343C" w:rsidRPr="00EE217C">
        <w:rPr>
          <w:rFonts w:ascii="Arial" w:hAnsi="Arial" w:cs="Arial"/>
        </w:rPr>
        <w:t xml:space="preserve">comprising of weed management practices </w:t>
      </w:r>
      <w:r w:rsidR="00C2343C" w:rsidRPr="00EE217C">
        <w:rPr>
          <w:rFonts w:ascii="Arial" w:hAnsi="Arial" w:cs="Arial"/>
          <w:i/>
          <w:iCs/>
        </w:rPr>
        <w:t>viz</w:t>
      </w:r>
      <w:r w:rsidR="00C2343C" w:rsidRPr="00EE217C">
        <w:rPr>
          <w:rFonts w:ascii="Arial" w:hAnsi="Arial" w:cs="Arial"/>
        </w:rPr>
        <w:t xml:space="preserve">., </w:t>
      </w:r>
      <w:r w:rsidR="00B1008A" w:rsidRPr="00EE217C">
        <w:rPr>
          <w:rFonts w:ascii="Arial" w:hAnsi="Arial" w:cs="Arial"/>
        </w:rPr>
        <w:t>[T</w:t>
      </w:r>
      <w:r w:rsidR="00B1008A" w:rsidRPr="00EE217C">
        <w:rPr>
          <w:rFonts w:ascii="Arial" w:hAnsi="Arial" w:cs="Arial"/>
          <w:vertAlign w:val="subscript"/>
        </w:rPr>
        <w:t>1</w:t>
      </w:r>
      <w:r w:rsidR="00786051" w:rsidRPr="00EE217C">
        <w:rPr>
          <w:rFonts w:ascii="Arial" w:hAnsi="Arial" w:cs="Arial"/>
        </w:rPr>
        <w:t xml:space="preserve">: </w:t>
      </w:r>
      <w:r w:rsidR="001A36E7" w:rsidRPr="00EE217C">
        <w:rPr>
          <w:rFonts w:ascii="Arial" w:hAnsi="Arial" w:cs="Arial"/>
        </w:rPr>
        <w:t>W</w:t>
      </w:r>
      <w:r w:rsidR="00786051" w:rsidRPr="00EE217C">
        <w:rPr>
          <w:rFonts w:ascii="Arial" w:hAnsi="Arial" w:cs="Arial"/>
        </w:rPr>
        <w:t>eed free (up to 60 DAS), T</w:t>
      </w:r>
      <w:r w:rsidR="00786051" w:rsidRPr="00EE217C">
        <w:rPr>
          <w:rFonts w:ascii="Arial" w:hAnsi="Arial" w:cs="Arial"/>
          <w:vertAlign w:val="subscript"/>
        </w:rPr>
        <w:t>2</w:t>
      </w:r>
      <w:r w:rsidR="000275A2" w:rsidRPr="00EE217C">
        <w:rPr>
          <w:rFonts w:ascii="Arial" w:hAnsi="Arial" w:cs="Arial"/>
        </w:rPr>
        <w:t xml:space="preserve">: </w:t>
      </w:r>
      <w:r w:rsidR="000275A2" w:rsidRPr="00EE217C">
        <w:rPr>
          <w:rFonts w:ascii="Arial" w:hAnsi="Arial" w:cs="Arial"/>
          <w:bCs/>
        </w:rPr>
        <w:t>Two hand weeding at 30 and 45 DAS, T</w:t>
      </w:r>
      <w:r w:rsidR="000275A2" w:rsidRPr="00EE217C">
        <w:rPr>
          <w:rFonts w:ascii="Arial" w:hAnsi="Arial" w:cs="Arial"/>
          <w:bCs/>
          <w:vertAlign w:val="subscript"/>
        </w:rPr>
        <w:t>3</w:t>
      </w:r>
      <w:r w:rsidR="000275A2" w:rsidRPr="00EE217C">
        <w:rPr>
          <w:rFonts w:ascii="Arial" w:hAnsi="Arial" w:cs="Arial"/>
        </w:rPr>
        <w:t xml:space="preserve">: </w:t>
      </w:r>
      <w:r w:rsidR="000275A2" w:rsidRPr="00EE217C">
        <w:rPr>
          <w:rFonts w:ascii="Arial" w:hAnsi="Arial" w:cs="Arial"/>
          <w:bCs/>
        </w:rPr>
        <w:t xml:space="preserve">Pendimethalin @ 750 g/ha as PE </w:t>
      </w:r>
      <w:r w:rsidR="000275A2" w:rsidRPr="00EE217C">
        <w:rPr>
          <w:rFonts w:ascii="Arial" w:hAnsi="Arial" w:cs="Arial"/>
          <w:bCs/>
          <w:i/>
          <w:iCs/>
        </w:rPr>
        <w:t>fb</w:t>
      </w:r>
      <w:r w:rsidR="000275A2" w:rsidRPr="00EE217C">
        <w:rPr>
          <w:rFonts w:ascii="Arial" w:hAnsi="Arial" w:cs="Arial"/>
          <w:bCs/>
        </w:rPr>
        <w:t xml:space="preserve"> one IC at 30 DAS and one HW at 45 DAS, T</w:t>
      </w:r>
      <w:r w:rsidR="000275A2" w:rsidRPr="00EE217C">
        <w:rPr>
          <w:rFonts w:ascii="Arial" w:hAnsi="Arial" w:cs="Arial"/>
          <w:bCs/>
          <w:vertAlign w:val="subscript"/>
        </w:rPr>
        <w:t>4</w:t>
      </w:r>
      <w:r w:rsidR="000275A2" w:rsidRPr="00EE217C">
        <w:rPr>
          <w:rFonts w:ascii="Arial" w:hAnsi="Arial" w:cs="Arial"/>
        </w:rPr>
        <w:t xml:space="preserve">: </w:t>
      </w:r>
      <w:r w:rsidR="000275A2" w:rsidRPr="00EE217C">
        <w:rPr>
          <w:rFonts w:ascii="Arial" w:hAnsi="Arial" w:cs="Arial"/>
          <w:bCs/>
        </w:rPr>
        <w:t xml:space="preserve">Pendimethalin @ 750 g/ha as PE </w:t>
      </w:r>
      <w:r w:rsidR="000275A2" w:rsidRPr="00EE217C">
        <w:rPr>
          <w:rFonts w:ascii="Arial" w:hAnsi="Arial" w:cs="Arial"/>
          <w:bCs/>
          <w:i/>
          <w:iCs/>
        </w:rPr>
        <w:t>fb</w:t>
      </w:r>
      <w:r w:rsidR="000275A2" w:rsidRPr="00EE217C">
        <w:rPr>
          <w:rFonts w:ascii="Arial" w:hAnsi="Arial" w:cs="Arial"/>
          <w:bCs/>
        </w:rPr>
        <w:t xml:space="preserve"> </w:t>
      </w:r>
      <w:proofErr w:type="spellStart"/>
      <w:r w:rsidR="000275A2" w:rsidRPr="00EE217C">
        <w:rPr>
          <w:rFonts w:ascii="Arial" w:hAnsi="Arial" w:cs="Arial"/>
          <w:bCs/>
        </w:rPr>
        <w:t>metsulfuron</w:t>
      </w:r>
      <w:proofErr w:type="spellEnd"/>
      <w:r w:rsidR="000275A2" w:rsidRPr="00EE217C">
        <w:rPr>
          <w:rFonts w:ascii="Arial" w:hAnsi="Arial" w:cs="Arial"/>
          <w:bCs/>
        </w:rPr>
        <w:t xml:space="preserve"> methyl @ 4 g/ha as PoE at 30 DAS, T</w:t>
      </w:r>
      <w:r w:rsidR="000275A2" w:rsidRPr="00EE217C">
        <w:rPr>
          <w:rFonts w:ascii="Arial" w:hAnsi="Arial" w:cs="Arial"/>
          <w:bCs/>
          <w:vertAlign w:val="subscript"/>
        </w:rPr>
        <w:t>5</w:t>
      </w:r>
      <w:r w:rsidR="000275A2" w:rsidRPr="00EE217C">
        <w:rPr>
          <w:rFonts w:ascii="Arial" w:hAnsi="Arial" w:cs="Arial"/>
        </w:rPr>
        <w:t xml:space="preserve">: </w:t>
      </w:r>
      <w:r w:rsidR="000275A2" w:rsidRPr="00EE217C">
        <w:rPr>
          <w:rFonts w:ascii="Arial" w:hAnsi="Arial" w:cs="Arial"/>
          <w:bCs/>
        </w:rPr>
        <w:t xml:space="preserve">Pendimethalin @ 750 g/ha as PE </w:t>
      </w:r>
      <w:r w:rsidR="000275A2" w:rsidRPr="00EE217C">
        <w:rPr>
          <w:rFonts w:ascii="Arial" w:hAnsi="Arial" w:cs="Arial"/>
          <w:bCs/>
          <w:i/>
          <w:iCs/>
        </w:rPr>
        <w:t>fb</w:t>
      </w:r>
      <w:r w:rsidR="000275A2" w:rsidRPr="00EE217C">
        <w:rPr>
          <w:rFonts w:ascii="Arial" w:hAnsi="Arial" w:cs="Arial"/>
          <w:bCs/>
        </w:rPr>
        <w:t xml:space="preserve"> imazethapyr @ 75 g/ha as PoE at 30 DAS, T</w:t>
      </w:r>
      <w:r w:rsidR="000275A2" w:rsidRPr="00EE217C">
        <w:rPr>
          <w:rFonts w:ascii="Arial" w:hAnsi="Arial" w:cs="Arial"/>
          <w:bCs/>
          <w:vertAlign w:val="subscript"/>
        </w:rPr>
        <w:t>6</w:t>
      </w:r>
      <w:r w:rsidR="000275A2" w:rsidRPr="00EE217C">
        <w:rPr>
          <w:rFonts w:ascii="Arial" w:hAnsi="Arial" w:cs="Arial"/>
        </w:rPr>
        <w:t xml:space="preserve">: Pendimethalin @ 750 g/ha as PE fb </w:t>
      </w:r>
      <w:proofErr w:type="spellStart"/>
      <w:r w:rsidR="000275A2" w:rsidRPr="00EE217C">
        <w:rPr>
          <w:rFonts w:ascii="Arial" w:hAnsi="Arial" w:cs="Arial"/>
        </w:rPr>
        <w:t>clodinafop</w:t>
      </w:r>
      <w:proofErr w:type="spellEnd"/>
      <w:r w:rsidR="000275A2" w:rsidRPr="00EE217C">
        <w:rPr>
          <w:rFonts w:ascii="Arial" w:hAnsi="Arial" w:cs="Arial"/>
        </w:rPr>
        <w:t xml:space="preserve"> propargyl + </w:t>
      </w:r>
      <w:proofErr w:type="spellStart"/>
      <w:r w:rsidR="000275A2" w:rsidRPr="00EE217C">
        <w:rPr>
          <w:rFonts w:ascii="Arial" w:hAnsi="Arial" w:cs="Arial"/>
        </w:rPr>
        <w:t>metsulfuron</w:t>
      </w:r>
      <w:proofErr w:type="spellEnd"/>
      <w:r w:rsidR="000275A2" w:rsidRPr="00EE217C">
        <w:rPr>
          <w:rFonts w:ascii="Arial" w:hAnsi="Arial" w:cs="Arial"/>
        </w:rPr>
        <w:t xml:space="preserve"> methyl @ 64 g/ha as PoE at 30 DAS, T</w:t>
      </w:r>
      <w:r w:rsidR="000275A2" w:rsidRPr="00EE217C">
        <w:rPr>
          <w:rFonts w:ascii="Arial" w:hAnsi="Arial" w:cs="Arial"/>
          <w:vertAlign w:val="subscript"/>
        </w:rPr>
        <w:t>7</w:t>
      </w:r>
      <w:r w:rsidR="000275A2" w:rsidRPr="00EE217C">
        <w:rPr>
          <w:rFonts w:ascii="Arial" w:hAnsi="Arial" w:cs="Arial"/>
        </w:rPr>
        <w:t xml:space="preserve">: </w:t>
      </w:r>
      <w:r w:rsidR="000275A2" w:rsidRPr="00EE217C">
        <w:rPr>
          <w:rFonts w:ascii="Arial" w:hAnsi="Arial" w:cs="Arial"/>
          <w:bCs/>
        </w:rPr>
        <w:t xml:space="preserve">Pendimethalin @ 750 g/ha as PE </w:t>
      </w:r>
      <w:r w:rsidR="000275A2" w:rsidRPr="00EE217C">
        <w:rPr>
          <w:rFonts w:ascii="Arial" w:hAnsi="Arial" w:cs="Arial"/>
          <w:bCs/>
          <w:i/>
          <w:iCs/>
        </w:rPr>
        <w:t>fb</w:t>
      </w:r>
      <w:r w:rsidR="000275A2" w:rsidRPr="00EE217C">
        <w:rPr>
          <w:rFonts w:ascii="Arial" w:hAnsi="Arial" w:cs="Arial"/>
          <w:bCs/>
        </w:rPr>
        <w:t xml:space="preserve"> 2,4-D @ 500 g/ha as PoE at 30 DAS, T</w:t>
      </w:r>
      <w:r w:rsidR="000275A2" w:rsidRPr="00EE217C">
        <w:rPr>
          <w:rFonts w:ascii="Arial" w:hAnsi="Arial" w:cs="Arial"/>
          <w:bCs/>
          <w:vertAlign w:val="subscript"/>
        </w:rPr>
        <w:t>8</w:t>
      </w:r>
      <w:r w:rsidR="000275A2" w:rsidRPr="00EE217C">
        <w:rPr>
          <w:rFonts w:ascii="Arial" w:hAnsi="Arial" w:cs="Arial"/>
        </w:rPr>
        <w:t xml:space="preserve">: </w:t>
      </w:r>
      <w:r w:rsidR="000275A2" w:rsidRPr="00EE217C">
        <w:rPr>
          <w:rFonts w:ascii="Arial" w:hAnsi="Arial" w:cs="Arial"/>
          <w:bCs/>
        </w:rPr>
        <w:t>Weedy check</w:t>
      </w:r>
      <w:r w:rsidR="007405FB" w:rsidRPr="00EE217C">
        <w:rPr>
          <w:rFonts w:ascii="Arial" w:hAnsi="Arial" w:cs="Arial"/>
        </w:rPr>
        <w:t>]</w:t>
      </w:r>
      <w:r w:rsidR="00C44FC2" w:rsidRPr="00EE217C">
        <w:rPr>
          <w:rFonts w:ascii="Arial" w:hAnsi="Arial" w:cs="Arial"/>
        </w:rPr>
        <w:t>.</w:t>
      </w:r>
      <w:r w:rsidR="0043681D" w:rsidRPr="00EE217C">
        <w:rPr>
          <w:rFonts w:ascii="Arial" w:hAnsi="Arial" w:cs="Arial"/>
        </w:rPr>
        <w:t xml:space="preserve"> </w:t>
      </w:r>
      <w:r w:rsidR="00AC2D8A" w:rsidRPr="00EE217C">
        <w:rPr>
          <w:rFonts w:ascii="Arial" w:hAnsi="Arial" w:cs="Arial"/>
        </w:rPr>
        <w:t xml:space="preserve">Fertilizer application was done as per </w:t>
      </w:r>
      <w:r w:rsidR="000275A2" w:rsidRPr="00EE217C">
        <w:rPr>
          <w:rFonts w:ascii="Arial" w:hAnsi="Arial" w:cs="Arial"/>
        </w:rPr>
        <w:t>recommended dose of fertilizers</w:t>
      </w:r>
      <w:r w:rsidR="00AC2D8A" w:rsidRPr="00EE217C">
        <w:rPr>
          <w:rFonts w:ascii="Arial" w:hAnsi="Arial" w:cs="Arial"/>
        </w:rPr>
        <w:t>.</w:t>
      </w:r>
      <w:r w:rsidR="007371E6" w:rsidRPr="00EE217C">
        <w:rPr>
          <w:rFonts w:ascii="Arial" w:hAnsi="Arial" w:cs="Arial"/>
        </w:rPr>
        <w:t xml:space="preserve"> Full dose of phosphorus and 50% nitrogen ware applied as basal dose in form of SSP and urea</w:t>
      </w:r>
      <w:r w:rsidR="00BC09F9" w:rsidRPr="00EE217C">
        <w:rPr>
          <w:rFonts w:ascii="Arial" w:hAnsi="Arial" w:cs="Arial"/>
        </w:rPr>
        <w:t xml:space="preserve"> respectively</w:t>
      </w:r>
      <w:r w:rsidR="007371E6" w:rsidRPr="00EE217C">
        <w:rPr>
          <w:rFonts w:ascii="Arial" w:hAnsi="Arial" w:cs="Arial"/>
        </w:rPr>
        <w:t>, while remain 50% nitrogen was applied in one split at 30 DAS in form of urea.</w:t>
      </w:r>
      <w:r w:rsidR="002E4F65" w:rsidRPr="00EE217C">
        <w:rPr>
          <w:rFonts w:ascii="Arial" w:hAnsi="Arial" w:cs="Arial"/>
        </w:rPr>
        <w:t xml:space="preserve"> </w:t>
      </w:r>
      <w:r w:rsidR="00AC2D8A" w:rsidRPr="00EE217C">
        <w:rPr>
          <w:rFonts w:ascii="Arial" w:hAnsi="Arial" w:cs="Arial"/>
        </w:rPr>
        <w:t xml:space="preserve">Crop was sown at </w:t>
      </w:r>
      <w:r w:rsidR="002E4F65" w:rsidRPr="00EE217C">
        <w:rPr>
          <w:rFonts w:ascii="Arial" w:hAnsi="Arial" w:cs="Arial"/>
        </w:rPr>
        <w:t>30</w:t>
      </w:r>
      <w:r w:rsidR="00AC2D8A" w:rsidRPr="00EE217C">
        <w:rPr>
          <w:rFonts w:ascii="Arial" w:hAnsi="Arial" w:cs="Arial"/>
        </w:rPr>
        <w:t xml:space="preserve"> cm spacing by using uniform seed rate of </w:t>
      </w:r>
      <w:r w:rsidR="002E4F65" w:rsidRPr="00EE217C">
        <w:rPr>
          <w:rFonts w:ascii="Arial" w:hAnsi="Arial" w:cs="Arial"/>
        </w:rPr>
        <w:t>20</w:t>
      </w:r>
      <w:r w:rsidR="00AC2D8A" w:rsidRPr="00EE217C">
        <w:rPr>
          <w:rFonts w:ascii="Arial" w:hAnsi="Arial" w:cs="Arial"/>
        </w:rPr>
        <w:t xml:space="preserve"> kg/ha</w:t>
      </w:r>
      <w:r w:rsidR="001F519E" w:rsidRPr="00EE217C">
        <w:rPr>
          <w:rFonts w:ascii="Arial" w:hAnsi="Arial" w:cs="Arial"/>
        </w:rPr>
        <w:t>.</w:t>
      </w:r>
      <w:r w:rsidR="000B4C20" w:rsidRPr="00EE217C">
        <w:rPr>
          <w:rFonts w:ascii="Arial" w:hAnsi="Arial" w:cs="Arial"/>
        </w:rPr>
        <w:t xml:space="preserve"> </w:t>
      </w:r>
      <w:r w:rsidR="002E4F65" w:rsidRPr="00EE217C">
        <w:rPr>
          <w:rFonts w:ascii="Arial" w:hAnsi="Arial" w:cs="Arial"/>
        </w:rPr>
        <w:t>Thinn</w:t>
      </w:r>
      <w:r w:rsidR="00731648" w:rsidRPr="00EE217C">
        <w:rPr>
          <w:rFonts w:ascii="Arial" w:hAnsi="Arial" w:cs="Arial"/>
        </w:rPr>
        <w:t xml:space="preserve">ing was carried out at </w:t>
      </w:r>
      <w:r w:rsidR="002E4F65" w:rsidRPr="00EE217C">
        <w:rPr>
          <w:rFonts w:ascii="Arial" w:hAnsi="Arial" w:cs="Arial"/>
        </w:rPr>
        <w:t>30</w:t>
      </w:r>
      <w:r w:rsidR="00731648" w:rsidRPr="00EE217C">
        <w:rPr>
          <w:rFonts w:ascii="Arial" w:hAnsi="Arial" w:cs="Arial"/>
        </w:rPr>
        <w:t xml:space="preserve"> DAS keeping </w:t>
      </w:r>
      <w:r w:rsidR="002E4F65" w:rsidRPr="00EE217C">
        <w:rPr>
          <w:rFonts w:ascii="Arial" w:hAnsi="Arial" w:cs="Arial"/>
        </w:rPr>
        <w:t>uniform</w:t>
      </w:r>
      <w:r w:rsidR="00731648" w:rsidRPr="00EE217C">
        <w:rPr>
          <w:rFonts w:ascii="Arial" w:hAnsi="Arial" w:cs="Arial"/>
        </w:rPr>
        <w:t xml:space="preserve"> distance between two plants to maintain equal plant population in all the plots.</w:t>
      </w:r>
      <w:r w:rsidR="005D1599" w:rsidRPr="00EE217C">
        <w:rPr>
          <w:rFonts w:ascii="Arial" w:hAnsi="Arial" w:cs="Arial"/>
        </w:rPr>
        <w:t xml:space="preserve"> During the growing season of the crop </w:t>
      </w:r>
      <w:r w:rsidR="002E4F65" w:rsidRPr="00EE217C">
        <w:rPr>
          <w:rFonts w:ascii="Arial" w:hAnsi="Arial" w:cs="Arial"/>
        </w:rPr>
        <w:t>two</w:t>
      </w:r>
      <w:r w:rsidR="005D1599" w:rsidRPr="00EE217C">
        <w:rPr>
          <w:rFonts w:ascii="Arial" w:hAnsi="Arial" w:cs="Arial"/>
        </w:rPr>
        <w:t xml:space="preserve"> hand weeding</w:t>
      </w:r>
      <w:r w:rsidR="00A54BE0" w:rsidRPr="00EE217C">
        <w:rPr>
          <w:rFonts w:ascii="Arial" w:hAnsi="Arial" w:cs="Arial"/>
        </w:rPr>
        <w:t xml:space="preserve"> at 30 and 45 DAS</w:t>
      </w:r>
      <w:r w:rsidR="005D1599" w:rsidRPr="00EE217C">
        <w:rPr>
          <w:rFonts w:ascii="Arial" w:hAnsi="Arial" w:cs="Arial"/>
        </w:rPr>
        <w:t xml:space="preserve"> carried out manually</w:t>
      </w:r>
      <w:r w:rsidR="001A36E7" w:rsidRPr="00EE217C">
        <w:rPr>
          <w:rFonts w:ascii="Arial" w:hAnsi="Arial" w:cs="Arial"/>
        </w:rPr>
        <w:t xml:space="preserve"> in particular treatments</w:t>
      </w:r>
      <w:r w:rsidR="005D1599" w:rsidRPr="00EE217C">
        <w:rPr>
          <w:rFonts w:ascii="Arial" w:hAnsi="Arial" w:cs="Arial"/>
        </w:rPr>
        <w:t xml:space="preserve"> and one </w:t>
      </w:r>
      <w:proofErr w:type="spellStart"/>
      <w:r w:rsidR="005D1599" w:rsidRPr="00EE217C">
        <w:rPr>
          <w:rFonts w:ascii="Arial" w:hAnsi="Arial" w:cs="Arial"/>
        </w:rPr>
        <w:t>interculturing</w:t>
      </w:r>
      <w:proofErr w:type="spellEnd"/>
      <w:r w:rsidR="005D1599" w:rsidRPr="00EE217C">
        <w:rPr>
          <w:rFonts w:ascii="Arial" w:hAnsi="Arial" w:cs="Arial"/>
        </w:rPr>
        <w:t xml:space="preserve"> </w:t>
      </w:r>
      <w:r w:rsidR="00A54BE0" w:rsidRPr="00EE217C">
        <w:rPr>
          <w:rFonts w:ascii="Arial" w:hAnsi="Arial" w:cs="Arial"/>
        </w:rPr>
        <w:t xml:space="preserve">at 30 DAS done </w:t>
      </w:r>
      <w:r w:rsidR="00F92EC2" w:rsidRPr="00EE217C">
        <w:rPr>
          <w:rFonts w:ascii="Arial" w:hAnsi="Arial" w:cs="Arial"/>
        </w:rPr>
        <w:t>in</w:t>
      </w:r>
      <w:r w:rsidR="00A54BE0" w:rsidRPr="00EE217C">
        <w:rPr>
          <w:rFonts w:ascii="Arial" w:hAnsi="Arial" w:cs="Arial"/>
        </w:rPr>
        <w:t xml:space="preserve"> particular treatments </w:t>
      </w:r>
      <w:r w:rsidR="005D1599" w:rsidRPr="00EE217C">
        <w:rPr>
          <w:rFonts w:ascii="Arial" w:hAnsi="Arial" w:cs="Arial"/>
        </w:rPr>
        <w:t>to keep the experiment field weed free and pulverizing the soil for better aeration.</w:t>
      </w:r>
      <w:r w:rsidR="00731648" w:rsidRPr="00EE217C">
        <w:rPr>
          <w:rFonts w:ascii="Arial" w:hAnsi="Arial" w:cs="Arial"/>
        </w:rPr>
        <w:t xml:space="preserve"> </w:t>
      </w:r>
      <w:r w:rsidR="000B4C20" w:rsidRPr="00EE217C">
        <w:rPr>
          <w:rFonts w:ascii="Arial" w:hAnsi="Arial" w:cs="Arial"/>
        </w:rPr>
        <w:t xml:space="preserve">The biometric observations were recorded from five randomly selected tagged plants within each net plot for all parameters </w:t>
      </w:r>
      <w:r w:rsidR="000B4C20" w:rsidRPr="00EE217C">
        <w:rPr>
          <w:rFonts w:ascii="Arial" w:hAnsi="Arial" w:cs="Arial"/>
          <w:i/>
          <w:iCs/>
        </w:rPr>
        <w:t>viz</w:t>
      </w:r>
      <w:r w:rsidR="000B4C20" w:rsidRPr="00EE217C">
        <w:rPr>
          <w:rFonts w:ascii="Arial" w:hAnsi="Arial" w:cs="Arial"/>
        </w:rPr>
        <w:t xml:space="preserve">., plant height (cm), </w:t>
      </w:r>
      <w:r w:rsidR="00F92EC2" w:rsidRPr="00EE217C">
        <w:rPr>
          <w:rFonts w:ascii="Arial" w:hAnsi="Arial" w:cs="Arial"/>
        </w:rPr>
        <w:t>number of branches per plant</w:t>
      </w:r>
      <w:r w:rsidR="002E4B54" w:rsidRPr="00EE217C">
        <w:rPr>
          <w:rFonts w:ascii="Arial" w:hAnsi="Arial" w:cs="Arial"/>
        </w:rPr>
        <w:t>,</w:t>
      </w:r>
      <w:r w:rsidR="00F92EC2" w:rsidRPr="00EE217C">
        <w:rPr>
          <w:rFonts w:ascii="Arial" w:hAnsi="Arial" w:cs="Arial"/>
        </w:rPr>
        <w:t xml:space="preserve"> number of capsules per plant, number of seeds per capsule, </w:t>
      </w:r>
      <w:r w:rsidR="002E4B54" w:rsidRPr="00EE217C">
        <w:rPr>
          <w:rFonts w:ascii="Arial" w:hAnsi="Arial" w:cs="Arial"/>
        </w:rPr>
        <w:t>test weight (g)</w:t>
      </w:r>
      <w:r w:rsidR="001905AB" w:rsidRPr="00EE217C">
        <w:rPr>
          <w:rFonts w:ascii="Arial" w:hAnsi="Arial" w:cs="Arial"/>
        </w:rPr>
        <w:t>,</w:t>
      </w:r>
      <w:r w:rsidR="00F92EC2" w:rsidRPr="00EE217C">
        <w:rPr>
          <w:rFonts w:ascii="Arial" w:hAnsi="Arial" w:cs="Arial"/>
        </w:rPr>
        <w:t xml:space="preserve"> seed</w:t>
      </w:r>
      <w:r w:rsidR="00111A68" w:rsidRPr="00EE217C">
        <w:rPr>
          <w:rFonts w:ascii="Arial" w:hAnsi="Arial" w:cs="Arial"/>
        </w:rPr>
        <w:t xml:space="preserve"> yield</w:t>
      </w:r>
      <w:r w:rsidR="00C46DDA" w:rsidRPr="00EE217C">
        <w:rPr>
          <w:rFonts w:ascii="Arial" w:hAnsi="Arial" w:cs="Arial"/>
        </w:rPr>
        <w:t xml:space="preserve"> (kg/ha)</w:t>
      </w:r>
      <w:r w:rsidR="00111A68" w:rsidRPr="00EE217C">
        <w:rPr>
          <w:rFonts w:ascii="Arial" w:hAnsi="Arial" w:cs="Arial"/>
        </w:rPr>
        <w:t xml:space="preserve">, </w:t>
      </w:r>
      <w:r w:rsidR="00111A68" w:rsidRPr="00EE217C">
        <w:rPr>
          <w:rFonts w:ascii="Arial" w:hAnsi="Arial" w:cs="Arial"/>
        </w:rPr>
        <w:lastRenderedPageBreak/>
        <w:t>st</w:t>
      </w:r>
      <w:r w:rsidR="00F92EC2" w:rsidRPr="00EE217C">
        <w:rPr>
          <w:rFonts w:ascii="Arial" w:hAnsi="Arial" w:cs="Arial"/>
        </w:rPr>
        <w:t>over</w:t>
      </w:r>
      <w:r w:rsidR="00111A68" w:rsidRPr="00EE217C">
        <w:rPr>
          <w:rFonts w:ascii="Arial" w:hAnsi="Arial" w:cs="Arial"/>
        </w:rPr>
        <w:t xml:space="preserve"> yield</w:t>
      </w:r>
      <w:r w:rsidR="00C46DDA" w:rsidRPr="00EE217C">
        <w:rPr>
          <w:rFonts w:ascii="Arial" w:hAnsi="Arial" w:cs="Arial"/>
        </w:rPr>
        <w:t xml:space="preserve"> (kg/ha)</w:t>
      </w:r>
      <w:r w:rsidR="005B4C0C" w:rsidRPr="00EE217C">
        <w:rPr>
          <w:rFonts w:ascii="Arial" w:hAnsi="Arial" w:cs="Arial"/>
        </w:rPr>
        <w:t>,</w:t>
      </w:r>
      <w:r w:rsidR="00111A68" w:rsidRPr="00EE217C">
        <w:rPr>
          <w:rFonts w:ascii="Arial" w:hAnsi="Arial" w:cs="Arial"/>
        </w:rPr>
        <w:t xml:space="preserve"> </w:t>
      </w:r>
      <w:r w:rsidR="00F92EC2" w:rsidRPr="00EE217C">
        <w:rPr>
          <w:rFonts w:ascii="Arial" w:hAnsi="Arial" w:cs="Arial"/>
        </w:rPr>
        <w:t>harvest index</w:t>
      </w:r>
      <w:r w:rsidR="005B4C0C" w:rsidRPr="00EE217C">
        <w:rPr>
          <w:rFonts w:ascii="Arial" w:hAnsi="Arial" w:cs="Arial"/>
        </w:rPr>
        <w:t xml:space="preserve"> (%) </w:t>
      </w:r>
      <w:r w:rsidR="00F92EC2" w:rsidRPr="00EE217C">
        <w:rPr>
          <w:rFonts w:ascii="Arial" w:hAnsi="Arial" w:cs="Arial"/>
        </w:rPr>
        <w:t>and oil content (%) in seed</w:t>
      </w:r>
      <w:r w:rsidR="005B4C0C" w:rsidRPr="00EE217C">
        <w:rPr>
          <w:rFonts w:ascii="Arial" w:hAnsi="Arial" w:cs="Arial"/>
        </w:rPr>
        <w:t xml:space="preserve"> was determined by </w:t>
      </w:r>
      <w:r w:rsidR="00F92EC2" w:rsidRPr="00EE217C">
        <w:rPr>
          <w:rFonts w:ascii="Arial" w:hAnsi="Arial" w:cs="Arial"/>
        </w:rPr>
        <w:t>Nuclear Magnetic Resonance</w:t>
      </w:r>
      <w:r w:rsidR="00722EDA" w:rsidRPr="00EE217C">
        <w:rPr>
          <w:rFonts w:ascii="Arial" w:hAnsi="Arial" w:cs="Arial"/>
        </w:rPr>
        <w:t xml:space="preserve">, </w:t>
      </w:r>
      <w:r w:rsidR="001905AB" w:rsidRPr="00EE217C">
        <w:rPr>
          <w:rFonts w:ascii="Arial" w:hAnsi="Arial" w:cs="Arial"/>
        </w:rPr>
        <w:t>g</w:t>
      </w:r>
      <w:r w:rsidR="00722EDA" w:rsidRPr="00EE217C">
        <w:rPr>
          <w:rFonts w:ascii="Arial" w:hAnsi="Arial" w:cs="Arial"/>
        </w:rPr>
        <w:t>ross return, net return and BCR</w:t>
      </w:r>
      <w:r w:rsidR="008521E6" w:rsidRPr="00EE217C">
        <w:rPr>
          <w:rFonts w:ascii="Arial" w:hAnsi="Arial" w:cs="Arial"/>
        </w:rPr>
        <w:t>.</w:t>
      </w:r>
      <w:r w:rsidR="004167FE" w:rsidRPr="00EE217C">
        <w:rPr>
          <w:rFonts w:ascii="Arial" w:hAnsi="Arial" w:cs="Arial"/>
        </w:rPr>
        <w:t xml:space="preserve"> The data recorded for various parameters during the course of investigation were statistically analysed by a producer appropriate to the design of experiment as described by </w:t>
      </w:r>
      <w:proofErr w:type="spellStart"/>
      <w:r w:rsidR="004167FE" w:rsidRPr="00EE217C">
        <w:rPr>
          <w:rFonts w:ascii="Arial" w:hAnsi="Arial" w:cs="Arial"/>
        </w:rPr>
        <w:t>Panse</w:t>
      </w:r>
      <w:proofErr w:type="spellEnd"/>
      <w:r w:rsidR="004167FE" w:rsidRPr="00EE217C">
        <w:rPr>
          <w:rFonts w:ascii="Arial" w:hAnsi="Arial" w:cs="Arial"/>
        </w:rPr>
        <w:t xml:space="preserve"> and </w:t>
      </w:r>
      <w:proofErr w:type="spellStart"/>
      <w:r w:rsidR="004167FE" w:rsidRPr="00EE217C">
        <w:rPr>
          <w:rFonts w:ascii="Arial" w:hAnsi="Arial" w:cs="Arial"/>
        </w:rPr>
        <w:t>Sukhatme</w:t>
      </w:r>
      <w:proofErr w:type="spellEnd"/>
      <w:r w:rsidR="004167FE" w:rsidRPr="00EE217C">
        <w:rPr>
          <w:rFonts w:ascii="Arial" w:hAnsi="Arial" w:cs="Arial"/>
        </w:rPr>
        <w:t xml:space="preserve"> (1985). The significance of difference was tested by “F” test at 5 per cent level.</w:t>
      </w:r>
    </w:p>
    <w:p w14:paraId="67E3426E" w14:textId="77777777" w:rsidR="00B00CAC" w:rsidRPr="00EE217C" w:rsidRDefault="00B00CAC" w:rsidP="00B00CAC">
      <w:pPr>
        <w:spacing w:after="0" w:line="240" w:lineRule="auto"/>
        <w:rPr>
          <w:rFonts w:ascii="Arial" w:hAnsi="Arial" w:cs="Arial"/>
          <w:b/>
          <w:bCs/>
        </w:rPr>
      </w:pPr>
    </w:p>
    <w:p w14:paraId="2300023A" w14:textId="17B723C0" w:rsidR="00C122E8" w:rsidRPr="00EE217C" w:rsidRDefault="003F1238" w:rsidP="00B00CAC">
      <w:pPr>
        <w:spacing w:after="0" w:line="240" w:lineRule="auto"/>
        <w:rPr>
          <w:rFonts w:ascii="Arial" w:hAnsi="Arial" w:cs="Arial"/>
          <w:b/>
          <w:bCs/>
          <w:sz w:val="24"/>
          <w:szCs w:val="24"/>
        </w:rPr>
      </w:pPr>
      <w:r w:rsidRPr="00EE217C">
        <w:rPr>
          <w:rFonts w:ascii="Arial" w:hAnsi="Arial" w:cs="Arial"/>
          <w:b/>
          <w:bCs/>
          <w:sz w:val="24"/>
          <w:szCs w:val="24"/>
        </w:rPr>
        <w:t xml:space="preserve">3. </w:t>
      </w:r>
      <w:r w:rsidR="00C122E8" w:rsidRPr="00EE217C">
        <w:rPr>
          <w:rFonts w:ascii="Arial" w:hAnsi="Arial" w:cs="Arial"/>
          <w:b/>
          <w:bCs/>
          <w:sz w:val="24"/>
          <w:szCs w:val="24"/>
        </w:rPr>
        <w:t xml:space="preserve">Result and discussion </w:t>
      </w:r>
    </w:p>
    <w:p w14:paraId="31F886BD" w14:textId="77777777" w:rsidR="00010B84" w:rsidRPr="00EE217C" w:rsidRDefault="00010B84" w:rsidP="00B00CAC">
      <w:pPr>
        <w:spacing w:after="0" w:line="240" w:lineRule="auto"/>
        <w:rPr>
          <w:rFonts w:ascii="Arial" w:hAnsi="Arial" w:cs="Arial"/>
          <w:b/>
          <w:bCs/>
          <w:sz w:val="24"/>
          <w:szCs w:val="24"/>
        </w:rPr>
      </w:pPr>
    </w:p>
    <w:p w14:paraId="526223CA" w14:textId="44A9C7C2" w:rsidR="00263E80" w:rsidRPr="00EE217C" w:rsidRDefault="00920406" w:rsidP="003B7E21">
      <w:pPr>
        <w:spacing w:line="240" w:lineRule="auto"/>
        <w:ind w:left="360" w:hanging="360"/>
        <w:rPr>
          <w:rFonts w:ascii="Arial" w:hAnsi="Arial" w:cs="Arial"/>
          <w:b/>
          <w:bCs/>
          <w:sz w:val="24"/>
          <w:szCs w:val="24"/>
          <w:lang w:val="en-US"/>
        </w:rPr>
      </w:pPr>
      <w:r w:rsidRPr="00EE217C">
        <w:rPr>
          <w:rFonts w:ascii="Arial" w:hAnsi="Arial" w:cs="Arial"/>
          <w:b/>
          <w:bCs/>
          <w:sz w:val="24"/>
          <w:szCs w:val="24"/>
        </w:rPr>
        <w:t xml:space="preserve">3.1 </w:t>
      </w:r>
      <w:r w:rsidR="002A0A8C" w:rsidRPr="00EE217C">
        <w:rPr>
          <w:rFonts w:ascii="Arial" w:hAnsi="Arial" w:cs="Arial"/>
          <w:b/>
          <w:bCs/>
          <w:sz w:val="24"/>
          <w:szCs w:val="24"/>
        </w:rPr>
        <w:t>Effect o</w:t>
      </w:r>
      <w:r w:rsidR="001C56AC" w:rsidRPr="00EE217C">
        <w:rPr>
          <w:rFonts w:ascii="Arial" w:hAnsi="Arial" w:cs="Arial"/>
          <w:b/>
          <w:bCs/>
          <w:sz w:val="24"/>
          <w:szCs w:val="24"/>
        </w:rPr>
        <w:t>n</w:t>
      </w:r>
      <w:r w:rsidR="002A0A8C" w:rsidRPr="00EE217C">
        <w:rPr>
          <w:rFonts w:ascii="Arial" w:hAnsi="Arial" w:cs="Arial"/>
          <w:b/>
          <w:bCs/>
          <w:sz w:val="24"/>
          <w:szCs w:val="24"/>
        </w:rPr>
        <w:t xml:space="preserve"> weed flora, weed density</w:t>
      </w:r>
      <w:r w:rsidR="001C56AC" w:rsidRPr="00EE217C">
        <w:rPr>
          <w:rFonts w:ascii="Arial" w:hAnsi="Arial" w:cs="Arial"/>
          <w:b/>
          <w:bCs/>
          <w:sz w:val="24"/>
          <w:szCs w:val="24"/>
        </w:rPr>
        <w:t xml:space="preserve"> and</w:t>
      </w:r>
      <w:r w:rsidR="002A0A8C" w:rsidRPr="00EE217C">
        <w:rPr>
          <w:rFonts w:ascii="Arial" w:hAnsi="Arial" w:cs="Arial"/>
          <w:b/>
          <w:bCs/>
          <w:sz w:val="24"/>
          <w:szCs w:val="24"/>
        </w:rPr>
        <w:t xml:space="preserve"> weed dry weight</w:t>
      </w:r>
      <w:r w:rsidR="001C56AC" w:rsidRPr="00EE217C">
        <w:rPr>
          <w:rFonts w:ascii="Arial" w:hAnsi="Arial" w:cs="Arial"/>
          <w:b/>
          <w:bCs/>
          <w:sz w:val="24"/>
          <w:szCs w:val="24"/>
        </w:rPr>
        <w:t xml:space="preserve"> </w:t>
      </w:r>
      <w:r w:rsidR="002A0A8C" w:rsidRPr="00EE217C">
        <w:rPr>
          <w:rFonts w:ascii="Arial" w:hAnsi="Arial" w:cs="Arial"/>
          <w:b/>
          <w:bCs/>
          <w:sz w:val="24"/>
          <w:szCs w:val="24"/>
          <w:lang w:val="en-US"/>
        </w:rPr>
        <w:t>of linseed</w:t>
      </w:r>
    </w:p>
    <w:p w14:paraId="3FFA4477" w14:textId="6FEE416D" w:rsidR="003B7E21" w:rsidRPr="00EE217C" w:rsidRDefault="003B7E21" w:rsidP="003B7E21">
      <w:pPr>
        <w:spacing w:after="0" w:line="240" w:lineRule="auto"/>
        <w:ind w:firstLine="360"/>
        <w:jc w:val="both"/>
        <w:rPr>
          <w:rFonts w:ascii="Arial" w:hAnsi="Arial" w:cs="Arial"/>
        </w:rPr>
      </w:pPr>
      <w:r w:rsidRPr="00EE217C">
        <w:rPr>
          <w:rFonts w:ascii="Arial" w:hAnsi="Arial" w:cs="Arial"/>
        </w:rPr>
        <w:t>The experimental field infested with</w:t>
      </w:r>
      <w:r w:rsidRPr="00EE217C">
        <w:rPr>
          <w:rFonts w:ascii="Arial" w:hAnsi="Arial" w:cs="Arial"/>
          <w:lang w:val="en-US"/>
        </w:rPr>
        <w:t xml:space="preserve"> </w:t>
      </w:r>
      <w:proofErr w:type="spellStart"/>
      <w:r w:rsidRPr="00EE217C">
        <w:rPr>
          <w:rFonts w:ascii="Arial" w:hAnsi="Arial" w:cs="Arial"/>
          <w:i/>
          <w:iCs/>
        </w:rPr>
        <w:t>Cyperus</w:t>
      </w:r>
      <w:proofErr w:type="spellEnd"/>
      <w:r w:rsidRPr="00EE217C">
        <w:rPr>
          <w:rFonts w:ascii="Arial" w:hAnsi="Arial" w:cs="Arial"/>
          <w:i/>
          <w:iCs/>
        </w:rPr>
        <w:t xml:space="preserve"> </w:t>
      </w:r>
      <w:proofErr w:type="spellStart"/>
      <w:r w:rsidRPr="00EE217C">
        <w:rPr>
          <w:rFonts w:ascii="Arial" w:hAnsi="Arial" w:cs="Arial"/>
          <w:i/>
          <w:iCs/>
        </w:rPr>
        <w:t>rotundus</w:t>
      </w:r>
      <w:proofErr w:type="spellEnd"/>
      <w:r w:rsidRPr="00EE217C">
        <w:rPr>
          <w:rFonts w:ascii="Arial" w:hAnsi="Arial" w:cs="Arial"/>
        </w:rPr>
        <w:t xml:space="preserve"> L. among sedges, </w:t>
      </w:r>
      <w:proofErr w:type="spellStart"/>
      <w:r w:rsidRPr="00EE217C">
        <w:rPr>
          <w:rFonts w:ascii="Arial" w:hAnsi="Arial" w:cs="Arial"/>
          <w:i/>
          <w:iCs/>
        </w:rPr>
        <w:t>Cynodon</w:t>
      </w:r>
      <w:proofErr w:type="spellEnd"/>
      <w:r w:rsidRPr="00EE217C">
        <w:rPr>
          <w:rFonts w:ascii="Arial" w:hAnsi="Arial" w:cs="Arial"/>
          <w:i/>
          <w:iCs/>
        </w:rPr>
        <w:t xml:space="preserve"> </w:t>
      </w:r>
      <w:proofErr w:type="spellStart"/>
      <w:r w:rsidRPr="00EE217C">
        <w:rPr>
          <w:rFonts w:ascii="Arial" w:hAnsi="Arial" w:cs="Arial"/>
          <w:i/>
          <w:iCs/>
        </w:rPr>
        <w:t>dactylon</w:t>
      </w:r>
      <w:proofErr w:type="spellEnd"/>
      <w:r w:rsidRPr="00EE217C">
        <w:rPr>
          <w:rFonts w:ascii="Arial" w:hAnsi="Arial" w:cs="Arial"/>
        </w:rPr>
        <w:t xml:space="preserve"> L., </w:t>
      </w:r>
      <w:bookmarkStart w:id="1" w:name="_Hlk171703129"/>
      <w:proofErr w:type="spellStart"/>
      <w:r w:rsidRPr="00EE217C">
        <w:rPr>
          <w:rFonts w:ascii="Arial" w:hAnsi="Arial" w:cs="Arial"/>
          <w:i/>
          <w:iCs/>
        </w:rPr>
        <w:t>Asphodelus</w:t>
      </w:r>
      <w:proofErr w:type="spellEnd"/>
      <w:r w:rsidRPr="00EE217C">
        <w:rPr>
          <w:rFonts w:ascii="Arial" w:hAnsi="Arial" w:cs="Arial"/>
          <w:i/>
          <w:iCs/>
        </w:rPr>
        <w:t xml:space="preserve"> </w:t>
      </w:r>
      <w:proofErr w:type="spellStart"/>
      <w:r w:rsidRPr="00EE217C">
        <w:rPr>
          <w:rFonts w:ascii="Arial" w:hAnsi="Arial" w:cs="Arial"/>
          <w:i/>
          <w:iCs/>
        </w:rPr>
        <w:t>tenuifolius</w:t>
      </w:r>
      <w:proofErr w:type="spellEnd"/>
      <w:r w:rsidRPr="00EE217C">
        <w:rPr>
          <w:rFonts w:ascii="Arial" w:hAnsi="Arial" w:cs="Arial"/>
        </w:rPr>
        <w:t xml:space="preserve"> </w:t>
      </w:r>
      <w:bookmarkEnd w:id="1"/>
      <w:r w:rsidRPr="00EE217C">
        <w:rPr>
          <w:rFonts w:ascii="Arial" w:hAnsi="Arial" w:cs="Arial"/>
        </w:rPr>
        <w:t xml:space="preserve">among grasses, </w:t>
      </w:r>
      <w:r w:rsidRPr="00EE217C">
        <w:rPr>
          <w:rFonts w:ascii="Arial" w:hAnsi="Arial" w:cs="Arial"/>
          <w:i/>
          <w:iCs/>
        </w:rPr>
        <w:t xml:space="preserve">Chenopodium album </w:t>
      </w:r>
      <w:r w:rsidRPr="00EE217C">
        <w:rPr>
          <w:rFonts w:ascii="Arial" w:hAnsi="Arial" w:cs="Arial"/>
        </w:rPr>
        <w:t xml:space="preserve">L., </w:t>
      </w:r>
      <w:proofErr w:type="spellStart"/>
      <w:r w:rsidRPr="00EE217C">
        <w:rPr>
          <w:rFonts w:ascii="Arial" w:hAnsi="Arial" w:cs="Arial"/>
          <w:i/>
          <w:iCs/>
        </w:rPr>
        <w:t>Digera</w:t>
      </w:r>
      <w:proofErr w:type="spellEnd"/>
      <w:r w:rsidRPr="00EE217C">
        <w:rPr>
          <w:rFonts w:ascii="Arial" w:hAnsi="Arial" w:cs="Arial"/>
          <w:i/>
          <w:iCs/>
        </w:rPr>
        <w:t xml:space="preserve"> arvensis </w:t>
      </w:r>
      <w:r w:rsidRPr="00EE217C">
        <w:rPr>
          <w:rFonts w:ascii="Arial" w:hAnsi="Arial" w:cs="Arial"/>
        </w:rPr>
        <w:t xml:space="preserve">L., </w:t>
      </w:r>
      <w:r w:rsidRPr="00EE217C">
        <w:rPr>
          <w:rFonts w:ascii="Arial" w:hAnsi="Arial" w:cs="Arial"/>
          <w:i/>
          <w:iCs/>
        </w:rPr>
        <w:t xml:space="preserve">Amaranthus </w:t>
      </w:r>
      <w:proofErr w:type="spellStart"/>
      <w:r w:rsidRPr="00EE217C">
        <w:rPr>
          <w:rFonts w:ascii="Arial" w:hAnsi="Arial" w:cs="Arial"/>
          <w:i/>
          <w:iCs/>
        </w:rPr>
        <w:t>viridis</w:t>
      </w:r>
      <w:proofErr w:type="spellEnd"/>
      <w:r w:rsidRPr="00EE217C">
        <w:rPr>
          <w:rFonts w:ascii="Arial" w:hAnsi="Arial" w:cs="Arial"/>
          <w:i/>
          <w:iCs/>
        </w:rPr>
        <w:t xml:space="preserve"> </w:t>
      </w:r>
      <w:r w:rsidRPr="00EE217C">
        <w:rPr>
          <w:rFonts w:ascii="Arial" w:hAnsi="Arial" w:cs="Arial"/>
        </w:rPr>
        <w:t>L.,</w:t>
      </w:r>
      <w:r w:rsidRPr="00EE217C">
        <w:rPr>
          <w:rFonts w:ascii="Arial" w:hAnsi="Arial" w:cs="Arial"/>
          <w:i/>
          <w:iCs/>
        </w:rPr>
        <w:t xml:space="preserve"> Euphorbia lathyrism </w:t>
      </w:r>
      <w:r w:rsidRPr="00EE217C">
        <w:rPr>
          <w:rFonts w:ascii="Arial" w:hAnsi="Arial" w:cs="Arial"/>
        </w:rPr>
        <w:t xml:space="preserve">L., </w:t>
      </w:r>
      <w:r w:rsidRPr="00EE217C">
        <w:rPr>
          <w:rFonts w:ascii="Arial" w:hAnsi="Arial" w:cs="Arial"/>
          <w:i/>
          <w:iCs/>
        </w:rPr>
        <w:t xml:space="preserve">Leucus aspera </w:t>
      </w:r>
      <w:r w:rsidRPr="00EE217C">
        <w:rPr>
          <w:rFonts w:ascii="Arial" w:hAnsi="Arial" w:cs="Arial"/>
        </w:rPr>
        <w:t xml:space="preserve">L., </w:t>
      </w:r>
      <w:proofErr w:type="spellStart"/>
      <w:r w:rsidRPr="00EE217C">
        <w:rPr>
          <w:rFonts w:ascii="Arial" w:hAnsi="Arial" w:cs="Arial"/>
          <w:i/>
          <w:iCs/>
        </w:rPr>
        <w:t>Boerhavia</w:t>
      </w:r>
      <w:proofErr w:type="spellEnd"/>
      <w:r w:rsidRPr="00EE217C">
        <w:rPr>
          <w:rFonts w:ascii="Arial" w:hAnsi="Arial" w:cs="Arial"/>
          <w:i/>
          <w:iCs/>
        </w:rPr>
        <w:t xml:space="preserve"> </w:t>
      </w:r>
      <w:proofErr w:type="spellStart"/>
      <w:r w:rsidRPr="00EE217C">
        <w:rPr>
          <w:rFonts w:ascii="Arial" w:hAnsi="Arial" w:cs="Arial"/>
          <w:i/>
          <w:iCs/>
        </w:rPr>
        <w:t>erecta</w:t>
      </w:r>
      <w:proofErr w:type="spellEnd"/>
      <w:r w:rsidRPr="00EE217C">
        <w:rPr>
          <w:rFonts w:ascii="Arial" w:hAnsi="Arial" w:cs="Arial"/>
          <w:i/>
          <w:iCs/>
        </w:rPr>
        <w:t xml:space="preserve"> </w:t>
      </w:r>
      <w:r w:rsidRPr="00EE217C">
        <w:rPr>
          <w:rFonts w:ascii="Arial" w:hAnsi="Arial" w:cs="Arial"/>
        </w:rPr>
        <w:t xml:space="preserve">L. and </w:t>
      </w:r>
      <w:proofErr w:type="spellStart"/>
      <w:r w:rsidRPr="00EE217C">
        <w:rPr>
          <w:rFonts w:ascii="Arial" w:hAnsi="Arial" w:cs="Arial"/>
          <w:i/>
          <w:iCs/>
        </w:rPr>
        <w:t>Cammelina</w:t>
      </w:r>
      <w:proofErr w:type="spellEnd"/>
      <w:r w:rsidRPr="00EE217C">
        <w:rPr>
          <w:rFonts w:ascii="Arial" w:hAnsi="Arial" w:cs="Arial"/>
          <w:i/>
          <w:iCs/>
        </w:rPr>
        <w:t xml:space="preserve"> </w:t>
      </w:r>
      <w:proofErr w:type="spellStart"/>
      <w:r w:rsidRPr="00EE217C">
        <w:rPr>
          <w:rFonts w:ascii="Arial" w:hAnsi="Arial" w:cs="Arial"/>
          <w:i/>
          <w:iCs/>
        </w:rPr>
        <w:t>benghalensis</w:t>
      </w:r>
      <w:proofErr w:type="spellEnd"/>
      <w:r w:rsidRPr="00EE217C">
        <w:rPr>
          <w:rFonts w:ascii="Arial" w:hAnsi="Arial" w:cs="Arial"/>
          <w:i/>
          <w:iCs/>
        </w:rPr>
        <w:t xml:space="preserve"> </w:t>
      </w:r>
      <w:r w:rsidRPr="00EE217C">
        <w:rPr>
          <w:rFonts w:ascii="Arial" w:hAnsi="Arial" w:cs="Arial"/>
        </w:rPr>
        <w:t xml:space="preserve">L. among broad leaf weeds. Among, sedges </w:t>
      </w:r>
      <w:proofErr w:type="spellStart"/>
      <w:r w:rsidRPr="00EE217C">
        <w:rPr>
          <w:rFonts w:ascii="Arial" w:hAnsi="Arial" w:cs="Arial"/>
          <w:i/>
          <w:iCs/>
        </w:rPr>
        <w:t>Cyperus</w:t>
      </w:r>
      <w:proofErr w:type="spellEnd"/>
      <w:r w:rsidRPr="00EE217C">
        <w:rPr>
          <w:rFonts w:ascii="Arial" w:hAnsi="Arial" w:cs="Arial"/>
          <w:i/>
          <w:iCs/>
        </w:rPr>
        <w:t xml:space="preserve"> </w:t>
      </w:r>
      <w:proofErr w:type="spellStart"/>
      <w:r w:rsidRPr="00EE217C">
        <w:rPr>
          <w:rFonts w:ascii="Arial" w:hAnsi="Arial" w:cs="Arial"/>
          <w:i/>
          <w:iCs/>
        </w:rPr>
        <w:t>rotundus</w:t>
      </w:r>
      <w:proofErr w:type="spellEnd"/>
      <w:r w:rsidRPr="00EE217C">
        <w:rPr>
          <w:rFonts w:ascii="Arial" w:hAnsi="Arial" w:cs="Arial"/>
        </w:rPr>
        <w:t xml:space="preserve"> L., among grasses </w:t>
      </w:r>
      <w:proofErr w:type="spellStart"/>
      <w:r w:rsidRPr="00EE217C">
        <w:rPr>
          <w:rFonts w:ascii="Arial" w:hAnsi="Arial" w:cs="Arial"/>
          <w:i/>
          <w:iCs/>
        </w:rPr>
        <w:t>Cynodon</w:t>
      </w:r>
      <w:proofErr w:type="spellEnd"/>
      <w:r w:rsidRPr="00EE217C">
        <w:rPr>
          <w:rFonts w:ascii="Arial" w:hAnsi="Arial" w:cs="Arial"/>
          <w:i/>
          <w:iCs/>
        </w:rPr>
        <w:t xml:space="preserve"> </w:t>
      </w:r>
      <w:proofErr w:type="spellStart"/>
      <w:r w:rsidRPr="00EE217C">
        <w:rPr>
          <w:rFonts w:ascii="Arial" w:hAnsi="Arial" w:cs="Arial"/>
          <w:i/>
          <w:iCs/>
        </w:rPr>
        <w:t>dactylon</w:t>
      </w:r>
      <w:proofErr w:type="spellEnd"/>
      <w:r w:rsidRPr="00EE217C">
        <w:rPr>
          <w:rFonts w:ascii="Arial" w:hAnsi="Arial" w:cs="Arial"/>
        </w:rPr>
        <w:t xml:space="preserve"> L. and among broad leaf weeds </w:t>
      </w:r>
      <w:proofErr w:type="spellStart"/>
      <w:r w:rsidRPr="00EE217C">
        <w:rPr>
          <w:rFonts w:ascii="Arial" w:hAnsi="Arial" w:cs="Arial"/>
          <w:i/>
          <w:iCs/>
        </w:rPr>
        <w:t>Digeria</w:t>
      </w:r>
      <w:proofErr w:type="spellEnd"/>
      <w:r w:rsidRPr="00EE217C">
        <w:rPr>
          <w:rFonts w:ascii="Arial" w:hAnsi="Arial" w:cs="Arial"/>
          <w:i/>
          <w:iCs/>
        </w:rPr>
        <w:t xml:space="preserve"> arvensis</w:t>
      </w:r>
      <w:r w:rsidRPr="00EE217C">
        <w:rPr>
          <w:rFonts w:ascii="Arial" w:hAnsi="Arial" w:cs="Arial"/>
        </w:rPr>
        <w:t xml:space="preserve"> L. was dominant at all stages.</w:t>
      </w:r>
      <w:r w:rsidR="00C24452" w:rsidRPr="00EE217C">
        <w:rPr>
          <w:rFonts w:ascii="Arial" w:hAnsi="Arial" w:cs="Arial"/>
          <w:lang w:val="en-US"/>
        </w:rPr>
        <w:t xml:space="preserve"> Siddesh </w:t>
      </w:r>
      <w:r w:rsidR="004D1DAD" w:rsidRPr="00EE217C">
        <w:rPr>
          <w:rFonts w:ascii="Arial" w:hAnsi="Arial" w:cs="Arial"/>
          <w:i/>
          <w:iCs/>
          <w:lang w:val="en-US"/>
        </w:rPr>
        <w:t>et al</w:t>
      </w:r>
      <w:r w:rsidR="004D1DAD" w:rsidRPr="00EE217C">
        <w:rPr>
          <w:rFonts w:ascii="Arial" w:hAnsi="Arial" w:cs="Arial"/>
          <w:lang w:val="en-US"/>
        </w:rPr>
        <w:t xml:space="preserve">. (2016) </w:t>
      </w:r>
      <w:r w:rsidR="004D1DAD" w:rsidRPr="00EE217C">
        <w:rPr>
          <w:rFonts w:ascii="Arial" w:hAnsi="Arial" w:cs="Arial"/>
        </w:rPr>
        <w:t>also observed similar weed flora in linseed.</w:t>
      </w:r>
    </w:p>
    <w:p w14:paraId="16ECAF4F" w14:textId="56880B09" w:rsidR="004D1DAD" w:rsidRPr="00EE217C" w:rsidRDefault="004D1DAD" w:rsidP="003B7E21">
      <w:pPr>
        <w:spacing w:after="0" w:line="240" w:lineRule="auto"/>
        <w:ind w:firstLine="360"/>
        <w:jc w:val="both"/>
        <w:rPr>
          <w:rFonts w:ascii="Arial" w:hAnsi="Arial" w:cs="Arial"/>
        </w:rPr>
      </w:pPr>
      <w:r w:rsidRPr="00EE217C">
        <w:rPr>
          <w:rFonts w:ascii="Arial" w:hAnsi="Arial" w:cs="Arial"/>
        </w:rPr>
        <w:t>Different weed management practices exhibited significant effect on total weed density and total dry weight at 60 DAS</w:t>
      </w:r>
      <w:r w:rsidR="001B52AB" w:rsidRPr="00EE217C">
        <w:rPr>
          <w:rFonts w:ascii="Arial" w:hAnsi="Arial" w:cs="Arial"/>
        </w:rPr>
        <w:t xml:space="preserve"> and at harvest</w:t>
      </w:r>
      <w:r w:rsidRPr="00EE217C">
        <w:rPr>
          <w:rFonts w:ascii="Arial" w:hAnsi="Arial" w:cs="Arial"/>
        </w:rPr>
        <w:t>.</w:t>
      </w:r>
      <w:r w:rsidRPr="00EE217C">
        <w:rPr>
          <w:rFonts w:ascii="Arial" w:hAnsi="Arial" w:cs="Arial"/>
          <w:lang w:val="en-US"/>
        </w:rPr>
        <w:t xml:space="preserve"> </w:t>
      </w:r>
      <w:r w:rsidRPr="00EE217C">
        <w:rPr>
          <w:rFonts w:ascii="Arial" w:hAnsi="Arial" w:cs="Arial"/>
        </w:rPr>
        <w:t>Weed free check recorded significantly lower total weed density and total dry weight at 60 DAS. In case of herbicides treatments, significantly lower total density and total dry weight of weeds was recorded with the application of</w:t>
      </w:r>
      <w:r w:rsidRPr="00EE217C">
        <w:rPr>
          <w:rFonts w:ascii="Arial" w:hAnsi="Arial" w:cs="Arial"/>
          <w:lang w:val="en-US"/>
        </w:rPr>
        <w:t xml:space="preserve"> </w:t>
      </w:r>
      <w:r w:rsidR="001D2AF9" w:rsidRPr="00EE217C">
        <w:rPr>
          <w:rFonts w:ascii="Arial" w:hAnsi="Arial" w:cs="Arial"/>
        </w:rPr>
        <w:t xml:space="preserve">pendimethalin @ 750 g/ha as PE </w:t>
      </w:r>
      <w:r w:rsidR="001D2AF9" w:rsidRPr="00EE217C">
        <w:rPr>
          <w:rFonts w:ascii="Arial" w:hAnsi="Arial" w:cs="Arial"/>
          <w:i/>
          <w:iCs/>
        </w:rPr>
        <w:t>fb</w:t>
      </w:r>
      <w:r w:rsidR="001D2AF9" w:rsidRPr="00EE217C">
        <w:rPr>
          <w:rFonts w:ascii="Arial" w:hAnsi="Arial" w:cs="Arial"/>
        </w:rPr>
        <w:t xml:space="preserve"> one IC at 30 DAS and one HW at 45 DAS followed by pendimethalin @ 750 g/ha as PE </w:t>
      </w:r>
      <w:r w:rsidR="001D2AF9" w:rsidRPr="00EE217C">
        <w:rPr>
          <w:rFonts w:ascii="Arial" w:hAnsi="Arial" w:cs="Arial"/>
          <w:i/>
          <w:iCs/>
        </w:rPr>
        <w:t>fb</w:t>
      </w:r>
      <w:r w:rsidR="001D2AF9" w:rsidRPr="00EE217C">
        <w:rPr>
          <w:rFonts w:ascii="Arial" w:hAnsi="Arial" w:cs="Arial"/>
        </w:rPr>
        <w:t xml:space="preserve"> </w:t>
      </w:r>
      <w:proofErr w:type="spellStart"/>
      <w:r w:rsidR="001D2AF9" w:rsidRPr="00EE217C">
        <w:rPr>
          <w:rFonts w:ascii="Arial" w:hAnsi="Arial" w:cs="Arial"/>
        </w:rPr>
        <w:t>clodinafop</w:t>
      </w:r>
      <w:proofErr w:type="spellEnd"/>
      <w:r w:rsidR="001D2AF9" w:rsidRPr="00EE217C">
        <w:rPr>
          <w:rFonts w:ascii="Arial" w:hAnsi="Arial" w:cs="Arial"/>
        </w:rPr>
        <w:t xml:space="preserve"> + </w:t>
      </w:r>
      <w:proofErr w:type="spellStart"/>
      <w:r w:rsidR="001D2AF9" w:rsidRPr="00EE217C">
        <w:rPr>
          <w:rFonts w:ascii="Arial" w:hAnsi="Arial" w:cs="Arial"/>
        </w:rPr>
        <w:t>metsulfuron</w:t>
      </w:r>
      <w:proofErr w:type="spellEnd"/>
      <w:r w:rsidR="001D2AF9" w:rsidRPr="00EE217C">
        <w:rPr>
          <w:rFonts w:ascii="Arial" w:hAnsi="Arial" w:cs="Arial"/>
        </w:rPr>
        <w:t xml:space="preserve"> methyl @ 64 g/ha as PoE.</w:t>
      </w:r>
      <w:r w:rsidR="00E72721" w:rsidRPr="00EE217C">
        <w:rPr>
          <w:rFonts w:ascii="Arial" w:hAnsi="Arial" w:cs="Arial"/>
        </w:rPr>
        <w:t xml:space="preserve"> Weedy check recorded significantly higher total weed density and total dry weight</w:t>
      </w:r>
      <w:r w:rsidR="001B52AB" w:rsidRPr="00EE217C">
        <w:rPr>
          <w:rFonts w:ascii="Arial" w:hAnsi="Arial" w:cs="Arial"/>
        </w:rPr>
        <w:t xml:space="preserve">. This might be due to pre-emergence herbicide treatment i.e. pendimethalin, which inhibits both cell division and cell elongation in shoot and root meristem of susceptible weed species. Growth is inhibited directly following absorption through shoot and hypocotyls. The ready mixture of </w:t>
      </w:r>
      <w:proofErr w:type="spellStart"/>
      <w:r w:rsidR="001B52AB" w:rsidRPr="00EE217C">
        <w:rPr>
          <w:rFonts w:ascii="Arial" w:hAnsi="Arial" w:cs="Arial"/>
        </w:rPr>
        <w:t>clodinafop</w:t>
      </w:r>
      <w:proofErr w:type="spellEnd"/>
      <w:r w:rsidR="001B52AB" w:rsidRPr="00EE217C">
        <w:rPr>
          <w:rFonts w:ascii="Arial" w:hAnsi="Arial" w:cs="Arial"/>
        </w:rPr>
        <w:t xml:space="preserve"> + </w:t>
      </w:r>
      <w:proofErr w:type="spellStart"/>
      <w:r w:rsidR="001B52AB" w:rsidRPr="00EE217C">
        <w:rPr>
          <w:rFonts w:ascii="Arial" w:hAnsi="Arial" w:cs="Arial"/>
        </w:rPr>
        <w:t>metsulfuron</w:t>
      </w:r>
      <w:proofErr w:type="spellEnd"/>
      <w:r w:rsidR="001B52AB" w:rsidRPr="00EE217C">
        <w:rPr>
          <w:rFonts w:ascii="Arial" w:hAnsi="Arial" w:cs="Arial"/>
        </w:rPr>
        <w:t xml:space="preserve"> methyl is responsible for inhibits the enzyme acetyl CoA carboxylase (</w:t>
      </w:r>
      <w:proofErr w:type="spellStart"/>
      <w:r w:rsidR="001B52AB" w:rsidRPr="00EE217C">
        <w:rPr>
          <w:rFonts w:ascii="Arial" w:hAnsi="Arial" w:cs="Arial"/>
        </w:rPr>
        <w:t>ACCase</w:t>
      </w:r>
      <w:proofErr w:type="spellEnd"/>
      <w:r w:rsidR="001B52AB" w:rsidRPr="00EE217C">
        <w:rPr>
          <w:rFonts w:ascii="Arial" w:hAnsi="Arial" w:cs="Arial"/>
        </w:rPr>
        <w:t>) and acetolactate synthase (ALS) in weed plant which is essential for synthesis of lipids and amino acids in grassy and broad leaf weeds respectively. Inhibition of amino acid and lipids production subsequently stop cell division and cause mortality of the susceptible weeds. Thus, the combination has effectively controlled the category wise and lead to total weeds at 60 DAS.</w:t>
      </w:r>
      <w:r w:rsidR="00AA5217" w:rsidRPr="00EE217C">
        <w:rPr>
          <w:rFonts w:ascii="Arial" w:hAnsi="Arial" w:cs="Arial"/>
        </w:rPr>
        <w:t xml:space="preserve"> The similar results were also noticed by Alam and Shabnam (2021) where in application of </w:t>
      </w:r>
      <w:proofErr w:type="spellStart"/>
      <w:r w:rsidR="00AA5217" w:rsidRPr="00EE217C">
        <w:rPr>
          <w:rFonts w:ascii="Arial" w:hAnsi="Arial" w:cs="Arial"/>
        </w:rPr>
        <w:t>clodinafop</w:t>
      </w:r>
      <w:proofErr w:type="spellEnd"/>
      <w:r w:rsidR="00AA5217" w:rsidRPr="00EE217C">
        <w:rPr>
          <w:rFonts w:ascii="Arial" w:hAnsi="Arial" w:cs="Arial"/>
        </w:rPr>
        <w:t xml:space="preserve"> + </w:t>
      </w:r>
      <w:proofErr w:type="spellStart"/>
      <w:r w:rsidR="00AA5217" w:rsidRPr="00EE217C">
        <w:rPr>
          <w:rFonts w:ascii="Arial" w:hAnsi="Arial" w:cs="Arial"/>
        </w:rPr>
        <w:t>metsulfuron</w:t>
      </w:r>
      <w:proofErr w:type="spellEnd"/>
      <w:r w:rsidR="00AA5217" w:rsidRPr="00EE217C">
        <w:rPr>
          <w:rFonts w:ascii="Arial" w:hAnsi="Arial" w:cs="Arial"/>
        </w:rPr>
        <w:t xml:space="preserve"> methyl @ 64 g/ha as post-emergence was very effective against weeds</w:t>
      </w:r>
      <w:r w:rsidR="00440672" w:rsidRPr="00EE217C">
        <w:rPr>
          <w:rFonts w:ascii="Arial" w:hAnsi="Arial" w:cs="Arial"/>
        </w:rPr>
        <w:t>.</w:t>
      </w:r>
    </w:p>
    <w:p w14:paraId="640CA551" w14:textId="6CD13DA4" w:rsidR="00C21DC4" w:rsidRPr="00EE217C" w:rsidRDefault="00C21DC4" w:rsidP="00C21DC4">
      <w:pPr>
        <w:spacing w:before="240" w:line="240" w:lineRule="auto"/>
        <w:rPr>
          <w:rFonts w:ascii="Arial" w:hAnsi="Arial" w:cs="Arial"/>
          <w:b/>
          <w:bCs/>
        </w:rPr>
      </w:pPr>
      <w:r w:rsidRPr="00EE217C">
        <w:rPr>
          <w:rFonts w:ascii="Arial" w:hAnsi="Arial" w:cs="Arial"/>
          <w:b/>
          <w:bCs/>
          <w:sz w:val="24"/>
          <w:szCs w:val="24"/>
        </w:rPr>
        <w:t>3.2 Effect on weed control efficiency and weed index of linseed</w:t>
      </w:r>
    </w:p>
    <w:p w14:paraId="580AC48F" w14:textId="4AAD1289" w:rsidR="00AE249F" w:rsidRPr="00EE217C" w:rsidRDefault="00126003" w:rsidP="003B7E21">
      <w:pPr>
        <w:spacing w:after="0" w:line="240" w:lineRule="auto"/>
        <w:ind w:firstLine="360"/>
        <w:jc w:val="both"/>
        <w:rPr>
          <w:rFonts w:ascii="Arial" w:hAnsi="Arial" w:cs="Arial"/>
        </w:rPr>
      </w:pPr>
      <w:r w:rsidRPr="00EE217C">
        <w:rPr>
          <w:rFonts w:ascii="Arial" w:hAnsi="Arial" w:cs="Arial"/>
        </w:rPr>
        <w:t>Weed free check recorded significantly higher weed control efficiency at harvest</w:t>
      </w:r>
      <w:r w:rsidR="00DF5606" w:rsidRPr="00EE217C">
        <w:rPr>
          <w:rFonts w:ascii="Arial" w:hAnsi="Arial" w:cs="Arial"/>
        </w:rPr>
        <w:t xml:space="preserve"> </w:t>
      </w:r>
      <w:r w:rsidR="00DF5606" w:rsidRPr="00EE217C">
        <w:rPr>
          <w:rFonts w:ascii="Arial" w:hAnsi="Arial" w:cs="Arial"/>
        </w:rPr>
        <w:br/>
        <w:t>(99.21 %)</w:t>
      </w:r>
      <w:r w:rsidRPr="00EE217C">
        <w:rPr>
          <w:rFonts w:ascii="Arial" w:hAnsi="Arial" w:cs="Arial"/>
        </w:rPr>
        <w:t xml:space="preserve">. In case of herbicides treatments, application of pendimethalin @ 750 g/ha as PE </w:t>
      </w:r>
      <w:r w:rsidRPr="00EE217C">
        <w:rPr>
          <w:rFonts w:ascii="Arial" w:hAnsi="Arial" w:cs="Arial"/>
          <w:i/>
          <w:iCs/>
        </w:rPr>
        <w:t>fb</w:t>
      </w:r>
      <w:r w:rsidRPr="00EE217C">
        <w:rPr>
          <w:rFonts w:ascii="Arial" w:hAnsi="Arial" w:cs="Arial"/>
        </w:rPr>
        <w:t xml:space="preserve"> </w:t>
      </w:r>
      <w:proofErr w:type="spellStart"/>
      <w:r w:rsidRPr="00EE217C">
        <w:rPr>
          <w:rFonts w:ascii="Arial" w:hAnsi="Arial" w:cs="Arial"/>
        </w:rPr>
        <w:t>clodinafop</w:t>
      </w:r>
      <w:proofErr w:type="spellEnd"/>
      <w:r w:rsidRPr="00EE217C">
        <w:rPr>
          <w:rFonts w:ascii="Arial" w:hAnsi="Arial" w:cs="Arial"/>
        </w:rPr>
        <w:t xml:space="preserve"> + </w:t>
      </w:r>
      <w:proofErr w:type="spellStart"/>
      <w:r w:rsidRPr="00EE217C">
        <w:rPr>
          <w:rFonts w:ascii="Arial" w:hAnsi="Arial" w:cs="Arial"/>
        </w:rPr>
        <w:t>metsulfuron</w:t>
      </w:r>
      <w:proofErr w:type="spellEnd"/>
      <w:r w:rsidRPr="00EE217C">
        <w:rPr>
          <w:rFonts w:ascii="Arial" w:hAnsi="Arial" w:cs="Arial"/>
        </w:rPr>
        <w:t xml:space="preserve"> methyl @ 64 g/ha as PoE</w:t>
      </w:r>
      <w:r w:rsidRPr="00EE217C">
        <w:rPr>
          <w:rFonts w:ascii="Arial" w:hAnsi="Arial" w:cs="Arial"/>
          <w:lang w:val="en-US"/>
        </w:rPr>
        <w:t xml:space="preserve"> </w:t>
      </w:r>
      <w:r w:rsidRPr="00EE217C">
        <w:rPr>
          <w:rFonts w:ascii="Arial" w:hAnsi="Arial" w:cs="Arial"/>
        </w:rPr>
        <w:t>recorded significantly higher weed control efficiency (</w:t>
      </w:r>
      <w:r w:rsidR="00DF5606" w:rsidRPr="00EE217C">
        <w:rPr>
          <w:rFonts w:ascii="Arial" w:hAnsi="Arial" w:cs="Arial"/>
        </w:rPr>
        <w:t>86.00</w:t>
      </w:r>
      <w:r w:rsidRPr="00EE217C">
        <w:rPr>
          <w:rFonts w:ascii="Arial" w:hAnsi="Arial" w:cs="Arial"/>
        </w:rPr>
        <w:t xml:space="preserve"> %) followed by pendimethalin @ 750 g/ha as PE </w:t>
      </w:r>
      <w:r w:rsidRPr="00EE217C">
        <w:rPr>
          <w:rFonts w:ascii="Arial" w:hAnsi="Arial" w:cs="Arial"/>
          <w:i/>
          <w:iCs/>
        </w:rPr>
        <w:t>fb</w:t>
      </w:r>
      <w:r w:rsidRPr="00EE217C">
        <w:rPr>
          <w:rFonts w:ascii="Arial" w:hAnsi="Arial" w:cs="Arial"/>
        </w:rPr>
        <w:t xml:space="preserve"> </w:t>
      </w:r>
      <w:proofErr w:type="spellStart"/>
      <w:r w:rsidRPr="00EE217C">
        <w:rPr>
          <w:rFonts w:ascii="Arial" w:hAnsi="Arial" w:cs="Arial"/>
        </w:rPr>
        <w:t>metsulfuron</w:t>
      </w:r>
      <w:proofErr w:type="spellEnd"/>
      <w:r w:rsidRPr="00EE217C">
        <w:rPr>
          <w:rFonts w:ascii="Arial" w:hAnsi="Arial" w:cs="Arial"/>
        </w:rPr>
        <w:t xml:space="preserve"> methyl @ 4 g/ha as PoE</w:t>
      </w:r>
      <w:r w:rsidR="00DF5606" w:rsidRPr="00EE217C">
        <w:rPr>
          <w:rFonts w:ascii="Arial" w:hAnsi="Arial" w:cs="Arial"/>
        </w:rPr>
        <w:t xml:space="preserve"> (84.10 %)</w:t>
      </w:r>
      <w:r w:rsidRPr="00EE217C">
        <w:rPr>
          <w:rFonts w:ascii="Arial" w:hAnsi="Arial" w:cs="Arial"/>
        </w:rPr>
        <w:t>.</w:t>
      </w:r>
      <w:r w:rsidRPr="00EE217C">
        <w:rPr>
          <w:rFonts w:ascii="Arial" w:hAnsi="Arial" w:cs="Arial"/>
          <w:lang w:val="en-US"/>
        </w:rPr>
        <w:t xml:space="preserve"> </w:t>
      </w:r>
      <w:r w:rsidRPr="00EE217C">
        <w:rPr>
          <w:rFonts w:ascii="Arial" w:hAnsi="Arial" w:cs="Arial"/>
        </w:rPr>
        <w:t>These results were supported by the findings of</w:t>
      </w:r>
      <w:r w:rsidRPr="00EE217C">
        <w:rPr>
          <w:rFonts w:ascii="Arial" w:hAnsi="Arial" w:cs="Arial"/>
          <w:lang w:val="en-US"/>
        </w:rPr>
        <w:t xml:space="preserve"> </w:t>
      </w:r>
      <w:r w:rsidRPr="00EE217C">
        <w:rPr>
          <w:rFonts w:ascii="Arial" w:hAnsi="Arial" w:cs="Arial"/>
        </w:rPr>
        <w:t xml:space="preserve">Alam and Shabnam (2021) and </w:t>
      </w:r>
      <w:r w:rsidR="005A207D" w:rsidRPr="00EE217C">
        <w:rPr>
          <w:rFonts w:ascii="Arial" w:hAnsi="Arial" w:cs="Arial"/>
        </w:rPr>
        <w:t xml:space="preserve">Singh </w:t>
      </w:r>
      <w:r w:rsidR="005A207D" w:rsidRPr="00EE217C">
        <w:rPr>
          <w:rFonts w:ascii="Arial" w:hAnsi="Arial" w:cs="Arial"/>
          <w:i/>
          <w:iCs/>
        </w:rPr>
        <w:t>et al</w:t>
      </w:r>
      <w:r w:rsidR="005A207D" w:rsidRPr="00EE217C">
        <w:rPr>
          <w:rFonts w:ascii="Arial" w:hAnsi="Arial" w:cs="Arial"/>
        </w:rPr>
        <w:t>. (2019) who observed higher weed control efficiency due to post-emergence application of</w:t>
      </w:r>
      <w:r w:rsidR="005A207D" w:rsidRPr="00EE217C">
        <w:rPr>
          <w:rFonts w:ascii="Arial" w:hAnsi="Arial" w:cs="Arial"/>
          <w:lang w:val="en-US"/>
        </w:rPr>
        <w:t xml:space="preserve"> </w:t>
      </w:r>
      <w:r w:rsidR="005A207D" w:rsidRPr="00EE217C">
        <w:rPr>
          <w:rFonts w:ascii="Arial" w:hAnsi="Arial" w:cs="Arial"/>
        </w:rPr>
        <w:t xml:space="preserve">pendimethalin @ 750 g/ha as PE </w:t>
      </w:r>
      <w:r w:rsidR="005A207D" w:rsidRPr="00EE217C">
        <w:rPr>
          <w:rFonts w:ascii="Arial" w:hAnsi="Arial" w:cs="Arial"/>
          <w:i/>
          <w:iCs/>
        </w:rPr>
        <w:t>fb</w:t>
      </w:r>
      <w:r w:rsidR="005A207D" w:rsidRPr="00EE217C">
        <w:rPr>
          <w:rFonts w:ascii="Arial" w:hAnsi="Arial" w:cs="Arial"/>
        </w:rPr>
        <w:t xml:space="preserve"> </w:t>
      </w:r>
      <w:proofErr w:type="spellStart"/>
      <w:r w:rsidR="005A207D" w:rsidRPr="00EE217C">
        <w:rPr>
          <w:rFonts w:ascii="Arial" w:hAnsi="Arial" w:cs="Arial"/>
        </w:rPr>
        <w:t>clodinafop</w:t>
      </w:r>
      <w:proofErr w:type="spellEnd"/>
      <w:r w:rsidR="005A207D" w:rsidRPr="00EE217C">
        <w:rPr>
          <w:rFonts w:ascii="Arial" w:hAnsi="Arial" w:cs="Arial"/>
        </w:rPr>
        <w:t xml:space="preserve"> + </w:t>
      </w:r>
      <w:proofErr w:type="spellStart"/>
      <w:r w:rsidR="005A207D" w:rsidRPr="00EE217C">
        <w:rPr>
          <w:rFonts w:ascii="Arial" w:hAnsi="Arial" w:cs="Arial"/>
        </w:rPr>
        <w:t>metsulfuron</w:t>
      </w:r>
      <w:proofErr w:type="spellEnd"/>
      <w:r w:rsidR="005A207D" w:rsidRPr="00EE217C">
        <w:rPr>
          <w:rFonts w:ascii="Arial" w:hAnsi="Arial" w:cs="Arial"/>
        </w:rPr>
        <w:t xml:space="preserve"> methyl @ 64 g/ha as PoE.</w:t>
      </w:r>
    </w:p>
    <w:p w14:paraId="6A8E8760" w14:textId="2001CC54" w:rsidR="001C56AC" w:rsidRPr="00EE217C" w:rsidRDefault="005A207D" w:rsidP="005A207D">
      <w:pPr>
        <w:spacing w:after="0" w:line="240" w:lineRule="auto"/>
        <w:ind w:firstLine="360"/>
        <w:jc w:val="both"/>
        <w:rPr>
          <w:rFonts w:ascii="Arial" w:hAnsi="Arial" w:cs="Arial"/>
        </w:rPr>
      </w:pPr>
      <w:r w:rsidRPr="00EE217C">
        <w:rPr>
          <w:rFonts w:ascii="Arial" w:hAnsi="Arial" w:cs="Arial"/>
        </w:rPr>
        <w:t xml:space="preserve">Different weed management practices varied the weed index of linseed at harvest </w:t>
      </w:r>
      <w:r w:rsidR="00DF5606" w:rsidRPr="00EE217C">
        <w:rPr>
          <w:rFonts w:ascii="Arial" w:hAnsi="Arial" w:cs="Arial"/>
        </w:rPr>
        <w:br/>
      </w:r>
      <w:r w:rsidRPr="00EE217C">
        <w:rPr>
          <w:rFonts w:ascii="Arial" w:hAnsi="Arial" w:cs="Arial"/>
        </w:rPr>
        <w:t xml:space="preserve">(Table </w:t>
      </w:r>
      <w:r w:rsidR="00DF5606" w:rsidRPr="00EE217C">
        <w:rPr>
          <w:rFonts w:ascii="Arial" w:hAnsi="Arial" w:cs="Arial"/>
        </w:rPr>
        <w:t>1</w:t>
      </w:r>
      <w:r w:rsidRPr="00EE217C">
        <w:rPr>
          <w:rFonts w:ascii="Arial" w:hAnsi="Arial" w:cs="Arial"/>
        </w:rPr>
        <w:t>).</w:t>
      </w:r>
      <w:r w:rsidRPr="00EE217C">
        <w:rPr>
          <w:rFonts w:ascii="Arial" w:hAnsi="Arial" w:cs="Arial"/>
          <w:lang w:val="en-US"/>
        </w:rPr>
        <w:t xml:space="preserve"> </w:t>
      </w:r>
      <w:r w:rsidR="007A53DA" w:rsidRPr="00EE217C">
        <w:rPr>
          <w:rFonts w:ascii="Arial" w:hAnsi="Arial" w:cs="Arial"/>
          <w:lang w:val="en-US"/>
        </w:rPr>
        <w:t xml:space="preserve">Among </w:t>
      </w:r>
      <w:r w:rsidR="00A24EDE" w:rsidRPr="00EE217C">
        <w:rPr>
          <w:rFonts w:ascii="Arial" w:hAnsi="Arial" w:cs="Arial"/>
        </w:rPr>
        <w:t xml:space="preserve">the </w:t>
      </w:r>
      <w:proofErr w:type="gramStart"/>
      <w:r w:rsidR="00A24EDE" w:rsidRPr="00EE217C">
        <w:rPr>
          <w:rFonts w:ascii="Arial" w:hAnsi="Arial" w:cs="Arial"/>
        </w:rPr>
        <w:t>herbicides</w:t>
      </w:r>
      <w:proofErr w:type="gramEnd"/>
      <w:r w:rsidR="00A24EDE" w:rsidRPr="00EE217C">
        <w:rPr>
          <w:rFonts w:ascii="Arial" w:hAnsi="Arial" w:cs="Arial"/>
        </w:rPr>
        <w:t xml:space="preserve"> treatments, significantly lower weed index was recorded with application of pendimethalin @ 750 g/ha as PE </w:t>
      </w:r>
      <w:r w:rsidR="00A24EDE" w:rsidRPr="00EE217C">
        <w:rPr>
          <w:rFonts w:ascii="Arial" w:hAnsi="Arial" w:cs="Arial"/>
          <w:i/>
          <w:iCs/>
        </w:rPr>
        <w:t>fb</w:t>
      </w:r>
      <w:r w:rsidR="00A24EDE" w:rsidRPr="00EE217C">
        <w:rPr>
          <w:rFonts w:ascii="Arial" w:hAnsi="Arial" w:cs="Arial"/>
        </w:rPr>
        <w:t xml:space="preserve"> </w:t>
      </w:r>
      <w:proofErr w:type="spellStart"/>
      <w:r w:rsidR="00A24EDE" w:rsidRPr="00EE217C">
        <w:rPr>
          <w:rFonts w:ascii="Arial" w:hAnsi="Arial" w:cs="Arial"/>
        </w:rPr>
        <w:t>clodinafop</w:t>
      </w:r>
      <w:proofErr w:type="spellEnd"/>
      <w:r w:rsidR="00A24EDE" w:rsidRPr="00EE217C">
        <w:rPr>
          <w:rFonts w:ascii="Arial" w:hAnsi="Arial" w:cs="Arial"/>
        </w:rPr>
        <w:t xml:space="preserve"> + </w:t>
      </w:r>
      <w:proofErr w:type="spellStart"/>
      <w:r w:rsidR="00A24EDE" w:rsidRPr="00EE217C">
        <w:rPr>
          <w:rFonts w:ascii="Arial" w:hAnsi="Arial" w:cs="Arial"/>
        </w:rPr>
        <w:t>metsulfuron</w:t>
      </w:r>
      <w:proofErr w:type="spellEnd"/>
      <w:r w:rsidR="00A24EDE" w:rsidRPr="00EE217C">
        <w:rPr>
          <w:rFonts w:ascii="Arial" w:hAnsi="Arial" w:cs="Arial"/>
        </w:rPr>
        <w:t xml:space="preserve"> methyl @ 64 g/ha as PoE</w:t>
      </w:r>
      <w:r w:rsidR="00DF5606" w:rsidRPr="00EE217C">
        <w:rPr>
          <w:rFonts w:ascii="Arial" w:hAnsi="Arial" w:cs="Arial"/>
        </w:rPr>
        <w:t xml:space="preserve"> (7.59 %)</w:t>
      </w:r>
      <w:r w:rsidR="00A24EDE" w:rsidRPr="00EE217C">
        <w:rPr>
          <w:rFonts w:ascii="Arial" w:hAnsi="Arial" w:cs="Arial"/>
        </w:rPr>
        <w:t xml:space="preserve"> followed by pendimethalin @ 750 g/ha as PE </w:t>
      </w:r>
      <w:r w:rsidR="00A24EDE" w:rsidRPr="00EE217C">
        <w:rPr>
          <w:rFonts w:ascii="Arial" w:hAnsi="Arial" w:cs="Arial"/>
          <w:i/>
          <w:iCs/>
        </w:rPr>
        <w:t>fb</w:t>
      </w:r>
      <w:r w:rsidR="00A24EDE" w:rsidRPr="00EE217C">
        <w:rPr>
          <w:rFonts w:ascii="Arial" w:hAnsi="Arial" w:cs="Arial"/>
        </w:rPr>
        <w:t xml:space="preserve"> </w:t>
      </w:r>
      <w:proofErr w:type="spellStart"/>
      <w:r w:rsidR="00A24EDE" w:rsidRPr="00EE217C">
        <w:rPr>
          <w:rFonts w:ascii="Arial" w:hAnsi="Arial" w:cs="Arial"/>
        </w:rPr>
        <w:t>metsulfuron</w:t>
      </w:r>
      <w:proofErr w:type="spellEnd"/>
      <w:r w:rsidR="00A24EDE" w:rsidRPr="00EE217C">
        <w:rPr>
          <w:rFonts w:ascii="Arial" w:hAnsi="Arial" w:cs="Arial"/>
        </w:rPr>
        <w:t xml:space="preserve"> methyl @ 4 g/ha as PoE</w:t>
      </w:r>
      <w:r w:rsidR="00DF5606" w:rsidRPr="00EE217C">
        <w:rPr>
          <w:rFonts w:ascii="Arial" w:hAnsi="Arial" w:cs="Arial"/>
        </w:rPr>
        <w:t xml:space="preserve"> (11.02 %)</w:t>
      </w:r>
      <w:r w:rsidR="00A24EDE" w:rsidRPr="00EE217C">
        <w:rPr>
          <w:rFonts w:ascii="Arial" w:hAnsi="Arial" w:cs="Arial"/>
        </w:rPr>
        <w:t>. However, Weedy check recorded significantly higher weed index (</w:t>
      </w:r>
      <w:r w:rsidR="00DF5606" w:rsidRPr="00EE217C">
        <w:rPr>
          <w:rFonts w:ascii="Arial" w:hAnsi="Arial" w:cs="Arial"/>
        </w:rPr>
        <w:t>39.38</w:t>
      </w:r>
      <w:r w:rsidR="00A24EDE" w:rsidRPr="00EE217C">
        <w:rPr>
          <w:rFonts w:ascii="Arial" w:hAnsi="Arial" w:cs="Arial"/>
        </w:rPr>
        <w:t xml:space="preserve"> %) (Table 1). These findings are in accordance with Singh </w:t>
      </w:r>
      <w:r w:rsidR="00A24EDE" w:rsidRPr="00EE217C">
        <w:rPr>
          <w:rFonts w:ascii="Arial" w:hAnsi="Arial" w:cs="Arial"/>
          <w:i/>
          <w:iCs/>
        </w:rPr>
        <w:t>et al</w:t>
      </w:r>
      <w:r w:rsidR="00A24EDE" w:rsidRPr="00EE217C">
        <w:rPr>
          <w:rFonts w:ascii="Arial" w:hAnsi="Arial" w:cs="Arial"/>
        </w:rPr>
        <w:t xml:space="preserve">. (2019) who was clear from the data that weed competition index (crop yield loss) in comparison to hand weeding twice was recorded maximum with weedy check (51.25%) and minimum with </w:t>
      </w:r>
      <w:proofErr w:type="spellStart"/>
      <w:r w:rsidR="00A24EDE" w:rsidRPr="00EE217C">
        <w:rPr>
          <w:rFonts w:ascii="Arial" w:hAnsi="Arial" w:cs="Arial"/>
        </w:rPr>
        <w:t>clodinafop</w:t>
      </w:r>
      <w:proofErr w:type="spellEnd"/>
      <w:r w:rsidR="00A24EDE" w:rsidRPr="00EE217C">
        <w:rPr>
          <w:rFonts w:ascii="Arial" w:hAnsi="Arial" w:cs="Arial"/>
        </w:rPr>
        <w:t xml:space="preserve"> @ 60 g/ha + </w:t>
      </w:r>
      <w:proofErr w:type="spellStart"/>
      <w:r w:rsidR="00A24EDE" w:rsidRPr="00EE217C">
        <w:rPr>
          <w:rFonts w:ascii="Arial" w:hAnsi="Arial" w:cs="Arial"/>
        </w:rPr>
        <w:t>metsulfuron</w:t>
      </w:r>
      <w:proofErr w:type="spellEnd"/>
      <w:r w:rsidR="00A24EDE" w:rsidRPr="00EE217C">
        <w:rPr>
          <w:rFonts w:ascii="Arial" w:hAnsi="Arial" w:cs="Arial"/>
        </w:rPr>
        <w:t xml:space="preserve"> methyl @ 4 g/ha (11.80%) due to variation in growth and yield attributes of linseed as well as weedy density and dry matter of weeds.</w:t>
      </w:r>
    </w:p>
    <w:p w14:paraId="3D20BED6" w14:textId="77777777" w:rsidR="001E227F" w:rsidRPr="00EE217C" w:rsidRDefault="001E227F" w:rsidP="00B00CAC">
      <w:pPr>
        <w:spacing w:after="0" w:line="240" w:lineRule="auto"/>
        <w:rPr>
          <w:rFonts w:ascii="Arial" w:hAnsi="Arial" w:cs="Arial"/>
          <w:b/>
          <w:bCs/>
        </w:rPr>
      </w:pPr>
    </w:p>
    <w:p w14:paraId="59B9A2F7" w14:textId="12879C9B" w:rsidR="00C21DC4" w:rsidRPr="00EE217C" w:rsidRDefault="00730EFC" w:rsidP="00730EFC">
      <w:pPr>
        <w:spacing w:line="240" w:lineRule="auto"/>
        <w:rPr>
          <w:rFonts w:ascii="Arial" w:hAnsi="Arial" w:cs="Arial"/>
          <w:b/>
          <w:bCs/>
        </w:rPr>
      </w:pPr>
      <w:r w:rsidRPr="00EE217C">
        <w:rPr>
          <w:rFonts w:ascii="Arial" w:hAnsi="Arial" w:cs="Arial"/>
          <w:b/>
          <w:bCs/>
          <w:sz w:val="24"/>
          <w:szCs w:val="24"/>
        </w:rPr>
        <w:t>3.</w:t>
      </w:r>
      <w:r w:rsidR="00C21DC4" w:rsidRPr="00EE217C">
        <w:rPr>
          <w:rFonts w:ascii="Arial" w:hAnsi="Arial" w:cs="Arial"/>
          <w:b/>
          <w:bCs/>
          <w:sz w:val="24"/>
          <w:szCs w:val="24"/>
        </w:rPr>
        <w:t>3</w:t>
      </w:r>
      <w:r w:rsidRPr="00EE217C">
        <w:rPr>
          <w:rFonts w:ascii="Arial" w:hAnsi="Arial" w:cs="Arial"/>
          <w:b/>
          <w:bCs/>
          <w:sz w:val="24"/>
          <w:szCs w:val="24"/>
        </w:rPr>
        <w:t xml:space="preserve"> </w:t>
      </w:r>
      <w:r w:rsidR="00C21DC4" w:rsidRPr="00EE217C">
        <w:rPr>
          <w:rFonts w:ascii="Arial" w:hAnsi="Arial" w:cs="Arial"/>
          <w:b/>
          <w:bCs/>
          <w:sz w:val="24"/>
          <w:szCs w:val="24"/>
        </w:rPr>
        <w:t>Effect on growth</w:t>
      </w:r>
      <w:r w:rsidR="00876233" w:rsidRPr="00EE217C">
        <w:rPr>
          <w:rFonts w:ascii="Arial" w:hAnsi="Arial" w:cs="Arial"/>
          <w:b/>
          <w:bCs/>
          <w:sz w:val="24"/>
          <w:szCs w:val="24"/>
        </w:rPr>
        <w:t xml:space="preserve">, </w:t>
      </w:r>
      <w:r w:rsidR="00C21DC4" w:rsidRPr="00EE217C">
        <w:rPr>
          <w:rFonts w:ascii="Arial" w:hAnsi="Arial" w:cs="Arial"/>
          <w:b/>
          <w:bCs/>
          <w:sz w:val="24"/>
          <w:szCs w:val="24"/>
        </w:rPr>
        <w:t>yield</w:t>
      </w:r>
      <w:r w:rsidR="00876233" w:rsidRPr="00EE217C">
        <w:rPr>
          <w:rFonts w:ascii="Arial" w:hAnsi="Arial" w:cs="Arial"/>
          <w:b/>
          <w:bCs/>
          <w:sz w:val="24"/>
          <w:szCs w:val="24"/>
        </w:rPr>
        <w:t xml:space="preserve"> and quality</w:t>
      </w:r>
      <w:r w:rsidR="00C21DC4" w:rsidRPr="00EE217C">
        <w:rPr>
          <w:rFonts w:ascii="Arial" w:hAnsi="Arial" w:cs="Arial"/>
          <w:b/>
          <w:bCs/>
          <w:sz w:val="24"/>
          <w:szCs w:val="24"/>
        </w:rPr>
        <w:t xml:space="preserve"> of linseed</w:t>
      </w:r>
    </w:p>
    <w:p w14:paraId="111627E6" w14:textId="52F717E0" w:rsidR="00C21DC4" w:rsidRPr="00EE217C" w:rsidRDefault="00C21DC4" w:rsidP="00152DF2">
      <w:pPr>
        <w:spacing w:line="240" w:lineRule="auto"/>
        <w:jc w:val="both"/>
        <w:rPr>
          <w:rFonts w:ascii="Arial" w:hAnsi="Arial" w:cs="Arial"/>
        </w:rPr>
      </w:pPr>
      <w:r w:rsidRPr="00EE217C">
        <w:rPr>
          <w:rFonts w:ascii="Arial" w:hAnsi="Arial" w:cs="Arial"/>
          <w:b/>
          <w:bCs/>
          <w:sz w:val="20"/>
          <w:szCs w:val="20"/>
        </w:rPr>
        <w:t xml:space="preserve">      </w:t>
      </w:r>
      <w:r w:rsidRPr="00EE217C">
        <w:rPr>
          <w:rFonts w:ascii="Arial" w:hAnsi="Arial" w:cs="Arial"/>
        </w:rPr>
        <w:t>All the growth and yield attributes were significantly higher under application of pre and post emergent herbicides. Weed free check treatment recorded significantly superior growth and yield attributes as compared to other treatments including weedy check.</w:t>
      </w:r>
      <w:r w:rsidR="00D94598" w:rsidRPr="00EE217C">
        <w:rPr>
          <w:rFonts w:ascii="Arial" w:hAnsi="Arial" w:cs="Arial"/>
        </w:rPr>
        <w:t xml:space="preserve"> </w:t>
      </w:r>
      <w:r w:rsidR="0040613D" w:rsidRPr="00EE217C">
        <w:rPr>
          <w:rFonts w:ascii="Arial" w:hAnsi="Arial" w:cs="Arial"/>
        </w:rPr>
        <w:t>Among herbicidal treatments, significantly higher plant height (</w:t>
      </w:r>
      <w:r w:rsidR="00DF5606" w:rsidRPr="00EE217C">
        <w:rPr>
          <w:rFonts w:ascii="Arial" w:hAnsi="Arial" w:cs="Arial"/>
        </w:rPr>
        <w:t>56.50</w:t>
      </w:r>
      <w:r w:rsidR="0040613D" w:rsidRPr="00EE217C">
        <w:rPr>
          <w:rFonts w:ascii="Arial" w:hAnsi="Arial" w:cs="Arial"/>
        </w:rPr>
        <w:t xml:space="preserve"> cm), number of primary branches (4.</w:t>
      </w:r>
      <w:r w:rsidR="00DF5606" w:rsidRPr="00EE217C">
        <w:rPr>
          <w:rFonts w:ascii="Arial" w:hAnsi="Arial" w:cs="Arial"/>
        </w:rPr>
        <w:t>60</w:t>
      </w:r>
      <w:r w:rsidR="0040613D" w:rsidRPr="00EE217C">
        <w:rPr>
          <w:rFonts w:ascii="Arial" w:hAnsi="Arial" w:cs="Arial"/>
        </w:rPr>
        <w:t xml:space="preserve">) </w:t>
      </w:r>
      <w:proofErr w:type="gramStart"/>
      <w:r w:rsidR="0040613D" w:rsidRPr="00EE217C">
        <w:rPr>
          <w:rFonts w:ascii="Arial" w:hAnsi="Arial" w:cs="Arial"/>
        </w:rPr>
        <w:t>and  number</w:t>
      </w:r>
      <w:proofErr w:type="gramEnd"/>
      <w:r w:rsidR="0040613D" w:rsidRPr="00EE217C">
        <w:rPr>
          <w:rFonts w:ascii="Arial" w:hAnsi="Arial" w:cs="Arial"/>
        </w:rPr>
        <w:t xml:space="preserve"> of capsules per plant (</w:t>
      </w:r>
      <w:r w:rsidR="00420C91" w:rsidRPr="00EE217C">
        <w:rPr>
          <w:rFonts w:ascii="Arial" w:hAnsi="Arial" w:cs="Arial"/>
        </w:rPr>
        <w:t>48.20</w:t>
      </w:r>
      <w:r w:rsidR="0040613D" w:rsidRPr="00EE217C">
        <w:rPr>
          <w:rFonts w:ascii="Arial" w:hAnsi="Arial" w:cs="Arial"/>
        </w:rPr>
        <w:t xml:space="preserve">) was recorded with application of pendimethalin @ 750 g/ha as PE </w:t>
      </w:r>
      <w:r w:rsidR="0040613D" w:rsidRPr="00EE217C">
        <w:rPr>
          <w:rFonts w:ascii="Arial" w:hAnsi="Arial" w:cs="Arial"/>
          <w:i/>
          <w:iCs/>
        </w:rPr>
        <w:t>fb</w:t>
      </w:r>
      <w:r w:rsidR="0040613D" w:rsidRPr="00EE217C">
        <w:rPr>
          <w:rFonts w:ascii="Arial" w:hAnsi="Arial" w:cs="Arial"/>
        </w:rPr>
        <w:t xml:space="preserve"> </w:t>
      </w:r>
      <w:proofErr w:type="spellStart"/>
      <w:r w:rsidR="0040613D" w:rsidRPr="00EE217C">
        <w:rPr>
          <w:rFonts w:ascii="Arial" w:hAnsi="Arial" w:cs="Arial"/>
        </w:rPr>
        <w:t>clodinafop</w:t>
      </w:r>
      <w:proofErr w:type="spellEnd"/>
      <w:r w:rsidR="0040613D" w:rsidRPr="00EE217C">
        <w:rPr>
          <w:rFonts w:ascii="Arial" w:hAnsi="Arial" w:cs="Arial"/>
        </w:rPr>
        <w:t xml:space="preserve"> propargyl + </w:t>
      </w:r>
      <w:proofErr w:type="spellStart"/>
      <w:r w:rsidR="0040613D" w:rsidRPr="00EE217C">
        <w:rPr>
          <w:rFonts w:ascii="Arial" w:hAnsi="Arial" w:cs="Arial"/>
        </w:rPr>
        <w:t>metsulfuron</w:t>
      </w:r>
      <w:proofErr w:type="spellEnd"/>
      <w:r w:rsidR="0040613D" w:rsidRPr="00EE217C">
        <w:rPr>
          <w:rFonts w:ascii="Arial" w:hAnsi="Arial" w:cs="Arial"/>
        </w:rPr>
        <w:t xml:space="preserve"> methyl @ 64 g/ha as PoE at 30 DAS. </w:t>
      </w:r>
      <w:r w:rsidR="002C5795" w:rsidRPr="00EE217C">
        <w:rPr>
          <w:rFonts w:ascii="Arial" w:hAnsi="Arial" w:cs="Arial"/>
        </w:rPr>
        <w:t>Followed by</w:t>
      </w:r>
      <w:r w:rsidR="0040613D" w:rsidRPr="00EE217C">
        <w:rPr>
          <w:rFonts w:ascii="Arial" w:hAnsi="Arial" w:cs="Arial"/>
        </w:rPr>
        <w:t xml:space="preserve"> pendimethalin @ 750 g/ha as PE </w:t>
      </w:r>
      <w:r w:rsidR="0040613D" w:rsidRPr="00EE217C">
        <w:rPr>
          <w:rFonts w:ascii="Arial" w:hAnsi="Arial" w:cs="Arial"/>
          <w:i/>
          <w:iCs/>
        </w:rPr>
        <w:t>fb</w:t>
      </w:r>
      <w:r w:rsidR="0040613D" w:rsidRPr="00EE217C">
        <w:rPr>
          <w:rFonts w:ascii="Arial" w:hAnsi="Arial" w:cs="Arial"/>
        </w:rPr>
        <w:t xml:space="preserve"> </w:t>
      </w:r>
      <w:proofErr w:type="spellStart"/>
      <w:r w:rsidR="0040613D" w:rsidRPr="00EE217C">
        <w:rPr>
          <w:rFonts w:ascii="Arial" w:hAnsi="Arial" w:cs="Arial"/>
        </w:rPr>
        <w:t>metsulfuron</w:t>
      </w:r>
      <w:proofErr w:type="spellEnd"/>
      <w:r w:rsidR="0040613D" w:rsidRPr="00EE217C">
        <w:rPr>
          <w:rFonts w:ascii="Arial" w:hAnsi="Arial" w:cs="Arial"/>
        </w:rPr>
        <w:t xml:space="preserve"> methyl @ 4 g/ha as PoE at 30 DAS. This might be attributed to initial vigorous crop growth restricted the growth of weeds that has indirectly boosted the plants to record higher growth parameters and also characteristics of better utilization of solar energy and nutrients during plant growth which has contributed for an increased growth of crop and also weed control by different treatments which resulted into less or nearly no crop weed competition for nutrients, light, moisture and space which leads to higher accumulation of photosynthesis. Thus, it clearly indicates that increased weed population adversely affect the yield parameters in linseed. </w:t>
      </w:r>
      <w:r w:rsidR="00FC4682" w:rsidRPr="00EE217C">
        <w:rPr>
          <w:rFonts w:ascii="Arial" w:hAnsi="Arial" w:cs="Arial"/>
        </w:rPr>
        <w:t>Singh</w:t>
      </w:r>
      <w:r w:rsidR="00152DF2" w:rsidRPr="00EE217C">
        <w:rPr>
          <w:rFonts w:ascii="Arial" w:hAnsi="Arial" w:cs="Arial"/>
        </w:rPr>
        <w:t xml:space="preserve"> </w:t>
      </w:r>
      <w:r w:rsidR="00152DF2" w:rsidRPr="00EE217C">
        <w:rPr>
          <w:rFonts w:ascii="Arial" w:hAnsi="Arial" w:cs="Arial"/>
          <w:i/>
          <w:iCs/>
        </w:rPr>
        <w:t>et al</w:t>
      </w:r>
      <w:r w:rsidR="00152DF2" w:rsidRPr="00EE217C">
        <w:rPr>
          <w:rFonts w:ascii="Arial" w:hAnsi="Arial" w:cs="Arial"/>
        </w:rPr>
        <w:t>. (20</w:t>
      </w:r>
      <w:r w:rsidR="00FC4682" w:rsidRPr="00EE217C">
        <w:rPr>
          <w:rFonts w:ascii="Arial" w:hAnsi="Arial" w:cs="Arial"/>
        </w:rPr>
        <w:t>19</w:t>
      </w:r>
      <w:r w:rsidR="00152DF2" w:rsidRPr="00EE217C">
        <w:rPr>
          <w:rFonts w:ascii="Arial" w:hAnsi="Arial" w:cs="Arial"/>
        </w:rPr>
        <w:t>)</w:t>
      </w:r>
      <w:r w:rsidR="001B1645" w:rsidRPr="00EE217C">
        <w:rPr>
          <w:rFonts w:ascii="Arial" w:hAnsi="Arial" w:cs="Arial"/>
        </w:rPr>
        <w:t xml:space="preserve"> and Singh </w:t>
      </w:r>
      <w:r w:rsidR="001B1645" w:rsidRPr="00EE217C">
        <w:rPr>
          <w:rFonts w:ascii="Arial" w:hAnsi="Arial" w:cs="Arial"/>
          <w:i/>
          <w:iCs/>
        </w:rPr>
        <w:t>et al</w:t>
      </w:r>
      <w:r w:rsidR="001B1645" w:rsidRPr="00EE217C">
        <w:rPr>
          <w:rFonts w:ascii="Arial" w:hAnsi="Arial" w:cs="Arial"/>
        </w:rPr>
        <w:t>. (2021)</w:t>
      </w:r>
      <w:r w:rsidR="00152DF2" w:rsidRPr="00EE217C">
        <w:rPr>
          <w:rFonts w:ascii="Arial" w:hAnsi="Arial" w:cs="Arial"/>
        </w:rPr>
        <w:t xml:space="preserve"> also observed similar results wherein post-emergence application of </w:t>
      </w:r>
      <w:r w:rsidR="001B1645" w:rsidRPr="00EE217C">
        <w:rPr>
          <w:rFonts w:ascii="Arial" w:hAnsi="Arial" w:cs="Arial"/>
        </w:rPr>
        <w:t xml:space="preserve">pendimethalin @ 750 g/ha as PE </w:t>
      </w:r>
      <w:r w:rsidR="001B1645" w:rsidRPr="00EE217C">
        <w:rPr>
          <w:rFonts w:ascii="Arial" w:hAnsi="Arial" w:cs="Arial"/>
          <w:i/>
          <w:iCs/>
        </w:rPr>
        <w:t>fb</w:t>
      </w:r>
      <w:r w:rsidR="001B1645" w:rsidRPr="00EE217C">
        <w:rPr>
          <w:rFonts w:ascii="Arial" w:hAnsi="Arial" w:cs="Arial"/>
        </w:rPr>
        <w:t xml:space="preserve"> </w:t>
      </w:r>
      <w:proofErr w:type="spellStart"/>
      <w:r w:rsidR="001B1645" w:rsidRPr="00EE217C">
        <w:rPr>
          <w:rFonts w:ascii="Arial" w:hAnsi="Arial" w:cs="Arial"/>
        </w:rPr>
        <w:t>clodinafop</w:t>
      </w:r>
      <w:proofErr w:type="spellEnd"/>
      <w:r w:rsidR="001B1645" w:rsidRPr="00EE217C">
        <w:rPr>
          <w:rFonts w:ascii="Arial" w:hAnsi="Arial" w:cs="Arial"/>
        </w:rPr>
        <w:t xml:space="preserve"> propargyl + </w:t>
      </w:r>
      <w:proofErr w:type="spellStart"/>
      <w:r w:rsidR="001B1645" w:rsidRPr="00EE217C">
        <w:rPr>
          <w:rFonts w:ascii="Arial" w:hAnsi="Arial" w:cs="Arial"/>
        </w:rPr>
        <w:t>metsulfuron</w:t>
      </w:r>
      <w:proofErr w:type="spellEnd"/>
      <w:r w:rsidR="001B1645" w:rsidRPr="00EE217C">
        <w:rPr>
          <w:rFonts w:ascii="Arial" w:hAnsi="Arial" w:cs="Arial"/>
        </w:rPr>
        <w:t xml:space="preserve"> methyl </w:t>
      </w:r>
      <w:bookmarkStart w:id="2" w:name="_GoBack"/>
      <w:r w:rsidR="001B1645" w:rsidRPr="00EE217C">
        <w:rPr>
          <w:rFonts w:ascii="Arial" w:hAnsi="Arial" w:cs="Arial"/>
        </w:rPr>
        <w:t>@</w:t>
      </w:r>
      <w:bookmarkEnd w:id="2"/>
      <w:r w:rsidR="001B1645" w:rsidRPr="00EE217C">
        <w:rPr>
          <w:rFonts w:ascii="Arial" w:hAnsi="Arial" w:cs="Arial"/>
        </w:rPr>
        <w:t xml:space="preserve"> 64 g/ha as PoE at 30 DAS.</w:t>
      </w:r>
    </w:p>
    <w:p w14:paraId="578ED620" w14:textId="6A06A578" w:rsidR="001B1645" w:rsidRPr="00EE217C" w:rsidRDefault="001B1645" w:rsidP="00152DF2">
      <w:pPr>
        <w:spacing w:line="240" w:lineRule="auto"/>
        <w:jc w:val="both"/>
        <w:rPr>
          <w:rFonts w:ascii="Arial" w:hAnsi="Arial" w:cs="Arial"/>
        </w:rPr>
      </w:pPr>
      <w:r w:rsidRPr="00EE217C">
        <w:rPr>
          <w:rFonts w:ascii="Arial" w:hAnsi="Arial" w:cs="Arial"/>
        </w:rPr>
        <w:t xml:space="preserve">      </w:t>
      </w:r>
      <w:r w:rsidR="00505D81" w:rsidRPr="00EE217C">
        <w:rPr>
          <w:rFonts w:ascii="Arial" w:hAnsi="Arial" w:cs="Arial"/>
        </w:rPr>
        <w:t>Among the herbicide treatments</w:t>
      </w:r>
      <w:r w:rsidR="00CB19D4" w:rsidRPr="00EE217C">
        <w:rPr>
          <w:rFonts w:ascii="Arial" w:hAnsi="Arial" w:cs="Arial"/>
        </w:rPr>
        <w:t xml:space="preserve"> </w:t>
      </w:r>
      <w:r w:rsidR="00505D81" w:rsidRPr="00EE217C">
        <w:rPr>
          <w:rFonts w:ascii="Arial" w:hAnsi="Arial" w:cs="Arial"/>
        </w:rPr>
        <w:t xml:space="preserve">application of pendimethalin @ 750 g/ha as PE </w:t>
      </w:r>
      <w:r w:rsidR="00505D81" w:rsidRPr="00EE217C">
        <w:rPr>
          <w:rFonts w:ascii="Arial" w:hAnsi="Arial" w:cs="Arial"/>
          <w:i/>
          <w:iCs/>
        </w:rPr>
        <w:t>fb</w:t>
      </w:r>
      <w:r w:rsidR="00505D81" w:rsidRPr="00EE217C">
        <w:rPr>
          <w:rFonts w:ascii="Arial" w:hAnsi="Arial" w:cs="Arial"/>
        </w:rPr>
        <w:t xml:space="preserve"> </w:t>
      </w:r>
      <w:proofErr w:type="spellStart"/>
      <w:r w:rsidR="00505D81" w:rsidRPr="00EE217C">
        <w:rPr>
          <w:rFonts w:ascii="Arial" w:hAnsi="Arial" w:cs="Arial"/>
        </w:rPr>
        <w:t>clodinafop</w:t>
      </w:r>
      <w:proofErr w:type="spellEnd"/>
      <w:r w:rsidR="00505D81" w:rsidRPr="00EE217C">
        <w:rPr>
          <w:rFonts w:ascii="Arial" w:hAnsi="Arial" w:cs="Arial"/>
        </w:rPr>
        <w:t xml:space="preserve"> propargyl + </w:t>
      </w:r>
      <w:proofErr w:type="spellStart"/>
      <w:r w:rsidR="00505D81" w:rsidRPr="00EE217C">
        <w:rPr>
          <w:rFonts w:ascii="Arial" w:hAnsi="Arial" w:cs="Arial"/>
        </w:rPr>
        <w:t>metsulfuron</w:t>
      </w:r>
      <w:proofErr w:type="spellEnd"/>
      <w:r w:rsidR="00505D81" w:rsidRPr="00EE217C">
        <w:rPr>
          <w:rFonts w:ascii="Arial" w:hAnsi="Arial" w:cs="Arial"/>
        </w:rPr>
        <w:t xml:space="preserve"> methyl @ 64 g/ha as PoE at 30 DAS showed that significantly higher s</w:t>
      </w:r>
      <w:r w:rsidR="00BA5722" w:rsidRPr="00EE217C">
        <w:rPr>
          <w:rFonts w:ascii="Arial" w:hAnsi="Arial" w:cs="Arial"/>
        </w:rPr>
        <w:t xml:space="preserve">eed yield and </w:t>
      </w:r>
      <w:r w:rsidR="007B546B" w:rsidRPr="00EE217C">
        <w:rPr>
          <w:rFonts w:ascii="Arial" w:hAnsi="Arial" w:cs="Arial"/>
        </w:rPr>
        <w:t xml:space="preserve">stover yield </w:t>
      </w:r>
      <w:r w:rsidR="002C5795" w:rsidRPr="00EE217C">
        <w:rPr>
          <w:rFonts w:ascii="Arial" w:hAnsi="Arial" w:cs="Arial"/>
        </w:rPr>
        <w:t xml:space="preserve">(1375 and 2160 kg/ha, respectively). Followed by pendimethalin @ 750 g/ha as PE </w:t>
      </w:r>
      <w:r w:rsidR="002C5795" w:rsidRPr="00EE217C">
        <w:rPr>
          <w:rFonts w:ascii="Arial" w:hAnsi="Arial" w:cs="Arial"/>
          <w:i/>
          <w:iCs/>
        </w:rPr>
        <w:t>fb</w:t>
      </w:r>
      <w:r w:rsidR="002C5795" w:rsidRPr="00EE217C">
        <w:rPr>
          <w:rFonts w:ascii="Arial" w:hAnsi="Arial" w:cs="Arial"/>
        </w:rPr>
        <w:t xml:space="preserve"> </w:t>
      </w:r>
      <w:proofErr w:type="spellStart"/>
      <w:r w:rsidR="002C5795" w:rsidRPr="00EE217C">
        <w:rPr>
          <w:rFonts w:ascii="Arial" w:hAnsi="Arial" w:cs="Arial"/>
        </w:rPr>
        <w:t>metsulfuron</w:t>
      </w:r>
      <w:proofErr w:type="spellEnd"/>
      <w:r w:rsidR="002C5795" w:rsidRPr="00EE217C">
        <w:rPr>
          <w:rFonts w:ascii="Arial" w:hAnsi="Arial" w:cs="Arial"/>
        </w:rPr>
        <w:t xml:space="preserve"> methyl @ 4 g/ha as PoE at 30 DAS </w:t>
      </w:r>
      <w:r w:rsidR="008F7B20" w:rsidRPr="00EE217C">
        <w:rPr>
          <w:rFonts w:ascii="Arial" w:hAnsi="Arial" w:cs="Arial"/>
        </w:rPr>
        <w:t xml:space="preserve">(1312 and 2149 </w:t>
      </w:r>
      <w:r w:rsidR="002C5795" w:rsidRPr="00EE217C">
        <w:rPr>
          <w:rFonts w:ascii="Arial" w:hAnsi="Arial" w:cs="Arial"/>
        </w:rPr>
        <w:t>kg/ha,</w:t>
      </w:r>
      <w:r w:rsidR="008F7B20" w:rsidRPr="00EE217C">
        <w:rPr>
          <w:rFonts w:ascii="Arial" w:hAnsi="Arial" w:cs="Arial"/>
        </w:rPr>
        <w:t xml:space="preserve"> </w:t>
      </w:r>
      <w:r w:rsidR="002C5795" w:rsidRPr="00EE217C">
        <w:rPr>
          <w:rFonts w:ascii="Arial" w:hAnsi="Arial" w:cs="Arial"/>
        </w:rPr>
        <w:t>respectively)</w:t>
      </w:r>
      <w:r w:rsidR="00ED240E" w:rsidRPr="00EE217C">
        <w:rPr>
          <w:rFonts w:ascii="Arial" w:hAnsi="Arial" w:cs="Arial"/>
        </w:rPr>
        <w:t xml:space="preserve"> (Table 3). </w:t>
      </w:r>
      <w:r w:rsidR="008F7B20" w:rsidRPr="00EE217C">
        <w:rPr>
          <w:rFonts w:ascii="Arial" w:hAnsi="Arial" w:cs="Arial"/>
        </w:rPr>
        <w:t>Significantly lower seed yield and stover yield was recorded with weedy check (902 and 1566 kg/ha, respectively).</w:t>
      </w:r>
      <w:r w:rsidR="00ED240E" w:rsidRPr="00EE217C">
        <w:rPr>
          <w:rFonts w:ascii="Arial" w:hAnsi="Arial" w:cs="Arial"/>
        </w:rPr>
        <w:t xml:space="preserve"> </w:t>
      </w:r>
      <w:r w:rsidR="00711D19" w:rsidRPr="00EE217C">
        <w:rPr>
          <w:rFonts w:ascii="Arial" w:hAnsi="Arial" w:cs="Arial"/>
        </w:rPr>
        <w:t xml:space="preserve">The enhanced yields under these treatments was due to control of weeds which helped in enhancing </w:t>
      </w:r>
      <w:proofErr w:type="gramStart"/>
      <w:r w:rsidR="00711D19" w:rsidRPr="00EE217C">
        <w:rPr>
          <w:rFonts w:ascii="Arial" w:hAnsi="Arial" w:cs="Arial"/>
        </w:rPr>
        <w:t>the</w:t>
      </w:r>
      <w:r w:rsidR="00984FAD" w:rsidRPr="00EE217C">
        <w:rPr>
          <w:rFonts w:ascii="Arial" w:hAnsi="Arial" w:cs="Arial"/>
        </w:rPr>
        <w:t xml:space="preserve"> </w:t>
      </w:r>
      <w:r w:rsidR="00711D19" w:rsidRPr="00EE217C">
        <w:rPr>
          <w:rFonts w:ascii="Arial" w:hAnsi="Arial" w:cs="Arial"/>
        </w:rPr>
        <w:t xml:space="preserve"> availability</w:t>
      </w:r>
      <w:proofErr w:type="gramEnd"/>
      <w:r w:rsidR="00711D19" w:rsidRPr="00EE217C">
        <w:rPr>
          <w:rFonts w:ascii="Arial" w:hAnsi="Arial" w:cs="Arial"/>
        </w:rPr>
        <w:t xml:space="preserve"> of nutrients, space, sunlight and water resulting in better growth and development of crop plants.</w:t>
      </w:r>
      <w:r w:rsidR="00D11870" w:rsidRPr="00EE217C">
        <w:rPr>
          <w:rFonts w:ascii="Arial" w:hAnsi="Arial" w:cs="Arial"/>
        </w:rPr>
        <w:t xml:space="preserve"> Mahajan and </w:t>
      </w:r>
      <w:proofErr w:type="spellStart"/>
      <w:r w:rsidR="00D11870" w:rsidRPr="00EE217C">
        <w:rPr>
          <w:rFonts w:ascii="Arial" w:hAnsi="Arial" w:cs="Arial"/>
        </w:rPr>
        <w:t>Khande</w:t>
      </w:r>
      <w:proofErr w:type="spellEnd"/>
      <w:r w:rsidR="00D11870" w:rsidRPr="00EE217C">
        <w:rPr>
          <w:rFonts w:ascii="Arial" w:hAnsi="Arial" w:cs="Arial"/>
        </w:rPr>
        <w:t xml:space="preserve"> (2020) and </w:t>
      </w:r>
      <w:proofErr w:type="spellStart"/>
      <w:r w:rsidR="00D11870" w:rsidRPr="00EE217C">
        <w:rPr>
          <w:rFonts w:ascii="Arial" w:hAnsi="Arial" w:cs="Arial"/>
        </w:rPr>
        <w:t>Puhup</w:t>
      </w:r>
      <w:proofErr w:type="spellEnd"/>
      <w:r w:rsidR="00D11870" w:rsidRPr="00EE217C">
        <w:rPr>
          <w:rFonts w:ascii="Arial" w:hAnsi="Arial" w:cs="Arial"/>
        </w:rPr>
        <w:t xml:space="preserve"> and Dwivedi (2019) also observed significantly higher seed yield of linseed with </w:t>
      </w:r>
      <w:r w:rsidR="00593E3A" w:rsidRPr="00EE217C">
        <w:rPr>
          <w:rFonts w:ascii="Arial" w:hAnsi="Arial" w:cs="Arial"/>
        </w:rPr>
        <w:t xml:space="preserve">post-emergence </w:t>
      </w:r>
      <w:r w:rsidR="00D11870" w:rsidRPr="00EE217C">
        <w:rPr>
          <w:rFonts w:ascii="Arial" w:hAnsi="Arial" w:cs="Arial"/>
        </w:rPr>
        <w:t>application of</w:t>
      </w:r>
      <w:r w:rsidR="00593E3A" w:rsidRPr="00EE217C">
        <w:rPr>
          <w:rFonts w:ascii="Arial" w:hAnsi="Arial" w:cs="Arial"/>
        </w:rPr>
        <w:t xml:space="preserve"> </w:t>
      </w:r>
      <w:proofErr w:type="spellStart"/>
      <w:r w:rsidR="00593E3A" w:rsidRPr="00EE217C">
        <w:rPr>
          <w:rFonts w:ascii="Arial" w:hAnsi="Arial" w:cs="Arial"/>
        </w:rPr>
        <w:t>m</w:t>
      </w:r>
      <w:r w:rsidR="00D11870" w:rsidRPr="00EE217C">
        <w:rPr>
          <w:rFonts w:ascii="Arial" w:hAnsi="Arial" w:cs="Arial"/>
        </w:rPr>
        <w:t>etsulfuron</w:t>
      </w:r>
      <w:proofErr w:type="spellEnd"/>
      <w:r w:rsidR="00D11870" w:rsidRPr="00EE217C">
        <w:rPr>
          <w:rFonts w:ascii="Arial" w:hAnsi="Arial" w:cs="Arial"/>
        </w:rPr>
        <w:t xml:space="preserve"> methyl @ 4g/ha</w:t>
      </w:r>
      <w:r w:rsidR="00593E3A" w:rsidRPr="00EE217C">
        <w:rPr>
          <w:rFonts w:ascii="Arial" w:hAnsi="Arial" w:cs="Arial"/>
        </w:rPr>
        <w:t>.</w:t>
      </w:r>
    </w:p>
    <w:p w14:paraId="4E167E0B" w14:textId="47AAB0C6" w:rsidR="00593E3A" w:rsidRPr="00EE217C" w:rsidRDefault="00593E3A" w:rsidP="00152DF2">
      <w:pPr>
        <w:spacing w:line="240" w:lineRule="auto"/>
        <w:jc w:val="both"/>
        <w:rPr>
          <w:rFonts w:ascii="Arial" w:hAnsi="Arial" w:cs="Arial"/>
        </w:rPr>
      </w:pPr>
      <w:r w:rsidRPr="00EE217C">
        <w:rPr>
          <w:rFonts w:ascii="Arial" w:hAnsi="Arial" w:cs="Arial"/>
        </w:rPr>
        <w:t xml:space="preserve">      Weed free check recorded significantly higher gross returns (</w:t>
      </w:r>
      <w:r w:rsidR="00420C91" w:rsidRPr="00EE217C">
        <w:rPr>
          <w:rFonts w:ascii="Arial" w:hAnsi="Arial" w:cs="Arial"/>
        </w:rPr>
        <w:t>₹82760</w:t>
      </w:r>
      <w:r w:rsidRPr="00EE217C">
        <w:rPr>
          <w:rFonts w:ascii="Arial" w:hAnsi="Arial" w:cs="Arial"/>
        </w:rPr>
        <w:t xml:space="preserve">) as compared to all other treatments. </w:t>
      </w:r>
      <w:r w:rsidR="009D3BF8" w:rsidRPr="00EE217C">
        <w:rPr>
          <w:rFonts w:ascii="Arial" w:hAnsi="Arial" w:cs="Arial"/>
        </w:rPr>
        <w:t xml:space="preserve">Among herbicide treatment, application of pendimethalin @ 750 g/ha as PE fb </w:t>
      </w:r>
      <w:proofErr w:type="spellStart"/>
      <w:r w:rsidR="009D3BF8" w:rsidRPr="00EE217C">
        <w:rPr>
          <w:rFonts w:ascii="Arial" w:hAnsi="Arial" w:cs="Arial"/>
        </w:rPr>
        <w:t>clodinafop</w:t>
      </w:r>
      <w:proofErr w:type="spellEnd"/>
      <w:r w:rsidR="009D3BF8" w:rsidRPr="00EE217C">
        <w:rPr>
          <w:rFonts w:ascii="Arial" w:hAnsi="Arial" w:cs="Arial"/>
        </w:rPr>
        <w:t xml:space="preserve"> propargyl + </w:t>
      </w:r>
      <w:proofErr w:type="spellStart"/>
      <w:r w:rsidR="009D3BF8" w:rsidRPr="00EE217C">
        <w:rPr>
          <w:rFonts w:ascii="Arial" w:hAnsi="Arial" w:cs="Arial"/>
        </w:rPr>
        <w:t>metsulfuron</w:t>
      </w:r>
      <w:proofErr w:type="spellEnd"/>
      <w:r w:rsidR="009D3BF8" w:rsidRPr="00EE217C">
        <w:rPr>
          <w:rFonts w:ascii="Arial" w:hAnsi="Arial" w:cs="Arial"/>
        </w:rPr>
        <w:t xml:space="preserve"> methyl @ 64 g/ha as PoE at 30 DAS (</w:t>
      </w:r>
      <w:r w:rsidR="00420C91" w:rsidRPr="00EE217C">
        <w:rPr>
          <w:rFonts w:ascii="Arial" w:hAnsi="Arial" w:cs="Arial"/>
        </w:rPr>
        <w:t>₹</w:t>
      </w:r>
      <w:r w:rsidR="009C3E85" w:rsidRPr="00EE217C">
        <w:rPr>
          <w:rFonts w:ascii="Arial" w:hAnsi="Arial" w:cs="Arial"/>
        </w:rPr>
        <w:t>76410</w:t>
      </w:r>
      <w:r w:rsidR="009D3BF8" w:rsidRPr="00EE217C">
        <w:rPr>
          <w:rFonts w:ascii="Arial" w:hAnsi="Arial" w:cs="Arial"/>
        </w:rPr>
        <w:t xml:space="preserve">) as compared to other treatments and it was found at par with pendimethalin @ 750 g/ha as PE </w:t>
      </w:r>
      <w:r w:rsidR="009D3BF8" w:rsidRPr="00EE217C">
        <w:rPr>
          <w:rFonts w:ascii="Arial" w:hAnsi="Arial" w:cs="Arial"/>
          <w:i/>
          <w:iCs/>
        </w:rPr>
        <w:t>fb</w:t>
      </w:r>
      <w:r w:rsidR="009D3BF8" w:rsidRPr="00EE217C">
        <w:rPr>
          <w:rFonts w:ascii="Arial" w:hAnsi="Arial" w:cs="Arial"/>
        </w:rPr>
        <w:t xml:space="preserve"> </w:t>
      </w:r>
      <w:proofErr w:type="spellStart"/>
      <w:r w:rsidR="009D3BF8" w:rsidRPr="00EE217C">
        <w:rPr>
          <w:rFonts w:ascii="Arial" w:hAnsi="Arial" w:cs="Arial"/>
        </w:rPr>
        <w:t>metsulfuron</w:t>
      </w:r>
      <w:proofErr w:type="spellEnd"/>
      <w:r w:rsidR="009D3BF8" w:rsidRPr="00EE217C">
        <w:rPr>
          <w:rFonts w:ascii="Arial" w:hAnsi="Arial" w:cs="Arial"/>
        </w:rPr>
        <w:t xml:space="preserve"> methyl @ 4 g/ha as PoE at 30 DAS (</w:t>
      </w:r>
      <w:r w:rsidR="00420C91" w:rsidRPr="00EE217C">
        <w:rPr>
          <w:rFonts w:ascii="Arial" w:hAnsi="Arial" w:cs="Arial"/>
        </w:rPr>
        <w:t>₹</w:t>
      </w:r>
      <w:r w:rsidR="009C3E85" w:rsidRPr="00EE217C">
        <w:rPr>
          <w:rFonts w:ascii="Arial" w:hAnsi="Arial" w:cs="Arial"/>
        </w:rPr>
        <w:t>72997</w:t>
      </w:r>
      <w:r w:rsidR="009D3BF8" w:rsidRPr="00EE217C">
        <w:rPr>
          <w:rFonts w:ascii="Arial" w:hAnsi="Arial" w:cs="Arial"/>
        </w:rPr>
        <w:t xml:space="preserve">). Whereas, lower gross returns </w:t>
      </w:r>
      <w:proofErr w:type="gramStart"/>
      <w:r w:rsidR="009D3BF8" w:rsidRPr="00EE217C">
        <w:rPr>
          <w:rFonts w:ascii="Arial" w:hAnsi="Arial" w:cs="Arial"/>
        </w:rPr>
        <w:t>was</w:t>
      </w:r>
      <w:proofErr w:type="gramEnd"/>
      <w:r w:rsidR="009D3BF8" w:rsidRPr="00EE217C">
        <w:rPr>
          <w:rFonts w:ascii="Arial" w:hAnsi="Arial" w:cs="Arial"/>
        </w:rPr>
        <w:t xml:space="preserve"> observed with weedy check (</w:t>
      </w:r>
      <w:r w:rsidR="00420C91" w:rsidRPr="00EE217C">
        <w:rPr>
          <w:rFonts w:ascii="Arial" w:hAnsi="Arial" w:cs="Arial"/>
        </w:rPr>
        <w:t>₹</w:t>
      </w:r>
      <w:r w:rsidR="009C3E85" w:rsidRPr="00EE217C">
        <w:rPr>
          <w:rFonts w:ascii="Arial" w:hAnsi="Arial" w:cs="Arial"/>
        </w:rPr>
        <w:t>50274</w:t>
      </w:r>
      <w:r w:rsidR="009D3BF8" w:rsidRPr="00EE217C">
        <w:rPr>
          <w:rFonts w:ascii="Arial" w:hAnsi="Arial" w:cs="Arial"/>
        </w:rPr>
        <w:t xml:space="preserve">) due to poor yield (Table 3). </w:t>
      </w:r>
    </w:p>
    <w:p w14:paraId="2A687613" w14:textId="44B9ADD7" w:rsidR="009D3BF8" w:rsidRPr="00EE217C" w:rsidRDefault="009D3BF8" w:rsidP="00152DF2">
      <w:pPr>
        <w:spacing w:line="240" w:lineRule="auto"/>
        <w:jc w:val="both"/>
        <w:rPr>
          <w:rFonts w:ascii="Arial" w:hAnsi="Arial" w:cs="Arial"/>
        </w:rPr>
      </w:pPr>
      <w:r w:rsidRPr="00EE217C">
        <w:rPr>
          <w:rFonts w:ascii="Arial" w:hAnsi="Arial" w:cs="Arial"/>
        </w:rPr>
        <w:t xml:space="preserve">      </w:t>
      </w:r>
      <w:r w:rsidR="009C3E85" w:rsidRPr="00EE217C">
        <w:rPr>
          <w:rFonts w:ascii="Arial" w:hAnsi="Arial" w:cs="Arial"/>
        </w:rPr>
        <w:t>Among herbicide treatment s</w:t>
      </w:r>
      <w:r w:rsidRPr="00EE217C">
        <w:rPr>
          <w:rFonts w:ascii="Arial" w:hAnsi="Arial" w:cs="Arial"/>
        </w:rPr>
        <w:t xml:space="preserve">ignificantly higher net returns were recorded in </w:t>
      </w:r>
      <w:r w:rsidR="001C0A4D" w:rsidRPr="00EE217C">
        <w:rPr>
          <w:rFonts w:ascii="Arial" w:hAnsi="Arial" w:cs="Arial"/>
        </w:rPr>
        <w:t xml:space="preserve">application of pendimethalin @ 750 g/ha as PE </w:t>
      </w:r>
      <w:r w:rsidR="001C0A4D" w:rsidRPr="00EE217C">
        <w:rPr>
          <w:rFonts w:ascii="Arial" w:hAnsi="Arial" w:cs="Arial"/>
          <w:i/>
          <w:iCs/>
        </w:rPr>
        <w:t>fb</w:t>
      </w:r>
      <w:r w:rsidR="001C0A4D" w:rsidRPr="00EE217C">
        <w:rPr>
          <w:rFonts w:ascii="Arial" w:hAnsi="Arial" w:cs="Arial"/>
        </w:rPr>
        <w:t xml:space="preserve"> </w:t>
      </w:r>
      <w:proofErr w:type="spellStart"/>
      <w:r w:rsidR="001C0A4D" w:rsidRPr="00EE217C">
        <w:rPr>
          <w:rFonts w:ascii="Arial" w:hAnsi="Arial" w:cs="Arial"/>
        </w:rPr>
        <w:t>clodinafop</w:t>
      </w:r>
      <w:proofErr w:type="spellEnd"/>
      <w:r w:rsidR="001C0A4D" w:rsidRPr="00EE217C">
        <w:rPr>
          <w:rFonts w:ascii="Arial" w:hAnsi="Arial" w:cs="Arial"/>
        </w:rPr>
        <w:t xml:space="preserve"> propargyl + </w:t>
      </w:r>
      <w:proofErr w:type="spellStart"/>
      <w:r w:rsidR="001C0A4D" w:rsidRPr="00EE217C">
        <w:rPr>
          <w:rFonts w:ascii="Arial" w:hAnsi="Arial" w:cs="Arial"/>
        </w:rPr>
        <w:t>metsulfuron</w:t>
      </w:r>
      <w:proofErr w:type="spellEnd"/>
      <w:r w:rsidR="001C0A4D" w:rsidRPr="00EE217C">
        <w:rPr>
          <w:rFonts w:ascii="Arial" w:hAnsi="Arial" w:cs="Arial"/>
        </w:rPr>
        <w:t xml:space="preserve"> methyl @ 64 g/ha as PoE at 30 DAS (</w:t>
      </w:r>
      <w:r w:rsidR="00420C91" w:rsidRPr="00EE217C">
        <w:rPr>
          <w:rFonts w:ascii="Arial" w:hAnsi="Arial" w:cs="Arial"/>
        </w:rPr>
        <w:t>₹</w:t>
      </w:r>
      <w:r w:rsidR="009C3E85" w:rsidRPr="00EE217C">
        <w:rPr>
          <w:rFonts w:ascii="Arial" w:hAnsi="Arial" w:cs="Arial"/>
        </w:rPr>
        <w:t>39288</w:t>
      </w:r>
      <w:r w:rsidR="001C0A4D" w:rsidRPr="00EE217C">
        <w:rPr>
          <w:rFonts w:ascii="Arial" w:hAnsi="Arial" w:cs="Arial"/>
        </w:rPr>
        <w:t xml:space="preserve">) and it was found at par with pendimethalin @ 750 g/ha as PE </w:t>
      </w:r>
      <w:r w:rsidR="001C0A4D" w:rsidRPr="00EE217C">
        <w:rPr>
          <w:rFonts w:ascii="Arial" w:hAnsi="Arial" w:cs="Arial"/>
          <w:i/>
          <w:iCs/>
        </w:rPr>
        <w:t>fb</w:t>
      </w:r>
      <w:r w:rsidR="001C0A4D" w:rsidRPr="00EE217C">
        <w:rPr>
          <w:rFonts w:ascii="Arial" w:hAnsi="Arial" w:cs="Arial"/>
        </w:rPr>
        <w:t xml:space="preserve"> </w:t>
      </w:r>
      <w:proofErr w:type="spellStart"/>
      <w:r w:rsidR="001C0A4D" w:rsidRPr="00EE217C">
        <w:rPr>
          <w:rFonts w:ascii="Arial" w:hAnsi="Arial" w:cs="Arial"/>
        </w:rPr>
        <w:t>metsulfuron</w:t>
      </w:r>
      <w:proofErr w:type="spellEnd"/>
      <w:r w:rsidR="001C0A4D" w:rsidRPr="00EE217C">
        <w:rPr>
          <w:rFonts w:ascii="Arial" w:hAnsi="Arial" w:cs="Arial"/>
        </w:rPr>
        <w:t xml:space="preserve"> methyl @ 4 g/ha as PoE at 30 DAS (</w:t>
      </w:r>
      <w:r w:rsidR="00420C91" w:rsidRPr="00EE217C">
        <w:rPr>
          <w:rFonts w:ascii="Arial" w:hAnsi="Arial" w:cs="Arial"/>
        </w:rPr>
        <w:t>₹</w:t>
      </w:r>
      <w:r w:rsidR="001C0A4D" w:rsidRPr="00EE217C">
        <w:rPr>
          <w:rFonts w:ascii="Arial" w:hAnsi="Arial" w:cs="Arial"/>
        </w:rPr>
        <w:t>3</w:t>
      </w:r>
      <w:r w:rsidR="009C3E85" w:rsidRPr="00EE217C">
        <w:rPr>
          <w:rFonts w:ascii="Arial" w:hAnsi="Arial" w:cs="Arial"/>
        </w:rPr>
        <w:t>7485</w:t>
      </w:r>
      <w:r w:rsidR="001C0A4D" w:rsidRPr="00EE217C">
        <w:rPr>
          <w:rFonts w:ascii="Arial" w:hAnsi="Arial" w:cs="Arial"/>
        </w:rPr>
        <w:t>). Whereas, significantly lower net returns were recorded weedy check</w:t>
      </w:r>
      <w:r w:rsidR="009C3E85" w:rsidRPr="00EE217C">
        <w:rPr>
          <w:rFonts w:ascii="Arial" w:hAnsi="Arial" w:cs="Arial"/>
        </w:rPr>
        <w:t xml:space="preserve"> (₹17123)</w:t>
      </w:r>
      <w:r w:rsidR="001C0A4D" w:rsidRPr="00EE217C">
        <w:rPr>
          <w:rFonts w:ascii="Arial" w:hAnsi="Arial" w:cs="Arial"/>
        </w:rPr>
        <w:t>.</w:t>
      </w:r>
    </w:p>
    <w:p w14:paraId="454E1203" w14:textId="17B66AD5" w:rsidR="00DD06A9" w:rsidRPr="00EE217C" w:rsidRDefault="00DF60A4" w:rsidP="008A0BD3">
      <w:pPr>
        <w:spacing w:line="240" w:lineRule="auto"/>
        <w:jc w:val="both"/>
        <w:rPr>
          <w:rFonts w:ascii="Arial" w:hAnsi="Arial" w:cs="Arial"/>
        </w:rPr>
      </w:pPr>
      <w:r w:rsidRPr="00EE217C">
        <w:rPr>
          <w:rFonts w:ascii="Arial" w:hAnsi="Arial" w:cs="Arial"/>
        </w:rPr>
        <w:t xml:space="preserve">      Significantly higher BC ratio was recorded with application of pendimethalin @ 750 g/ha as PE fb </w:t>
      </w:r>
      <w:proofErr w:type="spellStart"/>
      <w:r w:rsidRPr="00EE217C">
        <w:rPr>
          <w:rFonts w:ascii="Arial" w:hAnsi="Arial" w:cs="Arial"/>
        </w:rPr>
        <w:t>clodinafop</w:t>
      </w:r>
      <w:proofErr w:type="spellEnd"/>
      <w:r w:rsidRPr="00EE217C">
        <w:rPr>
          <w:rFonts w:ascii="Arial" w:hAnsi="Arial" w:cs="Arial"/>
        </w:rPr>
        <w:t xml:space="preserve"> propargyl + </w:t>
      </w:r>
      <w:proofErr w:type="spellStart"/>
      <w:r w:rsidRPr="00EE217C">
        <w:rPr>
          <w:rFonts w:ascii="Arial" w:hAnsi="Arial" w:cs="Arial"/>
        </w:rPr>
        <w:t>metsulfuron</w:t>
      </w:r>
      <w:proofErr w:type="spellEnd"/>
      <w:r w:rsidRPr="00EE217C">
        <w:rPr>
          <w:rFonts w:ascii="Arial" w:hAnsi="Arial" w:cs="Arial"/>
        </w:rPr>
        <w:t xml:space="preserve"> methyl @ 64 g/ha as PoE at 30 DAS (2.06) and pendimethalin @ 750 g/ha as PE </w:t>
      </w:r>
      <w:r w:rsidRPr="00EE217C">
        <w:rPr>
          <w:rFonts w:ascii="Arial" w:hAnsi="Arial" w:cs="Arial"/>
          <w:i/>
          <w:iCs/>
        </w:rPr>
        <w:t>fb</w:t>
      </w:r>
      <w:r w:rsidRPr="00EE217C">
        <w:rPr>
          <w:rFonts w:ascii="Arial" w:hAnsi="Arial" w:cs="Arial"/>
        </w:rPr>
        <w:t xml:space="preserve"> </w:t>
      </w:r>
      <w:proofErr w:type="spellStart"/>
      <w:r w:rsidRPr="00EE217C">
        <w:rPr>
          <w:rFonts w:ascii="Arial" w:hAnsi="Arial" w:cs="Arial"/>
        </w:rPr>
        <w:t>metsulfuron</w:t>
      </w:r>
      <w:proofErr w:type="spellEnd"/>
      <w:r w:rsidRPr="00EE217C">
        <w:rPr>
          <w:rFonts w:ascii="Arial" w:hAnsi="Arial" w:cs="Arial"/>
        </w:rPr>
        <w:t xml:space="preserve"> methyl @ 4 g/ha as PoE at 30 DAS (2.06) both treatments are same. The lower BC ratio (1.</w:t>
      </w:r>
      <w:r w:rsidR="009C3E85" w:rsidRPr="00EE217C">
        <w:rPr>
          <w:rFonts w:ascii="Arial" w:hAnsi="Arial" w:cs="Arial"/>
        </w:rPr>
        <w:t>52</w:t>
      </w:r>
      <w:r w:rsidRPr="00EE217C">
        <w:rPr>
          <w:rFonts w:ascii="Arial" w:hAnsi="Arial" w:cs="Arial"/>
        </w:rPr>
        <w:t>) recorded in the weedy check.</w:t>
      </w:r>
      <w:r w:rsidR="008A0BD3" w:rsidRPr="00EE217C">
        <w:rPr>
          <w:rFonts w:ascii="Arial" w:hAnsi="Arial" w:cs="Arial"/>
        </w:rPr>
        <w:t xml:space="preserve"> Herbicides treatments offers an alternative method of selective and economical control of weeds right from the beginning, giving crop an advantage of good start and competitive superiority and found to be cheaper than hand weeding for effective management of weeds and economic returns in linseed. These results were in conformity with the findings of Singh </w:t>
      </w:r>
      <w:r w:rsidR="008A0BD3" w:rsidRPr="00EE217C">
        <w:rPr>
          <w:rFonts w:ascii="Arial" w:hAnsi="Arial" w:cs="Arial"/>
          <w:i/>
          <w:iCs/>
        </w:rPr>
        <w:t>et al.</w:t>
      </w:r>
      <w:r w:rsidR="008A0BD3" w:rsidRPr="00EE217C">
        <w:rPr>
          <w:rFonts w:ascii="Arial" w:hAnsi="Arial" w:cs="Arial"/>
        </w:rPr>
        <w:t xml:space="preserve"> (2019) and Singh </w:t>
      </w:r>
      <w:r w:rsidR="008A0BD3" w:rsidRPr="00EE217C">
        <w:rPr>
          <w:rFonts w:ascii="Arial" w:hAnsi="Arial" w:cs="Arial"/>
          <w:i/>
          <w:iCs/>
        </w:rPr>
        <w:t>et al</w:t>
      </w:r>
      <w:r w:rsidR="008A0BD3" w:rsidRPr="00EE217C">
        <w:rPr>
          <w:rFonts w:ascii="Arial" w:hAnsi="Arial" w:cs="Arial"/>
        </w:rPr>
        <w:t xml:space="preserve"> (2021) who reported that application of </w:t>
      </w:r>
      <w:proofErr w:type="spellStart"/>
      <w:r w:rsidR="008A0BD3" w:rsidRPr="00EE217C">
        <w:rPr>
          <w:rFonts w:ascii="Arial" w:hAnsi="Arial" w:cs="Arial"/>
        </w:rPr>
        <w:t>clodinafop</w:t>
      </w:r>
      <w:proofErr w:type="spellEnd"/>
      <w:r w:rsidR="008A0BD3" w:rsidRPr="00EE217C">
        <w:rPr>
          <w:rFonts w:ascii="Arial" w:hAnsi="Arial" w:cs="Arial"/>
        </w:rPr>
        <w:t xml:space="preserve"> @ 60 g</w:t>
      </w:r>
      <w:r w:rsidR="009C3E85" w:rsidRPr="00EE217C">
        <w:rPr>
          <w:rFonts w:ascii="Arial" w:hAnsi="Arial" w:cs="Arial"/>
        </w:rPr>
        <w:t>/</w:t>
      </w:r>
      <w:r w:rsidR="008A0BD3" w:rsidRPr="00EE217C">
        <w:rPr>
          <w:rFonts w:ascii="Arial" w:hAnsi="Arial" w:cs="Arial"/>
        </w:rPr>
        <w:t xml:space="preserve">ha + </w:t>
      </w:r>
      <w:proofErr w:type="spellStart"/>
      <w:r w:rsidR="008A0BD3" w:rsidRPr="00EE217C">
        <w:rPr>
          <w:rFonts w:ascii="Arial" w:hAnsi="Arial" w:cs="Arial"/>
        </w:rPr>
        <w:t>Metsulfuron</w:t>
      </w:r>
      <w:proofErr w:type="spellEnd"/>
      <w:r w:rsidR="008A0BD3" w:rsidRPr="00EE217C">
        <w:rPr>
          <w:rFonts w:ascii="Arial" w:hAnsi="Arial" w:cs="Arial"/>
        </w:rPr>
        <w:t xml:space="preserve"> methyl @ 4 g</w:t>
      </w:r>
      <w:r w:rsidR="009C3E85" w:rsidRPr="00EE217C">
        <w:rPr>
          <w:rFonts w:ascii="Arial" w:hAnsi="Arial" w:cs="Arial"/>
        </w:rPr>
        <w:t>/</w:t>
      </w:r>
      <w:r w:rsidR="008A0BD3" w:rsidRPr="00EE217C">
        <w:rPr>
          <w:rFonts w:ascii="Arial" w:hAnsi="Arial" w:cs="Arial"/>
        </w:rPr>
        <w:t xml:space="preserve">ha at 2-3 leaf stage of weeds was found superior in respect of various growth and yield </w:t>
      </w:r>
      <w:r w:rsidR="008A0BD3" w:rsidRPr="00EE217C">
        <w:rPr>
          <w:rFonts w:ascii="Arial" w:hAnsi="Arial" w:cs="Arial"/>
        </w:rPr>
        <w:lastRenderedPageBreak/>
        <w:t xml:space="preserve">attributes </w:t>
      </w:r>
      <w:r w:rsidR="008A0BD3" w:rsidRPr="00EE217C">
        <w:rPr>
          <w:rFonts w:ascii="Arial" w:hAnsi="Arial" w:cs="Arial"/>
          <w:i/>
          <w:iCs/>
        </w:rPr>
        <w:t>viz</w:t>
      </w:r>
      <w:r w:rsidR="008A0BD3" w:rsidRPr="00EE217C">
        <w:rPr>
          <w:rFonts w:ascii="Arial" w:hAnsi="Arial" w:cs="Arial"/>
        </w:rPr>
        <w:t>.</w:t>
      </w:r>
      <w:r w:rsidR="009C3E85" w:rsidRPr="00EE217C">
        <w:rPr>
          <w:rFonts w:ascii="Arial" w:hAnsi="Arial" w:cs="Arial"/>
        </w:rPr>
        <w:t>,</w:t>
      </w:r>
      <w:r w:rsidR="008A0BD3" w:rsidRPr="00EE217C">
        <w:rPr>
          <w:rFonts w:ascii="Arial" w:hAnsi="Arial" w:cs="Arial"/>
        </w:rPr>
        <w:t xml:space="preserve"> plant height, number of branches per plant, number of pods per plant, higher seed yield and straw yield of linseed.</w:t>
      </w:r>
    </w:p>
    <w:p w14:paraId="1F84158A" w14:textId="7198AC39" w:rsidR="001655E4" w:rsidRPr="00EE217C" w:rsidRDefault="002F75EC" w:rsidP="001E19A5">
      <w:pPr>
        <w:spacing w:after="0" w:line="240" w:lineRule="auto"/>
        <w:rPr>
          <w:rFonts w:ascii="Arial" w:hAnsi="Arial" w:cs="Arial"/>
          <w:b/>
          <w:bCs/>
          <w:sz w:val="24"/>
          <w:szCs w:val="24"/>
        </w:rPr>
      </w:pPr>
      <w:r w:rsidRPr="00EE217C">
        <w:rPr>
          <w:rFonts w:ascii="Arial" w:hAnsi="Arial" w:cs="Arial"/>
          <w:b/>
          <w:bCs/>
          <w:sz w:val="24"/>
          <w:szCs w:val="24"/>
        </w:rPr>
        <w:t xml:space="preserve">4. </w:t>
      </w:r>
      <w:r w:rsidR="001655E4" w:rsidRPr="00EE217C">
        <w:rPr>
          <w:rFonts w:ascii="Arial" w:hAnsi="Arial" w:cs="Arial"/>
          <w:b/>
          <w:bCs/>
          <w:sz w:val="24"/>
          <w:szCs w:val="24"/>
        </w:rPr>
        <w:t xml:space="preserve">Conclusion </w:t>
      </w:r>
    </w:p>
    <w:p w14:paraId="293B096E" w14:textId="2CA5799F" w:rsidR="001655E4" w:rsidRPr="00EE217C" w:rsidRDefault="001655E4" w:rsidP="004F2AE8">
      <w:pPr>
        <w:spacing w:after="0" w:line="240" w:lineRule="auto"/>
        <w:jc w:val="both"/>
        <w:rPr>
          <w:rFonts w:ascii="Arial" w:hAnsi="Arial" w:cs="Arial"/>
          <w:sz w:val="20"/>
          <w:szCs w:val="20"/>
        </w:rPr>
      </w:pPr>
    </w:p>
    <w:p w14:paraId="67ED050C" w14:textId="03DF3E6C" w:rsidR="00930BD5" w:rsidRPr="00EE217C" w:rsidRDefault="00930BD5" w:rsidP="003D5CC1">
      <w:pPr>
        <w:spacing w:after="0" w:line="240" w:lineRule="auto"/>
        <w:jc w:val="both"/>
        <w:rPr>
          <w:rFonts w:ascii="Arial" w:hAnsi="Arial" w:cs="Arial"/>
          <w:b/>
          <w:bCs/>
        </w:rPr>
      </w:pPr>
      <w:r w:rsidRPr="00EE217C">
        <w:rPr>
          <w:rFonts w:ascii="Arial" w:hAnsi="Arial" w:cs="Arial"/>
        </w:rPr>
        <w:t xml:space="preserve">      </w:t>
      </w:r>
      <w:r w:rsidR="00394C8A" w:rsidRPr="00EE217C">
        <w:rPr>
          <w:rFonts w:ascii="Arial" w:hAnsi="Arial" w:cs="Arial"/>
        </w:rPr>
        <w:t xml:space="preserve">Based on the results of one year experimentation, it is concluded that higher seed yield and net returns through effective weed management practices in linseed can be secured with two hand weeding at 30 and 45 DAS. In labour crises condition, application of pendimethalin @ 750 g/ha as PE </w:t>
      </w:r>
      <w:r w:rsidR="00394C8A" w:rsidRPr="00EE217C">
        <w:rPr>
          <w:rFonts w:ascii="Arial" w:hAnsi="Arial" w:cs="Arial"/>
          <w:i/>
          <w:iCs/>
        </w:rPr>
        <w:t>fb</w:t>
      </w:r>
      <w:r w:rsidR="00394C8A" w:rsidRPr="00EE217C">
        <w:rPr>
          <w:rFonts w:ascii="Arial" w:hAnsi="Arial" w:cs="Arial"/>
        </w:rPr>
        <w:t xml:space="preserve"> </w:t>
      </w:r>
      <w:proofErr w:type="spellStart"/>
      <w:r w:rsidR="00394C8A" w:rsidRPr="00EE217C">
        <w:rPr>
          <w:rFonts w:ascii="Arial" w:hAnsi="Arial" w:cs="Arial"/>
        </w:rPr>
        <w:t>clodinafop</w:t>
      </w:r>
      <w:proofErr w:type="spellEnd"/>
      <w:r w:rsidR="00394C8A" w:rsidRPr="00EE217C">
        <w:rPr>
          <w:rFonts w:ascii="Arial" w:hAnsi="Arial" w:cs="Arial"/>
        </w:rPr>
        <w:t xml:space="preserve"> + </w:t>
      </w:r>
      <w:proofErr w:type="spellStart"/>
      <w:r w:rsidR="00394C8A" w:rsidRPr="00EE217C">
        <w:rPr>
          <w:rFonts w:ascii="Arial" w:hAnsi="Arial" w:cs="Arial"/>
        </w:rPr>
        <w:t>metsulfuron</w:t>
      </w:r>
      <w:proofErr w:type="spellEnd"/>
      <w:r w:rsidR="00394C8A" w:rsidRPr="00EE217C">
        <w:rPr>
          <w:rFonts w:ascii="Arial" w:hAnsi="Arial" w:cs="Arial"/>
        </w:rPr>
        <w:t xml:space="preserve"> methyl @ 64 g/ha as PoE or pendimethalin @ 750 g/ha as PE </w:t>
      </w:r>
      <w:r w:rsidR="00394C8A" w:rsidRPr="00EE217C">
        <w:rPr>
          <w:rFonts w:ascii="Arial" w:hAnsi="Arial" w:cs="Arial"/>
          <w:i/>
          <w:iCs/>
        </w:rPr>
        <w:t>fb</w:t>
      </w:r>
      <w:r w:rsidR="00394C8A" w:rsidRPr="00EE217C">
        <w:rPr>
          <w:rFonts w:ascii="Arial" w:hAnsi="Arial" w:cs="Arial"/>
        </w:rPr>
        <w:t xml:space="preserve"> </w:t>
      </w:r>
      <w:proofErr w:type="spellStart"/>
      <w:r w:rsidR="00394C8A" w:rsidRPr="00EE217C">
        <w:rPr>
          <w:rFonts w:ascii="Arial" w:hAnsi="Arial" w:cs="Arial"/>
        </w:rPr>
        <w:t>metsulfuron</w:t>
      </w:r>
      <w:proofErr w:type="spellEnd"/>
      <w:r w:rsidR="00394C8A" w:rsidRPr="00EE217C">
        <w:rPr>
          <w:rFonts w:ascii="Arial" w:hAnsi="Arial" w:cs="Arial"/>
        </w:rPr>
        <w:t xml:space="preserve"> methyl @ 4 g/ha as PoE.</w:t>
      </w:r>
    </w:p>
    <w:p w14:paraId="556B847C" w14:textId="77777777" w:rsidR="00394C8A" w:rsidRPr="00EE217C" w:rsidRDefault="00394C8A" w:rsidP="003D5CC1">
      <w:pPr>
        <w:spacing w:after="0" w:line="240" w:lineRule="auto"/>
        <w:jc w:val="both"/>
        <w:rPr>
          <w:rFonts w:ascii="Arial" w:hAnsi="Arial" w:cs="Arial"/>
          <w:b/>
          <w:bCs/>
        </w:rPr>
      </w:pPr>
    </w:p>
    <w:p w14:paraId="58E58093" w14:textId="63379F74" w:rsidR="001655E4" w:rsidRPr="00EE217C" w:rsidRDefault="001655E4" w:rsidP="003D5CC1">
      <w:pPr>
        <w:spacing w:after="0" w:line="240" w:lineRule="auto"/>
        <w:jc w:val="both"/>
        <w:rPr>
          <w:rFonts w:ascii="Arial" w:hAnsi="Arial" w:cs="Arial"/>
          <w:b/>
          <w:bCs/>
          <w:sz w:val="24"/>
          <w:szCs w:val="24"/>
        </w:rPr>
      </w:pPr>
      <w:r w:rsidRPr="00EE217C">
        <w:rPr>
          <w:rFonts w:ascii="Arial" w:hAnsi="Arial" w:cs="Arial"/>
          <w:b/>
          <w:bCs/>
          <w:sz w:val="24"/>
          <w:szCs w:val="24"/>
        </w:rPr>
        <w:t xml:space="preserve">References </w:t>
      </w:r>
    </w:p>
    <w:p w14:paraId="1DE4C178" w14:textId="77777777" w:rsidR="003D5CC1" w:rsidRPr="00EE217C" w:rsidRDefault="003D5CC1" w:rsidP="00691E45">
      <w:pPr>
        <w:tabs>
          <w:tab w:val="left" w:pos="630"/>
        </w:tabs>
        <w:spacing w:after="0" w:line="240" w:lineRule="auto"/>
        <w:jc w:val="both"/>
        <w:rPr>
          <w:rFonts w:ascii="Arial" w:hAnsi="Arial" w:cs="Arial"/>
        </w:rPr>
      </w:pPr>
    </w:p>
    <w:p w14:paraId="3E0492F6" w14:textId="63B8E873" w:rsidR="008C41C9" w:rsidRPr="00EE217C" w:rsidRDefault="008C41C9" w:rsidP="00213077">
      <w:pPr>
        <w:pStyle w:val="ListParagraph"/>
        <w:numPr>
          <w:ilvl w:val="0"/>
          <w:numId w:val="4"/>
        </w:numPr>
        <w:tabs>
          <w:tab w:val="left" w:pos="709"/>
        </w:tabs>
        <w:spacing w:after="0" w:line="240" w:lineRule="auto"/>
        <w:jc w:val="both"/>
        <w:rPr>
          <w:rFonts w:ascii="Arial" w:hAnsi="Arial" w:cs="Arial"/>
        </w:rPr>
      </w:pPr>
      <w:r w:rsidRPr="00EE217C">
        <w:rPr>
          <w:rFonts w:ascii="Arial" w:hAnsi="Arial" w:cs="Arial"/>
        </w:rPr>
        <w:t xml:space="preserve">Sharma, H. and </w:t>
      </w:r>
      <w:proofErr w:type="spellStart"/>
      <w:r w:rsidRPr="00EE217C">
        <w:rPr>
          <w:rFonts w:ascii="Arial" w:hAnsi="Arial" w:cs="Arial"/>
        </w:rPr>
        <w:t>Burark</w:t>
      </w:r>
      <w:proofErr w:type="spellEnd"/>
      <w:r w:rsidRPr="00EE217C">
        <w:rPr>
          <w:rFonts w:ascii="Arial" w:hAnsi="Arial" w:cs="Arial"/>
        </w:rPr>
        <w:t xml:space="preserve"> S. S. (2015) Bajra price forecasting in </w:t>
      </w:r>
      <w:proofErr w:type="spellStart"/>
      <w:r w:rsidRPr="00EE217C">
        <w:rPr>
          <w:rFonts w:ascii="Arial" w:hAnsi="Arial" w:cs="Arial"/>
        </w:rPr>
        <w:t>chomu</w:t>
      </w:r>
      <w:proofErr w:type="spellEnd"/>
      <w:r w:rsidRPr="00EE217C">
        <w:rPr>
          <w:rFonts w:ascii="Arial" w:hAnsi="Arial" w:cs="Arial"/>
        </w:rPr>
        <w:t xml:space="preserve"> market of Jaipur district: An</w:t>
      </w:r>
      <w:r w:rsidR="00FD28EA" w:rsidRPr="00EE217C">
        <w:rPr>
          <w:rFonts w:ascii="Arial" w:hAnsi="Arial" w:cs="Arial"/>
        </w:rPr>
        <w:t xml:space="preserve"> </w:t>
      </w:r>
      <w:r w:rsidRPr="00EE217C">
        <w:rPr>
          <w:rFonts w:ascii="Arial" w:hAnsi="Arial" w:cs="Arial"/>
        </w:rPr>
        <w:t xml:space="preserve">application of SARIMA model. Agricultural situation in India. </w:t>
      </w:r>
      <w:r w:rsidRPr="00EE217C">
        <w:rPr>
          <w:rFonts w:ascii="Arial" w:hAnsi="Arial" w:cs="Arial"/>
          <w:b/>
          <w:bCs/>
        </w:rPr>
        <w:t>71</w:t>
      </w:r>
      <w:r w:rsidRPr="00EE217C">
        <w:rPr>
          <w:rFonts w:ascii="Arial" w:hAnsi="Arial" w:cs="Arial"/>
        </w:rPr>
        <w:t>(11): 7-12.</w:t>
      </w:r>
    </w:p>
    <w:p w14:paraId="3FF38425" w14:textId="03DA7164" w:rsidR="001720A5" w:rsidRPr="00EE217C" w:rsidRDefault="00394C8A" w:rsidP="00394C8A">
      <w:pPr>
        <w:pStyle w:val="ListParagraph"/>
        <w:numPr>
          <w:ilvl w:val="0"/>
          <w:numId w:val="4"/>
        </w:numPr>
        <w:spacing w:after="0" w:line="240" w:lineRule="auto"/>
        <w:jc w:val="both"/>
        <w:rPr>
          <w:rFonts w:ascii="Arial" w:hAnsi="Arial" w:cs="Arial"/>
        </w:rPr>
      </w:pPr>
      <w:r w:rsidRPr="00EE217C">
        <w:rPr>
          <w:rFonts w:ascii="Arial" w:hAnsi="Arial" w:cs="Arial"/>
        </w:rPr>
        <w:t xml:space="preserve">Anonymous (2021). Food and Agriculture Organization of the United Nations, Statistical Database. </w:t>
      </w:r>
    </w:p>
    <w:p w14:paraId="22F00883" w14:textId="5986123A" w:rsidR="006476EE" w:rsidRPr="00EE217C" w:rsidRDefault="00394C8A" w:rsidP="006476EE">
      <w:pPr>
        <w:pStyle w:val="ListParagraph"/>
        <w:numPr>
          <w:ilvl w:val="0"/>
          <w:numId w:val="4"/>
        </w:numPr>
        <w:spacing w:after="0" w:line="240" w:lineRule="auto"/>
        <w:jc w:val="both"/>
        <w:rPr>
          <w:rFonts w:ascii="Arial" w:hAnsi="Arial" w:cs="Arial"/>
        </w:rPr>
      </w:pPr>
      <w:r w:rsidRPr="00EE217C">
        <w:rPr>
          <w:rFonts w:ascii="Arial" w:hAnsi="Arial" w:cs="Arial"/>
        </w:rPr>
        <w:t xml:space="preserve">Anonymous (2023). Department of Agriculture &amp; Farmers Welfare, Ministry of Agriculture &amp; Farmers Welfare, Government of India. </w:t>
      </w:r>
    </w:p>
    <w:p w14:paraId="7AF9C3D9" w14:textId="3ECA9CC3" w:rsidR="006525A4" w:rsidRPr="00EE217C" w:rsidRDefault="00394C8A" w:rsidP="006525A4">
      <w:pPr>
        <w:pStyle w:val="ListParagraph"/>
        <w:numPr>
          <w:ilvl w:val="0"/>
          <w:numId w:val="4"/>
        </w:numPr>
        <w:spacing w:after="0" w:line="240" w:lineRule="auto"/>
        <w:jc w:val="both"/>
        <w:rPr>
          <w:rFonts w:ascii="Arial" w:hAnsi="Arial" w:cs="Arial"/>
        </w:rPr>
      </w:pPr>
      <w:r w:rsidRPr="00EE217C">
        <w:rPr>
          <w:rFonts w:ascii="Arial" w:hAnsi="Arial" w:cs="Arial"/>
        </w:rPr>
        <w:t>Shaik, S.; Singh, V.; Tiwari, D. and George, S. G. (2021). Effect of Nitrogen and Phosphorus levels on growth and yield of Linseed (</w:t>
      </w:r>
      <w:proofErr w:type="spellStart"/>
      <w:r w:rsidRPr="00EE217C">
        <w:rPr>
          <w:rFonts w:ascii="Arial" w:hAnsi="Arial" w:cs="Arial"/>
          <w:i/>
          <w:iCs/>
        </w:rPr>
        <w:t>Linum</w:t>
      </w:r>
      <w:proofErr w:type="spellEnd"/>
      <w:r w:rsidRPr="00EE217C">
        <w:rPr>
          <w:rFonts w:ascii="Arial" w:hAnsi="Arial" w:cs="Arial"/>
          <w:i/>
          <w:iCs/>
        </w:rPr>
        <w:t xml:space="preserve"> </w:t>
      </w:r>
      <w:proofErr w:type="spellStart"/>
      <w:r w:rsidRPr="00EE217C">
        <w:rPr>
          <w:rFonts w:ascii="Arial" w:hAnsi="Arial" w:cs="Arial"/>
          <w:i/>
          <w:iCs/>
        </w:rPr>
        <w:t>usitatissimum</w:t>
      </w:r>
      <w:proofErr w:type="spellEnd"/>
      <w:r w:rsidRPr="00EE217C">
        <w:rPr>
          <w:rFonts w:ascii="Arial" w:hAnsi="Arial" w:cs="Arial"/>
        </w:rPr>
        <w:t xml:space="preserve"> L.). </w:t>
      </w:r>
      <w:r w:rsidRPr="00EE217C">
        <w:rPr>
          <w:rFonts w:ascii="Arial" w:hAnsi="Arial" w:cs="Arial"/>
          <w:i/>
          <w:iCs/>
        </w:rPr>
        <w:t>The Pharma Innovation Journal</w:t>
      </w:r>
      <w:r w:rsidRPr="00EE217C">
        <w:rPr>
          <w:rFonts w:ascii="Arial" w:hAnsi="Arial" w:cs="Arial"/>
        </w:rPr>
        <w:t xml:space="preserve">. 10(10): 1833-1836. </w:t>
      </w:r>
    </w:p>
    <w:p w14:paraId="688E4F67" w14:textId="77777777" w:rsidR="00394C8A" w:rsidRPr="00EE217C" w:rsidRDefault="00394C8A" w:rsidP="00BC4BF3">
      <w:pPr>
        <w:pStyle w:val="ListParagraph"/>
        <w:numPr>
          <w:ilvl w:val="0"/>
          <w:numId w:val="4"/>
        </w:numPr>
        <w:spacing w:after="0" w:line="240" w:lineRule="auto"/>
        <w:jc w:val="both"/>
        <w:rPr>
          <w:rFonts w:ascii="Arial" w:hAnsi="Arial" w:cs="Arial"/>
        </w:rPr>
      </w:pPr>
      <w:proofErr w:type="spellStart"/>
      <w:r w:rsidRPr="00EE217C">
        <w:rPr>
          <w:rFonts w:ascii="Arial" w:hAnsi="Arial" w:cs="Arial"/>
        </w:rPr>
        <w:t>Kasana</w:t>
      </w:r>
      <w:proofErr w:type="spellEnd"/>
      <w:r w:rsidRPr="00EE217C">
        <w:rPr>
          <w:rFonts w:ascii="Arial" w:hAnsi="Arial" w:cs="Arial"/>
        </w:rPr>
        <w:t>, R. K.; Singh, P. K.; Tomar, A.; Mohan, S. and Kumar, S. (2018). Genetic diversity (D2) analysis in linseed (</w:t>
      </w:r>
      <w:proofErr w:type="spellStart"/>
      <w:r w:rsidRPr="00EE217C">
        <w:rPr>
          <w:rFonts w:ascii="Arial" w:hAnsi="Arial" w:cs="Arial"/>
          <w:i/>
          <w:iCs/>
        </w:rPr>
        <w:t>Linum</w:t>
      </w:r>
      <w:proofErr w:type="spellEnd"/>
      <w:r w:rsidRPr="00EE217C">
        <w:rPr>
          <w:rFonts w:ascii="Arial" w:hAnsi="Arial" w:cs="Arial"/>
          <w:i/>
          <w:iCs/>
        </w:rPr>
        <w:t xml:space="preserve"> </w:t>
      </w:r>
      <w:proofErr w:type="spellStart"/>
      <w:r w:rsidRPr="00EE217C">
        <w:rPr>
          <w:rFonts w:ascii="Arial" w:hAnsi="Arial" w:cs="Arial"/>
          <w:i/>
          <w:iCs/>
        </w:rPr>
        <w:t>usitatissimum</w:t>
      </w:r>
      <w:proofErr w:type="spellEnd"/>
      <w:r w:rsidRPr="00EE217C">
        <w:rPr>
          <w:rFonts w:ascii="Arial" w:hAnsi="Arial" w:cs="Arial"/>
        </w:rPr>
        <w:t xml:space="preserve"> L.). </w:t>
      </w:r>
      <w:r w:rsidRPr="00EE217C">
        <w:rPr>
          <w:rFonts w:ascii="Arial" w:hAnsi="Arial" w:cs="Arial"/>
          <w:i/>
          <w:iCs/>
        </w:rPr>
        <w:t>Journal of Pharmacognosy and Phytochemistry</w:t>
      </w:r>
      <w:r w:rsidRPr="00EE217C">
        <w:rPr>
          <w:rFonts w:ascii="Arial" w:hAnsi="Arial" w:cs="Arial"/>
        </w:rPr>
        <w:t xml:space="preserve">. 7(3): 2148-2152. </w:t>
      </w:r>
    </w:p>
    <w:p w14:paraId="6A46DAAA" w14:textId="77777777" w:rsidR="00394C8A" w:rsidRPr="00EE217C" w:rsidRDefault="00394C8A" w:rsidP="00BC4BF3">
      <w:pPr>
        <w:pStyle w:val="ListParagraph"/>
        <w:numPr>
          <w:ilvl w:val="0"/>
          <w:numId w:val="4"/>
        </w:numPr>
        <w:spacing w:after="0" w:line="240" w:lineRule="auto"/>
        <w:jc w:val="both"/>
        <w:rPr>
          <w:rFonts w:ascii="Arial" w:hAnsi="Arial" w:cs="Arial"/>
        </w:rPr>
      </w:pPr>
      <w:r w:rsidRPr="00EE217C">
        <w:rPr>
          <w:rFonts w:ascii="Arial" w:hAnsi="Arial" w:cs="Arial"/>
        </w:rPr>
        <w:t xml:space="preserve">Mahere; Jitendra; Yadav, P. K. and Sharma, R. S. (2000). Chemical weed control in linseed with special reference to </w:t>
      </w:r>
      <w:proofErr w:type="spellStart"/>
      <w:r w:rsidRPr="00EE217C">
        <w:rPr>
          <w:rFonts w:ascii="Arial" w:hAnsi="Arial" w:cs="Arial"/>
        </w:rPr>
        <w:t>cuscuta</w:t>
      </w:r>
      <w:proofErr w:type="spellEnd"/>
      <w:r w:rsidRPr="00EE217C">
        <w:rPr>
          <w:rFonts w:ascii="Arial" w:hAnsi="Arial" w:cs="Arial"/>
          <w:i/>
          <w:iCs/>
        </w:rPr>
        <w:t>. Indian Journal of Weed Science</w:t>
      </w:r>
      <w:r w:rsidRPr="00EE217C">
        <w:rPr>
          <w:rFonts w:ascii="Arial" w:hAnsi="Arial" w:cs="Arial"/>
        </w:rPr>
        <w:t xml:space="preserve">. 32: 216-217. </w:t>
      </w:r>
    </w:p>
    <w:p w14:paraId="63D90527" w14:textId="77777777" w:rsidR="006B7BFC" w:rsidRPr="00EE217C" w:rsidRDefault="006B7BFC" w:rsidP="00161B33">
      <w:pPr>
        <w:pStyle w:val="ListParagraph"/>
        <w:numPr>
          <w:ilvl w:val="0"/>
          <w:numId w:val="4"/>
        </w:numPr>
        <w:spacing w:after="0" w:line="240" w:lineRule="auto"/>
        <w:jc w:val="both"/>
        <w:rPr>
          <w:rFonts w:ascii="Arial" w:hAnsi="Arial" w:cs="Arial"/>
        </w:rPr>
      </w:pPr>
      <w:r w:rsidRPr="00EE217C">
        <w:rPr>
          <w:rFonts w:ascii="Arial" w:hAnsi="Arial" w:cs="Arial"/>
        </w:rPr>
        <w:t xml:space="preserve">Siddesh, G.; </w:t>
      </w:r>
      <w:proofErr w:type="spellStart"/>
      <w:r w:rsidRPr="00EE217C">
        <w:rPr>
          <w:rFonts w:ascii="Arial" w:hAnsi="Arial" w:cs="Arial"/>
        </w:rPr>
        <w:t>Chittapur</w:t>
      </w:r>
      <w:proofErr w:type="spellEnd"/>
      <w:r w:rsidRPr="00EE217C">
        <w:rPr>
          <w:rFonts w:ascii="Arial" w:hAnsi="Arial" w:cs="Arial"/>
        </w:rPr>
        <w:t xml:space="preserve"> B. M.; Biradar S. A.; </w:t>
      </w:r>
      <w:proofErr w:type="spellStart"/>
      <w:r w:rsidRPr="00EE217C">
        <w:rPr>
          <w:rFonts w:ascii="Arial" w:hAnsi="Arial" w:cs="Arial"/>
        </w:rPr>
        <w:t>Koppalkar</w:t>
      </w:r>
      <w:proofErr w:type="spellEnd"/>
      <w:r w:rsidRPr="00EE217C">
        <w:rPr>
          <w:rFonts w:ascii="Arial" w:hAnsi="Arial" w:cs="Arial"/>
        </w:rPr>
        <w:t xml:space="preserve"> B. G.; And Swamy, M. (2016). Bio-efficacy of herbicides for weed management in linseed (</w:t>
      </w:r>
      <w:proofErr w:type="spellStart"/>
      <w:r w:rsidRPr="00EE217C">
        <w:rPr>
          <w:rFonts w:ascii="Arial" w:hAnsi="Arial" w:cs="Arial"/>
          <w:i/>
          <w:iCs/>
        </w:rPr>
        <w:t>Linum</w:t>
      </w:r>
      <w:proofErr w:type="spellEnd"/>
      <w:r w:rsidRPr="00EE217C">
        <w:rPr>
          <w:rFonts w:ascii="Arial" w:hAnsi="Arial" w:cs="Arial"/>
          <w:i/>
          <w:iCs/>
        </w:rPr>
        <w:t xml:space="preserve"> </w:t>
      </w:r>
      <w:proofErr w:type="spellStart"/>
      <w:r w:rsidRPr="00EE217C">
        <w:rPr>
          <w:rFonts w:ascii="Arial" w:hAnsi="Arial" w:cs="Arial"/>
          <w:i/>
          <w:iCs/>
        </w:rPr>
        <w:t>usitatissimum</w:t>
      </w:r>
      <w:proofErr w:type="spellEnd"/>
      <w:r w:rsidRPr="00EE217C">
        <w:rPr>
          <w:rFonts w:ascii="Arial" w:hAnsi="Arial" w:cs="Arial"/>
        </w:rPr>
        <w:t xml:space="preserve"> L.) </w:t>
      </w:r>
      <w:r w:rsidRPr="00EE217C">
        <w:rPr>
          <w:rFonts w:ascii="Arial" w:hAnsi="Arial" w:cs="Arial"/>
          <w:i/>
          <w:iCs/>
        </w:rPr>
        <w:t>Journal of Farm Sciences</w:t>
      </w:r>
      <w:r w:rsidRPr="00EE217C">
        <w:rPr>
          <w:rFonts w:ascii="Arial" w:hAnsi="Arial" w:cs="Arial"/>
        </w:rPr>
        <w:t xml:space="preserve">. 29(1): (19-22). </w:t>
      </w:r>
    </w:p>
    <w:p w14:paraId="09816FA2" w14:textId="7CCFBFB9" w:rsidR="001A36E7" w:rsidRPr="00EE217C" w:rsidRDefault="001A36E7" w:rsidP="00161B33">
      <w:pPr>
        <w:pStyle w:val="ListParagraph"/>
        <w:numPr>
          <w:ilvl w:val="0"/>
          <w:numId w:val="4"/>
        </w:numPr>
        <w:spacing w:after="0" w:line="240" w:lineRule="auto"/>
        <w:jc w:val="both"/>
        <w:rPr>
          <w:rFonts w:ascii="Arial" w:hAnsi="Arial" w:cs="Arial"/>
        </w:rPr>
      </w:pPr>
      <w:r w:rsidRPr="00EE217C">
        <w:rPr>
          <w:rFonts w:ascii="Arial" w:hAnsi="Arial" w:cs="Arial"/>
        </w:rPr>
        <w:t xml:space="preserve">Sachin, J. S.; Ananda, N.; </w:t>
      </w:r>
      <w:proofErr w:type="spellStart"/>
      <w:r w:rsidRPr="00EE217C">
        <w:rPr>
          <w:rFonts w:ascii="Arial" w:hAnsi="Arial" w:cs="Arial"/>
        </w:rPr>
        <w:t>Chittapur</w:t>
      </w:r>
      <w:proofErr w:type="spellEnd"/>
      <w:r w:rsidRPr="00EE217C">
        <w:rPr>
          <w:rFonts w:ascii="Arial" w:hAnsi="Arial" w:cs="Arial"/>
        </w:rPr>
        <w:t>, B. M.; Umesh, M. R. and Veeresh, H. (2022). Evaluation of herbicides for efficient weed management in linseed (</w:t>
      </w:r>
      <w:proofErr w:type="spellStart"/>
      <w:r w:rsidRPr="00EE217C">
        <w:rPr>
          <w:rFonts w:ascii="Arial" w:hAnsi="Arial" w:cs="Arial"/>
          <w:i/>
          <w:iCs/>
        </w:rPr>
        <w:t>Linum</w:t>
      </w:r>
      <w:proofErr w:type="spellEnd"/>
      <w:r w:rsidRPr="00EE217C">
        <w:rPr>
          <w:rFonts w:ascii="Arial" w:hAnsi="Arial" w:cs="Arial"/>
          <w:i/>
          <w:iCs/>
        </w:rPr>
        <w:t xml:space="preserve"> </w:t>
      </w:r>
      <w:proofErr w:type="spellStart"/>
      <w:r w:rsidRPr="00EE217C">
        <w:rPr>
          <w:rFonts w:ascii="Arial" w:hAnsi="Arial" w:cs="Arial"/>
          <w:i/>
          <w:iCs/>
        </w:rPr>
        <w:t>usitatissimum</w:t>
      </w:r>
      <w:proofErr w:type="spellEnd"/>
      <w:r w:rsidRPr="00EE217C">
        <w:rPr>
          <w:rFonts w:ascii="Arial" w:hAnsi="Arial" w:cs="Arial"/>
        </w:rPr>
        <w:t xml:space="preserve"> L.). </w:t>
      </w:r>
      <w:r w:rsidRPr="00EE217C">
        <w:rPr>
          <w:rFonts w:ascii="Arial" w:hAnsi="Arial" w:cs="Arial"/>
          <w:i/>
          <w:iCs/>
        </w:rPr>
        <w:t>Journal of Farm Sciences</w:t>
      </w:r>
      <w:r w:rsidRPr="00EE217C">
        <w:rPr>
          <w:rFonts w:ascii="Arial" w:hAnsi="Arial" w:cs="Arial"/>
        </w:rPr>
        <w:t>. 35(2): (209-213).</w:t>
      </w:r>
    </w:p>
    <w:p w14:paraId="6DB9C18E" w14:textId="77777777" w:rsidR="006B7BFC" w:rsidRPr="00EE217C" w:rsidRDefault="006B7BFC" w:rsidP="002D22FA">
      <w:pPr>
        <w:pStyle w:val="ListParagraph"/>
        <w:numPr>
          <w:ilvl w:val="0"/>
          <w:numId w:val="4"/>
        </w:numPr>
        <w:spacing w:after="0" w:line="240" w:lineRule="auto"/>
        <w:jc w:val="both"/>
        <w:rPr>
          <w:rFonts w:ascii="Arial" w:hAnsi="Arial" w:cs="Arial"/>
        </w:rPr>
      </w:pPr>
      <w:r w:rsidRPr="00EE217C">
        <w:rPr>
          <w:rFonts w:ascii="Arial" w:hAnsi="Arial" w:cs="Arial"/>
        </w:rPr>
        <w:t>Alam, P. and Shabnam, S. (2021). Effect of Pre and Post-Emergence Herbicides on Yield, Economics and Weed Control in Linseed (</w:t>
      </w:r>
      <w:proofErr w:type="spellStart"/>
      <w:r w:rsidRPr="00EE217C">
        <w:rPr>
          <w:rFonts w:ascii="Arial" w:hAnsi="Arial" w:cs="Arial"/>
          <w:i/>
          <w:iCs/>
        </w:rPr>
        <w:t>Linum</w:t>
      </w:r>
      <w:proofErr w:type="spellEnd"/>
      <w:r w:rsidRPr="00EE217C">
        <w:rPr>
          <w:rFonts w:ascii="Arial" w:hAnsi="Arial" w:cs="Arial"/>
          <w:i/>
          <w:iCs/>
        </w:rPr>
        <w:t xml:space="preserve"> </w:t>
      </w:r>
      <w:proofErr w:type="spellStart"/>
      <w:r w:rsidRPr="00EE217C">
        <w:rPr>
          <w:rFonts w:ascii="Arial" w:hAnsi="Arial" w:cs="Arial"/>
          <w:i/>
          <w:iCs/>
        </w:rPr>
        <w:t>usitatissimum</w:t>
      </w:r>
      <w:proofErr w:type="spellEnd"/>
      <w:r w:rsidRPr="00EE217C">
        <w:rPr>
          <w:rFonts w:ascii="Arial" w:hAnsi="Arial" w:cs="Arial"/>
        </w:rPr>
        <w:t xml:space="preserve"> L.) Under Irrigated Medium Land Condition of Jharkhand</w:t>
      </w:r>
      <w:r w:rsidRPr="00EE217C">
        <w:rPr>
          <w:rFonts w:ascii="Arial" w:hAnsi="Arial" w:cs="Arial"/>
          <w:i/>
          <w:iCs/>
        </w:rPr>
        <w:t>. International Journal of Plant &amp; Soil Science</w:t>
      </w:r>
      <w:r w:rsidRPr="00EE217C">
        <w:rPr>
          <w:rFonts w:ascii="Arial" w:hAnsi="Arial" w:cs="Arial"/>
        </w:rPr>
        <w:t xml:space="preserve">. 33(20): 110-118. </w:t>
      </w:r>
    </w:p>
    <w:p w14:paraId="1814988B" w14:textId="77777777" w:rsidR="006B7BFC" w:rsidRPr="00EE217C" w:rsidRDefault="006B7BFC" w:rsidP="002D22FA">
      <w:pPr>
        <w:pStyle w:val="ListParagraph"/>
        <w:numPr>
          <w:ilvl w:val="0"/>
          <w:numId w:val="4"/>
        </w:numPr>
        <w:spacing w:after="0" w:line="240" w:lineRule="auto"/>
        <w:jc w:val="both"/>
        <w:rPr>
          <w:rFonts w:ascii="Arial" w:hAnsi="Arial" w:cs="Arial"/>
        </w:rPr>
      </w:pPr>
      <w:r w:rsidRPr="00EE217C">
        <w:rPr>
          <w:rFonts w:ascii="Arial" w:hAnsi="Arial" w:cs="Arial"/>
        </w:rPr>
        <w:t xml:space="preserve">Panse, V. G. and </w:t>
      </w:r>
      <w:proofErr w:type="spellStart"/>
      <w:r w:rsidRPr="00EE217C">
        <w:rPr>
          <w:rFonts w:ascii="Arial" w:hAnsi="Arial" w:cs="Arial"/>
        </w:rPr>
        <w:t>Sukhatme</w:t>
      </w:r>
      <w:proofErr w:type="spellEnd"/>
      <w:r w:rsidRPr="00EE217C">
        <w:rPr>
          <w:rFonts w:ascii="Arial" w:hAnsi="Arial" w:cs="Arial"/>
        </w:rPr>
        <w:t xml:space="preserve">, P. V. (1967) Statistical method for agricultural research workers. ICAR Publication, New Delhi. </w:t>
      </w:r>
    </w:p>
    <w:p w14:paraId="1AD79A1C" w14:textId="77777777" w:rsidR="006B7BFC" w:rsidRPr="00EE217C" w:rsidRDefault="006B7BFC" w:rsidP="00AC7E0F">
      <w:pPr>
        <w:pStyle w:val="ListParagraph"/>
        <w:numPr>
          <w:ilvl w:val="0"/>
          <w:numId w:val="4"/>
        </w:numPr>
        <w:spacing w:after="0" w:line="240" w:lineRule="auto"/>
        <w:jc w:val="both"/>
        <w:rPr>
          <w:rFonts w:ascii="Arial" w:hAnsi="Arial" w:cs="Arial"/>
        </w:rPr>
      </w:pPr>
      <w:r w:rsidRPr="00EE217C">
        <w:rPr>
          <w:rFonts w:ascii="Arial" w:hAnsi="Arial" w:cs="Arial"/>
        </w:rPr>
        <w:t xml:space="preserve">Mahajan, G. and </w:t>
      </w:r>
      <w:proofErr w:type="spellStart"/>
      <w:r w:rsidRPr="00EE217C">
        <w:rPr>
          <w:rFonts w:ascii="Arial" w:hAnsi="Arial" w:cs="Arial"/>
        </w:rPr>
        <w:t>Khande</w:t>
      </w:r>
      <w:proofErr w:type="spellEnd"/>
      <w:r w:rsidRPr="00EE217C">
        <w:rPr>
          <w:rFonts w:ascii="Arial" w:hAnsi="Arial" w:cs="Arial"/>
        </w:rPr>
        <w:t>, G. (2020). Bio-efficacy of pre- and post-emergence herbicides for weed management in linseed (</w:t>
      </w:r>
      <w:proofErr w:type="spellStart"/>
      <w:r w:rsidRPr="00EE217C">
        <w:rPr>
          <w:rFonts w:ascii="Arial" w:hAnsi="Arial" w:cs="Arial"/>
          <w:i/>
          <w:iCs/>
        </w:rPr>
        <w:t>Linum</w:t>
      </w:r>
      <w:proofErr w:type="spellEnd"/>
      <w:r w:rsidRPr="00EE217C">
        <w:rPr>
          <w:rFonts w:ascii="Arial" w:hAnsi="Arial" w:cs="Arial"/>
          <w:i/>
          <w:iCs/>
        </w:rPr>
        <w:t xml:space="preserve"> </w:t>
      </w:r>
      <w:proofErr w:type="spellStart"/>
      <w:r w:rsidRPr="00EE217C">
        <w:rPr>
          <w:rFonts w:ascii="Arial" w:hAnsi="Arial" w:cs="Arial"/>
          <w:i/>
          <w:iCs/>
        </w:rPr>
        <w:t>usitatissimum</w:t>
      </w:r>
      <w:proofErr w:type="spellEnd"/>
      <w:r w:rsidRPr="00EE217C">
        <w:rPr>
          <w:rFonts w:ascii="Arial" w:hAnsi="Arial" w:cs="Arial"/>
        </w:rPr>
        <w:t xml:space="preserve"> L.) under irrigated conditions. </w:t>
      </w:r>
      <w:r w:rsidRPr="00EE217C">
        <w:rPr>
          <w:rFonts w:ascii="Arial" w:hAnsi="Arial" w:cs="Arial"/>
          <w:i/>
          <w:iCs/>
        </w:rPr>
        <w:t>International Journal of Current Microbiology and Applied Sciences</w:t>
      </w:r>
      <w:r w:rsidRPr="00EE217C">
        <w:rPr>
          <w:rFonts w:ascii="Arial" w:hAnsi="Arial" w:cs="Arial"/>
        </w:rPr>
        <w:t xml:space="preserve">. 9(8): 3153-3160. </w:t>
      </w:r>
    </w:p>
    <w:p w14:paraId="684B23E7" w14:textId="77777777" w:rsidR="006B7BFC" w:rsidRPr="00EE217C" w:rsidRDefault="006B7BFC" w:rsidP="001C4B52">
      <w:pPr>
        <w:pStyle w:val="ListParagraph"/>
        <w:numPr>
          <w:ilvl w:val="0"/>
          <w:numId w:val="4"/>
        </w:numPr>
        <w:spacing w:after="0" w:line="240" w:lineRule="auto"/>
        <w:jc w:val="both"/>
        <w:rPr>
          <w:rFonts w:ascii="Arial" w:hAnsi="Arial" w:cs="Arial"/>
        </w:rPr>
      </w:pPr>
      <w:r w:rsidRPr="00EE217C">
        <w:rPr>
          <w:rFonts w:ascii="Arial" w:hAnsi="Arial" w:cs="Arial"/>
        </w:rPr>
        <w:t>Singh, D.; Kumar, P.; Verma, V. K.; Pyare, R. and Verma, C. B. (2019). Effect of weed management practices on weed density and yield of linseed (</w:t>
      </w:r>
      <w:proofErr w:type="spellStart"/>
      <w:r w:rsidRPr="00EE217C">
        <w:rPr>
          <w:rFonts w:ascii="Arial" w:hAnsi="Arial" w:cs="Arial"/>
          <w:i/>
          <w:iCs/>
        </w:rPr>
        <w:t>Linum</w:t>
      </w:r>
      <w:proofErr w:type="spellEnd"/>
      <w:r w:rsidRPr="00EE217C">
        <w:rPr>
          <w:rFonts w:ascii="Arial" w:hAnsi="Arial" w:cs="Arial"/>
          <w:i/>
          <w:iCs/>
        </w:rPr>
        <w:t xml:space="preserve"> </w:t>
      </w:r>
      <w:proofErr w:type="spellStart"/>
      <w:r w:rsidRPr="00EE217C">
        <w:rPr>
          <w:rFonts w:ascii="Arial" w:hAnsi="Arial" w:cs="Arial"/>
          <w:i/>
          <w:iCs/>
        </w:rPr>
        <w:t>usitatissimum</w:t>
      </w:r>
      <w:proofErr w:type="spellEnd"/>
      <w:r w:rsidRPr="00EE217C">
        <w:rPr>
          <w:rFonts w:ascii="Arial" w:hAnsi="Arial" w:cs="Arial"/>
        </w:rPr>
        <w:t xml:space="preserve"> L.). </w:t>
      </w:r>
      <w:r w:rsidRPr="00EE217C">
        <w:rPr>
          <w:rFonts w:ascii="Arial" w:hAnsi="Arial" w:cs="Arial"/>
          <w:i/>
          <w:iCs/>
        </w:rPr>
        <w:t>International Journal of Chemical Studies</w:t>
      </w:r>
      <w:r w:rsidRPr="00EE217C">
        <w:rPr>
          <w:rFonts w:ascii="Arial" w:hAnsi="Arial" w:cs="Arial"/>
        </w:rPr>
        <w:t xml:space="preserve">. 7(5): 165 167. </w:t>
      </w:r>
    </w:p>
    <w:p w14:paraId="1F80013E" w14:textId="5FACEB2A" w:rsidR="006B7BFC" w:rsidRPr="00EE217C" w:rsidRDefault="006B7BFC" w:rsidP="006B7BFC">
      <w:pPr>
        <w:pStyle w:val="ListParagraph"/>
        <w:numPr>
          <w:ilvl w:val="0"/>
          <w:numId w:val="4"/>
        </w:numPr>
        <w:spacing w:after="0" w:line="240" w:lineRule="auto"/>
        <w:jc w:val="both"/>
        <w:rPr>
          <w:rFonts w:ascii="Arial" w:hAnsi="Arial" w:cs="Arial"/>
        </w:rPr>
        <w:sectPr w:rsidR="006B7BFC" w:rsidRPr="00EE217C" w:rsidSect="00373F6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docGrid w:linePitch="360"/>
        </w:sectPr>
      </w:pPr>
      <w:r w:rsidRPr="00EE217C">
        <w:rPr>
          <w:rFonts w:ascii="Arial" w:hAnsi="Arial" w:cs="Arial"/>
        </w:rPr>
        <w:t>Singh, J.; Singh, D.; Pyare, R.; Verma, V. K.; Singh, A. K.; Yadav, A. K. and Kumar, H. (2021). Assessment of Weed Management Practices on Seed Yield and Economics of Irrigated Linseed (</w:t>
      </w:r>
      <w:proofErr w:type="spellStart"/>
      <w:r w:rsidRPr="00EE217C">
        <w:rPr>
          <w:rFonts w:ascii="Arial" w:hAnsi="Arial" w:cs="Arial"/>
          <w:i/>
          <w:iCs/>
        </w:rPr>
        <w:t>Linum</w:t>
      </w:r>
      <w:proofErr w:type="spellEnd"/>
      <w:r w:rsidRPr="00EE217C">
        <w:rPr>
          <w:rFonts w:ascii="Arial" w:hAnsi="Arial" w:cs="Arial"/>
          <w:i/>
          <w:iCs/>
        </w:rPr>
        <w:t xml:space="preserve"> </w:t>
      </w:r>
      <w:proofErr w:type="spellStart"/>
      <w:r w:rsidRPr="00EE217C">
        <w:rPr>
          <w:rFonts w:ascii="Arial" w:hAnsi="Arial" w:cs="Arial"/>
          <w:i/>
          <w:iCs/>
        </w:rPr>
        <w:t>usitatissimum</w:t>
      </w:r>
      <w:proofErr w:type="spellEnd"/>
      <w:r w:rsidRPr="00EE217C">
        <w:rPr>
          <w:rFonts w:ascii="Arial" w:hAnsi="Arial" w:cs="Arial"/>
        </w:rPr>
        <w:t xml:space="preserve"> L.). </w:t>
      </w:r>
      <w:r w:rsidRPr="00EE217C">
        <w:rPr>
          <w:rFonts w:ascii="Arial" w:hAnsi="Arial" w:cs="Arial"/>
          <w:i/>
          <w:iCs/>
        </w:rPr>
        <w:t>Frontiers in Crop Improvement</w:t>
      </w:r>
      <w:r w:rsidR="004F58C2" w:rsidRPr="00EE217C">
        <w:rPr>
          <w:rFonts w:ascii="Arial" w:hAnsi="Arial" w:cs="Arial"/>
          <w:i/>
          <w:iCs/>
        </w:rPr>
        <w:t>.</w:t>
      </w:r>
      <w:r w:rsidRPr="00EE217C">
        <w:rPr>
          <w:rFonts w:ascii="Arial" w:hAnsi="Arial" w:cs="Arial"/>
        </w:rPr>
        <w:t xml:space="preserve"> 9(3): 1205-1208. </w:t>
      </w:r>
    </w:p>
    <w:p w14:paraId="329081DF" w14:textId="6E871A4E" w:rsidR="002C5700" w:rsidRPr="00EE217C" w:rsidRDefault="0038042B" w:rsidP="003F5A2C">
      <w:pPr>
        <w:spacing w:after="0" w:line="240" w:lineRule="auto"/>
        <w:ind w:left="990" w:hanging="990"/>
        <w:jc w:val="both"/>
        <w:rPr>
          <w:rFonts w:ascii="Arial" w:hAnsi="Arial" w:cs="Arial"/>
          <w:b/>
          <w:bCs/>
          <w:sz w:val="24"/>
          <w:szCs w:val="24"/>
        </w:rPr>
      </w:pPr>
      <w:r w:rsidRPr="00EE217C">
        <w:rPr>
          <w:rFonts w:ascii="Arial" w:hAnsi="Arial" w:cs="Arial"/>
          <w:b/>
          <w:bCs/>
          <w:sz w:val="24"/>
          <w:szCs w:val="24"/>
        </w:rPr>
        <w:lastRenderedPageBreak/>
        <w:t xml:space="preserve">Table 1: </w:t>
      </w:r>
      <w:r w:rsidR="00656BA2" w:rsidRPr="00EE217C">
        <w:rPr>
          <w:rFonts w:ascii="Arial" w:hAnsi="Arial" w:cs="Arial"/>
          <w:b/>
          <w:bCs/>
          <w:sz w:val="24"/>
          <w:szCs w:val="24"/>
        </w:rPr>
        <w:t xml:space="preserve">Effect of </w:t>
      </w:r>
      <w:r w:rsidR="00A3002C" w:rsidRPr="00EE217C">
        <w:rPr>
          <w:rFonts w:ascii="Arial" w:hAnsi="Arial" w:cs="Arial"/>
          <w:b/>
          <w:bCs/>
          <w:sz w:val="24"/>
          <w:szCs w:val="24"/>
        </w:rPr>
        <w:t>weed</w:t>
      </w:r>
      <w:r w:rsidR="001B6C84" w:rsidRPr="00EE217C">
        <w:rPr>
          <w:rFonts w:ascii="Arial" w:hAnsi="Arial" w:cs="Arial"/>
          <w:b/>
          <w:bCs/>
          <w:sz w:val="24"/>
          <w:szCs w:val="24"/>
        </w:rPr>
        <w:t xml:space="preserve"> management </w:t>
      </w:r>
      <w:r w:rsidR="0019500E" w:rsidRPr="00EE217C">
        <w:rPr>
          <w:rFonts w:ascii="Arial" w:hAnsi="Arial" w:cs="Arial"/>
          <w:b/>
          <w:bCs/>
          <w:sz w:val="24"/>
          <w:szCs w:val="24"/>
        </w:rPr>
        <w:t xml:space="preserve">practices </w:t>
      </w:r>
      <w:r w:rsidR="00656BA2" w:rsidRPr="00EE217C">
        <w:rPr>
          <w:rFonts w:ascii="Arial" w:hAnsi="Arial" w:cs="Arial"/>
          <w:b/>
          <w:bCs/>
          <w:sz w:val="24"/>
          <w:szCs w:val="24"/>
        </w:rPr>
        <w:t xml:space="preserve">on </w:t>
      </w:r>
      <w:r w:rsidR="00A3002C" w:rsidRPr="00EE217C">
        <w:rPr>
          <w:rFonts w:ascii="Arial" w:hAnsi="Arial" w:cs="Arial"/>
          <w:b/>
          <w:bCs/>
          <w:sz w:val="24"/>
          <w:szCs w:val="24"/>
        </w:rPr>
        <w:t xml:space="preserve">weed density, weed dry weight, weed control efficiency and weed index </w:t>
      </w:r>
      <w:r w:rsidR="00656BA2" w:rsidRPr="00EE217C">
        <w:rPr>
          <w:rFonts w:ascii="Arial" w:hAnsi="Arial" w:cs="Arial"/>
          <w:b/>
          <w:bCs/>
          <w:sz w:val="24"/>
          <w:szCs w:val="24"/>
        </w:rPr>
        <w:t xml:space="preserve">of </w:t>
      </w:r>
      <w:r w:rsidR="00A3002C" w:rsidRPr="00EE217C">
        <w:rPr>
          <w:rFonts w:ascii="Arial" w:hAnsi="Arial" w:cs="Arial"/>
          <w:b/>
          <w:bCs/>
          <w:sz w:val="24"/>
          <w:szCs w:val="24"/>
        </w:rPr>
        <w:t>linseed</w:t>
      </w:r>
    </w:p>
    <w:p w14:paraId="57269B56" w14:textId="77777777" w:rsidR="002C5700" w:rsidRPr="00EE217C" w:rsidRDefault="002C5700" w:rsidP="002C5700">
      <w:pPr>
        <w:spacing w:after="0" w:line="240" w:lineRule="auto"/>
        <w:jc w:val="both"/>
        <w:rPr>
          <w:rFonts w:ascii="Arial" w:hAnsi="Arial" w:cs="Arial"/>
          <w:b/>
          <w:bCs/>
          <w:sz w:val="20"/>
          <w:szCs w:val="20"/>
        </w:rPr>
      </w:pPr>
    </w:p>
    <w:tbl>
      <w:tblPr>
        <w:tblStyle w:val="TableGrid"/>
        <w:tblW w:w="5000" w:type="pct"/>
        <w:tblLook w:val="04A0" w:firstRow="1" w:lastRow="0" w:firstColumn="1" w:lastColumn="0" w:noHBand="0" w:noVBand="1"/>
      </w:tblPr>
      <w:tblGrid>
        <w:gridCol w:w="504"/>
        <w:gridCol w:w="4678"/>
        <w:gridCol w:w="1005"/>
        <w:gridCol w:w="1075"/>
        <w:gridCol w:w="1075"/>
        <w:gridCol w:w="1041"/>
        <w:gridCol w:w="1036"/>
        <w:gridCol w:w="1061"/>
        <w:gridCol w:w="1231"/>
        <w:gridCol w:w="1242"/>
      </w:tblGrid>
      <w:tr w:rsidR="00EE217C" w:rsidRPr="00EE217C" w14:paraId="45841726" w14:textId="77777777" w:rsidTr="00E90AE5">
        <w:trPr>
          <w:trHeight w:val="467"/>
        </w:trPr>
        <w:tc>
          <w:tcPr>
            <w:tcW w:w="1862" w:type="pct"/>
            <w:gridSpan w:val="2"/>
            <w:vMerge w:val="restart"/>
            <w:vAlign w:val="center"/>
          </w:tcPr>
          <w:p w14:paraId="71C9DCBE" w14:textId="5DA8C2E7" w:rsidR="00F77B5A" w:rsidRPr="00EE217C" w:rsidRDefault="00F77B5A" w:rsidP="00985D01">
            <w:pPr>
              <w:jc w:val="center"/>
              <w:rPr>
                <w:rFonts w:ascii="Arial" w:hAnsi="Arial" w:cs="Arial"/>
                <w:b/>
                <w:bCs/>
              </w:rPr>
            </w:pPr>
            <w:r w:rsidRPr="00EE217C">
              <w:rPr>
                <w:rFonts w:ascii="Arial" w:hAnsi="Arial" w:cs="Arial"/>
                <w:b/>
                <w:bCs/>
              </w:rPr>
              <w:t>Treatment</w:t>
            </w:r>
          </w:p>
        </w:tc>
        <w:tc>
          <w:tcPr>
            <w:tcW w:w="1136" w:type="pct"/>
            <w:gridSpan w:val="3"/>
            <w:vAlign w:val="center"/>
          </w:tcPr>
          <w:p w14:paraId="24BC4685" w14:textId="779B25B9" w:rsidR="00F77B5A" w:rsidRPr="00EE217C" w:rsidRDefault="00F77B5A" w:rsidP="00C527EC">
            <w:pPr>
              <w:jc w:val="center"/>
              <w:rPr>
                <w:rFonts w:ascii="Arial" w:hAnsi="Arial" w:cs="Arial"/>
                <w:b/>
                <w:bCs/>
              </w:rPr>
            </w:pPr>
            <w:r w:rsidRPr="00EE217C">
              <w:rPr>
                <w:rFonts w:ascii="Arial" w:hAnsi="Arial" w:cs="Arial"/>
                <w:b/>
                <w:bCs/>
              </w:rPr>
              <w:t>Weed density</w:t>
            </w:r>
          </w:p>
        </w:tc>
        <w:tc>
          <w:tcPr>
            <w:tcW w:w="1128" w:type="pct"/>
            <w:gridSpan w:val="3"/>
            <w:vAlign w:val="center"/>
          </w:tcPr>
          <w:p w14:paraId="677A980B" w14:textId="159DF1CE" w:rsidR="00F77B5A" w:rsidRPr="00EE217C" w:rsidRDefault="00F77B5A" w:rsidP="00C527EC">
            <w:pPr>
              <w:jc w:val="center"/>
              <w:rPr>
                <w:rFonts w:ascii="Arial" w:hAnsi="Arial" w:cs="Arial"/>
                <w:b/>
                <w:bCs/>
              </w:rPr>
            </w:pPr>
            <w:r w:rsidRPr="00EE217C">
              <w:rPr>
                <w:rFonts w:ascii="Arial" w:hAnsi="Arial" w:cs="Arial"/>
                <w:b/>
                <w:bCs/>
              </w:rPr>
              <w:t>Weed Dry Weight</w:t>
            </w:r>
          </w:p>
        </w:tc>
        <w:tc>
          <w:tcPr>
            <w:tcW w:w="426" w:type="pct"/>
            <w:vMerge w:val="restart"/>
            <w:vAlign w:val="center"/>
          </w:tcPr>
          <w:p w14:paraId="6527DCEC" w14:textId="04A7F18C" w:rsidR="00F77B5A" w:rsidRPr="00EE217C" w:rsidRDefault="00F77B5A" w:rsidP="00C527EC">
            <w:pPr>
              <w:ind w:right="-26"/>
              <w:jc w:val="center"/>
              <w:rPr>
                <w:rFonts w:ascii="Arial" w:hAnsi="Arial" w:cs="Arial"/>
                <w:b/>
                <w:bCs/>
              </w:rPr>
            </w:pPr>
            <w:r w:rsidRPr="00EE217C">
              <w:rPr>
                <w:rFonts w:ascii="Arial" w:hAnsi="Arial" w:cs="Arial"/>
                <w:b/>
                <w:bCs/>
              </w:rPr>
              <w:t xml:space="preserve">Weed control efficiency </w:t>
            </w:r>
            <w:r w:rsidR="0019500E" w:rsidRPr="00EE217C">
              <w:rPr>
                <w:rFonts w:ascii="Arial" w:hAnsi="Arial" w:cs="Arial"/>
                <w:b/>
                <w:bCs/>
              </w:rPr>
              <w:br/>
            </w:r>
            <w:r w:rsidRPr="00EE217C">
              <w:rPr>
                <w:rFonts w:ascii="Arial" w:hAnsi="Arial" w:cs="Arial"/>
                <w:b/>
                <w:bCs/>
              </w:rPr>
              <w:t>(%)</w:t>
            </w:r>
          </w:p>
        </w:tc>
        <w:tc>
          <w:tcPr>
            <w:tcW w:w="447" w:type="pct"/>
            <w:vMerge w:val="restart"/>
            <w:vAlign w:val="center"/>
          </w:tcPr>
          <w:p w14:paraId="45533E66" w14:textId="5009023E" w:rsidR="00F77B5A" w:rsidRPr="00EE217C" w:rsidRDefault="00F77B5A" w:rsidP="00C527EC">
            <w:pPr>
              <w:jc w:val="center"/>
              <w:rPr>
                <w:rFonts w:ascii="Arial" w:hAnsi="Arial" w:cs="Arial"/>
                <w:b/>
                <w:bCs/>
              </w:rPr>
            </w:pPr>
            <w:r w:rsidRPr="00EE217C">
              <w:rPr>
                <w:rFonts w:ascii="Arial" w:hAnsi="Arial" w:cs="Arial"/>
                <w:b/>
                <w:bCs/>
              </w:rPr>
              <w:t xml:space="preserve">Weed index </w:t>
            </w:r>
            <w:r w:rsidR="0019500E" w:rsidRPr="00EE217C">
              <w:rPr>
                <w:rFonts w:ascii="Arial" w:hAnsi="Arial" w:cs="Arial"/>
                <w:b/>
                <w:bCs/>
              </w:rPr>
              <w:br/>
            </w:r>
            <w:r w:rsidRPr="00EE217C">
              <w:rPr>
                <w:rFonts w:ascii="Arial" w:hAnsi="Arial" w:cs="Arial"/>
                <w:b/>
                <w:bCs/>
              </w:rPr>
              <w:t>(%)</w:t>
            </w:r>
          </w:p>
        </w:tc>
      </w:tr>
      <w:tr w:rsidR="00EE217C" w:rsidRPr="00EE217C" w14:paraId="18095937" w14:textId="77777777" w:rsidTr="00E90AE5">
        <w:trPr>
          <w:trHeight w:val="20"/>
        </w:trPr>
        <w:tc>
          <w:tcPr>
            <w:tcW w:w="1862" w:type="pct"/>
            <w:gridSpan w:val="2"/>
            <w:vMerge/>
            <w:tcBorders>
              <w:bottom w:val="single" w:sz="4" w:space="0" w:color="000000"/>
            </w:tcBorders>
          </w:tcPr>
          <w:p w14:paraId="7778EE0F" w14:textId="6528AF85" w:rsidR="00F77B5A" w:rsidRPr="00EE217C" w:rsidRDefault="00F77B5A" w:rsidP="00C527EC">
            <w:pPr>
              <w:jc w:val="both"/>
              <w:rPr>
                <w:rFonts w:ascii="Arial" w:hAnsi="Arial" w:cs="Arial"/>
                <w:b/>
                <w:bCs/>
              </w:rPr>
            </w:pPr>
          </w:p>
        </w:tc>
        <w:tc>
          <w:tcPr>
            <w:tcW w:w="362" w:type="pct"/>
            <w:vAlign w:val="center"/>
          </w:tcPr>
          <w:p w14:paraId="7551ACCF" w14:textId="310E2B44" w:rsidR="00F77B5A" w:rsidRPr="00EE217C" w:rsidRDefault="00F77B5A" w:rsidP="00C527EC">
            <w:pPr>
              <w:jc w:val="center"/>
              <w:rPr>
                <w:rFonts w:ascii="Arial" w:hAnsi="Arial" w:cs="Arial"/>
                <w:b/>
                <w:bCs/>
              </w:rPr>
            </w:pPr>
            <w:r w:rsidRPr="00EE217C">
              <w:rPr>
                <w:rFonts w:ascii="Arial" w:hAnsi="Arial" w:cs="Arial"/>
                <w:b/>
                <w:bCs/>
              </w:rPr>
              <w:t>30 DAS</w:t>
            </w:r>
          </w:p>
        </w:tc>
        <w:tc>
          <w:tcPr>
            <w:tcW w:w="387" w:type="pct"/>
            <w:vAlign w:val="center"/>
          </w:tcPr>
          <w:p w14:paraId="595F68AD" w14:textId="00D3706D" w:rsidR="00F77B5A" w:rsidRPr="00EE217C" w:rsidRDefault="00F77B5A" w:rsidP="00C527EC">
            <w:pPr>
              <w:jc w:val="center"/>
              <w:rPr>
                <w:rFonts w:ascii="Arial" w:hAnsi="Arial" w:cs="Arial"/>
                <w:b/>
                <w:bCs/>
              </w:rPr>
            </w:pPr>
            <w:r w:rsidRPr="00EE217C">
              <w:rPr>
                <w:rFonts w:ascii="Arial" w:hAnsi="Arial" w:cs="Arial"/>
                <w:b/>
                <w:bCs/>
              </w:rPr>
              <w:t>60 DAS</w:t>
            </w:r>
          </w:p>
        </w:tc>
        <w:tc>
          <w:tcPr>
            <w:tcW w:w="387" w:type="pct"/>
            <w:vAlign w:val="center"/>
          </w:tcPr>
          <w:p w14:paraId="3C3F88D8" w14:textId="767B77C4" w:rsidR="00F77B5A" w:rsidRPr="00EE217C" w:rsidRDefault="00F77B5A" w:rsidP="00C527EC">
            <w:pPr>
              <w:jc w:val="center"/>
              <w:rPr>
                <w:rFonts w:ascii="Arial" w:hAnsi="Arial" w:cs="Arial"/>
                <w:b/>
                <w:bCs/>
              </w:rPr>
            </w:pPr>
            <w:r w:rsidRPr="00EE217C">
              <w:rPr>
                <w:rFonts w:ascii="Arial" w:hAnsi="Arial" w:cs="Arial"/>
                <w:b/>
                <w:bCs/>
              </w:rPr>
              <w:t>At harvest</w:t>
            </w:r>
          </w:p>
        </w:tc>
        <w:tc>
          <w:tcPr>
            <w:tcW w:w="375" w:type="pct"/>
            <w:vAlign w:val="center"/>
          </w:tcPr>
          <w:p w14:paraId="6C7191B2" w14:textId="21D453EA" w:rsidR="00F77B5A" w:rsidRPr="00EE217C" w:rsidRDefault="00F77B5A" w:rsidP="00C527EC">
            <w:pPr>
              <w:jc w:val="center"/>
              <w:rPr>
                <w:rFonts w:ascii="Arial" w:hAnsi="Arial" w:cs="Arial"/>
                <w:b/>
                <w:bCs/>
              </w:rPr>
            </w:pPr>
            <w:r w:rsidRPr="00EE217C">
              <w:rPr>
                <w:rFonts w:ascii="Arial" w:hAnsi="Arial" w:cs="Arial"/>
                <w:b/>
                <w:bCs/>
              </w:rPr>
              <w:t>30 DAS</w:t>
            </w:r>
          </w:p>
        </w:tc>
        <w:tc>
          <w:tcPr>
            <w:tcW w:w="371" w:type="pct"/>
            <w:vAlign w:val="center"/>
          </w:tcPr>
          <w:p w14:paraId="5BEF4197" w14:textId="3EE839F7" w:rsidR="00F77B5A" w:rsidRPr="00EE217C" w:rsidRDefault="00F77B5A" w:rsidP="00C527EC">
            <w:pPr>
              <w:jc w:val="center"/>
              <w:rPr>
                <w:rFonts w:ascii="Arial" w:hAnsi="Arial" w:cs="Arial"/>
                <w:b/>
                <w:bCs/>
              </w:rPr>
            </w:pPr>
            <w:r w:rsidRPr="00EE217C">
              <w:rPr>
                <w:rFonts w:ascii="Arial" w:hAnsi="Arial" w:cs="Arial"/>
                <w:b/>
                <w:bCs/>
              </w:rPr>
              <w:t>60 DAS</w:t>
            </w:r>
          </w:p>
        </w:tc>
        <w:tc>
          <w:tcPr>
            <w:tcW w:w="382" w:type="pct"/>
            <w:vAlign w:val="center"/>
          </w:tcPr>
          <w:p w14:paraId="04B4154D" w14:textId="4E22320A" w:rsidR="00F77B5A" w:rsidRPr="00EE217C" w:rsidRDefault="00F77B5A" w:rsidP="00C527EC">
            <w:pPr>
              <w:jc w:val="center"/>
              <w:rPr>
                <w:rFonts w:ascii="Arial" w:hAnsi="Arial" w:cs="Arial"/>
                <w:b/>
                <w:bCs/>
              </w:rPr>
            </w:pPr>
            <w:r w:rsidRPr="00EE217C">
              <w:rPr>
                <w:rFonts w:ascii="Arial" w:hAnsi="Arial" w:cs="Arial"/>
                <w:b/>
                <w:bCs/>
              </w:rPr>
              <w:t>At harvest</w:t>
            </w:r>
          </w:p>
        </w:tc>
        <w:tc>
          <w:tcPr>
            <w:tcW w:w="426" w:type="pct"/>
            <w:vMerge/>
          </w:tcPr>
          <w:p w14:paraId="0BA1DD7A" w14:textId="77777777" w:rsidR="00F77B5A" w:rsidRPr="00EE217C" w:rsidRDefault="00F77B5A" w:rsidP="00C527EC">
            <w:pPr>
              <w:jc w:val="both"/>
              <w:rPr>
                <w:rFonts w:ascii="Arial" w:hAnsi="Arial" w:cs="Arial"/>
                <w:b/>
                <w:bCs/>
              </w:rPr>
            </w:pPr>
          </w:p>
        </w:tc>
        <w:tc>
          <w:tcPr>
            <w:tcW w:w="447" w:type="pct"/>
            <w:vMerge/>
          </w:tcPr>
          <w:p w14:paraId="5BBA5521" w14:textId="77777777" w:rsidR="00F77B5A" w:rsidRPr="00EE217C" w:rsidRDefault="00F77B5A" w:rsidP="00C527EC">
            <w:pPr>
              <w:jc w:val="both"/>
              <w:rPr>
                <w:rFonts w:ascii="Arial" w:hAnsi="Arial" w:cs="Arial"/>
                <w:b/>
                <w:bCs/>
              </w:rPr>
            </w:pPr>
          </w:p>
        </w:tc>
      </w:tr>
      <w:tr w:rsidR="00EE217C" w:rsidRPr="00EE217C" w14:paraId="306F4E48" w14:textId="77777777" w:rsidTr="003B6B53">
        <w:trPr>
          <w:trHeight w:val="20"/>
        </w:trPr>
        <w:tc>
          <w:tcPr>
            <w:tcW w:w="183" w:type="pct"/>
            <w:tcBorders>
              <w:bottom w:val="single" w:sz="4" w:space="0" w:color="000000"/>
              <w:right w:val="nil"/>
            </w:tcBorders>
            <w:vAlign w:val="center"/>
          </w:tcPr>
          <w:p w14:paraId="6EEBF64B" w14:textId="176336B3" w:rsidR="008B0294" w:rsidRPr="00EE217C" w:rsidRDefault="008B0294" w:rsidP="003B6B53">
            <w:pPr>
              <w:rPr>
                <w:rFonts w:ascii="Arial" w:hAnsi="Arial" w:cs="Arial"/>
                <w:bCs/>
              </w:rPr>
            </w:pPr>
            <w:r w:rsidRPr="00EE217C">
              <w:rPr>
                <w:rFonts w:ascii="Arial" w:hAnsi="Arial" w:cs="Arial"/>
                <w:bCs/>
              </w:rPr>
              <w:t>T</w:t>
            </w:r>
            <w:r w:rsidRPr="00EE217C">
              <w:rPr>
                <w:rFonts w:ascii="Arial" w:hAnsi="Arial" w:cs="Arial"/>
                <w:bCs/>
                <w:vertAlign w:val="subscript"/>
              </w:rPr>
              <w:t>1</w:t>
            </w:r>
            <w:r w:rsidRPr="00EE217C">
              <w:rPr>
                <w:rFonts w:ascii="Arial" w:hAnsi="Arial" w:cs="Arial"/>
                <w:bCs/>
              </w:rPr>
              <w:t>:</w:t>
            </w:r>
          </w:p>
        </w:tc>
        <w:tc>
          <w:tcPr>
            <w:tcW w:w="1679" w:type="pct"/>
            <w:tcBorders>
              <w:left w:val="nil"/>
            </w:tcBorders>
            <w:vAlign w:val="center"/>
          </w:tcPr>
          <w:p w14:paraId="39B03FCA" w14:textId="367C47A4" w:rsidR="008B0294" w:rsidRPr="00EE217C" w:rsidRDefault="008B0294" w:rsidP="003B6B53">
            <w:pPr>
              <w:rPr>
                <w:rFonts w:ascii="Arial" w:hAnsi="Arial" w:cs="Arial"/>
                <w:b/>
                <w:bCs/>
              </w:rPr>
            </w:pPr>
            <w:r w:rsidRPr="00EE217C">
              <w:rPr>
                <w:rFonts w:ascii="Arial" w:hAnsi="Arial" w:cs="Arial"/>
                <w:bCs/>
              </w:rPr>
              <w:t>Weed free (up to 60 DAS)</w:t>
            </w:r>
          </w:p>
        </w:tc>
        <w:tc>
          <w:tcPr>
            <w:tcW w:w="362" w:type="pct"/>
            <w:vAlign w:val="center"/>
          </w:tcPr>
          <w:p w14:paraId="2562C3FC" w14:textId="73D241D8" w:rsidR="008B0294" w:rsidRPr="00EE217C" w:rsidRDefault="008B0294" w:rsidP="00876233">
            <w:pPr>
              <w:pStyle w:val="NormalWeb"/>
              <w:spacing w:before="0" w:beforeAutospacing="0" w:after="0" w:afterAutospacing="0" w:line="256" w:lineRule="auto"/>
              <w:jc w:val="center"/>
              <w:rPr>
                <w:rFonts w:ascii="Arial" w:hAnsi="Arial" w:cs="Arial"/>
                <w:sz w:val="22"/>
                <w:szCs w:val="22"/>
              </w:rPr>
            </w:pPr>
            <w:r w:rsidRPr="00EE217C">
              <w:rPr>
                <w:rFonts w:ascii="Arial" w:eastAsia="Calibri" w:hAnsi="Arial" w:cs="Arial"/>
                <w:kern w:val="2"/>
                <w:sz w:val="22"/>
                <w:szCs w:val="22"/>
              </w:rPr>
              <w:t>0.71</w:t>
            </w:r>
          </w:p>
          <w:p w14:paraId="398BF3B0" w14:textId="590558D0" w:rsidR="008B0294" w:rsidRPr="00EE217C" w:rsidRDefault="008B0294" w:rsidP="00876233">
            <w:pPr>
              <w:jc w:val="center"/>
              <w:rPr>
                <w:rFonts w:ascii="Arial" w:hAnsi="Arial" w:cs="Arial"/>
                <w:b/>
                <w:bCs/>
              </w:rPr>
            </w:pPr>
            <w:r w:rsidRPr="00EE217C">
              <w:rPr>
                <w:rFonts w:ascii="Arial" w:hAnsi="Arial" w:cs="Arial"/>
                <w:kern w:val="2"/>
              </w:rPr>
              <w:t>(0.0)</w:t>
            </w:r>
          </w:p>
        </w:tc>
        <w:tc>
          <w:tcPr>
            <w:tcW w:w="387" w:type="pct"/>
            <w:vAlign w:val="center"/>
          </w:tcPr>
          <w:p w14:paraId="144BADC7" w14:textId="718E0E2A" w:rsidR="008B0294" w:rsidRPr="00EE217C" w:rsidRDefault="008B0294" w:rsidP="008B0294">
            <w:pPr>
              <w:pStyle w:val="NormalWeb"/>
              <w:spacing w:before="0" w:beforeAutospacing="0" w:after="0" w:afterAutospacing="0" w:line="256" w:lineRule="auto"/>
              <w:jc w:val="center"/>
              <w:rPr>
                <w:rFonts w:ascii="Arial" w:hAnsi="Arial" w:cs="Arial"/>
                <w:sz w:val="22"/>
                <w:szCs w:val="22"/>
              </w:rPr>
            </w:pPr>
            <w:r w:rsidRPr="00EE217C">
              <w:rPr>
                <w:rFonts w:ascii="Arial" w:eastAsia="Calibri" w:hAnsi="Arial" w:cs="Arial"/>
                <w:kern w:val="2"/>
                <w:sz w:val="22"/>
                <w:szCs w:val="22"/>
              </w:rPr>
              <w:t>0.71</w:t>
            </w:r>
          </w:p>
          <w:p w14:paraId="49106F78" w14:textId="3656642A" w:rsidR="008B0294" w:rsidRPr="00EE217C" w:rsidRDefault="008B0294" w:rsidP="008B0294">
            <w:pPr>
              <w:jc w:val="center"/>
              <w:rPr>
                <w:rFonts w:ascii="Arial" w:hAnsi="Arial" w:cs="Arial"/>
                <w:b/>
                <w:bCs/>
              </w:rPr>
            </w:pPr>
            <w:r w:rsidRPr="00EE217C">
              <w:rPr>
                <w:rFonts w:ascii="Arial" w:hAnsi="Arial" w:cs="Arial"/>
                <w:kern w:val="2"/>
              </w:rPr>
              <w:t>(0.0)</w:t>
            </w:r>
          </w:p>
        </w:tc>
        <w:tc>
          <w:tcPr>
            <w:tcW w:w="387" w:type="pct"/>
            <w:vAlign w:val="center"/>
          </w:tcPr>
          <w:p w14:paraId="5DFFE9D6" w14:textId="12A7FE12" w:rsidR="008B0294" w:rsidRPr="00EE217C" w:rsidRDefault="00F77B5A" w:rsidP="008B0294">
            <w:pPr>
              <w:pStyle w:val="NormalWeb"/>
              <w:spacing w:before="0" w:beforeAutospacing="0" w:after="0" w:afterAutospacing="0" w:line="256" w:lineRule="auto"/>
              <w:jc w:val="center"/>
              <w:rPr>
                <w:rFonts w:ascii="Arial" w:hAnsi="Arial" w:cs="Arial"/>
                <w:sz w:val="22"/>
                <w:szCs w:val="22"/>
              </w:rPr>
            </w:pPr>
            <w:r w:rsidRPr="00EE217C">
              <w:rPr>
                <w:rFonts w:ascii="Arial" w:hAnsi="Arial" w:cs="Arial"/>
                <w:sz w:val="22"/>
                <w:szCs w:val="22"/>
              </w:rPr>
              <w:t>1.86</w:t>
            </w:r>
          </w:p>
          <w:p w14:paraId="169121D8" w14:textId="3DBAA3D7" w:rsidR="008B0294" w:rsidRPr="00EE217C" w:rsidRDefault="008B0294" w:rsidP="008B0294">
            <w:pPr>
              <w:jc w:val="center"/>
              <w:rPr>
                <w:rFonts w:ascii="Arial" w:hAnsi="Arial" w:cs="Arial"/>
                <w:b/>
                <w:bCs/>
              </w:rPr>
            </w:pPr>
            <w:r w:rsidRPr="00EE217C">
              <w:rPr>
                <w:rFonts w:ascii="Arial" w:hAnsi="Arial" w:cs="Arial"/>
                <w:kern w:val="2"/>
              </w:rPr>
              <w:t>(3.0)</w:t>
            </w:r>
          </w:p>
        </w:tc>
        <w:tc>
          <w:tcPr>
            <w:tcW w:w="375" w:type="pct"/>
            <w:vAlign w:val="center"/>
          </w:tcPr>
          <w:p w14:paraId="7B23709C" w14:textId="357328F3" w:rsidR="008B0294" w:rsidRPr="00EE217C" w:rsidRDefault="008B0294" w:rsidP="008B0294">
            <w:pPr>
              <w:pStyle w:val="NormalWeb"/>
              <w:spacing w:before="0" w:beforeAutospacing="0" w:after="0" w:afterAutospacing="0" w:line="256" w:lineRule="auto"/>
              <w:jc w:val="center"/>
              <w:rPr>
                <w:rFonts w:ascii="Arial" w:hAnsi="Arial" w:cs="Arial"/>
                <w:sz w:val="22"/>
                <w:szCs w:val="22"/>
              </w:rPr>
            </w:pPr>
            <w:r w:rsidRPr="00EE217C">
              <w:rPr>
                <w:rFonts w:ascii="Arial" w:eastAsia="Calibri" w:hAnsi="Arial" w:cs="Arial"/>
                <w:kern w:val="2"/>
                <w:sz w:val="22"/>
                <w:szCs w:val="22"/>
              </w:rPr>
              <w:t>0.71</w:t>
            </w:r>
          </w:p>
          <w:p w14:paraId="58CC0760" w14:textId="19A41C31" w:rsidR="008B0294" w:rsidRPr="00EE217C" w:rsidRDefault="008B0294" w:rsidP="008B0294">
            <w:pPr>
              <w:jc w:val="center"/>
              <w:rPr>
                <w:rFonts w:ascii="Arial" w:hAnsi="Arial" w:cs="Arial"/>
                <w:b/>
                <w:bCs/>
              </w:rPr>
            </w:pPr>
            <w:r w:rsidRPr="00EE217C">
              <w:rPr>
                <w:rFonts w:ascii="Arial" w:hAnsi="Arial" w:cs="Arial"/>
                <w:kern w:val="2"/>
              </w:rPr>
              <w:t>(0.0)</w:t>
            </w:r>
          </w:p>
        </w:tc>
        <w:tc>
          <w:tcPr>
            <w:tcW w:w="371" w:type="pct"/>
            <w:vAlign w:val="center"/>
          </w:tcPr>
          <w:p w14:paraId="47DA3FAB" w14:textId="35949DDE" w:rsidR="008B0294" w:rsidRPr="00EE217C" w:rsidRDefault="008B0294" w:rsidP="008B0294">
            <w:pPr>
              <w:pStyle w:val="NormalWeb"/>
              <w:spacing w:before="0" w:beforeAutospacing="0" w:after="0" w:afterAutospacing="0" w:line="256" w:lineRule="auto"/>
              <w:jc w:val="center"/>
              <w:rPr>
                <w:rFonts w:ascii="Arial" w:hAnsi="Arial" w:cs="Arial"/>
                <w:sz w:val="22"/>
                <w:szCs w:val="22"/>
              </w:rPr>
            </w:pPr>
            <w:r w:rsidRPr="00EE217C">
              <w:rPr>
                <w:rFonts w:ascii="Arial" w:eastAsia="Calibri" w:hAnsi="Arial" w:cs="Arial"/>
                <w:kern w:val="2"/>
                <w:sz w:val="22"/>
                <w:szCs w:val="22"/>
              </w:rPr>
              <w:t>0.71</w:t>
            </w:r>
          </w:p>
          <w:p w14:paraId="2643D8A6" w14:textId="1AC961FC" w:rsidR="008B0294" w:rsidRPr="00EE217C" w:rsidRDefault="008B0294" w:rsidP="008B0294">
            <w:pPr>
              <w:jc w:val="center"/>
              <w:rPr>
                <w:rFonts w:ascii="Arial" w:hAnsi="Arial" w:cs="Arial"/>
                <w:b/>
                <w:bCs/>
              </w:rPr>
            </w:pPr>
            <w:r w:rsidRPr="00EE217C">
              <w:rPr>
                <w:rFonts w:ascii="Arial" w:hAnsi="Arial" w:cs="Arial"/>
                <w:kern w:val="2"/>
              </w:rPr>
              <w:t>(0.0)</w:t>
            </w:r>
          </w:p>
        </w:tc>
        <w:tc>
          <w:tcPr>
            <w:tcW w:w="382" w:type="pct"/>
            <w:vAlign w:val="center"/>
          </w:tcPr>
          <w:p w14:paraId="3AC0B260" w14:textId="709F5EE2" w:rsidR="008B0294" w:rsidRPr="00EE217C" w:rsidRDefault="008B0294" w:rsidP="008B0294">
            <w:pPr>
              <w:pStyle w:val="NormalWeb"/>
              <w:spacing w:before="0" w:beforeAutospacing="0" w:after="0" w:afterAutospacing="0" w:line="256" w:lineRule="auto"/>
              <w:jc w:val="center"/>
              <w:rPr>
                <w:rFonts w:ascii="Arial" w:hAnsi="Arial" w:cs="Arial"/>
                <w:sz w:val="22"/>
                <w:szCs w:val="22"/>
              </w:rPr>
            </w:pPr>
            <w:r w:rsidRPr="00EE217C">
              <w:rPr>
                <w:rFonts w:ascii="Arial" w:eastAsia="Calibri" w:hAnsi="Arial" w:cs="Arial"/>
                <w:kern w:val="2"/>
                <w:sz w:val="22"/>
                <w:szCs w:val="22"/>
              </w:rPr>
              <w:t>1.21</w:t>
            </w:r>
          </w:p>
          <w:p w14:paraId="13DB2BED" w14:textId="0D87DEB3" w:rsidR="008B0294" w:rsidRPr="00EE217C" w:rsidRDefault="008B0294" w:rsidP="008B0294">
            <w:pPr>
              <w:jc w:val="center"/>
              <w:rPr>
                <w:rFonts w:ascii="Arial" w:hAnsi="Arial" w:cs="Arial"/>
                <w:b/>
                <w:bCs/>
              </w:rPr>
            </w:pPr>
            <w:r w:rsidRPr="00EE217C">
              <w:rPr>
                <w:rFonts w:ascii="Arial" w:hAnsi="Arial" w:cs="Arial"/>
                <w:kern w:val="2"/>
              </w:rPr>
              <w:t>(0.98)</w:t>
            </w:r>
          </w:p>
        </w:tc>
        <w:tc>
          <w:tcPr>
            <w:tcW w:w="426" w:type="pct"/>
            <w:vAlign w:val="center"/>
          </w:tcPr>
          <w:p w14:paraId="5A30F1D9" w14:textId="256726E9" w:rsidR="008B0294" w:rsidRPr="00EE217C" w:rsidRDefault="00F77B5A" w:rsidP="00F77B5A">
            <w:pPr>
              <w:jc w:val="center"/>
              <w:rPr>
                <w:rFonts w:ascii="Arial" w:hAnsi="Arial" w:cs="Arial"/>
              </w:rPr>
            </w:pPr>
            <w:r w:rsidRPr="00EE217C">
              <w:rPr>
                <w:rFonts w:ascii="Arial" w:hAnsi="Arial" w:cs="Arial"/>
              </w:rPr>
              <w:t>99.21</w:t>
            </w:r>
          </w:p>
        </w:tc>
        <w:tc>
          <w:tcPr>
            <w:tcW w:w="447" w:type="pct"/>
            <w:vAlign w:val="center"/>
          </w:tcPr>
          <w:p w14:paraId="22BAE800" w14:textId="1B730869" w:rsidR="008B0294" w:rsidRPr="00EE217C" w:rsidRDefault="0085241A" w:rsidP="0085241A">
            <w:pPr>
              <w:jc w:val="center"/>
              <w:rPr>
                <w:rFonts w:ascii="Arial" w:hAnsi="Arial" w:cs="Arial"/>
              </w:rPr>
            </w:pPr>
            <w:r w:rsidRPr="00EE217C">
              <w:rPr>
                <w:rFonts w:ascii="Arial" w:hAnsi="Arial" w:cs="Arial"/>
              </w:rPr>
              <w:t>-</w:t>
            </w:r>
          </w:p>
        </w:tc>
      </w:tr>
      <w:tr w:rsidR="00EE217C" w:rsidRPr="00EE217C" w14:paraId="5C2DCEF8" w14:textId="77777777" w:rsidTr="003B6B53">
        <w:trPr>
          <w:trHeight w:val="20"/>
        </w:trPr>
        <w:tc>
          <w:tcPr>
            <w:tcW w:w="183" w:type="pct"/>
            <w:tcBorders>
              <w:bottom w:val="single" w:sz="4" w:space="0" w:color="000000"/>
              <w:right w:val="nil"/>
            </w:tcBorders>
            <w:vAlign w:val="center"/>
          </w:tcPr>
          <w:p w14:paraId="6246B7AA" w14:textId="54363357" w:rsidR="008B0294" w:rsidRPr="00EE217C" w:rsidRDefault="008B0294" w:rsidP="003B6B53">
            <w:pPr>
              <w:rPr>
                <w:rFonts w:ascii="Arial" w:hAnsi="Arial" w:cs="Arial"/>
                <w:bCs/>
              </w:rPr>
            </w:pPr>
            <w:r w:rsidRPr="00EE217C">
              <w:rPr>
                <w:rFonts w:ascii="Arial" w:hAnsi="Arial" w:cs="Arial"/>
                <w:bCs/>
              </w:rPr>
              <w:t>T</w:t>
            </w:r>
            <w:r w:rsidRPr="00EE217C">
              <w:rPr>
                <w:rFonts w:ascii="Arial" w:hAnsi="Arial" w:cs="Arial"/>
                <w:bCs/>
                <w:vertAlign w:val="subscript"/>
              </w:rPr>
              <w:t>2</w:t>
            </w:r>
            <w:r w:rsidRPr="00EE217C">
              <w:rPr>
                <w:rFonts w:ascii="Arial" w:hAnsi="Arial" w:cs="Arial"/>
                <w:bCs/>
              </w:rPr>
              <w:t>:</w:t>
            </w:r>
          </w:p>
        </w:tc>
        <w:tc>
          <w:tcPr>
            <w:tcW w:w="1679" w:type="pct"/>
            <w:tcBorders>
              <w:left w:val="nil"/>
            </w:tcBorders>
            <w:vAlign w:val="center"/>
          </w:tcPr>
          <w:p w14:paraId="391ADC06" w14:textId="371016C9" w:rsidR="008B0294" w:rsidRPr="00EE217C" w:rsidRDefault="008B0294" w:rsidP="003B6B53">
            <w:pPr>
              <w:rPr>
                <w:rFonts w:ascii="Arial" w:hAnsi="Arial" w:cs="Arial"/>
                <w:b/>
                <w:bCs/>
              </w:rPr>
            </w:pPr>
            <w:r w:rsidRPr="00EE217C">
              <w:rPr>
                <w:rFonts w:ascii="Arial" w:hAnsi="Arial" w:cs="Arial"/>
                <w:bCs/>
              </w:rPr>
              <w:t>Two hand weeding at 30 and 45 DAS</w:t>
            </w:r>
          </w:p>
        </w:tc>
        <w:tc>
          <w:tcPr>
            <w:tcW w:w="362" w:type="pct"/>
            <w:vAlign w:val="center"/>
          </w:tcPr>
          <w:p w14:paraId="3D2CFB3B" w14:textId="1BBD4548" w:rsidR="008B0294" w:rsidRPr="00EE217C" w:rsidRDefault="008B0294" w:rsidP="00876233">
            <w:pPr>
              <w:pStyle w:val="NormalWeb"/>
              <w:spacing w:before="0" w:beforeAutospacing="0" w:after="0" w:afterAutospacing="0" w:line="256" w:lineRule="auto"/>
              <w:jc w:val="center"/>
              <w:rPr>
                <w:rFonts w:ascii="Arial" w:hAnsi="Arial" w:cs="Arial"/>
                <w:sz w:val="22"/>
                <w:szCs w:val="22"/>
              </w:rPr>
            </w:pPr>
            <w:r w:rsidRPr="00EE217C">
              <w:rPr>
                <w:rFonts w:ascii="Arial" w:eastAsia="Calibri" w:hAnsi="Arial" w:cs="Arial"/>
                <w:kern w:val="2"/>
                <w:sz w:val="22"/>
                <w:szCs w:val="22"/>
              </w:rPr>
              <w:t>8.</w:t>
            </w:r>
            <w:r w:rsidR="00D560A4" w:rsidRPr="00EE217C">
              <w:rPr>
                <w:rFonts w:ascii="Arial" w:eastAsia="Calibri" w:hAnsi="Arial" w:cs="Arial"/>
                <w:kern w:val="2"/>
                <w:sz w:val="22"/>
                <w:szCs w:val="22"/>
              </w:rPr>
              <w:t>91</w:t>
            </w:r>
          </w:p>
          <w:p w14:paraId="5677B10A" w14:textId="7042F1F1" w:rsidR="008B0294" w:rsidRPr="00EE217C" w:rsidRDefault="008B0294" w:rsidP="00876233">
            <w:pPr>
              <w:jc w:val="center"/>
              <w:rPr>
                <w:rFonts w:ascii="Arial" w:hAnsi="Arial" w:cs="Arial"/>
                <w:b/>
                <w:bCs/>
              </w:rPr>
            </w:pPr>
            <w:r w:rsidRPr="00EE217C">
              <w:rPr>
                <w:rFonts w:ascii="Arial" w:hAnsi="Arial" w:cs="Arial"/>
                <w:kern w:val="2"/>
              </w:rPr>
              <w:t>(7</w:t>
            </w:r>
            <w:r w:rsidR="00D560A4" w:rsidRPr="00EE217C">
              <w:rPr>
                <w:rFonts w:ascii="Arial" w:hAnsi="Arial" w:cs="Arial"/>
                <w:kern w:val="2"/>
              </w:rPr>
              <w:t>9</w:t>
            </w:r>
            <w:r w:rsidRPr="00EE217C">
              <w:rPr>
                <w:rFonts w:ascii="Arial" w:hAnsi="Arial" w:cs="Arial"/>
                <w:kern w:val="2"/>
              </w:rPr>
              <w:t>.0)</w:t>
            </w:r>
          </w:p>
        </w:tc>
        <w:tc>
          <w:tcPr>
            <w:tcW w:w="387" w:type="pct"/>
            <w:vAlign w:val="center"/>
          </w:tcPr>
          <w:p w14:paraId="2B4D73EE" w14:textId="6476F62F" w:rsidR="008B0294" w:rsidRPr="00EE217C" w:rsidRDefault="008B0294" w:rsidP="008B0294">
            <w:pPr>
              <w:pStyle w:val="NormalWeb"/>
              <w:spacing w:before="0" w:beforeAutospacing="0" w:after="0" w:afterAutospacing="0" w:line="256" w:lineRule="auto"/>
              <w:jc w:val="center"/>
              <w:rPr>
                <w:rFonts w:ascii="Arial" w:hAnsi="Arial" w:cs="Arial"/>
                <w:sz w:val="22"/>
                <w:szCs w:val="22"/>
              </w:rPr>
            </w:pPr>
            <w:r w:rsidRPr="00EE217C">
              <w:rPr>
                <w:rFonts w:ascii="Arial" w:eastAsia="Calibri" w:hAnsi="Arial" w:cs="Arial"/>
                <w:kern w:val="2"/>
                <w:sz w:val="22"/>
                <w:szCs w:val="22"/>
              </w:rPr>
              <w:t>4.2</w:t>
            </w:r>
            <w:r w:rsidR="00D560A4" w:rsidRPr="00EE217C">
              <w:rPr>
                <w:rFonts w:ascii="Arial" w:hAnsi="Arial" w:cs="Arial"/>
                <w:sz w:val="22"/>
                <w:szCs w:val="22"/>
              </w:rPr>
              <w:t>2</w:t>
            </w:r>
          </w:p>
          <w:p w14:paraId="48CFA4D3" w14:textId="628107C6" w:rsidR="008B0294" w:rsidRPr="00EE217C" w:rsidRDefault="008B0294" w:rsidP="008B0294">
            <w:pPr>
              <w:jc w:val="center"/>
              <w:rPr>
                <w:rFonts w:ascii="Arial" w:hAnsi="Arial" w:cs="Arial"/>
                <w:b/>
                <w:bCs/>
              </w:rPr>
            </w:pPr>
            <w:r w:rsidRPr="00EE217C">
              <w:rPr>
                <w:rFonts w:ascii="Arial" w:hAnsi="Arial" w:cs="Arial"/>
                <w:kern w:val="2"/>
              </w:rPr>
              <w:t>(1</w:t>
            </w:r>
            <w:r w:rsidR="00D560A4" w:rsidRPr="00EE217C">
              <w:rPr>
                <w:rFonts w:ascii="Arial" w:hAnsi="Arial" w:cs="Arial"/>
                <w:kern w:val="2"/>
              </w:rPr>
              <w:t>7.5</w:t>
            </w:r>
            <w:r w:rsidRPr="00EE217C">
              <w:rPr>
                <w:rFonts w:ascii="Arial" w:hAnsi="Arial" w:cs="Arial"/>
                <w:kern w:val="2"/>
              </w:rPr>
              <w:t>)</w:t>
            </w:r>
          </w:p>
        </w:tc>
        <w:tc>
          <w:tcPr>
            <w:tcW w:w="387" w:type="pct"/>
            <w:vAlign w:val="center"/>
          </w:tcPr>
          <w:p w14:paraId="3C2C3491" w14:textId="6ADEFCF6" w:rsidR="008B0294" w:rsidRPr="00EE217C" w:rsidRDefault="008B0294" w:rsidP="008B0294">
            <w:pPr>
              <w:pStyle w:val="NormalWeb"/>
              <w:spacing w:before="0" w:beforeAutospacing="0" w:after="0" w:afterAutospacing="0" w:line="256" w:lineRule="auto"/>
              <w:jc w:val="center"/>
              <w:rPr>
                <w:rFonts w:ascii="Arial" w:hAnsi="Arial" w:cs="Arial"/>
                <w:sz w:val="22"/>
                <w:szCs w:val="22"/>
              </w:rPr>
            </w:pPr>
            <w:r w:rsidRPr="00EE217C">
              <w:rPr>
                <w:rFonts w:ascii="Arial" w:eastAsia="Calibri" w:hAnsi="Arial" w:cs="Arial"/>
                <w:kern w:val="2"/>
                <w:sz w:val="22"/>
                <w:szCs w:val="22"/>
              </w:rPr>
              <w:t>4.5</w:t>
            </w:r>
            <w:r w:rsidR="00F77B5A" w:rsidRPr="00EE217C">
              <w:rPr>
                <w:rFonts w:ascii="Arial" w:eastAsia="Calibri" w:hAnsi="Arial" w:cs="Arial"/>
                <w:kern w:val="2"/>
                <w:sz w:val="22"/>
                <w:szCs w:val="22"/>
              </w:rPr>
              <w:t>1</w:t>
            </w:r>
          </w:p>
          <w:p w14:paraId="60F30479" w14:textId="6FFFD9DA" w:rsidR="008B0294" w:rsidRPr="00EE217C" w:rsidRDefault="008B0294" w:rsidP="008B0294">
            <w:pPr>
              <w:jc w:val="center"/>
              <w:rPr>
                <w:rFonts w:ascii="Arial" w:hAnsi="Arial" w:cs="Arial"/>
                <w:b/>
                <w:bCs/>
              </w:rPr>
            </w:pPr>
            <w:r w:rsidRPr="00EE217C">
              <w:rPr>
                <w:rFonts w:ascii="Arial" w:hAnsi="Arial" w:cs="Arial"/>
                <w:kern w:val="2"/>
              </w:rPr>
              <w:t>(20.</w:t>
            </w:r>
            <w:r w:rsidR="00F77B5A" w:rsidRPr="00EE217C">
              <w:rPr>
                <w:rFonts w:ascii="Arial" w:hAnsi="Arial" w:cs="Arial"/>
                <w:kern w:val="2"/>
              </w:rPr>
              <w:t>0</w:t>
            </w:r>
            <w:r w:rsidRPr="00EE217C">
              <w:rPr>
                <w:rFonts w:ascii="Arial" w:hAnsi="Arial" w:cs="Arial"/>
                <w:kern w:val="2"/>
              </w:rPr>
              <w:t>)</w:t>
            </w:r>
          </w:p>
        </w:tc>
        <w:tc>
          <w:tcPr>
            <w:tcW w:w="375" w:type="pct"/>
            <w:vAlign w:val="center"/>
          </w:tcPr>
          <w:p w14:paraId="307739FE" w14:textId="31CFE08E" w:rsidR="008B0294" w:rsidRPr="00EE217C" w:rsidRDefault="008B0294" w:rsidP="008B0294">
            <w:pPr>
              <w:pStyle w:val="NormalWeb"/>
              <w:spacing w:before="0" w:beforeAutospacing="0" w:after="0" w:afterAutospacing="0" w:line="256" w:lineRule="auto"/>
              <w:jc w:val="center"/>
              <w:rPr>
                <w:rFonts w:ascii="Arial" w:hAnsi="Arial" w:cs="Arial"/>
                <w:sz w:val="22"/>
                <w:szCs w:val="22"/>
              </w:rPr>
            </w:pPr>
            <w:r w:rsidRPr="00EE217C">
              <w:rPr>
                <w:rFonts w:ascii="Arial" w:eastAsia="Calibri" w:hAnsi="Arial" w:cs="Arial"/>
                <w:kern w:val="2"/>
                <w:sz w:val="22"/>
                <w:szCs w:val="22"/>
              </w:rPr>
              <w:t>4.</w:t>
            </w:r>
            <w:r w:rsidR="0085241A" w:rsidRPr="00EE217C">
              <w:rPr>
                <w:rFonts w:ascii="Arial" w:eastAsia="Calibri" w:hAnsi="Arial" w:cs="Arial"/>
                <w:kern w:val="2"/>
                <w:sz w:val="22"/>
                <w:szCs w:val="22"/>
              </w:rPr>
              <w:t>64</w:t>
            </w:r>
          </w:p>
          <w:p w14:paraId="65FF7D48" w14:textId="51D43A07" w:rsidR="008B0294" w:rsidRPr="00EE217C" w:rsidRDefault="008B0294" w:rsidP="008B0294">
            <w:pPr>
              <w:jc w:val="center"/>
              <w:rPr>
                <w:rFonts w:ascii="Arial" w:hAnsi="Arial" w:cs="Arial"/>
                <w:b/>
                <w:bCs/>
              </w:rPr>
            </w:pPr>
            <w:r w:rsidRPr="00EE217C">
              <w:rPr>
                <w:rFonts w:ascii="Arial" w:hAnsi="Arial" w:cs="Arial"/>
                <w:kern w:val="2"/>
              </w:rPr>
              <w:t>(</w:t>
            </w:r>
            <w:r w:rsidR="0085241A" w:rsidRPr="00EE217C">
              <w:rPr>
                <w:rFonts w:ascii="Arial" w:hAnsi="Arial" w:cs="Arial"/>
                <w:kern w:val="2"/>
              </w:rPr>
              <w:t>21.06</w:t>
            </w:r>
            <w:r w:rsidRPr="00EE217C">
              <w:rPr>
                <w:rFonts w:ascii="Arial" w:hAnsi="Arial" w:cs="Arial"/>
                <w:kern w:val="2"/>
              </w:rPr>
              <w:t>)</w:t>
            </w:r>
          </w:p>
        </w:tc>
        <w:tc>
          <w:tcPr>
            <w:tcW w:w="371" w:type="pct"/>
            <w:vAlign w:val="center"/>
          </w:tcPr>
          <w:p w14:paraId="22032F7B" w14:textId="21791C8D" w:rsidR="008B0294" w:rsidRPr="00EE217C" w:rsidRDefault="008B0294" w:rsidP="008B0294">
            <w:pPr>
              <w:pStyle w:val="NormalWeb"/>
              <w:spacing w:before="0" w:beforeAutospacing="0" w:after="0" w:afterAutospacing="0" w:line="256" w:lineRule="auto"/>
              <w:jc w:val="center"/>
              <w:rPr>
                <w:rFonts w:ascii="Arial" w:hAnsi="Arial" w:cs="Arial"/>
                <w:sz w:val="22"/>
                <w:szCs w:val="22"/>
              </w:rPr>
            </w:pPr>
            <w:r w:rsidRPr="00EE217C">
              <w:rPr>
                <w:rFonts w:ascii="Arial" w:eastAsia="Calibri" w:hAnsi="Arial" w:cs="Arial"/>
                <w:kern w:val="2"/>
                <w:sz w:val="22"/>
                <w:szCs w:val="22"/>
              </w:rPr>
              <w:t>2.01</w:t>
            </w:r>
          </w:p>
          <w:p w14:paraId="15761F81" w14:textId="6F41469D" w:rsidR="008B0294" w:rsidRPr="00EE217C" w:rsidRDefault="008B0294" w:rsidP="008B0294">
            <w:pPr>
              <w:jc w:val="center"/>
              <w:rPr>
                <w:rFonts w:ascii="Arial" w:hAnsi="Arial" w:cs="Arial"/>
                <w:b/>
                <w:bCs/>
              </w:rPr>
            </w:pPr>
            <w:r w:rsidRPr="00EE217C">
              <w:rPr>
                <w:rFonts w:ascii="Arial" w:hAnsi="Arial" w:cs="Arial"/>
                <w:kern w:val="2"/>
              </w:rPr>
              <w:t>(3.62)</w:t>
            </w:r>
          </w:p>
        </w:tc>
        <w:tc>
          <w:tcPr>
            <w:tcW w:w="382" w:type="pct"/>
            <w:vAlign w:val="center"/>
          </w:tcPr>
          <w:p w14:paraId="363EF96F" w14:textId="4FF1FF7A" w:rsidR="008B0294" w:rsidRPr="00EE217C" w:rsidRDefault="008B0294" w:rsidP="008B0294">
            <w:pPr>
              <w:pStyle w:val="NormalWeb"/>
              <w:spacing w:before="0" w:beforeAutospacing="0" w:after="0" w:afterAutospacing="0" w:line="256" w:lineRule="auto"/>
              <w:jc w:val="center"/>
              <w:rPr>
                <w:rFonts w:ascii="Arial" w:hAnsi="Arial" w:cs="Arial"/>
                <w:sz w:val="22"/>
                <w:szCs w:val="22"/>
              </w:rPr>
            </w:pPr>
            <w:r w:rsidRPr="00EE217C">
              <w:rPr>
                <w:rFonts w:ascii="Arial" w:eastAsia="Calibri" w:hAnsi="Arial" w:cs="Arial"/>
                <w:kern w:val="2"/>
                <w:sz w:val="22"/>
                <w:szCs w:val="22"/>
              </w:rPr>
              <w:t>3.</w:t>
            </w:r>
            <w:r w:rsidR="00467F10" w:rsidRPr="00EE217C">
              <w:rPr>
                <w:rFonts w:ascii="Arial" w:eastAsia="Calibri" w:hAnsi="Arial" w:cs="Arial"/>
                <w:kern w:val="2"/>
                <w:sz w:val="22"/>
                <w:szCs w:val="22"/>
              </w:rPr>
              <w:t>67</w:t>
            </w:r>
          </w:p>
          <w:p w14:paraId="6FA3645D" w14:textId="337E9E94" w:rsidR="008B0294" w:rsidRPr="00EE217C" w:rsidRDefault="008B0294" w:rsidP="008B0294">
            <w:pPr>
              <w:jc w:val="center"/>
              <w:rPr>
                <w:rFonts w:ascii="Arial" w:hAnsi="Arial" w:cs="Arial"/>
                <w:b/>
                <w:bCs/>
              </w:rPr>
            </w:pPr>
            <w:r w:rsidRPr="00EE217C">
              <w:rPr>
                <w:rFonts w:ascii="Arial" w:hAnsi="Arial" w:cs="Arial"/>
                <w:kern w:val="2"/>
              </w:rPr>
              <w:t>(1</w:t>
            </w:r>
            <w:r w:rsidR="00F77B5A" w:rsidRPr="00EE217C">
              <w:rPr>
                <w:rFonts w:ascii="Arial" w:hAnsi="Arial" w:cs="Arial"/>
                <w:kern w:val="2"/>
              </w:rPr>
              <w:t>3</w:t>
            </w:r>
            <w:r w:rsidRPr="00EE217C">
              <w:rPr>
                <w:rFonts w:ascii="Arial" w:hAnsi="Arial" w:cs="Arial"/>
                <w:kern w:val="2"/>
              </w:rPr>
              <w:t>.04)</w:t>
            </w:r>
          </w:p>
        </w:tc>
        <w:tc>
          <w:tcPr>
            <w:tcW w:w="426" w:type="pct"/>
            <w:vAlign w:val="center"/>
          </w:tcPr>
          <w:p w14:paraId="6A4E2F15" w14:textId="191D43F6" w:rsidR="008B0294" w:rsidRPr="00EE217C" w:rsidRDefault="00F77B5A" w:rsidP="00F77B5A">
            <w:pPr>
              <w:jc w:val="center"/>
              <w:rPr>
                <w:rFonts w:ascii="Arial" w:hAnsi="Arial" w:cs="Arial"/>
              </w:rPr>
            </w:pPr>
            <w:r w:rsidRPr="00EE217C">
              <w:rPr>
                <w:rFonts w:ascii="Arial" w:hAnsi="Arial" w:cs="Arial"/>
              </w:rPr>
              <w:t>89.49</w:t>
            </w:r>
          </w:p>
        </w:tc>
        <w:tc>
          <w:tcPr>
            <w:tcW w:w="447" w:type="pct"/>
            <w:vAlign w:val="center"/>
          </w:tcPr>
          <w:p w14:paraId="547116AA" w14:textId="5A22A27F" w:rsidR="008B0294" w:rsidRPr="00EE217C" w:rsidRDefault="0085241A" w:rsidP="0085241A">
            <w:pPr>
              <w:jc w:val="center"/>
              <w:rPr>
                <w:rFonts w:ascii="Arial" w:hAnsi="Arial" w:cs="Arial"/>
              </w:rPr>
            </w:pPr>
            <w:r w:rsidRPr="00EE217C">
              <w:rPr>
                <w:rFonts w:ascii="Arial" w:hAnsi="Arial" w:cs="Arial"/>
              </w:rPr>
              <w:t>7.12</w:t>
            </w:r>
          </w:p>
        </w:tc>
      </w:tr>
      <w:tr w:rsidR="00EE217C" w:rsidRPr="00EE217C" w14:paraId="2C6103B2" w14:textId="77777777" w:rsidTr="00E90AE5">
        <w:trPr>
          <w:trHeight w:val="20"/>
        </w:trPr>
        <w:tc>
          <w:tcPr>
            <w:tcW w:w="183" w:type="pct"/>
            <w:tcBorders>
              <w:bottom w:val="single" w:sz="4" w:space="0" w:color="000000"/>
              <w:right w:val="nil"/>
            </w:tcBorders>
          </w:tcPr>
          <w:p w14:paraId="10199439" w14:textId="3E5C60EE" w:rsidR="008B0294" w:rsidRPr="00EE217C" w:rsidRDefault="008B0294" w:rsidP="008B0294">
            <w:pPr>
              <w:jc w:val="center"/>
              <w:rPr>
                <w:rFonts w:ascii="Arial" w:hAnsi="Arial" w:cs="Arial"/>
                <w:bCs/>
              </w:rPr>
            </w:pPr>
            <w:r w:rsidRPr="00EE217C">
              <w:rPr>
                <w:rFonts w:ascii="Arial" w:hAnsi="Arial" w:cs="Arial"/>
                <w:bCs/>
              </w:rPr>
              <w:t>T</w:t>
            </w:r>
            <w:r w:rsidRPr="00EE217C">
              <w:rPr>
                <w:rFonts w:ascii="Arial" w:hAnsi="Arial" w:cs="Arial"/>
                <w:bCs/>
                <w:vertAlign w:val="subscript"/>
              </w:rPr>
              <w:t>3</w:t>
            </w:r>
            <w:r w:rsidRPr="00EE217C">
              <w:rPr>
                <w:rFonts w:ascii="Arial" w:hAnsi="Arial" w:cs="Arial"/>
                <w:bCs/>
              </w:rPr>
              <w:t>:</w:t>
            </w:r>
          </w:p>
        </w:tc>
        <w:tc>
          <w:tcPr>
            <w:tcW w:w="1679" w:type="pct"/>
            <w:tcBorders>
              <w:left w:val="nil"/>
            </w:tcBorders>
          </w:tcPr>
          <w:p w14:paraId="6469E34C" w14:textId="21A57928" w:rsidR="008B0294" w:rsidRPr="00EE217C" w:rsidRDefault="008B0294" w:rsidP="003B6B53">
            <w:pPr>
              <w:ind w:right="-24"/>
              <w:jc w:val="both"/>
              <w:rPr>
                <w:rFonts w:ascii="Arial" w:hAnsi="Arial" w:cs="Arial"/>
                <w:b/>
                <w:bCs/>
              </w:rPr>
            </w:pPr>
            <w:r w:rsidRPr="00EE217C">
              <w:rPr>
                <w:rFonts w:ascii="Arial" w:hAnsi="Arial" w:cs="Arial"/>
                <w:bCs/>
              </w:rPr>
              <w:t xml:space="preserve">Pendimethalin @ 750 g/ha as PE </w:t>
            </w:r>
            <w:r w:rsidRPr="00EE217C">
              <w:rPr>
                <w:rFonts w:ascii="Arial" w:hAnsi="Arial" w:cs="Arial"/>
                <w:bCs/>
                <w:i/>
                <w:iCs/>
              </w:rPr>
              <w:t>fb</w:t>
            </w:r>
            <w:r w:rsidRPr="00EE217C">
              <w:rPr>
                <w:rFonts w:ascii="Arial" w:hAnsi="Arial" w:cs="Arial"/>
                <w:bCs/>
              </w:rPr>
              <w:t xml:space="preserve"> one IC at 30 DAS and one HW at 45 DAS</w:t>
            </w:r>
          </w:p>
        </w:tc>
        <w:tc>
          <w:tcPr>
            <w:tcW w:w="362" w:type="pct"/>
            <w:vAlign w:val="center"/>
          </w:tcPr>
          <w:p w14:paraId="2A1B8EEB" w14:textId="60C17A8E" w:rsidR="008B0294" w:rsidRPr="00EE217C" w:rsidRDefault="008B0294" w:rsidP="00876233">
            <w:pPr>
              <w:pStyle w:val="NormalWeb"/>
              <w:spacing w:before="0" w:beforeAutospacing="0" w:after="0" w:afterAutospacing="0" w:line="256" w:lineRule="auto"/>
              <w:jc w:val="center"/>
              <w:rPr>
                <w:rFonts w:ascii="Arial" w:hAnsi="Arial" w:cs="Arial"/>
                <w:sz w:val="22"/>
                <w:szCs w:val="22"/>
              </w:rPr>
            </w:pPr>
            <w:r w:rsidRPr="00EE217C">
              <w:rPr>
                <w:rFonts w:ascii="Arial" w:eastAsia="Calibri" w:hAnsi="Arial" w:cs="Arial"/>
                <w:kern w:val="2"/>
                <w:sz w:val="22"/>
                <w:szCs w:val="22"/>
              </w:rPr>
              <w:t>6.95</w:t>
            </w:r>
          </w:p>
          <w:p w14:paraId="4D41C754" w14:textId="2178D1BA" w:rsidR="008B0294" w:rsidRPr="00EE217C" w:rsidRDefault="008B0294" w:rsidP="00876233">
            <w:pPr>
              <w:jc w:val="center"/>
              <w:rPr>
                <w:rFonts w:ascii="Arial" w:hAnsi="Arial" w:cs="Arial"/>
                <w:b/>
                <w:bCs/>
              </w:rPr>
            </w:pPr>
            <w:r w:rsidRPr="00EE217C">
              <w:rPr>
                <w:rFonts w:ascii="Arial" w:hAnsi="Arial" w:cs="Arial"/>
                <w:kern w:val="2"/>
              </w:rPr>
              <w:t>(48.</w:t>
            </w:r>
            <w:r w:rsidR="00D560A4" w:rsidRPr="00EE217C">
              <w:rPr>
                <w:rFonts w:ascii="Arial" w:hAnsi="Arial" w:cs="Arial"/>
                <w:kern w:val="2"/>
              </w:rPr>
              <w:t>0</w:t>
            </w:r>
            <w:r w:rsidRPr="00EE217C">
              <w:rPr>
                <w:rFonts w:ascii="Arial" w:hAnsi="Arial" w:cs="Arial"/>
                <w:kern w:val="2"/>
              </w:rPr>
              <w:t>)</w:t>
            </w:r>
          </w:p>
        </w:tc>
        <w:tc>
          <w:tcPr>
            <w:tcW w:w="387" w:type="pct"/>
            <w:vAlign w:val="center"/>
          </w:tcPr>
          <w:p w14:paraId="25BC8C0D" w14:textId="1C3E8275" w:rsidR="008B0294" w:rsidRPr="00EE217C" w:rsidRDefault="008B0294" w:rsidP="008B0294">
            <w:pPr>
              <w:pStyle w:val="NormalWeb"/>
              <w:spacing w:before="0" w:beforeAutospacing="0" w:after="0" w:afterAutospacing="0" w:line="256" w:lineRule="auto"/>
              <w:jc w:val="center"/>
              <w:rPr>
                <w:rFonts w:ascii="Arial" w:hAnsi="Arial" w:cs="Arial"/>
                <w:sz w:val="22"/>
                <w:szCs w:val="22"/>
              </w:rPr>
            </w:pPr>
            <w:r w:rsidRPr="00EE217C">
              <w:rPr>
                <w:rFonts w:ascii="Arial" w:eastAsia="Calibri" w:hAnsi="Arial" w:cs="Arial"/>
                <w:kern w:val="2"/>
                <w:sz w:val="22"/>
                <w:szCs w:val="22"/>
              </w:rPr>
              <w:t>3.7</w:t>
            </w:r>
            <w:r w:rsidR="00D560A4" w:rsidRPr="00EE217C">
              <w:rPr>
                <w:rFonts w:ascii="Arial" w:eastAsia="Calibri" w:hAnsi="Arial" w:cs="Arial"/>
                <w:kern w:val="2"/>
                <w:sz w:val="22"/>
                <w:szCs w:val="22"/>
              </w:rPr>
              <w:t>8</w:t>
            </w:r>
          </w:p>
          <w:p w14:paraId="6F88D0DB" w14:textId="43120EF3" w:rsidR="008B0294" w:rsidRPr="00EE217C" w:rsidRDefault="008B0294" w:rsidP="008B0294">
            <w:pPr>
              <w:jc w:val="center"/>
              <w:rPr>
                <w:rFonts w:ascii="Arial" w:hAnsi="Arial" w:cs="Arial"/>
                <w:b/>
                <w:bCs/>
              </w:rPr>
            </w:pPr>
            <w:r w:rsidRPr="00EE217C">
              <w:rPr>
                <w:rFonts w:ascii="Arial" w:hAnsi="Arial" w:cs="Arial"/>
                <w:kern w:val="2"/>
              </w:rPr>
              <w:t>(14.</w:t>
            </w:r>
            <w:r w:rsidR="00D560A4" w:rsidRPr="00EE217C">
              <w:rPr>
                <w:rFonts w:ascii="Arial" w:hAnsi="Arial" w:cs="Arial"/>
                <w:kern w:val="2"/>
              </w:rPr>
              <w:t>0</w:t>
            </w:r>
            <w:r w:rsidRPr="00EE217C">
              <w:rPr>
                <w:rFonts w:ascii="Arial" w:hAnsi="Arial" w:cs="Arial"/>
                <w:kern w:val="2"/>
              </w:rPr>
              <w:t>)</w:t>
            </w:r>
          </w:p>
        </w:tc>
        <w:tc>
          <w:tcPr>
            <w:tcW w:w="387" w:type="pct"/>
            <w:vAlign w:val="center"/>
          </w:tcPr>
          <w:p w14:paraId="4231FA9F" w14:textId="7B87C23F" w:rsidR="008B0294" w:rsidRPr="00EE217C" w:rsidRDefault="008B0294" w:rsidP="008B0294">
            <w:pPr>
              <w:pStyle w:val="NormalWeb"/>
              <w:spacing w:before="0" w:beforeAutospacing="0" w:after="0" w:afterAutospacing="0" w:line="256" w:lineRule="auto"/>
              <w:jc w:val="center"/>
              <w:rPr>
                <w:rFonts w:ascii="Arial" w:hAnsi="Arial" w:cs="Arial"/>
                <w:sz w:val="22"/>
                <w:szCs w:val="22"/>
              </w:rPr>
            </w:pPr>
            <w:r w:rsidRPr="00EE217C">
              <w:rPr>
                <w:rFonts w:ascii="Arial" w:eastAsia="Calibri" w:hAnsi="Arial" w:cs="Arial"/>
                <w:kern w:val="2"/>
                <w:sz w:val="22"/>
                <w:szCs w:val="22"/>
              </w:rPr>
              <w:t>4.2</w:t>
            </w:r>
            <w:r w:rsidR="00F77B5A" w:rsidRPr="00EE217C">
              <w:rPr>
                <w:rFonts w:ascii="Arial" w:eastAsia="Calibri" w:hAnsi="Arial" w:cs="Arial"/>
                <w:kern w:val="2"/>
                <w:sz w:val="22"/>
                <w:szCs w:val="22"/>
              </w:rPr>
              <w:t>1</w:t>
            </w:r>
          </w:p>
          <w:p w14:paraId="6EC15E9D" w14:textId="4283BE13" w:rsidR="008B0294" w:rsidRPr="00EE217C" w:rsidRDefault="008B0294" w:rsidP="008B0294">
            <w:pPr>
              <w:jc w:val="center"/>
              <w:rPr>
                <w:rFonts w:ascii="Arial" w:hAnsi="Arial" w:cs="Arial"/>
                <w:b/>
                <w:bCs/>
              </w:rPr>
            </w:pPr>
            <w:r w:rsidRPr="00EE217C">
              <w:rPr>
                <w:rFonts w:ascii="Arial" w:hAnsi="Arial" w:cs="Arial"/>
                <w:kern w:val="2"/>
              </w:rPr>
              <w:t>(1</w:t>
            </w:r>
            <w:r w:rsidR="00F77B5A" w:rsidRPr="00EE217C">
              <w:rPr>
                <w:rFonts w:ascii="Arial" w:hAnsi="Arial" w:cs="Arial"/>
                <w:kern w:val="2"/>
              </w:rPr>
              <w:t>7.5</w:t>
            </w:r>
            <w:r w:rsidRPr="00EE217C">
              <w:rPr>
                <w:rFonts w:ascii="Arial" w:hAnsi="Arial" w:cs="Arial"/>
                <w:kern w:val="2"/>
              </w:rPr>
              <w:t>)</w:t>
            </w:r>
          </w:p>
        </w:tc>
        <w:tc>
          <w:tcPr>
            <w:tcW w:w="375" w:type="pct"/>
            <w:vAlign w:val="center"/>
          </w:tcPr>
          <w:p w14:paraId="313E2C84" w14:textId="05C4699C" w:rsidR="008B0294" w:rsidRPr="00EE217C" w:rsidRDefault="0085241A" w:rsidP="008B0294">
            <w:pPr>
              <w:pStyle w:val="NormalWeb"/>
              <w:spacing w:before="0" w:beforeAutospacing="0" w:after="0" w:afterAutospacing="0" w:line="256" w:lineRule="auto"/>
              <w:jc w:val="center"/>
              <w:rPr>
                <w:rFonts w:ascii="Arial" w:hAnsi="Arial" w:cs="Arial"/>
                <w:sz w:val="22"/>
                <w:szCs w:val="22"/>
              </w:rPr>
            </w:pPr>
            <w:r w:rsidRPr="00EE217C">
              <w:rPr>
                <w:rFonts w:ascii="Arial" w:hAnsi="Arial" w:cs="Arial"/>
                <w:sz w:val="22"/>
                <w:szCs w:val="22"/>
              </w:rPr>
              <w:t>3.00</w:t>
            </w:r>
          </w:p>
          <w:p w14:paraId="0B578D06" w14:textId="0ACEEE03" w:rsidR="008B0294" w:rsidRPr="00EE217C" w:rsidRDefault="008B0294" w:rsidP="008B0294">
            <w:pPr>
              <w:jc w:val="center"/>
              <w:rPr>
                <w:rFonts w:ascii="Arial" w:hAnsi="Arial" w:cs="Arial"/>
                <w:b/>
                <w:bCs/>
              </w:rPr>
            </w:pPr>
            <w:r w:rsidRPr="00EE217C">
              <w:rPr>
                <w:rFonts w:ascii="Arial" w:hAnsi="Arial" w:cs="Arial"/>
                <w:kern w:val="2"/>
              </w:rPr>
              <w:t>(</w:t>
            </w:r>
            <w:r w:rsidR="0085241A" w:rsidRPr="00EE217C">
              <w:rPr>
                <w:rFonts w:ascii="Arial" w:hAnsi="Arial" w:cs="Arial"/>
                <w:kern w:val="2"/>
              </w:rPr>
              <w:t>8.52</w:t>
            </w:r>
            <w:r w:rsidRPr="00EE217C">
              <w:rPr>
                <w:rFonts w:ascii="Arial" w:hAnsi="Arial" w:cs="Arial"/>
                <w:kern w:val="2"/>
              </w:rPr>
              <w:t>)</w:t>
            </w:r>
          </w:p>
        </w:tc>
        <w:tc>
          <w:tcPr>
            <w:tcW w:w="371" w:type="pct"/>
            <w:vAlign w:val="center"/>
          </w:tcPr>
          <w:p w14:paraId="33017D5E" w14:textId="3E490AF7" w:rsidR="008B0294" w:rsidRPr="00EE217C" w:rsidRDefault="008B0294" w:rsidP="008B0294">
            <w:pPr>
              <w:pStyle w:val="NormalWeb"/>
              <w:spacing w:before="0" w:beforeAutospacing="0" w:after="0" w:afterAutospacing="0" w:line="256" w:lineRule="auto"/>
              <w:jc w:val="center"/>
              <w:rPr>
                <w:rFonts w:ascii="Arial" w:hAnsi="Arial" w:cs="Arial"/>
                <w:sz w:val="22"/>
                <w:szCs w:val="22"/>
              </w:rPr>
            </w:pPr>
            <w:r w:rsidRPr="00EE217C">
              <w:rPr>
                <w:rFonts w:ascii="Arial" w:eastAsia="Calibri" w:hAnsi="Arial" w:cs="Arial"/>
                <w:kern w:val="2"/>
                <w:sz w:val="22"/>
                <w:szCs w:val="22"/>
              </w:rPr>
              <w:t>1.58</w:t>
            </w:r>
          </w:p>
          <w:p w14:paraId="38C9C685" w14:textId="5B33449B" w:rsidR="008B0294" w:rsidRPr="00EE217C" w:rsidRDefault="008B0294" w:rsidP="008B0294">
            <w:pPr>
              <w:jc w:val="center"/>
              <w:rPr>
                <w:rFonts w:ascii="Arial" w:hAnsi="Arial" w:cs="Arial"/>
                <w:b/>
                <w:bCs/>
              </w:rPr>
            </w:pPr>
            <w:r w:rsidRPr="00EE217C">
              <w:rPr>
                <w:rFonts w:ascii="Arial" w:hAnsi="Arial" w:cs="Arial"/>
                <w:kern w:val="2"/>
              </w:rPr>
              <w:t>(2.07)</w:t>
            </w:r>
          </w:p>
        </w:tc>
        <w:tc>
          <w:tcPr>
            <w:tcW w:w="382" w:type="pct"/>
            <w:vAlign w:val="center"/>
          </w:tcPr>
          <w:p w14:paraId="58DBD6C2" w14:textId="5760ADA9" w:rsidR="008B0294" w:rsidRPr="00EE217C" w:rsidRDefault="008B0294" w:rsidP="008B0294">
            <w:pPr>
              <w:pStyle w:val="NormalWeb"/>
              <w:spacing w:before="0" w:beforeAutospacing="0" w:after="0" w:afterAutospacing="0" w:line="256" w:lineRule="auto"/>
              <w:jc w:val="center"/>
              <w:rPr>
                <w:rFonts w:ascii="Arial" w:hAnsi="Arial" w:cs="Arial"/>
                <w:sz w:val="22"/>
                <w:szCs w:val="22"/>
              </w:rPr>
            </w:pPr>
            <w:r w:rsidRPr="00EE217C">
              <w:rPr>
                <w:rFonts w:ascii="Arial" w:eastAsia="Calibri" w:hAnsi="Arial" w:cs="Arial"/>
                <w:kern w:val="2"/>
                <w:sz w:val="22"/>
                <w:szCs w:val="22"/>
              </w:rPr>
              <w:t>3.</w:t>
            </w:r>
            <w:r w:rsidR="00467F10" w:rsidRPr="00EE217C">
              <w:rPr>
                <w:rFonts w:ascii="Arial" w:eastAsia="Calibri" w:hAnsi="Arial" w:cs="Arial"/>
                <w:kern w:val="2"/>
                <w:sz w:val="22"/>
                <w:szCs w:val="22"/>
              </w:rPr>
              <w:t>26</w:t>
            </w:r>
          </w:p>
          <w:p w14:paraId="2FD19DA8" w14:textId="75848A24" w:rsidR="008B0294" w:rsidRPr="00EE217C" w:rsidRDefault="008B0294" w:rsidP="008B0294">
            <w:pPr>
              <w:jc w:val="center"/>
              <w:rPr>
                <w:rFonts w:ascii="Arial" w:hAnsi="Arial" w:cs="Arial"/>
                <w:b/>
                <w:bCs/>
              </w:rPr>
            </w:pPr>
            <w:r w:rsidRPr="00EE217C">
              <w:rPr>
                <w:rFonts w:ascii="Arial" w:hAnsi="Arial" w:cs="Arial"/>
                <w:kern w:val="2"/>
              </w:rPr>
              <w:t>(1</w:t>
            </w:r>
            <w:r w:rsidR="00F77B5A" w:rsidRPr="00EE217C">
              <w:rPr>
                <w:rFonts w:ascii="Arial" w:hAnsi="Arial" w:cs="Arial"/>
                <w:kern w:val="2"/>
              </w:rPr>
              <w:t>0</w:t>
            </w:r>
            <w:r w:rsidRPr="00EE217C">
              <w:rPr>
                <w:rFonts w:ascii="Arial" w:hAnsi="Arial" w:cs="Arial"/>
                <w:kern w:val="2"/>
              </w:rPr>
              <w:t>.20)</w:t>
            </w:r>
          </w:p>
        </w:tc>
        <w:tc>
          <w:tcPr>
            <w:tcW w:w="426" w:type="pct"/>
            <w:vAlign w:val="center"/>
          </w:tcPr>
          <w:p w14:paraId="1799F87F" w14:textId="1DE5F7B1" w:rsidR="008B0294" w:rsidRPr="00EE217C" w:rsidRDefault="00F77B5A" w:rsidP="00F77B5A">
            <w:pPr>
              <w:jc w:val="center"/>
              <w:rPr>
                <w:rFonts w:ascii="Arial" w:hAnsi="Arial" w:cs="Arial"/>
              </w:rPr>
            </w:pPr>
            <w:r w:rsidRPr="00EE217C">
              <w:rPr>
                <w:rFonts w:ascii="Arial" w:hAnsi="Arial" w:cs="Arial"/>
              </w:rPr>
              <w:t>91.78</w:t>
            </w:r>
          </w:p>
        </w:tc>
        <w:tc>
          <w:tcPr>
            <w:tcW w:w="447" w:type="pct"/>
            <w:vAlign w:val="center"/>
          </w:tcPr>
          <w:p w14:paraId="08DED809" w14:textId="7D4DCDB6" w:rsidR="008B0294" w:rsidRPr="00EE217C" w:rsidRDefault="0085241A" w:rsidP="0085241A">
            <w:pPr>
              <w:jc w:val="center"/>
              <w:rPr>
                <w:rFonts w:ascii="Arial" w:hAnsi="Arial" w:cs="Arial"/>
              </w:rPr>
            </w:pPr>
            <w:r w:rsidRPr="00EE217C">
              <w:rPr>
                <w:rFonts w:ascii="Arial" w:hAnsi="Arial" w:cs="Arial"/>
              </w:rPr>
              <w:t>5.44</w:t>
            </w:r>
          </w:p>
        </w:tc>
      </w:tr>
      <w:tr w:rsidR="00EE217C" w:rsidRPr="00EE217C" w14:paraId="0CF54472" w14:textId="77777777" w:rsidTr="00E90AE5">
        <w:trPr>
          <w:trHeight w:val="20"/>
        </w:trPr>
        <w:tc>
          <w:tcPr>
            <w:tcW w:w="183" w:type="pct"/>
            <w:tcBorders>
              <w:bottom w:val="single" w:sz="4" w:space="0" w:color="000000"/>
              <w:right w:val="nil"/>
            </w:tcBorders>
          </w:tcPr>
          <w:p w14:paraId="0C164E37" w14:textId="78FF5982" w:rsidR="008B0294" w:rsidRPr="00EE217C" w:rsidRDefault="008B0294" w:rsidP="008B0294">
            <w:pPr>
              <w:ind w:right="-25"/>
              <w:jc w:val="center"/>
              <w:rPr>
                <w:rFonts w:ascii="Arial" w:hAnsi="Arial" w:cs="Arial"/>
                <w:bCs/>
              </w:rPr>
            </w:pPr>
            <w:r w:rsidRPr="00EE217C">
              <w:rPr>
                <w:rFonts w:ascii="Arial" w:hAnsi="Arial" w:cs="Arial"/>
                <w:bCs/>
              </w:rPr>
              <w:t>T</w:t>
            </w:r>
            <w:r w:rsidRPr="00EE217C">
              <w:rPr>
                <w:rFonts w:ascii="Arial" w:hAnsi="Arial" w:cs="Arial"/>
                <w:bCs/>
                <w:vertAlign w:val="subscript"/>
              </w:rPr>
              <w:t>4</w:t>
            </w:r>
            <w:r w:rsidRPr="00EE217C">
              <w:rPr>
                <w:rFonts w:ascii="Arial" w:hAnsi="Arial" w:cs="Arial"/>
                <w:bCs/>
              </w:rPr>
              <w:t>:</w:t>
            </w:r>
          </w:p>
        </w:tc>
        <w:tc>
          <w:tcPr>
            <w:tcW w:w="1679" w:type="pct"/>
            <w:tcBorders>
              <w:left w:val="nil"/>
            </w:tcBorders>
          </w:tcPr>
          <w:p w14:paraId="20D781A2" w14:textId="48FDC357" w:rsidR="008B0294" w:rsidRPr="00EE217C" w:rsidRDefault="008B0294" w:rsidP="003B6B53">
            <w:pPr>
              <w:jc w:val="both"/>
              <w:rPr>
                <w:rFonts w:ascii="Arial" w:hAnsi="Arial" w:cs="Arial"/>
                <w:b/>
                <w:bCs/>
              </w:rPr>
            </w:pPr>
            <w:r w:rsidRPr="00EE217C">
              <w:rPr>
                <w:rFonts w:ascii="Arial" w:hAnsi="Arial" w:cs="Arial"/>
                <w:bCs/>
              </w:rPr>
              <w:t xml:space="preserve">Pendimethalin @ 750 g/ha as PE </w:t>
            </w:r>
            <w:r w:rsidRPr="00EE217C">
              <w:rPr>
                <w:rFonts w:ascii="Arial" w:hAnsi="Arial" w:cs="Arial"/>
                <w:bCs/>
                <w:i/>
                <w:iCs/>
              </w:rPr>
              <w:t>fb</w:t>
            </w:r>
            <w:r w:rsidRPr="00EE217C">
              <w:rPr>
                <w:rFonts w:ascii="Arial" w:hAnsi="Arial" w:cs="Arial"/>
                <w:bCs/>
              </w:rPr>
              <w:t xml:space="preserve"> </w:t>
            </w:r>
            <w:proofErr w:type="spellStart"/>
            <w:r w:rsidRPr="00EE217C">
              <w:rPr>
                <w:rFonts w:ascii="Arial" w:hAnsi="Arial" w:cs="Arial"/>
                <w:bCs/>
              </w:rPr>
              <w:t>Metsulfuron</w:t>
            </w:r>
            <w:proofErr w:type="spellEnd"/>
            <w:r w:rsidRPr="00EE217C">
              <w:rPr>
                <w:rFonts w:ascii="Arial" w:hAnsi="Arial" w:cs="Arial"/>
                <w:bCs/>
              </w:rPr>
              <w:t xml:space="preserve"> methyl @ 4 g/ha as PoE at 30 DAS</w:t>
            </w:r>
          </w:p>
        </w:tc>
        <w:tc>
          <w:tcPr>
            <w:tcW w:w="362" w:type="pct"/>
            <w:vAlign w:val="center"/>
          </w:tcPr>
          <w:p w14:paraId="742B5216" w14:textId="10ACD571" w:rsidR="008B0294" w:rsidRPr="00EE217C" w:rsidRDefault="008B0294" w:rsidP="00876233">
            <w:pPr>
              <w:pStyle w:val="NormalWeb"/>
              <w:spacing w:before="0" w:beforeAutospacing="0" w:after="0" w:afterAutospacing="0" w:line="256" w:lineRule="auto"/>
              <w:jc w:val="center"/>
              <w:rPr>
                <w:rFonts w:ascii="Arial" w:hAnsi="Arial" w:cs="Arial"/>
                <w:sz w:val="22"/>
                <w:szCs w:val="22"/>
              </w:rPr>
            </w:pPr>
            <w:r w:rsidRPr="00EE217C">
              <w:rPr>
                <w:rFonts w:ascii="Arial" w:eastAsia="Calibri" w:hAnsi="Arial" w:cs="Arial"/>
                <w:kern w:val="2"/>
                <w:sz w:val="22"/>
                <w:szCs w:val="22"/>
              </w:rPr>
              <w:t>6.</w:t>
            </w:r>
            <w:r w:rsidR="00D560A4" w:rsidRPr="00EE217C">
              <w:rPr>
                <w:rFonts w:ascii="Arial" w:eastAsia="Calibri" w:hAnsi="Arial" w:cs="Arial"/>
                <w:kern w:val="2"/>
                <w:sz w:val="22"/>
                <w:szCs w:val="22"/>
              </w:rPr>
              <w:t>83</w:t>
            </w:r>
          </w:p>
          <w:p w14:paraId="0694DFA6" w14:textId="2132957B" w:rsidR="008B0294" w:rsidRPr="00EE217C" w:rsidRDefault="008B0294" w:rsidP="00876233">
            <w:pPr>
              <w:jc w:val="center"/>
              <w:rPr>
                <w:rFonts w:ascii="Arial" w:hAnsi="Arial" w:cs="Arial"/>
                <w:b/>
                <w:bCs/>
              </w:rPr>
            </w:pPr>
            <w:r w:rsidRPr="00EE217C">
              <w:rPr>
                <w:rFonts w:ascii="Arial" w:hAnsi="Arial" w:cs="Arial"/>
                <w:kern w:val="2"/>
              </w:rPr>
              <w:t>(4</w:t>
            </w:r>
            <w:r w:rsidR="00D560A4" w:rsidRPr="00EE217C">
              <w:rPr>
                <w:rFonts w:ascii="Arial" w:hAnsi="Arial" w:cs="Arial"/>
                <w:kern w:val="2"/>
              </w:rPr>
              <w:t>6</w:t>
            </w:r>
            <w:r w:rsidRPr="00EE217C">
              <w:rPr>
                <w:rFonts w:ascii="Arial" w:hAnsi="Arial" w:cs="Arial"/>
                <w:kern w:val="2"/>
              </w:rPr>
              <w:t>.</w:t>
            </w:r>
            <w:r w:rsidR="00D560A4" w:rsidRPr="00EE217C">
              <w:rPr>
                <w:rFonts w:ascii="Arial" w:hAnsi="Arial" w:cs="Arial"/>
                <w:kern w:val="2"/>
              </w:rPr>
              <w:t>5</w:t>
            </w:r>
            <w:r w:rsidRPr="00EE217C">
              <w:rPr>
                <w:rFonts w:ascii="Arial" w:hAnsi="Arial" w:cs="Arial"/>
                <w:kern w:val="2"/>
              </w:rPr>
              <w:t>)</w:t>
            </w:r>
          </w:p>
        </w:tc>
        <w:tc>
          <w:tcPr>
            <w:tcW w:w="387" w:type="pct"/>
            <w:vAlign w:val="center"/>
          </w:tcPr>
          <w:p w14:paraId="64932EA5" w14:textId="3C8656B9" w:rsidR="008B0294" w:rsidRPr="00EE217C" w:rsidRDefault="008B0294" w:rsidP="008B0294">
            <w:pPr>
              <w:pStyle w:val="NormalWeb"/>
              <w:spacing w:before="0" w:beforeAutospacing="0" w:after="0" w:afterAutospacing="0" w:line="256" w:lineRule="auto"/>
              <w:jc w:val="center"/>
              <w:rPr>
                <w:rFonts w:ascii="Arial" w:hAnsi="Arial" w:cs="Arial"/>
                <w:sz w:val="22"/>
                <w:szCs w:val="22"/>
              </w:rPr>
            </w:pPr>
            <w:r w:rsidRPr="00EE217C">
              <w:rPr>
                <w:rFonts w:ascii="Arial" w:eastAsia="Calibri" w:hAnsi="Arial" w:cs="Arial"/>
                <w:kern w:val="2"/>
                <w:sz w:val="22"/>
                <w:szCs w:val="22"/>
              </w:rPr>
              <w:t>5.</w:t>
            </w:r>
            <w:r w:rsidR="00D560A4" w:rsidRPr="00EE217C">
              <w:rPr>
                <w:rFonts w:ascii="Arial" w:eastAsia="Calibri" w:hAnsi="Arial" w:cs="Arial"/>
                <w:kern w:val="2"/>
                <w:sz w:val="22"/>
                <w:szCs w:val="22"/>
              </w:rPr>
              <w:t>31</w:t>
            </w:r>
          </w:p>
          <w:p w14:paraId="185494D6" w14:textId="4FFDCAD9" w:rsidR="008B0294" w:rsidRPr="00EE217C" w:rsidRDefault="008B0294" w:rsidP="008B0294">
            <w:pPr>
              <w:jc w:val="center"/>
              <w:rPr>
                <w:rFonts w:ascii="Arial" w:hAnsi="Arial" w:cs="Arial"/>
                <w:b/>
                <w:bCs/>
              </w:rPr>
            </w:pPr>
            <w:r w:rsidRPr="00EE217C">
              <w:rPr>
                <w:rFonts w:ascii="Arial" w:hAnsi="Arial" w:cs="Arial"/>
                <w:kern w:val="2"/>
              </w:rPr>
              <w:t>(2</w:t>
            </w:r>
            <w:r w:rsidR="00D560A4" w:rsidRPr="00EE217C">
              <w:rPr>
                <w:rFonts w:ascii="Arial" w:hAnsi="Arial" w:cs="Arial"/>
                <w:kern w:val="2"/>
              </w:rPr>
              <w:t>8.0</w:t>
            </w:r>
            <w:r w:rsidRPr="00EE217C">
              <w:rPr>
                <w:rFonts w:ascii="Arial" w:hAnsi="Arial" w:cs="Arial"/>
                <w:kern w:val="2"/>
              </w:rPr>
              <w:t>)</w:t>
            </w:r>
          </w:p>
        </w:tc>
        <w:tc>
          <w:tcPr>
            <w:tcW w:w="387" w:type="pct"/>
            <w:vAlign w:val="center"/>
          </w:tcPr>
          <w:p w14:paraId="4E3065E7" w14:textId="0A74F987" w:rsidR="008B0294" w:rsidRPr="00EE217C" w:rsidRDefault="008B0294" w:rsidP="008B0294">
            <w:pPr>
              <w:pStyle w:val="NormalWeb"/>
              <w:spacing w:before="0" w:beforeAutospacing="0" w:after="0" w:afterAutospacing="0" w:line="256" w:lineRule="auto"/>
              <w:jc w:val="center"/>
              <w:rPr>
                <w:rFonts w:ascii="Arial" w:hAnsi="Arial" w:cs="Arial"/>
                <w:sz w:val="22"/>
                <w:szCs w:val="22"/>
              </w:rPr>
            </w:pPr>
            <w:r w:rsidRPr="00EE217C">
              <w:rPr>
                <w:rFonts w:ascii="Arial" w:eastAsia="Calibri" w:hAnsi="Arial" w:cs="Arial"/>
                <w:kern w:val="2"/>
                <w:sz w:val="22"/>
                <w:szCs w:val="22"/>
              </w:rPr>
              <w:t>5.</w:t>
            </w:r>
            <w:r w:rsidR="00F77B5A" w:rsidRPr="00EE217C">
              <w:rPr>
                <w:rFonts w:ascii="Arial" w:eastAsia="Calibri" w:hAnsi="Arial" w:cs="Arial"/>
                <w:kern w:val="2"/>
                <w:sz w:val="22"/>
                <w:szCs w:val="22"/>
              </w:rPr>
              <w:t>64</w:t>
            </w:r>
          </w:p>
          <w:p w14:paraId="7FDE8BB0" w14:textId="46E73678" w:rsidR="008B0294" w:rsidRPr="00EE217C" w:rsidRDefault="008B0294" w:rsidP="008B0294">
            <w:pPr>
              <w:jc w:val="center"/>
              <w:rPr>
                <w:rFonts w:ascii="Arial" w:hAnsi="Arial" w:cs="Arial"/>
                <w:b/>
                <w:bCs/>
              </w:rPr>
            </w:pPr>
            <w:r w:rsidRPr="00EE217C">
              <w:rPr>
                <w:rFonts w:ascii="Arial" w:hAnsi="Arial" w:cs="Arial"/>
                <w:kern w:val="2"/>
              </w:rPr>
              <w:t>(</w:t>
            </w:r>
            <w:r w:rsidR="00F77B5A" w:rsidRPr="00EE217C">
              <w:rPr>
                <w:rFonts w:ascii="Arial" w:hAnsi="Arial" w:cs="Arial"/>
                <w:kern w:val="2"/>
              </w:rPr>
              <w:t>31</w:t>
            </w:r>
            <w:r w:rsidRPr="00EE217C">
              <w:rPr>
                <w:rFonts w:ascii="Arial" w:hAnsi="Arial" w:cs="Arial"/>
                <w:kern w:val="2"/>
              </w:rPr>
              <w:t>.5)</w:t>
            </w:r>
          </w:p>
        </w:tc>
        <w:tc>
          <w:tcPr>
            <w:tcW w:w="375" w:type="pct"/>
            <w:vAlign w:val="center"/>
          </w:tcPr>
          <w:p w14:paraId="6F256963" w14:textId="3E883546" w:rsidR="008B0294" w:rsidRPr="00EE217C" w:rsidRDefault="008B0294" w:rsidP="008B0294">
            <w:pPr>
              <w:pStyle w:val="NormalWeb"/>
              <w:spacing w:before="0" w:beforeAutospacing="0" w:after="0" w:afterAutospacing="0" w:line="256" w:lineRule="auto"/>
              <w:jc w:val="center"/>
              <w:rPr>
                <w:rFonts w:ascii="Arial" w:hAnsi="Arial" w:cs="Arial"/>
                <w:sz w:val="22"/>
                <w:szCs w:val="22"/>
              </w:rPr>
            </w:pPr>
            <w:r w:rsidRPr="00EE217C">
              <w:rPr>
                <w:rFonts w:ascii="Arial" w:eastAsia="Calibri" w:hAnsi="Arial" w:cs="Arial"/>
                <w:kern w:val="2"/>
                <w:sz w:val="22"/>
                <w:szCs w:val="22"/>
              </w:rPr>
              <w:t>2.98</w:t>
            </w:r>
          </w:p>
          <w:p w14:paraId="17A1D6C0" w14:textId="2284C200" w:rsidR="008B0294" w:rsidRPr="00EE217C" w:rsidRDefault="008B0294" w:rsidP="008B0294">
            <w:pPr>
              <w:jc w:val="center"/>
              <w:rPr>
                <w:rFonts w:ascii="Arial" w:hAnsi="Arial" w:cs="Arial"/>
                <w:b/>
                <w:bCs/>
              </w:rPr>
            </w:pPr>
            <w:r w:rsidRPr="00EE217C">
              <w:rPr>
                <w:rFonts w:ascii="Arial" w:hAnsi="Arial" w:cs="Arial"/>
                <w:kern w:val="2"/>
              </w:rPr>
              <w:t>(</w:t>
            </w:r>
            <w:r w:rsidR="0085241A" w:rsidRPr="00EE217C">
              <w:rPr>
                <w:rFonts w:ascii="Arial" w:hAnsi="Arial" w:cs="Arial"/>
                <w:kern w:val="2"/>
              </w:rPr>
              <w:t>8.40</w:t>
            </w:r>
            <w:r w:rsidRPr="00EE217C">
              <w:rPr>
                <w:rFonts w:ascii="Arial" w:hAnsi="Arial" w:cs="Arial"/>
                <w:kern w:val="2"/>
              </w:rPr>
              <w:t>)</w:t>
            </w:r>
          </w:p>
        </w:tc>
        <w:tc>
          <w:tcPr>
            <w:tcW w:w="371" w:type="pct"/>
            <w:vAlign w:val="center"/>
          </w:tcPr>
          <w:p w14:paraId="4D8E0CC0" w14:textId="133672FC" w:rsidR="008B0294" w:rsidRPr="00EE217C" w:rsidRDefault="008B0294" w:rsidP="008B0294">
            <w:pPr>
              <w:pStyle w:val="NormalWeb"/>
              <w:spacing w:before="0" w:beforeAutospacing="0" w:after="0" w:afterAutospacing="0" w:line="256" w:lineRule="auto"/>
              <w:jc w:val="center"/>
              <w:rPr>
                <w:rFonts w:ascii="Arial" w:hAnsi="Arial" w:cs="Arial"/>
                <w:sz w:val="22"/>
                <w:szCs w:val="22"/>
              </w:rPr>
            </w:pPr>
            <w:r w:rsidRPr="00EE217C">
              <w:rPr>
                <w:rFonts w:ascii="Arial" w:eastAsia="Calibri" w:hAnsi="Arial" w:cs="Arial"/>
                <w:kern w:val="2"/>
                <w:sz w:val="22"/>
                <w:szCs w:val="22"/>
              </w:rPr>
              <w:t>3.27</w:t>
            </w:r>
          </w:p>
          <w:p w14:paraId="36B8484F" w14:textId="5D8BFECF" w:rsidR="008B0294" w:rsidRPr="00EE217C" w:rsidRDefault="008B0294" w:rsidP="008B0294">
            <w:pPr>
              <w:jc w:val="center"/>
              <w:rPr>
                <w:rFonts w:ascii="Arial" w:hAnsi="Arial" w:cs="Arial"/>
                <w:b/>
                <w:bCs/>
              </w:rPr>
            </w:pPr>
            <w:r w:rsidRPr="00EE217C">
              <w:rPr>
                <w:rFonts w:ascii="Arial" w:hAnsi="Arial" w:cs="Arial"/>
                <w:kern w:val="2"/>
              </w:rPr>
              <w:t>(10.25)</w:t>
            </w:r>
          </w:p>
        </w:tc>
        <w:tc>
          <w:tcPr>
            <w:tcW w:w="382" w:type="pct"/>
            <w:vAlign w:val="center"/>
          </w:tcPr>
          <w:p w14:paraId="5EBB3BF7" w14:textId="3A74C478" w:rsidR="008B0294" w:rsidRPr="00EE217C" w:rsidRDefault="008B0294" w:rsidP="008B0294">
            <w:pPr>
              <w:pStyle w:val="NormalWeb"/>
              <w:spacing w:before="0" w:beforeAutospacing="0" w:after="0" w:afterAutospacing="0" w:line="256" w:lineRule="auto"/>
              <w:jc w:val="center"/>
              <w:rPr>
                <w:rFonts w:ascii="Arial" w:hAnsi="Arial" w:cs="Arial"/>
                <w:sz w:val="22"/>
                <w:szCs w:val="22"/>
              </w:rPr>
            </w:pPr>
            <w:r w:rsidRPr="00EE217C">
              <w:rPr>
                <w:rFonts w:ascii="Arial" w:eastAsia="Calibri" w:hAnsi="Arial" w:cs="Arial"/>
                <w:kern w:val="2"/>
                <w:sz w:val="22"/>
                <w:szCs w:val="22"/>
              </w:rPr>
              <w:t>4.</w:t>
            </w:r>
            <w:r w:rsidR="00467F10" w:rsidRPr="00EE217C">
              <w:rPr>
                <w:rFonts w:ascii="Arial" w:eastAsia="Calibri" w:hAnsi="Arial" w:cs="Arial"/>
                <w:kern w:val="2"/>
                <w:sz w:val="22"/>
                <w:szCs w:val="22"/>
              </w:rPr>
              <w:t>48</w:t>
            </w:r>
          </w:p>
          <w:p w14:paraId="56BAE041" w14:textId="46A147E0" w:rsidR="008B0294" w:rsidRPr="00EE217C" w:rsidRDefault="008B0294" w:rsidP="008B0294">
            <w:pPr>
              <w:jc w:val="center"/>
              <w:rPr>
                <w:rFonts w:ascii="Arial" w:hAnsi="Arial" w:cs="Arial"/>
                <w:b/>
                <w:bCs/>
              </w:rPr>
            </w:pPr>
            <w:r w:rsidRPr="00EE217C">
              <w:rPr>
                <w:rFonts w:ascii="Arial" w:hAnsi="Arial" w:cs="Arial"/>
                <w:kern w:val="2"/>
              </w:rPr>
              <w:t>(1</w:t>
            </w:r>
            <w:r w:rsidR="00F77B5A" w:rsidRPr="00EE217C">
              <w:rPr>
                <w:rFonts w:ascii="Arial" w:hAnsi="Arial" w:cs="Arial"/>
                <w:kern w:val="2"/>
              </w:rPr>
              <w:t>9</w:t>
            </w:r>
            <w:r w:rsidRPr="00EE217C">
              <w:rPr>
                <w:rFonts w:ascii="Arial" w:hAnsi="Arial" w:cs="Arial"/>
                <w:kern w:val="2"/>
              </w:rPr>
              <w:t>.7</w:t>
            </w:r>
            <w:r w:rsidR="00F77B5A" w:rsidRPr="00EE217C">
              <w:rPr>
                <w:rFonts w:ascii="Arial" w:hAnsi="Arial" w:cs="Arial"/>
                <w:kern w:val="2"/>
              </w:rPr>
              <w:t>2</w:t>
            </w:r>
            <w:r w:rsidRPr="00EE217C">
              <w:rPr>
                <w:rFonts w:ascii="Arial" w:hAnsi="Arial" w:cs="Arial"/>
                <w:kern w:val="2"/>
              </w:rPr>
              <w:t>)</w:t>
            </w:r>
          </w:p>
        </w:tc>
        <w:tc>
          <w:tcPr>
            <w:tcW w:w="426" w:type="pct"/>
            <w:vAlign w:val="center"/>
          </w:tcPr>
          <w:p w14:paraId="5A3A0A7C" w14:textId="738911C4" w:rsidR="008B0294" w:rsidRPr="00EE217C" w:rsidRDefault="00F77B5A" w:rsidP="00F77B5A">
            <w:pPr>
              <w:jc w:val="center"/>
              <w:rPr>
                <w:rFonts w:ascii="Arial" w:hAnsi="Arial" w:cs="Arial"/>
              </w:rPr>
            </w:pPr>
            <w:r w:rsidRPr="00EE217C">
              <w:rPr>
                <w:rFonts w:ascii="Arial" w:hAnsi="Arial" w:cs="Arial"/>
              </w:rPr>
              <w:t>84.10</w:t>
            </w:r>
          </w:p>
        </w:tc>
        <w:tc>
          <w:tcPr>
            <w:tcW w:w="447" w:type="pct"/>
            <w:vAlign w:val="center"/>
          </w:tcPr>
          <w:p w14:paraId="7FB10DF6" w14:textId="471278DB" w:rsidR="008B0294" w:rsidRPr="00EE217C" w:rsidRDefault="0085241A" w:rsidP="0085241A">
            <w:pPr>
              <w:jc w:val="center"/>
              <w:rPr>
                <w:rFonts w:ascii="Arial" w:hAnsi="Arial" w:cs="Arial"/>
              </w:rPr>
            </w:pPr>
            <w:r w:rsidRPr="00EE217C">
              <w:rPr>
                <w:rFonts w:ascii="Arial" w:hAnsi="Arial" w:cs="Arial"/>
              </w:rPr>
              <w:t>11.02</w:t>
            </w:r>
          </w:p>
        </w:tc>
      </w:tr>
      <w:tr w:rsidR="00EE217C" w:rsidRPr="00EE217C" w14:paraId="176288A0" w14:textId="77777777" w:rsidTr="00E90AE5">
        <w:trPr>
          <w:trHeight w:val="20"/>
        </w:trPr>
        <w:tc>
          <w:tcPr>
            <w:tcW w:w="183" w:type="pct"/>
            <w:tcBorders>
              <w:bottom w:val="single" w:sz="4" w:space="0" w:color="000000"/>
              <w:right w:val="nil"/>
            </w:tcBorders>
          </w:tcPr>
          <w:p w14:paraId="3403ABE7" w14:textId="7719C244" w:rsidR="008B0294" w:rsidRPr="00EE217C" w:rsidRDefault="008B0294" w:rsidP="008B0294">
            <w:pPr>
              <w:jc w:val="center"/>
              <w:rPr>
                <w:rFonts w:ascii="Arial" w:hAnsi="Arial" w:cs="Arial"/>
                <w:bCs/>
              </w:rPr>
            </w:pPr>
            <w:r w:rsidRPr="00EE217C">
              <w:rPr>
                <w:rFonts w:ascii="Arial" w:hAnsi="Arial" w:cs="Arial"/>
                <w:bCs/>
              </w:rPr>
              <w:t>T</w:t>
            </w:r>
            <w:r w:rsidRPr="00EE217C">
              <w:rPr>
                <w:rFonts w:ascii="Arial" w:hAnsi="Arial" w:cs="Arial"/>
                <w:bCs/>
                <w:vertAlign w:val="subscript"/>
              </w:rPr>
              <w:t>5</w:t>
            </w:r>
            <w:r w:rsidRPr="00EE217C">
              <w:rPr>
                <w:rFonts w:ascii="Arial" w:hAnsi="Arial" w:cs="Arial"/>
                <w:bCs/>
              </w:rPr>
              <w:t>:</w:t>
            </w:r>
          </w:p>
        </w:tc>
        <w:tc>
          <w:tcPr>
            <w:tcW w:w="1679" w:type="pct"/>
            <w:tcBorders>
              <w:left w:val="nil"/>
            </w:tcBorders>
          </w:tcPr>
          <w:p w14:paraId="384F8FFF" w14:textId="14A5C1CE" w:rsidR="008B0294" w:rsidRPr="00EE217C" w:rsidRDefault="008B0294" w:rsidP="003B6B53">
            <w:pPr>
              <w:jc w:val="both"/>
              <w:rPr>
                <w:rFonts w:ascii="Arial" w:hAnsi="Arial" w:cs="Arial"/>
                <w:b/>
                <w:bCs/>
              </w:rPr>
            </w:pPr>
            <w:r w:rsidRPr="00EE217C">
              <w:rPr>
                <w:rFonts w:ascii="Arial" w:hAnsi="Arial" w:cs="Arial"/>
                <w:bCs/>
              </w:rPr>
              <w:t xml:space="preserve">Pendimethalin @ 750 g/ha as PE </w:t>
            </w:r>
            <w:r w:rsidRPr="00EE217C">
              <w:rPr>
                <w:rFonts w:ascii="Arial" w:hAnsi="Arial" w:cs="Arial"/>
                <w:bCs/>
                <w:i/>
                <w:iCs/>
              </w:rPr>
              <w:t>fb</w:t>
            </w:r>
            <w:r w:rsidRPr="00EE217C">
              <w:rPr>
                <w:rFonts w:ascii="Arial" w:hAnsi="Arial" w:cs="Arial"/>
                <w:bCs/>
              </w:rPr>
              <w:t xml:space="preserve"> Imazethapyr @ 250 g/ha as PoE at 30 DAS</w:t>
            </w:r>
          </w:p>
        </w:tc>
        <w:tc>
          <w:tcPr>
            <w:tcW w:w="362" w:type="pct"/>
            <w:vAlign w:val="center"/>
          </w:tcPr>
          <w:p w14:paraId="3AB88F34" w14:textId="3A027CAB" w:rsidR="008B0294" w:rsidRPr="00EE217C" w:rsidRDefault="00D560A4" w:rsidP="00876233">
            <w:pPr>
              <w:pStyle w:val="NormalWeb"/>
              <w:spacing w:before="0" w:beforeAutospacing="0" w:after="0" w:afterAutospacing="0" w:line="256" w:lineRule="auto"/>
              <w:jc w:val="center"/>
              <w:rPr>
                <w:rFonts w:ascii="Arial" w:hAnsi="Arial" w:cs="Arial"/>
                <w:sz w:val="22"/>
                <w:szCs w:val="22"/>
              </w:rPr>
            </w:pPr>
            <w:r w:rsidRPr="00EE217C">
              <w:rPr>
                <w:rFonts w:ascii="Arial" w:hAnsi="Arial" w:cs="Arial"/>
                <w:sz w:val="22"/>
                <w:szCs w:val="22"/>
              </w:rPr>
              <w:t>6.59</w:t>
            </w:r>
          </w:p>
          <w:p w14:paraId="5F540785" w14:textId="3EB7A0D5" w:rsidR="008B0294" w:rsidRPr="00EE217C" w:rsidRDefault="008B0294" w:rsidP="00876233">
            <w:pPr>
              <w:jc w:val="center"/>
              <w:rPr>
                <w:rFonts w:ascii="Arial" w:hAnsi="Arial" w:cs="Arial"/>
                <w:b/>
                <w:bCs/>
              </w:rPr>
            </w:pPr>
            <w:r w:rsidRPr="00EE217C">
              <w:rPr>
                <w:rFonts w:ascii="Arial" w:hAnsi="Arial" w:cs="Arial"/>
                <w:kern w:val="2"/>
              </w:rPr>
              <w:t>(</w:t>
            </w:r>
            <w:r w:rsidR="00D560A4" w:rsidRPr="00EE217C">
              <w:rPr>
                <w:rFonts w:ascii="Arial" w:hAnsi="Arial" w:cs="Arial"/>
                <w:kern w:val="2"/>
              </w:rPr>
              <w:t>43.5</w:t>
            </w:r>
            <w:r w:rsidRPr="00EE217C">
              <w:rPr>
                <w:rFonts w:ascii="Arial" w:hAnsi="Arial" w:cs="Arial"/>
                <w:kern w:val="2"/>
              </w:rPr>
              <w:t>)</w:t>
            </w:r>
          </w:p>
        </w:tc>
        <w:tc>
          <w:tcPr>
            <w:tcW w:w="387" w:type="pct"/>
            <w:vAlign w:val="center"/>
          </w:tcPr>
          <w:p w14:paraId="022D6109" w14:textId="2F25C037" w:rsidR="008B0294" w:rsidRPr="00EE217C" w:rsidRDefault="008B0294" w:rsidP="008B0294">
            <w:pPr>
              <w:pStyle w:val="NormalWeb"/>
              <w:spacing w:before="0" w:beforeAutospacing="0" w:after="0" w:afterAutospacing="0" w:line="256" w:lineRule="auto"/>
              <w:jc w:val="center"/>
              <w:rPr>
                <w:rFonts w:ascii="Arial" w:hAnsi="Arial" w:cs="Arial"/>
                <w:sz w:val="22"/>
                <w:szCs w:val="22"/>
              </w:rPr>
            </w:pPr>
            <w:r w:rsidRPr="00EE217C">
              <w:rPr>
                <w:rFonts w:ascii="Arial" w:eastAsia="Calibri" w:hAnsi="Arial" w:cs="Arial"/>
                <w:kern w:val="2"/>
                <w:sz w:val="22"/>
                <w:szCs w:val="22"/>
              </w:rPr>
              <w:t>6.</w:t>
            </w:r>
            <w:r w:rsidR="00D560A4" w:rsidRPr="00EE217C">
              <w:rPr>
                <w:rFonts w:ascii="Arial" w:eastAsia="Calibri" w:hAnsi="Arial" w:cs="Arial"/>
                <w:kern w:val="2"/>
                <w:sz w:val="22"/>
                <w:szCs w:val="22"/>
              </w:rPr>
              <w:t>35</w:t>
            </w:r>
          </w:p>
          <w:p w14:paraId="35B16A02" w14:textId="6E82C3A7" w:rsidR="008B0294" w:rsidRPr="00EE217C" w:rsidRDefault="008B0294" w:rsidP="008B0294">
            <w:pPr>
              <w:jc w:val="center"/>
              <w:rPr>
                <w:rFonts w:ascii="Arial" w:hAnsi="Arial" w:cs="Arial"/>
                <w:b/>
                <w:bCs/>
              </w:rPr>
            </w:pPr>
            <w:r w:rsidRPr="00EE217C">
              <w:rPr>
                <w:rFonts w:ascii="Arial" w:hAnsi="Arial" w:cs="Arial"/>
                <w:kern w:val="2"/>
              </w:rPr>
              <w:t>(4</w:t>
            </w:r>
            <w:r w:rsidR="00E70AA9" w:rsidRPr="00EE217C">
              <w:rPr>
                <w:rFonts w:ascii="Arial" w:hAnsi="Arial" w:cs="Arial"/>
                <w:kern w:val="2"/>
              </w:rPr>
              <w:t>0</w:t>
            </w:r>
            <w:r w:rsidR="00D560A4" w:rsidRPr="00EE217C">
              <w:rPr>
                <w:rFonts w:ascii="Arial" w:hAnsi="Arial" w:cs="Arial"/>
                <w:kern w:val="2"/>
              </w:rPr>
              <w:t>.0</w:t>
            </w:r>
            <w:r w:rsidRPr="00EE217C">
              <w:rPr>
                <w:rFonts w:ascii="Arial" w:hAnsi="Arial" w:cs="Arial"/>
                <w:kern w:val="2"/>
              </w:rPr>
              <w:t>)</w:t>
            </w:r>
          </w:p>
        </w:tc>
        <w:tc>
          <w:tcPr>
            <w:tcW w:w="387" w:type="pct"/>
            <w:vAlign w:val="center"/>
          </w:tcPr>
          <w:p w14:paraId="7F189DDD" w14:textId="33392545" w:rsidR="008B0294" w:rsidRPr="00EE217C" w:rsidRDefault="008B0294" w:rsidP="008B0294">
            <w:pPr>
              <w:pStyle w:val="NormalWeb"/>
              <w:spacing w:before="0" w:beforeAutospacing="0" w:after="0" w:afterAutospacing="0" w:line="256" w:lineRule="auto"/>
              <w:jc w:val="center"/>
              <w:rPr>
                <w:rFonts w:ascii="Arial" w:hAnsi="Arial" w:cs="Arial"/>
                <w:sz w:val="22"/>
                <w:szCs w:val="22"/>
              </w:rPr>
            </w:pPr>
            <w:r w:rsidRPr="00EE217C">
              <w:rPr>
                <w:rFonts w:ascii="Arial" w:eastAsia="Calibri" w:hAnsi="Arial" w:cs="Arial"/>
                <w:kern w:val="2"/>
                <w:sz w:val="22"/>
                <w:szCs w:val="22"/>
              </w:rPr>
              <w:t>7.0</w:t>
            </w:r>
            <w:r w:rsidR="00F77B5A" w:rsidRPr="00EE217C">
              <w:rPr>
                <w:rFonts w:ascii="Arial" w:eastAsia="Calibri" w:hAnsi="Arial" w:cs="Arial"/>
                <w:kern w:val="2"/>
                <w:sz w:val="22"/>
                <w:szCs w:val="22"/>
              </w:rPr>
              <w:t>9</w:t>
            </w:r>
          </w:p>
          <w:p w14:paraId="723CAFC2" w14:textId="4B1D2155" w:rsidR="008B0294" w:rsidRPr="00EE217C" w:rsidRDefault="008B0294" w:rsidP="008B0294">
            <w:pPr>
              <w:jc w:val="center"/>
              <w:rPr>
                <w:rFonts w:ascii="Arial" w:hAnsi="Arial" w:cs="Arial"/>
                <w:b/>
                <w:bCs/>
              </w:rPr>
            </w:pPr>
            <w:r w:rsidRPr="00EE217C">
              <w:rPr>
                <w:rFonts w:ascii="Arial" w:hAnsi="Arial" w:cs="Arial"/>
                <w:kern w:val="2"/>
              </w:rPr>
              <w:t>(5</w:t>
            </w:r>
            <w:r w:rsidR="00F77B5A" w:rsidRPr="00EE217C">
              <w:rPr>
                <w:rFonts w:ascii="Arial" w:hAnsi="Arial" w:cs="Arial"/>
                <w:kern w:val="2"/>
              </w:rPr>
              <w:t>0.0</w:t>
            </w:r>
            <w:r w:rsidRPr="00EE217C">
              <w:rPr>
                <w:rFonts w:ascii="Arial" w:hAnsi="Arial" w:cs="Arial"/>
                <w:kern w:val="2"/>
              </w:rPr>
              <w:t>)</w:t>
            </w:r>
          </w:p>
        </w:tc>
        <w:tc>
          <w:tcPr>
            <w:tcW w:w="375" w:type="pct"/>
            <w:vAlign w:val="center"/>
          </w:tcPr>
          <w:p w14:paraId="05BD9646" w14:textId="0A7082EB" w:rsidR="008B0294" w:rsidRPr="00EE217C" w:rsidRDefault="008B0294" w:rsidP="008B0294">
            <w:pPr>
              <w:pStyle w:val="NormalWeb"/>
              <w:spacing w:before="0" w:beforeAutospacing="0" w:after="0" w:afterAutospacing="0" w:line="256" w:lineRule="auto"/>
              <w:jc w:val="center"/>
              <w:rPr>
                <w:rFonts w:ascii="Arial" w:hAnsi="Arial" w:cs="Arial"/>
                <w:sz w:val="22"/>
                <w:szCs w:val="22"/>
              </w:rPr>
            </w:pPr>
            <w:r w:rsidRPr="00EE217C">
              <w:rPr>
                <w:rFonts w:ascii="Arial" w:eastAsia="Calibri" w:hAnsi="Arial" w:cs="Arial"/>
                <w:kern w:val="2"/>
                <w:sz w:val="22"/>
                <w:szCs w:val="22"/>
              </w:rPr>
              <w:t>2.88</w:t>
            </w:r>
          </w:p>
          <w:p w14:paraId="1D2F87EF" w14:textId="097C8553" w:rsidR="008B0294" w:rsidRPr="00EE217C" w:rsidRDefault="008B0294" w:rsidP="008B0294">
            <w:pPr>
              <w:jc w:val="center"/>
              <w:rPr>
                <w:rFonts w:ascii="Arial" w:hAnsi="Arial" w:cs="Arial"/>
                <w:b/>
                <w:bCs/>
              </w:rPr>
            </w:pPr>
            <w:r w:rsidRPr="00EE217C">
              <w:rPr>
                <w:rFonts w:ascii="Arial" w:hAnsi="Arial" w:cs="Arial"/>
                <w:kern w:val="2"/>
              </w:rPr>
              <w:t>(</w:t>
            </w:r>
            <w:r w:rsidR="0085241A" w:rsidRPr="00EE217C">
              <w:rPr>
                <w:rFonts w:ascii="Arial" w:hAnsi="Arial" w:cs="Arial"/>
                <w:kern w:val="2"/>
              </w:rPr>
              <w:t>7.82</w:t>
            </w:r>
            <w:r w:rsidRPr="00EE217C">
              <w:rPr>
                <w:rFonts w:ascii="Arial" w:hAnsi="Arial" w:cs="Arial"/>
                <w:kern w:val="2"/>
              </w:rPr>
              <w:t>)</w:t>
            </w:r>
          </w:p>
        </w:tc>
        <w:tc>
          <w:tcPr>
            <w:tcW w:w="371" w:type="pct"/>
            <w:vAlign w:val="center"/>
          </w:tcPr>
          <w:p w14:paraId="458600C6" w14:textId="5657D4DF" w:rsidR="008B0294" w:rsidRPr="00EE217C" w:rsidRDefault="008B0294" w:rsidP="008B0294">
            <w:pPr>
              <w:pStyle w:val="NormalWeb"/>
              <w:spacing w:before="0" w:beforeAutospacing="0" w:after="0" w:afterAutospacing="0" w:line="256" w:lineRule="auto"/>
              <w:jc w:val="center"/>
              <w:rPr>
                <w:rFonts w:ascii="Arial" w:hAnsi="Arial" w:cs="Arial"/>
                <w:sz w:val="22"/>
                <w:szCs w:val="22"/>
              </w:rPr>
            </w:pPr>
            <w:r w:rsidRPr="00EE217C">
              <w:rPr>
                <w:rFonts w:ascii="Arial" w:eastAsia="Calibri" w:hAnsi="Arial" w:cs="Arial"/>
                <w:kern w:val="2"/>
                <w:sz w:val="22"/>
                <w:szCs w:val="22"/>
              </w:rPr>
              <w:t>4.</w:t>
            </w:r>
            <w:r w:rsidR="00A3031E" w:rsidRPr="00EE217C">
              <w:rPr>
                <w:rFonts w:ascii="Arial" w:eastAsia="Calibri" w:hAnsi="Arial" w:cs="Arial"/>
                <w:kern w:val="2"/>
                <w:sz w:val="22"/>
                <w:szCs w:val="22"/>
              </w:rPr>
              <w:t>13</w:t>
            </w:r>
          </w:p>
          <w:p w14:paraId="437EA960" w14:textId="46C381A2" w:rsidR="008B0294" w:rsidRPr="00EE217C" w:rsidRDefault="008B0294" w:rsidP="008B0294">
            <w:pPr>
              <w:jc w:val="center"/>
              <w:rPr>
                <w:rFonts w:ascii="Arial" w:hAnsi="Arial" w:cs="Arial"/>
                <w:b/>
                <w:bCs/>
              </w:rPr>
            </w:pPr>
            <w:r w:rsidRPr="00EE217C">
              <w:rPr>
                <w:rFonts w:ascii="Arial" w:hAnsi="Arial" w:cs="Arial"/>
                <w:kern w:val="2"/>
              </w:rPr>
              <w:t>(16.</w:t>
            </w:r>
            <w:r w:rsidR="0085241A" w:rsidRPr="00EE217C">
              <w:rPr>
                <w:rFonts w:ascii="Arial" w:hAnsi="Arial" w:cs="Arial"/>
                <w:kern w:val="2"/>
              </w:rPr>
              <w:t>75</w:t>
            </w:r>
            <w:r w:rsidRPr="00EE217C">
              <w:rPr>
                <w:rFonts w:ascii="Arial" w:hAnsi="Arial" w:cs="Arial"/>
                <w:kern w:val="2"/>
              </w:rPr>
              <w:t>)</w:t>
            </w:r>
          </w:p>
        </w:tc>
        <w:tc>
          <w:tcPr>
            <w:tcW w:w="382" w:type="pct"/>
            <w:vAlign w:val="center"/>
          </w:tcPr>
          <w:p w14:paraId="4F31757C" w14:textId="000FE6CA" w:rsidR="008B0294" w:rsidRPr="00EE217C" w:rsidRDefault="008B0294" w:rsidP="008B0294">
            <w:pPr>
              <w:pStyle w:val="NormalWeb"/>
              <w:spacing w:before="0" w:beforeAutospacing="0" w:after="0" w:afterAutospacing="0" w:line="256" w:lineRule="auto"/>
              <w:jc w:val="center"/>
              <w:rPr>
                <w:rFonts w:ascii="Arial" w:hAnsi="Arial" w:cs="Arial"/>
                <w:sz w:val="22"/>
                <w:szCs w:val="22"/>
              </w:rPr>
            </w:pPr>
            <w:r w:rsidRPr="00EE217C">
              <w:rPr>
                <w:rFonts w:ascii="Arial" w:eastAsia="Calibri" w:hAnsi="Arial" w:cs="Arial"/>
                <w:kern w:val="2"/>
                <w:sz w:val="22"/>
                <w:szCs w:val="22"/>
              </w:rPr>
              <w:t>4.</w:t>
            </w:r>
            <w:r w:rsidR="00467F10" w:rsidRPr="00EE217C">
              <w:rPr>
                <w:rFonts w:ascii="Arial" w:eastAsia="Calibri" w:hAnsi="Arial" w:cs="Arial"/>
                <w:kern w:val="2"/>
                <w:sz w:val="22"/>
                <w:szCs w:val="22"/>
              </w:rPr>
              <w:t>45</w:t>
            </w:r>
          </w:p>
          <w:p w14:paraId="6D34A1A3" w14:textId="0BD92188" w:rsidR="008B0294" w:rsidRPr="00EE217C" w:rsidRDefault="008B0294" w:rsidP="008B0294">
            <w:pPr>
              <w:jc w:val="center"/>
              <w:rPr>
                <w:rFonts w:ascii="Arial" w:hAnsi="Arial" w:cs="Arial"/>
                <w:b/>
                <w:bCs/>
              </w:rPr>
            </w:pPr>
            <w:r w:rsidRPr="00EE217C">
              <w:rPr>
                <w:rFonts w:ascii="Arial" w:hAnsi="Arial" w:cs="Arial"/>
                <w:kern w:val="2"/>
              </w:rPr>
              <w:t>(2</w:t>
            </w:r>
            <w:r w:rsidR="00F77B5A" w:rsidRPr="00EE217C">
              <w:rPr>
                <w:rFonts w:ascii="Arial" w:hAnsi="Arial" w:cs="Arial"/>
                <w:kern w:val="2"/>
              </w:rPr>
              <w:t>9.27</w:t>
            </w:r>
            <w:r w:rsidRPr="00EE217C">
              <w:rPr>
                <w:rFonts w:ascii="Arial" w:hAnsi="Arial" w:cs="Arial"/>
                <w:kern w:val="2"/>
              </w:rPr>
              <w:t>)</w:t>
            </w:r>
          </w:p>
        </w:tc>
        <w:tc>
          <w:tcPr>
            <w:tcW w:w="426" w:type="pct"/>
            <w:vAlign w:val="center"/>
          </w:tcPr>
          <w:p w14:paraId="1729DB49" w14:textId="4E5DAD55" w:rsidR="008B0294" w:rsidRPr="00EE217C" w:rsidRDefault="00F77B5A" w:rsidP="00F77B5A">
            <w:pPr>
              <w:jc w:val="center"/>
              <w:rPr>
                <w:rFonts w:ascii="Arial" w:hAnsi="Arial" w:cs="Arial"/>
              </w:rPr>
            </w:pPr>
            <w:r w:rsidRPr="00EE217C">
              <w:rPr>
                <w:rFonts w:ascii="Arial" w:hAnsi="Arial" w:cs="Arial"/>
              </w:rPr>
              <w:t>76.40</w:t>
            </w:r>
          </w:p>
        </w:tc>
        <w:tc>
          <w:tcPr>
            <w:tcW w:w="447" w:type="pct"/>
            <w:vAlign w:val="center"/>
          </w:tcPr>
          <w:p w14:paraId="3BCE36BE" w14:textId="662E25A4" w:rsidR="008B0294" w:rsidRPr="00EE217C" w:rsidRDefault="0085241A" w:rsidP="0085241A">
            <w:pPr>
              <w:jc w:val="center"/>
              <w:rPr>
                <w:rFonts w:ascii="Arial" w:hAnsi="Arial" w:cs="Arial"/>
              </w:rPr>
            </w:pPr>
            <w:r w:rsidRPr="00EE217C">
              <w:rPr>
                <w:rFonts w:ascii="Arial" w:hAnsi="Arial" w:cs="Arial"/>
              </w:rPr>
              <w:t>17.41</w:t>
            </w:r>
          </w:p>
        </w:tc>
      </w:tr>
      <w:tr w:rsidR="00EE217C" w:rsidRPr="00EE217C" w14:paraId="100E6284" w14:textId="77777777" w:rsidTr="00E90AE5">
        <w:trPr>
          <w:trHeight w:val="20"/>
        </w:trPr>
        <w:tc>
          <w:tcPr>
            <w:tcW w:w="183" w:type="pct"/>
            <w:tcBorders>
              <w:bottom w:val="single" w:sz="4" w:space="0" w:color="000000"/>
              <w:right w:val="nil"/>
            </w:tcBorders>
          </w:tcPr>
          <w:p w14:paraId="25BFBE58" w14:textId="323E963A" w:rsidR="008B0294" w:rsidRPr="00EE217C" w:rsidRDefault="008B0294" w:rsidP="008B0294">
            <w:pPr>
              <w:jc w:val="center"/>
              <w:rPr>
                <w:rFonts w:ascii="Arial" w:hAnsi="Arial" w:cs="Arial"/>
                <w:bCs/>
              </w:rPr>
            </w:pPr>
            <w:r w:rsidRPr="00EE217C">
              <w:rPr>
                <w:rFonts w:ascii="Arial" w:hAnsi="Arial" w:cs="Arial"/>
                <w:bCs/>
              </w:rPr>
              <w:t>T</w:t>
            </w:r>
            <w:r w:rsidRPr="00EE217C">
              <w:rPr>
                <w:rFonts w:ascii="Arial" w:hAnsi="Arial" w:cs="Arial"/>
                <w:bCs/>
                <w:vertAlign w:val="subscript"/>
              </w:rPr>
              <w:t>6</w:t>
            </w:r>
            <w:r w:rsidRPr="00EE217C">
              <w:rPr>
                <w:rFonts w:ascii="Arial" w:hAnsi="Arial" w:cs="Arial"/>
                <w:bCs/>
              </w:rPr>
              <w:t>:</w:t>
            </w:r>
          </w:p>
        </w:tc>
        <w:tc>
          <w:tcPr>
            <w:tcW w:w="1679" w:type="pct"/>
            <w:tcBorders>
              <w:left w:val="nil"/>
            </w:tcBorders>
          </w:tcPr>
          <w:p w14:paraId="3A201CCB" w14:textId="0E7ABA02" w:rsidR="008B0294" w:rsidRPr="00EE217C" w:rsidRDefault="008B0294" w:rsidP="003B6B53">
            <w:pPr>
              <w:jc w:val="both"/>
              <w:rPr>
                <w:rFonts w:ascii="Arial" w:hAnsi="Arial" w:cs="Arial"/>
                <w:b/>
                <w:bCs/>
              </w:rPr>
            </w:pPr>
            <w:r w:rsidRPr="00EE217C">
              <w:rPr>
                <w:rFonts w:ascii="Arial" w:hAnsi="Arial" w:cs="Arial"/>
                <w:bCs/>
              </w:rPr>
              <w:t xml:space="preserve">Pendimethalin @ 750 g/ha as PE </w:t>
            </w:r>
            <w:r w:rsidRPr="00EE217C">
              <w:rPr>
                <w:rFonts w:ascii="Arial" w:hAnsi="Arial" w:cs="Arial"/>
                <w:bCs/>
                <w:i/>
                <w:iCs/>
              </w:rPr>
              <w:t>fb</w:t>
            </w:r>
            <w:r w:rsidRPr="00EE217C">
              <w:rPr>
                <w:rFonts w:ascii="Arial" w:hAnsi="Arial" w:cs="Arial"/>
                <w:bCs/>
              </w:rPr>
              <w:t xml:space="preserve"> </w:t>
            </w:r>
            <w:proofErr w:type="spellStart"/>
            <w:r w:rsidRPr="00EE217C">
              <w:rPr>
                <w:rFonts w:ascii="Arial" w:hAnsi="Arial" w:cs="Arial"/>
                <w:bCs/>
              </w:rPr>
              <w:t>Clodinafop</w:t>
            </w:r>
            <w:proofErr w:type="spellEnd"/>
            <w:r w:rsidRPr="00EE217C">
              <w:rPr>
                <w:rFonts w:ascii="Arial" w:hAnsi="Arial" w:cs="Arial"/>
                <w:bCs/>
              </w:rPr>
              <w:t xml:space="preserve"> + </w:t>
            </w:r>
            <w:proofErr w:type="spellStart"/>
            <w:r w:rsidRPr="00EE217C">
              <w:rPr>
                <w:rFonts w:ascii="Arial" w:hAnsi="Arial" w:cs="Arial"/>
                <w:bCs/>
              </w:rPr>
              <w:t>metsulfuron</w:t>
            </w:r>
            <w:proofErr w:type="spellEnd"/>
            <w:r w:rsidRPr="00EE217C">
              <w:rPr>
                <w:rFonts w:ascii="Arial" w:hAnsi="Arial" w:cs="Arial"/>
                <w:bCs/>
              </w:rPr>
              <w:t xml:space="preserve"> methyl @ 64 g/ha as PoE at 30 DAS</w:t>
            </w:r>
          </w:p>
        </w:tc>
        <w:tc>
          <w:tcPr>
            <w:tcW w:w="362" w:type="pct"/>
            <w:vAlign w:val="center"/>
          </w:tcPr>
          <w:p w14:paraId="10E30271" w14:textId="3A21EF3E" w:rsidR="008B0294" w:rsidRPr="00EE217C" w:rsidRDefault="008B0294" w:rsidP="00876233">
            <w:pPr>
              <w:pStyle w:val="NormalWeb"/>
              <w:spacing w:before="0" w:beforeAutospacing="0" w:after="0" w:afterAutospacing="0" w:line="256" w:lineRule="auto"/>
              <w:jc w:val="center"/>
              <w:rPr>
                <w:rFonts w:ascii="Arial" w:hAnsi="Arial" w:cs="Arial"/>
                <w:sz w:val="22"/>
                <w:szCs w:val="22"/>
              </w:rPr>
            </w:pPr>
            <w:r w:rsidRPr="00EE217C">
              <w:rPr>
                <w:rFonts w:ascii="Arial" w:eastAsia="Calibri" w:hAnsi="Arial" w:cs="Arial"/>
                <w:kern w:val="2"/>
                <w:sz w:val="22"/>
                <w:szCs w:val="22"/>
              </w:rPr>
              <w:t>6.</w:t>
            </w:r>
            <w:r w:rsidR="00D560A4" w:rsidRPr="00EE217C">
              <w:rPr>
                <w:rFonts w:ascii="Arial" w:eastAsia="Calibri" w:hAnsi="Arial" w:cs="Arial"/>
                <w:kern w:val="2"/>
                <w:sz w:val="22"/>
                <w:szCs w:val="22"/>
              </w:rPr>
              <w:t>51</w:t>
            </w:r>
          </w:p>
          <w:p w14:paraId="7CFD7A33" w14:textId="3EF7380F" w:rsidR="008B0294" w:rsidRPr="00EE217C" w:rsidRDefault="008B0294" w:rsidP="00876233">
            <w:pPr>
              <w:jc w:val="center"/>
              <w:rPr>
                <w:rFonts w:ascii="Arial" w:hAnsi="Arial" w:cs="Arial"/>
                <w:b/>
                <w:bCs/>
              </w:rPr>
            </w:pPr>
            <w:r w:rsidRPr="00EE217C">
              <w:rPr>
                <w:rFonts w:ascii="Arial" w:hAnsi="Arial" w:cs="Arial"/>
                <w:kern w:val="2"/>
              </w:rPr>
              <w:t>(4</w:t>
            </w:r>
            <w:r w:rsidR="00D560A4" w:rsidRPr="00EE217C">
              <w:rPr>
                <w:rFonts w:ascii="Arial" w:hAnsi="Arial" w:cs="Arial"/>
                <w:kern w:val="2"/>
              </w:rPr>
              <w:t>2</w:t>
            </w:r>
            <w:r w:rsidRPr="00EE217C">
              <w:rPr>
                <w:rFonts w:ascii="Arial" w:hAnsi="Arial" w:cs="Arial"/>
                <w:kern w:val="2"/>
              </w:rPr>
              <w:t>.0)</w:t>
            </w:r>
          </w:p>
        </w:tc>
        <w:tc>
          <w:tcPr>
            <w:tcW w:w="387" w:type="pct"/>
            <w:vAlign w:val="center"/>
          </w:tcPr>
          <w:p w14:paraId="1798151A" w14:textId="1A868E5D" w:rsidR="008B0294" w:rsidRPr="00EE217C" w:rsidRDefault="00D560A4" w:rsidP="008B0294">
            <w:pPr>
              <w:pStyle w:val="NormalWeb"/>
              <w:spacing w:before="0" w:beforeAutospacing="0" w:after="0" w:afterAutospacing="0" w:line="256" w:lineRule="auto"/>
              <w:jc w:val="center"/>
              <w:rPr>
                <w:rFonts w:ascii="Arial" w:hAnsi="Arial" w:cs="Arial"/>
                <w:sz w:val="22"/>
                <w:szCs w:val="22"/>
              </w:rPr>
            </w:pPr>
            <w:r w:rsidRPr="00EE217C">
              <w:rPr>
                <w:rFonts w:ascii="Arial" w:hAnsi="Arial" w:cs="Arial"/>
                <w:sz w:val="22"/>
                <w:szCs w:val="22"/>
              </w:rPr>
              <w:t>5.08</w:t>
            </w:r>
          </w:p>
          <w:p w14:paraId="2345EA4B" w14:textId="4E48F183" w:rsidR="008B0294" w:rsidRPr="00EE217C" w:rsidRDefault="008B0294" w:rsidP="008B0294">
            <w:pPr>
              <w:jc w:val="center"/>
              <w:rPr>
                <w:rFonts w:ascii="Arial" w:hAnsi="Arial" w:cs="Arial"/>
                <w:b/>
                <w:bCs/>
              </w:rPr>
            </w:pPr>
            <w:r w:rsidRPr="00EE217C">
              <w:rPr>
                <w:rFonts w:ascii="Arial" w:hAnsi="Arial" w:cs="Arial"/>
                <w:kern w:val="2"/>
              </w:rPr>
              <w:t>(2</w:t>
            </w:r>
            <w:r w:rsidR="00D560A4" w:rsidRPr="00EE217C">
              <w:rPr>
                <w:rFonts w:ascii="Arial" w:hAnsi="Arial" w:cs="Arial"/>
                <w:kern w:val="2"/>
              </w:rPr>
              <w:t>5.5</w:t>
            </w:r>
            <w:r w:rsidRPr="00EE217C">
              <w:rPr>
                <w:rFonts w:ascii="Arial" w:hAnsi="Arial" w:cs="Arial"/>
                <w:kern w:val="2"/>
              </w:rPr>
              <w:t>)</w:t>
            </w:r>
          </w:p>
        </w:tc>
        <w:tc>
          <w:tcPr>
            <w:tcW w:w="387" w:type="pct"/>
            <w:vAlign w:val="center"/>
          </w:tcPr>
          <w:p w14:paraId="6ADEAB9C" w14:textId="330CB282" w:rsidR="008B0294" w:rsidRPr="00EE217C" w:rsidRDefault="008B0294" w:rsidP="008B0294">
            <w:pPr>
              <w:pStyle w:val="NormalWeb"/>
              <w:spacing w:before="0" w:beforeAutospacing="0" w:after="0" w:afterAutospacing="0" w:line="256" w:lineRule="auto"/>
              <w:jc w:val="center"/>
              <w:rPr>
                <w:rFonts w:ascii="Arial" w:hAnsi="Arial" w:cs="Arial"/>
                <w:sz w:val="22"/>
                <w:szCs w:val="22"/>
              </w:rPr>
            </w:pPr>
            <w:r w:rsidRPr="00EE217C">
              <w:rPr>
                <w:rFonts w:ascii="Arial" w:eastAsia="Calibri" w:hAnsi="Arial" w:cs="Arial"/>
                <w:kern w:val="2"/>
                <w:sz w:val="22"/>
                <w:szCs w:val="22"/>
              </w:rPr>
              <w:t>5.</w:t>
            </w:r>
            <w:r w:rsidR="00F77B5A" w:rsidRPr="00EE217C">
              <w:rPr>
                <w:rFonts w:ascii="Arial" w:eastAsia="Calibri" w:hAnsi="Arial" w:cs="Arial"/>
                <w:kern w:val="2"/>
                <w:sz w:val="22"/>
                <w:szCs w:val="22"/>
              </w:rPr>
              <w:t>30</w:t>
            </w:r>
          </w:p>
          <w:p w14:paraId="4C3A0B26" w14:textId="04834437" w:rsidR="008B0294" w:rsidRPr="00EE217C" w:rsidRDefault="008B0294" w:rsidP="008B0294">
            <w:pPr>
              <w:jc w:val="center"/>
              <w:rPr>
                <w:rFonts w:ascii="Arial" w:hAnsi="Arial" w:cs="Arial"/>
                <w:b/>
                <w:bCs/>
              </w:rPr>
            </w:pPr>
            <w:r w:rsidRPr="00EE217C">
              <w:rPr>
                <w:rFonts w:ascii="Arial" w:hAnsi="Arial" w:cs="Arial"/>
                <w:kern w:val="2"/>
              </w:rPr>
              <w:t>(2</w:t>
            </w:r>
            <w:r w:rsidR="00F77B5A" w:rsidRPr="00EE217C">
              <w:rPr>
                <w:rFonts w:ascii="Arial" w:hAnsi="Arial" w:cs="Arial"/>
                <w:kern w:val="2"/>
              </w:rPr>
              <w:t>8</w:t>
            </w:r>
            <w:r w:rsidRPr="00EE217C">
              <w:rPr>
                <w:rFonts w:ascii="Arial" w:hAnsi="Arial" w:cs="Arial"/>
                <w:kern w:val="2"/>
              </w:rPr>
              <w:t>.0)</w:t>
            </w:r>
          </w:p>
        </w:tc>
        <w:tc>
          <w:tcPr>
            <w:tcW w:w="375" w:type="pct"/>
            <w:vAlign w:val="center"/>
          </w:tcPr>
          <w:p w14:paraId="1E822DDA" w14:textId="2580C777" w:rsidR="008B0294" w:rsidRPr="00EE217C" w:rsidRDefault="008B0294" w:rsidP="008B0294">
            <w:pPr>
              <w:pStyle w:val="NormalWeb"/>
              <w:spacing w:before="0" w:beforeAutospacing="0" w:after="0" w:afterAutospacing="0" w:line="256" w:lineRule="auto"/>
              <w:jc w:val="center"/>
              <w:rPr>
                <w:rFonts w:ascii="Arial" w:hAnsi="Arial" w:cs="Arial"/>
                <w:sz w:val="22"/>
                <w:szCs w:val="22"/>
              </w:rPr>
            </w:pPr>
            <w:r w:rsidRPr="00EE217C">
              <w:rPr>
                <w:rFonts w:ascii="Arial" w:eastAsia="Calibri" w:hAnsi="Arial" w:cs="Arial"/>
                <w:kern w:val="2"/>
                <w:sz w:val="22"/>
                <w:szCs w:val="22"/>
              </w:rPr>
              <w:t>2.</w:t>
            </w:r>
            <w:r w:rsidR="0085241A" w:rsidRPr="00EE217C">
              <w:rPr>
                <w:rFonts w:ascii="Arial" w:eastAsia="Calibri" w:hAnsi="Arial" w:cs="Arial"/>
                <w:kern w:val="2"/>
                <w:sz w:val="22"/>
                <w:szCs w:val="22"/>
              </w:rPr>
              <w:t>84</w:t>
            </w:r>
          </w:p>
          <w:p w14:paraId="69CA8AB7" w14:textId="0D72297E" w:rsidR="008B0294" w:rsidRPr="00EE217C" w:rsidRDefault="008B0294" w:rsidP="008B0294">
            <w:pPr>
              <w:jc w:val="center"/>
              <w:rPr>
                <w:rFonts w:ascii="Arial" w:hAnsi="Arial" w:cs="Arial"/>
                <w:b/>
                <w:bCs/>
              </w:rPr>
            </w:pPr>
            <w:r w:rsidRPr="00EE217C">
              <w:rPr>
                <w:rFonts w:ascii="Arial" w:hAnsi="Arial" w:cs="Arial"/>
                <w:kern w:val="2"/>
              </w:rPr>
              <w:t>(</w:t>
            </w:r>
            <w:r w:rsidR="0085241A" w:rsidRPr="00EE217C">
              <w:rPr>
                <w:rFonts w:ascii="Arial" w:hAnsi="Arial" w:cs="Arial"/>
                <w:kern w:val="2"/>
              </w:rPr>
              <w:t>8.64</w:t>
            </w:r>
            <w:r w:rsidRPr="00EE217C">
              <w:rPr>
                <w:rFonts w:ascii="Arial" w:hAnsi="Arial" w:cs="Arial"/>
                <w:kern w:val="2"/>
              </w:rPr>
              <w:t>)</w:t>
            </w:r>
          </w:p>
        </w:tc>
        <w:tc>
          <w:tcPr>
            <w:tcW w:w="371" w:type="pct"/>
            <w:vAlign w:val="center"/>
          </w:tcPr>
          <w:p w14:paraId="5ADE5DD1" w14:textId="518602E0" w:rsidR="008B0294" w:rsidRPr="00EE217C" w:rsidRDefault="008B0294" w:rsidP="008B0294">
            <w:pPr>
              <w:pStyle w:val="NormalWeb"/>
              <w:spacing w:before="0" w:beforeAutospacing="0" w:after="0" w:afterAutospacing="0" w:line="256" w:lineRule="auto"/>
              <w:jc w:val="center"/>
              <w:rPr>
                <w:rFonts w:ascii="Arial" w:hAnsi="Arial" w:cs="Arial"/>
                <w:sz w:val="22"/>
                <w:szCs w:val="22"/>
              </w:rPr>
            </w:pPr>
            <w:r w:rsidRPr="00EE217C">
              <w:rPr>
                <w:rFonts w:ascii="Arial" w:eastAsia="Calibri" w:hAnsi="Arial" w:cs="Arial"/>
                <w:kern w:val="2"/>
                <w:sz w:val="22"/>
                <w:szCs w:val="22"/>
              </w:rPr>
              <w:t>3.07</w:t>
            </w:r>
          </w:p>
          <w:p w14:paraId="1A388D7D" w14:textId="1FC1FEE2" w:rsidR="008B0294" w:rsidRPr="00EE217C" w:rsidRDefault="008B0294" w:rsidP="008B0294">
            <w:pPr>
              <w:jc w:val="center"/>
              <w:rPr>
                <w:rFonts w:ascii="Arial" w:hAnsi="Arial" w:cs="Arial"/>
                <w:b/>
                <w:bCs/>
              </w:rPr>
            </w:pPr>
            <w:r w:rsidRPr="00EE217C">
              <w:rPr>
                <w:rFonts w:ascii="Arial" w:hAnsi="Arial" w:cs="Arial"/>
                <w:kern w:val="2"/>
              </w:rPr>
              <w:t>(9.00)</w:t>
            </w:r>
          </w:p>
        </w:tc>
        <w:tc>
          <w:tcPr>
            <w:tcW w:w="382" w:type="pct"/>
            <w:vAlign w:val="center"/>
          </w:tcPr>
          <w:p w14:paraId="705BFA6B" w14:textId="0E41E555" w:rsidR="008B0294" w:rsidRPr="00EE217C" w:rsidRDefault="008B0294" w:rsidP="008B0294">
            <w:pPr>
              <w:pStyle w:val="NormalWeb"/>
              <w:spacing w:before="0" w:beforeAutospacing="0" w:after="0" w:afterAutospacing="0" w:line="256" w:lineRule="auto"/>
              <w:jc w:val="center"/>
              <w:rPr>
                <w:rFonts w:ascii="Arial" w:hAnsi="Arial" w:cs="Arial"/>
                <w:sz w:val="22"/>
                <w:szCs w:val="22"/>
              </w:rPr>
            </w:pPr>
            <w:r w:rsidRPr="00EE217C">
              <w:rPr>
                <w:rFonts w:ascii="Arial" w:eastAsia="Calibri" w:hAnsi="Arial" w:cs="Arial"/>
                <w:kern w:val="2"/>
                <w:sz w:val="22"/>
                <w:szCs w:val="22"/>
              </w:rPr>
              <w:t>4.</w:t>
            </w:r>
            <w:r w:rsidR="00467F10" w:rsidRPr="00EE217C">
              <w:rPr>
                <w:rFonts w:ascii="Arial" w:eastAsia="Calibri" w:hAnsi="Arial" w:cs="Arial"/>
                <w:kern w:val="2"/>
                <w:sz w:val="22"/>
                <w:szCs w:val="22"/>
              </w:rPr>
              <w:t>22</w:t>
            </w:r>
          </w:p>
          <w:p w14:paraId="0698A352" w14:textId="17D22A7C" w:rsidR="008B0294" w:rsidRPr="00EE217C" w:rsidRDefault="008B0294" w:rsidP="008B0294">
            <w:pPr>
              <w:jc w:val="center"/>
              <w:rPr>
                <w:rFonts w:ascii="Arial" w:hAnsi="Arial" w:cs="Arial"/>
                <w:b/>
                <w:bCs/>
              </w:rPr>
            </w:pPr>
            <w:r w:rsidRPr="00EE217C">
              <w:rPr>
                <w:rFonts w:ascii="Arial" w:hAnsi="Arial" w:cs="Arial"/>
                <w:kern w:val="2"/>
              </w:rPr>
              <w:t>(1</w:t>
            </w:r>
            <w:r w:rsidR="00F77B5A" w:rsidRPr="00EE217C">
              <w:rPr>
                <w:rFonts w:ascii="Arial" w:hAnsi="Arial" w:cs="Arial"/>
                <w:kern w:val="2"/>
              </w:rPr>
              <w:t>7</w:t>
            </w:r>
            <w:r w:rsidRPr="00EE217C">
              <w:rPr>
                <w:rFonts w:ascii="Arial" w:hAnsi="Arial" w:cs="Arial"/>
                <w:kern w:val="2"/>
              </w:rPr>
              <w:t>.37)</w:t>
            </w:r>
          </w:p>
        </w:tc>
        <w:tc>
          <w:tcPr>
            <w:tcW w:w="426" w:type="pct"/>
            <w:vAlign w:val="center"/>
          </w:tcPr>
          <w:p w14:paraId="28BE2907" w14:textId="42C6EF5B" w:rsidR="008B0294" w:rsidRPr="00EE217C" w:rsidRDefault="00F77B5A" w:rsidP="00F77B5A">
            <w:pPr>
              <w:jc w:val="center"/>
              <w:rPr>
                <w:rFonts w:ascii="Arial" w:hAnsi="Arial" w:cs="Arial"/>
              </w:rPr>
            </w:pPr>
            <w:r w:rsidRPr="00EE217C">
              <w:rPr>
                <w:rFonts w:ascii="Arial" w:hAnsi="Arial" w:cs="Arial"/>
              </w:rPr>
              <w:t>86.00</w:t>
            </w:r>
          </w:p>
        </w:tc>
        <w:tc>
          <w:tcPr>
            <w:tcW w:w="447" w:type="pct"/>
            <w:vAlign w:val="center"/>
          </w:tcPr>
          <w:p w14:paraId="2238B9C7" w14:textId="2977AE38" w:rsidR="008B0294" w:rsidRPr="00EE217C" w:rsidRDefault="0085241A" w:rsidP="0085241A">
            <w:pPr>
              <w:jc w:val="center"/>
              <w:rPr>
                <w:rFonts w:ascii="Arial" w:hAnsi="Arial" w:cs="Arial"/>
              </w:rPr>
            </w:pPr>
            <w:r w:rsidRPr="00EE217C">
              <w:rPr>
                <w:rFonts w:ascii="Arial" w:hAnsi="Arial" w:cs="Arial"/>
              </w:rPr>
              <w:t>7.59</w:t>
            </w:r>
          </w:p>
        </w:tc>
      </w:tr>
      <w:tr w:rsidR="00EE217C" w:rsidRPr="00EE217C" w14:paraId="75153D3C" w14:textId="77777777" w:rsidTr="00E90AE5">
        <w:trPr>
          <w:trHeight w:val="20"/>
        </w:trPr>
        <w:tc>
          <w:tcPr>
            <w:tcW w:w="183" w:type="pct"/>
            <w:tcBorders>
              <w:bottom w:val="single" w:sz="4" w:space="0" w:color="000000"/>
              <w:right w:val="nil"/>
            </w:tcBorders>
          </w:tcPr>
          <w:p w14:paraId="425F7130" w14:textId="2615FBB9" w:rsidR="008B0294" w:rsidRPr="00EE217C" w:rsidRDefault="008B0294" w:rsidP="008B0294">
            <w:pPr>
              <w:jc w:val="center"/>
              <w:rPr>
                <w:rFonts w:ascii="Arial" w:hAnsi="Arial" w:cs="Arial"/>
                <w:bCs/>
              </w:rPr>
            </w:pPr>
            <w:r w:rsidRPr="00EE217C">
              <w:rPr>
                <w:rFonts w:ascii="Arial" w:hAnsi="Arial" w:cs="Arial"/>
                <w:bCs/>
              </w:rPr>
              <w:t>T</w:t>
            </w:r>
            <w:r w:rsidRPr="00EE217C">
              <w:rPr>
                <w:rFonts w:ascii="Arial" w:hAnsi="Arial" w:cs="Arial"/>
                <w:bCs/>
                <w:vertAlign w:val="subscript"/>
              </w:rPr>
              <w:t>7</w:t>
            </w:r>
            <w:r w:rsidRPr="00EE217C">
              <w:rPr>
                <w:rFonts w:ascii="Arial" w:hAnsi="Arial" w:cs="Arial"/>
                <w:bCs/>
              </w:rPr>
              <w:t>:</w:t>
            </w:r>
          </w:p>
        </w:tc>
        <w:tc>
          <w:tcPr>
            <w:tcW w:w="1679" w:type="pct"/>
            <w:tcBorders>
              <w:left w:val="nil"/>
            </w:tcBorders>
          </w:tcPr>
          <w:p w14:paraId="3774C3C1" w14:textId="3C23B034" w:rsidR="008B0294" w:rsidRPr="00EE217C" w:rsidRDefault="008B0294" w:rsidP="003B6B53">
            <w:pPr>
              <w:jc w:val="both"/>
              <w:rPr>
                <w:rFonts w:ascii="Arial" w:hAnsi="Arial" w:cs="Arial"/>
                <w:b/>
                <w:bCs/>
              </w:rPr>
            </w:pPr>
            <w:r w:rsidRPr="00EE217C">
              <w:rPr>
                <w:rFonts w:ascii="Arial" w:hAnsi="Arial" w:cs="Arial"/>
                <w:bCs/>
              </w:rPr>
              <w:t xml:space="preserve">Pendimethalin @ 750 g/ha as PE </w:t>
            </w:r>
            <w:r w:rsidRPr="00EE217C">
              <w:rPr>
                <w:rFonts w:ascii="Arial" w:hAnsi="Arial" w:cs="Arial"/>
                <w:bCs/>
                <w:i/>
                <w:iCs/>
              </w:rPr>
              <w:t>fb</w:t>
            </w:r>
            <w:r w:rsidRPr="00EE217C">
              <w:rPr>
                <w:rFonts w:ascii="Arial" w:hAnsi="Arial" w:cs="Arial"/>
                <w:bCs/>
              </w:rPr>
              <w:t xml:space="preserve"> 2,4-D @ 500 g/ha as PoE at 30 DAS</w:t>
            </w:r>
          </w:p>
        </w:tc>
        <w:tc>
          <w:tcPr>
            <w:tcW w:w="362" w:type="pct"/>
            <w:vAlign w:val="center"/>
          </w:tcPr>
          <w:p w14:paraId="36E07399" w14:textId="57DE549E" w:rsidR="008B0294" w:rsidRPr="00EE217C" w:rsidRDefault="00D560A4" w:rsidP="00876233">
            <w:pPr>
              <w:pStyle w:val="NormalWeb"/>
              <w:spacing w:before="0" w:beforeAutospacing="0" w:after="0" w:afterAutospacing="0" w:line="256" w:lineRule="auto"/>
              <w:jc w:val="center"/>
              <w:rPr>
                <w:rFonts w:ascii="Arial" w:hAnsi="Arial" w:cs="Arial"/>
                <w:sz w:val="22"/>
                <w:szCs w:val="22"/>
              </w:rPr>
            </w:pPr>
            <w:r w:rsidRPr="00EE217C">
              <w:rPr>
                <w:rFonts w:ascii="Arial" w:hAnsi="Arial" w:cs="Arial"/>
                <w:sz w:val="22"/>
                <w:szCs w:val="22"/>
              </w:rPr>
              <w:t>6.64</w:t>
            </w:r>
          </w:p>
          <w:p w14:paraId="15869098" w14:textId="43A4E81C" w:rsidR="008B0294" w:rsidRPr="00EE217C" w:rsidRDefault="008B0294" w:rsidP="00876233">
            <w:pPr>
              <w:jc w:val="center"/>
              <w:rPr>
                <w:rFonts w:ascii="Arial" w:hAnsi="Arial" w:cs="Arial"/>
                <w:b/>
                <w:bCs/>
              </w:rPr>
            </w:pPr>
            <w:r w:rsidRPr="00EE217C">
              <w:rPr>
                <w:rFonts w:ascii="Arial" w:hAnsi="Arial" w:cs="Arial"/>
                <w:kern w:val="2"/>
              </w:rPr>
              <w:t>(</w:t>
            </w:r>
            <w:r w:rsidR="00D560A4" w:rsidRPr="00EE217C">
              <w:rPr>
                <w:rFonts w:ascii="Arial" w:hAnsi="Arial" w:cs="Arial"/>
                <w:kern w:val="2"/>
              </w:rPr>
              <w:t>44.0</w:t>
            </w:r>
            <w:r w:rsidRPr="00EE217C">
              <w:rPr>
                <w:rFonts w:ascii="Arial" w:hAnsi="Arial" w:cs="Arial"/>
                <w:kern w:val="2"/>
              </w:rPr>
              <w:t>)</w:t>
            </w:r>
          </w:p>
        </w:tc>
        <w:tc>
          <w:tcPr>
            <w:tcW w:w="387" w:type="pct"/>
            <w:vAlign w:val="center"/>
          </w:tcPr>
          <w:p w14:paraId="61D02BF6" w14:textId="5B5BBC1F" w:rsidR="008B0294" w:rsidRPr="00EE217C" w:rsidRDefault="00D560A4" w:rsidP="008B0294">
            <w:pPr>
              <w:pStyle w:val="NormalWeb"/>
              <w:spacing w:before="0" w:beforeAutospacing="0" w:after="0" w:afterAutospacing="0" w:line="256" w:lineRule="auto"/>
              <w:jc w:val="center"/>
              <w:rPr>
                <w:rFonts w:ascii="Arial" w:hAnsi="Arial" w:cs="Arial"/>
                <w:sz w:val="22"/>
                <w:szCs w:val="22"/>
              </w:rPr>
            </w:pPr>
            <w:r w:rsidRPr="00EE217C">
              <w:rPr>
                <w:rFonts w:ascii="Arial" w:hAnsi="Arial" w:cs="Arial"/>
                <w:sz w:val="22"/>
                <w:szCs w:val="22"/>
              </w:rPr>
              <w:t>6.04</w:t>
            </w:r>
          </w:p>
          <w:p w14:paraId="6665C3A6" w14:textId="7DCFCD27" w:rsidR="008B0294" w:rsidRPr="00EE217C" w:rsidRDefault="008B0294" w:rsidP="008B0294">
            <w:pPr>
              <w:jc w:val="center"/>
              <w:rPr>
                <w:rFonts w:ascii="Arial" w:hAnsi="Arial" w:cs="Arial"/>
                <w:b/>
                <w:bCs/>
              </w:rPr>
            </w:pPr>
            <w:r w:rsidRPr="00EE217C">
              <w:rPr>
                <w:rFonts w:ascii="Arial" w:hAnsi="Arial" w:cs="Arial"/>
                <w:kern w:val="2"/>
              </w:rPr>
              <w:t>(</w:t>
            </w:r>
            <w:r w:rsidR="00D560A4" w:rsidRPr="00EE217C">
              <w:rPr>
                <w:rFonts w:ascii="Arial" w:hAnsi="Arial" w:cs="Arial"/>
                <w:kern w:val="2"/>
              </w:rPr>
              <w:t>36.0</w:t>
            </w:r>
            <w:r w:rsidRPr="00EE217C">
              <w:rPr>
                <w:rFonts w:ascii="Arial" w:hAnsi="Arial" w:cs="Arial"/>
                <w:kern w:val="2"/>
              </w:rPr>
              <w:t>)</w:t>
            </w:r>
          </w:p>
        </w:tc>
        <w:tc>
          <w:tcPr>
            <w:tcW w:w="387" w:type="pct"/>
            <w:vAlign w:val="center"/>
          </w:tcPr>
          <w:p w14:paraId="3B2F3A5F" w14:textId="3C8259A9" w:rsidR="008B0294" w:rsidRPr="00EE217C" w:rsidRDefault="008B0294" w:rsidP="008B0294">
            <w:pPr>
              <w:pStyle w:val="NormalWeb"/>
              <w:spacing w:before="0" w:beforeAutospacing="0" w:after="0" w:afterAutospacing="0" w:line="256" w:lineRule="auto"/>
              <w:jc w:val="center"/>
              <w:rPr>
                <w:rFonts w:ascii="Arial" w:hAnsi="Arial" w:cs="Arial"/>
                <w:sz w:val="22"/>
                <w:szCs w:val="22"/>
              </w:rPr>
            </w:pPr>
            <w:r w:rsidRPr="00EE217C">
              <w:rPr>
                <w:rFonts w:ascii="Arial" w:eastAsia="Calibri" w:hAnsi="Arial" w:cs="Arial"/>
                <w:kern w:val="2"/>
                <w:sz w:val="22"/>
                <w:szCs w:val="22"/>
              </w:rPr>
              <w:t>6.1</w:t>
            </w:r>
            <w:r w:rsidR="00F77B5A" w:rsidRPr="00EE217C">
              <w:rPr>
                <w:rFonts w:ascii="Arial" w:hAnsi="Arial" w:cs="Arial"/>
                <w:sz w:val="22"/>
                <w:szCs w:val="22"/>
              </w:rPr>
              <w:t>9</w:t>
            </w:r>
          </w:p>
          <w:p w14:paraId="690FAC7E" w14:textId="65C2F35B" w:rsidR="008B0294" w:rsidRPr="00EE217C" w:rsidRDefault="008B0294" w:rsidP="008B0294">
            <w:pPr>
              <w:jc w:val="center"/>
              <w:rPr>
                <w:rFonts w:ascii="Arial" w:hAnsi="Arial" w:cs="Arial"/>
                <w:b/>
                <w:bCs/>
              </w:rPr>
            </w:pPr>
            <w:r w:rsidRPr="00EE217C">
              <w:rPr>
                <w:rFonts w:ascii="Arial" w:hAnsi="Arial" w:cs="Arial"/>
                <w:kern w:val="2"/>
              </w:rPr>
              <w:t>(3</w:t>
            </w:r>
            <w:r w:rsidR="00F77B5A" w:rsidRPr="00EE217C">
              <w:rPr>
                <w:rFonts w:ascii="Arial" w:hAnsi="Arial" w:cs="Arial"/>
                <w:kern w:val="2"/>
              </w:rPr>
              <w:t>8.0</w:t>
            </w:r>
            <w:r w:rsidRPr="00EE217C">
              <w:rPr>
                <w:rFonts w:ascii="Arial" w:hAnsi="Arial" w:cs="Arial"/>
                <w:kern w:val="2"/>
              </w:rPr>
              <w:t>)</w:t>
            </w:r>
          </w:p>
        </w:tc>
        <w:tc>
          <w:tcPr>
            <w:tcW w:w="375" w:type="pct"/>
            <w:vAlign w:val="center"/>
          </w:tcPr>
          <w:p w14:paraId="656B6B4F" w14:textId="159463E8" w:rsidR="008B0294" w:rsidRPr="00EE217C" w:rsidRDefault="008B0294" w:rsidP="008B0294">
            <w:pPr>
              <w:pStyle w:val="NormalWeb"/>
              <w:spacing w:before="0" w:beforeAutospacing="0" w:after="0" w:afterAutospacing="0" w:line="256" w:lineRule="auto"/>
              <w:jc w:val="center"/>
              <w:rPr>
                <w:rFonts w:ascii="Arial" w:hAnsi="Arial" w:cs="Arial"/>
                <w:sz w:val="22"/>
                <w:szCs w:val="22"/>
              </w:rPr>
            </w:pPr>
            <w:r w:rsidRPr="00EE217C">
              <w:rPr>
                <w:rFonts w:ascii="Arial" w:eastAsia="Calibri" w:hAnsi="Arial" w:cs="Arial"/>
                <w:kern w:val="2"/>
                <w:sz w:val="22"/>
                <w:szCs w:val="22"/>
              </w:rPr>
              <w:t>2.9</w:t>
            </w:r>
            <w:r w:rsidR="0085241A" w:rsidRPr="00EE217C">
              <w:rPr>
                <w:rFonts w:ascii="Arial" w:eastAsia="Calibri" w:hAnsi="Arial" w:cs="Arial"/>
                <w:kern w:val="2"/>
                <w:sz w:val="22"/>
                <w:szCs w:val="22"/>
              </w:rPr>
              <w:t>6</w:t>
            </w:r>
          </w:p>
          <w:p w14:paraId="19593AE9" w14:textId="571E725C" w:rsidR="008B0294" w:rsidRPr="00EE217C" w:rsidRDefault="008B0294" w:rsidP="008B0294">
            <w:pPr>
              <w:jc w:val="center"/>
              <w:rPr>
                <w:rFonts w:ascii="Arial" w:hAnsi="Arial" w:cs="Arial"/>
                <w:b/>
                <w:bCs/>
              </w:rPr>
            </w:pPr>
            <w:r w:rsidRPr="00EE217C">
              <w:rPr>
                <w:rFonts w:ascii="Arial" w:hAnsi="Arial" w:cs="Arial"/>
                <w:kern w:val="2"/>
              </w:rPr>
              <w:t>(</w:t>
            </w:r>
            <w:r w:rsidR="0085241A" w:rsidRPr="00EE217C">
              <w:rPr>
                <w:rFonts w:ascii="Arial" w:hAnsi="Arial" w:cs="Arial"/>
                <w:kern w:val="2"/>
              </w:rPr>
              <w:t>8.39</w:t>
            </w:r>
            <w:r w:rsidRPr="00EE217C">
              <w:rPr>
                <w:rFonts w:ascii="Arial" w:hAnsi="Arial" w:cs="Arial"/>
                <w:kern w:val="2"/>
              </w:rPr>
              <w:t>)</w:t>
            </w:r>
          </w:p>
        </w:tc>
        <w:tc>
          <w:tcPr>
            <w:tcW w:w="371" w:type="pct"/>
            <w:vAlign w:val="center"/>
          </w:tcPr>
          <w:p w14:paraId="63F976FF" w14:textId="2787E521" w:rsidR="008B0294" w:rsidRPr="00EE217C" w:rsidRDefault="008B0294" w:rsidP="008B0294">
            <w:pPr>
              <w:pStyle w:val="NormalWeb"/>
              <w:spacing w:before="0" w:beforeAutospacing="0" w:after="0" w:afterAutospacing="0" w:line="256" w:lineRule="auto"/>
              <w:jc w:val="center"/>
              <w:rPr>
                <w:rFonts w:ascii="Arial" w:hAnsi="Arial" w:cs="Arial"/>
                <w:sz w:val="22"/>
                <w:szCs w:val="22"/>
              </w:rPr>
            </w:pPr>
            <w:r w:rsidRPr="00EE217C">
              <w:rPr>
                <w:rFonts w:ascii="Arial" w:eastAsia="Calibri" w:hAnsi="Arial" w:cs="Arial"/>
                <w:kern w:val="2"/>
                <w:sz w:val="22"/>
                <w:szCs w:val="22"/>
              </w:rPr>
              <w:t>4.1</w:t>
            </w:r>
            <w:r w:rsidR="00A3031E" w:rsidRPr="00EE217C">
              <w:rPr>
                <w:rFonts w:ascii="Arial" w:eastAsia="Calibri" w:hAnsi="Arial" w:cs="Arial"/>
                <w:kern w:val="2"/>
                <w:sz w:val="22"/>
                <w:szCs w:val="22"/>
              </w:rPr>
              <w:t>0</w:t>
            </w:r>
          </w:p>
          <w:p w14:paraId="0F35CE05" w14:textId="4E903354" w:rsidR="008B0294" w:rsidRPr="00EE217C" w:rsidRDefault="008B0294" w:rsidP="008B0294">
            <w:pPr>
              <w:jc w:val="center"/>
              <w:rPr>
                <w:rFonts w:ascii="Arial" w:hAnsi="Arial" w:cs="Arial"/>
                <w:b/>
                <w:bCs/>
              </w:rPr>
            </w:pPr>
            <w:r w:rsidRPr="00EE217C">
              <w:rPr>
                <w:rFonts w:ascii="Arial" w:hAnsi="Arial" w:cs="Arial"/>
                <w:kern w:val="2"/>
              </w:rPr>
              <w:t>(16.</w:t>
            </w:r>
            <w:r w:rsidR="0085241A" w:rsidRPr="00EE217C">
              <w:rPr>
                <w:rFonts w:ascii="Arial" w:hAnsi="Arial" w:cs="Arial"/>
                <w:kern w:val="2"/>
              </w:rPr>
              <w:t>41</w:t>
            </w:r>
            <w:r w:rsidRPr="00EE217C">
              <w:rPr>
                <w:rFonts w:ascii="Arial" w:hAnsi="Arial" w:cs="Arial"/>
                <w:kern w:val="2"/>
              </w:rPr>
              <w:t>)</w:t>
            </w:r>
          </w:p>
        </w:tc>
        <w:tc>
          <w:tcPr>
            <w:tcW w:w="382" w:type="pct"/>
            <w:vAlign w:val="center"/>
          </w:tcPr>
          <w:p w14:paraId="4B2934E4" w14:textId="6B070106" w:rsidR="008B0294" w:rsidRPr="00EE217C" w:rsidRDefault="00467F10" w:rsidP="008B0294">
            <w:pPr>
              <w:pStyle w:val="NormalWeb"/>
              <w:spacing w:before="0" w:beforeAutospacing="0" w:after="0" w:afterAutospacing="0" w:line="256" w:lineRule="auto"/>
              <w:jc w:val="center"/>
              <w:rPr>
                <w:rFonts w:ascii="Arial" w:hAnsi="Arial" w:cs="Arial"/>
                <w:sz w:val="22"/>
                <w:szCs w:val="22"/>
              </w:rPr>
            </w:pPr>
            <w:r w:rsidRPr="00EE217C">
              <w:rPr>
                <w:rFonts w:ascii="Arial" w:hAnsi="Arial" w:cs="Arial"/>
                <w:sz w:val="22"/>
                <w:szCs w:val="22"/>
              </w:rPr>
              <w:t>5.25</w:t>
            </w:r>
          </w:p>
          <w:p w14:paraId="1E2D5356" w14:textId="17A086E5" w:rsidR="008B0294" w:rsidRPr="00EE217C" w:rsidRDefault="008B0294" w:rsidP="008B0294">
            <w:pPr>
              <w:jc w:val="center"/>
              <w:rPr>
                <w:rFonts w:ascii="Arial" w:hAnsi="Arial" w:cs="Arial"/>
                <w:b/>
                <w:bCs/>
              </w:rPr>
            </w:pPr>
            <w:r w:rsidRPr="00EE217C">
              <w:rPr>
                <w:rFonts w:ascii="Arial" w:hAnsi="Arial" w:cs="Arial"/>
                <w:kern w:val="2"/>
              </w:rPr>
              <w:t>(2</w:t>
            </w:r>
            <w:r w:rsidR="00F77B5A" w:rsidRPr="00EE217C">
              <w:rPr>
                <w:rFonts w:ascii="Arial" w:hAnsi="Arial" w:cs="Arial"/>
                <w:kern w:val="2"/>
              </w:rPr>
              <w:t>7</w:t>
            </w:r>
            <w:r w:rsidRPr="00EE217C">
              <w:rPr>
                <w:rFonts w:ascii="Arial" w:hAnsi="Arial" w:cs="Arial"/>
                <w:kern w:val="2"/>
              </w:rPr>
              <w:t>.1</w:t>
            </w:r>
            <w:r w:rsidR="00F77B5A" w:rsidRPr="00EE217C">
              <w:rPr>
                <w:rFonts w:ascii="Arial" w:hAnsi="Arial" w:cs="Arial"/>
                <w:kern w:val="2"/>
              </w:rPr>
              <w:t>9</w:t>
            </w:r>
            <w:r w:rsidRPr="00EE217C">
              <w:rPr>
                <w:rFonts w:ascii="Arial" w:hAnsi="Arial" w:cs="Arial"/>
                <w:kern w:val="2"/>
              </w:rPr>
              <w:t>)</w:t>
            </w:r>
          </w:p>
        </w:tc>
        <w:tc>
          <w:tcPr>
            <w:tcW w:w="426" w:type="pct"/>
            <w:vAlign w:val="center"/>
          </w:tcPr>
          <w:p w14:paraId="4BE2C296" w14:textId="209B5C0C" w:rsidR="008B0294" w:rsidRPr="00EE217C" w:rsidRDefault="00F77B5A" w:rsidP="00F77B5A">
            <w:pPr>
              <w:jc w:val="center"/>
              <w:rPr>
                <w:rFonts w:ascii="Arial" w:hAnsi="Arial" w:cs="Arial"/>
              </w:rPr>
            </w:pPr>
            <w:r w:rsidRPr="00EE217C">
              <w:rPr>
                <w:rFonts w:ascii="Arial" w:hAnsi="Arial" w:cs="Arial"/>
              </w:rPr>
              <w:t>78.08</w:t>
            </w:r>
          </w:p>
        </w:tc>
        <w:tc>
          <w:tcPr>
            <w:tcW w:w="447" w:type="pct"/>
            <w:vAlign w:val="center"/>
          </w:tcPr>
          <w:p w14:paraId="554FE51C" w14:textId="5F91AF53" w:rsidR="008B0294" w:rsidRPr="00EE217C" w:rsidRDefault="0085241A" w:rsidP="0085241A">
            <w:pPr>
              <w:jc w:val="center"/>
              <w:rPr>
                <w:rFonts w:ascii="Arial" w:hAnsi="Arial" w:cs="Arial"/>
              </w:rPr>
            </w:pPr>
            <w:r w:rsidRPr="00EE217C">
              <w:rPr>
                <w:rFonts w:ascii="Arial" w:hAnsi="Arial" w:cs="Arial"/>
              </w:rPr>
              <w:t>16.53</w:t>
            </w:r>
          </w:p>
        </w:tc>
      </w:tr>
      <w:tr w:rsidR="00EE217C" w:rsidRPr="00EE217C" w14:paraId="737C11AD" w14:textId="77777777" w:rsidTr="003B6B53">
        <w:trPr>
          <w:trHeight w:val="20"/>
        </w:trPr>
        <w:tc>
          <w:tcPr>
            <w:tcW w:w="183" w:type="pct"/>
            <w:tcBorders>
              <w:right w:val="nil"/>
            </w:tcBorders>
            <w:vAlign w:val="center"/>
          </w:tcPr>
          <w:p w14:paraId="4B530500" w14:textId="3466BB14" w:rsidR="008B0294" w:rsidRPr="00EE217C" w:rsidRDefault="008B0294" w:rsidP="003B6B53">
            <w:pPr>
              <w:rPr>
                <w:rFonts w:ascii="Arial" w:hAnsi="Arial" w:cs="Arial"/>
                <w:bCs/>
              </w:rPr>
            </w:pPr>
            <w:r w:rsidRPr="00EE217C">
              <w:rPr>
                <w:rFonts w:ascii="Arial" w:hAnsi="Arial" w:cs="Arial"/>
                <w:bCs/>
              </w:rPr>
              <w:t>T</w:t>
            </w:r>
            <w:r w:rsidRPr="00EE217C">
              <w:rPr>
                <w:rFonts w:ascii="Arial" w:hAnsi="Arial" w:cs="Arial"/>
                <w:bCs/>
                <w:vertAlign w:val="subscript"/>
              </w:rPr>
              <w:t>8</w:t>
            </w:r>
            <w:r w:rsidRPr="00EE217C">
              <w:rPr>
                <w:rFonts w:ascii="Arial" w:hAnsi="Arial" w:cs="Arial"/>
                <w:bCs/>
              </w:rPr>
              <w:t>:</w:t>
            </w:r>
          </w:p>
        </w:tc>
        <w:tc>
          <w:tcPr>
            <w:tcW w:w="1679" w:type="pct"/>
            <w:tcBorders>
              <w:left w:val="nil"/>
            </w:tcBorders>
            <w:vAlign w:val="center"/>
          </w:tcPr>
          <w:p w14:paraId="6994D4F9" w14:textId="05C2BB32" w:rsidR="008B0294" w:rsidRPr="00EE217C" w:rsidRDefault="008B0294" w:rsidP="003B6B53">
            <w:pPr>
              <w:rPr>
                <w:rFonts w:ascii="Arial" w:hAnsi="Arial" w:cs="Arial"/>
                <w:b/>
                <w:bCs/>
              </w:rPr>
            </w:pPr>
            <w:r w:rsidRPr="00EE217C">
              <w:rPr>
                <w:rFonts w:ascii="Arial" w:hAnsi="Arial" w:cs="Arial"/>
                <w:bCs/>
              </w:rPr>
              <w:t>Weedy check</w:t>
            </w:r>
          </w:p>
        </w:tc>
        <w:tc>
          <w:tcPr>
            <w:tcW w:w="362" w:type="pct"/>
            <w:vAlign w:val="center"/>
          </w:tcPr>
          <w:p w14:paraId="5FB34C4D" w14:textId="70C9E28D" w:rsidR="008B0294" w:rsidRPr="00EE217C" w:rsidRDefault="008B0294" w:rsidP="00876233">
            <w:pPr>
              <w:pStyle w:val="NormalWeb"/>
              <w:spacing w:before="0" w:beforeAutospacing="0" w:after="0" w:afterAutospacing="0" w:line="256" w:lineRule="auto"/>
              <w:jc w:val="center"/>
              <w:rPr>
                <w:rFonts w:ascii="Arial" w:hAnsi="Arial" w:cs="Arial"/>
                <w:sz w:val="22"/>
                <w:szCs w:val="22"/>
              </w:rPr>
            </w:pPr>
            <w:r w:rsidRPr="00EE217C">
              <w:rPr>
                <w:rFonts w:ascii="Arial" w:eastAsia="Calibri" w:hAnsi="Arial" w:cs="Arial"/>
                <w:kern w:val="2"/>
                <w:sz w:val="22"/>
                <w:szCs w:val="22"/>
              </w:rPr>
              <w:t>9.</w:t>
            </w:r>
            <w:r w:rsidR="00D560A4" w:rsidRPr="00EE217C">
              <w:rPr>
                <w:rFonts w:ascii="Arial" w:eastAsia="Calibri" w:hAnsi="Arial" w:cs="Arial"/>
                <w:kern w:val="2"/>
                <w:sz w:val="22"/>
                <w:szCs w:val="22"/>
              </w:rPr>
              <w:t>27</w:t>
            </w:r>
          </w:p>
          <w:p w14:paraId="0DBB55C9" w14:textId="1AAFF725" w:rsidR="008B0294" w:rsidRPr="00EE217C" w:rsidRDefault="008B0294" w:rsidP="00876233">
            <w:pPr>
              <w:jc w:val="center"/>
              <w:rPr>
                <w:rFonts w:ascii="Arial" w:hAnsi="Arial" w:cs="Arial"/>
                <w:b/>
                <w:bCs/>
              </w:rPr>
            </w:pPr>
            <w:r w:rsidRPr="00EE217C">
              <w:rPr>
                <w:rFonts w:ascii="Arial" w:hAnsi="Arial" w:cs="Arial"/>
                <w:kern w:val="2"/>
              </w:rPr>
              <w:t>(8</w:t>
            </w:r>
            <w:r w:rsidR="00D560A4" w:rsidRPr="00EE217C">
              <w:rPr>
                <w:rFonts w:ascii="Arial" w:hAnsi="Arial" w:cs="Arial"/>
                <w:kern w:val="2"/>
              </w:rPr>
              <w:t>5.5</w:t>
            </w:r>
            <w:r w:rsidRPr="00EE217C">
              <w:rPr>
                <w:rFonts w:ascii="Arial" w:hAnsi="Arial" w:cs="Arial"/>
                <w:kern w:val="2"/>
              </w:rPr>
              <w:t>)</w:t>
            </w:r>
          </w:p>
        </w:tc>
        <w:tc>
          <w:tcPr>
            <w:tcW w:w="387" w:type="pct"/>
            <w:vAlign w:val="center"/>
          </w:tcPr>
          <w:p w14:paraId="726FF388" w14:textId="6270CF09" w:rsidR="008B0294" w:rsidRPr="00EE217C" w:rsidRDefault="008B0294" w:rsidP="008B0294">
            <w:pPr>
              <w:pStyle w:val="NormalWeb"/>
              <w:spacing w:before="0" w:beforeAutospacing="0" w:after="0" w:afterAutospacing="0" w:line="256" w:lineRule="auto"/>
              <w:jc w:val="center"/>
              <w:rPr>
                <w:rFonts w:ascii="Arial" w:hAnsi="Arial" w:cs="Arial"/>
                <w:sz w:val="22"/>
                <w:szCs w:val="22"/>
              </w:rPr>
            </w:pPr>
            <w:r w:rsidRPr="00EE217C">
              <w:rPr>
                <w:rFonts w:ascii="Arial" w:eastAsia="Calibri" w:hAnsi="Arial" w:cs="Arial"/>
                <w:kern w:val="2"/>
                <w:sz w:val="22"/>
                <w:szCs w:val="22"/>
              </w:rPr>
              <w:t>9.</w:t>
            </w:r>
            <w:r w:rsidR="00D560A4" w:rsidRPr="00EE217C">
              <w:rPr>
                <w:rFonts w:ascii="Arial" w:eastAsia="Calibri" w:hAnsi="Arial" w:cs="Arial"/>
                <w:kern w:val="2"/>
                <w:sz w:val="22"/>
                <w:szCs w:val="22"/>
              </w:rPr>
              <w:t>47</w:t>
            </w:r>
          </w:p>
          <w:p w14:paraId="66D6C720" w14:textId="4BDE8D1C" w:rsidR="008B0294" w:rsidRPr="00EE217C" w:rsidRDefault="008B0294" w:rsidP="008B0294">
            <w:pPr>
              <w:jc w:val="center"/>
              <w:rPr>
                <w:rFonts w:ascii="Arial" w:hAnsi="Arial" w:cs="Arial"/>
                <w:b/>
                <w:bCs/>
              </w:rPr>
            </w:pPr>
            <w:r w:rsidRPr="00EE217C">
              <w:rPr>
                <w:rFonts w:ascii="Arial" w:hAnsi="Arial" w:cs="Arial"/>
                <w:kern w:val="2"/>
              </w:rPr>
              <w:t>(89.5)</w:t>
            </w:r>
          </w:p>
        </w:tc>
        <w:tc>
          <w:tcPr>
            <w:tcW w:w="387" w:type="pct"/>
            <w:vAlign w:val="center"/>
          </w:tcPr>
          <w:p w14:paraId="12A372D2" w14:textId="054EC1F8" w:rsidR="008B0294" w:rsidRPr="00EE217C" w:rsidRDefault="008B0294" w:rsidP="008B0294">
            <w:pPr>
              <w:pStyle w:val="NormalWeb"/>
              <w:spacing w:before="0" w:beforeAutospacing="0" w:after="0" w:afterAutospacing="0" w:line="256" w:lineRule="auto"/>
              <w:jc w:val="center"/>
              <w:rPr>
                <w:rFonts w:ascii="Arial" w:hAnsi="Arial" w:cs="Arial"/>
                <w:sz w:val="22"/>
                <w:szCs w:val="22"/>
              </w:rPr>
            </w:pPr>
            <w:r w:rsidRPr="00EE217C">
              <w:rPr>
                <w:rFonts w:ascii="Arial" w:eastAsia="Calibri" w:hAnsi="Arial" w:cs="Arial"/>
                <w:kern w:val="2"/>
                <w:sz w:val="22"/>
                <w:szCs w:val="22"/>
              </w:rPr>
              <w:t>9.5</w:t>
            </w:r>
            <w:r w:rsidR="00F77B5A" w:rsidRPr="00EE217C">
              <w:rPr>
                <w:rFonts w:ascii="Arial" w:hAnsi="Arial" w:cs="Arial"/>
                <w:sz w:val="22"/>
                <w:szCs w:val="22"/>
              </w:rPr>
              <w:t>5</w:t>
            </w:r>
          </w:p>
          <w:p w14:paraId="58A1FEED" w14:textId="30862589" w:rsidR="008B0294" w:rsidRPr="00EE217C" w:rsidRDefault="008B0294" w:rsidP="008B0294">
            <w:pPr>
              <w:jc w:val="center"/>
              <w:rPr>
                <w:rFonts w:ascii="Arial" w:hAnsi="Arial" w:cs="Arial"/>
                <w:b/>
                <w:bCs/>
              </w:rPr>
            </w:pPr>
            <w:r w:rsidRPr="00EE217C">
              <w:rPr>
                <w:rFonts w:ascii="Arial" w:hAnsi="Arial" w:cs="Arial"/>
                <w:kern w:val="2"/>
              </w:rPr>
              <w:t>(91.</w:t>
            </w:r>
            <w:r w:rsidR="00F77B5A" w:rsidRPr="00EE217C">
              <w:rPr>
                <w:rFonts w:ascii="Arial" w:hAnsi="Arial" w:cs="Arial"/>
                <w:kern w:val="2"/>
              </w:rPr>
              <w:t>0</w:t>
            </w:r>
            <w:r w:rsidRPr="00EE217C">
              <w:rPr>
                <w:rFonts w:ascii="Arial" w:hAnsi="Arial" w:cs="Arial"/>
                <w:kern w:val="2"/>
              </w:rPr>
              <w:t>)</w:t>
            </w:r>
          </w:p>
        </w:tc>
        <w:tc>
          <w:tcPr>
            <w:tcW w:w="375" w:type="pct"/>
            <w:vAlign w:val="center"/>
          </w:tcPr>
          <w:p w14:paraId="2FFB4085" w14:textId="73FF9518" w:rsidR="008B0294" w:rsidRPr="00EE217C" w:rsidRDefault="008B0294" w:rsidP="008B0294">
            <w:pPr>
              <w:pStyle w:val="NormalWeb"/>
              <w:spacing w:before="0" w:beforeAutospacing="0" w:after="0" w:afterAutospacing="0" w:line="256" w:lineRule="auto"/>
              <w:jc w:val="center"/>
              <w:rPr>
                <w:rFonts w:ascii="Arial" w:hAnsi="Arial" w:cs="Arial"/>
                <w:sz w:val="22"/>
                <w:szCs w:val="22"/>
              </w:rPr>
            </w:pPr>
            <w:r w:rsidRPr="00EE217C">
              <w:rPr>
                <w:rFonts w:ascii="Arial" w:eastAsia="Calibri" w:hAnsi="Arial" w:cs="Arial"/>
                <w:kern w:val="2"/>
                <w:sz w:val="22"/>
                <w:szCs w:val="22"/>
              </w:rPr>
              <w:t>4.</w:t>
            </w:r>
            <w:r w:rsidR="0085241A" w:rsidRPr="00EE217C">
              <w:rPr>
                <w:rFonts w:ascii="Arial" w:eastAsia="Calibri" w:hAnsi="Arial" w:cs="Arial"/>
                <w:kern w:val="2"/>
                <w:sz w:val="22"/>
                <w:szCs w:val="22"/>
              </w:rPr>
              <w:t>71</w:t>
            </w:r>
          </w:p>
          <w:p w14:paraId="59BD9DF1" w14:textId="511B32A7" w:rsidR="008B0294" w:rsidRPr="00EE217C" w:rsidRDefault="008B0294" w:rsidP="008B0294">
            <w:pPr>
              <w:jc w:val="center"/>
              <w:rPr>
                <w:rFonts w:ascii="Arial" w:hAnsi="Arial" w:cs="Arial"/>
                <w:b/>
                <w:bCs/>
              </w:rPr>
            </w:pPr>
            <w:r w:rsidRPr="00EE217C">
              <w:rPr>
                <w:rFonts w:ascii="Arial" w:hAnsi="Arial" w:cs="Arial"/>
                <w:kern w:val="2"/>
              </w:rPr>
              <w:t>(</w:t>
            </w:r>
            <w:r w:rsidR="0085241A" w:rsidRPr="00EE217C">
              <w:rPr>
                <w:rFonts w:ascii="Arial" w:hAnsi="Arial" w:cs="Arial"/>
                <w:kern w:val="2"/>
              </w:rPr>
              <w:t>21.87</w:t>
            </w:r>
            <w:r w:rsidRPr="00EE217C">
              <w:rPr>
                <w:rFonts w:ascii="Arial" w:hAnsi="Arial" w:cs="Arial"/>
                <w:kern w:val="2"/>
              </w:rPr>
              <w:t>)</w:t>
            </w:r>
          </w:p>
        </w:tc>
        <w:tc>
          <w:tcPr>
            <w:tcW w:w="371" w:type="pct"/>
            <w:vAlign w:val="center"/>
          </w:tcPr>
          <w:p w14:paraId="3BBE1466" w14:textId="7A72C7C7" w:rsidR="008B0294" w:rsidRPr="00EE217C" w:rsidRDefault="008B0294" w:rsidP="008B0294">
            <w:pPr>
              <w:pStyle w:val="NormalWeb"/>
              <w:spacing w:before="0" w:beforeAutospacing="0" w:after="0" w:afterAutospacing="0" w:line="256" w:lineRule="auto"/>
              <w:jc w:val="center"/>
              <w:rPr>
                <w:rFonts w:ascii="Arial" w:hAnsi="Arial" w:cs="Arial"/>
                <w:sz w:val="22"/>
                <w:szCs w:val="22"/>
              </w:rPr>
            </w:pPr>
            <w:r w:rsidRPr="00EE217C">
              <w:rPr>
                <w:rFonts w:ascii="Arial" w:eastAsia="Calibri" w:hAnsi="Arial" w:cs="Arial"/>
                <w:kern w:val="2"/>
                <w:sz w:val="22"/>
                <w:szCs w:val="22"/>
              </w:rPr>
              <w:t>1</w:t>
            </w:r>
            <w:r w:rsidR="0085241A" w:rsidRPr="00EE217C">
              <w:rPr>
                <w:rFonts w:ascii="Arial" w:eastAsia="Calibri" w:hAnsi="Arial" w:cs="Arial"/>
                <w:kern w:val="2"/>
                <w:sz w:val="22"/>
                <w:szCs w:val="22"/>
              </w:rPr>
              <w:t>0</w:t>
            </w:r>
            <w:r w:rsidRPr="00EE217C">
              <w:rPr>
                <w:rFonts w:ascii="Arial" w:eastAsia="Calibri" w:hAnsi="Arial" w:cs="Arial"/>
                <w:kern w:val="2"/>
                <w:sz w:val="22"/>
                <w:szCs w:val="22"/>
              </w:rPr>
              <w:t>.</w:t>
            </w:r>
            <w:r w:rsidR="0085241A" w:rsidRPr="00EE217C">
              <w:rPr>
                <w:rFonts w:ascii="Arial" w:eastAsia="Calibri" w:hAnsi="Arial" w:cs="Arial"/>
                <w:kern w:val="2"/>
                <w:sz w:val="22"/>
                <w:szCs w:val="22"/>
              </w:rPr>
              <w:t>23</w:t>
            </w:r>
          </w:p>
          <w:p w14:paraId="5A610A34" w14:textId="25CFF29C" w:rsidR="008B0294" w:rsidRPr="00EE217C" w:rsidRDefault="008B0294" w:rsidP="008B0294">
            <w:pPr>
              <w:jc w:val="center"/>
              <w:rPr>
                <w:rFonts w:ascii="Arial" w:hAnsi="Arial" w:cs="Arial"/>
                <w:b/>
                <w:bCs/>
              </w:rPr>
            </w:pPr>
            <w:r w:rsidRPr="00EE217C">
              <w:rPr>
                <w:rFonts w:ascii="Arial" w:hAnsi="Arial" w:cs="Arial"/>
                <w:kern w:val="2"/>
              </w:rPr>
              <w:t>(1</w:t>
            </w:r>
            <w:r w:rsidR="0085241A" w:rsidRPr="00EE217C">
              <w:rPr>
                <w:rFonts w:ascii="Arial" w:hAnsi="Arial" w:cs="Arial"/>
                <w:kern w:val="2"/>
              </w:rPr>
              <w:t>0</w:t>
            </w:r>
            <w:r w:rsidRPr="00EE217C">
              <w:rPr>
                <w:rFonts w:ascii="Arial" w:hAnsi="Arial" w:cs="Arial"/>
                <w:kern w:val="2"/>
              </w:rPr>
              <w:t>4.51)</w:t>
            </w:r>
          </w:p>
        </w:tc>
        <w:tc>
          <w:tcPr>
            <w:tcW w:w="382" w:type="pct"/>
            <w:vAlign w:val="center"/>
          </w:tcPr>
          <w:p w14:paraId="470B582E" w14:textId="0226A36B" w:rsidR="008B0294" w:rsidRPr="00EE217C" w:rsidRDefault="008B0294" w:rsidP="008B0294">
            <w:pPr>
              <w:pStyle w:val="NormalWeb"/>
              <w:spacing w:before="0" w:beforeAutospacing="0" w:after="0" w:afterAutospacing="0" w:line="256" w:lineRule="auto"/>
              <w:jc w:val="center"/>
              <w:rPr>
                <w:rFonts w:ascii="Arial" w:hAnsi="Arial" w:cs="Arial"/>
                <w:sz w:val="22"/>
                <w:szCs w:val="22"/>
              </w:rPr>
            </w:pPr>
            <w:r w:rsidRPr="00EE217C">
              <w:rPr>
                <w:rFonts w:ascii="Arial" w:eastAsia="Calibri" w:hAnsi="Arial" w:cs="Arial"/>
                <w:kern w:val="2"/>
                <w:sz w:val="22"/>
                <w:szCs w:val="22"/>
              </w:rPr>
              <w:t>11.</w:t>
            </w:r>
            <w:r w:rsidR="00467F10" w:rsidRPr="00EE217C">
              <w:rPr>
                <w:rFonts w:ascii="Arial" w:eastAsia="Calibri" w:hAnsi="Arial" w:cs="Arial"/>
                <w:kern w:val="2"/>
                <w:sz w:val="22"/>
                <w:szCs w:val="22"/>
              </w:rPr>
              <w:t>13</w:t>
            </w:r>
          </w:p>
          <w:p w14:paraId="57D15D0F" w14:textId="3FA5BBED" w:rsidR="008B0294" w:rsidRPr="00EE217C" w:rsidRDefault="008B0294" w:rsidP="008B0294">
            <w:pPr>
              <w:jc w:val="center"/>
              <w:rPr>
                <w:rFonts w:ascii="Arial" w:hAnsi="Arial" w:cs="Arial"/>
                <w:b/>
                <w:bCs/>
              </w:rPr>
            </w:pPr>
            <w:r w:rsidRPr="00EE217C">
              <w:rPr>
                <w:rFonts w:ascii="Arial" w:hAnsi="Arial" w:cs="Arial"/>
                <w:kern w:val="2"/>
              </w:rPr>
              <w:t>(1</w:t>
            </w:r>
            <w:r w:rsidR="00F77B5A" w:rsidRPr="00EE217C">
              <w:rPr>
                <w:rFonts w:ascii="Arial" w:hAnsi="Arial" w:cs="Arial"/>
                <w:kern w:val="2"/>
              </w:rPr>
              <w:t>24</w:t>
            </w:r>
            <w:r w:rsidRPr="00EE217C">
              <w:rPr>
                <w:rFonts w:ascii="Arial" w:hAnsi="Arial" w:cs="Arial"/>
                <w:kern w:val="2"/>
              </w:rPr>
              <w:t>.03)</w:t>
            </w:r>
          </w:p>
        </w:tc>
        <w:tc>
          <w:tcPr>
            <w:tcW w:w="426" w:type="pct"/>
            <w:vAlign w:val="center"/>
          </w:tcPr>
          <w:p w14:paraId="15EBDF12" w14:textId="0326FF78" w:rsidR="008B0294" w:rsidRPr="00EE217C" w:rsidRDefault="00F77B5A" w:rsidP="00F77B5A">
            <w:pPr>
              <w:jc w:val="center"/>
              <w:rPr>
                <w:rFonts w:ascii="Arial" w:hAnsi="Arial" w:cs="Arial"/>
              </w:rPr>
            </w:pPr>
            <w:r w:rsidRPr="00EE217C">
              <w:rPr>
                <w:rFonts w:ascii="Arial" w:hAnsi="Arial" w:cs="Arial"/>
              </w:rPr>
              <w:t>-</w:t>
            </w:r>
          </w:p>
        </w:tc>
        <w:tc>
          <w:tcPr>
            <w:tcW w:w="447" w:type="pct"/>
            <w:vAlign w:val="center"/>
          </w:tcPr>
          <w:p w14:paraId="14D9681E" w14:textId="3104211D" w:rsidR="008B0294" w:rsidRPr="00EE217C" w:rsidRDefault="0085241A" w:rsidP="0085241A">
            <w:pPr>
              <w:jc w:val="center"/>
              <w:rPr>
                <w:rFonts w:ascii="Arial" w:hAnsi="Arial" w:cs="Arial"/>
              </w:rPr>
            </w:pPr>
            <w:r w:rsidRPr="00EE217C">
              <w:rPr>
                <w:rFonts w:ascii="Arial" w:hAnsi="Arial" w:cs="Arial"/>
              </w:rPr>
              <w:t>39.38</w:t>
            </w:r>
          </w:p>
        </w:tc>
      </w:tr>
      <w:tr w:rsidR="00EE217C" w:rsidRPr="00EE217C" w14:paraId="7EF68684" w14:textId="77777777" w:rsidTr="00876233">
        <w:trPr>
          <w:trHeight w:val="432"/>
        </w:trPr>
        <w:tc>
          <w:tcPr>
            <w:tcW w:w="1862" w:type="pct"/>
            <w:gridSpan w:val="2"/>
            <w:vAlign w:val="center"/>
          </w:tcPr>
          <w:p w14:paraId="3574FF17" w14:textId="1F95EC4C" w:rsidR="008B0294" w:rsidRPr="00EE217C" w:rsidRDefault="008B0294" w:rsidP="008B0294">
            <w:pPr>
              <w:jc w:val="right"/>
              <w:rPr>
                <w:rFonts w:ascii="Arial" w:hAnsi="Arial" w:cs="Arial"/>
                <w:bCs/>
              </w:rPr>
            </w:pPr>
            <w:proofErr w:type="spellStart"/>
            <w:r w:rsidRPr="00EE217C">
              <w:rPr>
                <w:rFonts w:ascii="Arial" w:hAnsi="Arial" w:cs="Arial"/>
                <w:lang w:val="en-US" w:bidi="gu-IN"/>
              </w:rPr>
              <w:t>S.</w:t>
            </w:r>
            <w:proofErr w:type="gramStart"/>
            <w:r w:rsidRPr="00EE217C">
              <w:rPr>
                <w:rFonts w:ascii="Arial" w:hAnsi="Arial" w:cs="Arial"/>
                <w:lang w:val="en-US" w:bidi="gu-IN"/>
              </w:rPr>
              <w:t>Em</w:t>
            </w:r>
            <w:proofErr w:type="spellEnd"/>
            <w:r w:rsidRPr="00EE217C">
              <w:rPr>
                <w:rFonts w:ascii="Arial" w:hAnsi="Arial" w:cs="Arial"/>
                <w:lang w:val="en-US" w:bidi="gu-IN"/>
              </w:rPr>
              <w:t>.±</w:t>
            </w:r>
            <w:proofErr w:type="gramEnd"/>
          </w:p>
        </w:tc>
        <w:tc>
          <w:tcPr>
            <w:tcW w:w="362" w:type="pct"/>
            <w:vAlign w:val="center"/>
          </w:tcPr>
          <w:p w14:paraId="646AD6EA" w14:textId="4C631FB9" w:rsidR="008B0294" w:rsidRPr="00EE217C" w:rsidRDefault="008B0294" w:rsidP="008B0294">
            <w:pPr>
              <w:jc w:val="center"/>
              <w:rPr>
                <w:rFonts w:ascii="Arial" w:hAnsi="Arial" w:cs="Arial"/>
                <w:b/>
                <w:bCs/>
              </w:rPr>
            </w:pPr>
            <w:r w:rsidRPr="00EE217C">
              <w:rPr>
                <w:rFonts w:ascii="Arial" w:hAnsi="Arial" w:cs="Arial"/>
                <w:kern w:val="2"/>
              </w:rPr>
              <w:t>0.3</w:t>
            </w:r>
            <w:r w:rsidR="00D560A4" w:rsidRPr="00EE217C">
              <w:rPr>
                <w:rFonts w:ascii="Arial" w:hAnsi="Arial" w:cs="Arial"/>
                <w:kern w:val="2"/>
              </w:rPr>
              <w:t>0</w:t>
            </w:r>
          </w:p>
        </w:tc>
        <w:tc>
          <w:tcPr>
            <w:tcW w:w="387" w:type="pct"/>
            <w:vAlign w:val="center"/>
          </w:tcPr>
          <w:p w14:paraId="71C3CCBC" w14:textId="58451DB7" w:rsidR="008B0294" w:rsidRPr="00EE217C" w:rsidRDefault="008B0294" w:rsidP="008B0294">
            <w:pPr>
              <w:jc w:val="center"/>
              <w:rPr>
                <w:rFonts w:ascii="Arial" w:hAnsi="Arial" w:cs="Arial"/>
              </w:rPr>
            </w:pPr>
            <w:r w:rsidRPr="00EE217C">
              <w:rPr>
                <w:rFonts w:ascii="Arial" w:hAnsi="Arial" w:cs="Arial"/>
              </w:rPr>
              <w:t>0.</w:t>
            </w:r>
            <w:r w:rsidR="00E70AA9" w:rsidRPr="00EE217C">
              <w:rPr>
                <w:rFonts w:ascii="Arial" w:hAnsi="Arial" w:cs="Arial"/>
              </w:rPr>
              <w:t>23</w:t>
            </w:r>
          </w:p>
        </w:tc>
        <w:tc>
          <w:tcPr>
            <w:tcW w:w="387" w:type="pct"/>
            <w:vAlign w:val="center"/>
          </w:tcPr>
          <w:p w14:paraId="7F92408E" w14:textId="53484F8B" w:rsidR="008B0294" w:rsidRPr="00EE217C" w:rsidRDefault="008B0294" w:rsidP="008B0294">
            <w:pPr>
              <w:jc w:val="center"/>
              <w:rPr>
                <w:rFonts w:ascii="Arial" w:hAnsi="Arial" w:cs="Arial"/>
              </w:rPr>
            </w:pPr>
            <w:r w:rsidRPr="00EE217C">
              <w:rPr>
                <w:rFonts w:ascii="Arial" w:hAnsi="Arial" w:cs="Arial"/>
                <w:kern w:val="2"/>
              </w:rPr>
              <w:t>0.</w:t>
            </w:r>
            <w:r w:rsidR="00E70AA9" w:rsidRPr="00EE217C">
              <w:rPr>
                <w:rFonts w:ascii="Arial" w:hAnsi="Arial" w:cs="Arial"/>
              </w:rPr>
              <w:t>28</w:t>
            </w:r>
          </w:p>
        </w:tc>
        <w:tc>
          <w:tcPr>
            <w:tcW w:w="375" w:type="pct"/>
            <w:vAlign w:val="center"/>
          </w:tcPr>
          <w:p w14:paraId="28C375F5" w14:textId="0A7F61C9" w:rsidR="008B0294" w:rsidRPr="00EE217C" w:rsidRDefault="008B0294" w:rsidP="008B0294">
            <w:pPr>
              <w:jc w:val="center"/>
              <w:rPr>
                <w:rFonts w:ascii="Arial" w:hAnsi="Arial" w:cs="Arial"/>
              </w:rPr>
            </w:pPr>
            <w:r w:rsidRPr="00EE217C">
              <w:rPr>
                <w:rFonts w:ascii="Arial" w:hAnsi="Arial" w:cs="Arial"/>
                <w:kern w:val="2"/>
              </w:rPr>
              <w:t>0.14</w:t>
            </w:r>
          </w:p>
        </w:tc>
        <w:tc>
          <w:tcPr>
            <w:tcW w:w="371" w:type="pct"/>
            <w:vAlign w:val="center"/>
          </w:tcPr>
          <w:p w14:paraId="6D9100E8" w14:textId="2117B0E6" w:rsidR="008B0294" w:rsidRPr="00EE217C" w:rsidRDefault="008B0294" w:rsidP="008B0294">
            <w:pPr>
              <w:jc w:val="center"/>
              <w:rPr>
                <w:rFonts w:ascii="Arial" w:hAnsi="Arial" w:cs="Arial"/>
              </w:rPr>
            </w:pPr>
            <w:r w:rsidRPr="00EE217C">
              <w:rPr>
                <w:rFonts w:ascii="Arial" w:hAnsi="Arial" w:cs="Arial"/>
                <w:kern w:val="2"/>
              </w:rPr>
              <w:t>0.1</w:t>
            </w:r>
            <w:r w:rsidR="0085241A" w:rsidRPr="00EE217C">
              <w:rPr>
                <w:rFonts w:ascii="Arial" w:hAnsi="Arial" w:cs="Arial"/>
                <w:kern w:val="2"/>
              </w:rPr>
              <w:t>8</w:t>
            </w:r>
          </w:p>
        </w:tc>
        <w:tc>
          <w:tcPr>
            <w:tcW w:w="382" w:type="pct"/>
            <w:vAlign w:val="center"/>
          </w:tcPr>
          <w:p w14:paraId="6EDCBA5E" w14:textId="46C2350F" w:rsidR="008B0294" w:rsidRPr="00EE217C" w:rsidRDefault="008B0294" w:rsidP="008B0294">
            <w:pPr>
              <w:jc w:val="center"/>
              <w:rPr>
                <w:rFonts w:ascii="Arial" w:hAnsi="Arial" w:cs="Arial"/>
              </w:rPr>
            </w:pPr>
            <w:r w:rsidRPr="00EE217C">
              <w:rPr>
                <w:rFonts w:ascii="Arial" w:hAnsi="Arial" w:cs="Arial"/>
                <w:kern w:val="2"/>
              </w:rPr>
              <w:t>0.2</w:t>
            </w:r>
            <w:r w:rsidR="0085241A" w:rsidRPr="00EE217C">
              <w:rPr>
                <w:rFonts w:ascii="Arial" w:hAnsi="Arial" w:cs="Arial"/>
                <w:kern w:val="2"/>
              </w:rPr>
              <w:t>4</w:t>
            </w:r>
          </w:p>
        </w:tc>
        <w:tc>
          <w:tcPr>
            <w:tcW w:w="426" w:type="pct"/>
            <w:vAlign w:val="center"/>
          </w:tcPr>
          <w:p w14:paraId="24E68C2E" w14:textId="74B2A2CB" w:rsidR="008B0294" w:rsidRPr="00EE217C" w:rsidRDefault="00266665" w:rsidP="002A0F14">
            <w:pPr>
              <w:jc w:val="center"/>
              <w:rPr>
                <w:rFonts w:ascii="Arial" w:hAnsi="Arial" w:cs="Arial"/>
                <w:b/>
                <w:bCs/>
              </w:rPr>
            </w:pPr>
            <w:r w:rsidRPr="00EE217C">
              <w:rPr>
                <w:rFonts w:ascii="Arial" w:hAnsi="Arial" w:cs="Arial"/>
                <w:b/>
                <w:bCs/>
              </w:rPr>
              <w:t>-</w:t>
            </w:r>
          </w:p>
        </w:tc>
        <w:tc>
          <w:tcPr>
            <w:tcW w:w="447" w:type="pct"/>
            <w:vAlign w:val="center"/>
          </w:tcPr>
          <w:p w14:paraId="3B9C8712" w14:textId="041C2E33" w:rsidR="008B0294" w:rsidRPr="00EE217C" w:rsidRDefault="00266665" w:rsidP="002A0F14">
            <w:pPr>
              <w:jc w:val="center"/>
              <w:rPr>
                <w:rFonts w:ascii="Arial" w:hAnsi="Arial" w:cs="Arial"/>
                <w:b/>
                <w:bCs/>
              </w:rPr>
            </w:pPr>
            <w:r w:rsidRPr="00EE217C">
              <w:rPr>
                <w:rFonts w:ascii="Arial" w:hAnsi="Arial" w:cs="Arial"/>
                <w:b/>
                <w:bCs/>
              </w:rPr>
              <w:t>-</w:t>
            </w:r>
          </w:p>
        </w:tc>
      </w:tr>
      <w:tr w:rsidR="00EE217C" w:rsidRPr="00EE217C" w14:paraId="12A563AF" w14:textId="77777777" w:rsidTr="00876233">
        <w:trPr>
          <w:trHeight w:val="432"/>
        </w:trPr>
        <w:tc>
          <w:tcPr>
            <w:tcW w:w="1862" w:type="pct"/>
            <w:gridSpan w:val="2"/>
            <w:vAlign w:val="center"/>
          </w:tcPr>
          <w:p w14:paraId="2BD6EF33" w14:textId="5596DB2D" w:rsidR="008B0294" w:rsidRPr="00EE217C" w:rsidRDefault="008B0294" w:rsidP="008B0294">
            <w:pPr>
              <w:jc w:val="right"/>
              <w:rPr>
                <w:rFonts w:ascii="Arial" w:hAnsi="Arial" w:cs="Arial"/>
                <w:bCs/>
              </w:rPr>
            </w:pPr>
            <w:r w:rsidRPr="00EE217C">
              <w:rPr>
                <w:rFonts w:ascii="Arial" w:hAnsi="Arial" w:cs="Arial"/>
                <w:lang w:val="en-US" w:bidi="gu-IN"/>
              </w:rPr>
              <w:t>C.D. (P=0.05)</w:t>
            </w:r>
          </w:p>
        </w:tc>
        <w:tc>
          <w:tcPr>
            <w:tcW w:w="362" w:type="pct"/>
            <w:vAlign w:val="center"/>
          </w:tcPr>
          <w:p w14:paraId="6FA34F7E" w14:textId="57A8241D" w:rsidR="008B0294" w:rsidRPr="00EE217C" w:rsidRDefault="008B0294" w:rsidP="008B0294">
            <w:pPr>
              <w:jc w:val="center"/>
              <w:rPr>
                <w:rFonts w:ascii="Arial" w:hAnsi="Arial" w:cs="Arial"/>
                <w:b/>
                <w:bCs/>
              </w:rPr>
            </w:pPr>
          </w:p>
        </w:tc>
        <w:tc>
          <w:tcPr>
            <w:tcW w:w="387" w:type="pct"/>
            <w:vAlign w:val="center"/>
          </w:tcPr>
          <w:p w14:paraId="672D780D" w14:textId="765D615D" w:rsidR="008B0294" w:rsidRPr="00EE217C" w:rsidRDefault="008B0294" w:rsidP="008B0294">
            <w:pPr>
              <w:jc w:val="center"/>
              <w:rPr>
                <w:rFonts w:ascii="Arial" w:hAnsi="Arial" w:cs="Arial"/>
              </w:rPr>
            </w:pPr>
          </w:p>
        </w:tc>
        <w:tc>
          <w:tcPr>
            <w:tcW w:w="387" w:type="pct"/>
            <w:vAlign w:val="center"/>
          </w:tcPr>
          <w:p w14:paraId="56637E7C" w14:textId="3551084C" w:rsidR="008B0294" w:rsidRPr="00EE217C" w:rsidRDefault="008B0294" w:rsidP="008B0294">
            <w:pPr>
              <w:jc w:val="center"/>
              <w:rPr>
                <w:rFonts w:ascii="Arial" w:hAnsi="Arial" w:cs="Arial"/>
              </w:rPr>
            </w:pPr>
          </w:p>
        </w:tc>
        <w:tc>
          <w:tcPr>
            <w:tcW w:w="375" w:type="pct"/>
            <w:vAlign w:val="center"/>
          </w:tcPr>
          <w:p w14:paraId="41F84D3D" w14:textId="60668278" w:rsidR="008B0294" w:rsidRPr="00EE217C" w:rsidRDefault="008B0294" w:rsidP="008B0294">
            <w:pPr>
              <w:jc w:val="center"/>
              <w:rPr>
                <w:rFonts w:ascii="Arial" w:hAnsi="Arial" w:cs="Arial"/>
              </w:rPr>
            </w:pPr>
          </w:p>
        </w:tc>
        <w:tc>
          <w:tcPr>
            <w:tcW w:w="371" w:type="pct"/>
            <w:vAlign w:val="center"/>
          </w:tcPr>
          <w:p w14:paraId="6DB7F01A" w14:textId="6CCBC58C" w:rsidR="008B0294" w:rsidRPr="00EE217C" w:rsidRDefault="008B0294" w:rsidP="008B0294">
            <w:pPr>
              <w:jc w:val="center"/>
              <w:rPr>
                <w:rFonts w:ascii="Arial" w:hAnsi="Arial" w:cs="Arial"/>
              </w:rPr>
            </w:pPr>
          </w:p>
        </w:tc>
        <w:tc>
          <w:tcPr>
            <w:tcW w:w="382" w:type="pct"/>
            <w:vAlign w:val="center"/>
          </w:tcPr>
          <w:p w14:paraId="44831892" w14:textId="1E0CD172" w:rsidR="008B0294" w:rsidRPr="00EE217C" w:rsidRDefault="008B0294" w:rsidP="008B0294">
            <w:pPr>
              <w:jc w:val="center"/>
              <w:rPr>
                <w:rFonts w:ascii="Arial" w:hAnsi="Arial" w:cs="Arial"/>
              </w:rPr>
            </w:pPr>
          </w:p>
        </w:tc>
        <w:tc>
          <w:tcPr>
            <w:tcW w:w="426" w:type="pct"/>
            <w:vAlign w:val="center"/>
          </w:tcPr>
          <w:p w14:paraId="74526E14" w14:textId="51CD8011" w:rsidR="008B0294" w:rsidRPr="00EE217C" w:rsidRDefault="00266665" w:rsidP="002A0F14">
            <w:pPr>
              <w:jc w:val="center"/>
              <w:rPr>
                <w:rFonts w:ascii="Arial" w:hAnsi="Arial" w:cs="Arial"/>
                <w:b/>
                <w:bCs/>
              </w:rPr>
            </w:pPr>
            <w:r w:rsidRPr="00EE217C">
              <w:rPr>
                <w:rFonts w:ascii="Arial" w:hAnsi="Arial" w:cs="Arial"/>
                <w:b/>
                <w:bCs/>
              </w:rPr>
              <w:t>-</w:t>
            </w:r>
          </w:p>
        </w:tc>
        <w:tc>
          <w:tcPr>
            <w:tcW w:w="447" w:type="pct"/>
            <w:vAlign w:val="center"/>
          </w:tcPr>
          <w:p w14:paraId="1955FBB1" w14:textId="48251618" w:rsidR="008B0294" w:rsidRPr="00EE217C" w:rsidRDefault="00266665" w:rsidP="002A0F14">
            <w:pPr>
              <w:jc w:val="center"/>
              <w:rPr>
                <w:rFonts w:ascii="Arial" w:hAnsi="Arial" w:cs="Arial"/>
                <w:b/>
                <w:bCs/>
              </w:rPr>
            </w:pPr>
            <w:r w:rsidRPr="00EE217C">
              <w:rPr>
                <w:rFonts w:ascii="Arial" w:hAnsi="Arial" w:cs="Arial"/>
                <w:b/>
                <w:bCs/>
              </w:rPr>
              <w:t>-</w:t>
            </w:r>
          </w:p>
        </w:tc>
      </w:tr>
    </w:tbl>
    <w:p w14:paraId="61861F19" w14:textId="77777777" w:rsidR="00374036" w:rsidRPr="00EE217C" w:rsidRDefault="00374036" w:rsidP="00656BA2">
      <w:pPr>
        <w:spacing w:after="120" w:line="240" w:lineRule="auto"/>
        <w:jc w:val="both"/>
        <w:rPr>
          <w:rFonts w:ascii="Arial" w:hAnsi="Arial" w:cs="Arial"/>
          <w:b/>
          <w:bCs/>
          <w:sz w:val="24"/>
          <w:szCs w:val="24"/>
        </w:rPr>
      </w:pPr>
    </w:p>
    <w:p w14:paraId="61DD6CBE" w14:textId="504DB250" w:rsidR="00200838" w:rsidRPr="00EE217C" w:rsidRDefault="00200838" w:rsidP="00656BA2">
      <w:pPr>
        <w:spacing w:before="120" w:after="120" w:line="240" w:lineRule="auto"/>
        <w:jc w:val="both"/>
        <w:rPr>
          <w:rFonts w:ascii="Arial" w:hAnsi="Arial" w:cs="Arial"/>
          <w:b/>
          <w:bCs/>
          <w:sz w:val="24"/>
          <w:szCs w:val="24"/>
        </w:rPr>
      </w:pPr>
    </w:p>
    <w:p w14:paraId="7B6B853A" w14:textId="77777777" w:rsidR="000948D5" w:rsidRPr="00EE217C" w:rsidRDefault="000948D5" w:rsidP="00656BA2">
      <w:pPr>
        <w:spacing w:before="120" w:after="120" w:line="240" w:lineRule="auto"/>
        <w:jc w:val="both"/>
        <w:rPr>
          <w:rFonts w:ascii="Arial" w:hAnsi="Arial" w:cs="Arial"/>
          <w:b/>
          <w:bCs/>
          <w:sz w:val="24"/>
          <w:szCs w:val="24"/>
        </w:rPr>
      </w:pPr>
    </w:p>
    <w:p w14:paraId="2C7F38E7" w14:textId="77777777" w:rsidR="000948D5" w:rsidRPr="00EE217C" w:rsidRDefault="000948D5" w:rsidP="00656BA2">
      <w:pPr>
        <w:spacing w:before="120" w:after="120" w:line="240" w:lineRule="auto"/>
        <w:jc w:val="both"/>
        <w:rPr>
          <w:rFonts w:ascii="Arial" w:hAnsi="Arial" w:cs="Arial"/>
          <w:b/>
          <w:bCs/>
          <w:sz w:val="24"/>
          <w:szCs w:val="24"/>
        </w:rPr>
      </w:pPr>
    </w:p>
    <w:p w14:paraId="4687EA46" w14:textId="5F3A5A77" w:rsidR="00263E80" w:rsidRPr="00EE217C" w:rsidRDefault="00656BA2" w:rsidP="00DF3B16">
      <w:pPr>
        <w:spacing w:after="0" w:line="240" w:lineRule="auto"/>
        <w:jc w:val="both"/>
        <w:rPr>
          <w:rFonts w:ascii="Arial" w:hAnsi="Arial" w:cs="Arial"/>
          <w:b/>
          <w:bCs/>
        </w:rPr>
      </w:pPr>
      <w:r w:rsidRPr="00EE217C">
        <w:rPr>
          <w:rFonts w:ascii="Arial" w:hAnsi="Arial" w:cs="Arial"/>
          <w:b/>
          <w:bCs/>
          <w:sz w:val="24"/>
          <w:szCs w:val="24"/>
        </w:rPr>
        <w:lastRenderedPageBreak/>
        <w:t>Table 2:</w:t>
      </w:r>
      <w:r w:rsidRPr="00EE217C">
        <w:rPr>
          <w:rFonts w:ascii="Arial" w:hAnsi="Arial" w:cs="Arial"/>
          <w:b/>
          <w:bCs/>
          <w:sz w:val="32"/>
          <w:szCs w:val="32"/>
        </w:rPr>
        <w:t xml:space="preserve"> </w:t>
      </w:r>
      <w:r w:rsidR="00C94839" w:rsidRPr="00EE217C">
        <w:rPr>
          <w:rFonts w:ascii="Arial" w:hAnsi="Arial" w:cs="Arial"/>
          <w:b/>
          <w:bCs/>
          <w:sz w:val="24"/>
          <w:szCs w:val="24"/>
        </w:rPr>
        <w:t xml:space="preserve">Effect of </w:t>
      </w:r>
      <w:r w:rsidR="00A3002C" w:rsidRPr="00EE217C">
        <w:rPr>
          <w:rFonts w:ascii="Arial" w:hAnsi="Arial" w:cs="Arial"/>
          <w:b/>
          <w:bCs/>
          <w:sz w:val="24"/>
          <w:szCs w:val="24"/>
        </w:rPr>
        <w:t>weed</w:t>
      </w:r>
      <w:r w:rsidR="00C94839" w:rsidRPr="00EE217C">
        <w:rPr>
          <w:rFonts w:ascii="Arial" w:hAnsi="Arial" w:cs="Arial"/>
          <w:b/>
          <w:bCs/>
          <w:sz w:val="24"/>
          <w:szCs w:val="24"/>
        </w:rPr>
        <w:t xml:space="preserve"> management </w:t>
      </w:r>
      <w:r w:rsidR="0019500E" w:rsidRPr="00EE217C">
        <w:rPr>
          <w:rFonts w:ascii="Arial" w:hAnsi="Arial" w:cs="Arial"/>
          <w:b/>
          <w:bCs/>
          <w:sz w:val="24"/>
          <w:szCs w:val="24"/>
        </w:rPr>
        <w:t xml:space="preserve">practices </w:t>
      </w:r>
      <w:r w:rsidR="00C94839" w:rsidRPr="00EE217C">
        <w:rPr>
          <w:rFonts w:ascii="Arial" w:hAnsi="Arial" w:cs="Arial"/>
          <w:b/>
          <w:bCs/>
          <w:sz w:val="24"/>
          <w:szCs w:val="24"/>
        </w:rPr>
        <w:t xml:space="preserve">on </w:t>
      </w:r>
      <w:r w:rsidR="00A3002C" w:rsidRPr="00EE217C">
        <w:rPr>
          <w:rFonts w:ascii="Arial" w:hAnsi="Arial" w:cs="Arial"/>
          <w:b/>
          <w:bCs/>
          <w:sz w:val="24"/>
          <w:szCs w:val="24"/>
        </w:rPr>
        <w:t xml:space="preserve">growth, </w:t>
      </w:r>
      <w:r w:rsidR="00C94839" w:rsidRPr="00EE217C">
        <w:rPr>
          <w:rFonts w:ascii="Arial" w:hAnsi="Arial" w:cs="Arial"/>
          <w:b/>
          <w:bCs/>
          <w:sz w:val="24"/>
          <w:szCs w:val="24"/>
        </w:rPr>
        <w:t>yield</w:t>
      </w:r>
      <w:r w:rsidR="00A3002C" w:rsidRPr="00EE217C">
        <w:rPr>
          <w:rFonts w:ascii="Arial" w:hAnsi="Arial" w:cs="Arial"/>
          <w:b/>
          <w:bCs/>
          <w:sz w:val="24"/>
          <w:szCs w:val="24"/>
        </w:rPr>
        <w:t xml:space="preserve"> </w:t>
      </w:r>
      <w:r w:rsidR="003B6B53" w:rsidRPr="00EE217C">
        <w:rPr>
          <w:rFonts w:ascii="Arial" w:hAnsi="Arial" w:cs="Arial"/>
          <w:b/>
          <w:bCs/>
          <w:sz w:val="24"/>
          <w:szCs w:val="24"/>
        </w:rPr>
        <w:t xml:space="preserve">attributes </w:t>
      </w:r>
      <w:r w:rsidR="00A3002C" w:rsidRPr="00EE217C">
        <w:rPr>
          <w:rFonts w:ascii="Arial" w:hAnsi="Arial" w:cs="Arial"/>
          <w:b/>
          <w:bCs/>
          <w:sz w:val="24"/>
          <w:szCs w:val="24"/>
        </w:rPr>
        <w:t>and</w:t>
      </w:r>
      <w:r w:rsidR="00C94839" w:rsidRPr="00EE217C">
        <w:rPr>
          <w:rFonts w:ascii="Arial" w:hAnsi="Arial" w:cs="Arial"/>
          <w:b/>
          <w:bCs/>
          <w:sz w:val="24"/>
          <w:szCs w:val="24"/>
        </w:rPr>
        <w:t xml:space="preserve"> quality of </w:t>
      </w:r>
      <w:r w:rsidR="00A3002C" w:rsidRPr="00EE217C">
        <w:rPr>
          <w:rFonts w:ascii="Arial" w:hAnsi="Arial" w:cs="Arial"/>
          <w:b/>
          <w:bCs/>
          <w:sz w:val="24"/>
          <w:szCs w:val="24"/>
        </w:rPr>
        <w:t>linseed</w:t>
      </w:r>
      <w:r w:rsidRPr="00EE217C">
        <w:rPr>
          <w:rFonts w:ascii="Arial" w:hAnsi="Arial" w:cs="Arial"/>
          <w:b/>
          <w:bCs/>
          <w:sz w:val="24"/>
          <w:szCs w:val="24"/>
        </w:rPr>
        <w:t xml:space="preserve"> </w:t>
      </w:r>
    </w:p>
    <w:p w14:paraId="1FC08C1A" w14:textId="77777777" w:rsidR="00DF3B16" w:rsidRPr="00EE217C" w:rsidRDefault="00DF3B16" w:rsidP="00DF3B16">
      <w:pPr>
        <w:spacing w:after="0" w:line="240" w:lineRule="auto"/>
        <w:jc w:val="both"/>
        <w:rPr>
          <w:rFonts w:ascii="Arial" w:hAnsi="Arial" w:cs="Arial"/>
          <w:b/>
          <w:bCs/>
          <w:sz w:val="18"/>
          <w:szCs w:val="18"/>
        </w:rPr>
      </w:pPr>
    </w:p>
    <w:tbl>
      <w:tblPr>
        <w:tblStyle w:val="TableGrid"/>
        <w:tblW w:w="5000" w:type="pct"/>
        <w:tblLook w:val="04A0" w:firstRow="1" w:lastRow="0" w:firstColumn="1" w:lastColumn="0" w:noHBand="0" w:noVBand="1"/>
      </w:tblPr>
      <w:tblGrid>
        <w:gridCol w:w="530"/>
        <w:gridCol w:w="4849"/>
        <w:gridCol w:w="2062"/>
        <w:gridCol w:w="1343"/>
        <w:gridCol w:w="1131"/>
        <w:gridCol w:w="1162"/>
        <w:gridCol w:w="1075"/>
        <w:gridCol w:w="891"/>
        <w:gridCol w:w="905"/>
      </w:tblGrid>
      <w:tr w:rsidR="00EE217C" w:rsidRPr="00EE217C" w14:paraId="2AA92BF9" w14:textId="77777777" w:rsidTr="003F307E">
        <w:trPr>
          <w:trHeight w:val="1061"/>
        </w:trPr>
        <w:tc>
          <w:tcPr>
            <w:tcW w:w="1934" w:type="pct"/>
            <w:gridSpan w:val="2"/>
            <w:tcBorders>
              <w:bottom w:val="single" w:sz="4" w:space="0" w:color="000000"/>
            </w:tcBorders>
            <w:vAlign w:val="center"/>
          </w:tcPr>
          <w:p w14:paraId="0327071B" w14:textId="4A63F706" w:rsidR="00A3002C" w:rsidRPr="00EE217C" w:rsidRDefault="00A3002C" w:rsidP="00A3002C">
            <w:pPr>
              <w:jc w:val="center"/>
              <w:rPr>
                <w:rFonts w:ascii="Arial" w:hAnsi="Arial" w:cs="Arial"/>
                <w:b/>
              </w:rPr>
            </w:pPr>
            <w:r w:rsidRPr="00EE217C">
              <w:rPr>
                <w:rFonts w:ascii="Arial" w:hAnsi="Arial" w:cs="Arial"/>
                <w:b/>
              </w:rPr>
              <w:t>Treatments</w:t>
            </w:r>
          </w:p>
        </w:tc>
        <w:tc>
          <w:tcPr>
            <w:tcW w:w="742" w:type="pct"/>
            <w:vAlign w:val="center"/>
          </w:tcPr>
          <w:p w14:paraId="0B4842B8" w14:textId="4930E6B0" w:rsidR="00A3002C" w:rsidRPr="00EE217C" w:rsidRDefault="00A3002C" w:rsidP="0019500E">
            <w:pPr>
              <w:pStyle w:val="NormalWeb"/>
              <w:spacing w:before="0" w:beforeAutospacing="0" w:after="0" w:afterAutospacing="0" w:line="256" w:lineRule="auto"/>
              <w:ind w:left="-104" w:right="-103"/>
              <w:jc w:val="center"/>
              <w:rPr>
                <w:rFonts w:ascii="Arial" w:eastAsia="Calibri" w:hAnsi="Arial" w:cs="Arial"/>
                <w:b/>
                <w:bCs/>
                <w:kern w:val="2"/>
                <w:sz w:val="22"/>
                <w:szCs w:val="22"/>
              </w:rPr>
            </w:pPr>
            <w:r w:rsidRPr="00EE217C">
              <w:rPr>
                <w:rFonts w:ascii="Arial" w:eastAsia="Calibri" w:hAnsi="Arial" w:cs="Arial"/>
                <w:b/>
                <w:bCs/>
                <w:kern w:val="2"/>
                <w:sz w:val="22"/>
                <w:szCs w:val="22"/>
              </w:rPr>
              <w:t xml:space="preserve">Plant population </w:t>
            </w:r>
            <w:r w:rsidR="0019500E" w:rsidRPr="00EE217C">
              <w:rPr>
                <w:rFonts w:ascii="Arial" w:eastAsia="Calibri" w:hAnsi="Arial" w:cs="Arial"/>
                <w:b/>
                <w:bCs/>
                <w:kern w:val="2"/>
                <w:sz w:val="22"/>
                <w:szCs w:val="22"/>
              </w:rPr>
              <w:br/>
            </w:r>
            <w:r w:rsidRPr="00EE217C">
              <w:rPr>
                <w:rFonts w:ascii="Arial" w:eastAsia="Calibri" w:hAnsi="Arial" w:cs="Arial"/>
                <w:b/>
                <w:bCs/>
                <w:kern w:val="2"/>
                <w:sz w:val="22"/>
                <w:szCs w:val="22"/>
              </w:rPr>
              <w:t xml:space="preserve">at harvest </w:t>
            </w:r>
            <w:r w:rsidRPr="00EE217C">
              <w:rPr>
                <w:rFonts w:ascii="Arial" w:eastAsia="Calibri" w:hAnsi="Arial" w:cs="Arial"/>
                <w:b/>
                <w:bCs/>
                <w:kern w:val="2"/>
                <w:sz w:val="22"/>
                <w:szCs w:val="22"/>
              </w:rPr>
              <w:br/>
              <w:t>(meter row length)</w:t>
            </w:r>
          </w:p>
        </w:tc>
        <w:tc>
          <w:tcPr>
            <w:tcW w:w="484" w:type="pct"/>
            <w:vAlign w:val="center"/>
          </w:tcPr>
          <w:p w14:paraId="6E345141" w14:textId="2F561F38" w:rsidR="00A3002C" w:rsidRPr="00EE217C" w:rsidRDefault="00A3002C" w:rsidP="00777046">
            <w:pPr>
              <w:pStyle w:val="NormalWeb"/>
              <w:spacing w:before="0" w:beforeAutospacing="0" w:after="0" w:afterAutospacing="0" w:line="256" w:lineRule="auto"/>
              <w:ind w:left="-109" w:right="-67"/>
              <w:jc w:val="center"/>
              <w:rPr>
                <w:rFonts w:ascii="Arial" w:eastAsia="Calibri" w:hAnsi="Arial" w:cs="Arial"/>
                <w:b/>
                <w:bCs/>
                <w:kern w:val="2"/>
                <w:sz w:val="22"/>
                <w:szCs w:val="22"/>
              </w:rPr>
            </w:pPr>
            <w:r w:rsidRPr="00EE217C">
              <w:rPr>
                <w:rFonts w:ascii="Arial" w:eastAsia="Calibri" w:hAnsi="Arial" w:cs="Arial"/>
                <w:b/>
                <w:bCs/>
                <w:kern w:val="2"/>
                <w:sz w:val="22"/>
                <w:szCs w:val="22"/>
              </w:rPr>
              <w:t>Plant height at harvest (cm)</w:t>
            </w:r>
          </w:p>
        </w:tc>
        <w:tc>
          <w:tcPr>
            <w:tcW w:w="389" w:type="pct"/>
            <w:vAlign w:val="center"/>
          </w:tcPr>
          <w:p w14:paraId="681E153A" w14:textId="311BD5D7" w:rsidR="00A3002C" w:rsidRPr="00EE217C" w:rsidRDefault="00A3002C" w:rsidP="00777046">
            <w:pPr>
              <w:pStyle w:val="NormalWeb"/>
              <w:spacing w:before="0" w:beforeAutospacing="0" w:after="0" w:afterAutospacing="0" w:line="256" w:lineRule="auto"/>
              <w:ind w:left="-64" w:right="-81"/>
              <w:jc w:val="center"/>
              <w:rPr>
                <w:rFonts w:ascii="Arial" w:hAnsi="Arial" w:cs="Arial"/>
                <w:sz w:val="22"/>
                <w:szCs w:val="22"/>
              </w:rPr>
            </w:pPr>
            <w:r w:rsidRPr="00EE217C">
              <w:rPr>
                <w:rFonts w:ascii="Arial" w:hAnsi="Arial" w:cs="Arial"/>
                <w:b/>
                <w:bCs/>
                <w:sz w:val="22"/>
                <w:szCs w:val="22"/>
              </w:rPr>
              <w:t>No. of branches per plant</w:t>
            </w:r>
          </w:p>
        </w:tc>
        <w:tc>
          <w:tcPr>
            <w:tcW w:w="419" w:type="pct"/>
            <w:vAlign w:val="center"/>
          </w:tcPr>
          <w:p w14:paraId="65212EE8" w14:textId="41CB115D" w:rsidR="00A3002C" w:rsidRPr="00EE217C" w:rsidRDefault="00A3002C" w:rsidP="007F0FB8">
            <w:pPr>
              <w:pStyle w:val="NormalWeb"/>
              <w:spacing w:before="0" w:beforeAutospacing="0" w:after="0" w:afterAutospacing="0" w:line="256" w:lineRule="auto"/>
              <w:ind w:left="-67" w:right="-70"/>
              <w:jc w:val="center"/>
              <w:rPr>
                <w:rFonts w:ascii="Arial" w:eastAsia="Calibri" w:hAnsi="Arial" w:cs="Arial"/>
                <w:kern w:val="2"/>
                <w:sz w:val="22"/>
                <w:szCs w:val="22"/>
              </w:rPr>
            </w:pPr>
            <w:r w:rsidRPr="00EE217C">
              <w:rPr>
                <w:rFonts w:ascii="Arial" w:hAnsi="Arial" w:cs="Arial"/>
                <w:b/>
                <w:bCs/>
                <w:sz w:val="22"/>
                <w:szCs w:val="22"/>
              </w:rPr>
              <w:t>No. of capsule per plant</w:t>
            </w:r>
          </w:p>
        </w:tc>
        <w:tc>
          <w:tcPr>
            <w:tcW w:w="388" w:type="pct"/>
            <w:vAlign w:val="center"/>
          </w:tcPr>
          <w:p w14:paraId="45115625" w14:textId="603A6273" w:rsidR="00A3002C" w:rsidRPr="00EE217C" w:rsidRDefault="00A3002C" w:rsidP="00777046">
            <w:pPr>
              <w:pStyle w:val="NormalWeb"/>
              <w:spacing w:before="0" w:beforeAutospacing="0" w:after="0" w:afterAutospacing="0" w:line="256" w:lineRule="auto"/>
              <w:ind w:left="-104" w:right="-111"/>
              <w:jc w:val="center"/>
              <w:rPr>
                <w:rFonts w:ascii="Arial" w:eastAsia="Calibri" w:hAnsi="Arial" w:cs="Arial"/>
                <w:kern w:val="2"/>
                <w:sz w:val="22"/>
                <w:szCs w:val="22"/>
              </w:rPr>
            </w:pPr>
            <w:r w:rsidRPr="00EE217C">
              <w:rPr>
                <w:rFonts w:ascii="Arial" w:hAnsi="Arial" w:cs="Arial"/>
                <w:b/>
                <w:bCs/>
                <w:sz w:val="22"/>
                <w:szCs w:val="22"/>
              </w:rPr>
              <w:t>No. of seeds per capsule</w:t>
            </w:r>
          </w:p>
        </w:tc>
        <w:tc>
          <w:tcPr>
            <w:tcW w:w="322" w:type="pct"/>
            <w:vAlign w:val="center"/>
          </w:tcPr>
          <w:p w14:paraId="45229771" w14:textId="09690EEE" w:rsidR="00A3002C" w:rsidRPr="00EE217C" w:rsidRDefault="00A3002C" w:rsidP="00A3002C">
            <w:pPr>
              <w:pStyle w:val="NormalWeb"/>
              <w:spacing w:before="0" w:beforeAutospacing="0" w:after="0" w:afterAutospacing="0" w:line="256" w:lineRule="auto"/>
              <w:ind w:left="-103" w:right="-104"/>
              <w:jc w:val="center"/>
              <w:rPr>
                <w:rFonts w:ascii="Arial" w:eastAsia="Calibri" w:hAnsi="Arial" w:cs="Arial"/>
                <w:b/>
                <w:bCs/>
                <w:kern w:val="2"/>
                <w:sz w:val="22"/>
                <w:szCs w:val="22"/>
              </w:rPr>
            </w:pPr>
            <w:r w:rsidRPr="00EE217C">
              <w:rPr>
                <w:rFonts w:ascii="Arial" w:hAnsi="Arial" w:cs="Arial"/>
                <w:b/>
                <w:bCs/>
                <w:sz w:val="22"/>
                <w:szCs w:val="22"/>
              </w:rPr>
              <w:t>Test weight (g)</w:t>
            </w:r>
          </w:p>
        </w:tc>
        <w:tc>
          <w:tcPr>
            <w:tcW w:w="322" w:type="pct"/>
            <w:vAlign w:val="center"/>
          </w:tcPr>
          <w:p w14:paraId="5B18A743" w14:textId="48E02A84" w:rsidR="00A3002C" w:rsidRPr="00EE217C" w:rsidRDefault="00A3002C" w:rsidP="007F0FB8">
            <w:pPr>
              <w:ind w:left="-106" w:right="-103"/>
              <w:jc w:val="center"/>
              <w:rPr>
                <w:rFonts w:ascii="Arial" w:hAnsi="Arial" w:cs="Arial"/>
              </w:rPr>
            </w:pPr>
            <w:r w:rsidRPr="00EE217C">
              <w:rPr>
                <w:rFonts w:ascii="Arial" w:hAnsi="Arial" w:cs="Arial"/>
                <w:b/>
                <w:bCs/>
              </w:rPr>
              <w:t>Oil content (%)</w:t>
            </w:r>
          </w:p>
        </w:tc>
      </w:tr>
      <w:tr w:rsidR="00EE217C" w:rsidRPr="00EE217C" w14:paraId="1502888F" w14:textId="77777777" w:rsidTr="005B0C0C">
        <w:trPr>
          <w:trHeight w:val="576"/>
        </w:trPr>
        <w:tc>
          <w:tcPr>
            <w:tcW w:w="193" w:type="pct"/>
            <w:tcBorders>
              <w:bottom w:val="single" w:sz="4" w:space="0" w:color="000000"/>
              <w:right w:val="nil"/>
            </w:tcBorders>
            <w:vAlign w:val="center"/>
          </w:tcPr>
          <w:p w14:paraId="27543862" w14:textId="77777777" w:rsidR="005B0C0C" w:rsidRPr="00EE217C" w:rsidRDefault="005B0C0C" w:rsidP="005B0C0C">
            <w:pPr>
              <w:jc w:val="both"/>
              <w:rPr>
                <w:rFonts w:ascii="Arial" w:hAnsi="Arial" w:cs="Arial"/>
                <w:bCs/>
              </w:rPr>
            </w:pPr>
            <w:r w:rsidRPr="00EE217C">
              <w:rPr>
                <w:rFonts w:ascii="Arial" w:hAnsi="Arial" w:cs="Arial"/>
                <w:bCs/>
              </w:rPr>
              <w:t>T</w:t>
            </w:r>
            <w:r w:rsidRPr="00EE217C">
              <w:rPr>
                <w:rFonts w:ascii="Arial" w:hAnsi="Arial" w:cs="Arial"/>
                <w:bCs/>
                <w:vertAlign w:val="subscript"/>
              </w:rPr>
              <w:t>1</w:t>
            </w:r>
            <w:r w:rsidRPr="00EE217C">
              <w:rPr>
                <w:rFonts w:ascii="Arial" w:hAnsi="Arial" w:cs="Arial"/>
                <w:bCs/>
              </w:rPr>
              <w:t>:</w:t>
            </w:r>
          </w:p>
        </w:tc>
        <w:tc>
          <w:tcPr>
            <w:tcW w:w="1741" w:type="pct"/>
            <w:tcBorders>
              <w:left w:val="nil"/>
            </w:tcBorders>
            <w:vAlign w:val="center"/>
          </w:tcPr>
          <w:p w14:paraId="6503D1EE" w14:textId="77777777" w:rsidR="005B0C0C" w:rsidRPr="00EE217C" w:rsidRDefault="005B0C0C" w:rsidP="005B0C0C">
            <w:pPr>
              <w:ind w:left="-114"/>
              <w:jc w:val="both"/>
              <w:rPr>
                <w:rFonts w:ascii="Arial" w:hAnsi="Arial" w:cs="Arial"/>
                <w:b/>
                <w:bCs/>
              </w:rPr>
            </w:pPr>
            <w:r w:rsidRPr="00EE217C">
              <w:rPr>
                <w:rFonts w:ascii="Arial" w:hAnsi="Arial" w:cs="Arial"/>
                <w:bCs/>
              </w:rPr>
              <w:t>Weed free (up to 60 DAS)</w:t>
            </w:r>
          </w:p>
        </w:tc>
        <w:tc>
          <w:tcPr>
            <w:tcW w:w="742" w:type="pct"/>
            <w:vAlign w:val="center"/>
          </w:tcPr>
          <w:p w14:paraId="40B05C3B" w14:textId="407C8828" w:rsidR="005B0C0C" w:rsidRPr="00EE217C" w:rsidRDefault="005B0C0C" w:rsidP="005B0C0C">
            <w:pPr>
              <w:jc w:val="center"/>
              <w:rPr>
                <w:rFonts w:ascii="Arial" w:hAnsi="Arial" w:cs="Arial"/>
              </w:rPr>
            </w:pPr>
            <w:r w:rsidRPr="00EE217C">
              <w:rPr>
                <w:rFonts w:ascii="Arial" w:hAnsi="Arial" w:cs="Arial"/>
              </w:rPr>
              <w:t>19.15</w:t>
            </w:r>
          </w:p>
        </w:tc>
        <w:tc>
          <w:tcPr>
            <w:tcW w:w="484" w:type="pct"/>
            <w:vAlign w:val="center"/>
          </w:tcPr>
          <w:p w14:paraId="4AC5AD92" w14:textId="6FE8BE8A" w:rsidR="005B0C0C" w:rsidRPr="00EE217C" w:rsidRDefault="005B0C0C" w:rsidP="005B0C0C">
            <w:pPr>
              <w:jc w:val="center"/>
              <w:rPr>
                <w:rFonts w:ascii="Arial" w:hAnsi="Arial" w:cs="Arial"/>
              </w:rPr>
            </w:pPr>
            <w:r w:rsidRPr="00EE217C">
              <w:rPr>
                <w:rFonts w:ascii="Arial" w:hAnsi="Arial" w:cs="Arial"/>
              </w:rPr>
              <w:t>59.75</w:t>
            </w:r>
          </w:p>
        </w:tc>
        <w:tc>
          <w:tcPr>
            <w:tcW w:w="389" w:type="pct"/>
            <w:vAlign w:val="center"/>
          </w:tcPr>
          <w:p w14:paraId="564D7C4F" w14:textId="65E270AB" w:rsidR="005B0C0C" w:rsidRPr="00EE217C" w:rsidRDefault="005B0C0C" w:rsidP="005B0C0C">
            <w:pPr>
              <w:jc w:val="center"/>
              <w:rPr>
                <w:rFonts w:ascii="Arial" w:hAnsi="Arial" w:cs="Arial"/>
              </w:rPr>
            </w:pPr>
            <w:r w:rsidRPr="00EE217C">
              <w:rPr>
                <w:rFonts w:ascii="Arial" w:hAnsi="Arial" w:cs="Arial"/>
              </w:rPr>
              <w:t>5.20</w:t>
            </w:r>
          </w:p>
        </w:tc>
        <w:tc>
          <w:tcPr>
            <w:tcW w:w="419" w:type="pct"/>
            <w:vAlign w:val="center"/>
          </w:tcPr>
          <w:p w14:paraId="17DE1458" w14:textId="529D273A" w:rsidR="005B0C0C" w:rsidRPr="00EE217C" w:rsidRDefault="005B0C0C" w:rsidP="005B0C0C">
            <w:pPr>
              <w:jc w:val="center"/>
              <w:rPr>
                <w:rFonts w:ascii="Arial" w:hAnsi="Arial" w:cs="Arial"/>
              </w:rPr>
            </w:pPr>
            <w:r w:rsidRPr="00EE217C">
              <w:rPr>
                <w:rFonts w:ascii="Arial" w:hAnsi="Arial" w:cs="Arial"/>
              </w:rPr>
              <w:t>54.45</w:t>
            </w:r>
          </w:p>
        </w:tc>
        <w:tc>
          <w:tcPr>
            <w:tcW w:w="388" w:type="pct"/>
            <w:vAlign w:val="center"/>
          </w:tcPr>
          <w:p w14:paraId="69CC0CE9" w14:textId="734969FF" w:rsidR="005B0C0C" w:rsidRPr="00EE217C" w:rsidRDefault="005B0C0C" w:rsidP="005B0C0C">
            <w:pPr>
              <w:jc w:val="center"/>
              <w:rPr>
                <w:rFonts w:ascii="Arial" w:hAnsi="Arial" w:cs="Arial"/>
              </w:rPr>
            </w:pPr>
            <w:r w:rsidRPr="00EE217C">
              <w:rPr>
                <w:rFonts w:ascii="Arial" w:hAnsi="Arial" w:cs="Arial"/>
              </w:rPr>
              <w:t>8.10</w:t>
            </w:r>
          </w:p>
        </w:tc>
        <w:tc>
          <w:tcPr>
            <w:tcW w:w="322" w:type="pct"/>
            <w:vAlign w:val="center"/>
          </w:tcPr>
          <w:p w14:paraId="409C98F0" w14:textId="046A55F0" w:rsidR="005B0C0C" w:rsidRPr="00EE217C" w:rsidRDefault="005B0C0C" w:rsidP="005B0C0C">
            <w:pPr>
              <w:jc w:val="center"/>
              <w:rPr>
                <w:rFonts w:ascii="Arial" w:hAnsi="Arial" w:cs="Arial"/>
              </w:rPr>
            </w:pPr>
            <w:r w:rsidRPr="00EE217C">
              <w:rPr>
                <w:rFonts w:ascii="Arial" w:hAnsi="Arial" w:cs="Arial"/>
              </w:rPr>
              <w:t>7.24</w:t>
            </w:r>
          </w:p>
        </w:tc>
        <w:tc>
          <w:tcPr>
            <w:tcW w:w="322" w:type="pct"/>
            <w:vAlign w:val="center"/>
          </w:tcPr>
          <w:p w14:paraId="52A40787" w14:textId="48A20C41" w:rsidR="005B0C0C" w:rsidRPr="00EE217C" w:rsidRDefault="005B0C0C" w:rsidP="005B0C0C">
            <w:pPr>
              <w:jc w:val="center"/>
              <w:rPr>
                <w:rFonts w:ascii="Arial" w:hAnsi="Arial" w:cs="Arial"/>
              </w:rPr>
            </w:pPr>
            <w:r w:rsidRPr="00EE217C">
              <w:rPr>
                <w:rFonts w:ascii="Arial" w:hAnsi="Arial" w:cs="Arial"/>
              </w:rPr>
              <w:t>38.30</w:t>
            </w:r>
          </w:p>
        </w:tc>
      </w:tr>
      <w:tr w:rsidR="00EE217C" w:rsidRPr="00EE217C" w14:paraId="49EA8218" w14:textId="77777777" w:rsidTr="005B0C0C">
        <w:trPr>
          <w:trHeight w:val="576"/>
        </w:trPr>
        <w:tc>
          <w:tcPr>
            <w:tcW w:w="193" w:type="pct"/>
            <w:tcBorders>
              <w:bottom w:val="single" w:sz="4" w:space="0" w:color="000000"/>
              <w:right w:val="nil"/>
            </w:tcBorders>
            <w:vAlign w:val="center"/>
          </w:tcPr>
          <w:p w14:paraId="1D3D9CC2" w14:textId="77777777" w:rsidR="005B0C0C" w:rsidRPr="00EE217C" w:rsidRDefault="005B0C0C" w:rsidP="005B0C0C">
            <w:pPr>
              <w:jc w:val="both"/>
              <w:rPr>
                <w:rFonts w:ascii="Arial" w:hAnsi="Arial" w:cs="Arial"/>
                <w:bCs/>
              </w:rPr>
            </w:pPr>
            <w:r w:rsidRPr="00EE217C">
              <w:rPr>
                <w:rFonts w:ascii="Arial" w:hAnsi="Arial" w:cs="Arial"/>
                <w:bCs/>
              </w:rPr>
              <w:t>T</w:t>
            </w:r>
            <w:r w:rsidRPr="00EE217C">
              <w:rPr>
                <w:rFonts w:ascii="Arial" w:hAnsi="Arial" w:cs="Arial"/>
                <w:bCs/>
                <w:vertAlign w:val="subscript"/>
              </w:rPr>
              <w:t>2</w:t>
            </w:r>
            <w:r w:rsidRPr="00EE217C">
              <w:rPr>
                <w:rFonts w:ascii="Arial" w:hAnsi="Arial" w:cs="Arial"/>
                <w:bCs/>
              </w:rPr>
              <w:t>:</w:t>
            </w:r>
          </w:p>
        </w:tc>
        <w:tc>
          <w:tcPr>
            <w:tcW w:w="1741" w:type="pct"/>
            <w:tcBorders>
              <w:left w:val="nil"/>
            </w:tcBorders>
            <w:vAlign w:val="center"/>
          </w:tcPr>
          <w:p w14:paraId="5FB38AE7" w14:textId="77777777" w:rsidR="005B0C0C" w:rsidRPr="00EE217C" w:rsidRDefault="005B0C0C" w:rsidP="005B0C0C">
            <w:pPr>
              <w:ind w:left="-114"/>
              <w:jc w:val="both"/>
              <w:rPr>
                <w:rFonts w:ascii="Arial" w:hAnsi="Arial" w:cs="Arial"/>
                <w:b/>
                <w:bCs/>
              </w:rPr>
            </w:pPr>
            <w:r w:rsidRPr="00EE217C">
              <w:rPr>
                <w:rFonts w:ascii="Arial" w:hAnsi="Arial" w:cs="Arial"/>
                <w:bCs/>
              </w:rPr>
              <w:t>Two hand weeding at 30 and 45 DAS</w:t>
            </w:r>
          </w:p>
        </w:tc>
        <w:tc>
          <w:tcPr>
            <w:tcW w:w="742" w:type="pct"/>
            <w:vAlign w:val="center"/>
          </w:tcPr>
          <w:p w14:paraId="2F7DE70B" w14:textId="04804937" w:rsidR="005B0C0C" w:rsidRPr="00EE217C" w:rsidRDefault="005B0C0C" w:rsidP="005B0C0C">
            <w:pPr>
              <w:jc w:val="center"/>
              <w:rPr>
                <w:rFonts w:ascii="Arial" w:hAnsi="Arial" w:cs="Arial"/>
              </w:rPr>
            </w:pPr>
            <w:r w:rsidRPr="00EE217C">
              <w:rPr>
                <w:rFonts w:ascii="Arial" w:hAnsi="Arial" w:cs="Arial"/>
              </w:rPr>
              <w:t>18.80</w:t>
            </w:r>
          </w:p>
        </w:tc>
        <w:tc>
          <w:tcPr>
            <w:tcW w:w="484" w:type="pct"/>
            <w:vAlign w:val="center"/>
          </w:tcPr>
          <w:p w14:paraId="2C65A8C7" w14:textId="4EE2B72F" w:rsidR="005B0C0C" w:rsidRPr="00EE217C" w:rsidRDefault="005B0C0C" w:rsidP="005B0C0C">
            <w:pPr>
              <w:jc w:val="center"/>
              <w:rPr>
                <w:rFonts w:ascii="Arial" w:hAnsi="Arial" w:cs="Arial"/>
              </w:rPr>
            </w:pPr>
            <w:r w:rsidRPr="00EE217C">
              <w:rPr>
                <w:rFonts w:ascii="Arial" w:hAnsi="Arial" w:cs="Arial"/>
              </w:rPr>
              <w:t>58.70</w:t>
            </w:r>
          </w:p>
        </w:tc>
        <w:tc>
          <w:tcPr>
            <w:tcW w:w="389" w:type="pct"/>
            <w:vAlign w:val="center"/>
          </w:tcPr>
          <w:p w14:paraId="0EB15C83" w14:textId="3B094F5A" w:rsidR="005B0C0C" w:rsidRPr="00EE217C" w:rsidRDefault="005B0C0C" w:rsidP="005B0C0C">
            <w:pPr>
              <w:jc w:val="center"/>
              <w:rPr>
                <w:rFonts w:ascii="Arial" w:hAnsi="Arial" w:cs="Arial"/>
              </w:rPr>
            </w:pPr>
            <w:r w:rsidRPr="00EE217C">
              <w:rPr>
                <w:rFonts w:ascii="Arial" w:hAnsi="Arial" w:cs="Arial"/>
              </w:rPr>
              <w:t>4.75</w:t>
            </w:r>
          </w:p>
        </w:tc>
        <w:tc>
          <w:tcPr>
            <w:tcW w:w="419" w:type="pct"/>
            <w:vAlign w:val="center"/>
          </w:tcPr>
          <w:p w14:paraId="60B6398D" w14:textId="71F6CCFC" w:rsidR="005B0C0C" w:rsidRPr="00EE217C" w:rsidRDefault="005B0C0C" w:rsidP="005B0C0C">
            <w:pPr>
              <w:jc w:val="center"/>
              <w:rPr>
                <w:rFonts w:ascii="Arial" w:hAnsi="Arial" w:cs="Arial"/>
              </w:rPr>
            </w:pPr>
            <w:r w:rsidRPr="00EE217C">
              <w:rPr>
                <w:rFonts w:ascii="Arial" w:hAnsi="Arial" w:cs="Arial"/>
              </w:rPr>
              <w:t>49.65</w:t>
            </w:r>
          </w:p>
        </w:tc>
        <w:tc>
          <w:tcPr>
            <w:tcW w:w="388" w:type="pct"/>
            <w:vAlign w:val="center"/>
          </w:tcPr>
          <w:p w14:paraId="05126AF7" w14:textId="62745F5C" w:rsidR="005B0C0C" w:rsidRPr="00EE217C" w:rsidRDefault="005B0C0C" w:rsidP="005B0C0C">
            <w:pPr>
              <w:jc w:val="center"/>
              <w:rPr>
                <w:rFonts w:ascii="Arial" w:hAnsi="Arial" w:cs="Arial"/>
              </w:rPr>
            </w:pPr>
            <w:r w:rsidRPr="00EE217C">
              <w:rPr>
                <w:rFonts w:ascii="Arial" w:hAnsi="Arial" w:cs="Arial"/>
              </w:rPr>
              <w:t>7.85</w:t>
            </w:r>
          </w:p>
        </w:tc>
        <w:tc>
          <w:tcPr>
            <w:tcW w:w="322" w:type="pct"/>
            <w:vAlign w:val="center"/>
          </w:tcPr>
          <w:p w14:paraId="0561CAD0" w14:textId="7E6F9BEB" w:rsidR="005B0C0C" w:rsidRPr="00EE217C" w:rsidRDefault="005B0C0C" w:rsidP="005B0C0C">
            <w:pPr>
              <w:jc w:val="center"/>
              <w:rPr>
                <w:rFonts w:ascii="Arial" w:hAnsi="Arial" w:cs="Arial"/>
              </w:rPr>
            </w:pPr>
            <w:r w:rsidRPr="00EE217C">
              <w:rPr>
                <w:rFonts w:ascii="Arial" w:hAnsi="Arial" w:cs="Arial"/>
              </w:rPr>
              <w:t>6.97</w:t>
            </w:r>
          </w:p>
        </w:tc>
        <w:tc>
          <w:tcPr>
            <w:tcW w:w="322" w:type="pct"/>
            <w:vAlign w:val="center"/>
          </w:tcPr>
          <w:p w14:paraId="13AE3474" w14:textId="0BBCE585" w:rsidR="005B0C0C" w:rsidRPr="00EE217C" w:rsidRDefault="005B0C0C" w:rsidP="005B0C0C">
            <w:pPr>
              <w:jc w:val="center"/>
              <w:rPr>
                <w:rFonts w:ascii="Arial" w:hAnsi="Arial" w:cs="Arial"/>
              </w:rPr>
            </w:pPr>
            <w:r w:rsidRPr="00EE217C">
              <w:rPr>
                <w:rFonts w:ascii="Arial" w:hAnsi="Arial" w:cs="Arial"/>
              </w:rPr>
              <w:t>38.01</w:t>
            </w:r>
          </w:p>
        </w:tc>
      </w:tr>
      <w:tr w:rsidR="00EE217C" w:rsidRPr="00EE217C" w14:paraId="5DC4FD31" w14:textId="77777777" w:rsidTr="005B0C0C">
        <w:trPr>
          <w:trHeight w:val="576"/>
        </w:trPr>
        <w:tc>
          <w:tcPr>
            <w:tcW w:w="193" w:type="pct"/>
            <w:tcBorders>
              <w:bottom w:val="single" w:sz="4" w:space="0" w:color="000000"/>
              <w:right w:val="nil"/>
            </w:tcBorders>
          </w:tcPr>
          <w:p w14:paraId="448DAEBB" w14:textId="77777777" w:rsidR="005B0C0C" w:rsidRPr="00EE217C" w:rsidRDefault="005B0C0C" w:rsidP="005B0C0C">
            <w:pPr>
              <w:rPr>
                <w:rFonts w:ascii="Arial" w:hAnsi="Arial" w:cs="Arial"/>
                <w:bCs/>
              </w:rPr>
            </w:pPr>
            <w:r w:rsidRPr="00EE217C">
              <w:rPr>
                <w:rFonts w:ascii="Arial" w:hAnsi="Arial" w:cs="Arial"/>
                <w:bCs/>
              </w:rPr>
              <w:t>T</w:t>
            </w:r>
            <w:r w:rsidRPr="00EE217C">
              <w:rPr>
                <w:rFonts w:ascii="Arial" w:hAnsi="Arial" w:cs="Arial"/>
                <w:bCs/>
                <w:vertAlign w:val="subscript"/>
              </w:rPr>
              <w:t>3</w:t>
            </w:r>
            <w:r w:rsidRPr="00EE217C">
              <w:rPr>
                <w:rFonts w:ascii="Arial" w:hAnsi="Arial" w:cs="Arial"/>
                <w:bCs/>
              </w:rPr>
              <w:t>:</w:t>
            </w:r>
          </w:p>
        </w:tc>
        <w:tc>
          <w:tcPr>
            <w:tcW w:w="1741" w:type="pct"/>
            <w:tcBorders>
              <w:left w:val="nil"/>
            </w:tcBorders>
            <w:vAlign w:val="center"/>
          </w:tcPr>
          <w:p w14:paraId="0A7517E0" w14:textId="77777777" w:rsidR="005B0C0C" w:rsidRPr="00EE217C" w:rsidRDefault="005B0C0C" w:rsidP="005B0C0C">
            <w:pPr>
              <w:ind w:left="-114" w:right="-24"/>
              <w:jc w:val="both"/>
              <w:rPr>
                <w:rFonts w:ascii="Arial" w:hAnsi="Arial" w:cs="Arial"/>
                <w:b/>
                <w:bCs/>
              </w:rPr>
            </w:pPr>
            <w:r w:rsidRPr="00EE217C">
              <w:rPr>
                <w:rFonts w:ascii="Arial" w:hAnsi="Arial" w:cs="Arial"/>
                <w:bCs/>
              </w:rPr>
              <w:t xml:space="preserve">Pendimethalin @ 750 g/ha as PE </w:t>
            </w:r>
            <w:r w:rsidRPr="00EE217C">
              <w:rPr>
                <w:rFonts w:ascii="Arial" w:hAnsi="Arial" w:cs="Arial"/>
                <w:bCs/>
                <w:i/>
                <w:iCs/>
              </w:rPr>
              <w:t>fb</w:t>
            </w:r>
            <w:r w:rsidRPr="00EE217C">
              <w:rPr>
                <w:rFonts w:ascii="Arial" w:hAnsi="Arial" w:cs="Arial"/>
                <w:bCs/>
              </w:rPr>
              <w:t xml:space="preserve"> one IC at 30 DAS and one HW at 45 DAS</w:t>
            </w:r>
          </w:p>
        </w:tc>
        <w:tc>
          <w:tcPr>
            <w:tcW w:w="742" w:type="pct"/>
            <w:vAlign w:val="center"/>
          </w:tcPr>
          <w:p w14:paraId="29436846" w14:textId="48857EEC" w:rsidR="005B0C0C" w:rsidRPr="00EE217C" w:rsidRDefault="005B0C0C" w:rsidP="005B0C0C">
            <w:pPr>
              <w:jc w:val="center"/>
              <w:rPr>
                <w:rFonts w:ascii="Arial" w:hAnsi="Arial" w:cs="Arial"/>
              </w:rPr>
            </w:pPr>
            <w:r w:rsidRPr="00EE217C">
              <w:rPr>
                <w:rFonts w:ascii="Arial" w:hAnsi="Arial" w:cs="Arial"/>
              </w:rPr>
              <w:t>18.50</w:t>
            </w:r>
          </w:p>
        </w:tc>
        <w:tc>
          <w:tcPr>
            <w:tcW w:w="484" w:type="pct"/>
            <w:vAlign w:val="center"/>
          </w:tcPr>
          <w:p w14:paraId="2B054DAE" w14:textId="6A9A5413" w:rsidR="005B0C0C" w:rsidRPr="00EE217C" w:rsidRDefault="005B0C0C" w:rsidP="005B0C0C">
            <w:pPr>
              <w:jc w:val="center"/>
              <w:rPr>
                <w:rFonts w:ascii="Arial" w:hAnsi="Arial" w:cs="Arial"/>
              </w:rPr>
            </w:pPr>
            <w:r w:rsidRPr="00EE217C">
              <w:rPr>
                <w:rFonts w:ascii="Arial" w:hAnsi="Arial" w:cs="Arial"/>
              </w:rPr>
              <w:t>59.12</w:t>
            </w:r>
          </w:p>
        </w:tc>
        <w:tc>
          <w:tcPr>
            <w:tcW w:w="389" w:type="pct"/>
            <w:vAlign w:val="center"/>
          </w:tcPr>
          <w:p w14:paraId="61160CE8" w14:textId="6F35F381" w:rsidR="005B0C0C" w:rsidRPr="00EE217C" w:rsidRDefault="005B0C0C" w:rsidP="005B0C0C">
            <w:pPr>
              <w:jc w:val="center"/>
              <w:rPr>
                <w:rFonts w:ascii="Arial" w:hAnsi="Arial" w:cs="Arial"/>
              </w:rPr>
            </w:pPr>
            <w:r w:rsidRPr="00EE217C">
              <w:rPr>
                <w:rFonts w:ascii="Arial" w:hAnsi="Arial" w:cs="Arial"/>
              </w:rPr>
              <w:t>4.80</w:t>
            </w:r>
          </w:p>
        </w:tc>
        <w:tc>
          <w:tcPr>
            <w:tcW w:w="419" w:type="pct"/>
            <w:vAlign w:val="center"/>
          </w:tcPr>
          <w:p w14:paraId="020BA84B" w14:textId="2422D57C" w:rsidR="005B0C0C" w:rsidRPr="00EE217C" w:rsidRDefault="005B0C0C" w:rsidP="005B0C0C">
            <w:pPr>
              <w:jc w:val="center"/>
              <w:rPr>
                <w:rFonts w:ascii="Arial" w:hAnsi="Arial" w:cs="Arial"/>
              </w:rPr>
            </w:pPr>
            <w:r w:rsidRPr="00EE217C">
              <w:rPr>
                <w:rFonts w:ascii="Arial" w:hAnsi="Arial" w:cs="Arial"/>
              </w:rPr>
              <w:t>51.80</w:t>
            </w:r>
          </w:p>
        </w:tc>
        <w:tc>
          <w:tcPr>
            <w:tcW w:w="388" w:type="pct"/>
            <w:vAlign w:val="center"/>
          </w:tcPr>
          <w:p w14:paraId="0B81E73A" w14:textId="257B32DA" w:rsidR="005B0C0C" w:rsidRPr="00EE217C" w:rsidRDefault="005B0C0C" w:rsidP="005B0C0C">
            <w:pPr>
              <w:jc w:val="center"/>
              <w:rPr>
                <w:rFonts w:ascii="Arial" w:hAnsi="Arial" w:cs="Arial"/>
              </w:rPr>
            </w:pPr>
            <w:r w:rsidRPr="00EE217C">
              <w:rPr>
                <w:rFonts w:ascii="Arial" w:hAnsi="Arial" w:cs="Arial"/>
              </w:rPr>
              <w:t>7.90</w:t>
            </w:r>
          </w:p>
        </w:tc>
        <w:tc>
          <w:tcPr>
            <w:tcW w:w="322" w:type="pct"/>
            <w:vAlign w:val="center"/>
          </w:tcPr>
          <w:p w14:paraId="66FB0E88" w14:textId="1ABD8E5E" w:rsidR="005B0C0C" w:rsidRPr="00EE217C" w:rsidRDefault="005B0C0C" w:rsidP="005B0C0C">
            <w:pPr>
              <w:jc w:val="center"/>
              <w:rPr>
                <w:rFonts w:ascii="Arial" w:hAnsi="Arial" w:cs="Arial"/>
              </w:rPr>
            </w:pPr>
            <w:r w:rsidRPr="00EE217C">
              <w:rPr>
                <w:rFonts w:ascii="Arial" w:hAnsi="Arial" w:cs="Arial"/>
              </w:rPr>
              <w:t>6.73</w:t>
            </w:r>
          </w:p>
        </w:tc>
        <w:tc>
          <w:tcPr>
            <w:tcW w:w="322" w:type="pct"/>
            <w:vAlign w:val="center"/>
          </w:tcPr>
          <w:p w14:paraId="4869627B" w14:textId="68BDD2DD" w:rsidR="005B0C0C" w:rsidRPr="00EE217C" w:rsidRDefault="005B0C0C" w:rsidP="005B0C0C">
            <w:pPr>
              <w:jc w:val="center"/>
              <w:rPr>
                <w:rFonts w:ascii="Arial" w:hAnsi="Arial" w:cs="Arial"/>
              </w:rPr>
            </w:pPr>
            <w:r w:rsidRPr="00EE217C">
              <w:rPr>
                <w:rFonts w:ascii="Arial" w:hAnsi="Arial" w:cs="Arial"/>
              </w:rPr>
              <w:t>37.86</w:t>
            </w:r>
          </w:p>
        </w:tc>
      </w:tr>
      <w:tr w:rsidR="00EE217C" w:rsidRPr="00EE217C" w14:paraId="622B5F3E" w14:textId="77777777" w:rsidTr="005B0C0C">
        <w:trPr>
          <w:trHeight w:val="576"/>
        </w:trPr>
        <w:tc>
          <w:tcPr>
            <w:tcW w:w="193" w:type="pct"/>
            <w:tcBorders>
              <w:bottom w:val="single" w:sz="4" w:space="0" w:color="000000"/>
              <w:right w:val="nil"/>
            </w:tcBorders>
          </w:tcPr>
          <w:p w14:paraId="69321877" w14:textId="77777777" w:rsidR="005B0C0C" w:rsidRPr="00EE217C" w:rsidRDefault="005B0C0C" w:rsidP="005B0C0C">
            <w:pPr>
              <w:ind w:right="-25"/>
              <w:rPr>
                <w:rFonts w:ascii="Arial" w:hAnsi="Arial" w:cs="Arial"/>
                <w:bCs/>
              </w:rPr>
            </w:pPr>
            <w:r w:rsidRPr="00EE217C">
              <w:rPr>
                <w:rFonts w:ascii="Arial" w:hAnsi="Arial" w:cs="Arial"/>
                <w:bCs/>
              </w:rPr>
              <w:t>T</w:t>
            </w:r>
            <w:r w:rsidRPr="00EE217C">
              <w:rPr>
                <w:rFonts w:ascii="Arial" w:hAnsi="Arial" w:cs="Arial"/>
                <w:bCs/>
                <w:vertAlign w:val="subscript"/>
              </w:rPr>
              <w:t>4</w:t>
            </w:r>
            <w:r w:rsidRPr="00EE217C">
              <w:rPr>
                <w:rFonts w:ascii="Arial" w:hAnsi="Arial" w:cs="Arial"/>
                <w:bCs/>
              </w:rPr>
              <w:t>:</w:t>
            </w:r>
          </w:p>
        </w:tc>
        <w:tc>
          <w:tcPr>
            <w:tcW w:w="1741" w:type="pct"/>
            <w:tcBorders>
              <w:left w:val="nil"/>
            </w:tcBorders>
            <w:vAlign w:val="center"/>
          </w:tcPr>
          <w:p w14:paraId="41E17B00" w14:textId="77777777" w:rsidR="005B0C0C" w:rsidRPr="00EE217C" w:rsidRDefault="005B0C0C" w:rsidP="005B0C0C">
            <w:pPr>
              <w:ind w:left="-114"/>
              <w:jc w:val="both"/>
              <w:rPr>
                <w:rFonts w:ascii="Arial" w:hAnsi="Arial" w:cs="Arial"/>
                <w:b/>
                <w:bCs/>
              </w:rPr>
            </w:pPr>
            <w:r w:rsidRPr="00EE217C">
              <w:rPr>
                <w:rFonts w:ascii="Arial" w:hAnsi="Arial" w:cs="Arial"/>
                <w:bCs/>
              </w:rPr>
              <w:t xml:space="preserve">Pendimethalin @ 750 g/ha as PE </w:t>
            </w:r>
            <w:r w:rsidRPr="00EE217C">
              <w:rPr>
                <w:rFonts w:ascii="Arial" w:hAnsi="Arial" w:cs="Arial"/>
                <w:bCs/>
                <w:i/>
                <w:iCs/>
              </w:rPr>
              <w:t>fb</w:t>
            </w:r>
            <w:r w:rsidRPr="00EE217C">
              <w:rPr>
                <w:rFonts w:ascii="Arial" w:hAnsi="Arial" w:cs="Arial"/>
                <w:bCs/>
              </w:rPr>
              <w:t xml:space="preserve"> </w:t>
            </w:r>
            <w:proofErr w:type="spellStart"/>
            <w:r w:rsidRPr="00EE217C">
              <w:rPr>
                <w:rFonts w:ascii="Arial" w:hAnsi="Arial" w:cs="Arial"/>
                <w:bCs/>
              </w:rPr>
              <w:t>Metsulfuron</w:t>
            </w:r>
            <w:proofErr w:type="spellEnd"/>
            <w:r w:rsidRPr="00EE217C">
              <w:rPr>
                <w:rFonts w:ascii="Arial" w:hAnsi="Arial" w:cs="Arial"/>
                <w:bCs/>
              </w:rPr>
              <w:t xml:space="preserve"> methyl @ 4 g/ha as PoE at 30 DAS</w:t>
            </w:r>
          </w:p>
        </w:tc>
        <w:tc>
          <w:tcPr>
            <w:tcW w:w="742" w:type="pct"/>
            <w:vAlign w:val="center"/>
          </w:tcPr>
          <w:p w14:paraId="4E7ECAEC" w14:textId="44630990" w:rsidR="005B0C0C" w:rsidRPr="00EE217C" w:rsidRDefault="005B0C0C" w:rsidP="005B0C0C">
            <w:pPr>
              <w:jc w:val="center"/>
              <w:rPr>
                <w:rFonts w:ascii="Arial" w:hAnsi="Arial" w:cs="Arial"/>
              </w:rPr>
            </w:pPr>
            <w:r w:rsidRPr="00EE217C">
              <w:rPr>
                <w:rFonts w:ascii="Arial" w:hAnsi="Arial" w:cs="Arial"/>
              </w:rPr>
              <w:t>17.95</w:t>
            </w:r>
          </w:p>
        </w:tc>
        <w:tc>
          <w:tcPr>
            <w:tcW w:w="484" w:type="pct"/>
            <w:vAlign w:val="center"/>
          </w:tcPr>
          <w:p w14:paraId="1831918D" w14:textId="3D983A1D" w:rsidR="005B0C0C" w:rsidRPr="00EE217C" w:rsidRDefault="005B0C0C" w:rsidP="005B0C0C">
            <w:pPr>
              <w:jc w:val="center"/>
              <w:rPr>
                <w:rFonts w:ascii="Arial" w:hAnsi="Arial" w:cs="Arial"/>
              </w:rPr>
            </w:pPr>
            <w:r w:rsidRPr="00EE217C">
              <w:rPr>
                <w:rFonts w:ascii="Arial" w:hAnsi="Arial" w:cs="Arial"/>
              </w:rPr>
              <w:t>54.44</w:t>
            </w:r>
          </w:p>
        </w:tc>
        <w:tc>
          <w:tcPr>
            <w:tcW w:w="389" w:type="pct"/>
            <w:vAlign w:val="center"/>
          </w:tcPr>
          <w:p w14:paraId="44EF5E86" w14:textId="03CB8478" w:rsidR="005B0C0C" w:rsidRPr="00EE217C" w:rsidRDefault="005B0C0C" w:rsidP="005B0C0C">
            <w:pPr>
              <w:jc w:val="center"/>
              <w:rPr>
                <w:rFonts w:ascii="Arial" w:hAnsi="Arial" w:cs="Arial"/>
              </w:rPr>
            </w:pPr>
            <w:r w:rsidRPr="00EE217C">
              <w:rPr>
                <w:rFonts w:ascii="Arial" w:hAnsi="Arial" w:cs="Arial"/>
              </w:rPr>
              <w:t>4.35</w:t>
            </w:r>
          </w:p>
        </w:tc>
        <w:tc>
          <w:tcPr>
            <w:tcW w:w="419" w:type="pct"/>
            <w:vAlign w:val="center"/>
          </w:tcPr>
          <w:p w14:paraId="526ED33F" w14:textId="6764CC4A" w:rsidR="005B0C0C" w:rsidRPr="00EE217C" w:rsidRDefault="005B0C0C" w:rsidP="005B0C0C">
            <w:pPr>
              <w:jc w:val="center"/>
              <w:rPr>
                <w:rFonts w:ascii="Arial" w:hAnsi="Arial" w:cs="Arial"/>
              </w:rPr>
            </w:pPr>
            <w:r w:rsidRPr="00EE217C">
              <w:rPr>
                <w:rFonts w:ascii="Arial" w:hAnsi="Arial" w:cs="Arial"/>
              </w:rPr>
              <w:t>47.45</w:t>
            </w:r>
          </w:p>
        </w:tc>
        <w:tc>
          <w:tcPr>
            <w:tcW w:w="388" w:type="pct"/>
            <w:vAlign w:val="center"/>
          </w:tcPr>
          <w:p w14:paraId="3CD99246" w14:textId="025A944A" w:rsidR="005B0C0C" w:rsidRPr="00EE217C" w:rsidRDefault="005B0C0C" w:rsidP="005B0C0C">
            <w:pPr>
              <w:jc w:val="center"/>
              <w:rPr>
                <w:rFonts w:ascii="Arial" w:hAnsi="Arial" w:cs="Arial"/>
              </w:rPr>
            </w:pPr>
            <w:r w:rsidRPr="00EE217C">
              <w:rPr>
                <w:rFonts w:ascii="Arial" w:hAnsi="Arial" w:cs="Arial"/>
              </w:rPr>
              <w:t>7.70</w:t>
            </w:r>
          </w:p>
        </w:tc>
        <w:tc>
          <w:tcPr>
            <w:tcW w:w="322" w:type="pct"/>
            <w:vAlign w:val="center"/>
          </w:tcPr>
          <w:p w14:paraId="3C05D4A3" w14:textId="750B79B2" w:rsidR="005B0C0C" w:rsidRPr="00EE217C" w:rsidRDefault="005B0C0C" w:rsidP="005B0C0C">
            <w:pPr>
              <w:jc w:val="center"/>
              <w:rPr>
                <w:rFonts w:ascii="Arial" w:hAnsi="Arial" w:cs="Arial"/>
              </w:rPr>
            </w:pPr>
            <w:r w:rsidRPr="00EE217C">
              <w:rPr>
                <w:rFonts w:ascii="Arial" w:hAnsi="Arial" w:cs="Arial"/>
              </w:rPr>
              <w:t>6.54</w:t>
            </w:r>
          </w:p>
        </w:tc>
        <w:tc>
          <w:tcPr>
            <w:tcW w:w="322" w:type="pct"/>
            <w:vAlign w:val="center"/>
          </w:tcPr>
          <w:p w14:paraId="46BB5339" w14:textId="554F674A" w:rsidR="005B0C0C" w:rsidRPr="00EE217C" w:rsidRDefault="005B0C0C" w:rsidP="005B0C0C">
            <w:pPr>
              <w:jc w:val="center"/>
              <w:rPr>
                <w:rFonts w:ascii="Arial" w:hAnsi="Arial" w:cs="Arial"/>
              </w:rPr>
            </w:pPr>
            <w:r w:rsidRPr="00EE217C">
              <w:rPr>
                <w:rFonts w:ascii="Arial" w:hAnsi="Arial" w:cs="Arial"/>
              </w:rPr>
              <w:t>37.21</w:t>
            </w:r>
          </w:p>
        </w:tc>
      </w:tr>
      <w:tr w:rsidR="00EE217C" w:rsidRPr="00EE217C" w14:paraId="2A6259F5" w14:textId="77777777" w:rsidTr="005B0C0C">
        <w:trPr>
          <w:trHeight w:val="576"/>
        </w:trPr>
        <w:tc>
          <w:tcPr>
            <w:tcW w:w="193" w:type="pct"/>
            <w:tcBorders>
              <w:bottom w:val="single" w:sz="4" w:space="0" w:color="000000"/>
              <w:right w:val="nil"/>
            </w:tcBorders>
          </w:tcPr>
          <w:p w14:paraId="34F1C569" w14:textId="77777777" w:rsidR="005B0C0C" w:rsidRPr="00EE217C" w:rsidRDefault="005B0C0C" w:rsidP="005B0C0C">
            <w:pPr>
              <w:rPr>
                <w:rFonts w:ascii="Arial" w:hAnsi="Arial" w:cs="Arial"/>
                <w:bCs/>
              </w:rPr>
            </w:pPr>
            <w:r w:rsidRPr="00EE217C">
              <w:rPr>
                <w:rFonts w:ascii="Arial" w:hAnsi="Arial" w:cs="Arial"/>
                <w:bCs/>
              </w:rPr>
              <w:t>T</w:t>
            </w:r>
            <w:r w:rsidRPr="00EE217C">
              <w:rPr>
                <w:rFonts w:ascii="Arial" w:hAnsi="Arial" w:cs="Arial"/>
                <w:bCs/>
                <w:vertAlign w:val="subscript"/>
              </w:rPr>
              <w:t>5</w:t>
            </w:r>
            <w:r w:rsidRPr="00EE217C">
              <w:rPr>
                <w:rFonts w:ascii="Arial" w:hAnsi="Arial" w:cs="Arial"/>
                <w:bCs/>
              </w:rPr>
              <w:t>:</w:t>
            </w:r>
          </w:p>
        </w:tc>
        <w:tc>
          <w:tcPr>
            <w:tcW w:w="1741" w:type="pct"/>
            <w:tcBorders>
              <w:left w:val="nil"/>
            </w:tcBorders>
            <w:vAlign w:val="center"/>
          </w:tcPr>
          <w:p w14:paraId="3A2F1899" w14:textId="77777777" w:rsidR="005B0C0C" w:rsidRPr="00EE217C" w:rsidRDefault="005B0C0C" w:rsidP="005B0C0C">
            <w:pPr>
              <w:ind w:left="-114"/>
              <w:jc w:val="both"/>
              <w:rPr>
                <w:rFonts w:ascii="Arial" w:hAnsi="Arial" w:cs="Arial"/>
                <w:b/>
                <w:bCs/>
              </w:rPr>
            </w:pPr>
            <w:r w:rsidRPr="00EE217C">
              <w:rPr>
                <w:rFonts w:ascii="Arial" w:hAnsi="Arial" w:cs="Arial"/>
                <w:bCs/>
              </w:rPr>
              <w:t xml:space="preserve">Pendimethalin @ 750 g/ha as PE </w:t>
            </w:r>
            <w:r w:rsidRPr="00EE217C">
              <w:rPr>
                <w:rFonts w:ascii="Arial" w:hAnsi="Arial" w:cs="Arial"/>
                <w:bCs/>
                <w:i/>
                <w:iCs/>
              </w:rPr>
              <w:t>fb</w:t>
            </w:r>
            <w:r w:rsidRPr="00EE217C">
              <w:rPr>
                <w:rFonts w:ascii="Arial" w:hAnsi="Arial" w:cs="Arial"/>
                <w:bCs/>
              </w:rPr>
              <w:t xml:space="preserve"> Imazethapyr @ 250 g/ha as PoE at 30 DAS</w:t>
            </w:r>
          </w:p>
        </w:tc>
        <w:tc>
          <w:tcPr>
            <w:tcW w:w="742" w:type="pct"/>
            <w:vAlign w:val="center"/>
          </w:tcPr>
          <w:p w14:paraId="21D6C9BA" w14:textId="2672AD62" w:rsidR="005B0C0C" w:rsidRPr="00EE217C" w:rsidRDefault="005B0C0C" w:rsidP="005B0C0C">
            <w:pPr>
              <w:jc w:val="center"/>
              <w:rPr>
                <w:rFonts w:ascii="Arial" w:hAnsi="Arial" w:cs="Arial"/>
              </w:rPr>
            </w:pPr>
            <w:r w:rsidRPr="00EE217C">
              <w:rPr>
                <w:rFonts w:ascii="Arial" w:hAnsi="Arial" w:cs="Arial"/>
              </w:rPr>
              <w:t>18.60</w:t>
            </w:r>
          </w:p>
        </w:tc>
        <w:tc>
          <w:tcPr>
            <w:tcW w:w="484" w:type="pct"/>
            <w:vAlign w:val="center"/>
          </w:tcPr>
          <w:p w14:paraId="1E60FF96" w14:textId="13FA42E1" w:rsidR="005B0C0C" w:rsidRPr="00EE217C" w:rsidRDefault="005B0C0C" w:rsidP="005B0C0C">
            <w:pPr>
              <w:jc w:val="center"/>
              <w:rPr>
                <w:rFonts w:ascii="Arial" w:hAnsi="Arial" w:cs="Arial"/>
              </w:rPr>
            </w:pPr>
            <w:r w:rsidRPr="00EE217C">
              <w:rPr>
                <w:rFonts w:ascii="Arial" w:hAnsi="Arial" w:cs="Arial"/>
              </w:rPr>
              <w:t>51.96</w:t>
            </w:r>
          </w:p>
        </w:tc>
        <w:tc>
          <w:tcPr>
            <w:tcW w:w="389" w:type="pct"/>
            <w:vAlign w:val="center"/>
          </w:tcPr>
          <w:p w14:paraId="6B767932" w14:textId="31A59296" w:rsidR="005B0C0C" w:rsidRPr="00EE217C" w:rsidRDefault="005B0C0C" w:rsidP="005B0C0C">
            <w:pPr>
              <w:jc w:val="center"/>
              <w:rPr>
                <w:rFonts w:ascii="Arial" w:hAnsi="Arial" w:cs="Arial"/>
              </w:rPr>
            </w:pPr>
            <w:r w:rsidRPr="00EE217C">
              <w:rPr>
                <w:rFonts w:ascii="Arial" w:hAnsi="Arial" w:cs="Arial"/>
              </w:rPr>
              <w:t>4.25</w:t>
            </w:r>
          </w:p>
        </w:tc>
        <w:tc>
          <w:tcPr>
            <w:tcW w:w="419" w:type="pct"/>
            <w:vAlign w:val="center"/>
          </w:tcPr>
          <w:p w14:paraId="1A868FBA" w14:textId="20FE0F59" w:rsidR="005B0C0C" w:rsidRPr="00EE217C" w:rsidRDefault="005B0C0C" w:rsidP="005B0C0C">
            <w:pPr>
              <w:jc w:val="center"/>
              <w:rPr>
                <w:rFonts w:ascii="Arial" w:hAnsi="Arial" w:cs="Arial"/>
              </w:rPr>
            </w:pPr>
            <w:r w:rsidRPr="00EE217C">
              <w:rPr>
                <w:rFonts w:ascii="Arial" w:hAnsi="Arial" w:cs="Arial"/>
              </w:rPr>
              <w:t>41.75</w:t>
            </w:r>
          </w:p>
        </w:tc>
        <w:tc>
          <w:tcPr>
            <w:tcW w:w="388" w:type="pct"/>
            <w:vAlign w:val="center"/>
          </w:tcPr>
          <w:p w14:paraId="5F18BB04" w14:textId="67F78C1C" w:rsidR="005B0C0C" w:rsidRPr="00EE217C" w:rsidRDefault="005B0C0C" w:rsidP="005B0C0C">
            <w:pPr>
              <w:jc w:val="center"/>
              <w:rPr>
                <w:rFonts w:ascii="Arial" w:hAnsi="Arial" w:cs="Arial"/>
              </w:rPr>
            </w:pPr>
            <w:r w:rsidRPr="00EE217C">
              <w:rPr>
                <w:rFonts w:ascii="Arial" w:hAnsi="Arial" w:cs="Arial"/>
              </w:rPr>
              <w:t>7.60</w:t>
            </w:r>
          </w:p>
        </w:tc>
        <w:tc>
          <w:tcPr>
            <w:tcW w:w="322" w:type="pct"/>
            <w:vAlign w:val="center"/>
          </w:tcPr>
          <w:p w14:paraId="611BF6AE" w14:textId="5448A1CA" w:rsidR="005B0C0C" w:rsidRPr="00EE217C" w:rsidRDefault="005B0C0C" w:rsidP="005B0C0C">
            <w:pPr>
              <w:jc w:val="center"/>
              <w:rPr>
                <w:rFonts w:ascii="Arial" w:hAnsi="Arial" w:cs="Arial"/>
              </w:rPr>
            </w:pPr>
            <w:r w:rsidRPr="00EE217C">
              <w:rPr>
                <w:rFonts w:ascii="Arial" w:hAnsi="Arial" w:cs="Arial"/>
              </w:rPr>
              <w:t>6.51</w:t>
            </w:r>
          </w:p>
        </w:tc>
        <w:tc>
          <w:tcPr>
            <w:tcW w:w="322" w:type="pct"/>
            <w:vAlign w:val="center"/>
          </w:tcPr>
          <w:p w14:paraId="08D36B59" w14:textId="623A5726" w:rsidR="005B0C0C" w:rsidRPr="00EE217C" w:rsidRDefault="005B0C0C" w:rsidP="005B0C0C">
            <w:pPr>
              <w:jc w:val="center"/>
              <w:rPr>
                <w:rFonts w:ascii="Arial" w:hAnsi="Arial" w:cs="Arial"/>
              </w:rPr>
            </w:pPr>
            <w:r w:rsidRPr="00EE217C">
              <w:rPr>
                <w:rFonts w:ascii="Arial" w:hAnsi="Arial" w:cs="Arial"/>
              </w:rPr>
              <w:t>37.62</w:t>
            </w:r>
          </w:p>
        </w:tc>
      </w:tr>
      <w:tr w:rsidR="00EE217C" w:rsidRPr="00EE217C" w14:paraId="60609358" w14:textId="77777777" w:rsidTr="005B0C0C">
        <w:trPr>
          <w:trHeight w:val="576"/>
        </w:trPr>
        <w:tc>
          <w:tcPr>
            <w:tcW w:w="193" w:type="pct"/>
            <w:tcBorders>
              <w:bottom w:val="single" w:sz="4" w:space="0" w:color="000000"/>
              <w:right w:val="nil"/>
            </w:tcBorders>
          </w:tcPr>
          <w:p w14:paraId="1A21E240" w14:textId="77777777" w:rsidR="005B0C0C" w:rsidRPr="00EE217C" w:rsidRDefault="005B0C0C" w:rsidP="005B0C0C">
            <w:pPr>
              <w:rPr>
                <w:rFonts w:ascii="Arial" w:hAnsi="Arial" w:cs="Arial"/>
                <w:bCs/>
              </w:rPr>
            </w:pPr>
            <w:r w:rsidRPr="00EE217C">
              <w:rPr>
                <w:rFonts w:ascii="Arial" w:hAnsi="Arial" w:cs="Arial"/>
                <w:bCs/>
              </w:rPr>
              <w:t>T</w:t>
            </w:r>
            <w:r w:rsidRPr="00EE217C">
              <w:rPr>
                <w:rFonts w:ascii="Arial" w:hAnsi="Arial" w:cs="Arial"/>
                <w:bCs/>
                <w:vertAlign w:val="subscript"/>
              </w:rPr>
              <w:t>6</w:t>
            </w:r>
            <w:r w:rsidRPr="00EE217C">
              <w:rPr>
                <w:rFonts w:ascii="Arial" w:hAnsi="Arial" w:cs="Arial"/>
                <w:bCs/>
              </w:rPr>
              <w:t>:</w:t>
            </w:r>
          </w:p>
        </w:tc>
        <w:tc>
          <w:tcPr>
            <w:tcW w:w="1741" w:type="pct"/>
            <w:tcBorders>
              <w:left w:val="nil"/>
            </w:tcBorders>
            <w:vAlign w:val="center"/>
          </w:tcPr>
          <w:p w14:paraId="20F1675A" w14:textId="77777777" w:rsidR="005B0C0C" w:rsidRPr="00EE217C" w:rsidRDefault="005B0C0C" w:rsidP="005B0C0C">
            <w:pPr>
              <w:ind w:left="-114"/>
              <w:jc w:val="both"/>
              <w:rPr>
                <w:rFonts w:ascii="Arial" w:hAnsi="Arial" w:cs="Arial"/>
                <w:b/>
                <w:bCs/>
              </w:rPr>
            </w:pPr>
            <w:r w:rsidRPr="00EE217C">
              <w:rPr>
                <w:rFonts w:ascii="Arial" w:hAnsi="Arial" w:cs="Arial"/>
                <w:bCs/>
              </w:rPr>
              <w:t xml:space="preserve">Pendimethalin @ 750 g/ha as PE </w:t>
            </w:r>
            <w:r w:rsidRPr="00EE217C">
              <w:rPr>
                <w:rFonts w:ascii="Arial" w:hAnsi="Arial" w:cs="Arial"/>
                <w:bCs/>
                <w:i/>
                <w:iCs/>
              </w:rPr>
              <w:t>fb</w:t>
            </w:r>
            <w:r w:rsidRPr="00EE217C">
              <w:rPr>
                <w:rFonts w:ascii="Arial" w:hAnsi="Arial" w:cs="Arial"/>
                <w:bCs/>
              </w:rPr>
              <w:t xml:space="preserve"> </w:t>
            </w:r>
            <w:proofErr w:type="spellStart"/>
            <w:r w:rsidRPr="00EE217C">
              <w:rPr>
                <w:rFonts w:ascii="Arial" w:hAnsi="Arial" w:cs="Arial"/>
                <w:bCs/>
              </w:rPr>
              <w:t>Clodinafop</w:t>
            </w:r>
            <w:proofErr w:type="spellEnd"/>
            <w:r w:rsidRPr="00EE217C">
              <w:rPr>
                <w:rFonts w:ascii="Arial" w:hAnsi="Arial" w:cs="Arial"/>
                <w:bCs/>
              </w:rPr>
              <w:t xml:space="preserve"> + </w:t>
            </w:r>
            <w:proofErr w:type="spellStart"/>
            <w:r w:rsidRPr="00EE217C">
              <w:rPr>
                <w:rFonts w:ascii="Arial" w:hAnsi="Arial" w:cs="Arial"/>
                <w:bCs/>
              </w:rPr>
              <w:t>metsulfuron</w:t>
            </w:r>
            <w:proofErr w:type="spellEnd"/>
            <w:r w:rsidRPr="00EE217C">
              <w:rPr>
                <w:rFonts w:ascii="Arial" w:hAnsi="Arial" w:cs="Arial"/>
                <w:bCs/>
              </w:rPr>
              <w:t xml:space="preserve"> methyl @ 64 g/ha as PoE at 30 DAS</w:t>
            </w:r>
          </w:p>
        </w:tc>
        <w:tc>
          <w:tcPr>
            <w:tcW w:w="742" w:type="pct"/>
            <w:vAlign w:val="center"/>
          </w:tcPr>
          <w:p w14:paraId="47206F16" w14:textId="18725ACD" w:rsidR="005B0C0C" w:rsidRPr="00EE217C" w:rsidRDefault="005B0C0C" w:rsidP="005B0C0C">
            <w:pPr>
              <w:jc w:val="center"/>
              <w:rPr>
                <w:rFonts w:ascii="Arial" w:hAnsi="Arial" w:cs="Arial"/>
              </w:rPr>
            </w:pPr>
            <w:r w:rsidRPr="00EE217C">
              <w:rPr>
                <w:rFonts w:ascii="Arial" w:hAnsi="Arial" w:cs="Arial"/>
              </w:rPr>
              <w:t>18.65</w:t>
            </w:r>
          </w:p>
        </w:tc>
        <w:tc>
          <w:tcPr>
            <w:tcW w:w="484" w:type="pct"/>
            <w:vAlign w:val="center"/>
          </w:tcPr>
          <w:p w14:paraId="712BD276" w14:textId="02E46B23" w:rsidR="005B0C0C" w:rsidRPr="00EE217C" w:rsidRDefault="005B0C0C" w:rsidP="005B0C0C">
            <w:pPr>
              <w:jc w:val="center"/>
              <w:rPr>
                <w:rFonts w:ascii="Arial" w:hAnsi="Arial" w:cs="Arial"/>
              </w:rPr>
            </w:pPr>
            <w:r w:rsidRPr="00EE217C">
              <w:rPr>
                <w:rFonts w:ascii="Arial" w:hAnsi="Arial" w:cs="Arial"/>
              </w:rPr>
              <w:t>56.50</w:t>
            </w:r>
          </w:p>
        </w:tc>
        <w:tc>
          <w:tcPr>
            <w:tcW w:w="389" w:type="pct"/>
            <w:vAlign w:val="center"/>
          </w:tcPr>
          <w:p w14:paraId="65B543E3" w14:textId="37F557AA" w:rsidR="005B0C0C" w:rsidRPr="00EE217C" w:rsidRDefault="005B0C0C" w:rsidP="005B0C0C">
            <w:pPr>
              <w:jc w:val="center"/>
              <w:rPr>
                <w:rFonts w:ascii="Arial" w:hAnsi="Arial" w:cs="Arial"/>
              </w:rPr>
            </w:pPr>
            <w:r w:rsidRPr="00EE217C">
              <w:rPr>
                <w:rFonts w:ascii="Arial" w:hAnsi="Arial" w:cs="Arial"/>
              </w:rPr>
              <w:t>4.60</w:t>
            </w:r>
          </w:p>
        </w:tc>
        <w:tc>
          <w:tcPr>
            <w:tcW w:w="419" w:type="pct"/>
            <w:vAlign w:val="center"/>
          </w:tcPr>
          <w:p w14:paraId="207BE238" w14:textId="4D9F825A" w:rsidR="005B0C0C" w:rsidRPr="00EE217C" w:rsidRDefault="005B0C0C" w:rsidP="005B0C0C">
            <w:pPr>
              <w:jc w:val="center"/>
              <w:rPr>
                <w:rFonts w:ascii="Arial" w:hAnsi="Arial" w:cs="Arial"/>
              </w:rPr>
            </w:pPr>
            <w:r w:rsidRPr="00EE217C">
              <w:rPr>
                <w:rFonts w:ascii="Arial" w:hAnsi="Arial" w:cs="Arial"/>
              </w:rPr>
              <w:t>48.20</w:t>
            </w:r>
          </w:p>
        </w:tc>
        <w:tc>
          <w:tcPr>
            <w:tcW w:w="388" w:type="pct"/>
            <w:vAlign w:val="center"/>
          </w:tcPr>
          <w:p w14:paraId="295B0B95" w14:textId="1EC6F4FA" w:rsidR="005B0C0C" w:rsidRPr="00EE217C" w:rsidRDefault="005B0C0C" w:rsidP="005B0C0C">
            <w:pPr>
              <w:jc w:val="center"/>
              <w:rPr>
                <w:rFonts w:ascii="Arial" w:hAnsi="Arial" w:cs="Arial"/>
              </w:rPr>
            </w:pPr>
            <w:r w:rsidRPr="00EE217C">
              <w:rPr>
                <w:rFonts w:ascii="Arial" w:hAnsi="Arial" w:cs="Arial"/>
              </w:rPr>
              <w:t>7.75</w:t>
            </w:r>
          </w:p>
        </w:tc>
        <w:tc>
          <w:tcPr>
            <w:tcW w:w="322" w:type="pct"/>
            <w:vAlign w:val="center"/>
          </w:tcPr>
          <w:p w14:paraId="1195D68C" w14:textId="0173B39B" w:rsidR="005B0C0C" w:rsidRPr="00EE217C" w:rsidRDefault="005B0C0C" w:rsidP="005B0C0C">
            <w:pPr>
              <w:jc w:val="center"/>
              <w:rPr>
                <w:rFonts w:ascii="Arial" w:hAnsi="Arial" w:cs="Arial"/>
              </w:rPr>
            </w:pPr>
            <w:r w:rsidRPr="00EE217C">
              <w:rPr>
                <w:rFonts w:ascii="Arial" w:hAnsi="Arial" w:cs="Arial"/>
              </w:rPr>
              <w:t>6.57</w:t>
            </w:r>
          </w:p>
        </w:tc>
        <w:tc>
          <w:tcPr>
            <w:tcW w:w="322" w:type="pct"/>
            <w:vAlign w:val="center"/>
          </w:tcPr>
          <w:p w14:paraId="3C54819E" w14:textId="732E41C4" w:rsidR="005B0C0C" w:rsidRPr="00EE217C" w:rsidRDefault="005B0C0C" w:rsidP="005B0C0C">
            <w:pPr>
              <w:jc w:val="center"/>
              <w:rPr>
                <w:rFonts w:ascii="Arial" w:hAnsi="Arial" w:cs="Arial"/>
              </w:rPr>
            </w:pPr>
            <w:r w:rsidRPr="00EE217C">
              <w:rPr>
                <w:rFonts w:ascii="Arial" w:hAnsi="Arial" w:cs="Arial"/>
              </w:rPr>
              <w:t>37.85</w:t>
            </w:r>
          </w:p>
        </w:tc>
      </w:tr>
      <w:tr w:rsidR="00EE217C" w:rsidRPr="00EE217C" w14:paraId="070D1A91" w14:textId="77777777" w:rsidTr="005B0C0C">
        <w:trPr>
          <w:trHeight w:val="576"/>
        </w:trPr>
        <w:tc>
          <w:tcPr>
            <w:tcW w:w="193" w:type="pct"/>
            <w:tcBorders>
              <w:bottom w:val="single" w:sz="4" w:space="0" w:color="000000"/>
              <w:right w:val="nil"/>
            </w:tcBorders>
          </w:tcPr>
          <w:p w14:paraId="740182DD" w14:textId="77777777" w:rsidR="005B0C0C" w:rsidRPr="00EE217C" w:rsidRDefault="005B0C0C" w:rsidP="005B0C0C">
            <w:pPr>
              <w:rPr>
                <w:rFonts w:ascii="Arial" w:hAnsi="Arial" w:cs="Arial"/>
                <w:bCs/>
              </w:rPr>
            </w:pPr>
            <w:r w:rsidRPr="00EE217C">
              <w:rPr>
                <w:rFonts w:ascii="Arial" w:hAnsi="Arial" w:cs="Arial"/>
                <w:bCs/>
              </w:rPr>
              <w:t>T</w:t>
            </w:r>
            <w:r w:rsidRPr="00EE217C">
              <w:rPr>
                <w:rFonts w:ascii="Arial" w:hAnsi="Arial" w:cs="Arial"/>
                <w:bCs/>
                <w:vertAlign w:val="subscript"/>
              </w:rPr>
              <w:t>7</w:t>
            </w:r>
            <w:r w:rsidRPr="00EE217C">
              <w:rPr>
                <w:rFonts w:ascii="Arial" w:hAnsi="Arial" w:cs="Arial"/>
                <w:bCs/>
              </w:rPr>
              <w:t>:</w:t>
            </w:r>
          </w:p>
        </w:tc>
        <w:tc>
          <w:tcPr>
            <w:tcW w:w="1741" w:type="pct"/>
            <w:tcBorders>
              <w:left w:val="nil"/>
            </w:tcBorders>
            <w:vAlign w:val="center"/>
          </w:tcPr>
          <w:p w14:paraId="790647B3" w14:textId="77777777" w:rsidR="005B0C0C" w:rsidRPr="00EE217C" w:rsidRDefault="005B0C0C" w:rsidP="005B0C0C">
            <w:pPr>
              <w:ind w:left="-114"/>
              <w:jc w:val="both"/>
              <w:rPr>
                <w:rFonts w:ascii="Arial" w:hAnsi="Arial" w:cs="Arial"/>
                <w:b/>
                <w:bCs/>
              </w:rPr>
            </w:pPr>
            <w:r w:rsidRPr="00EE217C">
              <w:rPr>
                <w:rFonts w:ascii="Arial" w:hAnsi="Arial" w:cs="Arial"/>
                <w:bCs/>
              </w:rPr>
              <w:t xml:space="preserve">Pendimethalin @ 750 g/ha as PE </w:t>
            </w:r>
            <w:r w:rsidRPr="00EE217C">
              <w:rPr>
                <w:rFonts w:ascii="Arial" w:hAnsi="Arial" w:cs="Arial"/>
                <w:bCs/>
                <w:i/>
                <w:iCs/>
              </w:rPr>
              <w:t>fb</w:t>
            </w:r>
            <w:r w:rsidRPr="00EE217C">
              <w:rPr>
                <w:rFonts w:ascii="Arial" w:hAnsi="Arial" w:cs="Arial"/>
                <w:bCs/>
              </w:rPr>
              <w:t xml:space="preserve"> 2,4-D @ 500 g/ha as PoE at 30 DAS</w:t>
            </w:r>
          </w:p>
        </w:tc>
        <w:tc>
          <w:tcPr>
            <w:tcW w:w="742" w:type="pct"/>
            <w:vAlign w:val="center"/>
          </w:tcPr>
          <w:p w14:paraId="03CD8876" w14:textId="761227E9" w:rsidR="005B0C0C" w:rsidRPr="00EE217C" w:rsidRDefault="005B0C0C" w:rsidP="005B0C0C">
            <w:pPr>
              <w:jc w:val="center"/>
              <w:rPr>
                <w:rFonts w:ascii="Arial" w:hAnsi="Arial" w:cs="Arial"/>
              </w:rPr>
            </w:pPr>
            <w:r w:rsidRPr="00EE217C">
              <w:rPr>
                <w:rFonts w:ascii="Arial" w:hAnsi="Arial" w:cs="Arial"/>
              </w:rPr>
              <w:t>18.00</w:t>
            </w:r>
          </w:p>
        </w:tc>
        <w:tc>
          <w:tcPr>
            <w:tcW w:w="484" w:type="pct"/>
            <w:vAlign w:val="center"/>
          </w:tcPr>
          <w:p w14:paraId="27132AB0" w14:textId="0FEED670" w:rsidR="005B0C0C" w:rsidRPr="00EE217C" w:rsidRDefault="005B0C0C" w:rsidP="005B0C0C">
            <w:pPr>
              <w:jc w:val="center"/>
              <w:rPr>
                <w:rFonts w:ascii="Arial" w:hAnsi="Arial" w:cs="Arial"/>
              </w:rPr>
            </w:pPr>
            <w:r w:rsidRPr="00EE217C">
              <w:rPr>
                <w:rFonts w:ascii="Arial" w:hAnsi="Arial" w:cs="Arial"/>
              </w:rPr>
              <w:t>52.20</w:t>
            </w:r>
          </w:p>
        </w:tc>
        <w:tc>
          <w:tcPr>
            <w:tcW w:w="389" w:type="pct"/>
            <w:vAlign w:val="center"/>
          </w:tcPr>
          <w:p w14:paraId="6F7F118E" w14:textId="5A30E00F" w:rsidR="005B0C0C" w:rsidRPr="00EE217C" w:rsidRDefault="005B0C0C" w:rsidP="005B0C0C">
            <w:pPr>
              <w:jc w:val="center"/>
              <w:rPr>
                <w:rFonts w:ascii="Arial" w:hAnsi="Arial" w:cs="Arial"/>
              </w:rPr>
            </w:pPr>
            <w:r w:rsidRPr="00EE217C">
              <w:rPr>
                <w:rFonts w:ascii="Arial" w:hAnsi="Arial" w:cs="Arial"/>
              </w:rPr>
              <w:t>4.30</w:t>
            </w:r>
          </w:p>
        </w:tc>
        <w:tc>
          <w:tcPr>
            <w:tcW w:w="419" w:type="pct"/>
            <w:vAlign w:val="center"/>
          </w:tcPr>
          <w:p w14:paraId="165D7C6D" w14:textId="7B58994C" w:rsidR="005B0C0C" w:rsidRPr="00EE217C" w:rsidRDefault="005B0C0C" w:rsidP="005B0C0C">
            <w:pPr>
              <w:jc w:val="center"/>
              <w:rPr>
                <w:rFonts w:ascii="Arial" w:hAnsi="Arial" w:cs="Arial"/>
              </w:rPr>
            </w:pPr>
            <w:r w:rsidRPr="00EE217C">
              <w:rPr>
                <w:rFonts w:ascii="Arial" w:hAnsi="Arial" w:cs="Arial"/>
              </w:rPr>
              <w:t>42.55</w:t>
            </w:r>
          </w:p>
        </w:tc>
        <w:tc>
          <w:tcPr>
            <w:tcW w:w="388" w:type="pct"/>
            <w:vAlign w:val="center"/>
          </w:tcPr>
          <w:p w14:paraId="5D4E7B47" w14:textId="51B0ED64" w:rsidR="005B0C0C" w:rsidRPr="00EE217C" w:rsidRDefault="005B0C0C" w:rsidP="005B0C0C">
            <w:pPr>
              <w:jc w:val="center"/>
              <w:rPr>
                <w:rFonts w:ascii="Arial" w:hAnsi="Arial" w:cs="Arial"/>
              </w:rPr>
            </w:pPr>
            <w:r w:rsidRPr="00EE217C">
              <w:rPr>
                <w:rFonts w:ascii="Arial" w:hAnsi="Arial" w:cs="Arial"/>
              </w:rPr>
              <w:t>7.65</w:t>
            </w:r>
          </w:p>
        </w:tc>
        <w:tc>
          <w:tcPr>
            <w:tcW w:w="322" w:type="pct"/>
            <w:vAlign w:val="center"/>
          </w:tcPr>
          <w:p w14:paraId="6A43F684" w14:textId="4EBDE007" w:rsidR="005B0C0C" w:rsidRPr="00EE217C" w:rsidRDefault="005B0C0C" w:rsidP="005B0C0C">
            <w:pPr>
              <w:jc w:val="center"/>
              <w:rPr>
                <w:rFonts w:ascii="Arial" w:hAnsi="Arial" w:cs="Arial"/>
              </w:rPr>
            </w:pPr>
            <w:r w:rsidRPr="00EE217C">
              <w:rPr>
                <w:rFonts w:ascii="Arial" w:hAnsi="Arial" w:cs="Arial"/>
              </w:rPr>
              <w:t>6.50</w:t>
            </w:r>
          </w:p>
        </w:tc>
        <w:tc>
          <w:tcPr>
            <w:tcW w:w="322" w:type="pct"/>
            <w:vAlign w:val="center"/>
          </w:tcPr>
          <w:p w14:paraId="4C5528B4" w14:textId="509DEACC" w:rsidR="005B0C0C" w:rsidRPr="00EE217C" w:rsidRDefault="005B0C0C" w:rsidP="005B0C0C">
            <w:pPr>
              <w:jc w:val="center"/>
              <w:rPr>
                <w:rFonts w:ascii="Arial" w:hAnsi="Arial" w:cs="Arial"/>
              </w:rPr>
            </w:pPr>
            <w:r w:rsidRPr="00EE217C">
              <w:rPr>
                <w:rFonts w:ascii="Arial" w:hAnsi="Arial" w:cs="Arial"/>
              </w:rPr>
              <w:t>37.24</w:t>
            </w:r>
          </w:p>
        </w:tc>
      </w:tr>
      <w:tr w:rsidR="00EE217C" w:rsidRPr="00EE217C" w14:paraId="68E2BBE8" w14:textId="77777777" w:rsidTr="005B0C0C">
        <w:trPr>
          <w:trHeight w:val="576"/>
        </w:trPr>
        <w:tc>
          <w:tcPr>
            <w:tcW w:w="193" w:type="pct"/>
            <w:tcBorders>
              <w:right w:val="nil"/>
            </w:tcBorders>
            <w:vAlign w:val="center"/>
          </w:tcPr>
          <w:p w14:paraId="1CC0E15A" w14:textId="77777777" w:rsidR="005B0C0C" w:rsidRPr="00EE217C" w:rsidRDefault="005B0C0C" w:rsidP="005B0C0C">
            <w:pPr>
              <w:jc w:val="both"/>
              <w:rPr>
                <w:rFonts w:ascii="Arial" w:hAnsi="Arial" w:cs="Arial"/>
                <w:bCs/>
              </w:rPr>
            </w:pPr>
            <w:r w:rsidRPr="00EE217C">
              <w:rPr>
                <w:rFonts w:ascii="Arial" w:hAnsi="Arial" w:cs="Arial"/>
                <w:bCs/>
              </w:rPr>
              <w:t>T</w:t>
            </w:r>
            <w:r w:rsidRPr="00EE217C">
              <w:rPr>
                <w:rFonts w:ascii="Arial" w:hAnsi="Arial" w:cs="Arial"/>
                <w:bCs/>
                <w:vertAlign w:val="subscript"/>
              </w:rPr>
              <w:t>8</w:t>
            </w:r>
            <w:r w:rsidRPr="00EE217C">
              <w:rPr>
                <w:rFonts w:ascii="Arial" w:hAnsi="Arial" w:cs="Arial"/>
                <w:bCs/>
              </w:rPr>
              <w:t>:</w:t>
            </w:r>
          </w:p>
        </w:tc>
        <w:tc>
          <w:tcPr>
            <w:tcW w:w="1741" w:type="pct"/>
            <w:tcBorders>
              <w:left w:val="nil"/>
            </w:tcBorders>
            <w:vAlign w:val="center"/>
          </w:tcPr>
          <w:p w14:paraId="2E9207C6" w14:textId="77777777" w:rsidR="005B0C0C" w:rsidRPr="00EE217C" w:rsidRDefault="005B0C0C" w:rsidP="005B0C0C">
            <w:pPr>
              <w:ind w:left="-114"/>
              <w:jc w:val="both"/>
              <w:rPr>
                <w:rFonts w:ascii="Arial" w:hAnsi="Arial" w:cs="Arial"/>
                <w:b/>
                <w:bCs/>
              </w:rPr>
            </w:pPr>
            <w:r w:rsidRPr="00EE217C">
              <w:rPr>
                <w:rFonts w:ascii="Arial" w:hAnsi="Arial" w:cs="Arial"/>
                <w:bCs/>
              </w:rPr>
              <w:t>Weedy check</w:t>
            </w:r>
          </w:p>
        </w:tc>
        <w:tc>
          <w:tcPr>
            <w:tcW w:w="742" w:type="pct"/>
            <w:vAlign w:val="center"/>
          </w:tcPr>
          <w:p w14:paraId="5DFA179B" w14:textId="319213C0" w:rsidR="005B0C0C" w:rsidRPr="00EE217C" w:rsidRDefault="005B0C0C" w:rsidP="005B0C0C">
            <w:pPr>
              <w:jc w:val="center"/>
              <w:rPr>
                <w:rFonts w:ascii="Arial" w:hAnsi="Arial" w:cs="Arial"/>
              </w:rPr>
            </w:pPr>
            <w:r w:rsidRPr="00EE217C">
              <w:rPr>
                <w:rFonts w:ascii="Arial" w:hAnsi="Arial" w:cs="Arial"/>
              </w:rPr>
              <w:t>18.85</w:t>
            </w:r>
          </w:p>
        </w:tc>
        <w:tc>
          <w:tcPr>
            <w:tcW w:w="484" w:type="pct"/>
            <w:vAlign w:val="center"/>
          </w:tcPr>
          <w:p w14:paraId="686E4B9C" w14:textId="58A54D6C" w:rsidR="005B0C0C" w:rsidRPr="00EE217C" w:rsidRDefault="005B0C0C" w:rsidP="005B0C0C">
            <w:pPr>
              <w:jc w:val="center"/>
              <w:rPr>
                <w:rFonts w:ascii="Arial" w:hAnsi="Arial" w:cs="Arial"/>
              </w:rPr>
            </w:pPr>
            <w:r w:rsidRPr="00EE217C">
              <w:rPr>
                <w:rFonts w:ascii="Arial" w:hAnsi="Arial" w:cs="Arial"/>
              </w:rPr>
              <w:t>50.53</w:t>
            </w:r>
          </w:p>
        </w:tc>
        <w:tc>
          <w:tcPr>
            <w:tcW w:w="389" w:type="pct"/>
            <w:vAlign w:val="center"/>
          </w:tcPr>
          <w:p w14:paraId="3E696860" w14:textId="20108E58" w:rsidR="005B0C0C" w:rsidRPr="00EE217C" w:rsidRDefault="005B0C0C" w:rsidP="005B0C0C">
            <w:pPr>
              <w:jc w:val="center"/>
              <w:rPr>
                <w:rFonts w:ascii="Arial" w:hAnsi="Arial" w:cs="Arial"/>
              </w:rPr>
            </w:pPr>
            <w:r w:rsidRPr="00EE217C">
              <w:rPr>
                <w:rFonts w:ascii="Arial" w:hAnsi="Arial" w:cs="Arial"/>
              </w:rPr>
              <w:t>4.00</w:t>
            </w:r>
          </w:p>
        </w:tc>
        <w:tc>
          <w:tcPr>
            <w:tcW w:w="419" w:type="pct"/>
            <w:vAlign w:val="center"/>
          </w:tcPr>
          <w:p w14:paraId="690CB753" w14:textId="10FDFA50" w:rsidR="005B0C0C" w:rsidRPr="00EE217C" w:rsidRDefault="005B0C0C" w:rsidP="005B0C0C">
            <w:pPr>
              <w:jc w:val="center"/>
              <w:rPr>
                <w:rFonts w:ascii="Arial" w:hAnsi="Arial" w:cs="Arial"/>
              </w:rPr>
            </w:pPr>
            <w:r w:rsidRPr="00EE217C">
              <w:rPr>
                <w:rFonts w:ascii="Arial" w:hAnsi="Arial" w:cs="Arial"/>
              </w:rPr>
              <w:t>32.40</w:t>
            </w:r>
          </w:p>
        </w:tc>
        <w:tc>
          <w:tcPr>
            <w:tcW w:w="388" w:type="pct"/>
            <w:vAlign w:val="center"/>
          </w:tcPr>
          <w:p w14:paraId="1CF882CF" w14:textId="0B8FF59D" w:rsidR="005B0C0C" w:rsidRPr="00EE217C" w:rsidRDefault="005B0C0C" w:rsidP="005B0C0C">
            <w:pPr>
              <w:jc w:val="center"/>
              <w:rPr>
                <w:rFonts w:ascii="Arial" w:hAnsi="Arial" w:cs="Arial"/>
              </w:rPr>
            </w:pPr>
            <w:r w:rsidRPr="00EE217C">
              <w:rPr>
                <w:rFonts w:ascii="Arial" w:hAnsi="Arial" w:cs="Arial"/>
              </w:rPr>
              <w:t>7.55</w:t>
            </w:r>
          </w:p>
        </w:tc>
        <w:tc>
          <w:tcPr>
            <w:tcW w:w="322" w:type="pct"/>
            <w:vAlign w:val="center"/>
          </w:tcPr>
          <w:p w14:paraId="2CF4E292" w14:textId="65485884" w:rsidR="005B0C0C" w:rsidRPr="00EE217C" w:rsidRDefault="005B0C0C" w:rsidP="005B0C0C">
            <w:pPr>
              <w:jc w:val="center"/>
              <w:rPr>
                <w:rFonts w:ascii="Arial" w:hAnsi="Arial" w:cs="Arial"/>
              </w:rPr>
            </w:pPr>
            <w:r w:rsidRPr="00EE217C">
              <w:rPr>
                <w:rFonts w:ascii="Arial" w:hAnsi="Arial" w:cs="Arial"/>
              </w:rPr>
              <w:t>6.47</w:t>
            </w:r>
          </w:p>
        </w:tc>
        <w:tc>
          <w:tcPr>
            <w:tcW w:w="322" w:type="pct"/>
            <w:vAlign w:val="center"/>
          </w:tcPr>
          <w:p w14:paraId="49A4D6AD" w14:textId="554571D8" w:rsidR="005B0C0C" w:rsidRPr="00EE217C" w:rsidRDefault="005B0C0C" w:rsidP="005B0C0C">
            <w:pPr>
              <w:jc w:val="center"/>
              <w:rPr>
                <w:rFonts w:ascii="Arial" w:hAnsi="Arial" w:cs="Arial"/>
              </w:rPr>
            </w:pPr>
            <w:r w:rsidRPr="00EE217C">
              <w:rPr>
                <w:rFonts w:ascii="Arial" w:hAnsi="Arial" w:cs="Arial"/>
              </w:rPr>
              <w:t>36.73</w:t>
            </w:r>
          </w:p>
        </w:tc>
      </w:tr>
      <w:tr w:rsidR="00EE217C" w:rsidRPr="00EE217C" w14:paraId="18E1A396" w14:textId="77777777" w:rsidTr="005B0C0C">
        <w:trPr>
          <w:trHeight w:val="576"/>
        </w:trPr>
        <w:tc>
          <w:tcPr>
            <w:tcW w:w="1934" w:type="pct"/>
            <w:gridSpan w:val="2"/>
            <w:vAlign w:val="center"/>
          </w:tcPr>
          <w:p w14:paraId="5D4FB0DC" w14:textId="77777777" w:rsidR="005B0C0C" w:rsidRPr="00EE217C" w:rsidRDefault="005B0C0C" w:rsidP="005B0C0C">
            <w:pPr>
              <w:jc w:val="right"/>
              <w:rPr>
                <w:rFonts w:ascii="Arial" w:hAnsi="Arial" w:cs="Arial"/>
                <w:bCs/>
              </w:rPr>
            </w:pPr>
            <w:proofErr w:type="spellStart"/>
            <w:r w:rsidRPr="00EE217C">
              <w:rPr>
                <w:rFonts w:ascii="Arial" w:hAnsi="Arial" w:cs="Arial"/>
                <w:lang w:val="en-US" w:bidi="gu-IN"/>
              </w:rPr>
              <w:t>S.</w:t>
            </w:r>
            <w:proofErr w:type="gramStart"/>
            <w:r w:rsidRPr="00EE217C">
              <w:rPr>
                <w:rFonts w:ascii="Arial" w:hAnsi="Arial" w:cs="Arial"/>
                <w:lang w:val="en-US" w:bidi="gu-IN"/>
              </w:rPr>
              <w:t>Em</w:t>
            </w:r>
            <w:proofErr w:type="spellEnd"/>
            <w:r w:rsidRPr="00EE217C">
              <w:rPr>
                <w:rFonts w:ascii="Arial" w:hAnsi="Arial" w:cs="Arial"/>
                <w:lang w:val="en-US" w:bidi="gu-IN"/>
              </w:rPr>
              <w:t>.±</w:t>
            </w:r>
            <w:proofErr w:type="gramEnd"/>
          </w:p>
        </w:tc>
        <w:tc>
          <w:tcPr>
            <w:tcW w:w="742" w:type="pct"/>
            <w:vAlign w:val="center"/>
          </w:tcPr>
          <w:p w14:paraId="5540D23F" w14:textId="7E671084" w:rsidR="005B0C0C" w:rsidRPr="00EE217C" w:rsidRDefault="005B0C0C" w:rsidP="005B0C0C">
            <w:pPr>
              <w:jc w:val="center"/>
              <w:rPr>
                <w:rFonts w:ascii="Arial" w:hAnsi="Arial" w:cs="Arial"/>
              </w:rPr>
            </w:pPr>
            <w:r w:rsidRPr="00EE217C">
              <w:rPr>
                <w:rFonts w:ascii="Arial" w:hAnsi="Arial" w:cs="Arial"/>
              </w:rPr>
              <w:t>0.60</w:t>
            </w:r>
          </w:p>
        </w:tc>
        <w:tc>
          <w:tcPr>
            <w:tcW w:w="484" w:type="pct"/>
            <w:vAlign w:val="center"/>
          </w:tcPr>
          <w:p w14:paraId="32CE8B10" w14:textId="7B35CE02" w:rsidR="005B0C0C" w:rsidRPr="00EE217C" w:rsidRDefault="005B0C0C" w:rsidP="005B0C0C">
            <w:pPr>
              <w:jc w:val="center"/>
              <w:rPr>
                <w:rFonts w:ascii="Arial" w:hAnsi="Arial" w:cs="Arial"/>
              </w:rPr>
            </w:pPr>
            <w:r w:rsidRPr="00EE217C">
              <w:rPr>
                <w:rFonts w:ascii="Arial" w:hAnsi="Arial" w:cs="Arial"/>
              </w:rPr>
              <w:t>2.23</w:t>
            </w:r>
          </w:p>
        </w:tc>
        <w:tc>
          <w:tcPr>
            <w:tcW w:w="389" w:type="pct"/>
            <w:vAlign w:val="center"/>
          </w:tcPr>
          <w:p w14:paraId="38B9A5ED" w14:textId="4BE16BE3" w:rsidR="005B0C0C" w:rsidRPr="00EE217C" w:rsidRDefault="005B0C0C" w:rsidP="005B0C0C">
            <w:pPr>
              <w:jc w:val="center"/>
              <w:rPr>
                <w:rFonts w:ascii="Arial" w:hAnsi="Arial" w:cs="Arial"/>
              </w:rPr>
            </w:pPr>
            <w:r w:rsidRPr="00EE217C">
              <w:rPr>
                <w:rFonts w:ascii="Arial" w:hAnsi="Arial" w:cs="Arial"/>
              </w:rPr>
              <w:t>0.23</w:t>
            </w:r>
          </w:p>
        </w:tc>
        <w:tc>
          <w:tcPr>
            <w:tcW w:w="419" w:type="pct"/>
            <w:vAlign w:val="center"/>
          </w:tcPr>
          <w:p w14:paraId="451F4904" w14:textId="60902F6F" w:rsidR="005B0C0C" w:rsidRPr="00EE217C" w:rsidRDefault="005B0C0C" w:rsidP="005B0C0C">
            <w:pPr>
              <w:jc w:val="center"/>
              <w:rPr>
                <w:rFonts w:ascii="Arial" w:hAnsi="Arial" w:cs="Arial"/>
              </w:rPr>
            </w:pPr>
            <w:r w:rsidRPr="00EE217C">
              <w:rPr>
                <w:rFonts w:ascii="Arial" w:hAnsi="Arial" w:cs="Arial"/>
              </w:rPr>
              <w:t>2.41</w:t>
            </w:r>
          </w:p>
        </w:tc>
        <w:tc>
          <w:tcPr>
            <w:tcW w:w="388" w:type="pct"/>
            <w:vAlign w:val="center"/>
          </w:tcPr>
          <w:p w14:paraId="5C410913" w14:textId="0ACB1121" w:rsidR="005B0C0C" w:rsidRPr="00EE217C" w:rsidRDefault="005B0C0C" w:rsidP="005B0C0C">
            <w:pPr>
              <w:jc w:val="center"/>
              <w:rPr>
                <w:rFonts w:ascii="Arial" w:hAnsi="Arial" w:cs="Arial"/>
              </w:rPr>
            </w:pPr>
            <w:r w:rsidRPr="00EE217C">
              <w:rPr>
                <w:rFonts w:ascii="Arial" w:hAnsi="Arial" w:cs="Arial"/>
              </w:rPr>
              <w:t>0.28</w:t>
            </w:r>
          </w:p>
        </w:tc>
        <w:tc>
          <w:tcPr>
            <w:tcW w:w="322" w:type="pct"/>
            <w:vAlign w:val="center"/>
          </w:tcPr>
          <w:p w14:paraId="460609F3" w14:textId="5DDF9235" w:rsidR="005B0C0C" w:rsidRPr="00EE217C" w:rsidRDefault="005B0C0C" w:rsidP="005B0C0C">
            <w:pPr>
              <w:jc w:val="center"/>
              <w:rPr>
                <w:rFonts w:ascii="Arial" w:hAnsi="Arial" w:cs="Arial"/>
              </w:rPr>
            </w:pPr>
            <w:r w:rsidRPr="00EE217C">
              <w:rPr>
                <w:rFonts w:ascii="Arial" w:hAnsi="Arial" w:cs="Arial"/>
              </w:rPr>
              <w:t>0.18</w:t>
            </w:r>
          </w:p>
        </w:tc>
        <w:tc>
          <w:tcPr>
            <w:tcW w:w="322" w:type="pct"/>
            <w:vAlign w:val="center"/>
          </w:tcPr>
          <w:p w14:paraId="70B88644" w14:textId="072A102C" w:rsidR="005B0C0C" w:rsidRPr="00EE217C" w:rsidRDefault="005B0C0C" w:rsidP="005B0C0C">
            <w:pPr>
              <w:jc w:val="center"/>
              <w:rPr>
                <w:rFonts w:ascii="Arial" w:hAnsi="Arial" w:cs="Arial"/>
              </w:rPr>
            </w:pPr>
            <w:r w:rsidRPr="00EE217C">
              <w:rPr>
                <w:rFonts w:ascii="Arial" w:hAnsi="Arial" w:cs="Arial"/>
              </w:rPr>
              <w:t>0.82</w:t>
            </w:r>
          </w:p>
        </w:tc>
      </w:tr>
      <w:tr w:rsidR="00EE217C" w:rsidRPr="00EE217C" w14:paraId="0317D6B3" w14:textId="77777777" w:rsidTr="005B0C0C">
        <w:trPr>
          <w:trHeight w:val="576"/>
        </w:trPr>
        <w:tc>
          <w:tcPr>
            <w:tcW w:w="1934" w:type="pct"/>
            <w:gridSpan w:val="2"/>
            <w:vAlign w:val="center"/>
          </w:tcPr>
          <w:p w14:paraId="234D718F" w14:textId="77777777" w:rsidR="005B0C0C" w:rsidRPr="00EE217C" w:rsidRDefault="005B0C0C" w:rsidP="005B0C0C">
            <w:pPr>
              <w:jc w:val="right"/>
              <w:rPr>
                <w:rFonts w:ascii="Arial" w:hAnsi="Arial" w:cs="Arial"/>
                <w:bCs/>
              </w:rPr>
            </w:pPr>
            <w:r w:rsidRPr="00EE217C">
              <w:rPr>
                <w:rFonts w:ascii="Arial" w:hAnsi="Arial" w:cs="Arial"/>
                <w:lang w:val="en-US" w:bidi="gu-IN"/>
              </w:rPr>
              <w:t>C.D. (P=0.05)</w:t>
            </w:r>
          </w:p>
        </w:tc>
        <w:tc>
          <w:tcPr>
            <w:tcW w:w="742" w:type="pct"/>
            <w:vAlign w:val="center"/>
          </w:tcPr>
          <w:p w14:paraId="6D0A3A09" w14:textId="52F19B4D" w:rsidR="005B0C0C" w:rsidRPr="00EE217C" w:rsidRDefault="005B0C0C" w:rsidP="005B0C0C">
            <w:pPr>
              <w:jc w:val="center"/>
              <w:rPr>
                <w:rFonts w:ascii="Arial" w:hAnsi="Arial" w:cs="Arial"/>
              </w:rPr>
            </w:pPr>
            <w:r w:rsidRPr="00EE217C">
              <w:rPr>
                <w:rFonts w:ascii="Arial" w:hAnsi="Arial" w:cs="Arial"/>
              </w:rPr>
              <w:t>NS</w:t>
            </w:r>
          </w:p>
        </w:tc>
        <w:tc>
          <w:tcPr>
            <w:tcW w:w="484" w:type="pct"/>
            <w:vAlign w:val="center"/>
          </w:tcPr>
          <w:p w14:paraId="3C616939" w14:textId="5A2D276C" w:rsidR="005B0C0C" w:rsidRPr="00EE217C" w:rsidRDefault="005B0C0C" w:rsidP="005B0C0C">
            <w:pPr>
              <w:jc w:val="center"/>
              <w:rPr>
                <w:rFonts w:ascii="Arial" w:hAnsi="Arial" w:cs="Arial"/>
              </w:rPr>
            </w:pPr>
            <w:r w:rsidRPr="00EE217C">
              <w:rPr>
                <w:rFonts w:ascii="Arial" w:hAnsi="Arial" w:cs="Arial"/>
              </w:rPr>
              <w:t>6.55</w:t>
            </w:r>
          </w:p>
        </w:tc>
        <w:tc>
          <w:tcPr>
            <w:tcW w:w="389" w:type="pct"/>
            <w:vAlign w:val="center"/>
          </w:tcPr>
          <w:p w14:paraId="000E9696" w14:textId="21F4BD28" w:rsidR="005B0C0C" w:rsidRPr="00EE217C" w:rsidRDefault="005B0C0C" w:rsidP="005B0C0C">
            <w:pPr>
              <w:jc w:val="center"/>
              <w:rPr>
                <w:rFonts w:ascii="Arial" w:hAnsi="Arial" w:cs="Arial"/>
              </w:rPr>
            </w:pPr>
            <w:r w:rsidRPr="00EE217C">
              <w:rPr>
                <w:rFonts w:ascii="Arial" w:hAnsi="Arial" w:cs="Arial"/>
              </w:rPr>
              <w:t>0.68</w:t>
            </w:r>
          </w:p>
        </w:tc>
        <w:tc>
          <w:tcPr>
            <w:tcW w:w="419" w:type="pct"/>
            <w:vAlign w:val="center"/>
          </w:tcPr>
          <w:p w14:paraId="4AB3BB07" w14:textId="1678ADE3" w:rsidR="005B0C0C" w:rsidRPr="00EE217C" w:rsidRDefault="005B0C0C" w:rsidP="005B0C0C">
            <w:pPr>
              <w:jc w:val="center"/>
              <w:rPr>
                <w:rFonts w:ascii="Arial" w:hAnsi="Arial" w:cs="Arial"/>
              </w:rPr>
            </w:pPr>
            <w:r w:rsidRPr="00EE217C">
              <w:rPr>
                <w:rFonts w:ascii="Arial" w:hAnsi="Arial" w:cs="Arial"/>
              </w:rPr>
              <w:t>7.10</w:t>
            </w:r>
          </w:p>
        </w:tc>
        <w:tc>
          <w:tcPr>
            <w:tcW w:w="388" w:type="pct"/>
            <w:vAlign w:val="center"/>
          </w:tcPr>
          <w:p w14:paraId="6C1AE0C5" w14:textId="2B5CCB7F" w:rsidR="005B0C0C" w:rsidRPr="00EE217C" w:rsidRDefault="005B0C0C" w:rsidP="005B0C0C">
            <w:pPr>
              <w:jc w:val="center"/>
              <w:rPr>
                <w:rFonts w:ascii="Arial" w:hAnsi="Arial" w:cs="Arial"/>
              </w:rPr>
            </w:pPr>
            <w:r w:rsidRPr="00EE217C">
              <w:rPr>
                <w:rFonts w:ascii="Arial" w:hAnsi="Arial" w:cs="Arial"/>
              </w:rPr>
              <w:t>NS</w:t>
            </w:r>
          </w:p>
        </w:tc>
        <w:tc>
          <w:tcPr>
            <w:tcW w:w="322" w:type="pct"/>
            <w:vAlign w:val="center"/>
          </w:tcPr>
          <w:p w14:paraId="5E2DDC40" w14:textId="64F8ED85" w:rsidR="005B0C0C" w:rsidRPr="00EE217C" w:rsidRDefault="005B0C0C" w:rsidP="005B0C0C">
            <w:pPr>
              <w:jc w:val="center"/>
              <w:rPr>
                <w:rFonts w:ascii="Arial" w:hAnsi="Arial" w:cs="Arial"/>
              </w:rPr>
            </w:pPr>
            <w:r w:rsidRPr="00EE217C">
              <w:rPr>
                <w:rFonts w:ascii="Arial" w:hAnsi="Arial" w:cs="Arial"/>
              </w:rPr>
              <w:t>NS</w:t>
            </w:r>
          </w:p>
        </w:tc>
        <w:tc>
          <w:tcPr>
            <w:tcW w:w="322" w:type="pct"/>
            <w:vAlign w:val="center"/>
          </w:tcPr>
          <w:p w14:paraId="206778AA" w14:textId="73BB0B7F" w:rsidR="005B0C0C" w:rsidRPr="00EE217C" w:rsidRDefault="005B0C0C" w:rsidP="005B0C0C">
            <w:pPr>
              <w:jc w:val="center"/>
              <w:rPr>
                <w:rFonts w:ascii="Arial" w:hAnsi="Arial" w:cs="Arial"/>
              </w:rPr>
            </w:pPr>
            <w:r w:rsidRPr="00EE217C">
              <w:rPr>
                <w:rFonts w:ascii="Arial" w:hAnsi="Arial" w:cs="Arial"/>
              </w:rPr>
              <w:t>NS</w:t>
            </w:r>
          </w:p>
        </w:tc>
      </w:tr>
    </w:tbl>
    <w:p w14:paraId="278FE237" w14:textId="77777777" w:rsidR="000948D5" w:rsidRPr="00EE217C" w:rsidRDefault="000948D5" w:rsidP="00656BA2">
      <w:pPr>
        <w:spacing w:before="120" w:after="120" w:line="240" w:lineRule="auto"/>
        <w:jc w:val="both"/>
        <w:rPr>
          <w:rFonts w:ascii="Arial" w:hAnsi="Arial" w:cs="Arial"/>
          <w:b/>
          <w:bCs/>
          <w:sz w:val="24"/>
          <w:szCs w:val="24"/>
        </w:rPr>
      </w:pPr>
    </w:p>
    <w:p w14:paraId="79B086DD" w14:textId="77777777" w:rsidR="000948D5" w:rsidRPr="00EE217C" w:rsidRDefault="000948D5" w:rsidP="00656BA2">
      <w:pPr>
        <w:spacing w:before="120" w:after="120" w:line="240" w:lineRule="auto"/>
        <w:jc w:val="both"/>
        <w:rPr>
          <w:rFonts w:ascii="Arial" w:hAnsi="Arial" w:cs="Arial"/>
          <w:b/>
          <w:bCs/>
          <w:sz w:val="24"/>
          <w:szCs w:val="24"/>
        </w:rPr>
      </w:pPr>
    </w:p>
    <w:p w14:paraId="2D03BBEA" w14:textId="77777777" w:rsidR="000948D5" w:rsidRPr="00EE217C" w:rsidRDefault="000948D5" w:rsidP="00656BA2">
      <w:pPr>
        <w:spacing w:before="120" w:after="120" w:line="240" w:lineRule="auto"/>
        <w:jc w:val="both"/>
        <w:rPr>
          <w:rFonts w:ascii="Arial" w:hAnsi="Arial" w:cs="Arial"/>
          <w:b/>
          <w:bCs/>
          <w:sz w:val="24"/>
          <w:szCs w:val="24"/>
        </w:rPr>
      </w:pPr>
    </w:p>
    <w:p w14:paraId="3234FAB5" w14:textId="77777777" w:rsidR="000948D5" w:rsidRPr="00EE217C" w:rsidRDefault="000948D5" w:rsidP="00656BA2">
      <w:pPr>
        <w:spacing w:before="120" w:after="120" w:line="240" w:lineRule="auto"/>
        <w:jc w:val="both"/>
        <w:rPr>
          <w:rFonts w:ascii="Arial" w:hAnsi="Arial" w:cs="Arial"/>
          <w:b/>
          <w:bCs/>
          <w:sz w:val="24"/>
          <w:szCs w:val="24"/>
        </w:rPr>
      </w:pPr>
    </w:p>
    <w:p w14:paraId="5A9C2167" w14:textId="034CBE81" w:rsidR="00155DC1" w:rsidRPr="00EE217C" w:rsidRDefault="003B6B53" w:rsidP="00656BA2">
      <w:pPr>
        <w:spacing w:before="120" w:after="120" w:line="240" w:lineRule="auto"/>
        <w:jc w:val="both"/>
        <w:rPr>
          <w:rFonts w:ascii="Arial" w:hAnsi="Arial" w:cs="Arial"/>
          <w:b/>
          <w:bCs/>
          <w:sz w:val="24"/>
          <w:szCs w:val="24"/>
        </w:rPr>
      </w:pPr>
      <w:r w:rsidRPr="00EE217C">
        <w:rPr>
          <w:rFonts w:ascii="Arial" w:hAnsi="Arial" w:cs="Arial"/>
          <w:b/>
          <w:bCs/>
          <w:sz w:val="24"/>
          <w:szCs w:val="24"/>
        </w:rPr>
        <w:lastRenderedPageBreak/>
        <w:t xml:space="preserve">Table </w:t>
      </w:r>
      <w:r w:rsidR="00467F10" w:rsidRPr="00EE217C">
        <w:rPr>
          <w:rFonts w:ascii="Arial" w:hAnsi="Arial" w:cs="Arial"/>
          <w:b/>
          <w:bCs/>
          <w:sz w:val="24"/>
          <w:szCs w:val="24"/>
        </w:rPr>
        <w:t>3</w:t>
      </w:r>
      <w:r w:rsidRPr="00EE217C">
        <w:rPr>
          <w:rFonts w:ascii="Arial" w:hAnsi="Arial" w:cs="Arial"/>
          <w:b/>
          <w:bCs/>
          <w:sz w:val="24"/>
          <w:szCs w:val="24"/>
        </w:rPr>
        <w:t>:</w:t>
      </w:r>
      <w:r w:rsidRPr="00EE217C">
        <w:rPr>
          <w:rFonts w:ascii="Arial" w:hAnsi="Arial" w:cs="Arial"/>
          <w:b/>
          <w:bCs/>
          <w:sz w:val="32"/>
          <w:szCs w:val="32"/>
        </w:rPr>
        <w:t xml:space="preserve"> </w:t>
      </w:r>
      <w:r w:rsidRPr="00EE217C">
        <w:rPr>
          <w:rFonts w:ascii="Arial" w:hAnsi="Arial" w:cs="Arial"/>
          <w:b/>
          <w:bCs/>
          <w:sz w:val="24"/>
          <w:szCs w:val="24"/>
        </w:rPr>
        <w:t>Effect of weed management practices on yield and economics of linseed</w:t>
      </w:r>
    </w:p>
    <w:tbl>
      <w:tblPr>
        <w:tblStyle w:val="TableGrid"/>
        <w:tblW w:w="5000" w:type="pct"/>
        <w:tblLook w:val="04A0" w:firstRow="1" w:lastRow="0" w:firstColumn="1" w:lastColumn="0" w:noHBand="0" w:noVBand="1"/>
      </w:tblPr>
      <w:tblGrid>
        <w:gridCol w:w="560"/>
        <w:gridCol w:w="5055"/>
        <w:gridCol w:w="1400"/>
        <w:gridCol w:w="1529"/>
        <w:gridCol w:w="1261"/>
        <w:gridCol w:w="1621"/>
        <w:gridCol w:w="1350"/>
        <w:gridCol w:w="1172"/>
      </w:tblGrid>
      <w:tr w:rsidR="00EE217C" w:rsidRPr="00EE217C" w14:paraId="5243EE14" w14:textId="78AA0DF8" w:rsidTr="00D71D7F">
        <w:trPr>
          <w:trHeight w:val="1061"/>
        </w:trPr>
        <w:tc>
          <w:tcPr>
            <w:tcW w:w="2013" w:type="pct"/>
            <w:gridSpan w:val="2"/>
            <w:tcBorders>
              <w:bottom w:val="single" w:sz="4" w:space="0" w:color="000000"/>
            </w:tcBorders>
            <w:vAlign w:val="center"/>
          </w:tcPr>
          <w:p w14:paraId="6D9810F1" w14:textId="77777777" w:rsidR="00D71D7F" w:rsidRPr="00EE217C" w:rsidRDefault="00D71D7F" w:rsidP="00D71D7F">
            <w:pPr>
              <w:jc w:val="center"/>
              <w:rPr>
                <w:rFonts w:ascii="Arial" w:hAnsi="Arial" w:cs="Arial"/>
                <w:b/>
              </w:rPr>
            </w:pPr>
            <w:r w:rsidRPr="00EE217C">
              <w:rPr>
                <w:rFonts w:ascii="Arial" w:hAnsi="Arial" w:cs="Arial"/>
                <w:b/>
              </w:rPr>
              <w:t>Treatments</w:t>
            </w:r>
          </w:p>
        </w:tc>
        <w:tc>
          <w:tcPr>
            <w:tcW w:w="502" w:type="pct"/>
            <w:vAlign w:val="center"/>
          </w:tcPr>
          <w:p w14:paraId="0B372037" w14:textId="77777777" w:rsidR="00D71D7F" w:rsidRPr="00EE217C" w:rsidRDefault="00D71D7F" w:rsidP="00D71D7F">
            <w:pPr>
              <w:jc w:val="center"/>
              <w:rPr>
                <w:rFonts w:ascii="Arial" w:hAnsi="Arial" w:cs="Arial"/>
                <w:b/>
                <w:bCs/>
              </w:rPr>
            </w:pPr>
            <w:r w:rsidRPr="00EE217C">
              <w:rPr>
                <w:rFonts w:ascii="Arial" w:hAnsi="Arial" w:cs="Arial"/>
                <w:b/>
                <w:bCs/>
              </w:rPr>
              <w:t>Seed Yield</w:t>
            </w:r>
          </w:p>
          <w:p w14:paraId="7DCED21A" w14:textId="3740F80B" w:rsidR="00D71D7F" w:rsidRPr="00EE217C" w:rsidRDefault="00D71D7F" w:rsidP="00D71D7F">
            <w:pPr>
              <w:pStyle w:val="NormalWeb"/>
              <w:spacing w:before="0" w:beforeAutospacing="0" w:after="0" w:afterAutospacing="0" w:line="256" w:lineRule="auto"/>
              <w:ind w:left="-104" w:right="-103"/>
              <w:jc w:val="center"/>
              <w:rPr>
                <w:rFonts w:ascii="Arial" w:eastAsia="Calibri" w:hAnsi="Arial" w:cs="Arial"/>
                <w:b/>
                <w:bCs/>
                <w:kern w:val="2"/>
                <w:sz w:val="22"/>
                <w:szCs w:val="22"/>
              </w:rPr>
            </w:pPr>
            <w:r w:rsidRPr="00EE217C">
              <w:rPr>
                <w:rFonts w:ascii="Arial" w:hAnsi="Arial" w:cs="Arial"/>
                <w:b/>
                <w:bCs/>
                <w:sz w:val="22"/>
                <w:szCs w:val="22"/>
              </w:rPr>
              <w:t>(kg/ha)</w:t>
            </w:r>
          </w:p>
        </w:tc>
        <w:tc>
          <w:tcPr>
            <w:tcW w:w="548" w:type="pct"/>
            <w:vAlign w:val="center"/>
          </w:tcPr>
          <w:p w14:paraId="6CD59947" w14:textId="77777777" w:rsidR="00D71D7F" w:rsidRPr="00EE217C" w:rsidRDefault="00D71D7F" w:rsidP="00D71D7F">
            <w:pPr>
              <w:ind w:left="-18" w:right="-20"/>
              <w:jc w:val="center"/>
              <w:rPr>
                <w:rFonts w:ascii="Arial" w:hAnsi="Arial" w:cs="Arial"/>
                <w:b/>
                <w:bCs/>
              </w:rPr>
            </w:pPr>
            <w:r w:rsidRPr="00EE217C">
              <w:rPr>
                <w:rFonts w:ascii="Arial" w:hAnsi="Arial" w:cs="Arial"/>
                <w:b/>
                <w:bCs/>
              </w:rPr>
              <w:t>Stover Yield</w:t>
            </w:r>
          </w:p>
          <w:p w14:paraId="025F26A9" w14:textId="59663A0B" w:rsidR="00D71D7F" w:rsidRPr="00EE217C" w:rsidRDefault="00D71D7F" w:rsidP="00D71D7F">
            <w:pPr>
              <w:pStyle w:val="NormalWeb"/>
              <w:spacing w:before="0" w:beforeAutospacing="0" w:after="0" w:afterAutospacing="0" w:line="256" w:lineRule="auto"/>
              <w:ind w:left="-109" w:right="-67"/>
              <w:jc w:val="center"/>
              <w:rPr>
                <w:rFonts w:ascii="Arial" w:eastAsia="Calibri" w:hAnsi="Arial" w:cs="Arial"/>
                <w:b/>
                <w:bCs/>
                <w:kern w:val="2"/>
                <w:sz w:val="22"/>
                <w:szCs w:val="22"/>
              </w:rPr>
            </w:pPr>
            <w:r w:rsidRPr="00EE217C">
              <w:rPr>
                <w:rFonts w:ascii="Arial" w:hAnsi="Arial" w:cs="Arial"/>
                <w:b/>
                <w:bCs/>
                <w:sz w:val="22"/>
                <w:szCs w:val="22"/>
              </w:rPr>
              <w:t>(kg/ha)</w:t>
            </w:r>
          </w:p>
        </w:tc>
        <w:tc>
          <w:tcPr>
            <w:tcW w:w="452" w:type="pct"/>
            <w:vAlign w:val="center"/>
          </w:tcPr>
          <w:p w14:paraId="175AD493" w14:textId="08493A6F" w:rsidR="00D71D7F" w:rsidRPr="00EE217C" w:rsidRDefault="00D71D7F" w:rsidP="00D71D7F">
            <w:pPr>
              <w:pStyle w:val="NormalWeb"/>
              <w:spacing w:before="0" w:beforeAutospacing="0" w:after="0" w:afterAutospacing="0" w:line="256" w:lineRule="auto"/>
              <w:ind w:left="-64" w:right="-81"/>
              <w:jc w:val="center"/>
              <w:rPr>
                <w:rFonts w:ascii="Arial" w:hAnsi="Arial" w:cs="Arial"/>
                <w:sz w:val="22"/>
                <w:szCs w:val="22"/>
              </w:rPr>
            </w:pPr>
            <w:r w:rsidRPr="00EE217C">
              <w:rPr>
                <w:rFonts w:ascii="Arial" w:hAnsi="Arial" w:cs="Arial"/>
                <w:b/>
                <w:bCs/>
                <w:sz w:val="22"/>
                <w:szCs w:val="22"/>
              </w:rPr>
              <w:t>Harvest index (%)</w:t>
            </w:r>
          </w:p>
        </w:tc>
        <w:tc>
          <w:tcPr>
            <w:tcW w:w="581" w:type="pct"/>
            <w:vAlign w:val="center"/>
          </w:tcPr>
          <w:p w14:paraId="1299C135" w14:textId="40D6248D" w:rsidR="00D71D7F" w:rsidRPr="00EE217C" w:rsidRDefault="00D71D7F" w:rsidP="00D71D7F">
            <w:pPr>
              <w:pStyle w:val="NormalWeb"/>
              <w:spacing w:before="0" w:beforeAutospacing="0" w:after="0" w:afterAutospacing="0" w:line="256" w:lineRule="auto"/>
              <w:ind w:left="-67" w:right="-70"/>
              <w:jc w:val="center"/>
              <w:rPr>
                <w:rFonts w:ascii="Arial" w:eastAsia="Calibri" w:hAnsi="Arial" w:cs="Arial"/>
                <w:b/>
                <w:bCs/>
                <w:kern w:val="2"/>
                <w:sz w:val="22"/>
                <w:szCs w:val="22"/>
              </w:rPr>
            </w:pPr>
            <w:r w:rsidRPr="00EE217C">
              <w:rPr>
                <w:rFonts w:ascii="Arial" w:hAnsi="Arial" w:cs="Arial"/>
                <w:b/>
                <w:bCs/>
                <w:sz w:val="22"/>
                <w:szCs w:val="22"/>
              </w:rPr>
              <w:t>Gross returns (₹/ha)</w:t>
            </w:r>
          </w:p>
        </w:tc>
        <w:tc>
          <w:tcPr>
            <w:tcW w:w="484" w:type="pct"/>
            <w:vAlign w:val="center"/>
          </w:tcPr>
          <w:p w14:paraId="2F95C268" w14:textId="5A4E8F26" w:rsidR="00D71D7F" w:rsidRPr="00EE217C" w:rsidRDefault="00D71D7F" w:rsidP="00D71D7F">
            <w:pPr>
              <w:pStyle w:val="NormalWeb"/>
              <w:spacing w:before="0" w:beforeAutospacing="0" w:after="0" w:afterAutospacing="0" w:line="256" w:lineRule="auto"/>
              <w:ind w:left="-14" w:right="-68"/>
              <w:jc w:val="center"/>
              <w:rPr>
                <w:rFonts w:ascii="Arial" w:eastAsia="Calibri" w:hAnsi="Arial" w:cs="Arial"/>
                <w:b/>
                <w:bCs/>
                <w:kern w:val="2"/>
                <w:sz w:val="22"/>
                <w:szCs w:val="22"/>
              </w:rPr>
            </w:pPr>
            <w:r w:rsidRPr="00EE217C">
              <w:rPr>
                <w:rFonts w:ascii="Arial" w:hAnsi="Arial" w:cs="Arial"/>
                <w:b/>
                <w:bCs/>
                <w:sz w:val="22"/>
                <w:szCs w:val="22"/>
              </w:rPr>
              <w:t>Net returns (₹/ha)</w:t>
            </w:r>
          </w:p>
        </w:tc>
        <w:tc>
          <w:tcPr>
            <w:tcW w:w="420" w:type="pct"/>
            <w:vAlign w:val="center"/>
          </w:tcPr>
          <w:p w14:paraId="2EE6E698" w14:textId="1094FA21" w:rsidR="00D71D7F" w:rsidRPr="00EE217C" w:rsidRDefault="00D71D7F" w:rsidP="00D71D7F">
            <w:pPr>
              <w:pStyle w:val="NormalWeb"/>
              <w:spacing w:before="0" w:beforeAutospacing="0" w:after="0" w:afterAutospacing="0" w:line="256" w:lineRule="auto"/>
              <w:ind w:left="-104" w:right="-111"/>
              <w:jc w:val="center"/>
              <w:rPr>
                <w:rFonts w:ascii="Arial" w:eastAsia="Calibri" w:hAnsi="Arial" w:cs="Arial"/>
                <w:b/>
                <w:bCs/>
                <w:kern w:val="2"/>
                <w:sz w:val="22"/>
                <w:szCs w:val="22"/>
              </w:rPr>
            </w:pPr>
            <w:r w:rsidRPr="00EE217C">
              <w:rPr>
                <w:rFonts w:ascii="Arial" w:hAnsi="Arial" w:cs="Arial"/>
                <w:b/>
                <w:bCs/>
                <w:sz w:val="22"/>
                <w:szCs w:val="22"/>
              </w:rPr>
              <w:t>BCR</w:t>
            </w:r>
          </w:p>
        </w:tc>
      </w:tr>
      <w:tr w:rsidR="00EE217C" w:rsidRPr="00EE217C" w14:paraId="72FA0411" w14:textId="6B2926AA" w:rsidTr="0006355A">
        <w:trPr>
          <w:trHeight w:val="576"/>
        </w:trPr>
        <w:tc>
          <w:tcPr>
            <w:tcW w:w="201" w:type="pct"/>
            <w:tcBorders>
              <w:bottom w:val="single" w:sz="4" w:space="0" w:color="000000"/>
              <w:right w:val="nil"/>
            </w:tcBorders>
            <w:vAlign w:val="center"/>
          </w:tcPr>
          <w:p w14:paraId="131147B1" w14:textId="77777777" w:rsidR="00D71D7F" w:rsidRPr="00EE217C" w:rsidRDefault="00D71D7F" w:rsidP="003B6B53">
            <w:pPr>
              <w:jc w:val="center"/>
              <w:rPr>
                <w:rFonts w:ascii="Arial" w:hAnsi="Arial" w:cs="Arial"/>
                <w:bCs/>
              </w:rPr>
            </w:pPr>
            <w:r w:rsidRPr="00EE217C">
              <w:rPr>
                <w:rFonts w:ascii="Arial" w:hAnsi="Arial" w:cs="Arial"/>
                <w:bCs/>
              </w:rPr>
              <w:t>T</w:t>
            </w:r>
            <w:r w:rsidRPr="00EE217C">
              <w:rPr>
                <w:rFonts w:ascii="Arial" w:hAnsi="Arial" w:cs="Arial"/>
                <w:bCs/>
                <w:vertAlign w:val="subscript"/>
              </w:rPr>
              <w:t>1</w:t>
            </w:r>
            <w:r w:rsidRPr="00EE217C">
              <w:rPr>
                <w:rFonts w:ascii="Arial" w:hAnsi="Arial" w:cs="Arial"/>
                <w:bCs/>
              </w:rPr>
              <w:t>:</w:t>
            </w:r>
          </w:p>
        </w:tc>
        <w:tc>
          <w:tcPr>
            <w:tcW w:w="1812" w:type="pct"/>
            <w:tcBorders>
              <w:left w:val="nil"/>
            </w:tcBorders>
            <w:vAlign w:val="center"/>
          </w:tcPr>
          <w:p w14:paraId="18F7FD49" w14:textId="77777777" w:rsidR="00D71D7F" w:rsidRPr="00EE217C" w:rsidRDefault="00D71D7F" w:rsidP="003B6B53">
            <w:pPr>
              <w:ind w:left="-114"/>
              <w:rPr>
                <w:rFonts w:ascii="Arial" w:hAnsi="Arial" w:cs="Arial"/>
                <w:b/>
                <w:bCs/>
              </w:rPr>
            </w:pPr>
            <w:r w:rsidRPr="00EE217C">
              <w:rPr>
                <w:rFonts w:ascii="Arial" w:hAnsi="Arial" w:cs="Arial"/>
                <w:bCs/>
              </w:rPr>
              <w:t>Weed free (up to 60 DAS)</w:t>
            </w:r>
          </w:p>
        </w:tc>
        <w:tc>
          <w:tcPr>
            <w:tcW w:w="502" w:type="pct"/>
            <w:vAlign w:val="center"/>
          </w:tcPr>
          <w:p w14:paraId="7CBCA4E5" w14:textId="6AF3D349" w:rsidR="00D71D7F" w:rsidRPr="00EE217C" w:rsidRDefault="0006355A" w:rsidP="00D32EE0">
            <w:pPr>
              <w:jc w:val="center"/>
              <w:rPr>
                <w:rFonts w:ascii="Arial" w:hAnsi="Arial" w:cs="Arial"/>
              </w:rPr>
            </w:pPr>
            <w:r w:rsidRPr="00EE217C">
              <w:rPr>
                <w:rFonts w:ascii="Arial" w:hAnsi="Arial" w:cs="Arial"/>
              </w:rPr>
              <w:t>1488</w:t>
            </w:r>
          </w:p>
        </w:tc>
        <w:tc>
          <w:tcPr>
            <w:tcW w:w="548" w:type="pct"/>
            <w:vAlign w:val="center"/>
          </w:tcPr>
          <w:p w14:paraId="6C0EDB0D" w14:textId="170E35FC" w:rsidR="00D71D7F" w:rsidRPr="00EE217C" w:rsidRDefault="0006355A" w:rsidP="00D32EE0">
            <w:pPr>
              <w:jc w:val="center"/>
              <w:rPr>
                <w:rFonts w:ascii="Arial" w:hAnsi="Arial" w:cs="Arial"/>
              </w:rPr>
            </w:pPr>
            <w:r w:rsidRPr="00EE217C">
              <w:rPr>
                <w:rFonts w:ascii="Arial" w:hAnsi="Arial" w:cs="Arial"/>
              </w:rPr>
              <w:t>2408</w:t>
            </w:r>
          </w:p>
        </w:tc>
        <w:tc>
          <w:tcPr>
            <w:tcW w:w="452" w:type="pct"/>
            <w:vAlign w:val="center"/>
          </w:tcPr>
          <w:p w14:paraId="10F6774A" w14:textId="4549DEDC" w:rsidR="00D71D7F" w:rsidRPr="00EE217C" w:rsidRDefault="0006355A" w:rsidP="00D32EE0">
            <w:pPr>
              <w:jc w:val="center"/>
              <w:rPr>
                <w:rFonts w:ascii="Arial" w:hAnsi="Arial" w:cs="Arial"/>
              </w:rPr>
            </w:pPr>
            <w:r w:rsidRPr="00EE217C">
              <w:rPr>
                <w:rFonts w:ascii="Arial" w:hAnsi="Arial" w:cs="Arial"/>
              </w:rPr>
              <w:t>38.19</w:t>
            </w:r>
          </w:p>
        </w:tc>
        <w:tc>
          <w:tcPr>
            <w:tcW w:w="581" w:type="pct"/>
            <w:vAlign w:val="center"/>
          </w:tcPr>
          <w:p w14:paraId="5A4B0535" w14:textId="6C5F8D15" w:rsidR="00D71D7F" w:rsidRPr="00EE217C" w:rsidRDefault="0006355A" w:rsidP="00D32EE0">
            <w:pPr>
              <w:jc w:val="center"/>
              <w:rPr>
                <w:rFonts w:ascii="Arial" w:hAnsi="Arial" w:cs="Arial"/>
              </w:rPr>
            </w:pPr>
            <w:r w:rsidRPr="00EE217C">
              <w:rPr>
                <w:rFonts w:ascii="Arial" w:hAnsi="Arial" w:cs="Arial"/>
              </w:rPr>
              <w:t>82760</w:t>
            </w:r>
          </w:p>
        </w:tc>
        <w:tc>
          <w:tcPr>
            <w:tcW w:w="484" w:type="pct"/>
            <w:vAlign w:val="center"/>
          </w:tcPr>
          <w:p w14:paraId="0B13AC5B" w14:textId="22B6FFC8" w:rsidR="00D71D7F" w:rsidRPr="00EE217C" w:rsidRDefault="0006355A" w:rsidP="00D32EE0">
            <w:pPr>
              <w:jc w:val="center"/>
              <w:rPr>
                <w:rFonts w:ascii="Arial" w:hAnsi="Arial" w:cs="Arial"/>
              </w:rPr>
            </w:pPr>
            <w:r w:rsidRPr="00EE217C">
              <w:rPr>
                <w:rFonts w:ascii="Arial" w:hAnsi="Arial" w:cs="Arial"/>
              </w:rPr>
              <w:t>39060</w:t>
            </w:r>
          </w:p>
        </w:tc>
        <w:tc>
          <w:tcPr>
            <w:tcW w:w="420" w:type="pct"/>
            <w:vAlign w:val="center"/>
          </w:tcPr>
          <w:p w14:paraId="24BD329C" w14:textId="51F05882" w:rsidR="00D71D7F" w:rsidRPr="00EE217C" w:rsidRDefault="0006355A" w:rsidP="0006355A">
            <w:pPr>
              <w:jc w:val="center"/>
              <w:rPr>
                <w:rFonts w:ascii="Arial" w:hAnsi="Arial" w:cs="Arial"/>
              </w:rPr>
            </w:pPr>
            <w:r w:rsidRPr="00EE217C">
              <w:rPr>
                <w:rFonts w:ascii="Arial" w:hAnsi="Arial" w:cs="Arial"/>
              </w:rPr>
              <w:t>1.89</w:t>
            </w:r>
          </w:p>
        </w:tc>
      </w:tr>
      <w:tr w:rsidR="00EE217C" w:rsidRPr="00EE217C" w14:paraId="182B5F28" w14:textId="094B3F0D" w:rsidTr="0006355A">
        <w:trPr>
          <w:trHeight w:val="576"/>
        </w:trPr>
        <w:tc>
          <w:tcPr>
            <w:tcW w:w="201" w:type="pct"/>
            <w:tcBorders>
              <w:bottom w:val="single" w:sz="4" w:space="0" w:color="000000"/>
              <w:right w:val="nil"/>
            </w:tcBorders>
            <w:vAlign w:val="center"/>
          </w:tcPr>
          <w:p w14:paraId="7C7AF55C" w14:textId="77777777" w:rsidR="00D71D7F" w:rsidRPr="00EE217C" w:rsidRDefault="00D71D7F" w:rsidP="003B6B53">
            <w:pPr>
              <w:jc w:val="center"/>
              <w:rPr>
                <w:rFonts w:ascii="Arial" w:hAnsi="Arial" w:cs="Arial"/>
                <w:bCs/>
              </w:rPr>
            </w:pPr>
            <w:r w:rsidRPr="00EE217C">
              <w:rPr>
                <w:rFonts w:ascii="Arial" w:hAnsi="Arial" w:cs="Arial"/>
                <w:bCs/>
              </w:rPr>
              <w:t>T</w:t>
            </w:r>
            <w:r w:rsidRPr="00EE217C">
              <w:rPr>
                <w:rFonts w:ascii="Arial" w:hAnsi="Arial" w:cs="Arial"/>
                <w:bCs/>
                <w:vertAlign w:val="subscript"/>
              </w:rPr>
              <w:t>2</w:t>
            </w:r>
            <w:r w:rsidRPr="00EE217C">
              <w:rPr>
                <w:rFonts w:ascii="Arial" w:hAnsi="Arial" w:cs="Arial"/>
                <w:bCs/>
              </w:rPr>
              <w:t>:</w:t>
            </w:r>
          </w:p>
        </w:tc>
        <w:tc>
          <w:tcPr>
            <w:tcW w:w="1812" w:type="pct"/>
            <w:tcBorders>
              <w:left w:val="nil"/>
            </w:tcBorders>
            <w:vAlign w:val="center"/>
          </w:tcPr>
          <w:p w14:paraId="1423CDED" w14:textId="77777777" w:rsidR="00D71D7F" w:rsidRPr="00EE217C" w:rsidRDefault="00D71D7F" w:rsidP="003B6B53">
            <w:pPr>
              <w:ind w:left="-114"/>
              <w:rPr>
                <w:rFonts w:ascii="Arial" w:hAnsi="Arial" w:cs="Arial"/>
                <w:b/>
                <w:bCs/>
              </w:rPr>
            </w:pPr>
            <w:r w:rsidRPr="00EE217C">
              <w:rPr>
                <w:rFonts w:ascii="Arial" w:hAnsi="Arial" w:cs="Arial"/>
                <w:bCs/>
              </w:rPr>
              <w:t>Two hand weeding at 30 and 45 DAS</w:t>
            </w:r>
          </w:p>
        </w:tc>
        <w:tc>
          <w:tcPr>
            <w:tcW w:w="502" w:type="pct"/>
            <w:vAlign w:val="center"/>
          </w:tcPr>
          <w:p w14:paraId="3C9FA82F" w14:textId="665A35D6" w:rsidR="00D71D7F" w:rsidRPr="00EE217C" w:rsidRDefault="0006355A" w:rsidP="0006355A">
            <w:pPr>
              <w:jc w:val="center"/>
              <w:rPr>
                <w:rFonts w:ascii="Arial" w:hAnsi="Arial" w:cs="Arial"/>
              </w:rPr>
            </w:pPr>
            <w:r w:rsidRPr="00EE217C">
              <w:rPr>
                <w:rFonts w:ascii="Arial" w:hAnsi="Arial" w:cs="Arial"/>
              </w:rPr>
              <w:t>1382</w:t>
            </w:r>
          </w:p>
        </w:tc>
        <w:tc>
          <w:tcPr>
            <w:tcW w:w="548" w:type="pct"/>
            <w:vAlign w:val="center"/>
          </w:tcPr>
          <w:p w14:paraId="5403D78F" w14:textId="28D820E1" w:rsidR="00D71D7F" w:rsidRPr="00EE217C" w:rsidRDefault="0006355A" w:rsidP="00D32EE0">
            <w:pPr>
              <w:jc w:val="center"/>
              <w:rPr>
                <w:rFonts w:ascii="Arial" w:hAnsi="Arial" w:cs="Arial"/>
              </w:rPr>
            </w:pPr>
            <w:r w:rsidRPr="00EE217C">
              <w:rPr>
                <w:rFonts w:ascii="Arial" w:hAnsi="Arial" w:cs="Arial"/>
              </w:rPr>
              <w:t>2235</w:t>
            </w:r>
          </w:p>
        </w:tc>
        <w:tc>
          <w:tcPr>
            <w:tcW w:w="452" w:type="pct"/>
            <w:vAlign w:val="center"/>
          </w:tcPr>
          <w:p w14:paraId="3271638A" w14:textId="16519E18" w:rsidR="00D71D7F" w:rsidRPr="00EE217C" w:rsidRDefault="0006355A" w:rsidP="00D32EE0">
            <w:pPr>
              <w:jc w:val="center"/>
              <w:rPr>
                <w:rFonts w:ascii="Arial" w:hAnsi="Arial" w:cs="Arial"/>
              </w:rPr>
            </w:pPr>
            <w:r w:rsidRPr="00EE217C">
              <w:rPr>
                <w:rFonts w:ascii="Arial" w:hAnsi="Arial" w:cs="Arial"/>
              </w:rPr>
              <w:t>28.21</w:t>
            </w:r>
          </w:p>
        </w:tc>
        <w:tc>
          <w:tcPr>
            <w:tcW w:w="581" w:type="pct"/>
            <w:vAlign w:val="center"/>
          </w:tcPr>
          <w:p w14:paraId="43046FC3" w14:textId="61C8008C" w:rsidR="00D71D7F" w:rsidRPr="00EE217C" w:rsidRDefault="0006355A" w:rsidP="00D32EE0">
            <w:pPr>
              <w:jc w:val="center"/>
              <w:rPr>
                <w:rFonts w:ascii="Arial" w:hAnsi="Arial" w:cs="Arial"/>
              </w:rPr>
            </w:pPr>
            <w:r w:rsidRPr="00EE217C">
              <w:rPr>
                <w:rFonts w:ascii="Arial" w:hAnsi="Arial" w:cs="Arial"/>
              </w:rPr>
              <w:t>76863</w:t>
            </w:r>
          </w:p>
        </w:tc>
        <w:tc>
          <w:tcPr>
            <w:tcW w:w="484" w:type="pct"/>
            <w:vAlign w:val="center"/>
          </w:tcPr>
          <w:p w14:paraId="1C406262" w14:textId="08107125" w:rsidR="00D71D7F" w:rsidRPr="00EE217C" w:rsidRDefault="0006355A" w:rsidP="00D32EE0">
            <w:pPr>
              <w:jc w:val="center"/>
              <w:rPr>
                <w:rFonts w:ascii="Arial" w:hAnsi="Arial" w:cs="Arial"/>
              </w:rPr>
            </w:pPr>
            <w:r w:rsidRPr="00EE217C">
              <w:rPr>
                <w:rFonts w:ascii="Arial" w:hAnsi="Arial" w:cs="Arial"/>
              </w:rPr>
              <w:t>38438</w:t>
            </w:r>
          </w:p>
        </w:tc>
        <w:tc>
          <w:tcPr>
            <w:tcW w:w="420" w:type="pct"/>
            <w:vAlign w:val="center"/>
          </w:tcPr>
          <w:p w14:paraId="26BE87ED" w14:textId="2F5AD96C" w:rsidR="00D71D7F" w:rsidRPr="00EE217C" w:rsidRDefault="0006355A" w:rsidP="0006355A">
            <w:pPr>
              <w:jc w:val="center"/>
              <w:rPr>
                <w:rFonts w:ascii="Arial" w:hAnsi="Arial" w:cs="Arial"/>
              </w:rPr>
            </w:pPr>
            <w:r w:rsidRPr="00EE217C">
              <w:rPr>
                <w:rFonts w:ascii="Arial" w:hAnsi="Arial" w:cs="Arial"/>
              </w:rPr>
              <w:t>2.00</w:t>
            </w:r>
          </w:p>
        </w:tc>
      </w:tr>
      <w:tr w:rsidR="00EE217C" w:rsidRPr="00EE217C" w14:paraId="15187F00" w14:textId="76715D65" w:rsidTr="0006355A">
        <w:trPr>
          <w:trHeight w:val="576"/>
        </w:trPr>
        <w:tc>
          <w:tcPr>
            <w:tcW w:w="201" w:type="pct"/>
            <w:tcBorders>
              <w:bottom w:val="single" w:sz="4" w:space="0" w:color="000000"/>
              <w:right w:val="nil"/>
            </w:tcBorders>
          </w:tcPr>
          <w:p w14:paraId="52EE2F63" w14:textId="77777777" w:rsidR="00D71D7F" w:rsidRPr="00EE217C" w:rsidRDefault="00D71D7F" w:rsidP="00D32EE0">
            <w:pPr>
              <w:jc w:val="center"/>
              <w:rPr>
                <w:rFonts w:ascii="Arial" w:hAnsi="Arial" w:cs="Arial"/>
                <w:bCs/>
              </w:rPr>
            </w:pPr>
            <w:r w:rsidRPr="00EE217C">
              <w:rPr>
                <w:rFonts w:ascii="Arial" w:hAnsi="Arial" w:cs="Arial"/>
                <w:bCs/>
              </w:rPr>
              <w:t>T</w:t>
            </w:r>
            <w:r w:rsidRPr="00EE217C">
              <w:rPr>
                <w:rFonts w:ascii="Arial" w:hAnsi="Arial" w:cs="Arial"/>
                <w:bCs/>
                <w:vertAlign w:val="subscript"/>
              </w:rPr>
              <w:t>3</w:t>
            </w:r>
            <w:r w:rsidRPr="00EE217C">
              <w:rPr>
                <w:rFonts w:ascii="Arial" w:hAnsi="Arial" w:cs="Arial"/>
                <w:bCs/>
              </w:rPr>
              <w:t>:</w:t>
            </w:r>
          </w:p>
        </w:tc>
        <w:tc>
          <w:tcPr>
            <w:tcW w:w="1812" w:type="pct"/>
            <w:tcBorders>
              <w:left w:val="nil"/>
            </w:tcBorders>
            <w:vAlign w:val="center"/>
          </w:tcPr>
          <w:p w14:paraId="169CC91A" w14:textId="77777777" w:rsidR="00D71D7F" w:rsidRPr="00EE217C" w:rsidRDefault="00D71D7F" w:rsidP="003B6B53">
            <w:pPr>
              <w:ind w:left="-114" w:right="-24"/>
              <w:rPr>
                <w:rFonts w:ascii="Arial" w:hAnsi="Arial" w:cs="Arial"/>
                <w:b/>
                <w:bCs/>
              </w:rPr>
            </w:pPr>
            <w:r w:rsidRPr="00EE217C">
              <w:rPr>
                <w:rFonts w:ascii="Arial" w:hAnsi="Arial" w:cs="Arial"/>
                <w:bCs/>
              </w:rPr>
              <w:t xml:space="preserve">Pendimethalin @ 750 g/ha as PE </w:t>
            </w:r>
            <w:r w:rsidRPr="00EE217C">
              <w:rPr>
                <w:rFonts w:ascii="Arial" w:hAnsi="Arial" w:cs="Arial"/>
                <w:bCs/>
                <w:i/>
                <w:iCs/>
              </w:rPr>
              <w:t>fb</w:t>
            </w:r>
            <w:r w:rsidRPr="00EE217C">
              <w:rPr>
                <w:rFonts w:ascii="Arial" w:hAnsi="Arial" w:cs="Arial"/>
                <w:bCs/>
              </w:rPr>
              <w:t xml:space="preserve"> one IC at 30 DAS and one HW at 45 DAS</w:t>
            </w:r>
          </w:p>
        </w:tc>
        <w:tc>
          <w:tcPr>
            <w:tcW w:w="502" w:type="pct"/>
            <w:vAlign w:val="center"/>
          </w:tcPr>
          <w:p w14:paraId="17DB9FA6" w14:textId="3F6FD89F" w:rsidR="00D71D7F" w:rsidRPr="00EE217C" w:rsidRDefault="0006355A" w:rsidP="0006355A">
            <w:pPr>
              <w:jc w:val="center"/>
              <w:rPr>
                <w:rFonts w:ascii="Arial" w:hAnsi="Arial" w:cs="Arial"/>
              </w:rPr>
            </w:pPr>
            <w:r w:rsidRPr="00EE217C">
              <w:rPr>
                <w:rFonts w:ascii="Arial" w:hAnsi="Arial" w:cs="Arial"/>
              </w:rPr>
              <w:t>1407</w:t>
            </w:r>
          </w:p>
        </w:tc>
        <w:tc>
          <w:tcPr>
            <w:tcW w:w="548" w:type="pct"/>
            <w:vAlign w:val="center"/>
          </w:tcPr>
          <w:p w14:paraId="5F88556E" w14:textId="6F9AAAF9" w:rsidR="00D71D7F" w:rsidRPr="00EE217C" w:rsidRDefault="0006355A" w:rsidP="00D32EE0">
            <w:pPr>
              <w:jc w:val="center"/>
              <w:rPr>
                <w:rFonts w:ascii="Arial" w:hAnsi="Arial" w:cs="Arial"/>
              </w:rPr>
            </w:pPr>
            <w:r w:rsidRPr="00EE217C">
              <w:rPr>
                <w:rFonts w:ascii="Arial" w:hAnsi="Arial" w:cs="Arial"/>
              </w:rPr>
              <w:t>2272</w:t>
            </w:r>
          </w:p>
        </w:tc>
        <w:tc>
          <w:tcPr>
            <w:tcW w:w="452" w:type="pct"/>
            <w:vAlign w:val="center"/>
          </w:tcPr>
          <w:p w14:paraId="0C424AA9" w14:textId="463707AD" w:rsidR="00D71D7F" w:rsidRPr="00EE217C" w:rsidRDefault="0006355A" w:rsidP="00D32EE0">
            <w:pPr>
              <w:jc w:val="center"/>
              <w:rPr>
                <w:rFonts w:ascii="Arial" w:hAnsi="Arial" w:cs="Arial"/>
              </w:rPr>
            </w:pPr>
            <w:r w:rsidRPr="00EE217C">
              <w:rPr>
                <w:rFonts w:ascii="Arial" w:hAnsi="Arial" w:cs="Arial"/>
              </w:rPr>
              <w:t>28.25</w:t>
            </w:r>
          </w:p>
        </w:tc>
        <w:tc>
          <w:tcPr>
            <w:tcW w:w="581" w:type="pct"/>
            <w:vAlign w:val="center"/>
          </w:tcPr>
          <w:p w14:paraId="6636E5DF" w14:textId="0087618B" w:rsidR="00D71D7F" w:rsidRPr="00EE217C" w:rsidRDefault="0006355A" w:rsidP="00D32EE0">
            <w:pPr>
              <w:jc w:val="center"/>
              <w:rPr>
                <w:rFonts w:ascii="Arial" w:hAnsi="Arial" w:cs="Arial"/>
              </w:rPr>
            </w:pPr>
            <w:r w:rsidRPr="00EE217C">
              <w:rPr>
                <w:rFonts w:ascii="Arial" w:hAnsi="Arial" w:cs="Arial"/>
              </w:rPr>
              <w:t>78250</w:t>
            </w:r>
          </w:p>
        </w:tc>
        <w:tc>
          <w:tcPr>
            <w:tcW w:w="484" w:type="pct"/>
            <w:vAlign w:val="center"/>
          </w:tcPr>
          <w:p w14:paraId="631D89DB" w14:textId="3EA72481" w:rsidR="00D71D7F" w:rsidRPr="00EE217C" w:rsidRDefault="0006355A" w:rsidP="00D32EE0">
            <w:pPr>
              <w:jc w:val="center"/>
              <w:rPr>
                <w:rFonts w:ascii="Arial" w:hAnsi="Arial" w:cs="Arial"/>
              </w:rPr>
            </w:pPr>
            <w:r w:rsidRPr="00EE217C">
              <w:rPr>
                <w:rFonts w:ascii="Arial" w:hAnsi="Arial" w:cs="Arial"/>
              </w:rPr>
              <w:t>38916</w:t>
            </w:r>
          </w:p>
        </w:tc>
        <w:tc>
          <w:tcPr>
            <w:tcW w:w="420" w:type="pct"/>
            <w:vAlign w:val="center"/>
          </w:tcPr>
          <w:p w14:paraId="7618E4C6" w14:textId="1718F78D" w:rsidR="00D71D7F" w:rsidRPr="00EE217C" w:rsidRDefault="0006355A" w:rsidP="0006355A">
            <w:pPr>
              <w:jc w:val="center"/>
              <w:rPr>
                <w:rFonts w:ascii="Arial" w:hAnsi="Arial" w:cs="Arial"/>
              </w:rPr>
            </w:pPr>
            <w:r w:rsidRPr="00EE217C">
              <w:rPr>
                <w:rFonts w:ascii="Arial" w:hAnsi="Arial" w:cs="Arial"/>
              </w:rPr>
              <w:t>1.99</w:t>
            </w:r>
          </w:p>
        </w:tc>
      </w:tr>
      <w:tr w:rsidR="00EE217C" w:rsidRPr="00EE217C" w14:paraId="0C50D033" w14:textId="340D6E26" w:rsidTr="0006355A">
        <w:trPr>
          <w:trHeight w:val="576"/>
        </w:trPr>
        <w:tc>
          <w:tcPr>
            <w:tcW w:w="201" w:type="pct"/>
            <w:tcBorders>
              <w:bottom w:val="single" w:sz="4" w:space="0" w:color="000000"/>
              <w:right w:val="nil"/>
            </w:tcBorders>
          </w:tcPr>
          <w:p w14:paraId="67CCDB32" w14:textId="77777777" w:rsidR="00D71D7F" w:rsidRPr="00EE217C" w:rsidRDefault="00D71D7F" w:rsidP="00D32EE0">
            <w:pPr>
              <w:ind w:right="-25"/>
              <w:jc w:val="center"/>
              <w:rPr>
                <w:rFonts w:ascii="Arial" w:hAnsi="Arial" w:cs="Arial"/>
                <w:bCs/>
              </w:rPr>
            </w:pPr>
            <w:r w:rsidRPr="00EE217C">
              <w:rPr>
                <w:rFonts w:ascii="Arial" w:hAnsi="Arial" w:cs="Arial"/>
                <w:bCs/>
              </w:rPr>
              <w:t>T</w:t>
            </w:r>
            <w:r w:rsidRPr="00EE217C">
              <w:rPr>
                <w:rFonts w:ascii="Arial" w:hAnsi="Arial" w:cs="Arial"/>
                <w:bCs/>
                <w:vertAlign w:val="subscript"/>
              </w:rPr>
              <w:t>4</w:t>
            </w:r>
            <w:r w:rsidRPr="00EE217C">
              <w:rPr>
                <w:rFonts w:ascii="Arial" w:hAnsi="Arial" w:cs="Arial"/>
                <w:bCs/>
              </w:rPr>
              <w:t>:</w:t>
            </w:r>
          </w:p>
        </w:tc>
        <w:tc>
          <w:tcPr>
            <w:tcW w:w="1812" w:type="pct"/>
            <w:tcBorders>
              <w:left w:val="nil"/>
            </w:tcBorders>
            <w:vAlign w:val="center"/>
          </w:tcPr>
          <w:p w14:paraId="3901EFD8" w14:textId="77777777" w:rsidR="00D71D7F" w:rsidRPr="00EE217C" w:rsidRDefault="00D71D7F" w:rsidP="003B6B53">
            <w:pPr>
              <w:ind w:left="-114"/>
              <w:rPr>
                <w:rFonts w:ascii="Arial" w:hAnsi="Arial" w:cs="Arial"/>
                <w:b/>
                <w:bCs/>
              </w:rPr>
            </w:pPr>
            <w:r w:rsidRPr="00EE217C">
              <w:rPr>
                <w:rFonts w:ascii="Arial" w:hAnsi="Arial" w:cs="Arial"/>
                <w:bCs/>
              </w:rPr>
              <w:t xml:space="preserve">Pendimethalin @ 750 g/ha as PE </w:t>
            </w:r>
            <w:r w:rsidRPr="00EE217C">
              <w:rPr>
                <w:rFonts w:ascii="Arial" w:hAnsi="Arial" w:cs="Arial"/>
                <w:bCs/>
                <w:i/>
                <w:iCs/>
              </w:rPr>
              <w:t>fb</w:t>
            </w:r>
            <w:r w:rsidRPr="00EE217C">
              <w:rPr>
                <w:rFonts w:ascii="Arial" w:hAnsi="Arial" w:cs="Arial"/>
                <w:bCs/>
              </w:rPr>
              <w:t xml:space="preserve"> </w:t>
            </w:r>
            <w:proofErr w:type="spellStart"/>
            <w:r w:rsidRPr="00EE217C">
              <w:rPr>
                <w:rFonts w:ascii="Arial" w:hAnsi="Arial" w:cs="Arial"/>
                <w:bCs/>
              </w:rPr>
              <w:t>Metsulfuron</w:t>
            </w:r>
            <w:proofErr w:type="spellEnd"/>
            <w:r w:rsidRPr="00EE217C">
              <w:rPr>
                <w:rFonts w:ascii="Arial" w:hAnsi="Arial" w:cs="Arial"/>
                <w:bCs/>
              </w:rPr>
              <w:t xml:space="preserve"> methyl @ 4 g/ha as PoE at 30 DAS</w:t>
            </w:r>
          </w:p>
        </w:tc>
        <w:tc>
          <w:tcPr>
            <w:tcW w:w="502" w:type="pct"/>
            <w:vAlign w:val="center"/>
          </w:tcPr>
          <w:p w14:paraId="1A5B13C7" w14:textId="73F578D4" w:rsidR="00D71D7F" w:rsidRPr="00EE217C" w:rsidRDefault="0006355A" w:rsidP="0006355A">
            <w:pPr>
              <w:jc w:val="center"/>
              <w:rPr>
                <w:rFonts w:ascii="Arial" w:hAnsi="Arial" w:cs="Arial"/>
              </w:rPr>
            </w:pPr>
            <w:r w:rsidRPr="00EE217C">
              <w:rPr>
                <w:rFonts w:ascii="Arial" w:hAnsi="Arial" w:cs="Arial"/>
              </w:rPr>
              <w:t>1312</w:t>
            </w:r>
          </w:p>
        </w:tc>
        <w:tc>
          <w:tcPr>
            <w:tcW w:w="548" w:type="pct"/>
            <w:vAlign w:val="center"/>
          </w:tcPr>
          <w:p w14:paraId="331278C2" w14:textId="40E79613" w:rsidR="00D71D7F" w:rsidRPr="00EE217C" w:rsidRDefault="0006355A" w:rsidP="00D32EE0">
            <w:pPr>
              <w:jc w:val="center"/>
              <w:rPr>
                <w:rFonts w:ascii="Arial" w:hAnsi="Arial" w:cs="Arial"/>
              </w:rPr>
            </w:pPr>
            <w:r w:rsidRPr="00EE217C">
              <w:rPr>
                <w:rFonts w:ascii="Arial" w:hAnsi="Arial" w:cs="Arial"/>
              </w:rPr>
              <w:t>2149</w:t>
            </w:r>
          </w:p>
        </w:tc>
        <w:tc>
          <w:tcPr>
            <w:tcW w:w="452" w:type="pct"/>
            <w:vAlign w:val="center"/>
          </w:tcPr>
          <w:p w14:paraId="66AF7E8B" w14:textId="100958FF" w:rsidR="00D71D7F" w:rsidRPr="00EE217C" w:rsidRDefault="0006355A" w:rsidP="00D32EE0">
            <w:pPr>
              <w:jc w:val="center"/>
              <w:rPr>
                <w:rFonts w:ascii="Arial" w:hAnsi="Arial" w:cs="Arial"/>
              </w:rPr>
            </w:pPr>
            <w:r w:rsidRPr="00EE217C">
              <w:rPr>
                <w:rFonts w:ascii="Arial" w:hAnsi="Arial" w:cs="Arial"/>
              </w:rPr>
              <w:t>37.91</w:t>
            </w:r>
          </w:p>
        </w:tc>
        <w:tc>
          <w:tcPr>
            <w:tcW w:w="581" w:type="pct"/>
            <w:vAlign w:val="center"/>
          </w:tcPr>
          <w:p w14:paraId="7596930E" w14:textId="104724AA" w:rsidR="00D71D7F" w:rsidRPr="00EE217C" w:rsidRDefault="0006355A" w:rsidP="00D32EE0">
            <w:pPr>
              <w:jc w:val="center"/>
              <w:rPr>
                <w:rFonts w:ascii="Arial" w:hAnsi="Arial" w:cs="Arial"/>
              </w:rPr>
            </w:pPr>
            <w:r w:rsidRPr="00EE217C">
              <w:rPr>
                <w:rFonts w:ascii="Arial" w:hAnsi="Arial" w:cs="Arial"/>
              </w:rPr>
              <w:t>72997</w:t>
            </w:r>
          </w:p>
        </w:tc>
        <w:tc>
          <w:tcPr>
            <w:tcW w:w="484" w:type="pct"/>
            <w:vAlign w:val="center"/>
          </w:tcPr>
          <w:p w14:paraId="2C9463E4" w14:textId="09D7F990" w:rsidR="00D71D7F" w:rsidRPr="00EE217C" w:rsidRDefault="0006355A" w:rsidP="00D32EE0">
            <w:pPr>
              <w:jc w:val="center"/>
              <w:rPr>
                <w:rFonts w:ascii="Arial" w:hAnsi="Arial" w:cs="Arial"/>
              </w:rPr>
            </w:pPr>
            <w:r w:rsidRPr="00EE217C">
              <w:rPr>
                <w:rFonts w:ascii="Arial" w:hAnsi="Arial" w:cs="Arial"/>
              </w:rPr>
              <w:t>37485</w:t>
            </w:r>
          </w:p>
        </w:tc>
        <w:tc>
          <w:tcPr>
            <w:tcW w:w="420" w:type="pct"/>
            <w:vAlign w:val="center"/>
          </w:tcPr>
          <w:p w14:paraId="02478924" w14:textId="2CCE66A7" w:rsidR="00D71D7F" w:rsidRPr="00EE217C" w:rsidRDefault="0006355A" w:rsidP="0006355A">
            <w:pPr>
              <w:jc w:val="center"/>
              <w:rPr>
                <w:rFonts w:ascii="Arial" w:hAnsi="Arial" w:cs="Arial"/>
              </w:rPr>
            </w:pPr>
            <w:r w:rsidRPr="00EE217C">
              <w:rPr>
                <w:rFonts w:ascii="Arial" w:hAnsi="Arial" w:cs="Arial"/>
              </w:rPr>
              <w:t>2.06</w:t>
            </w:r>
          </w:p>
        </w:tc>
      </w:tr>
      <w:tr w:rsidR="00EE217C" w:rsidRPr="00EE217C" w14:paraId="1B2808CA" w14:textId="0D64DBAF" w:rsidTr="0006355A">
        <w:trPr>
          <w:trHeight w:val="576"/>
        </w:trPr>
        <w:tc>
          <w:tcPr>
            <w:tcW w:w="201" w:type="pct"/>
            <w:tcBorders>
              <w:bottom w:val="single" w:sz="4" w:space="0" w:color="000000"/>
              <w:right w:val="nil"/>
            </w:tcBorders>
          </w:tcPr>
          <w:p w14:paraId="134FF844" w14:textId="77777777" w:rsidR="00D71D7F" w:rsidRPr="00EE217C" w:rsidRDefault="00D71D7F" w:rsidP="00D32EE0">
            <w:pPr>
              <w:jc w:val="center"/>
              <w:rPr>
                <w:rFonts w:ascii="Arial" w:hAnsi="Arial" w:cs="Arial"/>
                <w:bCs/>
              </w:rPr>
            </w:pPr>
            <w:r w:rsidRPr="00EE217C">
              <w:rPr>
                <w:rFonts w:ascii="Arial" w:hAnsi="Arial" w:cs="Arial"/>
                <w:bCs/>
              </w:rPr>
              <w:t>T</w:t>
            </w:r>
            <w:r w:rsidRPr="00EE217C">
              <w:rPr>
                <w:rFonts w:ascii="Arial" w:hAnsi="Arial" w:cs="Arial"/>
                <w:bCs/>
                <w:vertAlign w:val="subscript"/>
              </w:rPr>
              <w:t>5</w:t>
            </w:r>
            <w:r w:rsidRPr="00EE217C">
              <w:rPr>
                <w:rFonts w:ascii="Arial" w:hAnsi="Arial" w:cs="Arial"/>
                <w:bCs/>
              </w:rPr>
              <w:t>:</w:t>
            </w:r>
          </w:p>
        </w:tc>
        <w:tc>
          <w:tcPr>
            <w:tcW w:w="1812" w:type="pct"/>
            <w:tcBorders>
              <w:left w:val="nil"/>
            </w:tcBorders>
            <w:vAlign w:val="center"/>
          </w:tcPr>
          <w:p w14:paraId="7DF403F8" w14:textId="77777777" w:rsidR="00D71D7F" w:rsidRPr="00EE217C" w:rsidRDefault="00D71D7F" w:rsidP="003B6B53">
            <w:pPr>
              <w:ind w:left="-114"/>
              <w:rPr>
                <w:rFonts w:ascii="Arial" w:hAnsi="Arial" w:cs="Arial"/>
                <w:b/>
                <w:bCs/>
              </w:rPr>
            </w:pPr>
            <w:r w:rsidRPr="00EE217C">
              <w:rPr>
                <w:rFonts w:ascii="Arial" w:hAnsi="Arial" w:cs="Arial"/>
                <w:bCs/>
              </w:rPr>
              <w:t xml:space="preserve">Pendimethalin @ 750 g/ha as PE </w:t>
            </w:r>
            <w:r w:rsidRPr="00EE217C">
              <w:rPr>
                <w:rFonts w:ascii="Arial" w:hAnsi="Arial" w:cs="Arial"/>
                <w:bCs/>
                <w:i/>
                <w:iCs/>
              </w:rPr>
              <w:t>fb</w:t>
            </w:r>
            <w:r w:rsidRPr="00EE217C">
              <w:rPr>
                <w:rFonts w:ascii="Arial" w:hAnsi="Arial" w:cs="Arial"/>
                <w:bCs/>
              </w:rPr>
              <w:t xml:space="preserve"> Imazethapyr @ 250 g/ha as PoE at 30 DAS</w:t>
            </w:r>
          </w:p>
        </w:tc>
        <w:tc>
          <w:tcPr>
            <w:tcW w:w="502" w:type="pct"/>
            <w:vAlign w:val="center"/>
          </w:tcPr>
          <w:p w14:paraId="154934F0" w14:textId="4BC83E39" w:rsidR="00D71D7F" w:rsidRPr="00EE217C" w:rsidRDefault="0006355A" w:rsidP="0006355A">
            <w:pPr>
              <w:jc w:val="center"/>
              <w:rPr>
                <w:rFonts w:ascii="Arial" w:hAnsi="Arial" w:cs="Arial"/>
              </w:rPr>
            </w:pPr>
            <w:r w:rsidRPr="00EE217C">
              <w:rPr>
                <w:rFonts w:ascii="Arial" w:hAnsi="Arial" w:cs="Arial"/>
              </w:rPr>
              <w:t>1229</w:t>
            </w:r>
          </w:p>
        </w:tc>
        <w:tc>
          <w:tcPr>
            <w:tcW w:w="548" w:type="pct"/>
            <w:vAlign w:val="center"/>
          </w:tcPr>
          <w:p w14:paraId="348087C5" w14:textId="0D9F4C9F" w:rsidR="00D71D7F" w:rsidRPr="00EE217C" w:rsidRDefault="0006355A" w:rsidP="00D32EE0">
            <w:pPr>
              <w:jc w:val="center"/>
              <w:rPr>
                <w:rFonts w:ascii="Arial" w:hAnsi="Arial" w:cs="Arial"/>
              </w:rPr>
            </w:pPr>
            <w:r w:rsidRPr="00EE217C">
              <w:rPr>
                <w:rFonts w:ascii="Arial" w:hAnsi="Arial" w:cs="Arial"/>
              </w:rPr>
              <w:t>1964</w:t>
            </w:r>
          </w:p>
        </w:tc>
        <w:tc>
          <w:tcPr>
            <w:tcW w:w="452" w:type="pct"/>
            <w:vAlign w:val="center"/>
          </w:tcPr>
          <w:p w14:paraId="41E56D54" w14:textId="7250157D" w:rsidR="00D71D7F" w:rsidRPr="00EE217C" w:rsidRDefault="0006355A" w:rsidP="00D32EE0">
            <w:pPr>
              <w:jc w:val="center"/>
              <w:rPr>
                <w:rFonts w:ascii="Arial" w:hAnsi="Arial" w:cs="Arial"/>
              </w:rPr>
            </w:pPr>
            <w:r w:rsidRPr="00EE217C">
              <w:rPr>
                <w:rFonts w:ascii="Arial" w:hAnsi="Arial" w:cs="Arial"/>
              </w:rPr>
              <w:t>38.49</w:t>
            </w:r>
          </w:p>
        </w:tc>
        <w:tc>
          <w:tcPr>
            <w:tcW w:w="581" w:type="pct"/>
            <w:vAlign w:val="center"/>
          </w:tcPr>
          <w:p w14:paraId="19A00469" w14:textId="7B1553B5" w:rsidR="00D71D7F" w:rsidRPr="00EE217C" w:rsidRDefault="0006355A" w:rsidP="00D32EE0">
            <w:pPr>
              <w:jc w:val="center"/>
              <w:rPr>
                <w:rFonts w:ascii="Arial" w:hAnsi="Arial" w:cs="Arial"/>
              </w:rPr>
            </w:pPr>
            <w:r w:rsidRPr="00EE217C">
              <w:rPr>
                <w:rFonts w:ascii="Arial" w:hAnsi="Arial" w:cs="Arial"/>
              </w:rPr>
              <w:t>69330</w:t>
            </w:r>
          </w:p>
        </w:tc>
        <w:tc>
          <w:tcPr>
            <w:tcW w:w="484" w:type="pct"/>
            <w:vAlign w:val="center"/>
          </w:tcPr>
          <w:p w14:paraId="2AD60244" w14:textId="5F0DB32F" w:rsidR="00D71D7F" w:rsidRPr="00EE217C" w:rsidRDefault="0006355A" w:rsidP="00D32EE0">
            <w:pPr>
              <w:jc w:val="center"/>
              <w:rPr>
                <w:rFonts w:ascii="Arial" w:hAnsi="Arial" w:cs="Arial"/>
              </w:rPr>
            </w:pPr>
            <w:r w:rsidRPr="00EE217C">
              <w:rPr>
                <w:rFonts w:ascii="Arial" w:hAnsi="Arial" w:cs="Arial"/>
              </w:rPr>
              <w:t>32174</w:t>
            </w:r>
          </w:p>
        </w:tc>
        <w:tc>
          <w:tcPr>
            <w:tcW w:w="420" w:type="pct"/>
            <w:vAlign w:val="center"/>
          </w:tcPr>
          <w:p w14:paraId="714C857E" w14:textId="7C35B999" w:rsidR="00D71D7F" w:rsidRPr="00EE217C" w:rsidRDefault="0006355A" w:rsidP="0006355A">
            <w:pPr>
              <w:jc w:val="center"/>
              <w:rPr>
                <w:rFonts w:ascii="Arial" w:hAnsi="Arial" w:cs="Arial"/>
              </w:rPr>
            </w:pPr>
            <w:r w:rsidRPr="00EE217C">
              <w:rPr>
                <w:rFonts w:ascii="Arial" w:hAnsi="Arial" w:cs="Arial"/>
              </w:rPr>
              <w:t>1.89</w:t>
            </w:r>
          </w:p>
        </w:tc>
      </w:tr>
      <w:tr w:rsidR="00EE217C" w:rsidRPr="00EE217C" w14:paraId="2A850E65" w14:textId="1FAA171B" w:rsidTr="0006355A">
        <w:trPr>
          <w:trHeight w:val="576"/>
        </w:trPr>
        <w:tc>
          <w:tcPr>
            <w:tcW w:w="201" w:type="pct"/>
            <w:tcBorders>
              <w:bottom w:val="single" w:sz="4" w:space="0" w:color="000000"/>
              <w:right w:val="nil"/>
            </w:tcBorders>
          </w:tcPr>
          <w:p w14:paraId="69E5F23D" w14:textId="77777777" w:rsidR="00D71D7F" w:rsidRPr="00EE217C" w:rsidRDefault="00D71D7F" w:rsidP="00D32EE0">
            <w:pPr>
              <w:jc w:val="center"/>
              <w:rPr>
                <w:rFonts w:ascii="Arial" w:hAnsi="Arial" w:cs="Arial"/>
                <w:bCs/>
              </w:rPr>
            </w:pPr>
            <w:r w:rsidRPr="00EE217C">
              <w:rPr>
                <w:rFonts w:ascii="Arial" w:hAnsi="Arial" w:cs="Arial"/>
                <w:bCs/>
              </w:rPr>
              <w:t>T</w:t>
            </w:r>
            <w:r w:rsidRPr="00EE217C">
              <w:rPr>
                <w:rFonts w:ascii="Arial" w:hAnsi="Arial" w:cs="Arial"/>
                <w:bCs/>
                <w:vertAlign w:val="subscript"/>
              </w:rPr>
              <w:t>6</w:t>
            </w:r>
            <w:r w:rsidRPr="00EE217C">
              <w:rPr>
                <w:rFonts w:ascii="Arial" w:hAnsi="Arial" w:cs="Arial"/>
                <w:bCs/>
              </w:rPr>
              <w:t>:</w:t>
            </w:r>
          </w:p>
        </w:tc>
        <w:tc>
          <w:tcPr>
            <w:tcW w:w="1812" w:type="pct"/>
            <w:tcBorders>
              <w:left w:val="nil"/>
            </w:tcBorders>
            <w:vAlign w:val="center"/>
          </w:tcPr>
          <w:p w14:paraId="358B0B97" w14:textId="77777777" w:rsidR="00D71D7F" w:rsidRPr="00EE217C" w:rsidRDefault="00D71D7F" w:rsidP="003B6B53">
            <w:pPr>
              <w:ind w:left="-114"/>
              <w:rPr>
                <w:rFonts w:ascii="Arial" w:hAnsi="Arial" w:cs="Arial"/>
                <w:b/>
                <w:bCs/>
              </w:rPr>
            </w:pPr>
            <w:r w:rsidRPr="00EE217C">
              <w:rPr>
                <w:rFonts w:ascii="Arial" w:hAnsi="Arial" w:cs="Arial"/>
                <w:bCs/>
              </w:rPr>
              <w:t xml:space="preserve">Pendimethalin @ 750 g/ha as PE </w:t>
            </w:r>
            <w:r w:rsidRPr="00EE217C">
              <w:rPr>
                <w:rFonts w:ascii="Arial" w:hAnsi="Arial" w:cs="Arial"/>
                <w:bCs/>
                <w:i/>
                <w:iCs/>
              </w:rPr>
              <w:t>fb</w:t>
            </w:r>
            <w:r w:rsidRPr="00EE217C">
              <w:rPr>
                <w:rFonts w:ascii="Arial" w:hAnsi="Arial" w:cs="Arial"/>
                <w:bCs/>
              </w:rPr>
              <w:t xml:space="preserve"> </w:t>
            </w:r>
            <w:proofErr w:type="spellStart"/>
            <w:r w:rsidRPr="00EE217C">
              <w:rPr>
                <w:rFonts w:ascii="Arial" w:hAnsi="Arial" w:cs="Arial"/>
                <w:bCs/>
              </w:rPr>
              <w:t>Clodinafop</w:t>
            </w:r>
            <w:proofErr w:type="spellEnd"/>
            <w:r w:rsidRPr="00EE217C">
              <w:rPr>
                <w:rFonts w:ascii="Arial" w:hAnsi="Arial" w:cs="Arial"/>
                <w:bCs/>
              </w:rPr>
              <w:t xml:space="preserve"> + </w:t>
            </w:r>
            <w:proofErr w:type="spellStart"/>
            <w:r w:rsidRPr="00EE217C">
              <w:rPr>
                <w:rFonts w:ascii="Arial" w:hAnsi="Arial" w:cs="Arial"/>
                <w:bCs/>
              </w:rPr>
              <w:t>metsulfuron</w:t>
            </w:r>
            <w:proofErr w:type="spellEnd"/>
            <w:r w:rsidRPr="00EE217C">
              <w:rPr>
                <w:rFonts w:ascii="Arial" w:hAnsi="Arial" w:cs="Arial"/>
                <w:bCs/>
              </w:rPr>
              <w:t xml:space="preserve"> methyl @ 64 g/ha as PoE at 30 DAS</w:t>
            </w:r>
          </w:p>
        </w:tc>
        <w:tc>
          <w:tcPr>
            <w:tcW w:w="502" w:type="pct"/>
            <w:vAlign w:val="center"/>
          </w:tcPr>
          <w:p w14:paraId="32487C3E" w14:textId="2665276F" w:rsidR="00D71D7F" w:rsidRPr="00EE217C" w:rsidRDefault="0006355A" w:rsidP="0006355A">
            <w:pPr>
              <w:jc w:val="center"/>
              <w:rPr>
                <w:rFonts w:ascii="Arial" w:hAnsi="Arial" w:cs="Arial"/>
              </w:rPr>
            </w:pPr>
            <w:r w:rsidRPr="00EE217C">
              <w:rPr>
                <w:rFonts w:ascii="Arial" w:hAnsi="Arial" w:cs="Arial"/>
              </w:rPr>
              <w:t>1375</w:t>
            </w:r>
          </w:p>
        </w:tc>
        <w:tc>
          <w:tcPr>
            <w:tcW w:w="548" w:type="pct"/>
            <w:vAlign w:val="center"/>
          </w:tcPr>
          <w:p w14:paraId="21D32EF1" w14:textId="4848F037" w:rsidR="00D71D7F" w:rsidRPr="00EE217C" w:rsidRDefault="0006355A" w:rsidP="00D32EE0">
            <w:pPr>
              <w:jc w:val="center"/>
              <w:rPr>
                <w:rFonts w:ascii="Arial" w:hAnsi="Arial" w:cs="Arial"/>
              </w:rPr>
            </w:pPr>
            <w:r w:rsidRPr="00EE217C">
              <w:rPr>
                <w:rFonts w:ascii="Arial" w:hAnsi="Arial" w:cs="Arial"/>
              </w:rPr>
              <w:t>2160</w:t>
            </w:r>
          </w:p>
        </w:tc>
        <w:tc>
          <w:tcPr>
            <w:tcW w:w="452" w:type="pct"/>
            <w:vAlign w:val="center"/>
          </w:tcPr>
          <w:p w14:paraId="3DBC93EA" w14:textId="123B874D" w:rsidR="00D71D7F" w:rsidRPr="00EE217C" w:rsidRDefault="0006355A" w:rsidP="00D32EE0">
            <w:pPr>
              <w:jc w:val="center"/>
              <w:rPr>
                <w:rFonts w:ascii="Arial" w:hAnsi="Arial" w:cs="Arial"/>
              </w:rPr>
            </w:pPr>
            <w:r w:rsidRPr="00EE217C">
              <w:rPr>
                <w:rFonts w:ascii="Arial" w:hAnsi="Arial" w:cs="Arial"/>
              </w:rPr>
              <w:t>38.91</w:t>
            </w:r>
          </w:p>
        </w:tc>
        <w:tc>
          <w:tcPr>
            <w:tcW w:w="581" w:type="pct"/>
            <w:vAlign w:val="center"/>
          </w:tcPr>
          <w:p w14:paraId="068352F9" w14:textId="1B2E281A" w:rsidR="00D71D7F" w:rsidRPr="00EE217C" w:rsidRDefault="0006355A" w:rsidP="00D32EE0">
            <w:pPr>
              <w:jc w:val="center"/>
              <w:rPr>
                <w:rFonts w:ascii="Arial" w:hAnsi="Arial" w:cs="Arial"/>
              </w:rPr>
            </w:pPr>
            <w:r w:rsidRPr="00EE217C">
              <w:rPr>
                <w:rFonts w:ascii="Arial" w:hAnsi="Arial" w:cs="Arial"/>
              </w:rPr>
              <w:t>76410</w:t>
            </w:r>
          </w:p>
        </w:tc>
        <w:tc>
          <w:tcPr>
            <w:tcW w:w="484" w:type="pct"/>
            <w:vAlign w:val="center"/>
          </w:tcPr>
          <w:p w14:paraId="7712E190" w14:textId="00524798" w:rsidR="00D71D7F" w:rsidRPr="00EE217C" w:rsidRDefault="0006355A" w:rsidP="00D32EE0">
            <w:pPr>
              <w:jc w:val="center"/>
              <w:rPr>
                <w:rFonts w:ascii="Arial" w:hAnsi="Arial" w:cs="Arial"/>
              </w:rPr>
            </w:pPr>
            <w:r w:rsidRPr="00EE217C">
              <w:rPr>
                <w:rFonts w:ascii="Arial" w:hAnsi="Arial" w:cs="Arial"/>
              </w:rPr>
              <w:t>39288</w:t>
            </w:r>
          </w:p>
        </w:tc>
        <w:tc>
          <w:tcPr>
            <w:tcW w:w="420" w:type="pct"/>
            <w:vAlign w:val="center"/>
          </w:tcPr>
          <w:p w14:paraId="5B4522AD" w14:textId="1679E889" w:rsidR="00D71D7F" w:rsidRPr="00EE217C" w:rsidRDefault="0006355A" w:rsidP="0006355A">
            <w:pPr>
              <w:jc w:val="center"/>
              <w:rPr>
                <w:rFonts w:ascii="Arial" w:hAnsi="Arial" w:cs="Arial"/>
              </w:rPr>
            </w:pPr>
            <w:r w:rsidRPr="00EE217C">
              <w:rPr>
                <w:rFonts w:ascii="Arial" w:hAnsi="Arial" w:cs="Arial"/>
              </w:rPr>
              <w:t>2.06</w:t>
            </w:r>
          </w:p>
        </w:tc>
      </w:tr>
      <w:tr w:rsidR="00EE217C" w:rsidRPr="00EE217C" w14:paraId="3B1E9087" w14:textId="065025B6" w:rsidTr="0006355A">
        <w:trPr>
          <w:trHeight w:val="576"/>
        </w:trPr>
        <w:tc>
          <w:tcPr>
            <w:tcW w:w="201" w:type="pct"/>
            <w:tcBorders>
              <w:bottom w:val="single" w:sz="4" w:space="0" w:color="000000"/>
              <w:right w:val="nil"/>
            </w:tcBorders>
          </w:tcPr>
          <w:p w14:paraId="4D86027F" w14:textId="77777777" w:rsidR="00D71D7F" w:rsidRPr="00EE217C" w:rsidRDefault="00D71D7F" w:rsidP="00D32EE0">
            <w:pPr>
              <w:jc w:val="center"/>
              <w:rPr>
                <w:rFonts w:ascii="Arial" w:hAnsi="Arial" w:cs="Arial"/>
                <w:bCs/>
              </w:rPr>
            </w:pPr>
            <w:r w:rsidRPr="00EE217C">
              <w:rPr>
                <w:rFonts w:ascii="Arial" w:hAnsi="Arial" w:cs="Arial"/>
                <w:bCs/>
              </w:rPr>
              <w:t>T</w:t>
            </w:r>
            <w:r w:rsidRPr="00EE217C">
              <w:rPr>
                <w:rFonts w:ascii="Arial" w:hAnsi="Arial" w:cs="Arial"/>
                <w:bCs/>
                <w:vertAlign w:val="subscript"/>
              </w:rPr>
              <w:t>7</w:t>
            </w:r>
            <w:r w:rsidRPr="00EE217C">
              <w:rPr>
                <w:rFonts w:ascii="Arial" w:hAnsi="Arial" w:cs="Arial"/>
                <w:bCs/>
              </w:rPr>
              <w:t>:</w:t>
            </w:r>
          </w:p>
        </w:tc>
        <w:tc>
          <w:tcPr>
            <w:tcW w:w="1812" w:type="pct"/>
            <w:tcBorders>
              <w:left w:val="nil"/>
            </w:tcBorders>
            <w:vAlign w:val="center"/>
          </w:tcPr>
          <w:p w14:paraId="291A98C1" w14:textId="77777777" w:rsidR="00D71D7F" w:rsidRPr="00EE217C" w:rsidRDefault="00D71D7F" w:rsidP="003B6B53">
            <w:pPr>
              <w:ind w:left="-114"/>
              <w:rPr>
                <w:rFonts w:ascii="Arial" w:hAnsi="Arial" w:cs="Arial"/>
                <w:b/>
                <w:bCs/>
              </w:rPr>
            </w:pPr>
            <w:r w:rsidRPr="00EE217C">
              <w:rPr>
                <w:rFonts w:ascii="Arial" w:hAnsi="Arial" w:cs="Arial"/>
                <w:bCs/>
              </w:rPr>
              <w:t xml:space="preserve">Pendimethalin @ 750 g/ha as PE </w:t>
            </w:r>
            <w:r w:rsidRPr="00EE217C">
              <w:rPr>
                <w:rFonts w:ascii="Arial" w:hAnsi="Arial" w:cs="Arial"/>
                <w:bCs/>
                <w:i/>
                <w:iCs/>
              </w:rPr>
              <w:t>fb</w:t>
            </w:r>
            <w:r w:rsidRPr="00EE217C">
              <w:rPr>
                <w:rFonts w:ascii="Arial" w:hAnsi="Arial" w:cs="Arial"/>
                <w:bCs/>
              </w:rPr>
              <w:t xml:space="preserve"> 2,4-D @ 500 g/ha as PoE at 30 DAS</w:t>
            </w:r>
          </w:p>
        </w:tc>
        <w:tc>
          <w:tcPr>
            <w:tcW w:w="502" w:type="pct"/>
            <w:vAlign w:val="center"/>
          </w:tcPr>
          <w:p w14:paraId="7C62FD0D" w14:textId="4D1C4333" w:rsidR="00D71D7F" w:rsidRPr="00EE217C" w:rsidRDefault="0006355A" w:rsidP="0006355A">
            <w:pPr>
              <w:jc w:val="center"/>
              <w:rPr>
                <w:rFonts w:ascii="Arial" w:hAnsi="Arial" w:cs="Arial"/>
              </w:rPr>
            </w:pPr>
            <w:r w:rsidRPr="00EE217C">
              <w:rPr>
                <w:rFonts w:ascii="Arial" w:hAnsi="Arial" w:cs="Arial"/>
              </w:rPr>
              <w:t>1242</w:t>
            </w:r>
          </w:p>
        </w:tc>
        <w:tc>
          <w:tcPr>
            <w:tcW w:w="548" w:type="pct"/>
            <w:vAlign w:val="center"/>
          </w:tcPr>
          <w:p w14:paraId="7C92CCDC" w14:textId="0951CFE7" w:rsidR="00D71D7F" w:rsidRPr="00EE217C" w:rsidRDefault="0006355A" w:rsidP="00D32EE0">
            <w:pPr>
              <w:jc w:val="center"/>
              <w:rPr>
                <w:rFonts w:ascii="Arial" w:hAnsi="Arial" w:cs="Arial"/>
              </w:rPr>
            </w:pPr>
            <w:r w:rsidRPr="00EE217C">
              <w:rPr>
                <w:rFonts w:ascii="Arial" w:hAnsi="Arial" w:cs="Arial"/>
              </w:rPr>
              <w:t>1998</w:t>
            </w:r>
          </w:p>
        </w:tc>
        <w:tc>
          <w:tcPr>
            <w:tcW w:w="452" w:type="pct"/>
            <w:vAlign w:val="center"/>
          </w:tcPr>
          <w:p w14:paraId="26CA1EEA" w14:textId="11095C5C" w:rsidR="00D71D7F" w:rsidRPr="00EE217C" w:rsidRDefault="0006355A" w:rsidP="00D32EE0">
            <w:pPr>
              <w:jc w:val="center"/>
              <w:rPr>
                <w:rFonts w:ascii="Arial" w:hAnsi="Arial" w:cs="Arial"/>
              </w:rPr>
            </w:pPr>
            <w:r w:rsidRPr="00EE217C">
              <w:rPr>
                <w:rFonts w:ascii="Arial" w:hAnsi="Arial" w:cs="Arial"/>
              </w:rPr>
              <w:t>28.34</w:t>
            </w:r>
          </w:p>
        </w:tc>
        <w:tc>
          <w:tcPr>
            <w:tcW w:w="581" w:type="pct"/>
            <w:vAlign w:val="center"/>
          </w:tcPr>
          <w:p w14:paraId="3310CEC0" w14:textId="6C239A64" w:rsidR="00D71D7F" w:rsidRPr="00EE217C" w:rsidRDefault="0006355A" w:rsidP="00D32EE0">
            <w:pPr>
              <w:jc w:val="center"/>
              <w:rPr>
                <w:rFonts w:ascii="Arial" w:hAnsi="Arial" w:cs="Arial"/>
              </w:rPr>
            </w:pPr>
            <w:r w:rsidRPr="00EE217C">
              <w:rPr>
                <w:rFonts w:ascii="Arial" w:hAnsi="Arial" w:cs="Arial"/>
              </w:rPr>
              <w:t>69066</w:t>
            </w:r>
          </w:p>
        </w:tc>
        <w:tc>
          <w:tcPr>
            <w:tcW w:w="484" w:type="pct"/>
            <w:vAlign w:val="center"/>
          </w:tcPr>
          <w:p w14:paraId="26D86A20" w14:textId="06E70A51" w:rsidR="00D71D7F" w:rsidRPr="00EE217C" w:rsidRDefault="0006355A" w:rsidP="00D32EE0">
            <w:pPr>
              <w:jc w:val="center"/>
              <w:rPr>
                <w:rFonts w:ascii="Arial" w:hAnsi="Arial" w:cs="Arial"/>
              </w:rPr>
            </w:pPr>
            <w:r w:rsidRPr="00EE217C">
              <w:rPr>
                <w:rFonts w:ascii="Arial" w:hAnsi="Arial" w:cs="Arial"/>
              </w:rPr>
              <w:t>33414</w:t>
            </w:r>
          </w:p>
        </w:tc>
        <w:tc>
          <w:tcPr>
            <w:tcW w:w="420" w:type="pct"/>
            <w:vAlign w:val="center"/>
          </w:tcPr>
          <w:p w14:paraId="4BC368F2" w14:textId="4F3DF590" w:rsidR="00D71D7F" w:rsidRPr="00EE217C" w:rsidRDefault="0006355A" w:rsidP="0006355A">
            <w:pPr>
              <w:jc w:val="center"/>
              <w:rPr>
                <w:rFonts w:ascii="Arial" w:hAnsi="Arial" w:cs="Arial"/>
              </w:rPr>
            </w:pPr>
            <w:r w:rsidRPr="00EE217C">
              <w:rPr>
                <w:rFonts w:ascii="Arial" w:hAnsi="Arial" w:cs="Arial"/>
              </w:rPr>
              <w:t>1.94</w:t>
            </w:r>
          </w:p>
        </w:tc>
      </w:tr>
      <w:tr w:rsidR="00EE217C" w:rsidRPr="00EE217C" w14:paraId="42ECA06E" w14:textId="229DDDBD" w:rsidTr="0006355A">
        <w:trPr>
          <w:trHeight w:val="576"/>
        </w:trPr>
        <w:tc>
          <w:tcPr>
            <w:tcW w:w="201" w:type="pct"/>
            <w:tcBorders>
              <w:right w:val="nil"/>
            </w:tcBorders>
            <w:vAlign w:val="center"/>
          </w:tcPr>
          <w:p w14:paraId="1E9B5899" w14:textId="77777777" w:rsidR="00D71D7F" w:rsidRPr="00EE217C" w:rsidRDefault="00D71D7F" w:rsidP="003B6B53">
            <w:pPr>
              <w:jc w:val="center"/>
              <w:rPr>
                <w:rFonts w:ascii="Arial" w:hAnsi="Arial" w:cs="Arial"/>
                <w:bCs/>
              </w:rPr>
            </w:pPr>
            <w:r w:rsidRPr="00EE217C">
              <w:rPr>
                <w:rFonts w:ascii="Arial" w:hAnsi="Arial" w:cs="Arial"/>
                <w:bCs/>
              </w:rPr>
              <w:t>T</w:t>
            </w:r>
            <w:r w:rsidRPr="00EE217C">
              <w:rPr>
                <w:rFonts w:ascii="Arial" w:hAnsi="Arial" w:cs="Arial"/>
                <w:bCs/>
                <w:vertAlign w:val="subscript"/>
              </w:rPr>
              <w:t>8</w:t>
            </w:r>
            <w:r w:rsidRPr="00EE217C">
              <w:rPr>
                <w:rFonts w:ascii="Arial" w:hAnsi="Arial" w:cs="Arial"/>
                <w:bCs/>
              </w:rPr>
              <w:t>:</w:t>
            </w:r>
          </w:p>
        </w:tc>
        <w:tc>
          <w:tcPr>
            <w:tcW w:w="1812" w:type="pct"/>
            <w:tcBorders>
              <w:left w:val="nil"/>
            </w:tcBorders>
            <w:vAlign w:val="center"/>
          </w:tcPr>
          <w:p w14:paraId="48A298FC" w14:textId="77777777" w:rsidR="00D71D7F" w:rsidRPr="00EE217C" w:rsidRDefault="00D71D7F" w:rsidP="003B6B53">
            <w:pPr>
              <w:ind w:left="-114"/>
              <w:rPr>
                <w:rFonts w:ascii="Arial" w:hAnsi="Arial" w:cs="Arial"/>
                <w:b/>
                <w:bCs/>
              </w:rPr>
            </w:pPr>
            <w:r w:rsidRPr="00EE217C">
              <w:rPr>
                <w:rFonts w:ascii="Arial" w:hAnsi="Arial" w:cs="Arial"/>
                <w:bCs/>
              </w:rPr>
              <w:t>Weedy check</w:t>
            </w:r>
          </w:p>
        </w:tc>
        <w:tc>
          <w:tcPr>
            <w:tcW w:w="502" w:type="pct"/>
            <w:vAlign w:val="center"/>
          </w:tcPr>
          <w:p w14:paraId="20D3C641" w14:textId="52AA8D79" w:rsidR="00D71D7F" w:rsidRPr="00EE217C" w:rsidRDefault="0006355A" w:rsidP="0006355A">
            <w:pPr>
              <w:jc w:val="center"/>
              <w:rPr>
                <w:rFonts w:ascii="Arial" w:hAnsi="Arial" w:cs="Arial"/>
              </w:rPr>
            </w:pPr>
            <w:r w:rsidRPr="00EE217C">
              <w:rPr>
                <w:rFonts w:ascii="Arial" w:hAnsi="Arial" w:cs="Arial"/>
              </w:rPr>
              <w:t>902</w:t>
            </w:r>
          </w:p>
        </w:tc>
        <w:tc>
          <w:tcPr>
            <w:tcW w:w="548" w:type="pct"/>
            <w:vAlign w:val="center"/>
          </w:tcPr>
          <w:p w14:paraId="776962C2" w14:textId="4935248F" w:rsidR="00D71D7F" w:rsidRPr="00EE217C" w:rsidRDefault="0006355A" w:rsidP="00D32EE0">
            <w:pPr>
              <w:jc w:val="center"/>
              <w:rPr>
                <w:rFonts w:ascii="Arial" w:hAnsi="Arial" w:cs="Arial"/>
              </w:rPr>
            </w:pPr>
            <w:r w:rsidRPr="00EE217C">
              <w:rPr>
                <w:rFonts w:ascii="Arial" w:hAnsi="Arial" w:cs="Arial"/>
              </w:rPr>
              <w:t>1566</w:t>
            </w:r>
          </w:p>
        </w:tc>
        <w:tc>
          <w:tcPr>
            <w:tcW w:w="452" w:type="pct"/>
            <w:vAlign w:val="center"/>
          </w:tcPr>
          <w:p w14:paraId="20FEA0B1" w14:textId="09D91CE2" w:rsidR="00D71D7F" w:rsidRPr="00EE217C" w:rsidRDefault="0006355A" w:rsidP="00D32EE0">
            <w:pPr>
              <w:jc w:val="center"/>
              <w:rPr>
                <w:rFonts w:ascii="Arial" w:hAnsi="Arial" w:cs="Arial"/>
              </w:rPr>
            </w:pPr>
            <w:r w:rsidRPr="00EE217C">
              <w:rPr>
                <w:rFonts w:ascii="Arial" w:hAnsi="Arial" w:cs="Arial"/>
              </w:rPr>
              <w:t>36.54</w:t>
            </w:r>
          </w:p>
        </w:tc>
        <w:tc>
          <w:tcPr>
            <w:tcW w:w="581" w:type="pct"/>
            <w:vAlign w:val="center"/>
          </w:tcPr>
          <w:p w14:paraId="636775A6" w14:textId="6575BC70" w:rsidR="00D71D7F" w:rsidRPr="00EE217C" w:rsidRDefault="0006355A" w:rsidP="00D32EE0">
            <w:pPr>
              <w:jc w:val="center"/>
              <w:rPr>
                <w:rFonts w:ascii="Arial" w:hAnsi="Arial" w:cs="Arial"/>
              </w:rPr>
            </w:pPr>
            <w:r w:rsidRPr="00EE217C">
              <w:rPr>
                <w:rFonts w:ascii="Arial" w:hAnsi="Arial" w:cs="Arial"/>
              </w:rPr>
              <w:t>50274</w:t>
            </w:r>
          </w:p>
        </w:tc>
        <w:tc>
          <w:tcPr>
            <w:tcW w:w="484" w:type="pct"/>
            <w:vAlign w:val="center"/>
          </w:tcPr>
          <w:p w14:paraId="131948DC" w14:textId="516E6696" w:rsidR="00D71D7F" w:rsidRPr="00EE217C" w:rsidRDefault="0006355A" w:rsidP="00D32EE0">
            <w:pPr>
              <w:jc w:val="center"/>
              <w:rPr>
                <w:rFonts w:ascii="Arial" w:hAnsi="Arial" w:cs="Arial"/>
              </w:rPr>
            </w:pPr>
            <w:r w:rsidRPr="00EE217C">
              <w:rPr>
                <w:rFonts w:ascii="Arial" w:hAnsi="Arial" w:cs="Arial"/>
              </w:rPr>
              <w:t>17123</w:t>
            </w:r>
          </w:p>
        </w:tc>
        <w:tc>
          <w:tcPr>
            <w:tcW w:w="420" w:type="pct"/>
            <w:vAlign w:val="center"/>
          </w:tcPr>
          <w:p w14:paraId="1D505CA0" w14:textId="6AC18489" w:rsidR="00D71D7F" w:rsidRPr="00EE217C" w:rsidRDefault="0006355A" w:rsidP="0006355A">
            <w:pPr>
              <w:jc w:val="center"/>
              <w:rPr>
                <w:rFonts w:ascii="Arial" w:hAnsi="Arial" w:cs="Arial"/>
              </w:rPr>
            </w:pPr>
            <w:r w:rsidRPr="00EE217C">
              <w:rPr>
                <w:rFonts w:ascii="Arial" w:hAnsi="Arial" w:cs="Arial"/>
              </w:rPr>
              <w:t>1.52</w:t>
            </w:r>
          </w:p>
        </w:tc>
      </w:tr>
      <w:tr w:rsidR="00EE217C" w:rsidRPr="00EE217C" w14:paraId="58D98589" w14:textId="2EFE2C1C" w:rsidTr="0006355A">
        <w:trPr>
          <w:trHeight w:val="576"/>
        </w:trPr>
        <w:tc>
          <w:tcPr>
            <w:tcW w:w="2013" w:type="pct"/>
            <w:gridSpan w:val="2"/>
            <w:vAlign w:val="center"/>
          </w:tcPr>
          <w:p w14:paraId="0AD36F6F" w14:textId="77777777" w:rsidR="00D71D7F" w:rsidRPr="00EE217C" w:rsidRDefault="00D71D7F" w:rsidP="003B6B53">
            <w:pPr>
              <w:jc w:val="right"/>
              <w:rPr>
                <w:rFonts w:ascii="Arial" w:hAnsi="Arial" w:cs="Arial"/>
                <w:bCs/>
              </w:rPr>
            </w:pPr>
            <w:proofErr w:type="spellStart"/>
            <w:r w:rsidRPr="00EE217C">
              <w:rPr>
                <w:rFonts w:ascii="Arial" w:hAnsi="Arial" w:cs="Arial"/>
                <w:lang w:val="en-US" w:bidi="gu-IN"/>
              </w:rPr>
              <w:t>S.</w:t>
            </w:r>
            <w:proofErr w:type="gramStart"/>
            <w:r w:rsidRPr="00EE217C">
              <w:rPr>
                <w:rFonts w:ascii="Arial" w:hAnsi="Arial" w:cs="Arial"/>
                <w:lang w:val="en-US" w:bidi="gu-IN"/>
              </w:rPr>
              <w:t>Em</w:t>
            </w:r>
            <w:proofErr w:type="spellEnd"/>
            <w:r w:rsidRPr="00EE217C">
              <w:rPr>
                <w:rFonts w:ascii="Arial" w:hAnsi="Arial" w:cs="Arial"/>
                <w:lang w:val="en-US" w:bidi="gu-IN"/>
              </w:rPr>
              <w:t>.±</w:t>
            </w:r>
            <w:proofErr w:type="gramEnd"/>
          </w:p>
        </w:tc>
        <w:tc>
          <w:tcPr>
            <w:tcW w:w="502" w:type="pct"/>
            <w:vAlign w:val="center"/>
          </w:tcPr>
          <w:p w14:paraId="6C66B623" w14:textId="4457F71E" w:rsidR="00D71D7F" w:rsidRPr="00EE217C" w:rsidRDefault="0006355A" w:rsidP="00D32EE0">
            <w:pPr>
              <w:jc w:val="center"/>
              <w:rPr>
                <w:rFonts w:ascii="Arial" w:hAnsi="Arial" w:cs="Arial"/>
              </w:rPr>
            </w:pPr>
            <w:r w:rsidRPr="00EE217C">
              <w:rPr>
                <w:rFonts w:ascii="Arial" w:hAnsi="Arial" w:cs="Arial"/>
              </w:rPr>
              <w:t>62.09</w:t>
            </w:r>
          </w:p>
        </w:tc>
        <w:tc>
          <w:tcPr>
            <w:tcW w:w="548" w:type="pct"/>
            <w:vAlign w:val="center"/>
          </w:tcPr>
          <w:p w14:paraId="3B663B20" w14:textId="3CEF0097" w:rsidR="00D71D7F" w:rsidRPr="00EE217C" w:rsidRDefault="0006355A" w:rsidP="00D32EE0">
            <w:pPr>
              <w:jc w:val="center"/>
              <w:rPr>
                <w:rFonts w:ascii="Arial" w:hAnsi="Arial" w:cs="Arial"/>
              </w:rPr>
            </w:pPr>
            <w:r w:rsidRPr="00EE217C">
              <w:rPr>
                <w:rFonts w:ascii="Arial" w:hAnsi="Arial" w:cs="Arial"/>
              </w:rPr>
              <w:t>92.24</w:t>
            </w:r>
          </w:p>
        </w:tc>
        <w:tc>
          <w:tcPr>
            <w:tcW w:w="452" w:type="pct"/>
            <w:vAlign w:val="center"/>
          </w:tcPr>
          <w:p w14:paraId="5BF70F5E" w14:textId="4BC11021" w:rsidR="00D71D7F" w:rsidRPr="00EE217C" w:rsidRDefault="0006355A" w:rsidP="00D32EE0">
            <w:pPr>
              <w:jc w:val="center"/>
              <w:rPr>
                <w:rFonts w:ascii="Arial" w:hAnsi="Arial" w:cs="Arial"/>
              </w:rPr>
            </w:pPr>
            <w:r w:rsidRPr="00EE217C">
              <w:rPr>
                <w:rFonts w:ascii="Arial" w:hAnsi="Arial" w:cs="Arial"/>
              </w:rPr>
              <w:t>1.61</w:t>
            </w:r>
          </w:p>
        </w:tc>
        <w:tc>
          <w:tcPr>
            <w:tcW w:w="581" w:type="pct"/>
            <w:vAlign w:val="center"/>
          </w:tcPr>
          <w:p w14:paraId="301573B3" w14:textId="492F3A75" w:rsidR="00D71D7F" w:rsidRPr="00EE217C" w:rsidRDefault="0006355A" w:rsidP="00D32EE0">
            <w:pPr>
              <w:jc w:val="center"/>
              <w:rPr>
                <w:rFonts w:ascii="Arial" w:hAnsi="Arial" w:cs="Arial"/>
              </w:rPr>
            </w:pPr>
            <w:r w:rsidRPr="00EE217C">
              <w:rPr>
                <w:rFonts w:ascii="Arial" w:hAnsi="Arial" w:cs="Arial"/>
              </w:rPr>
              <w:t>-</w:t>
            </w:r>
          </w:p>
        </w:tc>
        <w:tc>
          <w:tcPr>
            <w:tcW w:w="484" w:type="pct"/>
            <w:vAlign w:val="center"/>
          </w:tcPr>
          <w:p w14:paraId="420458BE" w14:textId="33E277F1" w:rsidR="00D71D7F" w:rsidRPr="00EE217C" w:rsidRDefault="0006355A" w:rsidP="00D32EE0">
            <w:pPr>
              <w:jc w:val="center"/>
              <w:rPr>
                <w:rFonts w:ascii="Arial" w:hAnsi="Arial" w:cs="Arial"/>
              </w:rPr>
            </w:pPr>
            <w:r w:rsidRPr="00EE217C">
              <w:rPr>
                <w:rFonts w:ascii="Arial" w:hAnsi="Arial" w:cs="Arial"/>
              </w:rPr>
              <w:t>-</w:t>
            </w:r>
          </w:p>
        </w:tc>
        <w:tc>
          <w:tcPr>
            <w:tcW w:w="420" w:type="pct"/>
            <w:vAlign w:val="center"/>
          </w:tcPr>
          <w:p w14:paraId="67EEFAAC" w14:textId="12201F70" w:rsidR="00D71D7F" w:rsidRPr="00EE217C" w:rsidRDefault="0006355A" w:rsidP="0006355A">
            <w:pPr>
              <w:jc w:val="center"/>
              <w:rPr>
                <w:rFonts w:ascii="Arial" w:hAnsi="Arial" w:cs="Arial"/>
              </w:rPr>
            </w:pPr>
            <w:r w:rsidRPr="00EE217C">
              <w:rPr>
                <w:rFonts w:ascii="Arial" w:hAnsi="Arial" w:cs="Arial"/>
              </w:rPr>
              <w:t>-</w:t>
            </w:r>
          </w:p>
        </w:tc>
      </w:tr>
      <w:tr w:rsidR="00EE217C" w:rsidRPr="00EE217C" w14:paraId="0FAD2FE4" w14:textId="561383C8" w:rsidTr="0006355A">
        <w:trPr>
          <w:trHeight w:val="576"/>
        </w:trPr>
        <w:tc>
          <w:tcPr>
            <w:tcW w:w="2013" w:type="pct"/>
            <w:gridSpan w:val="2"/>
            <w:vAlign w:val="center"/>
          </w:tcPr>
          <w:p w14:paraId="2BE4AD5D" w14:textId="77777777" w:rsidR="00D71D7F" w:rsidRPr="00EE217C" w:rsidRDefault="00D71D7F" w:rsidP="003B6B53">
            <w:pPr>
              <w:jc w:val="right"/>
              <w:rPr>
                <w:rFonts w:ascii="Arial" w:hAnsi="Arial" w:cs="Arial"/>
                <w:bCs/>
              </w:rPr>
            </w:pPr>
            <w:r w:rsidRPr="00EE217C">
              <w:rPr>
                <w:rFonts w:ascii="Arial" w:hAnsi="Arial" w:cs="Arial"/>
                <w:lang w:val="en-US" w:bidi="gu-IN"/>
              </w:rPr>
              <w:t>C.D. (P=0.05)</w:t>
            </w:r>
          </w:p>
        </w:tc>
        <w:tc>
          <w:tcPr>
            <w:tcW w:w="502" w:type="pct"/>
            <w:vAlign w:val="center"/>
          </w:tcPr>
          <w:p w14:paraId="7EDBA565" w14:textId="09E59FC7" w:rsidR="00D71D7F" w:rsidRPr="00EE217C" w:rsidRDefault="0006355A" w:rsidP="00D32EE0">
            <w:pPr>
              <w:jc w:val="center"/>
              <w:rPr>
                <w:rFonts w:ascii="Arial" w:hAnsi="Arial" w:cs="Arial"/>
              </w:rPr>
            </w:pPr>
            <w:r w:rsidRPr="00EE217C">
              <w:rPr>
                <w:rFonts w:ascii="Arial" w:hAnsi="Arial" w:cs="Arial"/>
              </w:rPr>
              <w:t>183</w:t>
            </w:r>
          </w:p>
        </w:tc>
        <w:tc>
          <w:tcPr>
            <w:tcW w:w="548" w:type="pct"/>
            <w:vAlign w:val="center"/>
          </w:tcPr>
          <w:p w14:paraId="4B650103" w14:textId="2A71611C" w:rsidR="00D71D7F" w:rsidRPr="00EE217C" w:rsidRDefault="0006355A" w:rsidP="00D32EE0">
            <w:pPr>
              <w:jc w:val="center"/>
              <w:rPr>
                <w:rFonts w:ascii="Arial" w:hAnsi="Arial" w:cs="Arial"/>
              </w:rPr>
            </w:pPr>
            <w:r w:rsidRPr="00EE217C">
              <w:rPr>
                <w:rFonts w:ascii="Arial" w:hAnsi="Arial" w:cs="Arial"/>
              </w:rPr>
              <w:t>271</w:t>
            </w:r>
          </w:p>
        </w:tc>
        <w:tc>
          <w:tcPr>
            <w:tcW w:w="452" w:type="pct"/>
            <w:vAlign w:val="center"/>
          </w:tcPr>
          <w:p w14:paraId="7CE4AA86" w14:textId="087B6212" w:rsidR="00D71D7F" w:rsidRPr="00EE217C" w:rsidRDefault="0006355A" w:rsidP="00D32EE0">
            <w:pPr>
              <w:jc w:val="center"/>
              <w:rPr>
                <w:rFonts w:ascii="Arial" w:hAnsi="Arial" w:cs="Arial"/>
              </w:rPr>
            </w:pPr>
            <w:r w:rsidRPr="00EE217C">
              <w:rPr>
                <w:rFonts w:ascii="Arial" w:hAnsi="Arial" w:cs="Arial"/>
              </w:rPr>
              <w:t>NS</w:t>
            </w:r>
          </w:p>
        </w:tc>
        <w:tc>
          <w:tcPr>
            <w:tcW w:w="581" w:type="pct"/>
            <w:vAlign w:val="center"/>
          </w:tcPr>
          <w:p w14:paraId="6B6EE019" w14:textId="4DA34610" w:rsidR="00D71D7F" w:rsidRPr="00EE217C" w:rsidRDefault="0006355A" w:rsidP="00D32EE0">
            <w:pPr>
              <w:jc w:val="center"/>
              <w:rPr>
                <w:rFonts w:ascii="Arial" w:hAnsi="Arial" w:cs="Arial"/>
              </w:rPr>
            </w:pPr>
            <w:r w:rsidRPr="00EE217C">
              <w:rPr>
                <w:rFonts w:ascii="Arial" w:hAnsi="Arial" w:cs="Arial"/>
              </w:rPr>
              <w:t>-</w:t>
            </w:r>
          </w:p>
        </w:tc>
        <w:tc>
          <w:tcPr>
            <w:tcW w:w="484" w:type="pct"/>
            <w:vAlign w:val="center"/>
          </w:tcPr>
          <w:p w14:paraId="1797FE05" w14:textId="545B4CEF" w:rsidR="00D71D7F" w:rsidRPr="00EE217C" w:rsidRDefault="0006355A" w:rsidP="00D32EE0">
            <w:pPr>
              <w:jc w:val="center"/>
              <w:rPr>
                <w:rFonts w:ascii="Arial" w:hAnsi="Arial" w:cs="Arial"/>
              </w:rPr>
            </w:pPr>
            <w:r w:rsidRPr="00EE217C">
              <w:rPr>
                <w:rFonts w:ascii="Arial" w:hAnsi="Arial" w:cs="Arial"/>
              </w:rPr>
              <w:t>-</w:t>
            </w:r>
          </w:p>
        </w:tc>
        <w:tc>
          <w:tcPr>
            <w:tcW w:w="420" w:type="pct"/>
            <w:vAlign w:val="center"/>
          </w:tcPr>
          <w:p w14:paraId="45B36DB1" w14:textId="6113EC40" w:rsidR="00D71D7F" w:rsidRPr="00EE217C" w:rsidRDefault="0006355A" w:rsidP="0006355A">
            <w:pPr>
              <w:jc w:val="center"/>
              <w:rPr>
                <w:rFonts w:ascii="Arial" w:hAnsi="Arial" w:cs="Arial"/>
              </w:rPr>
            </w:pPr>
            <w:r w:rsidRPr="00EE217C">
              <w:rPr>
                <w:rFonts w:ascii="Arial" w:hAnsi="Arial" w:cs="Arial"/>
              </w:rPr>
              <w:t>-</w:t>
            </w:r>
          </w:p>
        </w:tc>
      </w:tr>
    </w:tbl>
    <w:p w14:paraId="26F05921" w14:textId="77777777" w:rsidR="00C87E27" w:rsidRPr="00EE217C" w:rsidRDefault="00C87E27" w:rsidP="00656BA2">
      <w:pPr>
        <w:spacing w:before="120" w:after="120" w:line="240" w:lineRule="auto"/>
        <w:jc w:val="both"/>
        <w:rPr>
          <w:rFonts w:ascii="Arial" w:hAnsi="Arial" w:cs="Arial"/>
          <w:b/>
          <w:bCs/>
          <w:sz w:val="24"/>
          <w:szCs w:val="24"/>
        </w:rPr>
      </w:pPr>
    </w:p>
    <w:p w14:paraId="7BB0A409" w14:textId="37ECFD6B" w:rsidR="00263E80" w:rsidRPr="00EE217C" w:rsidRDefault="00263E80" w:rsidP="00385740">
      <w:pPr>
        <w:spacing w:before="240" w:after="0" w:line="240" w:lineRule="auto"/>
        <w:jc w:val="both"/>
        <w:rPr>
          <w:rFonts w:ascii="Arial" w:hAnsi="Arial" w:cs="Arial"/>
          <w:sz w:val="20"/>
          <w:szCs w:val="20"/>
        </w:rPr>
      </w:pPr>
    </w:p>
    <w:sectPr w:rsidR="00263E80" w:rsidRPr="00EE217C" w:rsidSect="00263E8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5E457" w14:textId="77777777" w:rsidR="0031617F" w:rsidRDefault="0031617F" w:rsidP="004E6D3F">
      <w:pPr>
        <w:spacing w:after="0" w:line="240" w:lineRule="auto"/>
      </w:pPr>
      <w:r>
        <w:separator/>
      </w:r>
    </w:p>
  </w:endnote>
  <w:endnote w:type="continuationSeparator" w:id="0">
    <w:p w14:paraId="1FE24005" w14:textId="77777777" w:rsidR="0031617F" w:rsidRDefault="0031617F" w:rsidP="004E6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hruti">
    <w:altName w:val="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1236F" w14:textId="77777777" w:rsidR="000B6463" w:rsidRDefault="000B64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8B5C5" w14:textId="77777777" w:rsidR="00A048E7" w:rsidRDefault="00A048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305B0" w14:textId="77777777" w:rsidR="000B6463" w:rsidRDefault="000B64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034C4E" w14:textId="77777777" w:rsidR="0031617F" w:rsidRDefault="0031617F" w:rsidP="004E6D3F">
      <w:pPr>
        <w:spacing w:after="0" w:line="240" w:lineRule="auto"/>
      </w:pPr>
      <w:r>
        <w:separator/>
      </w:r>
    </w:p>
  </w:footnote>
  <w:footnote w:type="continuationSeparator" w:id="0">
    <w:p w14:paraId="47BA93C4" w14:textId="77777777" w:rsidR="0031617F" w:rsidRDefault="0031617F" w:rsidP="004E6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5BE5C" w14:textId="672B351E" w:rsidR="000B6463" w:rsidRDefault="000B6463">
    <w:pPr>
      <w:pStyle w:val="Header"/>
    </w:pPr>
    <w:r>
      <w:rPr>
        <w:noProof/>
      </w:rPr>
      <w:pict w14:anchorId="2E2547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36786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E34C9" w14:textId="24CF6A11" w:rsidR="000B6463" w:rsidRDefault="000B6463">
    <w:pPr>
      <w:pStyle w:val="Header"/>
    </w:pPr>
    <w:r>
      <w:rPr>
        <w:noProof/>
      </w:rPr>
      <w:pict w14:anchorId="2121B2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36786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2E634" w14:textId="222D99A0" w:rsidR="000B6463" w:rsidRDefault="000B6463">
    <w:pPr>
      <w:pStyle w:val="Header"/>
    </w:pPr>
    <w:r>
      <w:rPr>
        <w:noProof/>
      </w:rPr>
      <w:pict w14:anchorId="7A296C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36785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5D4E78"/>
    <w:multiLevelType w:val="hybridMultilevel"/>
    <w:tmpl w:val="0ED8CE46"/>
    <w:lvl w:ilvl="0" w:tplc="4009000F">
      <w:start w:val="1"/>
      <w:numFmt w:val="decimal"/>
      <w:lvlText w:val="%1."/>
      <w:lvlJc w:val="left"/>
      <w:pPr>
        <w:ind w:left="36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E7F6F40"/>
    <w:multiLevelType w:val="hybridMultilevel"/>
    <w:tmpl w:val="CFFA60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D53231E"/>
    <w:multiLevelType w:val="hybridMultilevel"/>
    <w:tmpl w:val="811EBE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B590024"/>
    <w:multiLevelType w:val="hybridMultilevel"/>
    <w:tmpl w:val="9E06FB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B05"/>
    <w:rsid w:val="00003C06"/>
    <w:rsid w:val="00010B84"/>
    <w:rsid w:val="000127FC"/>
    <w:rsid w:val="00012B4F"/>
    <w:rsid w:val="00015EAC"/>
    <w:rsid w:val="00017B2F"/>
    <w:rsid w:val="000210E7"/>
    <w:rsid w:val="00023221"/>
    <w:rsid w:val="000275A2"/>
    <w:rsid w:val="00027779"/>
    <w:rsid w:val="00034B7F"/>
    <w:rsid w:val="00035E84"/>
    <w:rsid w:val="000462FB"/>
    <w:rsid w:val="00047C17"/>
    <w:rsid w:val="00054752"/>
    <w:rsid w:val="0006121F"/>
    <w:rsid w:val="0006355A"/>
    <w:rsid w:val="00071992"/>
    <w:rsid w:val="00075F2B"/>
    <w:rsid w:val="00087E32"/>
    <w:rsid w:val="000901C0"/>
    <w:rsid w:val="0009256D"/>
    <w:rsid w:val="000948D5"/>
    <w:rsid w:val="000A16AD"/>
    <w:rsid w:val="000A3654"/>
    <w:rsid w:val="000B41E9"/>
    <w:rsid w:val="000B4C20"/>
    <w:rsid w:val="000B6463"/>
    <w:rsid w:val="000C158D"/>
    <w:rsid w:val="000C6250"/>
    <w:rsid w:val="000C797E"/>
    <w:rsid w:val="000E1474"/>
    <w:rsid w:val="000E34A4"/>
    <w:rsid w:val="000F1ADD"/>
    <w:rsid w:val="00101F4A"/>
    <w:rsid w:val="00111A68"/>
    <w:rsid w:val="00126003"/>
    <w:rsid w:val="00127169"/>
    <w:rsid w:val="00136DD8"/>
    <w:rsid w:val="0014122B"/>
    <w:rsid w:val="0014213D"/>
    <w:rsid w:val="00142FE2"/>
    <w:rsid w:val="00143086"/>
    <w:rsid w:val="00152DF2"/>
    <w:rsid w:val="00153FE9"/>
    <w:rsid w:val="00154403"/>
    <w:rsid w:val="00155DC1"/>
    <w:rsid w:val="00156695"/>
    <w:rsid w:val="001574F0"/>
    <w:rsid w:val="00161B33"/>
    <w:rsid w:val="0016512A"/>
    <w:rsid w:val="001655E4"/>
    <w:rsid w:val="001660BD"/>
    <w:rsid w:val="001720A5"/>
    <w:rsid w:val="00175C1A"/>
    <w:rsid w:val="00186FAD"/>
    <w:rsid w:val="001905AB"/>
    <w:rsid w:val="0019500E"/>
    <w:rsid w:val="00195EEA"/>
    <w:rsid w:val="00196F2C"/>
    <w:rsid w:val="001A214A"/>
    <w:rsid w:val="001A36E7"/>
    <w:rsid w:val="001A6773"/>
    <w:rsid w:val="001B1645"/>
    <w:rsid w:val="001B1C5D"/>
    <w:rsid w:val="001B52AB"/>
    <w:rsid w:val="001B6C84"/>
    <w:rsid w:val="001C0495"/>
    <w:rsid w:val="001C0A4D"/>
    <w:rsid w:val="001C1B90"/>
    <w:rsid w:val="001C4B52"/>
    <w:rsid w:val="001C56AC"/>
    <w:rsid w:val="001C6825"/>
    <w:rsid w:val="001D2AF9"/>
    <w:rsid w:val="001D5D1D"/>
    <w:rsid w:val="001D7156"/>
    <w:rsid w:val="001E191E"/>
    <w:rsid w:val="001E19A5"/>
    <w:rsid w:val="001E227F"/>
    <w:rsid w:val="001E40D2"/>
    <w:rsid w:val="001F1B33"/>
    <w:rsid w:val="001F519E"/>
    <w:rsid w:val="00200838"/>
    <w:rsid w:val="0020409E"/>
    <w:rsid w:val="00210A95"/>
    <w:rsid w:val="00210F2D"/>
    <w:rsid w:val="00213077"/>
    <w:rsid w:val="0021685C"/>
    <w:rsid w:val="002204B9"/>
    <w:rsid w:val="0023761C"/>
    <w:rsid w:val="00240B4F"/>
    <w:rsid w:val="00240C1B"/>
    <w:rsid w:val="0025713C"/>
    <w:rsid w:val="002622CA"/>
    <w:rsid w:val="00263782"/>
    <w:rsid w:val="00263E80"/>
    <w:rsid w:val="00266665"/>
    <w:rsid w:val="00281B9D"/>
    <w:rsid w:val="002941A4"/>
    <w:rsid w:val="0029599C"/>
    <w:rsid w:val="00296693"/>
    <w:rsid w:val="002A0A8C"/>
    <w:rsid w:val="002A0DD3"/>
    <w:rsid w:val="002A0F14"/>
    <w:rsid w:val="002B1163"/>
    <w:rsid w:val="002B2CA6"/>
    <w:rsid w:val="002B689E"/>
    <w:rsid w:val="002C478E"/>
    <w:rsid w:val="002C5700"/>
    <w:rsid w:val="002C5795"/>
    <w:rsid w:val="002D22FA"/>
    <w:rsid w:val="002D2A37"/>
    <w:rsid w:val="002D5244"/>
    <w:rsid w:val="002E30E1"/>
    <w:rsid w:val="002E4B54"/>
    <w:rsid w:val="002E4F65"/>
    <w:rsid w:val="002E6E5D"/>
    <w:rsid w:val="002F3466"/>
    <w:rsid w:val="002F75EC"/>
    <w:rsid w:val="003016CD"/>
    <w:rsid w:val="00311291"/>
    <w:rsid w:val="00313125"/>
    <w:rsid w:val="003135CE"/>
    <w:rsid w:val="0031617F"/>
    <w:rsid w:val="00320B28"/>
    <w:rsid w:val="003243E2"/>
    <w:rsid w:val="00331B62"/>
    <w:rsid w:val="00334805"/>
    <w:rsid w:val="00334C08"/>
    <w:rsid w:val="00335B62"/>
    <w:rsid w:val="00337E50"/>
    <w:rsid w:val="0034116A"/>
    <w:rsid w:val="00350A0F"/>
    <w:rsid w:val="00355B05"/>
    <w:rsid w:val="003575AB"/>
    <w:rsid w:val="00357A07"/>
    <w:rsid w:val="00373AA9"/>
    <w:rsid w:val="00373F64"/>
    <w:rsid w:val="00374036"/>
    <w:rsid w:val="00376326"/>
    <w:rsid w:val="0038042B"/>
    <w:rsid w:val="00385740"/>
    <w:rsid w:val="00394C8A"/>
    <w:rsid w:val="003976E8"/>
    <w:rsid w:val="003A0A6C"/>
    <w:rsid w:val="003B070D"/>
    <w:rsid w:val="003B41CC"/>
    <w:rsid w:val="003B6B53"/>
    <w:rsid w:val="003B7E21"/>
    <w:rsid w:val="003B7F9B"/>
    <w:rsid w:val="003C1C5E"/>
    <w:rsid w:val="003C5B0E"/>
    <w:rsid w:val="003D5CC1"/>
    <w:rsid w:val="003E0A9B"/>
    <w:rsid w:val="003F1238"/>
    <w:rsid w:val="003F307E"/>
    <w:rsid w:val="003F515B"/>
    <w:rsid w:val="003F5A2C"/>
    <w:rsid w:val="003F7504"/>
    <w:rsid w:val="003F7A75"/>
    <w:rsid w:val="00402FB3"/>
    <w:rsid w:val="0040613D"/>
    <w:rsid w:val="00411172"/>
    <w:rsid w:val="004167FE"/>
    <w:rsid w:val="0041702C"/>
    <w:rsid w:val="00420C91"/>
    <w:rsid w:val="004226EF"/>
    <w:rsid w:val="00430055"/>
    <w:rsid w:val="00430F6A"/>
    <w:rsid w:val="0043681D"/>
    <w:rsid w:val="00440672"/>
    <w:rsid w:val="004411F5"/>
    <w:rsid w:val="004418A9"/>
    <w:rsid w:val="00454F50"/>
    <w:rsid w:val="004622D9"/>
    <w:rsid w:val="00467F10"/>
    <w:rsid w:val="004A6B67"/>
    <w:rsid w:val="004B0E23"/>
    <w:rsid w:val="004B70E0"/>
    <w:rsid w:val="004C459A"/>
    <w:rsid w:val="004D18EB"/>
    <w:rsid w:val="004D1DAD"/>
    <w:rsid w:val="004D522B"/>
    <w:rsid w:val="004E5F5A"/>
    <w:rsid w:val="004E6D3F"/>
    <w:rsid w:val="004F06FB"/>
    <w:rsid w:val="004F1479"/>
    <w:rsid w:val="004F2AE8"/>
    <w:rsid w:val="004F58C2"/>
    <w:rsid w:val="004F5F74"/>
    <w:rsid w:val="00502057"/>
    <w:rsid w:val="00505D81"/>
    <w:rsid w:val="00514C2A"/>
    <w:rsid w:val="005210C6"/>
    <w:rsid w:val="0052317B"/>
    <w:rsid w:val="005268F9"/>
    <w:rsid w:val="00533B7D"/>
    <w:rsid w:val="00542250"/>
    <w:rsid w:val="005545C4"/>
    <w:rsid w:val="0056085F"/>
    <w:rsid w:val="00560E9B"/>
    <w:rsid w:val="00562871"/>
    <w:rsid w:val="00564ACC"/>
    <w:rsid w:val="005727E5"/>
    <w:rsid w:val="005817C9"/>
    <w:rsid w:val="0058447C"/>
    <w:rsid w:val="00593E3A"/>
    <w:rsid w:val="00595877"/>
    <w:rsid w:val="00595F55"/>
    <w:rsid w:val="00596421"/>
    <w:rsid w:val="005A0112"/>
    <w:rsid w:val="005A207D"/>
    <w:rsid w:val="005B0C0C"/>
    <w:rsid w:val="005B13E9"/>
    <w:rsid w:val="005B4C0C"/>
    <w:rsid w:val="005B7518"/>
    <w:rsid w:val="005C4739"/>
    <w:rsid w:val="005C4CB2"/>
    <w:rsid w:val="005D1599"/>
    <w:rsid w:val="005D16F9"/>
    <w:rsid w:val="005D1801"/>
    <w:rsid w:val="005D6A39"/>
    <w:rsid w:val="005E0D1A"/>
    <w:rsid w:val="005E598B"/>
    <w:rsid w:val="005E7F04"/>
    <w:rsid w:val="005F5686"/>
    <w:rsid w:val="006052EC"/>
    <w:rsid w:val="00625CC5"/>
    <w:rsid w:val="006311B8"/>
    <w:rsid w:val="00631EFF"/>
    <w:rsid w:val="0063210D"/>
    <w:rsid w:val="00632318"/>
    <w:rsid w:val="00633F8C"/>
    <w:rsid w:val="0064295C"/>
    <w:rsid w:val="006476EE"/>
    <w:rsid w:val="0065071C"/>
    <w:rsid w:val="006525A4"/>
    <w:rsid w:val="00654DC4"/>
    <w:rsid w:val="00655C97"/>
    <w:rsid w:val="00656718"/>
    <w:rsid w:val="00656BA2"/>
    <w:rsid w:val="006609E5"/>
    <w:rsid w:val="00661342"/>
    <w:rsid w:val="0066718C"/>
    <w:rsid w:val="0067409B"/>
    <w:rsid w:val="00677208"/>
    <w:rsid w:val="006900E8"/>
    <w:rsid w:val="00691E45"/>
    <w:rsid w:val="006968A1"/>
    <w:rsid w:val="006973D2"/>
    <w:rsid w:val="006A2EA2"/>
    <w:rsid w:val="006A448C"/>
    <w:rsid w:val="006A4991"/>
    <w:rsid w:val="006A636B"/>
    <w:rsid w:val="006A69E0"/>
    <w:rsid w:val="006B4E20"/>
    <w:rsid w:val="006B7BFC"/>
    <w:rsid w:val="006D5840"/>
    <w:rsid w:val="006D7064"/>
    <w:rsid w:val="006E131B"/>
    <w:rsid w:val="006E6679"/>
    <w:rsid w:val="006F534C"/>
    <w:rsid w:val="007002BD"/>
    <w:rsid w:val="00701F16"/>
    <w:rsid w:val="00701FA7"/>
    <w:rsid w:val="00711D19"/>
    <w:rsid w:val="0071424C"/>
    <w:rsid w:val="00716132"/>
    <w:rsid w:val="00720281"/>
    <w:rsid w:val="00720486"/>
    <w:rsid w:val="00720752"/>
    <w:rsid w:val="00720F33"/>
    <w:rsid w:val="00722EDA"/>
    <w:rsid w:val="007249B4"/>
    <w:rsid w:val="00730EFC"/>
    <w:rsid w:val="00731648"/>
    <w:rsid w:val="0073359E"/>
    <w:rsid w:val="007371E6"/>
    <w:rsid w:val="00737633"/>
    <w:rsid w:val="007405FB"/>
    <w:rsid w:val="007523A3"/>
    <w:rsid w:val="0075612A"/>
    <w:rsid w:val="00757EFA"/>
    <w:rsid w:val="00761BF6"/>
    <w:rsid w:val="00763EE5"/>
    <w:rsid w:val="00764DEB"/>
    <w:rsid w:val="00777046"/>
    <w:rsid w:val="00777E82"/>
    <w:rsid w:val="00786051"/>
    <w:rsid w:val="00797FD7"/>
    <w:rsid w:val="007A1776"/>
    <w:rsid w:val="007A4961"/>
    <w:rsid w:val="007A53DA"/>
    <w:rsid w:val="007A5F93"/>
    <w:rsid w:val="007B546B"/>
    <w:rsid w:val="007B625A"/>
    <w:rsid w:val="007C50DB"/>
    <w:rsid w:val="007D3CC0"/>
    <w:rsid w:val="007E5D3F"/>
    <w:rsid w:val="007F0FB8"/>
    <w:rsid w:val="007F101D"/>
    <w:rsid w:val="00806E75"/>
    <w:rsid w:val="0080790D"/>
    <w:rsid w:val="00830F39"/>
    <w:rsid w:val="00831434"/>
    <w:rsid w:val="00833944"/>
    <w:rsid w:val="00842EE0"/>
    <w:rsid w:val="00850783"/>
    <w:rsid w:val="008521E6"/>
    <w:rsid w:val="0085241A"/>
    <w:rsid w:val="00860641"/>
    <w:rsid w:val="008630E6"/>
    <w:rsid w:val="00865EEE"/>
    <w:rsid w:val="00873AF7"/>
    <w:rsid w:val="00876233"/>
    <w:rsid w:val="0087648F"/>
    <w:rsid w:val="00883AB3"/>
    <w:rsid w:val="00891D09"/>
    <w:rsid w:val="008A0BD3"/>
    <w:rsid w:val="008A1B5E"/>
    <w:rsid w:val="008A4887"/>
    <w:rsid w:val="008A5E9E"/>
    <w:rsid w:val="008B0294"/>
    <w:rsid w:val="008B3B7A"/>
    <w:rsid w:val="008C41C9"/>
    <w:rsid w:val="008C5226"/>
    <w:rsid w:val="008E1152"/>
    <w:rsid w:val="008E2EA3"/>
    <w:rsid w:val="008F584B"/>
    <w:rsid w:val="008F752F"/>
    <w:rsid w:val="008F7B20"/>
    <w:rsid w:val="0090393B"/>
    <w:rsid w:val="00903DE4"/>
    <w:rsid w:val="00911D07"/>
    <w:rsid w:val="009177BA"/>
    <w:rsid w:val="0091798D"/>
    <w:rsid w:val="00920406"/>
    <w:rsid w:val="00930BD5"/>
    <w:rsid w:val="009336D5"/>
    <w:rsid w:val="009349E1"/>
    <w:rsid w:val="00935A2B"/>
    <w:rsid w:val="00944A2C"/>
    <w:rsid w:val="00944D2F"/>
    <w:rsid w:val="00951865"/>
    <w:rsid w:val="00960B85"/>
    <w:rsid w:val="0096498C"/>
    <w:rsid w:val="00971A48"/>
    <w:rsid w:val="00974982"/>
    <w:rsid w:val="00981520"/>
    <w:rsid w:val="00984FAD"/>
    <w:rsid w:val="00985D01"/>
    <w:rsid w:val="00992222"/>
    <w:rsid w:val="009957DE"/>
    <w:rsid w:val="009A03C5"/>
    <w:rsid w:val="009A380E"/>
    <w:rsid w:val="009B1C82"/>
    <w:rsid w:val="009B3976"/>
    <w:rsid w:val="009B4AFB"/>
    <w:rsid w:val="009B5798"/>
    <w:rsid w:val="009C2DAE"/>
    <w:rsid w:val="009C3E85"/>
    <w:rsid w:val="009C68E8"/>
    <w:rsid w:val="009D16B1"/>
    <w:rsid w:val="009D2C08"/>
    <w:rsid w:val="009D3BF8"/>
    <w:rsid w:val="009D6DA7"/>
    <w:rsid w:val="009E1210"/>
    <w:rsid w:val="009F1E8D"/>
    <w:rsid w:val="009F29C3"/>
    <w:rsid w:val="009F51BD"/>
    <w:rsid w:val="00A048E7"/>
    <w:rsid w:val="00A0665E"/>
    <w:rsid w:val="00A24EDE"/>
    <w:rsid w:val="00A259F4"/>
    <w:rsid w:val="00A27E99"/>
    <w:rsid w:val="00A3002C"/>
    <w:rsid w:val="00A3031E"/>
    <w:rsid w:val="00A32FE2"/>
    <w:rsid w:val="00A336F4"/>
    <w:rsid w:val="00A34991"/>
    <w:rsid w:val="00A40A1D"/>
    <w:rsid w:val="00A54BE0"/>
    <w:rsid w:val="00A603AF"/>
    <w:rsid w:val="00A6192B"/>
    <w:rsid w:val="00A61FAA"/>
    <w:rsid w:val="00A76923"/>
    <w:rsid w:val="00A818E9"/>
    <w:rsid w:val="00A9033D"/>
    <w:rsid w:val="00A93811"/>
    <w:rsid w:val="00AA5217"/>
    <w:rsid w:val="00AA6285"/>
    <w:rsid w:val="00AA73DB"/>
    <w:rsid w:val="00AB1516"/>
    <w:rsid w:val="00AB2CA9"/>
    <w:rsid w:val="00AC16DB"/>
    <w:rsid w:val="00AC2D8A"/>
    <w:rsid w:val="00AC7E0F"/>
    <w:rsid w:val="00AD20CD"/>
    <w:rsid w:val="00AE249F"/>
    <w:rsid w:val="00AE40A5"/>
    <w:rsid w:val="00AF4BBD"/>
    <w:rsid w:val="00AF5A7B"/>
    <w:rsid w:val="00B00CAC"/>
    <w:rsid w:val="00B06E99"/>
    <w:rsid w:val="00B0793B"/>
    <w:rsid w:val="00B1008A"/>
    <w:rsid w:val="00B13D95"/>
    <w:rsid w:val="00B14718"/>
    <w:rsid w:val="00B14E8B"/>
    <w:rsid w:val="00B243F4"/>
    <w:rsid w:val="00B26751"/>
    <w:rsid w:val="00B42BCD"/>
    <w:rsid w:val="00B43E35"/>
    <w:rsid w:val="00B45F7C"/>
    <w:rsid w:val="00B565B7"/>
    <w:rsid w:val="00B63F0E"/>
    <w:rsid w:val="00B76B1E"/>
    <w:rsid w:val="00B810F9"/>
    <w:rsid w:val="00B84F3C"/>
    <w:rsid w:val="00B8562C"/>
    <w:rsid w:val="00B9729D"/>
    <w:rsid w:val="00BA5722"/>
    <w:rsid w:val="00BB0637"/>
    <w:rsid w:val="00BB75B3"/>
    <w:rsid w:val="00BC09F9"/>
    <w:rsid w:val="00BC4BF3"/>
    <w:rsid w:val="00BC4FDF"/>
    <w:rsid w:val="00BD3B9B"/>
    <w:rsid w:val="00BE2698"/>
    <w:rsid w:val="00BF3D05"/>
    <w:rsid w:val="00C122E8"/>
    <w:rsid w:val="00C13797"/>
    <w:rsid w:val="00C21DC4"/>
    <w:rsid w:val="00C2343C"/>
    <w:rsid w:val="00C24452"/>
    <w:rsid w:val="00C278A7"/>
    <w:rsid w:val="00C3299A"/>
    <w:rsid w:val="00C37C89"/>
    <w:rsid w:val="00C44FC2"/>
    <w:rsid w:val="00C46DDA"/>
    <w:rsid w:val="00C502C4"/>
    <w:rsid w:val="00C51CE2"/>
    <w:rsid w:val="00C527EC"/>
    <w:rsid w:val="00C56501"/>
    <w:rsid w:val="00C6276B"/>
    <w:rsid w:val="00C87E27"/>
    <w:rsid w:val="00C94839"/>
    <w:rsid w:val="00CA423A"/>
    <w:rsid w:val="00CB19D4"/>
    <w:rsid w:val="00CB464D"/>
    <w:rsid w:val="00CB5A57"/>
    <w:rsid w:val="00CB63C3"/>
    <w:rsid w:val="00CC31CD"/>
    <w:rsid w:val="00CC45D6"/>
    <w:rsid w:val="00CC5E6B"/>
    <w:rsid w:val="00CE40BE"/>
    <w:rsid w:val="00CF07F2"/>
    <w:rsid w:val="00CF2E88"/>
    <w:rsid w:val="00CF4A42"/>
    <w:rsid w:val="00D05888"/>
    <w:rsid w:val="00D11870"/>
    <w:rsid w:val="00D15B50"/>
    <w:rsid w:val="00D27E57"/>
    <w:rsid w:val="00D3766C"/>
    <w:rsid w:val="00D4089D"/>
    <w:rsid w:val="00D53665"/>
    <w:rsid w:val="00D560A4"/>
    <w:rsid w:val="00D57CE3"/>
    <w:rsid w:val="00D71D7F"/>
    <w:rsid w:val="00D72C9C"/>
    <w:rsid w:val="00D758F5"/>
    <w:rsid w:val="00D76A94"/>
    <w:rsid w:val="00D773F9"/>
    <w:rsid w:val="00D94598"/>
    <w:rsid w:val="00D97053"/>
    <w:rsid w:val="00DA0124"/>
    <w:rsid w:val="00DA2AD6"/>
    <w:rsid w:val="00DA3444"/>
    <w:rsid w:val="00DA504E"/>
    <w:rsid w:val="00DB01F7"/>
    <w:rsid w:val="00DB11DC"/>
    <w:rsid w:val="00DB6C04"/>
    <w:rsid w:val="00DB715A"/>
    <w:rsid w:val="00DC0396"/>
    <w:rsid w:val="00DC19A1"/>
    <w:rsid w:val="00DC2B8A"/>
    <w:rsid w:val="00DC668E"/>
    <w:rsid w:val="00DD06A9"/>
    <w:rsid w:val="00DD06E4"/>
    <w:rsid w:val="00DD1AC1"/>
    <w:rsid w:val="00DE0FC2"/>
    <w:rsid w:val="00DE2507"/>
    <w:rsid w:val="00DE6798"/>
    <w:rsid w:val="00DE6BFB"/>
    <w:rsid w:val="00DE79FE"/>
    <w:rsid w:val="00DF22B8"/>
    <w:rsid w:val="00DF2938"/>
    <w:rsid w:val="00DF3B16"/>
    <w:rsid w:val="00DF5606"/>
    <w:rsid w:val="00DF60A4"/>
    <w:rsid w:val="00DF7A03"/>
    <w:rsid w:val="00E04334"/>
    <w:rsid w:val="00E12CE6"/>
    <w:rsid w:val="00E13D4A"/>
    <w:rsid w:val="00E142EC"/>
    <w:rsid w:val="00E26A7A"/>
    <w:rsid w:val="00E26B99"/>
    <w:rsid w:val="00E317D1"/>
    <w:rsid w:val="00E51B16"/>
    <w:rsid w:val="00E533FC"/>
    <w:rsid w:val="00E565DF"/>
    <w:rsid w:val="00E603E4"/>
    <w:rsid w:val="00E61F56"/>
    <w:rsid w:val="00E70AA9"/>
    <w:rsid w:val="00E72721"/>
    <w:rsid w:val="00E773BD"/>
    <w:rsid w:val="00E80E63"/>
    <w:rsid w:val="00E834A3"/>
    <w:rsid w:val="00E90AE5"/>
    <w:rsid w:val="00EA531B"/>
    <w:rsid w:val="00EA5635"/>
    <w:rsid w:val="00EB253C"/>
    <w:rsid w:val="00EB3024"/>
    <w:rsid w:val="00EB6651"/>
    <w:rsid w:val="00EC411D"/>
    <w:rsid w:val="00EC605E"/>
    <w:rsid w:val="00ED04E9"/>
    <w:rsid w:val="00ED240E"/>
    <w:rsid w:val="00ED40DC"/>
    <w:rsid w:val="00ED4CC4"/>
    <w:rsid w:val="00EE034C"/>
    <w:rsid w:val="00EE217C"/>
    <w:rsid w:val="00EE30A6"/>
    <w:rsid w:val="00EE780D"/>
    <w:rsid w:val="00EF35C6"/>
    <w:rsid w:val="00F01CE2"/>
    <w:rsid w:val="00F02A7D"/>
    <w:rsid w:val="00F05F06"/>
    <w:rsid w:val="00F140BC"/>
    <w:rsid w:val="00F30E0C"/>
    <w:rsid w:val="00F43D79"/>
    <w:rsid w:val="00F60E01"/>
    <w:rsid w:val="00F62A6A"/>
    <w:rsid w:val="00F77B5A"/>
    <w:rsid w:val="00F86101"/>
    <w:rsid w:val="00F87F0C"/>
    <w:rsid w:val="00F913D2"/>
    <w:rsid w:val="00F9157F"/>
    <w:rsid w:val="00F915B7"/>
    <w:rsid w:val="00F92034"/>
    <w:rsid w:val="00F92EC2"/>
    <w:rsid w:val="00FA621C"/>
    <w:rsid w:val="00FB0A9E"/>
    <w:rsid w:val="00FB32E8"/>
    <w:rsid w:val="00FB4491"/>
    <w:rsid w:val="00FB5ED2"/>
    <w:rsid w:val="00FC4682"/>
    <w:rsid w:val="00FD28EA"/>
    <w:rsid w:val="00FD606A"/>
    <w:rsid w:val="00FD75FE"/>
    <w:rsid w:val="00FE7E02"/>
    <w:rsid w:val="00FF1BA8"/>
    <w:rsid w:val="00FF74F2"/>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27D4EA"/>
  <w15:chartTrackingRefBased/>
  <w15:docId w15:val="{A7A803C7-7515-4EEF-87B4-7B9020633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E6D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6D3F"/>
    <w:rPr>
      <w:sz w:val="20"/>
      <w:szCs w:val="20"/>
    </w:rPr>
  </w:style>
  <w:style w:type="character" w:styleId="FootnoteReference">
    <w:name w:val="footnote reference"/>
    <w:basedOn w:val="DefaultParagraphFont"/>
    <w:uiPriority w:val="99"/>
    <w:semiHidden/>
    <w:unhideWhenUsed/>
    <w:rsid w:val="004E6D3F"/>
    <w:rPr>
      <w:vertAlign w:val="superscript"/>
    </w:rPr>
  </w:style>
  <w:style w:type="paragraph" w:styleId="Header">
    <w:name w:val="header"/>
    <w:basedOn w:val="Normal"/>
    <w:link w:val="HeaderChar"/>
    <w:uiPriority w:val="99"/>
    <w:unhideWhenUsed/>
    <w:rsid w:val="00777E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E82"/>
  </w:style>
  <w:style w:type="paragraph" w:styleId="Footer">
    <w:name w:val="footer"/>
    <w:basedOn w:val="Normal"/>
    <w:link w:val="FooterChar"/>
    <w:uiPriority w:val="99"/>
    <w:unhideWhenUsed/>
    <w:rsid w:val="00777E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E82"/>
  </w:style>
  <w:style w:type="table" w:styleId="TableGrid">
    <w:name w:val="Table Grid"/>
    <w:basedOn w:val="TableNormal"/>
    <w:uiPriority w:val="59"/>
    <w:rsid w:val="00263E80"/>
    <w:pPr>
      <w:spacing w:after="0" w:line="240" w:lineRule="auto"/>
    </w:pPr>
    <w:rPr>
      <w:rFonts w:ascii="Calibri" w:eastAsia="Calibri" w:hAnsi="Calibri" w:cs="Shruti"/>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F7A03"/>
    <w:rPr>
      <w:color w:val="0563C1" w:themeColor="hyperlink"/>
      <w:u w:val="single"/>
    </w:rPr>
  </w:style>
  <w:style w:type="paragraph" w:styleId="ListParagraph">
    <w:name w:val="List Paragraph"/>
    <w:basedOn w:val="Normal"/>
    <w:uiPriority w:val="34"/>
    <w:qFormat/>
    <w:rsid w:val="00633F8C"/>
    <w:pPr>
      <w:ind w:left="720"/>
      <w:contextualSpacing/>
    </w:pPr>
  </w:style>
  <w:style w:type="character" w:styleId="CommentReference">
    <w:name w:val="annotation reference"/>
    <w:basedOn w:val="DefaultParagraphFont"/>
    <w:uiPriority w:val="99"/>
    <w:semiHidden/>
    <w:unhideWhenUsed/>
    <w:rsid w:val="001E40D2"/>
    <w:rPr>
      <w:sz w:val="16"/>
      <w:szCs w:val="16"/>
    </w:rPr>
  </w:style>
  <w:style w:type="paragraph" w:styleId="CommentText">
    <w:name w:val="annotation text"/>
    <w:basedOn w:val="Normal"/>
    <w:link w:val="CommentTextChar"/>
    <w:uiPriority w:val="99"/>
    <w:semiHidden/>
    <w:unhideWhenUsed/>
    <w:rsid w:val="001E40D2"/>
    <w:pPr>
      <w:spacing w:line="240" w:lineRule="auto"/>
    </w:pPr>
    <w:rPr>
      <w:sz w:val="20"/>
      <w:szCs w:val="20"/>
    </w:rPr>
  </w:style>
  <w:style w:type="character" w:customStyle="1" w:styleId="CommentTextChar">
    <w:name w:val="Comment Text Char"/>
    <w:basedOn w:val="DefaultParagraphFont"/>
    <w:link w:val="CommentText"/>
    <w:uiPriority w:val="99"/>
    <w:semiHidden/>
    <w:rsid w:val="001E40D2"/>
    <w:rPr>
      <w:sz w:val="20"/>
      <w:szCs w:val="20"/>
    </w:rPr>
  </w:style>
  <w:style w:type="paragraph" w:styleId="CommentSubject">
    <w:name w:val="annotation subject"/>
    <w:basedOn w:val="CommentText"/>
    <w:next w:val="CommentText"/>
    <w:link w:val="CommentSubjectChar"/>
    <w:uiPriority w:val="99"/>
    <w:semiHidden/>
    <w:unhideWhenUsed/>
    <w:rsid w:val="001E40D2"/>
    <w:rPr>
      <w:b/>
      <w:bCs/>
    </w:rPr>
  </w:style>
  <w:style w:type="character" w:customStyle="1" w:styleId="CommentSubjectChar">
    <w:name w:val="Comment Subject Char"/>
    <w:basedOn w:val="CommentTextChar"/>
    <w:link w:val="CommentSubject"/>
    <w:uiPriority w:val="99"/>
    <w:semiHidden/>
    <w:rsid w:val="001E40D2"/>
    <w:rPr>
      <w:b/>
      <w:bCs/>
      <w:sz w:val="20"/>
      <w:szCs w:val="20"/>
    </w:rPr>
  </w:style>
  <w:style w:type="paragraph" w:styleId="NormalWeb">
    <w:name w:val="Normal (Web)"/>
    <w:basedOn w:val="Normal"/>
    <w:uiPriority w:val="99"/>
    <w:unhideWhenUsed/>
    <w:rsid w:val="00D53665"/>
    <w:pPr>
      <w:spacing w:before="100" w:beforeAutospacing="1" w:after="100" w:afterAutospacing="1" w:line="240" w:lineRule="auto"/>
    </w:pPr>
    <w:rPr>
      <w:rFonts w:ascii="Times New Roman" w:eastAsia="Times New Roman" w:hAnsi="Times New Roman" w:cs="Times New Roman"/>
      <w:kern w:val="0"/>
      <w:sz w:val="24"/>
      <w:szCs w:val="24"/>
      <w:lang w:eastAsia="en-IN" w:bidi="gu-IN"/>
      <w14:ligatures w14:val="none"/>
    </w:rPr>
  </w:style>
  <w:style w:type="character" w:styleId="UnresolvedMention">
    <w:name w:val="Unresolved Mention"/>
    <w:basedOn w:val="DefaultParagraphFont"/>
    <w:uiPriority w:val="99"/>
    <w:semiHidden/>
    <w:unhideWhenUsed/>
    <w:rsid w:val="00EF3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28650">
      <w:bodyDiv w:val="1"/>
      <w:marLeft w:val="0"/>
      <w:marRight w:val="0"/>
      <w:marTop w:val="0"/>
      <w:marBottom w:val="0"/>
      <w:divBdr>
        <w:top w:val="none" w:sz="0" w:space="0" w:color="auto"/>
        <w:left w:val="none" w:sz="0" w:space="0" w:color="auto"/>
        <w:bottom w:val="none" w:sz="0" w:space="0" w:color="auto"/>
        <w:right w:val="none" w:sz="0" w:space="0" w:color="auto"/>
      </w:divBdr>
    </w:div>
    <w:div w:id="635373004">
      <w:bodyDiv w:val="1"/>
      <w:marLeft w:val="0"/>
      <w:marRight w:val="0"/>
      <w:marTop w:val="0"/>
      <w:marBottom w:val="0"/>
      <w:divBdr>
        <w:top w:val="none" w:sz="0" w:space="0" w:color="auto"/>
        <w:left w:val="none" w:sz="0" w:space="0" w:color="auto"/>
        <w:bottom w:val="none" w:sz="0" w:space="0" w:color="auto"/>
        <w:right w:val="none" w:sz="0" w:space="0" w:color="auto"/>
      </w:divBdr>
    </w:div>
    <w:div w:id="852496710">
      <w:bodyDiv w:val="1"/>
      <w:marLeft w:val="0"/>
      <w:marRight w:val="0"/>
      <w:marTop w:val="0"/>
      <w:marBottom w:val="0"/>
      <w:divBdr>
        <w:top w:val="none" w:sz="0" w:space="0" w:color="auto"/>
        <w:left w:val="none" w:sz="0" w:space="0" w:color="auto"/>
        <w:bottom w:val="none" w:sz="0" w:space="0" w:color="auto"/>
        <w:right w:val="none" w:sz="0" w:space="0" w:color="auto"/>
      </w:divBdr>
    </w:div>
    <w:div w:id="1370183895">
      <w:bodyDiv w:val="1"/>
      <w:marLeft w:val="0"/>
      <w:marRight w:val="0"/>
      <w:marTop w:val="0"/>
      <w:marBottom w:val="0"/>
      <w:divBdr>
        <w:top w:val="none" w:sz="0" w:space="0" w:color="auto"/>
        <w:left w:val="none" w:sz="0" w:space="0" w:color="auto"/>
        <w:bottom w:val="none" w:sz="0" w:space="0" w:color="auto"/>
        <w:right w:val="none" w:sz="0" w:space="0" w:color="auto"/>
      </w:divBdr>
    </w:div>
    <w:div w:id="1527595655">
      <w:bodyDiv w:val="1"/>
      <w:marLeft w:val="0"/>
      <w:marRight w:val="0"/>
      <w:marTop w:val="0"/>
      <w:marBottom w:val="0"/>
      <w:divBdr>
        <w:top w:val="none" w:sz="0" w:space="0" w:color="auto"/>
        <w:left w:val="none" w:sz="0" w:space="0" w:color="auto"/>
        <w:bottom w:val="none" w:sz="0" w:space="0" w:color="auto"/>
        <w:right w:val="none" w:sz="0" w:space="0" w:color="auto"/>
      </w:divBdr>
    </w:div>
    <w:div w:id="1642075599">
      <w:bodyDiv w:val="1"/>
      <w:marLeft w:val="0"/>
      <w:marRight w:val="0"/>
      <w:marTop w:val="0"/>
      <w:marBottom w:val="0"/>
      <w:divBdr>
        <w:top w:val="none" w:sz="0" w:space="0" w:color="auto"/>
        <w:left w:val="none" w:sz="0" w:space="0" w:color="auto"/>
        <w:bottom w:val="none" w:sz="0" w:space="0" w:color="auto"/>
        <w:right w:val="none" w:sz="0" w:space="0" w:color="auto"/>
      </w:divBdr>
    </w:div>
    <w:div w:id="1743790987">
      <w:bodyDiv w:val="1"/>
      <w:marLeft w:val="0"/>
      <w:marRight w:val="0"/>
      <w:marTop w:val="0"/>
      <w:marBottom w:val="0"/>
      <w:divBdr>
        <w:top w:val="none" w:sz="0" w:space="0" w:color="auto"/>
        <w:left w:val="none" w:sz="0" w:space="0" w:color="auto"/>
        <w:bottom w:val="none" w:sz="0" w:space="0" w:color="auto"/>
        <w:right w:val="none" w:sz="0" w:space="0" w:color="auto"/>
      </w:divBdr>
    </w:div>
    <w:div w:id="1806508006">
      <w:bodyDiv w:val="1"/>
      <w:marLeft w:val="0"/>
      <w:marRight w:val="0"/>
      <w:marTop w:val="0"/>
      <w:marBottom w:val="0"/>
      <w:divBdr>
        <w:top w:val="none" w:sz="0" w:space="0" w:color="auto"/>
        <w:left w:val="none" w:sz="0" w:space="0" w:color="auto"/>
        <w:bottom w:val="none" w:sz="0" w:space="0" w:color="auto"/>
        <w:right w:val="none" w:sz="0" w:space="0" w:color="auto"/>
      </w:divBdr>
    </w:div>
    <w:div w:id="1822388039">
      <w:bodyDiv w:val="1"/>
      <w:marLeft w:val="0"/>
      <w:marRight w:val="0"/>
      <w:marTop w:val="0"/>
      <w:marBottom w:val="0"/>
      <w:divBdr>
        <w:top w:val="none" w:sz="0" w:space="0" w:color="auto"/>
        <w:left w:val="none" w:sz="0" w:space="0" w:color="auto"/>
        <w:bottom w:val="none" w:sz="0" w:space="0" w:color="auto"/>
        <w:right w:val="none" w:sz="0" w:space="0" w:color="auto"/>
      </w:divBdr>
    </w:div>
    <w:div w:id="198554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BD2DD-4E93-4E35-98D5-1BD00798F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4814</TotalTime>
  <Pages>8</Pages>
  <Words>3219</Words>
  <Characters>18350</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dc:creator>
  <cp:keywords/>
  <dc:description/>
  <cp:lastModifiedBy>SDI 1084</cp:lastModifiedBy>
  <cp:revision>371</cp:revision>
  <dcterms:created xsi:type="dcterms:W3CDTF">2023-08-15T05:30:00Z</dcterms:created>
  <dcterms:modified xsi:type="dcterms:W3CDTF">2025-02-17T11:00:00Z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52496fe633ae344ca1b70a712e4382a1f0cde06216cacfa7b39c5e773f7d4048</vt:lpwstr>
  </property>
</Properties>
</file>