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AE214" w14:textId="77777777" w:rsidR="002A02C6" w:rsidRPr="002A02C6" w:rsidRDefault="002A02C6" w:rsidP="002A02C6">
      <w:pPr>
        <w:spacing w:before="240" w:after="0" w:line="240" w:lineRule="auto"/>
        <w:jc w:val="center"/>
        <w:rPr>
          <w:rFonts w:ascii="Times New Roman" w:hAnsi="Times New Roman"/>
          <w:b/>
          <w:bCs/>
          <w:i/>
          <w:iCs/>
          <w:sz w:val="28"/>
          <w:szCs w:val="28"/>
          <w:u w:val="single"/>
        </w:rPr>
      </w:pPr>
      <w:bookmarkStart w:id="0" w:name="_Toc19887560"/>
      <w:r w:rsidRPr="002A02C6">
        <w:rPr>
          <w:rFonts w:ascii="Times New Roman" w:hAnsi="Times New Roman"/>
          <w:b/>
          <w:bCs/>
          <w:i/>
          <w:iCs/>
          <w:sz w:val="28"/>
          <w:szCs w:val="28"/>
          <w:u w:val="single"/>
        </w:rPr>
        <w:t>Short communication</w:t>
      </w:r>
    </w:p>
    <w:p w14:paraId="70B480BD" w14:textId="77777777" w:rsidR="00A0506B" w:rsidRDefault="00A0506B" w:rsidP="00A86DAC">
      <w:pPr>
        <w:spacing w:before="240" w:after="0" w:line="240" w:lineRule="auto"/>
        <w:jc w:val="center"/>
        <w:rPr>
          <w:rFonts w:ascii="Times New Roman" w:hAnsi="Times New Roman"/>
          <w:b/>
          <w:bCs/>
          <w:sz w:val="28"/>
          <w:szCs w:val="28"/>
        </w:rPr>
      </w:pPr>
      <w:r w:rsidRPr="00A0506B">
        <w:rPr>
          <w:rFonts w:ascii="Times New Roman" w:hAnsi="Times New Roman"/>
          <w:b/>
          <w:bCs/>
          <w:sz w:val="28"/>
          <w:szCs w:val="28"/>
        </w:rPr>
        <w:t>Hands-on Guide to Sample Size Calculation in Medical Research Using EZR</w:t>
      </w:r>
    </w:p>
    <w:p w14:paraId="2450AE8E" w14:textId="77777777" w:rsidR="00574F42" w:rsidRDefault="00574F42" w:rsidP="00A86DAC">
      <w:pPr>
        <w:shd w:val="clear" w:color="auto" w:fill="FFFFFF"/>
        <w:spacing w:before="240" w:after="0" w:line="240" w:lineRule="auto"/>
        <w:rPr>
          <w:rFonts w:ascii="Times New Roman" w:hAnsi="Times New Roman"/>
          <w:b/>
          <w:bCs/>
          <w:sz w:val="24"/>
          <w:szCs w:val="24"/>
          <w:lang w:val="en-IN" w:eastAsia="en-IN"/>
        </w:rPr>
      </w:pPr>
    </w:p>
    <w:p w14:paraId="6B7A3650" w14:textId="77777777" w:rsidR="00574F42" w:rsidRDefault="00574F42" w:rsidP="00A86DAC">
      <w:pPr>
        <w:shd w:val="clear" w:color="auto" w:fill="FFFFFF"/>
        <w:spacing w:before="240" w:after="0" w:line="240" w:lineRule="auto"/>
        <w:rPr>
          <w:rFonts w:ascii="Times New Roman" w:hAnsi="Times New Roman"/>
          <w:b/>
          <w:bCs/>
          <w:sz w:val="24"/>
          <w:szCs w:val="24"/>
          <w:lang w:val="en-IN" w:eastAsia="en-IN"/>
        </w:rPr>
      </w:pPr>
    </w:p>
    <w:p w14:paraId="3EA1836B" w14:textId="46454BD0" w:rsidR="004F159D" w:rsidRPr="004F159D" w:rsidRDefault="004F159D" w:rsidP="00A86DAC">
      <w:pPr>
        <w:shd w:val="clear" w:color="auto" w:fill="FFFFFF"/>
        <w:spacing w:before="240" w:after="0" w:line="240" w:lineRule="auto"/>
        <w:rPr>
          <w:rFonts w:ascii="Times New Roman" w:hAnsi="Times New Roman"/>
          <w:b/>
          <w:bCs/>
          <w:sz w:val="24"/>
          <w:szCs w:val="24"/>
          <w:lang w:val="en-IN" w:eastAsia="en-IN"/>
        </w:rPr>
      </w:pPr>
      <w:bookmarkStart w:id="1" w:name="_GoBack"/>
      <w:bookmarkEnd w:id="1"/>
      <w:r w:rsidRPr="004F159D">
        <w:rPr>
          <w:rFonts w:ascii="Times New Roman" w:hAnsi="Times New Roman"/>
          <w:b/>
          <w:bCs/>
          <w:sz w:val="24"/>
          <w:szCs w:val="24"/>
          <w:lang w:val="en-IN" w:eastAsia="en-IN"/>
        </w:rPr>
        <w:t>ABSTRACT</w:t>
      </w:r>
    </w:p>
    <w:p w14:paraId="548FCACB" w14:textId="0C5F49DE" w:rsidR="004D778D" w:rsidRPr="004D778D" w:rsidRDefault="004D778D" w:rsidP="00A86DAC">
      <w:pPr>
        <w:shd w:val="clear" w:color="auto" w:fill="FFFFFF"/>
        <w:spacing w:before="240" w:after="0" w:line="240" w:lineRule="auto"/>
        <w:rPr>
          <w:rFonts w:ascii="Times New Roman" w:hAnsi="Times New Roman"/>
          <w:lang w:val="en-IN" w:eastAsia="en-IN"/>
        </w:rPr>
      </w:pPr>
      <w:r w:rsidRPr="004D778D">
        <w:rPr>
          <w:rFonts w:ascii="Times New Roman" w:hAnsi="Times New Roman"/>
          <w:sz w:val="24"/>
          <w:szCs w:val="24"/>
          <w:lang w:val="en-IN" w:eastAsia="en-IN"/>
        </w:rPr>
        <w:t xml:space="preserve">Sample size calculation is an important part of any medical research. The statistical analysis will provide valid inference only when the sample size is adequate enough to answer the research question. A small sample size may produce inconclusive results and too large sample size will waste the resources and could expose more participants than necessary. Hence the proper estimation of minimum required sample size for </w:t>
      </w:r>
      <w:r w:rsidR="008566FB" w:rsidRPr="004D778D">
        <w:rPr>
          <w:rFonts w:ascii="Times New Roman" w:hAnsi="Times New Roman"/>
          <w:sz w:val="24"/>
          <w:szCs w:val="24"/>
          <w:lang w:val="en-IN" w:eastAsia="en-IN"/>
        </w:rPr>
        <w:t>research</w:t>
      </w:r>
      <w:r w:rsidRPr="004D778D">
        <w:rPr>
          <w:rFonts w:ascii="Times New Roman" w:hAnsi="Times New Roman"/>
          <w:sz w:val="24"/>
          <w:szCs w:val="24"/>
          <w:lang w:val="en-IN" w:eastAsia="en-IN"/>
        </w:rPr>
        <w:t xml:space="preserve"> is an important step in the design of any study. The present article gives an introduction to the various aspects of sample size estimation with hypothetical examples along with </w:t>
      </w:r>
      <w:r w:rsidR="008566FB" w:rsidRPr="004D778D">
        <w:rPr>
          <w:rFonts w:ascii="Times New Roman" w:hAnsi="Times New Roman"/>
          <w:sz w:val="24"/>
          <w:szCs w:val="24"/>
          <w:lang w:val="en-IN" w:eastAsia="en-IN"/>
        </w:rPr>
        <w:t>step-by-step</w:t>
      </w:r>
      <w:r w:rsidRPr="004D778D">
        <w:rPr>
          <w:rFonts w:ascii="Times New Roman" w:hAnsi="Times New Roman"/>
          <w:sz w:val="24"/>
          <w:szCs w:val="24"/>
          <w:lang w:val="en-IN" w:eastAsia="en-IN"/>
        </w:rPr>
        <w:t xml:space="preserve"> illustration </w:t>
      </w:r>
      <w:r w:rsidRPr="008013BA">
        <w:rPr>
          <w:rFonts w:ascii="Times New Roman" w:hAnsi="Times New Roman"/>
          <w:sz w:val="24"/>
          <w:szCs w:val="24"/>
          <w:lang w:val="en-IN" w:eastAsia="en-IN"/>
        </w:rPr>
        <w:t>using</w:t>
      </w:r>
      <w:r w:rsidRPr="004D778D">
        <w:rPr>
          <w:rFonts w:ascii="Times New Roman" w:hAnsi="Times New Roman"/>
          <w:sz w:val="24"/>
          <w:szCs w:val="24"/>
          <w:lang w:val="en-IN" w:eastAsia="en-IN"/>
        </w:rPr>
        <w:t xml:space="preserve"> EZR </w:t>
      </w:r>
      <w:r w:rsidRPr="008013BA">
        <w:rPr>
          <w:rFonts w:ascii="Times New Roman" w:hAnsi="Times New Roman"/>
          <w:sz w:val="24"/>
          <w:szCs w:val="24"/>
          <w:lang w:val="en-IN" w:eastAsia="en-IN"/>
        </w:rPr>
        <w:t>software</w:t>
      </w:r>
      <w:r w:rsidRPr="004D778D">
        <w:rPr>
          <w:rFonts w:ascii="Times New Roman" w:hAnsi="Times New Roman"/>
          <w:sz w:val="24"/>
          <w:szCs w:val="24"/>
          <w:lang w:val="en-IN" w:eastAsia="en-IN"/>
        </w:rPr>
        <w:t>.</w:t>
      </w:r>
    </w:p>
    <w:p w14:paraId="2B63C136" w14:textId="1689F69D" w:rsidR="00F45232" w:rsidRPr="008013BA" w:rsidRDefault="00F45232" w:rsidP="00A86DAC">
      <w:pPr>
        <w:tabs>
          <w:tab w:val="left" w:pos="0"/>
        </w:tabs>
        <w:spacing w:before="240" w:after="0" w:line="240" w:lineRule="auto"/>
        <w:rPr>
          <w:rFonts w:ascii="Times New Roman" w:hAnsi="Times New Roman"/>
          <w:sz w:val="24"/>
          <w:szCs w:val="24"/>
        </w:rPr>
      </w:pPr>
      <w:r w:rsidRPr="008013BA">
        <w:rPr>
          <w:rFonts w:ascii="Times New Roman" w:hAnsi="Times New Roman"/>
          <w:sz w:val="24"/>
          <w:szCs w:val="24"/>
        </w:rPr>
        <w:t xml:space="preserve">Key words: Power </w:t>
      </w:r>
      <w:r w:rsidR="00C52584">
        <w:rPr>
          <w:rFonts w:ascii="Times New Roman" w:hAnsi="Times New Roman"/>
          <w:sz w:val="24"/>
          <w:szCs w:val="24"/>
        </w:rPr>
        <w:t>analysis</w:t>
      </w:r>
      <w:r w:rsidRPr="008013BA">
        <w:rPr>
          <w:rFonts w:ascii="Times New Roman" w:hAnsi="Times New Roman"/>
          <w:sz w:val="24"/>
          <w:szCs w:val="24"/>
        </w:rPr>
        <w:t>, Sample size</w:t>
      </w:r>
      <w:r w:rsidR="008566FB">
        <w:rPr>
          <w:rFonts w:ascii="Times New Roman" w:hAnsi="Times New Roman"/>
          <w:sz w:val="24"/>
          <w:szCs w:val="24"/>
        </w:rPr>
        <w:t xml:space="preserve">, </w:t>
      </w:r>
      <w:r w:rsidR="008566FB" w:rsidRPr="008013BA">
        <w:rPr>
          <w:rFonts w:ascii="Times New Roman" w:hAnsi="Times New Roman"/>
          <w:sz w:val="24"/>
          <w:szCs w:val="24"/>
        </w:rPr>
        <w:t>EZR software</w:t>
      </w:r>
      <w:r w:rsidR="00C52584">
        <w:rPr>
          <w:rFonts w:ascii="Times New Roman" w:hAnsi="Times New Roman"/>
          <w:sz w:val="24"/>
          <w:szCs w:val="24"/>
        </w:rPr>
        <w:t>, Medical Research</w:t>
      </w:r>
    </w:p>
    <w:p w14:paraId="2CF80AF0" w14:textId="6A5802BE" w:rsidR="005D557D" w:rsidRPr="008013BA" w:rsidRDefault="00C545E1" w:rsidP="00A86DAC">
      <w:pPr>
        <w:shd w:val="clear" w:color="auto" w:fill="FFFFFF"/>
        <w:spacing w:before="240" w:after="0" w:line="240" w:lineRule="auto"/>
        <w:rPr>
          <w:rFonts w:ascii="Times New Roman" w:hAnsi="Times New Roman"/>
        </w:rPr>
      </w:pPr>
      <w:r w:rsidRPr="008013BA">
        <w:rPr>
          <w:rFonts w:ascii="Times New Roman" w:hAnsi="Times New Roman"/>
          <w:b/>
          <w:bCs/>
          <w:sz w:val="24"/>
          <w:szCs w:val="24"/>
          <w:lang w:val="en-IN" w:eastAsia="en-IN"/>
        </w:rPr>
        <w:t>INTRODUCTION</w:t>
      </w:r>
      <w:bookmarkEnd w:id="0"/>
    </w:p>
    <w:p w14:paraId="42C85641" w14:textId="495D8DF1" w:rsidR="00F2226C" w:rsidRPr="008013BA" w:rsidRDefault="00F2226C"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The purpose of research is to get to the bottom </w:t>
      </w:r>
      <w:r w:rsidR="006C078C" w:rsidRPr="008013BA">
        <w:rPr>
          <w:rFonts w:ascii="Times New Roman" w:hAnsi="Times New Roman"/>
          <w:sz w:val="24"/>
          <w:szCs w:val="24"/>
        </w:rPr>
        <w:t xml:space="preserve">of a problem </w:t>
      </w:r>
      <w:r w:rsidR="00D50D72" w:rsidRPr="008013BA">
        <w:rPr>
          <w:rFonts w:ascii="Times New Roman" w:hAnsi="Times New Roman"/>
          <w:sz w:val="24"/>
          <w:szCs w:val="24"/>
        </w:rPr>
        <w:t>to</w:t>
      </w:r>
      <w:r w:rsidRPr="008013BA">
        <w:rPr>
          <w:rFonts w:ascii="Times New Roman" w:hAnsi="Times New Roman"/>
          <w:sz w:val="24"/>
          <w:szCs w:val="24"/>
        </w:rPr>
        <w:t xml:space="preserve"> find solution</w:t>
      </w:r>
      <w:r w:rsidR="00D50D72" w:rsidRPr="008013BA">
        <w:rPr>
          <w:rFonts w:ascii="Times New Roman" w:hAnsi="Times New Roman"/>
          <w:sz w:val="24"/>
          <w:szCs w:val="24"/>
        </w:rPr>
        <w:t>(s)</w:t>
      </w:r>
      <w:r w:rsidR="006C078C" w:rsidRPr="008013BA">
        <w:rPr>
          <w:rFonts w:ascii="Times New Roman" w:hAnsi="Times New Roman"/>
          <w:sz w:val="24"/>
          <w:szCs w:val="24"/>
        </w:rPr>
        <w:t xml:space="preserve">. </w:t>
      </w:r>
      <w:r w:rsidRPr="008013BA">
        <w:rPr>
          <w:rFonts w:ascii="Times New Roman" w:hAnsi="Times New Roman"/>
          <w:sz w:val="24"/>
          <w:szCs w:val="24"/>
        </w:rPr>
        <w:t xml:space="preserve">This process of problem solving </w:t>
      </w:r>
      <w:r w:rsidR="00597B04" w:rsidRPr="008013BA">
        <w:rPr>
          <w:rFonts w:ascii="Times New Roman" w:hAnsi="Times New Roman"/>
          <w:sz w:val="24"/>
          <w:szCs w:val="24"/>
        </w:rPr>
        <w:t>requires</w:t>
      </w:r>
      <w:r w:rsidRPr="008013BA">
        <w:rPr>
          <w:rFonts w:ascii="Times New Roman" w:hAnsi="Times New Roman"/>
          <w:sz w:val="24"/>
          <w:szCs w:val="24"/>
        </w:rPr>
        <w:t xml:space="preserve"> statistics to a great extent.</w:t>
      </w:r>
      <w:r w:rsidR="00597B04" w:rsidRPr="008013BA">
        <w:rPr>
          <w:rFonts w:ascii="Times New Roman" w:hAnsi="Times New Roman"/>
          <w:sz w:val="24"/>
          <w:szCs w:val="24"/>
        </w:rPr>
        <w:t xml:space="preserve"> </w:t>
      </w:r>
      <w:r w:rsidRPr="008013BA">
        <w:rPr>
          <w:rFonts w:ascii="Times New Roman" w:hAnsi="Times New Roman"/>
          <w:sz w:val="24"/>
          <w:szCs w:val="24"/>
        </w:rPr>
        <w:t>Ideally, answering a</w:t>
      </w:r>
      <w:r w:rsidR="00597B04" w:rsidRPr="008013BA">
        <w:rPr>
          <w:rFonts w:ascii="Times New Roman" w:hAnsi="Times New Roman"/>
          <w:sz w:val="24"/>
          <w:szCs w:val="24"/>
        </w:rPr>
        <w:t>n epidemiological</w:t>
      </w:r>
      <w:r w:rsidRPr="008013BA">
        <w:rPr>
          <w:rFonts w:ascii="Times New Roman" w:hAnsi="Times New Roman"/>
          <w:sz w:val="24"/>
          <w:szCs w:val="24"/>
        </w:rPr>
        <w:t xml:space="preserve"> research question </w:t>
      </w:r>
      <w:r w:rsidR="008566FB">
        <w:rPr>
          <w:rFonts w:ascii="Times New Roman" w:hAnsi="Times New Roman"/>
          <w:sz w:val="24"/>
          <w:szCs w:val="24"/>
        </w:rPr>
        <w:t>requires</w:t>
      </w:r>
      <w:r w:rsidR="00597B04" w:rsidRPr="008013BA">
        <w:rPr>
          <w:rFonts w:ascii="Times New Roman" w:hAnsi="Times New Roman"/>
          <w:sz w:val="24"/>
          <w:szCs w:val="24"/>
        </w:rPr>
        <w:t xml:space="preserve"> data from the entire population of interest, which is not feasible in reality. </w:t>
      </w:r>
      <w:r w:rsidR="005A2A2F">
        <w:rPr>
          <w:rFonts w:ascii="Times New Roman" w:hAnsi="Times New Roman"/>
          <w:sz w:val="24"/>
          <w:szCs w:val="24"/>
        </w:rPr>
        <w:fldChar w:fldCharType="begin"/>
      </w:r>
      <w:r w:rsidR="005A2A2F">
        <w:rPr>
          <w:rFonts w:ascii="Times New Roman" w:hAnsi="Times New Roman"/>
          <w:sz w:val="24"/>
          <w:szCs w:val="24"/>
        </w:rPr>
        <w:instrText xml:space="preserve"> ADDIN ZOTERO_ITEM CSL_CITATION {"citationID":"iT4SY8Ze","properties":{"formattedCitation":"\\super [1]\\nosupersub{}","plainCitation":"[1]","noteIndex":0},"citationItems":[{"id":675,"uris":["http://zotero.org/users/4793253/items/4BB9X2PU"],"itemData":{"id":675,"type":"article-journal","container-title":"Educational and Psychological Measurement","DOI":"10.1177/001316447003000308","ISSN":"0013-1644, 1552-3888","issue":"3","journalAbbreviation":"Educational and Psychological Measurement","language":"en","license":"http://journals.sagepub.com/page/policies/text-and-data-mining-license","page":"607-610","source":"DOI.org (Crossref)","title":"Determining Sample Size for Research Activities","volume":"30","author":[{"family":"Krejcie","given":"Robert V."},{"family":"Morgan","given":"Daryle W."}],"issued":{"date-parts":[["1970",9]]}}}],"schema":"https://github.com/citation-style-language/schema/raw/master/csl-citation.json"} </w:instrText>
      </w:r>
      <w:r w:rsidR="005A2A2F">
        <w:rPr>
          <w:rFonts w:ascii="Times New Roman" w:hAnsi="Times New Roman"/>
          <w:sz w:val="24"/>
          <w:szCs w:val="24"/>
        </w:rPr>
        <w:fldChar w:fldCharType="separate"/>
      </w:r>
      <w:r w:rsidR="00D5017F" w:rsidRPr="00D5017F">
        <w:rPr>
          <w:rFonts w:ascii="Times New Roman" w:hAnsi="Times New Roman"/>
          <w:sz w:val="24"/>
          <w:vertAlign w:val="superscript"/>
        </w:rPr>
        <w:t>[1]</w:t>
      </w:r>
      <w:r w:rsidR="005A2A2F">
        <w:rPr>
          <w:rFonts w:ascii="Times New Roman" w:hAnsi="Times New Roman"/>
          <w:sz w:val="24"/>
          <w:szCs w:val="24"/>
        </w:rPr>
        <w:fldChar w:fldCharType="end"/>
      </w:r>
    </w:p>
    <w:p w14:paraId="1AA1D6E1" w14:textId="77777777" w:rsidR="00256BA2" w:rsidRPr="008013BA" w:rsidRDefault="00597B04"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Except census, a complete enumeration survey which involves data collection from all persons belonging to a particular region, all the other forms of studies </w:t>
      </w:r>
      <w:r w:rsidR="00256BA2" w:rsidRPr="008013BA">
        <w:rPr>
          <w:rFonts w:ascii="Times New Roman" w:hAnsi="Times New Roman"/>
          <w:sz w:val="24"/>
          <w:szCs w:val="24"/>
        </w:rPr>
        <w:t xml:space="preserve">are conducted on a </w:t>
      </w:r>
      <w:r w:rsidR="00922829">
        <w:rPr>
          <w:rFonts w:ascii="Times New Roman" w:hAnsi="Times New Roman"/>
          <w:sz w:val="24"/>
          <w:szCs w:val="24"/>
        </w:rPr>
        <w:t>sub-group</w:t>
      </w:r>
      <w:r w:rsidR="00256BA2" w:rsidRPr="008013BA">
        <w:rPr>
          <w:rFonts w:ascii="Times New Roman" w:hAnsi="Times New Roman"/>
          <w:sz w:val="24"/>
          <w:szCs w:val="24"/>
        </w:rPr>
        <w:t xml:space="preserve"> of </w:t>
      </w:r>
      <w:r w:rsidR="00922829">
        <w:rPr>
          <w:rFonts w:ascii="Times New Roman" w:hAnsi="Times New Roman"/>
          <w:sz w:val="24"/>
          <w:szCs w:val="24"/>
        </w:rPr>
        <w:t>the population</w:t>
      </w:r>
      <w:r w:rsidR="00256BA2" w:rsidRPr="008013BA">
        <w:rPr>
          <w:rFonts w:ascii="Times New Roman" w:hAnsi="Times New Roman"/>
          <w:sz w:val="24"/>
          <w:szCs w:val="24"/>
        </w:rPr>
        <w:t xml:space="preserve"> known as “sample” who are drawn from the concerned population. The data retrieved from th</w:t>
      </w:r>
      <w:r w:rsidR="00922829">
        <w:rPr>
          <w:rFonts w:ascii="Times New Roman" w:hAnsi="Times New Roman"/>
          <w:sz w:val="24"/>
          <w:szCs w:val="24"/>
        </w:rPr>
        <w:t>e</w:t>
      </w:r>
      <w:r w:rsidR="00256BA2" w:rsidRPr="008013BA">
        <w:rPr>
          <w:rFonts w:ascii="Times New Roman" w:hAnsi="Times New Roman"/>
          <w:sz w:val="24"/>
          <w:szCs w:val="24"/>
        </w:rPr>
        <w:t xml:space="preserve"> </w:t>
      </w:r>
      <w:r w:rsidR="00922829">
        <w:rPr>
          <w:rFonts w:ascii="Times New Roman" w:hAnsi="Times New Roman"/>
          <w:sz w:val="24"/>
          <w:szCs w:val="24"/>
        </w:rPr>
        <w:t>sample</w:t>
      </w:r>
      <w:r w:rsidR="00256BA2" w:rsidRPr="008013BA">
        <w:rPr>
          <w:rFonts w:ascii="Times New Roman" w:hAnsi="Times New Roman"/>
          <w:sz w:val="24"/>
          <w:szCs w:val="24"/>
        </w:rPr>
        <w:t xml:space="preserve"> is analyzed using appropriate statistical methods to draw conclusions and make inference about the population under study.</w:t>
      </w:r>
    </w:p>
    <w:p w14:paraId="0A7E3174" w14:textId="2E7B1FF0" w:rsidR="007B6B3D" w:rsidRPr="00594D76" w:rsidRDefault="00256BA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Determining the size of sample is crucial in any </w:t>
      </w:r>
      <w:r w:rsidR="001E77B8" w:rsidRPr="008013BA">
        <w:rPr>
          <w:rFonts w:ascii="Times New Roman" w:hAnsi="Times New Roman"/>
          <w:sz w:val="24"/>
          <w:szCs w:val="24"/>
        </w:rPr>
        <w:t>research since a small sample will produce a result which may not have sufficient power to detect a difference between the study groups</w:t>
      </w:r>
      <w:r w:rsidR="008566FB">
        <w:rPr>
          <w:rFonts w:ascii="Times New Roman" w:hAnsi="Times New Roman"/>
          <w:sz w:val="24"/>
          <w:szCs w:val="24"/>
        </w:rPr>
        <w:t xml:space="preserve">, </w:t>
      </w:r>
      <w:r w:rsidR="001E77B8" w:rsidRPr="008013BA">
        <w:rPr>
          <w:rFonts w:ascii="Times New Roman" w:hAnsi="Times New Roman"/>
          <w:sz w:val="24"/>
          <w:szCs w:val="24"/>
        </w:rPr>
        <w:t>which in turn might lead to an inflation of type II error. For obvious reasons, a small sample size is quite alluring, but will lead to wastage of resources and the results will be questionable.</w:t>
      </w:r>
      <w:r w:rsidR="00817FB6" w:rsidRPr="008013BA">
        <w:rPr>
          <w:rFonts w:ascii="Times New Roman" w:hAnsi="Times New Roman"/>
          <w:sz w:val="24"/>
          <w:szCs w:val="24"/>
        </w:rPr>
        <w:t xml:space="preserve"> </w:t>
      </w:r>
      <w:r w:rsidR="00AD0F9A" w:rsidRPr="008013BA">
        <w:rPr>
          <w:rFonts w:ascii="Times New Roman" w:hAnsi="Times New Roman"/>
          <w:sz w:val="24"/>
          <w:szCs w:val="24"/>
        </w:rPr>
        <w:t xml:space="preserve">A sample size very large is also not recommended as it leads to </w:t>
      </w:r>
      <w:r w:rsidR="00817FB6" w:rsidRPr="008013BA">
        <w:rPr>
          <w:rFonts w:ascii="Times New Roman" w:hAnsi="Times New Roman"/>
          <w:sz w:val="24"/>
          <w:szCs w:val="24"/>
        </w:rPr>
        <w:t>squandering of resources when an accurate answer can be obtained from a smaller sample. Also, if the study is intervention-based, many participants will be deprived of a better</w:t>
      </w:r>
      <w:r w:rsidR="00922829">
        <w:rPr>
          <w:rFonts w:ascii="Times New Roman" w:hAnsi="Times New Roman"/>
          <w:sz w:val="24"/>
          <w:szCs w:val="24"/>
        </w:rPr>
        <w:t xml:space="preserve"> treatment or may be exposed to </w:t>
      </w:r>
      <w:r w:rsidR="00817FB6" w:rsidRPr="008013BA">
        <w:rPr>
          <w:rFonts w:ascii="Times New Roman" w:hAnsi="Times New Roman"/>
          <w:sz w:val="24"/>
          <w:szCs w:val="24"/>
        </w:rPr>
        <w:t>unnecessary risk if the treatment has side-effects. Due to these reasons, it is very important to calculate an optimum sample size before the start of any research.</w:t>
      </w:r>
      <w:r w:rsidR="005A2A2F">
        <w:rPr>
          <w:rFonts w:ascii="Times New Roman" w:hAnsi="Times New Roman"/>
          <w:sz w:val="24"/>
          <w:szCs w:val="24"/>
        </w:rPr>
        <w:fldChar w:fldCharType="begin"/>
      </w:r>
      <w:r w:rsidR="005A2A2F">
        <w:rPr>
          <w:rFonts w:ascii="Times New Roman" w:hAnsi="Times New Roman"/>
          <w:sz w:val="24"/>
          <w:szCs w:val="24"/>
        </w:rPr>
        <w:instrText xml:space="preserve"> ADDIN ZOTERO_ITEM CSL_CITATION {"citationID":"hilp5v2q","properties":{"formattedCitation":"\\super [2]\\nosupersub{}","plainCitation":"[2]","noteIndex":0},"citationItems":[{"id":677,"uris":["http://zotero.org/users/4793253/items/9A67JJPW"],"itemData":{"id":677,"type":"article-journal","abstract":"A health science researcher may sometimes wonder “why statistical methods are so important in research?” Simple answer is that, statistical methods are used throughout a study that includes planning, designing, collecting data, analyzing and drawing meaningful interpretation and report the findings. Hence, it is important that a researcher knows the concepts of at least basic statistical methods used at various stages of a research study. This helps the researcher in the conduct of an appropriately well‑designed study leading to valid and reliable results that can be generalized to the population. A well‑designed study possesses fewer biases, which intern gives precise, valid and reliable results. There are many statistical methods and tests that are used at various stages of a research. In this communication, we discuss the overall importance of statistical considerations in medical research with the main emphasis on estimating minimum sample size for different study objectives.","container-title":"AYU (An international quarterly journal of research in Ayurveda)","DOI":"10.4103/0974-8520.146202","ISSN":"0974-8520","issue":"2","journalAbbreviation":"AYU","language":"en","page":"119","source":"DOI.org (Crossref)","title":"Some basic aspects of statistical methods and sample size determination in health science research","volume":"35","author":[{"family":"Binu","given":"Vs"},{"family":"Mayya","given":"ShreemathiS"},{"family":"Dhar","given":"Murali"}],"issued":{"date-parts":[["2014"]]}}}],"schema":"https://github.com/citation-style-language/schema/raw/master/csl-citation.json"} </w:instrText>
      </w:r>
      <w:r w:rsidR="005A2A2F">
        <w:rPr>
          <w:rFonts w:ascii="Times New Roman" w:hAnsi="Times New Roman"/>
          <w:sz w:val="24"/>
          <w:szCs w:val="24"/>
        </w:rPr>
        <w:fldChar w:fldCharType="separate"/>
      </w:r>
      <w:r w:rsidR="00D5017F" w:rsidRPr="00D5017F">
        <w:rPr>
          <w:rFonts w:ascii="Times New Roman" w:hAnsi="Times New Roman"/>
          <w:sz w:val="24"/>
          <w:vertAlign w:val="superscript"/>
        </w:rPr>
        <w:t>[2]</w:t>
      </w:r>
      <w:r w:rsidR="005A2A2F">
        <w:rPr>
          <w:rFonts w:ascii="Times New Roman" w:hAnsi="Times New Roman"/>
          <w:sz w:val="24"/>
          <w:szCs w:val="24"/>
        </w:rPr>
        <w:fldChar w:fldCharType="end"/>
      </w:r>
      <w:r w:rsidR="00817FB6" w:rsidRPr="008013BA">
        <w:rPr>
          <w:rFonts w:ascii="Times New Roman" w:hAnsi="Times New Roman"/>
          <w:sz w:val="24"/>
          <w:szCs w:val="24"/>
        </w:rPr>
        <w:t xml:space="preserve"> </w:t>
      </w:r>
      <w:r w:rsidR="005A055B" w:rsidRPr="008013BA">
        <w:rPr>
          <w:rFonts w:ascii="Times New Roman" w:hAnsi="Times New Roman"/>
          <w:sz w:val="24"/>
          <w:szCs w:val="24"/>
        </w:rPr>
        <w:t xml:space="preserve"> Hence this paper intends </w:t>
      </w:r>
      <w:r w:rsidR="005A055B" w:rsidRPr="00594D76">
        <w:rPr>
          <w:rFonts w:ascii="Times New Roman" w:hAnsi="Times New Roman"/>
          <w:sz w:val="24"/>
          <w:szCs w:val="24"/>
        </w:rPr>
        <w:t>to provide the theory and a step-by-step guide to calculation of sample size using EZR (Easy R), which is the menu-driven package of R software.</w:t>
      </w:r>
      <w:r w:rsidR="005318FC">
        <w:rPr>
          <w:rFonts w:ascii="Times New Roman" w:hAnsi="Times New Roman"/>
          <w:sz w:val="24"/>
          <w:szCs w:val="24"/>
        </w:rPr>
        <w:fldChar w:fldCharType="begin"/>
      </w:r>
      <w:r w:rsidR="005663DB">
        <w:rPr>
          <w:rFonts w:ascii="Times New Roman" w:hAnsi="Times New Roman"/>
          <w:sz w:val="24"/>
          <w:szCs w:val="24"/>
        </w:rPr>
        <w:instrText xml:space="preserve"> ADDIN ZOTERO_ITEM CSL_CITATION {"citationID":"PTBx7mZ1","properties":{"formattedCitation":"\\super [3]\\nosupersub{}","plainCitation":"[3]","noteIndex":0},"citationItems":[{"id":683,"uris":["http://zotero.org/users/4793253/items/KJBZYBML"],"itemData":{"id":683,"type":"book","abstract":"</w:instrText>
      </w:r>
      <w:dir w:val="ltr">
        <w:r w:rsidR="005663DB">
          <w:rPr>
            <w:rFonts w:ascii="Times New Roman" w:hAnsi="Times New Roman"/>
            <w:sz w:val="24"/>
            <w:szCs w:val="24"/>
          </w:rPr>
          <w:instrText>K Karun M, A Puranik, 2019</w:instrText>
        </w:r>
        <w:r w:rsidR="005663DB">
          <w:rPr>
            <w:rFonts w:ascii="Times New Roman" w:hAnsi="Times New Roman"/>
            <w:sz w:val="24"/>
            <w:szCs w:val="24"/>
          </w:rPr>
          <w:instrText>‬","publisher":"BCC Group","title":"</w:instrText>
        </w:r>
        <w:dir w:val="ltr">
          <w:r w:rsidR="005663DB">
            <w:rPr>
              <w:rFonts w:ascii="Times New Roman" w:hAnsi="Times New Roman"/>
              <w:sz w:val="24"/>
              <w:szCs w:val="24"/>
            </w:rPr>
            <w:instrText>Handbook on Biostatistics for Health Professionals</w:instrText>
          </w:r>
          <w:r w:rsidR="005663DB">
            <w:rPr>
              <w:rFonts w:ascii="Times New Roman" w:hAnsi="Times New Roman"/>
              <w:sz w:val="24"/>
              <w:szCs w:val="24"/>
            </w:rPr>
            <w:instrText xml:space="preserve">‬","volume":"1","author":[{"family":"Karun","given":"M K"},{"family":"Puranik","given":"Amitha"}],"issued":{"date-parts":[["2019",1,11]]}}}],"schema":"https://github.com/citation-style-language/schema/raw/master/csl-citation.json"} </w:instrText>
          </w:r>
          <w:r w:rsidR="005318FC">
            <w:rPr>
              <w:rFonts w:ascii="Times New Roman" w:hAnsi="Times New Roman"/>
              <w:sz w:val="24"/>
              <w:szCs w:val="24"/>
            </w:rPr>
            <w:fldChar w:fldCharType="separate"/>
          </w:r>
          <w:r w:rsidR="00D5017F" w:rsidRPr="00D5017F">
            <w:rPr>
              <w:rFonts w:ascii="Times New Roman" w:hAnsi="Times New Roman"/>
              <w:sz w:val="24"/>
              <w:vertAlign w:val="superscript"/>
            </w:rPr>
            <w:t>[3]</w:t>
          </w:r>
          <w:r w:rsidR="005318FC">
            <w:rPr>
              <w:rFonts w:ascii="Times New Roman" w:hAnsi="Times New Roman"/>
              <w:sz w:val="24"/>
              <w:szCs w:val="24"/>
            </w:rPr>
            <w:fldChar w:fldCharType="end"/>
          </w:r>
          <w:r>
            <w:t>‬</w:t>
          </w:r>
          <w:r>
            <w:t>‬</w:t>
          </w:r>
          <w:r>
            <w:t>‬</w:t>
          </w:r>
          <w:r>
            <w:t>‬</w:t>
          </w:r>
          <w:r w:rsidR="007B6B3D">
            <w:t xml:space="preserve"> </w:t>
          </w:r>
          <w:r w:rsidR="00D554FE">
            <w:t xml:space="preserve"> </w:t>
          </w:r>
          <w:r w:rsidR="007B6B3D" w:rsidRPr="007B6B3D">
            <w:rPr>
              <w:rFonts w:ascii="Times New Roman" w:hAnsi="Times New Roman"/>
              <w:sz w:val="24"/>
              <w:szCs w:val="24"/>
            </w:rPr>
            <w:t>The EZR software can be downloaded from the following link:</w:t>
          </w:r>
          <w:r w:rsidR="007B6B3D">
            <w:rPr>
              <w:rFonts w:ascii="Times New Roman" w:hAnsi="Times New Roman"/>
              <w:sz w:val="24"/>
              <w:szCs w:val="24"/>
            </w:rPr>
            <w:t xml:space="preserve"> </w:t>
          </w:r>
          <w:hyperlink r:id="rId8" w:history="1">
            <w:r w:rsidR="006901B9" w:rsidRPr="00E067FA">
              <w:rPr>
                <w:rStyle w:val="Hyperlink"/>
                <w:rFonts w:ascii="Times New Roman" w:hAnsi="Times New Roman"/>
                <w:sz w:val="24"/>
                <w:szCs w:val="24"/>
              </w:rPr>
              <w:t>https://www.jichi.ac.jp/saitama-sct/SaitamaHP.files/statmedEN.html</w:t>
            </w:r>
          </w:hyperlink>
          <w:r w:rsidR="006901B9">
            <w:rPr>
              <w:rFonts w:ascii="Times New Roman" w:hAnsi="Times New Roman"/>
              <w:sz w:val="24"/>
              <w:szCs w:val="24"/>
            </w:rPr>
            <w:t xml:space="preserve"> </w:t>
          </w:r>
          <w:r>
            <w:t>‬</w:t>
          </w:r>
          <w:r>
            <w:t>‬</w:t>
          </w:r>
          <w:r w:rsidR="00CB6571">
            <w:t>‬</w:t>
          </w:r>
          <w:r w:rsidR="00CB6571">
            <w:t>‬</w:t>
          </w:r>
        </w:dir>
      </w:dir>
    </w:p>
    <w:p w14:paraId="6E41A4DF" w14:textId="50020E45" w:rsidR="005D557D" w:rsidRPr="008013BA" w:rsidRDefault="005D557D" w:rsidP="00A86DAC">
      <w:pPr>
        <w:spacing w:before="240" w:after="0" w:line="240" w:lineRule="auto"/>
        <w:rPr>
          <w:rFonts w:ascii="Times New Roman" w:hAnsi="Times New Roman"/>
          <w:sz w:val="24"/>
          <w:szCs w:val="24"/>
        </w:rPr>
      </w:pPr>
      <w:r w:rsidRPr="00594D76">
        <w:rPr>
          <w:rFonts w:ascii="Times New Roman" w:hAnsi="Times New Roman"/>
          <w:sz w:val="24"/>
          <w:szCs w:val="24"/>
        </w:rPr>
        <w:t xml:space="preserve">The main factors which must be considered while </w:t>
      </w:r>
      <w:r w:rsidR="00817FB6" w:rsidRPr="00594D76">
        <w:rPr>
          <w:rFonts w:ascii="Times New Roman" w:hAnsi="Times New Roman"/>
          <w:sz w:val="24"/>
          <w:szCs w:val="24"/>
        </w:rPr>
        <w:t xml:space="preserve">estimating </w:t>
      </w:r>
      <w:r w:rsidRPr="00594D76">
        <w:rPr>
          <w:rFonts w:ascii="Times New Roman" w:hAnsi="Times New Roman"/>
          <w:sz w:val="24"/>
          <w:szCs w:val="24"/>
        </w:rPr>
        <w:t>sample size are</w:t>
      </w:r>
      <w:r w:rsidR="009B24CD">
        <w:rPr>
          <w:rFonts w:ascii="Times New Roman" w:hAnsi="Times New Roman"/>
          <w:sz w:val="24"/>
          <w:szCs w:val="24"/>
        </w:rPr>
        <w:fldChar w:fldCharType="begin"/>
      </w:r>
      <w:r w:rsidR="00D5017F">
        <w:rPr>
          <w:rFonts w:ascii="Times New Roman" w:hAnsi="Times New Roman"/>
          <w:sz w:val="24"/>
          <w:szCs w:val="24"/>
        </w:rPr>
        <w:instrText xml:space="preserve"> ADDIN ZOTERO_ITEM CSL_CITATION {"citationID":"uHxnfOuF","properties":{"formattedCitation":"\\super [4\\uc0\\u8211{}6]\\nosupersub{}","plainCitation":"[4–6]","noteIndex":0},"citationItems":[{"id":679,"uris":["http://zotero.org/users/4793253/items/LIP7BYLR"],"itemData":{"id":679,"type":"article-journal","abstract":"Sample size is one of the important considerations at the planning phase of a research proposal, but researchers are often faced with challenges of estimating valid sample size. Many researchers frequently use inadequate sample size and this invariably introduces errors into the final findings. Many reviews on sample size estimation have focused more on specific study designs which often present technical equations and formula that are boring to statistically naïve health researchers. Therefore, this compendium reviews all the common sample size estimation formula in social science and health research with the aim of providing basic guidelines and principles to achieve valid sample size estimation. The simplification of the sample size formula and detailed explanation in this review will demystify the difficulties many students as well as some researchers have with statistical formulae for sample size estimation.","container-title":"Nigerian Postgraduate Medical Journal","DOI":"10.4103/npmj.npmj_19_20","ISSN":"1117-1936","issue":"2","journalAbbreviation":"Niger Postgrad Med J","language":"en","page":"67","source":"DOI.org (Crossref)","title":"Sample size estimation for health and social science researchers: The principles and considerations for different study designs","title-short":"Sample size estimation for health and social science researchers","volume":"27","author":[{"family":"Bolarinwa","given":"OladimejiAkeem"}],"issued":{"date-parts":[["2020"]]}},"label":"page"},{"id":682,"uris":["http://zotero.org/users/4793253/items/8D3JSZU9"],"itemData":{"id":682,"type":"article-journal","abstract":"Sample size determination is a critical aspect of biomedical research, as it dictates the number of samples needed for a successful experiment that can yield generalizable results to the broader population. This paper outlines the methodology for calculating sample sizes in various categories of biomedical and clinical research, encompassing cross-sectional surveys, comparative studies, case–control studies, cohort studies, and animal studies. Detailed examples are provided for each category. The determination of an appropriate sample size holds significant importance from scientific, ethical, and resource allocation perspectives. It is noteworthy that research outcomes are often directly influenced by the accuracy of sample size calculations. A robust sample size calculation serves as a cornerstone for researchers, enabling them to draw precise inferences with a high level of precision across a spectrum of biomedical and clinical investigations.","container-title":"Journal of Umm Al-Qura University for Applied Sciences","DOI":"10.1007/s43994-024-00153-x","ISSN":"2731-6734, 1658-8185","journalAbbreviation":"J.Umm Al-Qura Univ. Appll. Sci.","language":"en","source":"DOI.org (Crossref)","title":"Sample size calculation in biomedical, clinical and biological sciences research","URL":"https://link.springer.com/10.1007/s43994-024-00153-x","author":[{"family":"Sadiq","given":"Idris Zubairu"},{"family":"Usman","given":"Abubakar"},{"family":"Muhammad","given":"Aliyu"},{"family":"Ahmad","given":"Kabiru Haliru"}],"accessed":{"date-parts":[["2024",8,30]]},"issued":{"date-parts":[["2024"]]}},"label":"page"},{"id":686,"uris":["http://zotero.org/users/4793253/items/HBNVSM6U"],"itemData":{"id":686,"type":"article-journal","abstract":"One of the most common requests that statisticians get from investigators are sample size calculations or sample size justifications. The sample size is the number of patients or other experimental units included in a study, and determining the sample size required to answer the research question is one of the first steps in designing a study.","container-title":"Nephrology Dialysis Transplantation","DOI":"10.1093/ndt/gfp732","ISSN":"0931-0509, 1460-2385","issue":"5","journalAbbreviation":"Nephrology Dialysis Transplantation","language":"en","page":"1388-1393","source":"DOI.org (Crossref)","title":"Sample size calculations: basic principles and common pitfalls","title-short":"Sample size calculations","volume":"25","author":[{"family":"Noordzij","given":"M."},{"family":"Tripepi","given":"G."},{"family":"Dekker","given":"F. W."},{"family":"Zoccali","given":"C."},{"family":"Tanck","given":"M. W."},{"family":"Jager","given":"K. J."}],"issued":{"date-parts":[["2010",5,1]]}},"label":"page"}],"schema":"https://github.com/citation-style-language/schema/raw/master/csl-citation.json"} </w:instrText>
      </w:r>
      <w:r w:rsidR="009B24CD">
        <w:rPr>
          <w:rFonts w:ascii="Times New Roman" w:hAnsi="Times New Roman"/>
          <w:sz w:val="24"/>
          <w:szCs w:val="24"/>
        </w:rPr>
        <w:fldChar w:fldCharType="separate"/>
      </w:r>
      <w:r w:rsidR="00D5017F" w:rsidRPr="00D5017F">
        <w:rPr>
          <w:rFonts w:ascii="Times New Roman" w:hAnsi="Times New Roman"/>
          <w:sz w:val="24"/>
          <w:vertAlign w:val="superscript"/>
        </w:rPr>
        <w:t>[4–6]</w:t>
      </w:r>
      <w:r w:rsidR="009B24CD">
        <w:rPr>
          <w:rFonts w:ascii="Times New Roman" w:hAnsi="Times New Roman"/>
          <w:sz w:val="24"/>
          <w:szCs w:val="24"/>
        </w:rPr>
        <w:fldChar w:fldCharType="end"/>
      </w:r>
      <w:r w:rsidRPr="00594D76">
        <w:rPr>
          <w:rFonts w:ascii="Times New Roman" w:hAnsi="Times New Roman"/>
          <w:sz w:val="24"/>
          <w:szCs w:val="24"/>
        </w:rPr>
        <w:t>,</w:t>
      </w:r>
    </w:p>
    <w:p w14:paraId="675EFAB7" w14:textId="3FC66F21" w:rsidR="005D557D" w:rsidRPr="008013BA"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lastRenderedPageBreak/>
        <w:t>Primary objective</w:t>
      </w:r>
      <w:r w:rsidR="003056B9">
        <w:rPr>
          <w:rFonts w:ascii="Times New Roman" w:hAnsi="Times New Roman"/>
          <w:sz w:val="24"/>
          <w:szCs w:val="24"/>
        </w:rPr>
        <w:t>, outcome variable</w:t>
      </w:r>
      <w:r w:rsidRPr="008013BA">
        <w:rPr>
          <w:rFonts w:ascii="Times New Roman" w:hAnsi="Times New Roman"/>
          <w:sz w:val="24"/>
          <w:szCs w:val="24"/>
        </w:rPr>
        <w:t xml:space="preserve"> and study design: Sample size </w:t>
      </w:r>
      <w:r w:rsidR="00817FB6" w:rsidRPr="008013BA">
        <w:rPr>
          <w:rFonts w:ascii="Times New Roman" w:hAnsi="Times New Roman"/>
          <w:sz w:val="24"/>
          <w:szCs w:val="24"/>
        </w:rPr>
        <w:t xml:space="preserve">is </w:t>
      </w:r>
      <w:r w:rsidRPr="008013BA">
        <w:rPr>
          <w:rFonts w:ascii="Times New Roman" w:hAnsi="Times New Roman"/>
          <w:sz w:val="24"/>
          <w:szCs w:val="24"/>
        </w:rPr>
        <w:t>calculat</w:t>
      </w:r>
      <w:r w:rsidR="00817FB6" w:rsidRPr="008013BA">
        <w:rPr>
          <w:rFonts w:ascii="Times New Roman" w:hAnsi="Times New Roman"/>
          <w:sz w:val="24"/>
          <w:szCs w:val="24"/>
        </w:rPr>
        <w:t>ed</w:t>
      </w:r>
      <w:r w:rsidRPr="008013BA">
        <w:rPr>
          <w:rFonts w:ascii="Times New Roman" w:hAnsi="Times New Roman"/>
          <w:sz w:val="24"/>
          <w:szCs w:val="24"/>
        </w:rPr>
        <w:t xml:space="preserve"> </w:t>
      </w:r>
      <w:r w:rsidR="00817FB6" w:rsidRPr="008013BA">
        <w:rPr>
          <w:rFonts w:ascii="Times New Roman" w:hAnsi="Times New Roman"/>
          <w:sz w:val="24"/>
          <w:szCs w:val="24"/>
        </w:rPr>
        <w:t>on the basis of</w:t>
      </w:r>
      <w:r w:rsidRPr="008013BA">
        <w:rPr>
          <w:rFonts w:ascii="Times New Roman" w:hAnsi="Times New Roman"/>
          <w:sz w:val="24"/>
          <w:szCs w:val="24"/>
        </w:rPr>
        <w:t xml:space="preserve"> primary </w:t>
      </w:r>
      <w:r w:rsidR="00E9618F" w:rsidRPr="008013BA">
        <w:rPr>
          <w:rFonts w:ascii="Times New Roman" w:hAnsi="Times New Roman"/>
          <w:sz w:val="24"/>
          <w:szCs w:val="24"/>
        </w:rPr>
        <w:t>objective,</w:t>
      </w:r>
      <w:r w:rsidR="003056B9">
        <w:rPr>
          <w:rFonts w:ascii="Times New Roman" w:hAnsi="Times New Roman"/>
          <w:sz w:val="24"/>
          <w:szCs w:val="24"/>
        </w:rPr>
        <w:t xml:space="preserve"> nature of the outcome variable </w:t>
      </w:r>
      <w:r w:rsidRPr="008013BA">
        <w:rPr>
          <w:rFonts w:ascii="Times New Roman" w:hAnsi="Times New Roman"/>
          <w:sz w:val="24"/>
          <w:szCs w:val="24"/>
        </w:rPr>
        <w:t>and design</w:t>
      </w:r>
      <w:r w:rsidR="00817FB6" w:rsidRPr="008013BA">
        <w:rPr>
          <w:rFonts w:ascii="Times New Roman" w:hAnsi="Times New Roman"/>
          <w:sz w:val="24"/>
          <w:szCs w:val="24"/>
        </w:rPr>
        <w:t xml:space="preserve"> of the study</w:t>
      </w:r>
      <w:r w:rsidRPr="008013BA">
        <w:rPr>
          <w:rFonts w:ascii="Times New Roman" w:hAnsi="Times New Roman"/>
          <w:sz w:val="24"/>
          <w:szCs w:val="24"/>
        </w:rPr>
        <w:t>.</w:t>
      </w:r>
    </w:p>
    <w:p w14:paraId="41C53A7D" w14:textId="3BDAD04D" w:rsidR="005D557D" w:rsidRPr="008013BA"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Type I error or α-error</w:t>
      </w:r>
      <w:r w:rsidRPr="008013BA">
        <w:rPr>
          <w:rFonts w:ascii="Times New Roman" w:hAnsi="Times New Roman"/>
          <w:bCs/>
          <w:sz w:val="24"/>
          <w:szCs w:val="24"/>
        </w:rPr>
        <w:t xml:space="preserve">: Rejecting a null hypothesis when the null hypothesis is true is known as Type I error. </w:t>
      </w:r>
      <w:r w:rsidR="00817FB6" w:rsidRPr="008013BA">
        <w:rPr>
          <w:rFonts w:ascii="Times New Roman" w:hAnsi="Times New Roman"/>
          <w:bCs/>
          <w:sz w:val="24"/>
          <w:szCs w:val="24"/>
        </w:rPr>
        <w:t>The probability of committing this error is known as the level of significance</w:t>
      </w:r>
      <w:r w:rsidR="008566FB">
        <w:rPr>
          <w:rFonts w:ascii="Times New Roman" w:hAnsi="Times New Roman"/>
          <w:bCs/>
          <w:sz w:val="24"/>
          <w:szCs w:val="24"/>
        </w:rPr>
        <w:t xml:space="preserve"> (</w:t>
      </w:r>
      <w:r w:rsidR="008566FB" w:rsidRPr="008013BA">
        <w:rPr>
          <w:rFonts w:ascii="Times New Roman" w:hAnsi="Times New Roman"/>
          <w:sz w:val="24"/>
          <w:szCs w:val="24"/>
        </w:rPr>
        <w:t>α</w:t>
      </w:r>
      <w:r w:rsidR="008566FB">
        <w:rPr>
          <w:rFonts w:ascii="Times New Roman" w:hAnsi="Times New Roman"/>
          <w:sz w:val="24"/>
          <w:szCs w:val="24"/>
        </w:rPr>
        <w:t>)</w:t>
      </w:r>
      <w:r w:rsidR="00817FB6" w:rsidRPr="008013BA">
        <w:rPr>
          <w:rFonts w:ascii="Times New Roman" w:hAnsi="Times New Roman"/>
          <w:bCs/>
          <w:sz w:val="24"/>
          <w:szCs w:val="24"/>
        </w:rPr>
        <w:t>, which is u</w:t>
      </w:r>
      <w:r w:rsidR="00817FB6" w:rsidRPr="008013BA">
        <w:rPr>
          <w:rFonts w:ascii="Times New Roman" w:hAnsi="Times New Roman"/>
          <w:sz w:val="24"/>
          <w:szCs w:val="24"/>
        </w:rPr>
        <w:t xml:space="preserve">sually </w:t>
      </w:r>
      <w:r w:rsidRPr="008013BA">
        <w:rPr>
          <w:rFonts w:ascii="Times New Roman" w:hAnsi="Times New Roman"/>
          <w:sz w:val="24"/>
          <w:szCs w:val="24"/>
        </w:rPr>
        <w:t>set at 5%. The sample size has to be increased to reduce the type I error.</w:t>
      </w:r>
    </w:p>
    <w:p w14:paraId="4661987D" w14:textId="77777777" w:rsidR="005D557D" w:rsidRPr="008013BA"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 xml:space="preserve">Type II error or β-error: </w:t>
      </w:r>
      <w:r w:rsidRPr="008013BA">
        <w:rPr>
          <w:rFonts w:ascii="Times New Roman" w:hAnsi="Times New Roman"/>
          <w:bCs/>
          <w:sz w:val="24"/>
          <w:szCs w:val="24"/>
        </w:rPr>
        <w:t xml:space="preserve">Not rejecting a null hypothesis when the null hypothesis is not true is known as Type II error. </w:t>
      </w:r>
      <w:r w:rsidRPr="008013BA">
        <w:rPr>
          <w:rFonts w:ascii="Times New Roman" w:hAnsi="Times New Roman"/>
          <w:sz w:val="24"/>
          <w:szCs w:val="24"/>
        </w:rPr>
        <w:t xml:space="preserve"> By convention, it can be set at 20%, 10% or 5%. </w:t>
      </w:r>
      <w:r w:rsidR="00817FB6" w:rsidRPr="008013BA">
        <w:rPr>
          <w:rFonts w:ascii="Times New Roman" w:hAnsi="Times New Roman"/>
          <w:bCs/>
          <w:sz w:val="24"/>
          <w:szCs w:val="24"/>
        </w:rPr>
        <w:t>The probability of not committing this error is known as the p</w:t>
      </w:r>
      <w:r w:rsidRPr="008013BA">
        <w:rPr>
          <w:rFonts w:ascii="Times New Roman" w:hAnsi="Times New Roman"/>
          <w:sz w:val="24"/>
          <w:szCs w:val="24"/>
        </w:rPr>
        <w:t>ower of the study</w:t>
      </w:r>
      <w:r w:rsidR="00817FB6" w:rsidRPr="008013BA">
        <w:rPr>
          <w:rFonts w:ascii="Times New Roman" w:hAnsi="Times New Roman"/>
          <w:sz w:val="24"/>
          <w:szCs w:val="24"/>
        </w:rPr>
        <w:t>, which</w:t>
      </w:r>
      <w:r w:rsidRPr="008013BA">
        <w:rPr>
          <w:rFonts w:ascii="Times New Roman" w:hAnsi="Times New Roman"/>
          <w:sz w:val="24"/>
          <w:szCs w:val="24"/>
        </w:rPr>
        <w:t xml:space="preserve"> should be at least 80%. The sample size has to be increased to increase the power of study.</w:t>
      </w:r>
    </w:p>
    <w:p w14:paraId="2923CD67" w14:textId="197ECD20" w:rsidR="005D557D" w:rsidRPr="008013BA" w:rsidRDefault="008013BA" w:rsidP="00A86DAC">
      <w:pPr>
        <w:numPr>
          <w:ilvl w:val="0"/>
          <w:numId w:val="4"/>
        </w:numPr>
        <w:spacing w:before="240" w:after="0" w:line="240" w:lineRule="auto"/>
        <w:rPr>
          <w:rFonts w:ascii="Times New Roman" w:hAnsi="Times New Roman"/>
          <w:sz w:val="24"/>
          <w:szCs w:val="24"/>
        </w:rPr>
      </w:pPr>
      <w:r>
        <w:rPr>
          <w:rFonts w:ascii="Times New Roman" w:hAnsi="Times New Roman"/>
          <w:sz w:val="24"/>
          <w:szCs w:val="24"/>
        </w:rPr>
        <w:t>Margin of error</w:t>
      </w:r>
      <w:r w:rsidR="005D557D" w:rsidRPr="008013BA">
        <w:rPr>
          <w:rFonts w:ascii="Times New Roman" w:hAnsi="Times New Roman"/>
          <w:sz w:val="24"/>
          <w:szCs w:val="24"/>
        </w:rPr>
        <w:t xml:space="preserve"> is an acceptable error percentage, </w:t>
      </w:r>
      <w:r w:rsidR="008566FB">
        <w:rPr>
          <w:rFonts w:ascii="Times New Roman" w:hAnsi="Times New Roman"/>
          <w:sz w:val="24"/>
          <w:szCs w:val="24"/>
        </w:rPr>
        <w:t xml:space="preserve">which </w:t>
      </w:r>
      <w:r w:rsidR="005D557D" w:rsidRPr="008013BA">
        <w:rPr>
          <w:rFonts w:ascii="Times New Roman" w:hAnsi="Times New Roman"/>
          <w:sz w:val="24"/>
          <w:szCs w:val="24"/>
        </w:rPr>
        <w:t xml:space="preserve">determines how far the estimate of the study is from </w:t>
      </w:r>
      <w:r w:rsidR="00817FB6" w:rsidRPr="008013BA">
        <w:rPr>
          <w:rFonts w:ascii="Times New Roman" w:hAnsi="Times New Roman"/>
          <w:sz w:val="24"/>
          <w:szCs w:val="24"/>
        </w:rPr>
        <w:t>the</w:t>
      </w:r>
      <w:r w:rsidR="005D557D" w:rsidRPr="008013BA">
        <w:rPr>
          <w:rFonts w:ascii="Times New Roman" w:hAnsi="Times New Roman"/>
          <w:sz w:val="24"/>
          <w:szCs w:val="24"/>
        </w:rPr>
        <w:t xml:space="preserve"> </w:t>
      </w:r>
      <w:r w:rsidR="00817FB6" w:rsidRPr="008013BA">
        <w:rPr>
          <w:rFonts w:ascii="Times New Roman" w:hAnsi="Times New Roman"/>
          <w:sz w:val="24"/>
          <w:szCs w:val="24"/>
        </w:rPr>
        <w:t>true value</w:t>
      </w:r>
      <w:r w:rsidR="005D557D" w:rsidRPr="008013BA">
        <w:rPr>
          <w:rFonts w:ascii="Times New Roman" w:hAnsi="Times New Roman"/>
          <w:sz w:val="24"/>
          <w:szCs w:val="24"/>
        </w:rPr>
        <w:t xml:space="preserve">. </w:t>
      </w:r>
      <w:r>
        <w:rPr>
          <w:rFonts w:ascii="Times New Roman" w:hAnsi="Times New Roman"/>
          <w:sz w:val="24"/>
          <w:szCs w:val="24"/>
        </w:rPr>
        <w:t>This represents the precision of the estimate.</w:t>
      </w:r>
    </w:p>
    <w:p w14:paraId="5D8BA1A9" w14:textId="2625B4DD" w:rsidR="005D557D" w:rsidRPr="008013BA" w:rsidRDefault="008566FB"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Clinically</w:t>
      </w:r>
      <w:r w:rsidR="005D557D" w:rsidRPr="008013BA">
        <w:rPr>
          <w:rFonts w:ascii="Times New Roman" w:hAnsi="Times New Roman"/>
          <w:sz w:val="24"/>
          <w:szCs w:val="24"/>
        </w:rPr>
        <w:t xml:space="preserve"> significant difference is the minimum clinically acceptable difference in the outcome variable between the groups under comparison. The value of clinically significant difference is an input from researcher/clinician based on clinical judgment.</w:t>
      </w:r>
      <w:r w:rsidR="00EA3E21">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{"citationID":"oJynNR3e","properties":{"formattedCitation":"\\super [7]\\nosupersub{}","plainCitation":"[7]","noteIndex":0},"citationItems":[{"id":702,"uris":["http://zotero.org/users/4793253/items/TEWYNXNC"],"itemData":{"id":702,"type":"article-journal","container-title":"The American Statistician","DOI":"10.1198/000313001317098149","ISSN":"0003-1305, 1537-2731","issue":"3","journalAbbreviation":"The American Statistician","language":"en","page":"187-193","source":"DOI.org (Crossref)","title":"Some Practical Guidelines for Effective Sample Size Determination","volume":"55","author":[{"family":"Lenth","given":"Russell V"}],"issued":{"date-parts":[["2001",8]]}}}],"schema":"https://github.com/citation-style-language/schema/raw/master/csl-citation.json"} </w:instrText>
      </w:r>
      <w:r w:rsidR="00EA3E21">
        <w:rPr>
          <w:rFonts w:ascii="Times New Roman" w:hAnsi="Times New Roman"/>
          <w:sz w:val="24"/>
          <w:szCs w:val="24"/>
        </w:rPr>
        <w:fldChar w:fldCharType="separate"/>
      </w:r>
      <w:r w:rsidR="00EA3E21" w:rsidRPr="00EA3E21">
        <w:rPr>
          <w:rFonts w:ascii="Times New Roman" w:hAnsi="Times New Roman"/>
          <w:sz w:val="24"/>
          <w:vertAlign w:val="superscript"/>
        </w:rPr>
        <w:t>[7]</w:t>
      </w:r>
      <w:r w:rsidR="00EA3E21">
        <w:rPr>
          <w:rFonts w:ascii="Times New Roman" w:hAnsi="Times New Roman"/>
          <w:sz w:val="24"/>
          <w:szCs w:val="24"/>
        </w:rPr>
        <w:fldChar w:fldCharType="end"/>
      </w:r>
    </w:p>
    <w:p w14:paraId="50C5C7E8" w14:textId="23DB8BA7" w:rsidR="005D557D" w:rsidRPr="008013BA" w:rsidRDefault="005D557D" w:rsidP="00A86DAC">
      <w:pPr>
        <w:numPr>
          <w:ilvl w:val="0"/>
          <w:numId w:val="4"/>
        </w:numPr>
        <w:spacing w:before="240" w:after="0" w:line="240" w:lineRule="auto"/>
        <w:rPr>
          <w:rFonts w:ascii="Times New Roman" w:hAnsi="Times New Roman"/>
          <w:sz w:val="24"/>
          <w:szCs w:val="24"/>
        </w:rPr>
      </w:pPr>
      <w:r w:rsidRPr="008013BA">
        <w:rPr>
          <w:rFonts w:ascii="Times New Roman" w:hAnsi="Times New Roman"/>
          <w:sz w:val="24"/>
          <w:szCs w:val="24"/>
        </w:rPr>
        <w:t>Other factors which need to be considered are standard deviation for quantitative measurements, proportion in qualitative measurements</w:t>
      </w:r>
      <w:r w:rsidR="008566FB">
        <w:rPr>
          <w:rFonts w:ascii="Times New Roman" w:hAnsi="Times New Roman"/>
          <w:sz w:val="24"/>
          <w:szCs w:val="24"/>
        </w:rPr>
        <w:t xml:space="preserve"> and</w:t>
      </w:r>
      <w:r w:rsidRPr="008013BA">
        <w:rPr>
          <w:rFonts w:ascii="Times New Roman" w:hAnsi="Times New Roman"/>
          <w:sz w:val="24"/>
          <w:szCs w:val="24"/>
        </w:rPr>
        <w:t xml:space="preserve"> attrition rat</w:t>
      </w:r>
      <w:r w:rsidR="008566FB">
        <w:rPr>
          <w:rFonts w:ascii="Times New Roman" w:hAnsi="Times New Roman"/>
          <w:sz w:val="24"/>
          <w:szCs w:val="24"/>
        </w:rPr>
        <w:t>e</w:t>
      </w:r>
      <w:r w:rsidRPr="008013BA">
        <w:rPr>
          <w:rFonts w:ascii="Times New Roman" w:hAnsi="Times New Roman"/>
          <w:sz w:val="24"/>
          <w:szCs w:val="24"/>
        </w:rPr>
        <w:t>. These values are either known from literature or can be decided by a pilot stu</w:t>
      </w:r>
      <w:r w:rsidR="00817FB6" w:rsidRPr="008013BA">
        <w:rPr>
          <w:rFonts w:ascii="Times New Roman" w:hAnsi="Times New Roman"/>
          <w:sz w:val="24"/>
          <w:szCs w:val="24"/>
        </w:rPr>
        <w:t>dy or by reasonable guess work</w:t>
      </w:r>
      <w:r w:rsidRPr="008013BA">
        <w:rPr>
          <w:rFonts w:ascii="Times New Roman" w:hAnsi="Times New Roman"/>
          <w:sz w:val="24"/>
          <w:szCs w:val="24"/>
        </w:rPr>
        <w:t xml:space="preserve">. </w:t>
      </w:r>
      <w:r w:rsidR="00196585">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{"citationID":"qLBUbKor","properties":{"formattedCitation":"\\super [8]\\nosupersub{}","plainCitation":"[8]","noteIndex":0},"citationItems":[{"id":700,"uris":["http://zotero.org/users/4793253/items/2R9JMXKM"],"itemData":{"id":700,"type":"article-journal","abstract":"Abstract\n            There is little published guidance concerning how large a pilot study should be. General guidelines, for example using 10% of the sample required for a full study, may be inadequate for aims such as assessment of the adequacy of instrumentation or providing statistical estimates for a larger study. This article illustrates how confidence intervals constructed around a desired or anticipated value can help determine the sample size needed. Samples ranging in size from 10 to 40 per group are evaluated for their adequacy in providing estimates precise enough to meet a variety of possible aims. General sample size guidelines by type of aim are offered. © 2008 Wiley Periodicals, Inc. Res Nurs Health 31:180–191, 2008","container-title":"Research in Nursing &amp; Health","DOI":"10.1002/nur.20247","ISSN":"0160-6891, 1098-240X","issue":"2","journalAbbreviation":"Research in Nursing &amp; Health","language":"en","license":"http://onlinelibrary.wiley.com/termsAndConditions#vor","page":"180-191","source":"DOI.org (Crossref)","title":"Considerations in determining sample size for pilot studies","volume":"31","author":[{"family":"Hertzog","given":"Melody A."}],"issued":{"date-parts":[["2008",4]]}}}],"schema":"https://github.com/citation-style-language/schema/raw/master/csl-citation.json"} </w:instrText>
      </w:r>
      <w:r w:rsidR="00196585">
        <w:rPr>
          <w:rFonts w:ascii="Times New Roman" w:hAnsi="Times New Roman"/>
          <w:sz w:val="24"/>
          <w:szCs w:val="24"/>
        </w:rPr>
        <w:fldChar w:fldCharType="separate"/>
      </w:r>
      <w:r w:rsidR="00EA3E21" w:rsidRPr="00EA3E21">
        <w:rPr>
          <w:rFonts w:ascii="Times New Roman" w:hAnsi="Times New Roman"/>
          <w:sz w:val="24"/>
          <w:vertAlign w:val="superscript"/>
        </w:rPr>
        <w:t>[8]</w:t>
      </w:r>
      <w:r w:rsidR="00196585">
        <w:rPr>
          <w:rFonts w:ascii="Times New Roman" w:hAnsi="Times New Roman"/>
          <w:sz w:val="24"/>
          <w:szCs w:val="24"/>
        </w:rPr>
        <w:fldChar w:fldCharType="end"/>
      </w:r>
    </w:p>
    <w:p w14:paraId="03EFCFF7" w14:textId="2891D276" w:rsidR="008566FB"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The </w:t>
      </w:r>
      <w:r w:rsidR="00817FB6" w:rsidRPr="008013BA">
        <w:rPr>
          <w:rFonts w:ascii="Times New Roman" w:hAnsi="Times New Roman"/>
          <w:sz w:val="24"/>
          <w:szCs w:val="24"/>
        </w:rPr>
        <w:t xml:space="preserve">sample size estimated after the calculations </w:t>
      </w:r>
      <w:r w:rsidR="006C078C" w:rsidRPr="008013BA">
        <w:rPr>
          <w:rFonts w:ascii="Times New Roman" w:hAnsi="Times New Roman"/>
          <w:sz w:val="24"/>
          <w:szCs w:val="24"/>
        </w:rPr>
        <w:t xml:space="preserve">is not an exact but a ballpark figure. Certain times, </w:t>
      </w:r>
      <w:r w:rsidRPr="008013BA">
        <w:rPr>
          <w:rFonts w:ascii="Times New Roman" w:hAnsi="Times New Roman"/>
          <w:sz w:val="24"/>
          <w:szCs w:val="24"/>
        </w:rPr>
        <w:t xml:space="preserve">the </w:t>
      </w:r>
      <w:r w:rsidR="006C078C" w:rsidRPr="008013BA">
        <w:rPr>
          <w:rFonts w:ascii="Times New Roman" w:hAnsi="Times New Roman"/>
          <w:sz w:val="24"/>
          <w:szCs w:val="24"/>
        </w:rPr>
        <w:t>estimated sample size will have to be adjusted due to limited funds, duration and participants.</w:t>
      </w:r>
      <w:r w:rsidR="00D5017F">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{"citationID":"jWKL1OXo","properties":{"formattedCitation":"\\super [9,10]\\nosupersub{}","plainCitation":"[9,10]","noteIndex":0},"citationItems":[{"id":696,"uris":["http://zotero.org/users/4793253/items/LACWRJDR"],"itemData":{"id":696,"type":"article-journal","abstract":"Although sample size calculations play an essential role in health research, published research often fails to report sample size selection. This study aims to explain the importance of sample size calculation and to provide considerations for determining sample size in a simplified manner. Approaches to sample size calculation according to study design are presented with examples in health research. For sample size estimation, researchers need to (1) provide information regarding the statistical analysis to be applied, (2) determine acceptable precision levels, (3) decide on study power, (4) specify the confidence level, and (5) determine the magnitude of practical significance differences (effect size). Most importantly, research team members need to engage in an open and realistic dialog on the appropriateness of the calculated sample size for the research question(s), available data records, research timeline, and cost. This study aims to further inform researchers and health practitioners interested in quantitative research, so as to improve their knowledge of sample size calculation.","container-title":"Journal of General and Family Medicine","DOI":"10.1002/jgf2.600","ISSN":"2189-7948, 2189-7948","issue":"2","journalAbbreviation":"J of Gen and Family Med","language":"en","page":"72-78","source":"DOI.org (Crossref)","title":"Sample size determination: A practical guide for health researchers","title-short":"Sample size determination","volume":"24","author":[{"family":"Althubaiti","given":"Alaa"}],"issued":{"date-parts":[["2023",3]]}}},{"id":698,"uris":["http://zotero.org/users/4793253/items/EME6XQFW"],"itemData":{"id":698,"type":"article-journal","container-title":"American Journal of Epidemiology","DOI":"10.1093/aje/kwi014","ISSN":"0002-9262","issue":"2","journalAbbreviation":"American Journal of Epidemiology","language":"en","page":"105-110","source":"DOI.org (Crossref)","title":"Ethics and Sample Size","volume":"161","author":[{"family":"Bacchetti","given":"P."}],"issued":{"date-parts":[["2005",1,15]]}}}],"schema":"https://github.com/citation-style-language/schema/raw/master/csl-citation.json"} </w:instrText>
      </w:r>
      <w:r w:rsidR="00D5017F">
        <w:rPr>
          <w:rFonts w:ascii="Times New Roman" w:hAnsi="Times New Roman"/>
          <w:sz w:val="24"/>
          <w:szCs w:val="24"/>
        </w:rPr>
        <w:fldChar w:fldCharType="separate"/>
      </w:r>
      <w:r w:rsidR="00EA3E21" w:rsidRPr="00EA3E21">
        <w:rPr>
          <w:rFonts w:ascii="Times New Roman" w:hAnsi="Times New Roman"/>
          <w:sz w:val="24"/>
          <w:vertAlign w:val="superscript"/>
        </w:rPr>
        <w:t>[9,10]</w:t>
      </w:r>
      <w:r w:rsidR="00D5017F">
        <w:rPr>
          <w:rFonts w:ascii="Times New Roman" w:hAnsi="Times New Roman"/>
          <w:sz w:val="24"/>
          <w:szCs w:val="24"/>
        </w:rPr>
        <w:fldChar w:fldCharType="end"/>
      </w:r>
      <w:r w:rsidR="006C078C" w:rsidRPr="008013BA">
        <w:rPr>
          <w:rFonts w:ascii="Times New Roman" w:hAnsi="Times New Roman"/>
          <w:sz w:val="24"/>
          <w:szCs w:val="24"/>
        </w:rPr>
        <w:t xml:space="preserve"> However, the researcher </w:t>
      </w:r>
      <w:r w:rsidR="00594D76" w:rsidRPr="008013BA">
        <w:rPr>
          <w:rFonts w:ascii="Times New Roman" w:hAnsi="Times New Roman"/>
          <w:sz w:val="24"/>
          <w:szCs w:val="24"/>
        </w:rPr>
        <w:t>must</w:t>
      </w:r>
      <w:r w:rsidR="006C078C" w:rsidRPr="008013BA">
        <w:rPr>
          <w:rFonts w:ascii="Times New Roman" w:hAnsi="Times New Roman"/>
          <w:sz w:val="24"/>
          <w:szCs w:val="24"/>
        </w:rPr>
        <w:t xml:space="preserve"> ensure that a major shift in the calculated size of the sample does not occur due to the aforementioned reasons.</w:t>
      </w:r>
      <w:r w:rsidR="005318FC">
        <w:rPr>
          <w:rFonts w:ascii="Times New Roman" w:hAnsi="Times New Roman"/>
          <w:sz w:val="24"/>
          <w:szCs w:val="24"/>
        </w:rPr>
        <w:fldChar w:fldCharType="begin"/>
      </w:r>
      <w:r w:rsidR="00EA3E21">
        <w:rPr>
          <w:rFonts w:ascii="Times New Roman" w:hAnsi="Times New Roman"/>
          <w:sz w:val="24"/>
          <w:szCs w:val="24"/>
        </w:rPr>
        <w:instrText xml:space="preserve"> ADDIN ZOTERO_ITEM CSL_CITATION {"citationID":"1FyqcIaD","properties":{"formattedCitation":"\\super [11]\\nosupersub{}","plainCitation":"[11]","noteIndex":0},"citationItems":[{"id":688,"uris":["http://zotero.org/users/4793253/items/PHSHSHXB"],"itemData":{"id":688,"type":"article-journal","abstract":"Objective To evaluate how often sample size calculations and methods of statistical analysis are pre-specified or changed in randomised trials. Design Retrospective cohort study. Data source Protocols and journal publications of published randomised parallel group trials initially approved in 1994-5 by the scientific-ethics committees for Copenhagen and Frederiksberg, Denmark (n=70). Main outcome measure Proportion of protocols and publications that did not provide key information about sample size calculations and statistical methods; proportion of trials with discrepancies between information presented in the protocol and the publication.\nResults Only 11/62 trials described existing sample size calculations fully and consistently in both the protocol and the publication. The method of handling protocol deviations was described in 37 protocols and 43 publications. The method of handling missing data was described in 16 protocols and 49 publications. 39/49 protocols and 42/43 publications reported the statistical test used to analyse primary outcome measures. Unacknowledged discrepancies between protocols and publications were found for sample size calculations (18/ 34 trials), methods of handling protocol deviations (19/ 43) and missing data (39/49), primary outcome analyses (25/42), subgroup analyses (25/25), and adjusted analyses (23/28). Interim analyses were described in 13 protocols but mentioned in only five corresponding publications.\nConclusion When reported in publications, sample size calculations and statistical methods were often explicitly discrepant with the protocol or not pre-specified. Such amendments were rarely acknowledged in the trial publication. The reliability of trial reports cannot be assessed without having access to the full protocols.","container-title":"BMJ","DOI":"10.1136/bmj.a2299","ISSN":"0959-8138, 1468-5833","issue":"dec04 1","journalAbbreviation":"BMJ","language":"en","page":"a2299-a2299","source":"DOI.org (Crossref)","title":"Discrepancies in sample size calculations and data analyses reported in randomised trials: comparison of publications with protocols","title-short":"Discrepancies in sample size calculations and data analyses reported in randomised trials","volume":"337","author":[{"family":"Chan","given":"A.-W."},{"family":"Hrobjartsson","given":"A."},{"family":"Jorgensen","given":"K. J"},{"family":"Gotzsche","given":"P. C"},{"family":"Altman","given":"D. G"}],"issued":{"date-parts":[["2008",12,4]]}}}],"schema":"https://github.com/citation-style-language/schema/raw/master/csl-citation.json"} </w:instrText>
      </w:r>
      <w:r w:rsidR="005318FC">
        <w:rPr>
          <w:rFonts w:ascii="Times New Roman" w:hAnsi="Times New Roman"/>
          <w:sz w:val="24"/>
          <w:szCs w:val="24"/>
        </w:rPr>
        <w:fldChar w:fldCharType="separate"/>
      </w:r>
      <w:r w:rsidR="00EA3E21" w:rsidRPr="00EA3E21">
        <w:rPr>
          <w:rFonts w:ascii="Times New Roman" w:hAnsi="Times New Roman"/>
          <w:sz w:val="24"/>
          <w:vertAlign w:val="superscript"/>
        </w:rPr>
        <w:t>[11]</w:t>
      </w:r>
      <w:r w:rsidR="005318FC">
        <w:rPr>
          <w:rFonts w:ascii="Times New Roman" w:hAnsi="Times New Roman"/>
          <w:sz w:val="24"/>
          <w:szCs w:val="24"/>
        </w:rPr>
        <w:fldChar w:fldCharType="end"/>
      </w:r>
      <w:r w:rsidR="00594D76">
        <w:rPr>
          <w:rFonts w:ascii="Times New Roman" w:hAnsi="Times New Roman"/>
          <w:sz w:val="24"/>
          <w:szCs w:val="24"/>
        </w:rPr>
        <w:t xml:space="preserve"> </w:t>
      </w:r>
      <w:r w:rsidR="00B96099" w:rsidRPr="00B96099">
        <w:rPr>
          <w:rFonts w:ascii="Times New Roman" w:hAnsi="Times New Roman"/>
          <w:sz w:val="24"/>
          <w:szCs w:val="24"/>
        </w:rPr>
        <w:t xml:space="preserve">This article primarily focuses on sample size calculation for common estimation and comparison procedures in medical research, including determining sample size for estimating means </w:t>
      </w:r>
      <w:r w:rsidR="008566FB">
        <w:rPr>
          <w:rFonts w:ascii="Times New Roman" w:hAnsi="Times New Roman"/>
          <w:sz w:val="24"/>
          <w:szCs w:val="24"/>
        </w:rPr>
        <w:t>and</w:t>
      </w:r>
      <w:r w:rsidR="00B96099" w:rsidRPr="00B96099">
        <w:rPr>
          <w:rFonts w:ascii="Times New Roman" w:hAnsi="Times New Roman"/>
          <w:sz w:val="24"/>
          <w:szCs w:val="24"/>
        </w:rPr>
        <w:t xml:space="preserve"> proportions</w:t>
      </w:r>
      <w:r w:rsidR="008566FB">
        <w:rPr>
          <w:rFonts w:ascii="Times New Roman" w:hAnsi="Times New Roman"/>
          <w:sz w:val="24"/>
          <w:szCs w:val="24"/>
        </w:rPr>
        <w:t>;</w:t>
      </w:r>
      <w:r w:rsidR="00B96099" w:rsidRPr="00B96099">
        <w:rPr>
          <w:rFonts w:ascii="Times New Roman" w:hAnsi="Times New Roman"/>
          <w:sz w:val="24"/>
          <w:szCs w:val="24"/>
        </w:rPr>
        <w:t xml:space="preserve"> and comparing means and proportions between groups.</w:t>
      </w:r>
      <w:r w:rsidR="00961008">
        <w:rPr>
          <w:rFonts w:ascii="Times New Roman" w:hAnsi="Times New Roman"/>
          <w:sz w:val="24"/>
          <w:szCs w:val="24"/>
        </w:rPr>
        <w:fldChar w:fldCharType="begin"/>
      </w:r>
      <w:r w:rsidR="005663DB">
        <w:rPr>
          <w:rFonts w:ascii="Times New Roman" w:hAnsi="Times New Roman"/>
          <w:sz w:val="24"/>
          <w:szCs w:val="24"/>
        </w:rPr>
        <w:instrText xml:space="preserve"> ADDIN ZOTERO_ITEM CSL_CITATION {"citationID":"crxexIxf","properties":{"formattedCitation":"\\super [3]\\nosupersub{}","plainCitation":"[3]","noteIndex":0},"citationItems":[{"id":683,"uris":["http://zotero.org/users/4793253/items/KJBZYBML"],"itemData":{"id":683,"type":"book","abstract":"</w:instrText>
      </w:r>
      <w:dir w:val="ltr">
        <w:r w:rsidR="005663DB">
          <w:rPr>
            <w:rFonts w:ascii="Times New Roman" w:hAnsi="Times New Roman"/>
            <w:sz w:val="24"/>
            <w:szCs w:val="24"/>
          </w:rPr>
          <w:instrText>K Karun M, A Puranik, 2019</w:instrText>
        </w:r>
        <w:r w:rsidR="005663DB">
          <w:rPr>
            <w:rFonts w:ascii="Times New Roman" w:hAnsi="Times New Roman"/>
            <w:sz w:val="24"/>
            <w:szCs w:val="24"/>
          </w:rPr>
          <w:instrText>‬","publisher":"BCC Group","title":"</w:instrText>
        </w:r>
        <w:dir w:val="ltr">
          <w:r w:rsidR="005663DB">
            <w:rPr>
              <w:rFonts w:ascii="Times New Roman" w:hAnsi="Times New Roman"/>
              <w:sz w:val="24"/>
              <w:szCs w:val="24"/>
            </w:rPr>
            <w:instrText>Handbook on Biostatistics for Health Professionals</w:instrText>
          </w:r>
          <w:r w:rsidR="005663DB">
            <w:rPr>
              <w:rFonts w:ascii="Times New Roman" w:hAnsi="Times New Roman"/>
              <w:sz w:val="24"/>
              <w:szCs w:val="24"/>
            </w:rPr>
            <w:instrText xml:space="preserve">‬","volume":"1","author":[{"family":"Karun","given":"M K"},{"family":"Puranik","given":"Amitha"}],"issued":{"date-parts":[["2019",1,11]]}}}],"schema":"https://github.com/citation-style-language/schema/raw/master/csl-citation.json"} </w:instrText>
          </w:r>
          <w:r w:rsidR="00961008">
            <w:rPr>
              <w:rFonts w:ascii="Times New Roman" w:hAnsi="Times New Roman"/>
              <w:sz w:val="24"/>
              <w:szCs w:val="24"/>
            </w:rPr>
            <w:fldChar w:fldCharType="separate"/>
          </w:r>
          <w:r w:rsidR="00D5017F" w:rsidRPr="00D5017F">
            <w:rPr>
              <w:rFonts w:ascii="Times New Roman" w:hAnsi="Times New Roman"/>
              <w:sz w:val="24"/>
              <w:vertAlign w:val="superscript"/>
            </w:rPr>
            <w:t>[3]</w:t>
          </w:r>
          <w:r w:rsidR="00961008">
            <w:rPr>
              <w:rFonts w:ascii="Times New Roman" w:hAnsi="Times New Roman"/>
              <w:sz w:val="24"/>
              <w:szCs w:val="24"/>
            </w:rPr>
            <w:fldChar w:fldCharType="end"/>
          </w:r>
          <w:r>
            <w:t>‬</w:t>
          </w:r>
          <w:r>
            <w:t>‬</w:t>
          </w:r>
          <w:r>
            <w:t>‬</w:t>
          </w:r>
          <w:r>
            <w:t>‬</w:t>
          </w:r>
          <w:r>
            <w:t>‬</w:t>
          </w:r>
          <w:r>
            <w:t>‬</w:t>
          </w:r>
          <w:r>
            <w:t>‬</w:t>
          </w:r>
          <w:r>
            <w:t>‬</w:t>
          </w:r>
          <w:r w:rsidR="00CB6571">
            <w:t>‬</w:t>
          </w:r>
          <w:r w:rsidR="00CB6571">
            <w:t>‬</w:t>
          </w:r>
        </w:dir>
      </w:dir>
    </w:p>
    <w:p w14:paraId="205E80C1" w14:textId="7ED04931" w:rsidR="001F5D31" w:rsidRPr="008566FB" w:rsidRDefault="00C545E1" w:rsidP="00CB195B">
      <w:pPr>
        <w:pStyle w:val="ListParagraph"/>
        <w:numPr>
          <w:ilvl w:val="0"/>
          <w:numId w:val="17"/>
        </w:numPr>
        <w:spacing w:before="240" w:after="0" w:line="240" w:lineRule="auto"/>
        <w:ind w:left="426" w:hanging="426"/>
        <w:rPr>
          <w:rFonts w:ascii="Times New Roman" w:hAnsi="Times New Roman"/>
          <w:b/>
          <w:bCs/>
          <w:sz w:val="24"/>
          <w:szCs w:val="24"/>
        </w:rPr>
      </w:pPr>
      <w:r w:rsidRPr="008566FB">
        <w:rPr>
          <w:rFonts w:ascii="Times New Roman" w:hAnsi="Times New Roman"/>
          <w:b/>
          <w:bCs/>
          <w:sz w:val="24"/>
          <w:szCs w:val="24"/>
        </w:rPr>
        <w:t>SAMPLE SIZE FOR ESTIMATION PROCEDURES</w:t>
      </w:r>
    </w:p>
    <w:p w14:paraId="73654EAF" w14:textId="77777777" w:rsidR="005D557D" w:rsidRPr="008013BA" w:rsidRDefault="005D557D" w:rsidP="00A86DAC">
      <w:pPr>
        <w:pStyle w:val="Heading3"/>
        <w:numPr>
          <w:ilvl w:val="0"/>
          <w:numId w:val="18"/>
        </w:numPr>
        <w:spacing w:after="0" w:line="240" w:lineRule="auto"/>
        <w:ind w:left="426" w:hanging="284"/>
        <w:rPr>
          <w:rFonts w:ascii="Times New Roman" w:hAnsi="Times New Roman"/>
          <w:color w:val="auto"/>
          <w:sz w:val="24"/>
          <w:szCs w:val="24"/>
        </w:rPr>
      </w:pPr>
      <w:bookmarkStart w:id="2" w:name="_Toc19887564"/>
      <w:r w:rsidRPr="008013BA">
        <w:rPr>
          <w:rFonts w:ascii="Times New Roman" w:hAnsi="Times New Roman"/>
          <w:color w:val="auto"/>
          <w:sz w:val="24"/>
          <w:szCs w:val="24"/>
        </w:rPr>
        <w:t>Sample size based on estimation of mean</w:t>
      </w:r>
      <w:bookmarkEnd w:id="2"/>
    </w:p>
    <w:p w14:paraId="10887F12" w14:textId="4955B17D"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Sample size is determined by the way the outcome is measured. When the outcome is a continuous variable, it can take any value in a given range (example: body mass index</w:t>
      </w:r>
      <w:r w:rsidR="006C078C" w:rsidRPr="008013BA">
        <w:rPr>
          <w:rFonts w:ascii="Times New Roman" w:hAnsi="Times New Roman"/>
          <w:bCs/>
          <w:sz w:val="24"/>
          <w:szCs w:val="24"/>
        </w:rPr>
        <w:t xml:space="preserve"> (BMI)</w:t>
      </w:r>
      <w:r w:rsidRPr="008013BA">
        <w:rPr>
          <w:rFonts w:ascii="Times New Roman" w:hAnsi="Times New Roman"/>
          <w:bCs/>
          <w:sz w:val="24"/>
          <w:szCs w:val="24"/>
        </w:rPr>
        <w:t xml:space="preserve">, </w:t>
      </w:r>
      <w:r w:rsidR="006C078C" w:rsidRPr="008013BA">
        <w:rPr>
          <w:rFonts w:ascii="Times New Roman" w:hAnsi="Times New Roman"/>
          <w:bCs/>
          <w:sz w:val="24"/>
          <w:szCs w:val="24"/>
        </w:rPr>
        <w:t>cholesterol level</w:t>
      </w:r>
      <w:r w:rsidRPr="008013BA">
        <w:rPr>
          <w:rFonts w:ascii="Times New Roman" w:hAnsi="Times New Roman"/>
          <w:bCs/>
          <w:sz w:val="24"/>
          <w:szCs w:val="24"/>
        </w:rPr>
        <w:t xml:space="preserve"> etc.)</w:t>
      </w:r>
      <w:r w:rsidR="00E40D5F">
        <w:rPr>
          <w:rFonts w:ascii="Times New Roman" w:hAnsi="Times New Roman"/>
          <w:bCs/>
          <w:sz w:val="24"/>
          <w:szCs w:val="24"/>
        </w:rPr>
        <w:t>. T</w:t>
      </w:r>
      <w:r w:rsidRPr="008013BA">
        <w:rPr>
          <w:rFonts w:ascii="Times New Roman" w:hAnsi="Times New Roman"/>
          <w:bCs/>
          <w:sz w:val="24"/>
          <w:szCs w:val="24"/>
        </w:rPr>
        <w:t>he appropriate measure to summarize such variables is using the mean. Sample size based on estimation of mean is used when the aim of the study is to find the average value of a</w:t>
      </w:r>
      <w:r w:rsidR="00594D76">
        <w:rPr>
          <w:rFonts w:ascii="Times New Roman" w:hAnsi="Times New Roman"/>
          <w:bCs/>
          <w:sz w:val="24"/>
          <w:szCs w:val="24"/>
        </w:rPr>
        <w:t xml:space="preserve"> quantitative </w:t>
      </w:r>
      <w:r w:rsidRPr="008013BA">
        <w:rPr>
          <w:rFonts w:ascii="Times New Roman" w:hAnsi="Times New Roman"/>
          <w:bCs/>
          <w:sz w:val="24"/>
          <w:szCs w:val="24"/>
        </w:rPr>
        <w:t>outcome variable (</w:t>
      </w:r>
      <w:r w:rsidR="006C078C" w:rsidRPr="008013BA">
        <w:rPr>
          <w:rFonts w:ascii="Times New Roman" w:hAnsi="Times New Roman"/>
          <w:bCs/>
          <w:sz w:val="24"/>
          <w:szCs w:val="24"/>
        </w:rPr>
        <w:t>example</w:t>
      </w:r>
      <w:r w:rsidRPr="008013BA">
        <w:rPr>
          <w:rFonts w:ascii="Times New Roman" w:hAnsi="Times New Roman"/>
          <w:bCs/>
          <w:sz w:val="24"/>
          <w:szCs w:val="24"/>
        </w:rPr>
        <w:t xml:space="preserve">: Estimation of mean </w:t>
      </w:r>
      <w:r w:rsidR="006C078C" w:rsidRPr="008013BA">
        <w:rPr>
          <w:rFonts w:ascii="Times New Roman" w:hAnsi="Times New Roman"/>
          <w:bCs/>
          <w:sz w:val="24"/>
          <w:szCs w:val="24"/>
        </w:rPr>
        <w:t>BMI</w:t>
      </w:r>
      <w:r w:rsidRPr="008013BA">
        <w:rPr>
          <w:rFonts w:ascii="Times New Roman" w:hAnsi="Times New Roman"/>
          <w:bCs/>
          <w:sz w:val="24"/>
          <w:szCs w:val="24"/>
        </w:rPr>
        <w:t>).</w:t>
      </w:r>
    </w:p>
    <w:p w14:paraId="5F7F93CE"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The assumptions for sample size calculation for estimation of mean are</w:t>
      </w:r>
    </w:p>
    <w:p w14:paraId="3C561D81" w14:textId="77777777" w:rsidR="005D557D" w:rsidRPr="008013BA" w:rsidRDefault="005D557D" w:rsidP="00A86DAC">
      <w:pPr>
        <w:pStyle w:val="ListParagraph"/>
        <w:numPr>
          <w:ilvl w:val="0"/>
          <w:numId w:val="6"/>
        </w:numPr>
        <w:tabs>
          <w:tab w:val="num" w:pos="993"/>
        </w:tabs>
        <w:spacing w:before="240" w:after="0" w:line="240" w:lineRule="auto"/>
        <w:rPr>
          <w:rFonts w:ascii="Times New Roman" w:hAnsi="Times New Roman"/>
          <w:bCs/>
          <w:sz w:val="24"/>
          <w:szCs w:val="24"/>
        </w:rPr>
      </w:pPr>
      <w:r w:rsidRPr="008013BA">
        <w:rPr>
          <w:rFonts w:ascii="Times New Roman" w:hAnsi="Times New Roman"/>
          <w:bCs/>
          <w:sz w:val="24"/>
          <w:szCs w:val="24"/>
        </w:rPr>
        <w:t>The outcome variable is continuous</w:t>
      </w:r>
      <w:r w:rsidR="006C078C" w:rsidRPr="008013BA">
        <w:rPr>
          <w:rFonts w:ascii="Times New Roman" w:hAnsi="Times New Roman"/>
          <w:bCs/>
          <w:sz w:val="24"/>
          <w:szCs w:val="24"/>
        </w:rPr>
        <w:t xml:space="preserve"> in nature</w:t>
      </w:r>
      <w:r w:rsidR="008B2601" w:rsidRPr="008013BA">
        <w:rPr>
          <w:rFonts w:ascii="Times New Roman" w:hAnsi="Times New Roman"/>
          <w:bCs/>
          <w:sz w:val="24"/>
          <w:szCs w:val="24"/>
        </w:rPr>
        <w:t>.</w:t>
      </w:r>
    </w:p>
    <w:p w14:paraId="4EB6A545" w14:textId="77777777" w:rsidR="005D557D" w:rsidRPr="008013BA" w:rsidRDefault="005D557D" w:rsidP="00A86DAC">
      <w:pPr>
        <w:pStyle w:val="ListParagraph"/>
        <w:numPr>
          <w:ilvl w:val="0"/>
          <w:numId w:val="6"/>
        </w:numPr>
        <w:tabs>
          <w:tab w:val="num" w:pos="993"/>
        </w:tabs>
        <w:spacing w:before="240" w:after="0" w:line="240" w:lineRule="auto"/>
        <w:rPr>
          <w:rFonts w:ascii="Times New Roman" w:hAnsi="Times New Roman"/>
          <w:bCs/>
          <w:sz w:val="24"/>
          <w:szCs w:val="24"/>
        </w:rPr>
      </w:pPr>
      <w:r w:rsidRPr="008013BA">
        <w:rPr>
          <w:rFonts w:ascii="Times New Roman" w:hAnsi="Times New Roman"/>
          <w:bCs/>
          <w:sz w:val="24"/>
          <w:szCs w:val="24"/>
        </w:rPr>
        <w:t>The sampling distribution of the sample mean is approximately normal</w:t>
      </w:r>
      <w:r w:rsidR="008B2601" w:rsidRPr="008013BA">
        <w:rPr>
          <w:rFonts w:ascii="Times New Roman" w:hAnsi="Times New Roman"/>
          <w:bCs/>
          <w:sz w:val="24"/>
          <w:szCs w:val="24"/>
        </w:rPr>
        <w:t>.</w:t>
      </w:r>
    </w:p>
    <w:p w14:paraId="4FEF25E0" w14:textId="77777777" w:rsidR="005D557D" w:rsidRDefault="005D557D" w:rsidP="00A86DAC">
      <w:pPr>
        <w:pStyle w:val="ListParagraph"/>
        <w:numPr>
          <w:ilvl w:val="0"/>
          <w:numId w:val="6"/>
        </w:numPr>
        <w:tabs>
          <w:tab w:val="num" w:pos="993"/>
        </w:tabs>
        <w:spacing w:before="240" w:after="0" w:line="240" w:lineRule="auto"/>
        <w:rPr>
          <w:rFonts w:ascii="Times New Roman" w:hAnsi="Times New Roman"/>
          <w:bCs/>
          <w:sz w:val="24"/>
          <w:szCs w:val="24"/>
        </w:rPr>
      </w:pPr>
      <w:r w:rsidRPr="008013BA">
        <w:rPr>
          <w:rFonts w:ascii="Times New Roman" w:hAnsi="Times New Roman"/>
          <w:bCs/>
          <w:sz w:val="24"/>
          <w:szCs w:val="24"/>
        </w:rPr>
        <w:t>The observations are independent</w:t>
      </w:r>
      <w:r w:rsidR="008B2601" w:rsidRPr="008013BA">
        <w:rPr>
          <w:rFonts w:ascii="Times New Roman" w:hAnsi="Times New Roman"/>
          <w:bCs/>
          <w:sz w:val="24"/>
          <w:szCs w:val="24"/>
        </w:rPr>
        <w:t>.</w:t>
      </w:r>
    </w:p>
    <w:p w14:paraId="248CEC1A" w14:textId="77777777" w:rsidR="008013BA"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w:lastRenderedPageBreak/>
            <m:t>n=</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up>
                  <m:r>
                    <w:rPr>
                      <w:rFonts w:ascii="Cambria Math" w:hAnsi="Cambria Math"/>
                      <w:sz w:val="24"/>
                      <w:szCs w:val="24"/>
                    </w:rPr>
                    <m:t>2</m:t>
                  </m:r>
                </m:sup>
              </m:sSubSup>
              <m:sSup>
                <m:sSupPr>
                  <m:ctrlPr>
                    <w:rPr>
                      <w:rFonts w:ascii="Cambria Math" w:hAnsi="Cambria Math"/>
                      <w:i/>
                      <w:sz w:val="24"/>
                      <w:szCs w:val="24"/>
                    </w:rPr>
                  </m:ctrlPr>
                </m:sSupPr>
                <m:e>
                  <m:r>
                    <w:rPr>
                      <w:rFonts w:ascii="Cambria Math" w:hAnsi="Cambria Math"/>
                      <w:i/>
                      <w:sz w:val="24"/>
                      <w:szCs w:val="24"/>
                    </w:rPr>
                    <w:sym w:font="Symbol" w:char="F073"/>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m:oMathPara>
    </w:p>
    <w:p w14:paraId="4D4A603C"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where,</w:t>
      </w:r>
    </w:p>
    <w:p w14:paraId="395ABFE1" w14:textId="77777777" w:rsidR="008013BA" w:rsidRDefault="008013BA" w:rsidP="00A86DAC">
      <w:pPr>
        <w:spacing w:before="240" w:after="0" w:line="240" w:lineRule="auto"/>
        <w:ind w:left="360"/>
        <w:rPr>
          <w:rFonts w:ascii="Times New Roman" w:hAnsi="Times New Roman"/>
          <w:sz w:val="24"/>
          <w:szCs w:val="24"/>
        </w:rPr>
      </w:pPr>
      <w:r>
        <w:rPr>
          <w:rFonts w:ascii="Times New Roman" w:hAnsi="Times New Roman"/>
          <w:sz w:val="24"/>
          <w:szCs w:val="24"/>
        </w:rPr>
        <w:sym w:font="Symbol" w:char="F073"/>
      </w:r>
      <w:r>
        <w:rPr>
          <w:rFonts w:ascii="Times New Roman" w:hAnsi="Times New Roman"/>
          <w:sz w:val="24"/>
          <w:szCs w:val="24"/>
        </w:rPr>
        <w:t>=standard deviation</w:t>
      </w:r>
    </w:p>
    <w:p w14:paraId="697FEBA9" w14:textId="77777777" w:rsidR="008013BA" w:rsidRDefault="008013BA" w:rsidP="00A86DAC">
      <w:pPr>
        <w:spacing w:before="240" w:after="0" w:line="240" w:lineRule="auto"/>
        <w:ind w:left="360"/>
        <w:rPr>
          <w:rFonts w:ascii="Times New Roman" w:hAnsi="Times New Roman"/>
          <w:sz w:val="24"/>
          <w:szCs w:val="24"/>
        </w:rPr>
      </w:pPr>
      <w:r>
        <w:rPr>
          <w:rFonts w:ascii="Times New Roman" w:hAnsi="Times New Roman"/>
          <w:sz w:val="24"/>
          <w:szCs w:val="24"/>
        </w:rPr>
        <w:t>d=margin of error</w:t>
      </w:r>
    </w:p>
    <w:p w14:paraId="6B8092D3" w14:textId="77777777" w:rsidR="008013BA" w:rsidRPr="008013BA" w:rsidRDefault="00CB6571" w:rsidP="00A86DAC">
      <w:pPr>
        <w:tabs>
          <w:tab w:val="num" w:pos="993"/>
        </w:tabs>
        <w:spacing w:before="240" w:after="0" w:line="240" w:lineRule="auto"/>
        <w:ind w:left="360"/>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8013BA">
        <w:rPr>
          <w:rFonts w:ascii="Times New Roman" w:hAnsi="Times New Roman"/>
          <w:bCs/>
          <w:sz w:val="24"/>
          <w:szCs w:val="24"/>
        </w:rPr>
        <w:t>=Normal distribution table value for the desired confidence level (α)</w:t>
      </w:r>
    </w:p>
    <w:p w14:paraId="3E8DA017" w14:textId="77777777"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Problem 1: A researcher wishes to estimate the average weight of full-term newborns in a hospital. How large a sample of birth records should be taken at 5% level of significance? Researcher will be satisfied to let the precision to be 0.5 kg, and from the previous studies </w:t>
      </w:r>
      <w:r w:rsidR="008B2601" w:rsidRPr="008013BA">
        <w:rPr>
          <w:rFonts w:ascii="Times New Roman" w:hAnsi="Times New Roman"/>
          <w:sz w:val="24"/>
          <w:szCs w:val="24"/>
        </w:rPr>
        <w:t>it is found that</w:t>
      </w:r>
      <w:r w:rsidRPr="008013BA">
        <w:rPr>
          <w:rFonts w:ascii="Times New Roman" w:hAnsi="Times New Roman"/>
          <w:sz w:val="24"/>
          <w:szCs w:val="24"/>
        </w:rPr>
        <w:t xml:space="preserve"> the population standard deviation </w:t>
      </w:r>
      <w:r w:rsidR="008B2601" w:rsidRPr="008013BA">
        <w:rPr>
          <w:rFonts w:ascii="Times New Roman" w:hAnsi="Times New Roman"/>
          <w:sz w:val="24"/>
          <w:szCs w:val="24"/>
        </w:rPr>
        <w:t>is</w:t>
      </w:r>
      <w:r w:rsidRPr="008013BA">
        <w:rPr>
          <w:rFonts w:ascii="Times New Roman" w:hAnsi="Times New Roman"/>
          <w:sz w:val="24"/>
          <w:szCs w:val="24"/>
        </w:rPr>
        <w:t xml:space="preserve"> about 2 kg.</w:t>
      </w:r>
    </w:p>
    <w:p w14:paraId="5A435A83" w14:textId="77777777" w:rsidR="008F2FD1" w:rsidRPr="008013BA" w:rsidRDefault="008F2FD1" w:rsidP="00A86DAC">
      <w:pPr>
        <w:spacing w:before="240" w:after="0" w:line="240" w:lineRule="auto"/>
        <w:rPr>
          <w:rFonts w:ascii="Times New Roman" w:hAnsi="Times New Roman"/>
          <w:sz w:val="24"/>
          <w:szCs w:val="24"/>
        </w:rPr>
      </w:pPr>
      <w:r w:rsidRPr="008013BA">
        <w:rPr>
          <w:rFonts w:ascii="Times New Roman" w:hAnsi="Times New Roman"/>
          <w:sz w:val="24"/>
          <w:szCs w:val="24"/>
        </w:rPr>
        <w:t>Solution</w:t>
      </w:r>
      <w:r w:rsidR="006B0F1B" w:rsidRPr="008013BA">
        <w:rPr>
          <w:rFonts w:ascii="Times New Roman" w:hAnsi="Times New Roman"/>
          <w:sz w:val="24"/>
          <w:szCs w:val="24"/>
        </w:rPr>
        <w:t>:</w:t>
      </w:r>
      <w:r w:rsidR="005D557D" w:rsidRPr="008013BA">
        <w:rPr>
          <w:rFonts w:ascii="Times New Roman" w:hAnsi="Times New Roman"/>
          <w:sz w:val="24"/>
          <w:szCs w:val="24"/>
        </w:rPr>
        <w:t xml:space="preserve"> </w:t>
      </w:r>
    </w:p>
    <w:p w14:paraId="64F42A5B" w14:textId="77777777" w:rsidR="008F2FD1" w:rsidRPr="008013BA" w:rsidRDefault="008F2FD1"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0609CBF0" w14:textId="77777777" w:rsidR="005D557D" w:rsidRPr="008013BA" w:rsidRDefault="005D557D" w:rsidP="00A86DAC">
      <w:pPr>
        <w:numPr>
          <w:ilvl w:val="0"/>
          <w:numId w:val="1"/>
        </w:numPr>
        <w:spacing w:before="240" w:after="0" w:line="240" w:lineRule="auto"/>
        <w:rPr>
          <w:rFonts w:ascii="Times New Roman" w:hAnsi="Times New Roman"/>
          <w:sz w:val="24"/>
          <w:szCs w:val="24"/>
          <w:lang w:val="en-IN" w:eastAsia="en-IN"/>
        </w:rPr>
      </w:pPr>
      <w:r w:rsidRPr="008013BA">
        <w:rPr>
          <w:rFonts w:ascii="Times New Roman" w:hAnsi="Times New Roman"/>
          <w:sz w:val="24"/>
          <w:szCs w:val="24"/>
        </w:rPr>
        <w:t xml:space="preserve">Standard deviation of birth weight = 2 kg (i.e. </w:t>
      </w:r>
      <w:r w:rsidRPr="008013BA">
        <w:rPr>
          <w:rFonts w:ascii="Cambria Math" w:hAnsi="Cambria Math" w:cs="Cambria Math"/>
          <w:sz w:val="24"/>
          <w:szCs w:val="24"/>
          <w:lang w:val="en-IN" w:eastAsia="en-IN"/>
        </w:rPr>
        <w:t>𝜎</w:t>
      </w:r>
      <w:r w:rsidR="00D50D72" w:rsidRPr="008013BA">
        <w:rPr>
          <w:rFonts w:ascii="Times New Roman" w:hAnsi="Times New Roman"/>
          <w:sz w:val="24"/>
          <w:szCs w:val="24"/>
          <w:lang w:val="en-IN" w:eastAsia="en-IN"/>
        </w:rPr>
        <w:t xml:space="preserve"> = 2)</w:t>
      </w:r>
    </w:p>
    <w:p w14:paraId="40E178B9" w14:textId="77777777" w:rsidR="005D557D" w:rsidRPr="008013BA" w:rsidRDefault="008013BA" w:rsidP="00A86DAC">
      <w:pPr>
        <w:numPr>
          <w:ilvl w:val="0"/>
          <w:numId w:val="1"/>
        </w:numPr>
        <w:spacing w:before="240" w:after="0" w:line="240" w:lineRule="auto"/>
        <w:rPr>
          <w:rFonts w:ascii="Times New Roman" w:hAnsi="Times New Roman"/>
          <w:sz w:val="24"/>
          <w:szCs w:val="24"/>
        </w:rPr>
      </w:pPr>
      <w:r>
        <w:rPr>
          <w:rFonts w:ascii="Times New Roman" w:hAnsi="Times New Roman"/>
          <w:sz w:val="24"/>
          <w:szCs w:val="24"/>
        </w:rPr>
        <w:t>Margin of error</w:t>
      </w:r>
      <w:r w:rsidR="00D50D72" w:rsidRPr="008013BA">
        <w:rPr>
          <w:rFonts w:ascii="Times New Roman" w:hAnsi="Times New Roman"/>
          <w:sz w:val="24"/>
          <w:szCs w:val="24"/>
        </w:rPr>
        <w:t xml:space="preserve"> = 0.5 kg (i.e. d = 0.5)</w:t>
      </w:r>
    </w:p>
    <w:p w14:paraId="24E13670" w14:textId="5D02DB53" w:rsidR="005D557D" w:rsidRPr="008013BA" w:rsidRDefault="008B2601" w:rsidP="00A86DAC">
      <w:pPr>
        <w:numPr>
          <w:ilvl w:val="0"/>
          <w:numId w:val="1"/>
        </w:numPr>
        <w:spacing w:before="240" w:after="0" w:line="240" w:lineRule="auto"/>
        <w:rPr>
          <w:rFonts w:ascii="Times New Roman" w:hAnsi="Times New Roman"/>
          <w:sz w:val="24"/>
          <w:szCs w:val="24"/>
        </w:rPr>
      </w:pPr>
      <w:r w:rsidRPr="008013BA">
        <w:rPr>
          <w:rFonts w:ascii="Times New Roman" w:hAnsi="Times New Roman"/>
          <w:sz w:val="24"/>
          <w:szCs w:val="24"/>
        </w:rPr>
        <w:t>L</w:t>
      </w:r>
      <w:r w:rsidR="005D557D" w:rsidRPr="008013BA">
        <w:rPr>
          <w:rFonts w:ascii="Times New Roman" w:hAnsi="Times New Roman"/>
          <w:sz w:val="24"/>
          <w:szCs w:val="24"/>
        </w:rPr>
        <w:t xml:space="preserve">evel of significance = 5% </w:t>
      </w:r>
    </w:p>
    <w:p w14:paraId="6EF2295F" w14:textId="77777777"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w:t>
      </w:r>
      <w:r w:rsidR="008F2FD1"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-&gt;</m:t>
        </m:r>
      </m:oMath>
      <w:r w:rsidRPr="008013BA">
        <w:rPr>
          <w:rFonts w:ascii="Times New Roman" w:hAnsi="Times New Roman"/>
          <w:sz w:val="24"/>
          <w:szCs w:val="24"/>
        </w:rPr>
        <w:t xml:space="preserve"> Calculate sample size </w:t>
      </w:r>
      <m:oMath>
        <m:r>
          <w:rPr>
            <w:rFonts w:ascii="Cambria Math" w:hAnsi="Cambria Math"/>
            <w:sz w:val="24"/>
            <w:szCs w:val="24"/>
          </w:rPr>
          <m:t>-&gt;</m:t>
        </m:r>
      </m:oMath>
      <w:r w:rsidRPr="008013BA">
        <w:rPr>
          <w:rFonts w:ascii="Times New Roman" w:hAnsi="Times New Roman"/>
          <w:sz w:val="24"/>
          <w:szCs w:val="24"/>
        </w:rPr>
        <w:t xml:space="preserve"> Calculate sample size from standard deviation and confidence interval.</w:t>
      </w:r>
    </w:p>
    <w:p w14:paraId="5B2A14AD" w14:textId="0CD24136" w:rsidR="00BA53D9" w:rsidRPr="008013BA" w:rsidRDefault="004F1E94" w:rsidP="00A86DAC">
      <w:pPr>
        <w:spacing w:before="240" w:after="0" w:line="240" w:lineRule="auto"/>
        <w:jc w:val="center"/>
        <w:rPr>
          <w:rFonts w:ascii="Times New Roman" w:hAnsi="Times New Roman"/>
          <w:b/>
          <w:i/>
          <w:sz w:val="24"/>
          <w:szCs w:val="24"/>
        </w:rPr>
      </w:pPr>
      <w:r>
        <w:rPr>
          <w:noProof/>
        </w:rPr>
        <w:drawing>
          <wp:inline distT="0" distB="0" distL="0" distR="0" wp14:anchorId="024F0952" wp14:editId="09D204D0">
            <wp:extent cx="5231130" cy="2572098"/>
            <wp:effectExtent l="19050" t="19050" r="26670" b="19050"/>
            <wp:docPr id="1599265665" name="Picture 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65665" name="Picture 5" descr="A screenshot of a comput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4684" cy="2573845"/>
                    </a:xfrm>
                    <a:prstGeom prst="rect">
                      <a:avLst/>
                    </a:prstGeom>
                    <a:noFill/>
                    <a:ln>
                      <a:solidFill>
                        <a:schemeClr val="tx1"/>
                      </a:solidFill>
                    </a:ln>
                  </pic:spPr>
                </pic:pic>
              </a:graphicData>
            </a:graphic>
          </wp:inline>
        </w:drawing>
      </w:r>
    </w:p>
    <w:p w14:paraId="786811BA" w14:textId="334B5BD2"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Step</w:t>
      </w:r>
      <w:r w:rsidR="008F2FD1" w:rsidRPr="008013BA">
        <w:rPr>
          <w:rFonts w:ascii="Times New Roman" w:hAnsi="Times New Roman"/>
          <w:sz w:val="24"/>
          <w:szCs w:val="24"/>
        </w:rPr>
        <w:t xml:space="preserve"> 3</w:t>
      </w:r>
      <w:r w:rsidRPr="008013BA">
        <w:rPr>
          <w:rFonts w:ascii="Times New Roman" w:hAnsi="Times New Roman"/>
          <w:sz w:val="24"/>
          <w:szCs w:val="24"/>
        </w:rPr>
        <w:t xml:space="preserve">: Enter the value </w:t>
      </w:r>
      <w:r w:rsidRPr="008013BA">
        <w:rPr>
          <w:rFonts w:ascii="Times New Roman" w:hAnsi="Times New Roman"/>
          <w:i/>
          <w:sz w:val="24"/>
          <w:szCs w:val="24"/>
        </w:rPr>
        <w:t>2</w:t>
      </w:r>
      <w:r w:rsidRPr="008013BA">
        <w:rPr>
          <w:rFonts w:ascii="Times New Roman" w:hAnsi="Times New Roman"/>
          <w:sz w:val="24"/>
          <w:szCs w:val="24"/>
        </w:rPr>
        <w:t xml:space="preserve"> for ‘Standard deviation (expected)’ and </w:t>
      </w:r>
      <w:r w:rsidRPr="008013BA">
        <w:rPr>
          <w:rFonts w:ascii="Times New Roman" w:hAnsi="Times New Roman"/>
          <w:i/>
          <w:sz w:val="24"/>
          <w:szCs w:val="24"/>
        </w:rPr>
        <w:t>1 i.e. (0.5×2)</w:t>
      </w:r>
      <w:r w:rsidRPr="008013BA">
        <w:rPr>
          <w:rFonts w:ascii="Times New Roman" w:hAnsi="Times New Roman"/>
          <w:sz w:val="24"/>
          <w:szCs w:val="24"/>
        </w:rPr>
        <w:t xml:space="preserve"> for ‘Confidence interval width’</w:t>
      </w:r>
      <w:r w:rsidR="00E40D5F">
        <w:rPr>
          <w:rFonts w:ascii="Times New Roman" w:hAnsi="Times New Roman"/>
          <w:sz w:val="24"/>
          <w:szCs w:val="24"/>
        </w:rPr>
        <w:t xml:space="preserve">, a value of </w:t>
      </w:r>
      <w:r w:rsidR="00E40D5F" w:rsidRPr="004C4ECB">
        <w:rPr>
          <w:rFonts w:ascii="Times New Roman" w:hAnsi="Times New Roman"/>
          <w:i/>
          <w:iCs/>
          <w:sz w:val="24"/>
          <w:szCs w:val="24"/>
        </w:rPr>
        <w:t>95</w:t>
      </w:r>
      <w:r w:rsidR="00E40D5F">
        <w:rPr>
          <w:rFonts w:ascii="Times New Roman" w:hAnsi="Times New Roman"/>
          <w:sz w:val="24"/>
          <w:szCs w:val="24"/>
        </w:rPr>
        <w:t xml:space="preserve"> for ‘Confidence level’ </w:t>
      </w:r>
      <w:r w:rsidRPr="008013BA">
        <w:rPr>
          <w:rFonts w:ascii="Times New Roman" w:hAnsi="Times New Roman"/>
          <w:sz w:val="24"/>
          <w:szCs w:val="24"/>
        </w:rPr>
        <w:t>and click ‘OK’.</w:t>
      </w:r>
    </w:p>
    <w:p w14:paraId="5578568E" w14:textId="77777777" w:rsidR="00BC1F1D" w:rsidRDefault="004F1E94" w:rsidP="00A86DAC">
      <w:pPr>
        <w:spacing w:before="240" w:after="0" w:line="240" w:lineRule="auto"/>
        <w:rPr>
          <w:rFonts w:ascii="Times New Roman" w:hAnsi="Times New Roman"/>
          <w:i/>
          <w:sz w:val="24"/>
          <w:szCs w:val="24"/>
        </w:rPr>
      </w:pPr>
      <w:r>
        <w:rPr>
          <w:noProof/>
        </w:rPr>
        <w:lastRenderedPageBreak/>
        <w:drawing>
          <wp:inline distT="0" distB="0" distL="0" distR="0" wp14:anchorId="5503D7B2" wp14:editId="5626C1CB">
            <wp:extent cx="3585210" cy="1306697"/>
            <wp:effectExtent l="19050" t="19050" r="15240" b="27305"/>
            <wp:docPr id="1379050009" name="Picture 6" descr="A screenshot of a computer err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050009" name="Picture 6" descr="A screenshot of a computer error&#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7743" cy="1311265"/>
                    </a:xfrm>
                    <a:prstGeom prst="rect">
                      <a:avLst/>
                    </a:prstGeom>
                    <a:noFill/>
                    <a:ln>
                      <a:solidFill>
                        <a:schemeClr val="tx1"/>
                      </a:solidFill>
                    </a:ln>
                  </pic:spPr>
                </pic:pic>
              </a:graphicData>
            </a:graphic>
          </wp:inline>
        </w:drawing>
      </w:r>
    </w:p>
    <w:p w14:paraId="13945D9A" w14:textId="602062BA" w:rsidR="00E40D5F" w:rsidRDefault="005D557D" w:rsidP="00A86DAC">
      <w:pPr>
        <w:spacing w:before="240" w:after="0" w:line="240" w:lineRule="auto"/>
        <w:rPr>
          <w:rFonts w:ascii="Times New Roman" w:hAnsi="Times New Roman"/>
          <w:i/>
          <w:sz w:val="24"/>
          <w:szCs w:val="24"/>
        </w:rPr>
      </w:pPr>
      <w:r w:rsidRPr="008013BA">
        <w:rPr>
          <w:rFonts w:ascii="Times New Roman" w:hAnsi="Times New Roman"/>
          <w:i/>
          <w:sz w:val="24"/>
          <w:szCs w:val="24"/>
        </w:rPr>
        <w:t xml:space="preserve">Note: </w:t>
      </w:r>
    </w:p>
    <w:p w14:paraId="12E0447E" w14:textId="77777777" w:rsidR="00E40D5F" w:rsidRPr="00E40D5F" w:rsidRDefault="005D557D" w:rsidP="00A86DAC">
      <w:pPr>
        <w:pStyle w:val="ListParagraph"/>
        <w:numPr>
          <w:ilvl w:val="0"/>
          <w:numId w:val="20"/>
        </w:numPr>
        <w:spacing w:before="240" w:after="0" w:line="240" w:lineRule="auto"/>
        <w:rPr>
          <w:rFonts w:ascii="Times New Roman" w:hAnsi="Times New Roman"/>
          <w:i/>
          <w:sz w:val="24"/>
          <w:szCs w:val="24"/>
        </w:rPr>
      </w:pPr>
      <w:r w:rsidRPr="00E40D5F">
        <w:rPr>
          <w:rFonts w:ascii="Times New Roman" w:hAnsi="Times New Roman"/>
          <w:i/>
          <w:sz w:val="24"/>
          <w:szCs w:val="24"/>
        </w:rPr>
        <w:t xml:space="preserve">Confidence interval width is twice the value of precision fixed for the study. </w:t>
      </w:r>
      <w:r w:rsidR="00E40D5F" w:rsidRPr="00E40D5F">
        <w:rPr>
          <w:rFonts w:ascii="Times New Roman" w:hAnsi="Times New Roman"/>
          <w:i/>
          <w:sz w:val="24"/>
          <w:szCs w:val="24"/>
        </w:rPr>
        <w:t>(</w:t>
      </w:r>
      <w:r w:rsidRPr="00E40D5F">
        <w:rPr>
          <w:rFonts w:ascii="Times New Roman" w:hAnsi="Times New Roman"/>
          <w:i/>
          <w:sz w:val="24"/>
          <w:szCs w:val="24"/>
        </w:rPr>
        <w:t>Confidence interval width = 2 × precision</w:t>
      </w:r>
      <w:r w:rsidR="00E40D5F" w:rsidRPr="00E40D5F">
        <w:rPr>
          <w:rFonts w:ascii="Times New Roman" w:hAnsi="Times New Roman"/>
          <w:i/>
          <w:sz w:val="24"/>
          <w:szCs w:val="24"/>
        </w:rPr>
        <w:t>)</w:t>
      </w:r>
      <w:r w:rsidRPr="00E40D5F">
        <w:rPr>
          <w:rFonts w:ascii="Times New Roman" w:hAnsi="Times New Roman"/>
          <w:i/>
          <w:sz w:val="24"/>
          <w:szCs w:val="24"/>
        </w:rPr>
        <w:t>.</w:t>
      </w:r>
      <w:r w:rsidR="00E40D5F" w:rsidRPr="00E40D5F">
        <w:rPr>
          <w:rFonts w:ascii="Times New Roman" w:hAnsi="Times New Roman"/>
          <w:i/>
          <w:sz w:val="24"/>
          <w:szCs w:val="24"/>
        </w:rPr>
        <w:t xml:space="preserve"> </w:t>
      </w:r>
    </w:p>
    <w:p w14:paraId="1693C2C9" w14:textId="3DD7979D" w:rsidR="005D557D" w:rsidRDefault="00E40D5F" w:rsidP="00A86DAC">
      <w:pPr>
        <w:pStyle w:val="ListParagraph"/>
        <w:numPr>
          <w:ilvl w:val="0"/>
          <w:numId w:val="20"/>
        </w:numPr>
        <w:spacing w:before="240" w:after="0" w:line="240" w:lineRule="auto"/>
        <w:rPr>
          <w:rFonts w:ascii="Times New Roman" w:hAnsi="Times New Roman"/>
          <w:i/>
          <w:sz w:val="24"/>
          <w:szCs w:val="24"/>
        </w:rPr>
      </w:pPr>
      <w:r w:rsidRPr="00E40D5F">
        <w:rPr>
          <w:rFonts w:ascii="Times New Roman" w:hAnsi="Times New Roman"/>
          <w:i/>
          <w:sz w:val="24"/>
          <w:szCs w:val="24"/>
        </w:rPr>
        <w:t>If the level of significance is 5%, confidence level is 95%.</w:t>
      </w:r>
    </w:p>
    <w:p w14:paraId="26C6EEBA" w14:textId="77777777" w:rsidR="00BC1F1D" w:rsidRPr="00E40D5F" w:rsidRDefault="00BC1F1D" w:rsidP="00A86DAC">
      <w:pPr>
        <w:pStyle w:val="ListParagraph"/>
        <w:numPr>
          <w:ilvl w:val="0"/>
          <w:numId w:val="20"/>
        </w:numPr>
        <w:spacing w:before="240" w:after="0" w:line="240" w:lineRule="auto"/>
        <w:rPr>
          <w:rFonts w:ascii="Times New Roman" w:hAnsi="Times New Roman"/>
          <w:i/>
          <w:sz w:val="24"/>
          <w:szCs w:val="24"/>
        </w:rPr>
      </w:pPr>
    </w:p>
    <w:p w14:paraId="5783444E" w14:textId="77777777" w:rsidR="004F1E94"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1DE59D4D" wp14:editId="2E0058F9">
            <wp:extent cx="2505255" cy="971550"/>
            <wp:effectExtent l="19050" t="19050" r="28575" b="19050"/>
            <wp:docPr id="1738636759" name="Picture 7" descr="A close-up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36759" name="Picture 7" descr="A close-up of a diagram&#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7144" cy="972283"/>
                    </a:xfrm>
                    <a:prstGeom prst="rect">
                      <a:avLst/>
                    </a:prstGeom>
                    <a:noFill/>
                    <a:ln>
                      <a:solidFill>
                        <a:schemeClr val="tx1"/>
                      </a:solidFill>
                    </a:ln>
                  </pic:spPr>
                </pic:pic>
              </a:graphicData>
            </a:graphic>
          </wp:inline>
        </w:drawing>
      </w:r>
    </w:p>
    <w:p w14:paraId="66A0ED12" w14:textId="6BA9432F"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8F2FD1" w:rsidRPr="008013BA">
        <w:rPr>
          <w:rFonts w:ascii="Times New Roman" w:hAnsi="Times New Roman"/>
          <w:sz w:val="24"/>
          <w:szCs w:val="24"/>
        </w:rPr>
        <w:t>4</w:t>
      </w:r>
      <w:r w:rsidRPr="008013BA">
        <w:rPr>
          <w:rFonts w:ascii="Times New Roman" w:hAnsi="Times New Roman"/>
          <w:sz w:val="24"/>
          <w:szCs w:val="24"/>
        </w:rPr>
        <w:t xml:space="preserve">: </w:t>
      </w:r>
      <w:r w:rsidR="008A631E" w:rsidRPr="008013BA">
        <w:rPr>
          <w:rFonts w:ascii="Times New Roman" w:hAnsi="Times New Roman"/>
          <w:sz w:val="24"/>
          <w:szCs w:val="24"/>
        </w:rPr>
        <w:t xml:space="preserve">The output window displays the estimated minimum required sample size as </w:t>
      </w:r>
      <w:r w:rsidRPr="008013BA">
        <w:rPr>
          <w:rFonts w:ascii="Times New Roman" w:hAnsi="Times New Roman"/>
          <w:sz w:val="24"/>
          <w:szCs w:val="24"/>
        </w:rPr>
        <w:t>62.</w:t>
      </w:r>
    </w:p>
    <w:p w14:paraId="46B3AB26" w14:textId="77777777" w:rsidR="005D557D" w:rsidRPr="008013BA" w:rsidRDefault="005D557D" w:rsidP="00A86DAC">
      <w:pPr>
        <w:pStyle w:val="Heading3"/>
        <w:numPr>
          <w:ilvl w:val="0"/>
          <w:numId w:val="18"/>
        </w:numPr>
        <w:spacing w:after="0" w:line="240" w:lineRule="auto"/>
        <w:ind w:left="426" w:hanging="284"/>
        <w:rPr>
          <w:rFonts w:ascii="Times New Roman" w:hAnsi="Times New Roman"/>
          <w:color w:val="auto"/>
          <w:sz w:val="24"/>
          <w:szCs w:val="24"/>
        </w:rPr>
      </w:pPr>
      <w:bookmarkStart w:id="3" w:name="_Toc19887565"/>
      <w:r w:rsidRPr="008013BA">
        <w:rPr>
          <w:rFonts w:ascii="Times New Roman" w:hAnsi="Times New Roman"/>
          <w:color w:val="auto"/>
          <w:sz w:val="24"/>
          <w:szCs w:val="24"/>
        </w:rPr>
        <w:t>Sample size based on estimation of proportion</w:t>
      </w:r>
      <w:bookmarkEnd w:id="3"/>
    </w:p>
    <w:p w14:paraId="75B9A1F3"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When the outcome of interest is to determine a characteristic which can be counted, the appropriate measure to summarize such variables is using the proportion. </w:t>
      </w:r>
    </w:p>
    <w:p w14:paraId="6D86DC9D"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Sample size based on estimation of proportion is used when aim of the study is to find the number of individuals (proportion) of an outcome variable which is categorical in nature (</w:t>
      </w:r>
      <w:r w:rsidR="008B2601" w:rsidRPr="008013BA">
        <w:rPr>
          <w:rFonts w:ascii="Times New Roman" w:hAnsi="Times New Roman"/>
          <w:bCs/>
          <w:sz w:val="24"/>
          <w:szCs w:val="24"/>
        </w:rPr>
        <w:t>example</w:t>
      </w:r>
      <w:r w:rsidRPr="008013BA">
        <w:rPr>
          <w:rFonts w:ascii="Times New Roman" w:hAnsi="Times New Roman"/>
          <w:bCs/>
          <w:sz w:val="24"/>
          <w:szCs w:val="24"/>
        </w:rPr>
        <w:t>: Estimation of proportion of type II diabetes among adolescents).</w:t>
      </w:r>
    </w:p>
    <w:p w14:paraId="69CA5E41"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The assumptions for sample size calculation for estimation of proportion are</w:t>
      </w:r>
    </w:p>
    <w:p w14:paraId="138EE11F" w14:textId="77777777" w:rsidR="005D557D" w:rsidRPr="008013BA" w:rsidRDefault="005D557D" w:rsidP="00A86DAC">
      <w:pPr>
        <w:pStyle w:val="ListParagraph"/>
        <w:numPr>
          <w:ilvl w:val="0"/>
          <w:numId w:val="7"/>
        </w:numPr>
        <w:tabs>
          <w:tab w:val="num" w:pos="284"/>
        </w:tabs>
        <w:spacing w:before="240" w:after="0" w:line="240" w:lineRule="auto"/>
        <w:ind w:left="709" w:hanging="283"/>
        <w:rPr>
          <w:rFonts w:ascii="Times New Roman" w:hAnsi="Times New Roman"/>
          <w:bCs/>
          <w:sz w:val="24"/>
          <w:szCs w:val="24"/>
        </w:rPr>
      </w:pPr>
      <w:r w:rsidRPr="008013BA">
        <w:rPr>
          <w:rFonts w:ascii="Times New Roman" w:hAnsi="Times New Roman"/>
          <w:bCs/>
          <w:sz w:val="24"/>
          <w:szCs w:val="24"/>
        </w:rPr>
        <w:t xml:space="preserve">The outcome variable measure should be categorical.  </w:t>
      </w:r>
    </w:p>
    <w:p w14:paraId="6B5F1F40" w14:textId="77777777" w:rsidR="005D557D" w:rsidRPr="008013BA" w:rsidRDefault="005D557D" w:rsidP="00A86DAC">
      <w:pPr>
        <w:pStyle w:val="ListParagraph"/>
        <w:numPr>
          <w:ilvl w:val="0"/>
          <w:numId w:val="7"/>
        </w:numPr>
        <w:tabs>
          <w:tab w:val="num" w:pos="284"/>
        </w:tabs>
        <w:spacing w:before="240" w:after="0" w:line="240" w:lineRule="auto"/>
        <w:ind w:left="709" w:hanging="283"/>
        <w:rPr>
          <w:rFonts w:ascii="Times New Roman" w:hAnsi="Times New Roman"/>
          <w:bCs/>
          <w:sz w:val="24"/>
          <w:szCs w:val="24"/>
        </w:rPr>
      </w:pPr>
      <w:r w:rsidRPr="008013BA">
        <w:rPr>
          <w:rFonts w:ascii="Times New Roman" w:hAnsi="Times New Roman"/>
          <w:bCs/>
          <w:sz w:val="24"/>
          <w:szCs w:val="24"/>
        </w:rPr>
        <w:t>The sampling distribution of the sample proportion (p) is approximated to normal.</w:t>
      </w:r>
    </w:p>
    <w:p w14:paraId="3B3ED4E9" w14:textId="77777777" w:rsidR="008013BA"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up>
                  <m:r>
                    <w:rPr>
                      <w:rFonts w:ascii="Cambria Math" w:hAnsi="Cambria Math"/>
                      <w:sz w:val="24"/>
                      <w:szCs w:val="24"/>
                    </w:rPr>
                    <m:t>2</m:t>
                  </m:r>
                </m:sup>
              </m:sSub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oMath>
      </m:oMathPara>
    </w:p>
    <w:p w14:paraId="747AAF74"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where,</w:t>
      </w:r>
    </w:p>
    <w:p w14:paraId="21A9F9EA"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p=expected proportion of event of interest</w:t>
      </w:r>
    </w:p>
    <w:p w14:paraId="10E55AC1"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q=</w:t>
      </w:r>
      <m:oMath>
        <m:r>
          <w:rPr>
            <w:rFonts w:ascii="Cambria Math" w:hAnsi="Cambria Math"/>
            <w:sz w:val="24"/>
            <w:szCs w:val="24"/>
          </w:rPr>
          <m:t>1-p</m:t>
        </m:r>
      </m:oMath>
    </w:p>
    <w:p w14:paraId="49D7624C" w14:textId="77777777" w:rsidR="008013BA" w:rsidRDefault="008013BA" w:rsidP="00A86DAC">
      <w:pPr>
        <w:spacing w:before="240" w:after="0" w:line="240" w:lineRule="auto"/>
        <w:rPr>
          <w:rFonts w:ascii="Times New Roman" w:hAnsi="Times New Roman"/>
          <w:sz w:val="24"/>
          <w:szCs w:val="24"/>
        </w:rPr>
      </w:pPr>
      <w:r>
        <w:rPr>
          <w:rFonts w:ascii="Times New Roman" w:hAnsi="Times New Roman"/>
          <w:sz w:val="24"/>
          <w:szCs w:val="24"/>
        </w:rPr>
        <w:t>d=margin of error</w:t>
      </w:r>
    </w:p>
    <w:p w14:paraId="66E2E2B0" w14:textId="77777777" w:rsidR="008013BA" w:rsidRPr="008013BA" w:rsidRDefault="00CB6571" w:rsidP="00A86DAC">
      <w:pPr>
        <w:tabs>
          <w:tab w:val="num" w:pos="993"/>
        </w:tabs>
        <w:spacing w:before="240" w:after="0" w:line="240" w:lineRule="auto"/>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8013BA">
        <w:rPr>
          <w:rFonts w:ascii="Times New Roman" w:hAnsi="Times New Roman"/>
          <w:bCs/>
          <w:sz w:val="24"/>
          <w:szCs w:val="24"/>
        </w:rPr>
        <w:t>=Normal distribution table value for the desired confidence level (α)</w:t>
      </w:r>
    </w:p>
    <w:p w14:paraId="291F550D" w14:textId="45D0004C" w:rsidR="005D557D" w:rsidRPr="008013BA" w:rsidRDefault="006C078C" w:rsidP="00A86DAC">
      <w:pPr>
        <w:spacing w:before="240" w:after="0" w:line="240" w:lineRule="auto"/>
        <w:rPr>
          <w:rFonts w:ascii="Times New Roman" w:hAnsi="Times New Roman"/>
          <w:sz w:val="24"/>
          <w:szCs w:val="24"/>
        </w:rPr>
      </w:pPr>
      <w:r w:rsidRPr="008013BA">
        <w:rPr>
          <w:rFonts w:ascii="Times New Roman" w:hAnsi="Times New Roman"/>
          <w:sz w:val="24"/>
          <w:szCs w:val="24"/>
        </w:rPr>
        <w:lastRenderedPageBreak/>
        <w:t xml:space="preserve">Problem </w:t>
      </w:r>
      <w:r w:rsidR="005D557D" w:rsidRPr="008013BA">
        <w:rPr>
          <w:rFonts w:ascii="Times New Roman" w:hAnsi="Times New Roman"/>
          <w:sz w:val="24"/>
          <w:szCs w:val="24"/>
        </w:rPr>
        <w:t xml:space="preserve">2: A researcher aims to estimate the proportion of hypertension among graduate students in a college. How many individuals should be included in the study so that the proportion may be estimated within 5% points of the true value at 5% level of significance? Researcher anticipates that the proportion </w:t>
      </w:r>
      <w:r w:rsidR="00E40D5F">
        <w:rPr>
          <w:rFonts w:ascii="Times New Roman" w:hAnsi="Times New Roman"/>
          <w:sz w:val="24"/>
          <w:szCs w:val="24"/>
        </w:rPr>
        <w:t xml:space="preserve">of hypertension </w:t>
      </w:r>
      <w:r w:rsidR="005D557D" w:rsidRPr="008013BA">
        <w:rPr>
          <w:rFonts w:ascii="Times New Roman" w:hAnsi="Times New Roman"/>
          <w:sz w:val="24"/>
          <w:szCs w:val="24"/>
        </w:rPr>
        <w:t>is 15%.</w:t>
      </w:r>
    </w:p>
    <w:p w14:paraId="320EA8C4"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Solution: </w:t>
      </w:r>
    </w:p>
    <w:p w14:paraId="776D4742"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3653A9EF" w14:textId="77777777" w:rsidR="005D557D" w:rsidRPr="008013BA" w:rsidRDefault="005D557D" w:rsidP="00A86DAC">
      <w:pPr>
        <w:numPr>
          <w:ilvl w:val="0"/>
          <w:numId w:val="2"/>
        </w:numPr>
        <w:spacing w:before="240" w:after="0" w:line="240" w:lineRule="auto"/>
        <w:ind w:left="851"/>
        <w:rPr>
          <w:rFonts w:ascii="Times New Roman" w:hAnsi="Times New Roman"/>
          <w:sz w:val="24"/>
          <w:szCs w:val="24"/>
          <w:lang w:val="en-IN" w:eastAsia="en-IN"/>
        </w:rPr>
      </w:pPr>
      <w:r w:rsidRPr="008013BA">
        <w:rPr>
          <w:rFonts w:ascii="Times New Roman" w:hAnsi="Times New Roman"/>
          <w:sz w:val="24"/>
          <w:szCs w:val="24"/>
        </w:rPr>
        <w:t>Expected pro</w:t>
      </w:r>
      <w:r w:rsidR="00D50D72" w:rsidRPr="008013BA">
        <w:rPr>
          <w:rFonts w:ascii="Times New Roman" w:hAnsi="Times New Roman"/>
          <w:sz w:val="24"/>
          <w:szCs w:val="24"/>
        </w:rPr>
        <w:t>portion = 15% (i.e. p = 0.15)</w:t>
      </w:r>
    </w:p>
    <w:p w14:paraId="42AB1283" w14:textId="77777777" w:rsidR="005D557D" w:rsidRPr="008013BA" w:rsidRDefault="008013BA" w:rsidP="00A86DAC">
      <w:pPr>
        <w:numPr>
          <w:ilvl w:val="0"/>
          <w:numId w:val="2"/>
        </w:numPr>
        <w:spacing w:before="240" w:after="0" w:line="240" w:lineRule="auto"/>
        <w:ind w:left="851"/>
        <w:rPr>
          <w:rFonts w:ascii="Times New Roman" w:hAnsi="Times New Roman"/>
          <w:sz w:val="24"/>
          <w:szCs w:val="24"/>
        </w:rPr>
      </w:pPr>
      <w:r>
        <w:rPr>
          <w:rFonts w:ascii="Times New Roman" w:hAnsi="Times New Roman"/>
          <w:sz w:val="24"/>
          <w:szCs w:val="24"/>
        </w:rPr>
        <w:t>Margin of error</w:t>
      </w:r>
      <w:r w:rsidR="005D557D" w:rsidRPr="008013BA">
        <w:rPr>
          <w:rFonts w:ascii="Times New Roman" w:hAnsi="Times New Roman"/>
          <w:sz w:val="24"/>
          <w:szCs w:val="24"/>
        </w:rPr>
        <w:t xml:space="preserve"> =</w:t>
      </w:r>
      <w:r w:rsidR="008B2601" w:rsidRPr="008013BA">
        <w:rPr>
          <w:rFonts w:ascii="Times New Roman" w:hAnsi="Times New Roman"/>
          <w:sz w:val="24"/>
          <w:szCs w:val="24"/>
        </w:rPr>
        <w:t xml:space="preserve"> </w:t>
      </w:r>
      <w:r w:rsidR="00D50D72" w:rsidRPr="008013BA">
        <w:rPr>
          <w:rFonts w:ascii="Times New Roman" w:hAnsi="Times New Roman"/>
          <w:sz w:val="24"/>
          <w:szCs w:val="24"/>
        </w:rPr>
        <w:t>5% (i.e. d = 0.05)</w:t>
      </w:r>
    </w:p>
    <w:p w14:paraId="37F1F984" w14:textId="25F25711" w:rsidR="005D557D" w:rsidRPr="008013BA" w:rsidRDefault="008B2601" w:rsidP="00A86DAC">
      <w:pPr>
        <w:numPr>
          <w:ilvl w:val="0"/>
          <w:numId w:val="2"/>
        </w:numPr>
        <w:spacing w:before="240" w:after="0" w:line="240" w:lineRule="auto"/>
        <w:ind w:left="851"/>
        <w:rPr>
          <w:rFonts w:ascii="Times New Roman" w:hAnsi="Times New Roman"/>
          <w:sz w:val="24"/>
          <w:szCs w:val="24"/>
        </w:rPr>
      </w:pPr>
      <w:r w:rsidRPr="008013BA">
        <w:rPr>
          <w:rFonts w:ascii="Times New Roman" w:hAnsi="Times New Roman"/>
          <w:sz w:val="24"/>
          <w:szCs w:val="24"/>
        </w:rPr>
        <w:t>Level of significance</w:t>
      </w:r>
      <w:r w:rsidR="005D557D" w:rsidRPr="008013BA">
        <w:rPr>
          <w:rFonts w:ascii="Times New Roman" w:hAnsi="Times New Roman"/>
          <w:sz w:val="24"/>
          <w:szCs w:val="24"/>
        </w:rPr>
        <w:t xml:space="preserve"> = 5% </w:t>
      </w:r>
    </w:p>
    <w:p w14:paraId="58FE1332" w14:textId="77777777"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-&gt;</m:t>
        </m:r>
      </m:oMath>
      <w:r w:rsidRPr="008013BA">
        <w:rPr>
          <w:rFonts w:ascii="Times New Roman" w:hAnsi="Times New Roman"/>
          <w:sz w:val="24"/>
          <w:szCs w:val="24"/>
        </w:rPr>
        <w:t xml:space="preserve"> Calculate sample size </w:t>
      </w:r>
      <m:oMath>
        <m:r>
          <w:rPr>
            <w:rFonts w:ascii="Cambria Math" w:hAnsi="Cambria Math"/>
            <w:sz w:val="24"/>
            <w:szCs w:val="24"/>
          </w:rPr>
          <m:t>-&gt;</m:t>
        </m:r>
      </m:oMath>
      <w:r w:rsidRPr="008013BA">
        <w:rPr>
          <w:rFonts w:ascii="Times New Roman" w:hAnsi="Times New Roman"/>
          <w:sz w:val="24"/>
          <w:szCs w:val="24"/>
        </w:rPr>
        <w:t xml:space="preserve"> Calculate sample size from proportion and confidence interval.</w:t>
      </w:r>
    </w:p>
    <w:p w14:paraId="7998DE1A" w14:textId="77777777" w:rsidR="00F52960"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2B7DE858" wp14:editId="03BEB505">
            <wp:extent cx="5520686" cy="1696085"/>
            <wp:effectExtent l="19050" t="19050" r="23495" b="18415"/>
            <wp:docPr id="269609057" name="Picture 8"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09057" name="Picture 8" descr="A screenshot of a computer&#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351" cy="1696289"/>
                    </a:xfrm>
                    <a:prstGeom prst="rect">
                      <a:avLst/>
                    </a:prstGeom>
                    <a:noFill/>
                    <a:ln>
                      <a:solidFill>
                        <a:schemeClr val="tx1"/>
                      </a:solidFill>
                    </a:ln>
                  </pic:spPr>
                </pic:pic>
              </a:graphicData>
            </a:graphic>
          </wp:inline>
        </w:drawing>
      </w:r>
    </w:p>
    <w:p w14:paraId="17697683" w14:textId="2065B9E2"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3</w:t>
      </w:r>
      <w:r w:rsidRPr="008013BA">
        <w:rPr>
          <w:rFonts w:ascii="Times New Roman" w:hAnsi="Times New Roman"/>
          <w:sz w:val="24"/>
          <w:szCs w:val="24"/>
        </w:rPr>
        <w:t xml:space="preserve">: Enter the value </w:t>
      </w:r>
      <w:r w:rsidRPr="008013BA">
        <w:rPr>
          <w:rFonts w:ascii="Times New Roman" w:hAnsi="Times New Roman"/>
          <w:i/>
          <w:sz w:val="24"/>
          <w:szCs w:val="24"/>
        </w:rPr>
        <w:t>0.15</w:t>
      </w:r>
      <w:r w:rsidRPr="008013BA">
        <w:rPr>
          <w:rFonts w:ascii="Times New Roman" w:hAnsi="Times New Roman"/>
          <w:sz w:val="24"/>
          <w:szCs w:val="24"/>
        </w:rPr>
        <w:t xml:space="preserve"> for ‘Proportion’ and </w:t>
      </w:r>
      <w:r w:rsidRPr="008013BA">
        <w:rPr>
          <w:rFonts w:ascii="Times New Roman" w:hAnsi="Times New Roman"/>
          <w:i/>
          <w:sz w:val="24"/>
          <w:szCs w:val="24"/>
        </w:rPr>
        <w:t>0.1 (0.05×2)</w:t>
      </w:r>
      <w:r w:rsidRPr="008013BA">
        <w:rPr>
          <w:rFonts w:ascii="Times New Roman" w:hAnsi="Times New Roman"/>
          <w:sz w:val="24"/>
          <w:szCs w:val="24"/>
        </w:rPr>
        <w:t xml:space="preserve"> for </w:t>
      </w:r>
      <w:r w:rsidRPr="008013BA">
        <w:rPr>
          <w:rFonts w:ascii="Times New Roman" w:hAnsi="Times New Roman"/>
          <w:i/>
          <w:sz w:val="24"/>
          <w:szCs w:val="24"/>
        </w:rPr>
        <w:t>‘</w:t>
      </w:r>
      <w:r w:rsidRPr="004C4ECB">
        <w:rPr>
          <w:rFonts w:ascii="Times New Roman" w:hAnsi="Times New Roman"/>
          <w:iCs/>
          <w:sz w:val="24"/>
          <w:szCs w:val="24"/>
        </w:rPr>
        <w:t>Confidence interval width</w:t>
      </w:r>
      <w:r w:rsidRPr="008013BA">
        <w:rPr>
          <w:rFonts w:ascii="Times New Roman" w:hAnsi="Times New Roman"/>
          <w:i/>
          <w:sz w:val="24"/>
          <w:szCs w:val="24"/>
        </w:rPr>
        <w:t>’</w:t>
      </w:r>
      <w:r w:rsidR="004C4ECB">
        <w:rPr>
          <w:rFonts w:ascii="Times New Roman" w:hAnsi="Times New Roman"/>
          <w:sz w:val="24"/>
          <w:szCs w:val="24"/>
        </w:rPr>
        <w:t>,</w:t>
      </w:r>
      <w:r w:rsidR="004C4ECB" w:rsidRPr="004C4ECB">
        <w:rPr>
          <w:rFonts w:ascii="Times New Roman" w:hAnsi="Times New Roman"/>
          <w:sz w:val="24"/>
          <w:szCs w:val="24"/>
        </w:rPr>
        <w:t xml:space="preserve"> </w:t>
      </w:r>
      <w:r w:rsidR="004C4ECB">
        <w:rPr>
          <w:rFonts w:ascii="Times New Roman" w:hAnsi="Times New Roman"/>
          <w:sz w:val="24"/>
          <w:szCs w:val="24"/>
        </w:rPr>
        <w:t xml:space="preserve">a value of </w:t>
      </w:r>
      <w:r w:rsidR="004C4ECB" w:rsidRPr="004C4ECB">
        <w:rPr>
          <w:rFonts w:ascii="Times New Roman" w:hAnsi="Times New Roman"/>
          <w:i/>
          <w:iCs/>
          <w:sz w:val="24"/>
          <w:szCs w:val="24"/>
        </w:rPr>
        <w:t>95</w:t>
      </w:r>
      <w:r w:rsidR="004C4ECB">
        <w:rPr>
          <w:rFonts w:ascii="Times New Roman" w:hAnsi="Times New Roman"/>
          <w:sz w:val="24"/>
          <w:szCs w:val="24"/>
        </w:rPr>
        <w:t xml:space="preserve"> for ‘Confidence level’ </w:t>
      </w:r>
      <w:r w:rsidR="004C4ECB" w:rsidRPr="008013BA">
        <w:rPr>
          <w:rFonts w:ascii="Times New Roman" w:hAnsi="Times New Roman"/>
          <w:sz w:val="24"/>
          <w:szCs w:val="24"/>
        </w:rPr>
        <w:t xml:space="preserve">and </w:t>
      </w:r>
      <w:r w:rsidRPr="008013BA">
        <w:rPr>
          <w:rFonts w:ascii="Times New Roman" w:hAnsi="Times New Roman"/>
          <w:sz w:val="24"/>
          <w:szCs w:val="24"/>
        </w:rPr>
        <w:t>click ‘OK’.</w:t>
      </w:r>
    </w:p>
    <w:p w14:paraId="0294DACF" w14:textId="77777777" w:rsidR="00BC1F1D"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3F49D9E1" wp14:editId="188E2673">
            <wp:extent cx="3371850" cy="1273811"/>
            <wp:effectExtent l="19050" t="19050" r="19050" b="21590"/>
            <wp:docPr id="947757759" name="Picture 9"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757759" name="Picture 9" descr="A screenshot of a comput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4874" cy="1278731"/>
                    </a:xfrm>
                    <a:prstGeom prst="rect">
                      <a:avLst/>
                    </a:prstGeom>
                    <a:noFill/>
                    <a:ln>
                      <a:solidFill>
                        <a:schemeClr val="tx1"/>
                      </a:solidFill>
                    </a:ln>
                  </pic:spPr>
                </pic:pic>
              </a:graphicData>
            </a:graphic>
          </wp:inline>
        </w:drawing>
      </w:r>
    </w:p>
    <w:p w14:paraId="682D9CBE" w14:textId="77777777" w:rsidR="00F52960" w:rsidRDefault="00F52960" w:rsidP="00A86DAC">
      <w:pPr>
        <w:pStyle w:val="ListParagraph"/>
        <w:spacing w:before="240" w:after="0" w:line="240" w:lineRule="auto"/>
        <w:ind w:left="0"/>
        <w:contextualSpacing w:val="0"/>
        <w:rPr>
          <w:rFonts w:ascii="Times New Roman" w:hAnsi="Times New Roman"/>
          <w:sz w:val="24"/>
          <w:szCs w:val="24"/>
        </w:rPr>
      </w:pPr>
    </w:p>
    <w:p w14:paraId="7BBF0342" w14:textId="77777777" w:rsidR="00F52960" w:rsidRDefault="00F52960" w:rsidP="00A86DAC">
      <w:pPr>
        <w:pStyle w:val="ListParagraph"/>
        <w:spacing w:before="240" w:after="0" w:line="240" w:lineRule="auto"/>
        <w:ind w:left="0"/>
        <w:contextualSpacing w:val="0"/>
        <w:rPr>
          <w:rFonts w:ascii="Times New Roman" w:hAnsi="Times New Roman"/>
          <w:sz w:val="24"/>
          <w:szCs w:val="24"/>
        </w:rPr>
      </w:pPr>
    </w:p>
    <w:p w14:paraId="42BAAD7A" w14:textId="77777777" w:rsidR="00F52960" w:rsidRDefault="00F52960" w:rsidP="00A86DAC">
      <w:pPr>
        <w:pStyle w:val="ListParagraph"/>
        <w:spacing w:before="240" w:after="0" w:line="240" w:lineRule="auto"/>
        <w:ind w:left="0"/>
        <w:contextualSpacing w:val="0"/>
        <w:rPr>
          <w:rFonts w:ascii="Times New Roman" w:hAnsi="Times New Roman"/>
          <w:sz w:val="24"/>
          <w:szCs w:val="24"/>
        </w:rPr>
      </w:pPr>
    </w:p>
    <w:p w14:paraId="4F21976E" w14:textId="69ECF688" w:rsidR="008A631E"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4</w:t>
      </w:r>
      <w:r w:rsidRPr="008013BA">
        <w:rPr>
          <w:rFonts w:ascii="Times New Roman" w:hAnsi="Times New Roman"/>
          <w:sz w:val="24"/>
          <w:szCs w:val="24"/>
        </w:rPr>
        <w:t xml:space="preserve">: The output window displays the estimated </w:t>
      </w:r>
      <w:r w:rsidR="008A631E" w:rsidRPr="008013BA">
        <w:rPr>
          <w:rFonts w:ascii="Times New Roman" w:hAnsi="Times New Roman"/>
          <w:sz w:val="24"/>
          <w:szCs w:val="24"/>
        </w:rPr>
        <w:t>minimum required sample size as</w:t>
      </w:r>
      <w:r w:rsidRPr="008013BA">
        <w:rPr>
          <w:rFonts w:ascii="Times New Roman" w:hAnsi="Times New Roman"/>
          <w:sz w:val="24"/>
          <w:szCs w:val="24"/>
        </w:rPr>
        <w:t xml:space="preserve"> 196.</w:t>
      </w:r>
    </w:p>
    <w:p w14:paraId="651DD9BF" w14:textId="77777777" w:rsidR="004F1E94" w:rsidRDefault="004F1E94" w:rsidP="00A86DAC">
      <w:pPr>
        <w:spacing w:before="240" w:after="0" w:line="240" w:lineRule="auto"/>
        <w:rPr>
          <w:rFonts w:ascii="Times New Roman" w:hAnsi="Times New Roman"/>
          <w:sz w:val="24"/>
          <w:szCs w:val="24"/>
        </w:rPr>
      </w:pPr>
      <w:r>
        <w:rPr>
          <w:noProof/>
        </w:rPr>
        <w:lastRenderedPageBreak/>
        <w:drawing>
          <wp:inline distT="0" distB="0" distL="0" distR="0" wp14:anchorId="012A6E3C" wp14:editId="0D042E03">
            <wp:extent cx="2823210" cy="1108626"/>
            <wp:effectExtent l="19050" t="19050" r="15240" b="15875"/>
            <wp:docPr id="1171869402" name="Picture 10"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869402" name="Picture 10" descr="A close-up of a white background&#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7661" cy="1110374"/>
                    </a:xfrm>
                    <a:prstGeom prst="rect">
                      <a:avLst/>
                    </a:prstGeom>
                    <a:noFill/>
                    <a:ln>
                      <a:solidFill>
                        <a:schemeClr val="tx1"/>
                      </a:solidFill>
                    </a:ln>
                  </pic:spPr>
                </pic:pic>
              </a:graphicData>
            </a:graphic>
          </wp:inline>
        </w:drawing>
      </w:r>
    </w:p>
    <w:p w14:paraId="656044BF" w14:textId="16C0662C"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Additional information</w:t>
      </w:r>
      <w:r w:rsidR="007B6B3D" w:rsidRPr="008013BA">
        <w:rPr>
          <w:rFonts w:ascii="Times New Roman" w:hAnsi="Times New Roman"/>
          <w:sz w:val="24"/>
          <w:szCs w:val="24"/>
        </w:rPr>
        <w:t>: When</w:t>
      </w:r>
      <w:r w:rsidRPr="008013BA">
        <w:rPr>
          <w:rFonts w:ascii="Times New Roman" w:hAnsi="Times New Roman"/>
          <w:sz w:val="24"/>
          <w:szCs w:val="24"/>
        </w:rPr>
        <w:t xml:space="preserve"> one wants to estimate the proportion within a defined percentage of expected proportion itself, then relative precision is used instead of absolute.</w:t>
      </w:r>
    </w:p>
    <w:p w14:paraId="393A4BCC" w14:textId="77777777" w:rsidR="005D557D" w:rsidRPr="008013BA" w:rsidRDefault="005D557D"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In that case, the </w:t>
      </w:r>
      <w:r w:rsidRPr="008013BA">
        <w:rPr>
          <w:rFonts w:ascii="Times New Roman" w:hAnsi="Times New Roman"/>
          <w:bCs/>
          <w:sz w:val="24"/>
          <w:szCs w:val="24"/>
        </w:rPr>
        <w:t>formula for sample size calculation for estimation of proportion is</w:t>
      </w:r>
    </w:p>
    <w:p w14:paraId="0C7AA6FB" w14:textId="77777777" w:rsidR="008013BA"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up>
                  <m:r>
                    <w:rPr>
                      <w:rFonts w:ascii="Cambria Math" w:hAnsi="Cambria Math"/>
                      <w:sz w:val="24"/>
                      <w:szCs w:val="24"/>
                    </w:rPr>
                    <m:t>2</m:t>
                  </m:r>
                </m:sup>
              </m:sSubSup>
              <m:r>
                <w:rPr>
                  <w:rFonts w:ascii="Cambria Math" w:hAnsi="Cambria Math"/>
                  <w:sz w:val="24"/>
                  <w:szCs w:val="24"/>
                </w:rPr>
                <m:t>pq</m:t>
              </m:r>
            </m:num>
            <m:den>
              <m:sSup>
                <m:sSupPr>
                  <m:ctrlPr>
                    <w:rPr>
                      <w:rFonts w:ascii="Cambria Math" w:hAnsi="Cambria Math"/>
                      <w:i/>
                      <w:sz w:val="24"/>
                      <w:szCs w:val="24"/>
                    </w:rPr>
                  </m:ctrlPr>
                </m:sSupPr>
                <m:e>
                  <m:r>
                    <w:rPr>
                      <w:rFonts w:ascii="Cambria Math" w:hAnsi="Cambria Math"/>
                      <w:sz w:val="24"/>
                      <w:szCs w:val="24"/>
                    </w:rPr>
                    <m:t>(pd)</m:t>
                  </m:r>
                </m:e>
                <m:sup>
                  <m:r>
                    <w:rPr>
                      <w:rFonts w:ascii="Cambria Math" w:hAnsi="Cambria Math"/>
                      <w:sz w:val="24"/>
                      <w:szCs w:val="24"/>
                    </w:rPr>
                    <m:t>2</m:t>
                  </m:r>
                </m:sup>
              </m:sSup>
            </m:den>
          </m:f>
        </m:oMath>
      </m:oMathPara>
    </w:p>
    <w:p w14:paraId="4319B3B0" w14:textId="456DBB6B" w:rsidR="001F5D31" w:rsidRPr="008566FB" w:rsidRDefault="00C545E1" w:rsidP="00C545E1">
      <w:pPr>
        <w:pStyle w:val="ListParagraph"/>
        <w:numPr>
          <w:ilvl w:val="0"/>
          <w:numId w:val="17"/>
        </w:numPr>
        <w:spacing w:before="240" w:after="0" w:line="240" w:lineRule="auto"/>
        <w:ind w:left="426"/>
        <w:rPr>
          <w:rFonts w:ascii="Times New Roman" w:hAnsi="Times New Roman"/>
          <w:b/>
          <w:bCs/>
          <w:sz w:val="24"/>
          <w:szCs w:val="24"/>
        </w:rPr>
      </w:pPr>
      <w:bookmarkStart w:id="4" w:name="_Toc19887566"/>
      <w:r w:rsidRPr="008566FB">
        <w:rPr>
          <w:rFonts w:ascii="Times New Roman" w:hAnsi="Times New Roman"/>
          <w:b/>
          <w:bCs/>
          <w:sz w:val="24"/>
          <w:szCs w:val="24"/>
        </w:rPr>
        <w:t>SAMPLE SIZE FOR COMPARISON PROCEDURES</w:t>
      </w:r>
    </w:p>
    <w:p w14:paraId="28134077" w14:textId="4FB73930" w:rsidR="005D557D" w:rsidRPr="008013BA" w:rsidRDefault="005D557D" w:rsidP="00A86DAC">
      <w:pPr>
        <w:pStyle w:val="Heading3"/>
        <w:numPr>
          <w:ilvl w:val="0"/>
          <w:numId w:val="19"/>
        </w:numPr>
        <w:spacing w:after="0" w:line="240" w:lineRule="auto"/>
        <w:ind w:left="426" w:hanging="284"/>
        <w:rPr>
          <w:rFonts w:ascii="Times New Roman" w:hAnsi="Times New Roman"/>
          <w:color w:val="auto"/>
          <w:sz w:val="24"/>
          <w:szCs w:val="24"/>
        </w:rPr>
      </w:pPr>
      <w:r w:rsidRPr="008013BA">
        <w:rPr>
          <w:rFonts w:ascii="Times New Roman" w:hAnsi="Times New Roman"/>
          <w:color w:val="auto"/>
          <w:sz w:val="24"/>
          <w:szCs w:val="24"/>
        </w:rPr>
        <w:t>Sample size based on comparison of two means</w:t>
      </w:r>
      <w:bookmarkEnd w:id="4"/>
    </w:p>
    <w:p w14:paraId="059CCF9A" w14:textId="7FD7E43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Sample size based on comparison of means is determined for studies when the outcome is a continuous </w:t>
      </w:r>
      <w:r w:rsidR="00560271" w:rsidRPr="008013BA">
        <w:rPr>
          <w:rFonts w:ascii="Times New Roman" w:hAnsi="Times New Roman"/>
          <w:bCs/>
          <w:sz w:val="24"/>
          <w:szCs w:val="24"/>
        </w:rPr>
        <w:t>variable,</w:t>
      </w:r>
      <w:r w:rsidRPr="008013BA">
        <w:rPr>
          <w:rFonts w:ascii="Times New Roman" w:hAnsi="Times New Roman"/>
          <w:bCs/>
          <w:sz w:val="24"/>
          <w:szCs w:val="24"/>
        </w:rPr>
        <w:t xml:space="preserve"> and the study aims to compare the average of this outcome across two independent groups (</w:t>
      </w:r>
      <w:r w:rsidR="008B2601" w:rsidRPr="008013BA">
        <w:rPr>
          <w:rFonts w:ascii="Times New Roman" w:hAnsi="Times New Roman"/>
          <w:bCs/>
          <w:sz w:val="24"/>
          <w:szCs w:val="24"/>
        </w:rPr>
        <w:t>example</w:t>
      </w:r>
      <w:r w:rsidRPr="008013BA">
        <w:rPr>
          <w:rFonts w:ascii="Times New Roman" w:hAnsi="Times New Roman"/>
          <w:bCs/>
          <w:sz w:val="24"/>
          <w:szCs w:val="24"/>
        </w:rPr>
        <w:t xml:space="preserve">: comparison of </w:t>
      </w:r>
      <w:r w:rsidR="008B2601" w:rsidRPr="008013BA">
        <w:rPr>
          <w:rFonts w:ascii="Times New Roman" w:hAnsi="Times New Roman"/>
          <w:bCs/>
          <w:sz w:val="24"/>
          <w:szCs w:val="24"/>
        </w:rPr>
        <w:t>systolic blood pressure</w:t>
      </w:r>
      <w:r w:rsidRPr="008013BA">
        <w:rPr>
          <w:rFonts w:ascii="Times New Roman" w:hAnsi="Times New Roman"/>
          <w:bCs/>
          <w:sz w:val="24"/>
          <w:szCs w:val="24"/>
        </w:rPr>
        <w:t xml:space="preserve"> between groups such as diabetic and non-diabetic).</w:t>
      </w:r>
      <w:r w:rsidR="0029691B">
        <w:rPr>
          <w:rFonts w:ascii="Times New Roman" w:hAnsi="Times New Roman"/>
          <w:bCs/>
          <w:sz w:val="24"/>
          <w:szCs w:val="24"/>
        </w:rPr>
        <w:fldChar w:fldCharType="begin"/>
      </w:r>
      <w:r w:rsidR="00EA3E21">
        <w:rPr>
          <w:rFonts w:ascii="Times New Roman" w:hAnsi="Times New Roman"/>
          <w:bCs/>
          <w:sz w:val="24"/>
          <w:szCs w:val="24"/>
        </w:rPr>
        <w:instrText xml:space="preserve"> ADDIN ZOTERO_ITEM CSL_CITATION {"citationID":"bl3tmnmV","properties":{"formattedCitation":"\\super [12]\\nosupersub{}","plainCitation":"[12]","noteIndex":0},"citationItems":[{"id":692,"uris":["http://zotero.org/users/4793253/items/EHHLMBFR"],"itemData":{"id":692,"type":"article-journal","abstract":"To design clinical trials, efficiency, ethics, cost effectively, research duration and sample size calculations are the key things to remember. This review highlights the statistical issues to estimate the sample size requirement. It elaborates the theory, methods and steps for the sample size calculation in randomized controlled trials. It also emphasizes that researchers should consider the study design first and then choose appropriate sample size calculation method.","journalAbbreviation":"J Thorac Dis","language":"en","page":"51-4","source":"Zotero","title":"How to Calculate Sample Size in Randomized Controlled Trial?","volume":"1","author":[{"family":"Zhong","given":"Baoliang"}],"issued":{"date-parts":[["2009"]]}}}],"schema":"https://github.com/citation-style-language/schema/raw/master/csl-citation.json"} </w:instrText>
      </w:r>
      <w:r w:rsidR="0029691B">
        <w:rPr>
          <w:rFonts w:ascii="Times New Roman" w:hAnsi="Times New Roman"/>
          <w:bCs/>
          <w:sz w:val="24"/>
          <w:szCs w:val="24"/>
        </w:rPr>
        <w:fldChar w:fldCharType="separate"/>
      </w:r>
      <w:r w:rsidR="00EA3E21" w:rsidRPr="00EA3E21">
        <w:rPr>
          <w:rFonts w:ascii="Times New Roman" w:hAnsi="Times New Roman"/>
          <w:sz w:val="24"/>
          <w:vertAlign w:val="superscript"/>
        </w:rPr>
        <w:t>[12]</w:t>
      </w:r>
      <w:r w:rsidR="0029691B">
        <w:rPr>
          <w:rFonts w:ascii="Times New Roman" w:hAnsi="Times New Roman"/>
          <w:bCs/>
          <w:sz w:val="24"/>
          <w:szCs w:val="24"/>
        </w:rPr>
        <w:fldChar w:fldCharType="end"/>
      </w:r>
    </w:p>
    <w:p w14:paraId="6BD50D87"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The assumptions for sample size calculation for comparison of means are</w:t>
      </w:r>
    </w:p>
    <w:p w14:paraId="6774D1ED" w14:textId="77777777" w:rsidR="005D557D" w:rsidRPr="008013BA"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outcome variable should be continuous.</w:t>
      </w:r>
    </w:p>
    <w:p w14:paraId="07A661DE" w14:textId="77777777" w:rsidR="005D557D" w:rsidRPr="008013BA"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sampling distribution of the sample mean is approximately normal.</w:t>
      </w:r>
    </w:p>
    <w:p w14:paraId="1505434A" w14:textId="77777777" w:rsidR="005D557D" w:rsidRPr="008013BA"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observations are independent.</w:t>
      </w:r>
    </w:p>
    <w:p w14:paraId="05F325DC" w14:textId="77777777" w:rsidR="005D557D" w:rsidRDefault="005D557D" w:rsidP="00A86DAC">
      <w:pPr>
        <w:pStyle w:val="ListParagraph"/>
        <w:numPr>
          <w:ilvl w:val="0"/>
          <w:numId w:val="8"/>
        </w:numPr>
        <w:tabs>
          <w:tab w:val="num" w:pos="0"/>
        </w:tabs>
        <w:spacing w:before="240" w:after="0" w:line="240" w:lineRule="auto"/>
        <w:ind w:left="810"/>
        <w:rPr>
          <w:rFonts w:ascii="Times New Roman" w:hAnsi="Times New Roman"/>
          <w:bCs/>
          <w:sz w:val="24"/>
          <w:szCs w:val="24"/>
        </w:rPr>
      </w:pPr>
      <w:r w:rsidRPr="008013BA">
        <w:rPr>
          <w:rFonts w:ascii="Times New Roman" w:hAnsi="Times New Roman"/>
          <w:bCs/>
          <w:sz w:val="24"/>
          <w:szCs w:val="24"/>
        </w:rPr>
        <w:t>The variances in the two groups are similar.</w:t>
      </w:r>
    </w:p>
    <w:p w14:paraId="5C001055" w14:textId="77777777" w:rsidR="00771212" w:rsidRPr="000C4C9F" w:rsidRDefault="000C4C9F" w:rsidP="00A86DAC">
      <w:pPr>
        <w:spacing w:before="240" w:after="0" w:line="240" w:lineRule="auto"/>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2</m:t>
              </m:r>
              <m:sSup>
                <m:sSupPr>
                  <m:ctrlPr>
                    <w:rPr>
                      <w:rFonts w:ascii="Cambria Math" w:hAnsi="Cambria Math"/>
                      <w:i/>
                      <w:sz w:val="24"/>
                      <w:szCs w:val="24"/>
                    </w:rPr>
                  </m:ctrlPr>
                </m:sSupPr>
                <m:e>
                  <m:r>
                    <w:rPr>
                      <w:rFonts w:ascii="Cambria Math" w:hAnsi="Cambria Math"/>
                      <w:i/>
                      <w:sz w:val="24"/>
                      <w:szCs w:val="24"/>
                    </w:rPr>
                    <w:sym w:font="Symbol" w:char="F073"/>
                  </m:r>
                </m:e>
                <m:sup>
                  <m:r>
                    <w:rPr>
                      <w:rFonts w:ascii="Cambria Math" w:hAnsi="Cambria Math"/>
                      <w:sz w:val="24"/>
                      <w:szCs w:val="24"/>
                    </w:rPr>
                    <m:t>2</m:t>
                  </m:r>
                </m:sup>
              </m:sSup>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e>
                <m:sup>
                  <m:r>
                    <w:rPr>
                      <w:rFonts w:ascii="Cambria Math" w:hAnsi="Cambria Math"/>
                      <w:sz w:val="24"/>
                      <w:szCs w:val="24"/>
                    </w:rPr>
                    <m:t>2</m:t>
                  </m:r>
                </m:sup>
              </m:sSup>
            </m:den>
          </m:f>
        </m:oMath>
      </m:oMathPara>
    </w:p>
    <w:p w14:paraId="097F7B8D" w14:textId="77777777" w:rsidR="00771212" w:rsidRDefault="00771212" w:rsidP="00A86DAC">
      <w:pPr>
        <w:spacing w:before="240" w:after="0" w:line="240" w:lineRule="auto"/>
        <w:rPr>
          <w:rFonts w:ascii="Times New Roman" w:hAnsi="Times New Roman"/>
          <w:sz w:val="24"/>
          <w:szCs w:val="24"/>
        </w:rPr>
      </w:pPr>
      <w:r>
        <w:rPr>
          <w:rFonts w:ascii="Times New Roman" w:hAnsi="Times New Roman"/>
          <w:sz w:val="24"/>
          <w:szCs w:val="24"/>
        </w:rPr>
        <w:t>where,</w:t>
      </w:r>
    </w:p>
    <w:p w14:paraId="7AB38E8F" w14:textId="77777777" w:rsidR="00771212" w:rsidRDefault="00771212" w:rsidP="00A86DAC">
      <w:pPr>
        <w:spacing w:before="240" w:after="0" w:line="240" w:lineRule="auto"/>
        <w:ind w:left="450"/>
        <w:rPr>
          <w:rFonts w:ascii="Times New Roman" w:hAnsi="Times New Roman"/>
          <w:sz w:val="24"/>
          <w:szCs w:val="24"/>
        </w:rPr>
      </w:pPr>
      <w:r>
        <w:rPr>
          <w:rFonts w:ascii="Times New Roman" w:hAnsi="Times New Roman"/>
          <w:sz w:val="24"/>
          <w:szCs w:val="24"/>
        </w:rPr>
        <w:sym w:font="Symbol" w:char="F073"/>
      </w:r>
      <w:r>
        <w:rPr>
          <w:rFonts w:ascii="Times New Roman" w:hAnsi="Times New Roman"/>
          <w:sz w:val="24"/>
          <w:szCs w:val="24"/>
        </w:rPr>
        <w:t>=pooled standard deviation of two groups,</w:t>
      </w:r>
    </w:p>
    <w:p w14:paraId="557108F2" w14:textId="1312A3B7" w:rsidR="00771212" w:rsidRDefault="004C4ECB" w:rsidP="00A86DAC">
      <w:pPr>
        <w:spacing w:before="240" w:after="0" w:line="240" w:lineRule="auto"/>
        <w:rPr>
          <w:rFonts w:ascii="Times New Roman" w:hAnsi="Times New Roman"/>
          <w:sz w:val="24"/>
          <w:szCs w:val="24"/>
        </w:rPr>
      </w:pPr>
      <w:r>
        <w:rPr>
          <w:rFonts w:ascii="Times New Roman" w:hAnsi="Times New Roman"/>
          <w:sz w:val="24"/>
          <w:szCs w:val="24"/>
        </w:rPr>
        <w:t xml:space="preserve">        </w:t>
      </w:r>
      <w:r w:rsidR="00771212">
        <w:rPr>
          <w:rFonts w:ascii="Times New Roman" w:hAnsi="Times New Roman"/>
          <w:sz w:val="24"/>
          <w:szCs w:val="24"/>
        </w:rPr>
        <w:t xml:space="preserve">where, </w:t>
      </w:r>
      <m:oMath>
        <m:sSub>
          <m:sSubPr>
            <m:ctrlPr>
              <w:rPr>
                <w:rFonts w:ascii="Cambria Math" w:hAnsi="Cambria Math"/>
                <w:i/>
                <w:sz w:val="24"/>
                <w:szCs w:val="24"/>
              </w:rPr>
            </m:ctrlPr>
          </m:sSubPr>
          <m:e>
            <m:r>
              <m:rPr>
                <m:sty m:val="p"/>
              </m:rPr>
              <w:rPr>
                <w:rFonts w:ascii="Cambria Math" w:hAnsi="Cambria Math"/>
                <w:sz w:val="24"/>
                <w:szCs w:val="24"/>
              </w:rPr>
              <w:sym w:font="Symbol" w:char="F073"/>
            </m:r>
          </m:e>
          <m:sub>
            <m:r>
              <w:rPr>
                <w:rFonts w:ascii="Cambria Math" w:hAnsi="Cambria Math"/>
                <w:sz w:val="24"/>
                <w:szCs w:val="24"/>
              </w:rPr>
              <m:t>1</m:t>
            </m:r>
          </m:sub>
        </m:sSub>
      </m:oMath>
      <w:r w:rsidR="00771212">
        <w:rPr>
          <w:rFonts w:ascii="Times New Roman" w:hAnsi="Times New Roman"/>
          <w:sz w:val="24"/>
          <w:szCs w:val="24"/>
        </w:rPr>
        <w:t>=</w:t>
      </w:r>
      <w:r w:rsidR="00771212" w:rsidRPr="00771212">
        <w:rPr>
          <w:rFonts w:ascii="Times New Roman" w:hAnsi="Times New Roman"/>
          <w:sz w:val="24"/>
          <w:szCs w:val="24"/>
        </w:rPr>
        <w:t xml:space="preserve"> </w:t>
      </w:r>
      <w:r w:rsidR="00771212">
        <w:rPr>
          <w:rFonts w:ascii="Times New Roman" w:hAnsi="Times New Roman"/>
          <w:sz w:val="24"/>
          <w:szCs w:val="24"/>
        </w:rPr>
        <w:t>standard deviation of first group</w:t>
      </w:r>
    </w:p>
    <w:p w14:paraId="6C7115A3" w14:textId="77777777" w:rsidR="00771212" w:rsidRDefault="00CB6571" w:rsidP="00A86DAC">
      <w:pPr>
        <w:spacing w:before="240" w:after="0" w:line="240" w:lineRule="auto"/>
        <w:ind w:left="450" w:firstLine="720"/>
        <w:rPr>
          <w:rFonts w:ascii="Times New Roman" w:hAnsi="Times New Roman"/>
          <w:sz w:val="24"/>
          <w:szCs w:val="24"/>
        </w:rPr>
      </w:pPr>
      <m:oMath>
        <m:sSub>
          <m:sSubPr>
            <m:ctrlPr>
              <w:rPr>
                <w:rFonts w:ascii="Cambria Math" w:hAnsi="Cambria Math"/>
                <w:i/>
                <w:sz w:val="24"/>
                <w:szCs w:val="24"/>
              </w:rPr>
            </m:ctrlPr>
          </m:sSubPr>
          <m:e>
            <m:r>
              <m:rPr>
                <m:sty m:val="p"/>
              </m:rPr>
              <w:rPr>
                <w:rFonts w:ascii="Cambria Math" w:hAnsi="Cambria Math"/>
                <w:sz w:val="24"/>
                <w:szCs w:val="24"/>
              </w:rPr>
              <w:sym w:font="Symbol" w:char="F073"/>
            </m:r>
          </m:e>
          <m:sub>
            <m:r>
              <w:rPr>
                <w:rFonts w:ascii="Cambria Math" w:hAnsi="Cambria Math"/>
                <w:sz w:val="24"/>
                <w:szCs w:val="24"/>
              </w:rPr>
              <m:t>2</m:t>
            </m:r>
          </m:sub>
        </m:sSub>
      </m:oMath>
      <w:r w:rsidR="00771212">
        <w:rPr>
          <w:rFonts w:ascii="Times New Roman" w:hAnsi="Times New Roman"/>
          <w:sz w:val="24"/>
          <w:szCs w:val="24"/>
        </w:rPr>
        <w:t>=</w:t>
      </w:r>
      <w:r w:rsidR="00771212" w:rsidRPr="00771212">
        <w:rPr>
          <w:rFonts w:ascii="Times New Roman" w:hAnsi="Times New Roman"/>
          <w:sz w:val="24"/>
          <w:szCs w:val="24"/>
        </w:rPr>
        <w:t xml:space="preserve"> </w:t>
      </w:r>
      <w:r w:rsidR="00771212">
        <w:rPr>
          <w:rFonts w:ascii="Times New Roman" w:hAnsi="Times New Roman"/>
          <w:sz w:val="24"/>
          <w:szCs w:val="24"/>
        </w:rPr>
        <w:t>standard deviation of second group</w:t>
      </w:r>
    </w:p>
    <w:p w14:paraId="4957F35E" w14:textId="77777777" w:rsidR="00771212" w:rsidRPr="00771212" w:rsidRDefault="00CB6571" w:rsidP="00A86DAC">
      <w:pPr>
        <w:spacing w:before="240" w:after="0" w:line="240" w:lineRule="auto"/>
        <w:ind w:left="45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μ</m:t>
            </m:r>
          </m:e>
          <m:sub>
            <m:r>
              <w:rPr>
                <w:rFonts w:ascii="Cambria Math" w:hAnsi="Cambria Math"/>
                <w:sz w:val="24"/>
                <w:szCs w:val="24"/>
              </w:rPr>
              <m:t>d</m:t>
            </m:r>
          </m:sub>
        </m:sSub>
      </m:oMath>
      <w:r w:rsidR="00771212">
        <w:rPr>
          <w:rFonts w:ascii="Times New Roman" w:hAnsi="Times New Roman"/>
          <w:sz w:val="24"/>
          <w:szCs w:val="24"/>
        </w:rPr>
        <w:t>=clinically significant difference</w:t>
      </w:r>
    </w:p>
    <w:p w14:paraId="4E203F61" w14:textId="77777777" w:rsidR="00771212" w:rsidRDefault="00CB6571" w:rsidP="00A86DAC">
      <w:pPr>
        <w:tabs>
          <w:tab w:val="num" w:pos="993"/>
        </w:tabs>
        <w:spacing w:before="240" w:after="0" w:line="240" w:lineRule="auto"/>
        <w:ind w:left="450"/>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771212">
        <w:rPr>
          <w:rFonts w:ascii="Times New Roman" w:hAnsi="Times New Roman"/>
          <w:bCs/>
          <w:sz w:val="24"/>
          <w:szCs w:val="24"/>
        </w:rPr>
        <w:t xml:space="preserve">=Normal distribution table value for the desired confidence level </w:t>
      </w:r>
      <m:oMath>
        <m:r>
          <w:rPr>
            <w:rFonts w:ascii="Cambria Math" w:hAnsi="Cambria Math"/>
            <w:sz w:val="24"/>
            <w:szCs w:val="24"/>
          </w:rPr>
          <m:t>(</m:t>
        </m:r>
        <m:r>
          <w:rPr>
            <w:rFonts w:ascii="Cambria Math" w:hAnsi="Cambria Math"/>
            <w:sz w:val="24"/>
            <w:szCs w:val="24"/>
          </w:rPr>
          <m:t>α</m:t>
        </m:r>
        <m:r>
          <w:rPr>
            <w:rFonts w:ascii="Cambria Math" w:hAnsi="Cambria Math"/>
            <w:sz w:val="24"/>
            <w:szCs w:val="24"/>
          </w:rPr>
          <m:t>)</m:t>
        </m:r>
      </m:oMath>
    </w:p>
    <w:p w14:paraId="462C4B19" w14:textId="77777777" w:rsidR="00771212" w:rsidRPr="00771212" w:rsidRDefault="00CB6571" w:rsidP="00A86DAC">
      <w:pPr>
        <w:tabs>
          <w:tab w:val="num" w:pos="993"/>
        </w:tabs>
        <w:spacing w:before="240" w:after="0" w:line="240" w:lineRule="auto"/>
        <w:ind w:left="450"/>
        <w:rPr>
          <w:rFonts w:ascii="Times New Roman" w:hAnsi="Times New Roman"/>
          <w:bCs/>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m:t>
            </m:r>
            <m:r>
              <w:rPr>
                <w:rFonts w:ascii="Cambria Math" w:hAnsi="Cambria Math"/>
                <w:sz w:val="24"/>
                <w:szCs w:val="24"/>
              </w:rPr>
              <m:t>β</m:t>
            </m:r>
            <m:r>
              <w:rPr>
                <w:rFonts w:ascii="Cambria Math" w:hAnsi="Cambria Math"/>
                <w:sz w:val="24"/>
                <w:szCs w:val="24"/>
              </w:rPr>
              <m:t>)</m:t>
            </m:r>
          </m:sub>
        </m:sSub>
      </m:oMath>
      <w:r w:rsidR="00771212">
        <w:rPr>
          <w:rFonts w:ascii="Times New Roman" w:hAnsi="Times New Roman"/>
          <w:bCs/>
          <w:sz w:val="24"/>
          <w:szCs w:val="24"/>
        </w:rPr>
        <w:t xml:space="preserve">=Normal distribution table value for the desired power </w:t>
      </w:r>
      <m:oMath>
        <m:r>
          <w:rPr>
            <w:rFonts w:ascii="Cambria Math" w:hAnsi="Cambria Math"/>
            <w:sz w:val="24"/>
            <w:szCs w:val="24"/>
          </w:rPr>
          <m:t>(1-</m:t>
        </m:r>
        <m:r>
          <w:rPr>
            <w:rFonts w:ascii="Cambria Math" w:hAnsi="Cambria Math"/>
            <w:sz w:val="24"/>
            <w:szCs w:val="24"/>
          </w:rPr>
          <m:t>β</m:t>
        </m:r>
        <m:r>
          <w:rPr>
            <w:rFonts w:ascii="Cambria Math" w:hAnsi="Cambria Math"/>
            <w:sz w:val="24"/>
            <w:szCs w:val="24"/>
          </w:rPr>
          <m:t>)</m:t>
        </m:r>
      </m:oMath>
    </w:p>
    <w:p w14:paraId="2C49D646" w14:textId="77777777" w:rsidR="005D557D" w:rsidRPr="008013BA" w:rsidRDefault="005D557D" w:rsidP="00A86DAC">
      <w:pPr>
        <w:spacing w:before="240" w:after="0" w:line="240" w:lineRule="auto"/>
        <w:rPr>
          <w:rFonts w:ascii="Times New Roman" w:hAnsi="Times New Roman"/>
          <w:bCs/>
          <w:i/>
          <w:sz w:val="24"/>
          <w:szCs w:val="24"/>
        </w:rPr>
      </w:pPr>
      <w:r w:rsidRPr="008013BA">
        <w:rPr>
          <w:rFonts w:ascii="Times New Roman" w:hAnsi="Times New Roman"/>
          <w:bCs/>
          <w:i/>
          <w:sz w:val="24"/>
          <w:szCs w:val="24"/>
        </w:rPr>
        <w:t>Note: The above formula determines sample size for one group. Hence the total sample size is n*=2n.</w:t>
      </w:r>
    </w:p>
    <w:p w14:paraId="27AE0D41" w14:textId="04125EEC" w:rsidR="005D557D" w:rsidRPr="008013BA" w:rsidRDefault="006C078C" w:rsidP="00A86DAC">
      <w:pPr>
        <w:spacing w:before="240" w:after="0" w:line="240" w:lineRule="auto"/>
        <w:rPr>
          <w:rFonts w:ascii="Times New Roman" w:hAnsi="Times New Roman"/>
          <w:sz w:val="24"/>
          <w:szCs w:val="24"/>
        </w:rPr>
      </w:pPr>
      <w:r w:rsidRPr="008013BA">
        <w:rPr>
          <w:rFonts w:ascii="Times New Roman" w:hAnsi="Times New Roman"/>
          <w:sz w:val="24"/>
          <w:szCs w:val="24"/>
        </w:rPr>
        <w:lastRenderedPageBreak/>
        <w:t xml:space="preserve">Problem </w:t>
      </w:r>
      <w:r w:rsidR="005D557D" w:rsidRPr="008013BA">
        <w:rPr>
          <w:rFonts w:ascii="Times New Roman" w:hAnsi="Times New Roman"/>
          <w:sz w:val="24"/>
          <w:szCs w:val="24"/>
        </w:rPr>
        <w:t>3: A study is planned by the nutrition department to see whether a dietary supplement given to pregnant women will redu</w:t>
      </w:r>
      <w:r w:rsidR="008B2601" w:rsidRPr="008013BA">
        <w:rPr>
          <w:rFonts w:ascii="Times New Roman" w:hAnsi="Times New Roman"/>
          <w:sz w:val="24"/>
          <w:szCs w:val="24"/>
        </w:rPr>
        <w:t>ce the systolic blood pressure</w:t>
      </w:r>
      <w:r w:rsidR="004C4ECB">
        <w:rPr>
          <w:rFonts w:ascii="Times New Roman" w:hAnsi="Times New Roman"/>
          <w:sz w:val="24"/>
          <w:szCs w:val="24"/>
        </w:rPr>
        <w:t xml:space="preserve"> (SBP)</w:t>
      </w:r>
      <w:r w:rsidR="005D557D" w:rsidRPr="008013BA">
        <w:rPr>
          <w:rFonts w:ascii="Times New Roman" w:hAnsi="Times New Roman"/>
          <w:sz w:val="24"/>
          <w:szCs w:val="24"/>
        </w:rPr>
        <w:t xml:space="preserve"> level during the time of delivery. One group will receive the new supplement whereas the other group will receive the normal diet. From a pilot study, the standard deviation of SBP was 40 mm/hg and it is expected to be the same for both the groups. What is the required sample size if we expect a difference of 20 mm/hg SBP between groups at 5% level of significance with 80% power?   </w:t>
      </w:r>
    </w:p>
    <w:p w14:paraId="5B3F3793" w14:textId="77777777" w:rsidR="00D50D72" w:rsidRPr="008013BA" w:rsidRDefault="00D50D72" w:rsidP="00A86DAC">
      <w:pPr>
        <w:spacing w:before="240" w:after="0" w:line="240" w:lineRule="auto"/>
        <w:ind w:left="907" w:hanging="907"/>
        <w:rPr>
          <w:rFonts w:ascii="Times New Roman" w:hAnsi="Times New Roman"/>
          <w:sz w:val="24"/>
          <w:szCs w:val="24"/>
        </w:rPr>
      </w:pPr>
      <w:r w:rsidRPr="008013BA">
        <w:rPr>
          <w:rFonts w:ascii="Times New Roman" w:hAnsi="Times New Roman"/>
          <w:sz w:val="24"/>
          <w:szCs w:val="24"/>
        </w:rPr>
        <w:t xml:space="preserve">Solution: </w:t>
      </w:r>
    </w:p>
    <w:p w14:paraId="2343EEC0"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002B0842" w14:textId="77777777" w:rsidR="005D557D" w:rsidRPr="008013BA" w:rsidRDefault="005D557D" w:rsidP="00A86DAC">
      <w:pPr>
        <w:pStyle w:val="ListParagraph"/>
        <w:numPr>
          <w:ilvl w:val="0"/>
          <w:numId w:val="9"/>
        </w:numPr>
        <w:spacing w:before="240" w:after="0" w:line="240" w:lineRule="auto"/>
        <w:rPr>
          <w:rFonts w:ascii="Times New Roman" w:hAnsi="Times New Roman"/>
          <w:sz w:val="24"/>
          <w:szCs w:val="24"/>
          <w:lang w:val="en-IN" w:eastAsia="en-IN"/>
        </w:rPr>
      </w:pPr>
      <w:r w:rsidRPr="008013BA">
        <w:rPr>
          <w:rFonts w:ascii="Times New Roman" w:hAnsi="Times New Roman"/>
          <w:sz w:val="24"/>
          <w:szCs w:val="24"/>
        </w:rPr>
        <w:t xml:space="preserve">Standard deviation = 40 (i.e. </w:t>
      </w:r>
      <w:r w:rsidRPr="008013BA">
        <w:rPr>
          <w:rFonts w:ascii="Cambria Math" w:hAnsi="Cambria Math" w:cs="Cambria Math"/>
          <w:sz w:val="24"/>
          <w:szCs w:val="24"/>
          <w:lang w:val="en-IN" w:eastAsia="en-IN"/>
        </w:rPr>
        <w:t>𝜎</w:t>
      </w:r>
      <w:r w:rsidRPr="008013BA">
        <w:rPr>
          <w:rFonts w:ascii="Times New Roman" w:hAnsi="Times New Roman"/>
          <w:sz w:val="24"/>
          <w:szCs w:val="24"/>
          <w:lang w:val="en-IN" w:eastAsia="en-IN"/>
        </w:rPr>
        <w:t xml:space="preserve"> = 40)</w:t>
      </w:r>
    </w:p>
    <w:p w14:paraId="0DE86A8D" w14:textId="77777777" w:rsidR="005D557D" w:rsidRPr="008013BA" w:rsidRDefault="005D557D" w:rsidP="00A86DAC">
      <w:pPr>
        <w:pStyle w:val="ListParagraph"/>
        <w:numPr>
          <w:ilvl w:val="0"/>
          <w:numId w:val="9"/>
        </w:numPr>
        <w:spacing w:before="240" w:after="0" w:line="240" w:lineRule="auto"/>
        <w:rPr>
          <w:rFonts w:ascii="Times New Roman" w:hAnsi="Times New Roman"/>
          <w:sz w:val="24"/>
          <w:szCs w:val="24"/>
          <w:lang w:val="en-IN" w:eastAsia="en-IN"/>
        </w:rPr>
      </w:pPr>
      <w:proofErr w:type="gramStart"/>
      <w:r w:rsidRPr="008013BA">
        <w:rPr>
          <w:rFonts w:ascii="Times New Roman" w:hAnsi="Times New Roman"/>
          <w:sz w:val="24"/>
          <w:szCs w:val="24"/>
        </w:rPr>
        <w:t>Clinical</w:t>
      </w:r>
      <w:proofErr w:type="gramEnd"/>
      <w:r w:rsidRPr="008013BA">
        <w:rPr>
          <w:rFonts w:ascii="Times New Roman" w:hAnsi="Times New Roman"/>
          <w:sz w:val="24"/>
          <w:szCs w:val="24"/>
        </w:rPr>
        <w:t xml:space="preserve"> significant difference = 20 (i.e. </w:t>
      </w:r>
      <w:r w:rsidRPr="008013BA">
        <w:rPr>
          <w:rFonts w:ascii="Times New Roman" w:hAnsi="Times New Roman"/>
          <w:sz w:val="24"/>
          <w:szCs w:val="24"/>
          <w:lang w:val="en-IN" w:eastAsia="en-IN"/>
        </w:rPr>
        <w:t>µ</w:t>
      </w:r>
      <w:r w:rsidRPr="008013BA">
        <w:rPr>
          <w:rFonts w:ascii="Times New Roman" w:hAnsi="Times New Roman"/>
          <w:sz w:val="24"/>
          <w:szCs w:val="24"/>
          <w:vertAlign w:val="subscript"/>
          <w:lang w:val="en-IN" w:eastAsia="en-IN"/>
        </w:rPr>
        <w:t>d</w:t>
      </w:r>
      <w:r w:rsidRPr="008013BA">
        <w:rPr>
          <w:rFonts w:ascii="Times New Roman" w:hAnsi="Times New Roman"/>
          <w:sz w:val="24"/>
          <w:szCs w:val="24"/>
          <w:lang w:val="en-IN" w:eastAsia="en-IN"/>
        </w:rPr>
        <w:t>=20)</w:t>
      </w:r>
    </w:p>
    <w:p w14:paraId="284C5AE6" w14:textId="4D1F706E" w:rsidR="005D557D" w:rsidRPr="008013BA" w:rsidRDefault="008B2601" w:rsidP="00A86DAC">
      <w:pPr>
        <w:pStyle w:val="ListParagraph"/>
        <w:numPr>
          <w:ilvl w:val="0"/>
          <w:numId w:val="9"/>
        </w:numPr>
        <w:spacing w:before="240" w:after="0" w:line="240" w:lineRule="auto"/>
        <w:rPr>
          <w:rFonts w:ascii="Times New Roman" w:hAnsi="Times New Roman"/>
          <w:sz w:val="24"/>
          <w:szCs w:val="24"/>
        </w:rPr>
      </w:pPr>
      <w:r w:rsidRPr="008013BA">
        <w:rPr>
          <w:rFonts w:ascii="Times New Roman" w:hAnsi="Times New Roman"/>
          <w:sz w:val="24"/>
          <w:szCs w:val="24"/>
        </w:rPr>
        <w:t>L</w:t>
      </w:r>
      <w:r w:rsidR="005D557D" w:rsidRPr="008013BA">
        <w:rPr>
          <w:rFonts w:ascii="Times New Roman" w:hAnsi="Times New Roman"/>
          <w:sz w:val="24"/>
          <w:szCs w:val="24"/>
        </w:rPr>
        <w:t xml:space="preserve">evel of significance = 5% </w:t>
      </w:r>
    </w:p>
    <w:p w14:paraId="1447E9D4" w14:textId="4A291AB4" w:rsidR="005D557D" w:rsidRPr="008013BA" w:rsidRDefault="008B2601" w:rsidP="00A86DAC">
      <w:pPr>
        <w:pStyle w:val="ListParagraph"/>
        <w:numPr>
          <w:ilvl w:val="0"/>
          <w:numId w:val="9"/>
        </w:numPr>
        <w:spacing w:before="240" w:after="0" w:line="240" w:lineRule="auto"/>
        <w:rPr>
          <w:rFonts w:ascii="Times New Roman" w:hAnsi="Times New Roman"/>
          <w:sz w:val="24"/>
          <w:szCs w:val="24"/>
        </w:rPr>
      </w:pPr>
      <w:r w:rsidRPr="008013BA">
        <w:rPr>
          <w:rFonts w:ascii="Times New Roman" w:hAnsi="Times New Roman"/>
          <w:sz w:val="24"/>
          <w:szCs w:val="24"/>
        </w:rPr>
        <w:t>P</w:t>
      </w:r>
      <w:r w:rsidR="005D557D" w:rsidRPr="008013BA">
        <w:rPr>
          <w:rFonts w:ascii="Times New Roman" w:hAnsi="Times New Roman"/>
          <w:sz w:val="24"/>
          <w:szCs w:val="24"/>
        </w:rPr>
        <w:t xml:space="preserve">ower of the study </w:t>
      </w:r>
      <w:r w:rsidRPr="008013BA">
        <w:rPr>
          <w:rFonts w:ascii="Times New Roman" w:hAnsi="Times New Roman"/>
          <w:sz w:val="24"/>
          <w:szCs w:val="24"/>
        </w:rPr>
        <w:t>=</w:t>
      </w:r>
      <w:r w:rsidR="005D557D" w:rsidRPr="008013BA">
        <w:rPr>
          <w:rFonts w:ascii="Times New Roman" w:hAnsi="Times New Roman"/>
          <w:sz w:val="24"/>
          <w:szCs w:val="24"/>
        </w:rPr>
        <w:t xml:space="preserve"> 80% </w:t>
      </w:r>
    </w:p>
    <w:p w14:paraId="6EDFD8F3" w14:textId="77777777"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 xml:space="preserve">-&gt; </m:t>
        </m:r>
      </m:oMath>
      <w:r w:rsidRPr="008013BA">
        <w:rPr>
          <w:rFonts w:ascii="Times New Roman" w:hAnsi="Times New Roman"/>
          <w:sz w:val="24"/>
          <w:szCs w:val="24"/>
        </w:rPr>
        <w:t>Calculate sample size</w:t>
      </w:r>
      <m:oMath>
        <m:r>
          <w:rPr>
            <w:rFonts w:ascii="Cambria Math" w:hAnsi="Cambria Math"/>
            <w:sz w:val="24"/>
            <w:szCs w:val="24"/>
          </w:rPr>
          <m:t xml:space="preserve"> -&gt; </m:t>
        </m:r>
      </m:oMath>
      <w:r w:rsidRPr="008013BA">
        <w:rPr>
          <w:rFonts w:ascii="Times New Roman" w:hAnsi="Times New Roman"/>
          <w:sz w:val="24"/>
          <w:szCs w:val="24"/>
        </w:rPr>
        <w:t>Calculate sample size for comparison between two means.</w:t>
      </w:r>
    </w:p>
    <w:p w14:paraId="02C17A31" w14:textId="77777777" w:rsidR="00F52960"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1249E18A" wp14:editId="46736F93">
            <wp:extent cx="5139690" cy="2645010"/>
            <wp:effectExtent l="19050" t="19050" r="22860" b="22225"/>
            <wp:docPr id="1674565829" name="Picture 1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565829" name="Picture 11" descr="A screenshot of a comput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8585" cy="2649587"/>
                    </a:xfrm>
                    <a:prstGeom prst="rect">
                      <a:avLst/>
                    </a:prstGeom>
                    <a:noFill/>
                    <a:ln>
                      <a:solidFill>
                        <a:schemeClr val="tx1"/>
                      </a:solidFill>
                    </a:ln>
                  </pic:spPr>
                </pic:pic>
              </a:graphicData>
            </a:graphic>
          </wp:inline>
        </w:drawing>
      </w:r>
    </w:p>
    <w:p w14:paraId="4A88B489" w14:textId="14E3D079"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3</w:t>
      </w:r>
      <w:r w:rsidRPr="008013BA">
        <w:rPr>
          <w:rFonts w:ascii="Times New Roman" w:hAnsi="Times New Roman"/>
          <w:sz w:val="24"/>
          <w:szCs w:val="24"/>
        </w:rPr>
        <w:t xml:space="preserve">: Enter the value </w:t>
      </w:r>
      <w:r w:rsidRPr="004C4ECB">
        <w:rPr>
          <w:rFonts w:ascii="Times New Roman" w:hAnsi="Times New Roman"/>
          <w:i/>
          <w:iCs/>
          <w:sz w:val="24"/>
          <w:szCs w:val="24"/>
        </w:rPr>
        <w:t>20</w:t>
      </w:r>
      <w:r w:rsidRPr="008013BA">
        <w:rPr>
          <w:rFonts w:ascii="Times New Roman" w:hAnsi="Times New Roman"/>
          <w:sz w:val="24"/>
          <w:szCs w:val="24"/>
        </w:rPr>
        <w:t xml:space="preserve"> for ‘Difference in means’ and </w:t>
      </w:r>
      <w:r w:rsidRPr="008013BA">
        <w:rPr>
          <w:rFonts w:ascii="Times New Roman" w:hAnsi="Times New Roman"/>
          <w:i/>
          <w:sz w:val="24"/>
          <w:szCs w:val="24"/>
        </w:rPr>
        <w:t>40</w:t>
      </w:r>
      <w:r w:rsidRPr="008013BA">
        <w:rPr>
          <w:rFonts w:ascii="Times New Roman" w:hAnsi="Times New Roman"/>
          <w:sz w:val="24"/>
          <w:szCs w:val="24"/>
        </w:rPr>
        <w:t xml:space="preserve"> for ‘Standard deviation in each group’ and click ‘OK’.</w:t>
      </w:r>
    </w:p>
    <w:p w14:paraId="7041DB3E" w14:textId="77777777" w:rsidR="00BC1F1D" w:rsidRDefault="004F1E94" w:rsidP="00A86DAC">
      <w:pPr>
        <w:pStyle w:val="ListParagraph"/>
        <w:spacing w:before="240" w:after="0" w:line="240" w:lineRule="auto"/>
        <w:ind w:left="0"/>
        <w:contextualSpacing w:val="0"/>
        <w:rPr>
          <w:rFonts w:ascii="Times New Roman" w:hAnsi="Times New Roman"/>
          <w:sz w:val="24"/>
          <w:szCs w:val="24"/>
        </w:rPr>
      </w:pPr>
      <w:r>
        <w:rPr>
          <w:noProof/>
        </w:rPr>
        <w:drawing>
          <wp:inline distT="0" distB="0" distL="0" distR="0" wp14:anchorId="7D994836" wp14:editId="02416A5B">
            <wp:extent cx="3181350" cy="2128698"/>
            <wp:effectExtent l="19050" t="19050" r="19050" b="24130"/>
            <wp:docPr id="2114697188" name="Picture 1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697188" name="Picture 12" descr="A screenshot of a comput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970" cy="2134465"/>
                    </a:xfrm>
                    <a:prstGeom prst="rect">
                      <a:avLst/>
                    </a:prstGeom>
                    <a:noFill/>
                    <a:ln>
                      <a:solidFill>
                        <a:schemeClr val="tx1"/>
                      </a:solidFill>
                    </a:ln>
                  </pic:spPr>
                </pic:pic>
              </a:graphicData>
            </a:graphic>
          </wp:inline>
        </w:drawing>
      </w:r>
    </w:p>
    <w:p w14:paraId="29C6D921" w14:textId="5D1B02A8" w:rsidR="002248FA"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lastRenderedPageBreak/>
        <w:t xml:space="preserve">Step </w:t>
      </w:r>
      <w:r w:rsidR="00D50D72" w:rsidRPr="008013BA">
        <w:rPr>
          <w:rFonts w:ascii="Times New Roman" w:hAnsi="Times New Roman"/>
          <w:sz w:val="24"/>
          <w:szCs w:val="24"/>
        </w:rPr>
        <w:t>4</w:t>
      </w:r>
      <w:r w:rsidRPr="008013BA">
        <w:rPr>
          <w:rFonts w:ascii="Times New Roman" w:hAnsi="Times New Roman"/>
          <w:sz w:val="24"/>
          <w:szCs w:val="24"/>
        </w:rPr>
        <w:t xml:space="preserve">: The output window displays the </w:t>
      </w:r>
      <w:r w:rsidR="002248FA" w:rsidRPr="008013BA">
        <w:rPr>
          <w:rFonts w:ascii="Times New Roman" w:hAnsi="Times New Roman"/>
          <w:sz w:val="24"/>
          <w:szCs w:val="24"/>
        </w:rPr>
        <w:t xml:space="preserve">estimated minimum required sample size as </w:t>
      </w:r>
      <w:r w:rsidRPr="008013BA">
        <w:rPr>
          <w:rFonts w:ascii="Times New Roman" w:hAnsi="Times New Roman"/>
          <w:sz w:val="24"/>
          <w:szCs w:val="24"/>
        </w:rPr>
        <w:t>63 in each group (total sample size required is 126).</w:t>
      </w:r>
    </w:p>
    <w:p w14:paraId="670C38A0" w14:textId="77777777" w:rsidR="00BC1F1D" w:rsidRDefault="004F1E94" w:rsidP="00A86DAC">
      <w:pPr>
        <w:spacing w:before="240" w:after="0" w:line="240" w:lineRule="auto"/>
        <w:rPr>
          <w:rFonts w:ascii="Times New Roman" w:hAnsi="Times New Roman"/>
          <w:bCs/>
          <w:sz w:val="24"/>
          <w:szCs w:val="24"/>
        </w:rPr>
      </w:pPr>
      <w:r>
        <w:rPr>
          <w:noProof/>
        </w:rPr>
        <w:drawing>
          <wp:inline distT="0" distB="0" distL="0" distR="0" wp14:anchorId="09DEAC3C" wp14:editId="658A2D6D">
            <wp:extent cx="2716530" cy="1666663"/>
            <wp:effectExtent l="19050" t="19050" r="26670" b="10160"/>
            <wp:docPr id="99731457" name="Picture 13" descr="A close-up of a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1457" name="Picture 13" descr="A close-up of a text&#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3126" cy="1670710"/>
                    </a:xfrm>
                    <a:prstGeom prst="rect">
                      <a:avLst/>
                    </a:prstGeom>
                    <a:noFill/>
                    <a:ln>
                      <a:solidFill>
                        <a:schemeClr val="tx1"/>
                      </a:solidFill>
                    </a:ln>
                  </pic:spPr>
                </pic:pic>
              </a:graphicData>
            </a:graphic>
          </wp:inline>
        </w:drawing>
      </w:r>
    </w:p>
    <w:p w14:paraId="1440978A" w14:textId="2984CF2A"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Additional information: Comparison of means across more than two groups: When the outcome variable is being compared between more than two groups, the sample size is calculated using the same formula given above, but with adjustment for number of comparisons. This adjustment is done using the level of significance after dividing it by number of comparisons and obtaining a new </w:t>
      </w:r>
      <w:r w:rsidR="008B2601" w:rsidRPr="008013BA">
        <w:rPr>
          <w:rFonts w:ascii="Times New Roman" w:hAnsi="Times New Roman"/>
          <w:bCs/>
          <w:sz w:val="24"/>
          <w:szCs w:val="24"/>
        </w:rPr>
        <w:t>z value</w:t>
      </w:r>
      <w:r w:rsidRPr="008013BA">
        <w:rPr>
          <w:rFonts w:ascii="Times New Roman" w:hAnsi="Times New Roman"/>
          <w:bCs/>
          <w:sz w:val="24"/>
          <w:szCs w:val="24"/>
        </w:rPr>
        <w:t>.</w:t>
      </w:r>
    </w:p>
    <w:p w14:paraId="0D02471A" w14:textId="5D2BD882"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Example: In </w:t>
      </w:r>
      <w:r w:rsidR="008B2601" w:rsidRPr="008013BA">
        <w:rPr>
          <w:rFonts w:ascii="Times New Roman" w:hAnsi="Times New Roman"/>
          <w:bCs/>
          <w:sz w:val="24"/>
          <w:szCs w:val="24"/>
        </w:rPr>
        <w:t>P</w:t>
      </w:r>
      <w:r w:rsidRPr="008013BA">
        <w:rPr>
          <w:rFonts w:ascii="Times New Roman" w:hAnsi="Times New Roman"/>
          <w:bCs/>
          <w:sz w:val="24"/>
          <w:szCs w:val="24"/>
        </w:rPr>
        <w:t xml:space="preserve">roblem 3, if there was another group in addition to the new supplement and normal diet group, then the z </w:t>
      </w:r>
      <w:r w:rsidR="008B2601" w:rsidRPr="008013BA">
        <w:rPr>
          <w:rFonts w:ascii="Times New Roman" w:hAnsi="Times New Roman"/>
          <w:bCs/>
          <w:sz w:val="24"/>
          <w:szCs w:val="24"/>
        </w:rPr>
        <w:t>value</w:t>
      </w:r>
      <w:r w:rsidRPr="008013BA">
        <w:rPr>
          <w:rFonts w:ascii="Times New Roman" w:hAnsi="Times New Roman"/>
          <w:bCs/>
          <w:sz w:val="24"/>
          <w:szCs w:val="24"/>
        </w:rPr>
        <w:t xml:space="preserve"> wou</w:t>
      </w:r>
      <w:r w:rsidR="008B2601" w:rsidRPr="008013BA">
        <w:rPr>
          <w:rFonts w:ascii="Times New Roman" w:hAnsi="Times New Roman"/>
          <w:bCs/>
          <w:sz w:val="24"/>
          <w:szCs w:val="24"/>
        </w:rPr>
        <w:t>ld be 2.32</w:t>
      </w:r>
      <w:r w:rsidR="004C4ECB">
        <w:rPr>
          <w:rFonts w:ascii="Times New Roman" w:hAnsi="Times New Roman"/>
          <w:bCs/>
          <w:sz w:val="24"/>
          <w:szCs w:val="24"/>
        </w:rPr>
        <w:t xml:space="preserve">, </w:t>
      </w:r>
      <w:r w:rsidR="00622885" w:rsidRPr="008013BA">
        <w:rPr>
          <w:rFonts w:ascii="Times New Roman" w:hAnsi="Times New Roman"/>
          <w:bCs/>
          <w:sz w:val="24"/>
          <w:szCs w:val="24"/>
        </w:rPr>
        <w:t xml:space="preserve">i.e., </w:t>
      </w:r>
      <w:r w:rsidR="008B2601" w:rsidRPr="008013BA">
        <w:rPr>
          <w:rFonts w:ascii="Times New Roman" w:hAnsi="Times New Roman"/>
          <w:bCs/>
          <w:sz w:val="24"/>
          <w:szCs w:val="24"/>
        </w:rPr>
        <w:t>(1-alpha)</w:t>
      </w:r>
      <w:proofErr w:type="gramStart"/>
      <w:r w:rsidR="008B2601" w:rsidRPr="008013BA">
        <w:rPr>
          <w:rFonts w:ascii="Times New Roman" w:hAnsi="Times New Roman"/>
          <w:bCs/>
          <w:sz w:val="24"/>
          <w:szCs w:val="24"/>
        </w:rPr>
        <w:t>/(</w:t>
      </w:r>
      <w:proofErr w:type="gramEnd"/>
      <w:r w:rsidR="008B2601" w:rsidRPr="008013BA">
        <w:rPr>
          <w:rFonts w:ascii="Times New Roman" w:hAnsi="Times New Roman"/>
          <w:bCs/>
          <w:sz w:val="24"/>
          <w:szCs w:val="24"/>
        </w:rPr>
        <w:t>2</w:t>
      </w:r>
      <w:r w:rsidR="004B5AFA">
        <w:rPr>
          <w:rFonts w:ascii="Times New Roman" w:hAnsi="Times New Roman"/>
          <w:bCs/>
          <w:sz w:val="24"/>
          <w:szCs w:val="24"/>
        </w:rPr>
        <w:t>*</w:t>
      </w:r>
      <w:r w:rsidR="008B2601" w:rsidRPr="008013BA">
        <w:rPr>
          <w:rFonts w:ascii="Times New Roman" w:hAnsi="Times New Roman"/>
          <w:bCs/>
          <w:sz w:val="24"/>
          <w:szCs w:val="24"/>
        </w:rPr>
        <w:t>number</w:t>
      </w:r>
      <w:r w:rsidRPr="008013BA">
        <w:rPr>
          <w:rFonts w:ascii="Times New Roman" w:hAnsi="Times New Roman"/>
          <w:bCs/>
          <w:sz w:val="24"/>
          <w:szCs w:val="24"/>
        </w:rPr>
        <w:t xml:space="preserve"> of comparisons)</w:t>
      </w:r>
      <w:r w:rsidR="004B5AFA">
        <w:rPr>
          <w:rFonts w:ascii="Times New Roman" w:hAnsi="Times New Roman"/>
          <w:bCs/>
          <w:sz w:val="24"/>
          <w:szCs w:val="24"/>
        </w:rPr>
        <w:t>. H</w:t>
      </w:r>
      <w:r w:rsidRPr="008013BA">
        <w:rPr>
          <w:rFonts w:ascii="Times New Roman" w:hAnsi="Times New Roman"/>
          <w:bCs/>
          <w:sz w:val="24"/>
          <w:szCs w:val="24"/>
        </w:rPr>
        <w:t>ere</w:t>
      </w:r>
      <w:r w:rsidR="004B5AFA">
        <w:rPr>
          <w:rFonts w:ascii="Times New Roman" w:hAnsi="Times New Roman"/>
          <w:bCs/>
          <w:sz w:val="24"/>
          <w:szCs w:val="24"/>
        </w:rPr>
        <w:t xml:space="preserve"> for 3 groups,</w:t>
      </w:r>
      <w:r w:rsidRPr="008013BA">
        <w:rPr>
          <w:rFonts w:ascii="Times New Roman" w:hAnsi="Times New Roman"/>
          <w:bCs/>
          <w:sz w:val="24"/>
          <w:szCs w:val="24"/>
        </w:rPr>
        <w:t xml:space="preserve"> </w:t>
      </w:r>
      <w:r w:rsidR="004C4ECB">
        <w:rPr>
          <w:rFonts w:ascii="Times New Roman" w:hAnsi="Times New Roman"/>
          <w:bCs/>
          <w:sz w:val="24"/>
          <w:szCs w:val="24"/>
        </w:rPr>
        <w:t xml:space="preserve">the </w:t>
      </w:r>
      <w:r w:rsidRPr="008013BA">
        <w:rPr>
          <w:rFonts w:ascii="Times New Roman" w:hAnsi="Times New Roman"/>
          <w:bCs/>
          <w:sz w:val="24"/>
          <w:szCs w:val="24"/>
        </w:rPr>
        <w:t xml:space="preserve">number of comparisons is </w:t>
      </w:r>
      <w:r w:rsidR="004B5AFA">
        <w:rPr>
          <w:rFonts w:ascii="Times New Roman" w:hAnsi="Times New Roman"/>
          <w:bCs/>
          <w:sz w:val="24"/>
          <w:szCs w:val="24"/>
        </w:rPr>
        <w:t>3. T</w:t>
      </w:r>
      <w:r w:rsidRPr="008013BA">
        <w:rPr>
          <w:rFonts w:ascii="Times New Roman" w:hAnsi="Times New Roman"/>
          <w:bCs/>
          <w:sz w:val="24"/>
          <w:szCs w:val="24"/>
        </w:rPr>
        <w:t xml:space="preserve">he sample size for each group would be 80 and the total </w:t>
      </w:r>
      <w:r w:rsidR="004B5AFA">
        <w:rPr>
          <w:rFonts w:ascii="Times New Roman" w:hAnsi="Times New Roman"/>
          <w:bCs/>
          <w:sz w:val="24"/>
          <w:szCs w:val="24"/>
        </w:rPr>
        <w:t xml:space="preserve">sample </w:t>
      </w:r>
      <w:r w:rsidRPr="008013BA">
        <w:rPr>
          <w:rFonts w:ascii="Times New Roman" w:hAnsi="Times New Roman"/>
          <w:bCs/>
          <w:sz w:val="24"/>
          <w:szCs w:val="24"/>
        </w:rPr>
        <w:t>size of 240.</w:t>
      </w:r>
      <w:r w:rsidR="004B5AFA">
        <w:rPr>
          <w:rFonts w:ascii="Times New Roman" w:hAnsi="Times New Roman"/>
          <w:bCs/>
          <w:sz w:val="24"/>
          <w:szCs w:val="24"/>
        </w:rPr>
        <w:t xml:space="preserve"> The value of z can be obtained using </w:t>
      </w:r>
      <w:r w:rsidR="004B5AFA" w:rsidRPr="004B5AFA">
        <w:rPr>
          <w:rFonts w:ascii="Times New Roman" w:hAnsi="Times New Roman"/>
          <w:bCs/>
          <w:i/>
          <w:iCs/>
          <w:sz w:val="24"/>
          <w:szCs w:val="24"/>
        </w:rPr>
        <w:t>NORMSINV</w:t>
      </w:r>
      <w:r w:rsidR="004B5AFA">
        <w:rPr>
          <w:rFonts w:ascii="Times New Roman" w:hAnsi="Times New Roman"/>
          <w:bCs/>
          <w:sz w:val="24"/>
          <w:szCs w:val="24"/>
        </w:rPr>
        <w:t xml:space="preserve"> function of MS Excel.  </w:t>
      </w:r>
    </w:p>
    <w:p w14:paraId="2B6E6C3D" w14:textId="77777777" w:rsidR="005D557D" w:rsidRPr="008013BA" w:rsidRDefault="005D557D" w:rsidP="00A86DAC">
      <w:pPr>
        <w:pStyle w:val="Heading3"/>
        <w:numPr>
          <w:ilvl w:val="0"/>
          <w:numId w:val="19"/>
        </w:numPr>
        <w:spacing w:after="0" w:line="240" w:lineRule="auto"/>
        <w:ind w:left="426" w:hanging="284"/>
        <w:rPr>
          <w:rFonts w:ascii="Times New Roman" w:hAnsi="Times New Roman"/>
          <w:color w:val="auto"/>
          <w:sz w:val="24"/>
          <w:szCs w:val="24"/>
        </w:rPr>
      </w:pPr>
      <w:bookmarkStart w:id="5" w:name="_Toc19887567"/>
      <w:r w:rsidRPr="008013BA">
        <w:rPr>
          <w:rFonts w:ascii="Times New Roman" w:hAnsi="Times New Roman"/>
          <w:color w:val="auto"/>
          <w:sz w:val="24"/>
          <w:szCs w:val="24"/>
        </w:rPr>
        <w:t>Sample size based on comparison of two proportions</w:t>
      </w:r>
      <w:bookmarkEnd w:id="5"/>
    </w:p>
    <w:p w14:paraId="463B380D" w14:textId="083E4436"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Sample size based on comparison of proportions is determined for studies when the outcome is categorical </w:t>
      </w:r>
      <w:r w:rsidR="004B5AFA">
        <w:rPr>
          <w:rFonts w:ascii="Times New Roman" w:hAnsi="Times New Roman"/>
          <w:bCs/>
          <w:sz w:val="24"/>
          <w:szCs w:val="24"/>
        </w:rPr>
        <w:t>in nature</w:t>
      </w:r>
      <w:r w:rsidRPr="008013BA">
        <w:rPr>
          <w:rFonts w:ascii="Times New Roman" w:hAnsi="Times New Roman"/>
          <w:bCs/>
          <w:sz w:val="24"/>
          <w:szCs w:val="24"/>
        </w:rPr>
        <w:t xml:space="preserve"> and the study aims to compare the proportion of this outcome across two independent groups (</w:t>
      </w:r>
      <w:r w:rsidR="008B2601" w:rsidRPr="008013BA">
        <w:rPr>
          <w:rFonts w:ascii="Times New Roman" w:hAnsi="Times New Roman"/>
          <w:bCs/>
          <w:sz w:val="24"/>
          <w:szCs w:val="24"/>
        </w:rPr>
        <w:t>example</w:t>
      </w:r>
      <w:r w:rsidRPr="008013BA">
        <w:rPr>
          <w:rFonts w:ascii="Times New Roman" w:hAnsi="Times New Roman"/>
          <w:bCs/>
          <w:sz w:val="24"/>
          <w:szCs w:val="24"/>
        </w:rPr>
        <w:t>: comparison of proportion of type II diabetes (present/absent) among males and females).</w:t>
      </w:r>
    </w:p>
    <w:p w14:paraId="68E22708" w14:textId="77777777"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The assumptions for sample size calculation for comparison of proportions are</w:t>
      </w:r>
    </w:p>
    <w:p w14:paraId="470055B7" w14:textId="77777777" w:rsidR="005D557D" w:rsidRPr="008013BA" w:rsidRDefault="005D557D" w:rsidP="00A86DAC">
      <w:pPr>
        <w:pStyle w:val="ListParagraph"/>
        <w:numPr>
          <w:ilvl w:val="0"/>
          <w:numId w:val="10"/>
        </w:numPr>
        <w:tabs>
          <w:tab w:val="num" w:pos="900"/>
        </w:tabs>
        <w:spacing w:before="240" w:after="0" w:line="240" w:lineRule="auto"/>
        <w:ind w:left="990"/>
        <w:rPr>
          <w:rFonts w:ascii="Times New Roman" w:hAnsi="Times New Roman"/>
          <w:bCs/>
          <w:sz w:val="24"/>
          <w:szCs w:val="24"/>
        </w:rPr>
      </w:pPr>
      <w:r w:rsidRPr="008013BA">
        <w:rPr>
          <w:rFonts w:ascii="Times New Roman" w:hAnsi="Times New Roman"/>
          <w:bCs/>
          <w:sz w:val="24"/>
          <w:szCs w:val="24"/>
        </w:rPr>
        <w:t xml:space="preserve">The outcome variable should be categorical. </w:t>
      </w:r>
    </w:p>
    <w:p w14:paraId="686178B8" w14:textId="77777777" w:rsidR="00201390" w:rsidRPr="00201390" w:rsidRDefault="005D557D" w:rsidP="00A86DAC">
      <w:pPr>
        <w:pStyle w:val="ListParagraph"/>
        <w:numPr>
          <w:ilvl w:val="0"/>
          <w:numId w:val="10"/>
        </w:numPr>
        <w:tabs>
          <w:tab w:val="num" w:pos="0"/>
          <w:tab w:val="num" w:pos="900"/>
        </w:tabs>
        <w:spacing w:before="240" w:after="0" w:line="240" w:lineRule="auto"/>
        <w:ind w:left="990"/>
        <w:jc w:val="left"/>
        <w:rPr>
          <w:rFonts w:ascii="Times New Roman" w:hAnsi="Times New Roman"/>
          <w:sz w:val="24"/>
          <w:szCs w:val="24"/>
        </w:rPr>
      </w:pPr>
      <w:r w:rsidRPr="00201390">
        <w:rPr>
          <w:rFonts w:ascii="Times New Roman" w:hAnsi="Times New Roman"/>
          <w:bCs/>
          <w:sz w:val="24"/>
          <w:szCs w:val="24"/>
        </w:rPr>
        <w:t>The sampling distribution of the sample proportion is approximated to normal. </w:t>
      </w:r>
    </w:p>
    <w:p w14:paraId="6CB54B75" w14:textId="77777777" w:rsidR="00201390" w:rsidRPr="00201390" w:rsidRDefault="00201390" w:rsidP="00A86DAC">
      <w:pPr>
        <w:tabs>
          <w:tab w:val="num" w:pos="0"/>
          <w:tab w:val="num" w:pos="900"/>
        </w:tabs>
        <w:spacing w:before="240" w:after="0" w:line="240" w:lineRule="auto"/>
        <w:jc w:val="left"/>
        <w:rPr>
          <w:rFonts w:ascii="Times New Roman" w:hAnsi="Times New Roman"/>
          <w:sz w:val="24"/>
          <w:szCs w:val="24"/>
        </w:rPr>
      </w:pPr>
    </w:p>
    <w:p w14:paraId="7265DB82" w14:textId="22D1DEEA" w:rsidR="00771212" w:rsidRPr="00201390" w:rsidRDefault="000C4C9F" w:rsidP="00A86DAC">
      <w:pPr>
        <w:tabs>
          <w:tab w:val="num" w:pos="900"/>
        </w:tabs>
        <w:spacing w:before="240" w:after="0" w:line="240" w:lineRule="auto"/>
        <w:ind w:left="360"/>
        <w:jc w:val="left"/>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w:rPr>
                  <w:rFonts w:ascii="Cambria Math" w:hAnsi="Cambria Math"/>
                  <w:sz w:val="24"/>
                  <w:szCs w:val="24"/>
                </w:rPr>
                <m:t>2PQ</m:t>
              </m:r>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d>
                        <m:dPr>
                          <m:ctrlPr>
                            <w:rPr>
                              <w:rFonts w:ascii="Cambria Math" w:hAnsi="Cambria Math"/>
                              <w:i/>
                              <w:sz w:val="24"/>
                              <w:szCs w:val="24"/>
                            </w:rPr>
                          </m:ctrlPr>
                        </m:dPr>
                        <m:e>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e>
                      </m:d>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(1-β)</m:t>
                      </m:r>
                    </m:sub>
                  </m:sSub>
                  <m:r>
                    <w:rPr>
                      <w:rFonts w:ascii="Cambria Math" w:hAnsi="Cambria Math"/>
                      <w:sz w:val="24"/>
                      <w:szCs w:val="24"/>
                    </w:rPr>
                    <m:t>)</m:t>
                  </m:r>
                </m:e>
                <m:sup>
                  <m:r>
                    <w:rPr>
                      <w:rFonts w:ascii="Cambria Math" w:hAnsi="Cambria Math"/>
                      <w:sz w:val="24"/>
                      <w:szCs w:val="24"/>
                    </w:rPr>
                    <m:t>2</m:t>
                  </m:r>
                </m:sup>
              </m:sSup>
            </m:num>
            <m:den>
              <m:sSup>
                <m:sSupPr>
                  <m:ctrlPr>
                    <w:rPr>
                      <w:rFonts w:ascii="Cambria Math" w:hAnsi="Cambria Math"/>
                      <w:i/>
                      <w:sz w:val="24"/>
                      <w:szCs w:val="24"/>
                    </w:rPr>
                  </m:ctrlPr>
                </m:sSupPr>
                <m:e>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2</m:t>
                      </m:r>
                    </m:sub>
                  </m:sSub>
                  <m:r>
                    <w:rPr>
                      <w:rFonts w:ascii="Cambria Math" w:hAnsi="Cambria Math"/>
                      <w:sz w:val="24"/>
                      <w:szCs w:val="24"/>
                    </w:rPr>
                    <m:t>)</m:t>
                  </m:r>
                </m:e>
                <m:sup>
                  <m:r>
                    <w:rPr>
                      <w:rFonts w:ascii="Cambria Math" w:hAnsi="Cambria Math"/>
                      <w:sz w:val="24"/>
                      <w:szCs w:val="24"/>
                    </w:rPr>
                    <m:t>2</m:t>
                  </m:r>
                </m:sup>
              </m:sSup>
            </m:den>
          </m:f>
        </m:oMath>
      </m:oMathPara>
    </w:p>
    <w:p w14:paraId="48A30E1A" w14:textId="77777777" w:rsidR="00771212" w:rsidRPr="00201390" w:rsidRDefault="00771212" w:rsidP="00A86DAC">
      <w:pPr>
        <w:spacing w:before="240" w:after="0" w:line="240" w:lineRule="auto"/>
        <w:ind w:left="360"/>
        <w:rPr>
          <w:rFonts w:ascii="Times New Roman" w:hAnsi="Times New Roman"/>
          <w:sz w:val="24"/>
          <w:szCs w:val="24"/>
        </w:rPr>
      </w:pPr>
      <w:r w:rsidRPr="00201390">
        <w:rPr>
          <w:rFonts w:ascii="Times New Roman" w:hAnsi="Times New Roman"/>
          <w:sz w:val="24"/>
          <w:szCs w:val="24"/>
        </w:rPr>
        <w:t>where,</w:t>
      </w:r>
    </w:p>
    <w:p w14:paraId="6D86FF8D" w14:textId="77777777" w:rsidR="004B5AFA" w:rsidRDefault="00771212" w:rsidP="00A86DAC">
      <w:pPr>
        <w:spacing w:before="240" w:after="0" w:line="240" w:lineRule="auto"/>
        <w:ind w:left="360"/>
        <w:rPr>
          <w:rFonts w:ascii="Times New Roman" w:hAnsi="Times New Roman"/>
          <w:sz w:val="24"/>
          <w:szCs w:val="24"/>
        </w:rPr>
      </w:pPr>
      <w:r>
        <w:rPr>
          <w:rFonts w:ascii="Times New Roman" w:hAnsi="Times New Roman"/>
          <w:sz w:val="24"/>
          <w:szCs w:val="24"/>
        </w:rPr>
        <w:t>P=pooled proportion of two groups,</w:t>
      </w:r>
    </w:p>
    <w:p w14:paraId="461737E2" w14:textId="369AD916" w:rsidR="00771212" w:rsidRDefault="00771212" w:rsidP="00A86DAC">
      <w:pPr>
        <w:spacing w:before="240" w:after="0" w:line="240" w:lineRule="auto"/>
        <w:ind w:left="360"/>
        <w:rPr>
          <w:rFonts w:ascii="Times New Roman" w:hAnsi="Times New Roman"/>
          <w:sz w:val="24"/>
          <w:szCs w:val="24"/>
        </w:rPr>
      </w:pPr>
      <w:r>
        <w:rPr>
          <w:rFonts w:ascii="Times New Roman" w:hAnsi="Times New Roman"/>
          <w:sz w:val="24"/>
          <w:szCs w:val="24"/>
        </w:rPr>
        <w:t xml:space="preserve">where, </w:t>
      </w: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1</m:t>
            </m:r>
          </m:sub>
        </m:sSub>
      </m:oMath>
      <w:r>
        <w:rPr>
          <w:rFonts w:ascii="Times New Roman" w:hAnsi="Times New Roman"/>
          <w:sz w:val="24"/>
          <w:szCs w:val="24"/>
        </w:rPr>
        <w:t>=</w:t>
      </w:r>
      <w:r w:rsidRPr="00771212">
        <w:rPr>
          <w:rFonts w:ascii="Times New Roman" w:hAnsi="Times New Roman"/>
          <w:sz w:val="24"/>
          <w:szCs w:val="24"/>
        </w:rPr>
        <w:t xml:space="preserve"> </w:t>
      </w:r>
      <w:r>
        <w:rPr>
          <w:rFonts w:ascii="Times New Roman" w:hAnsi="Times New Roman"/>
          <w:sz w:val="24"/>
          <w:szCs w:val="24"/>
        </w:rPr>
        <w:t>proportion in first group</w:t>
      </w:r>
    </w:p>
    <w:p w14:paraId="03C7B9B0" w14:textId="77777777" w:rsidR="00771212" w:rsidRDefault="00CB6571" w:rsidP="00A86DAC">
      <w:pPr>
        <w:spacing w:before="240" w:after="0" w:line="240" w:lineRule="auto"/>
        <w:ind w:left="360" w:firstLine="720"/>
        <w:rPr>
          <w:rFonts w:ascii="Times New Roman" w:hAnsi="Times New Roman"/>
          <w:sz w:val="24"/>
          <w:szCs w:val="24"/>
        </w:rPr>
      </w:pP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2</m:t>
            </m:r>
          </m:sub>
        </m:sSub>
      </m:oMath>
      <w:r w:rsidR="00771212">
        <w:rPr>
          <w:rFonts w:ascii="Times New Roman" w:hAnsi="Times New Roman"/>
          <w:sz w:val="24"/>
          <w:szCs w:val="24"/>
        </w:rPr>
        <w:t>=</w:t>
      </w:r>
      <w:r w:rsidR="00771212" w:rsidRPr="00771212">
        <w:rPr>
          <w:rFonts w:ascii="Times New Roman" w:hAnsi="Times New Roman"/>
          <w:sz w:val="24"/>
          <w:szCs w:val="24"/>
        </w:rPr>
        <w:t xml:space="preserve"> </w:t>
      </w:r>
      <w:r w:rsidR="00771212">
        <w:rPr>
          <w:rFonts w:ascii="Times New Roman" w:hAnsi="Times New Roman"/>
          <w:sz w:val="24"/>
          <w:szCs w:val="24"/>
        </w:rPr>
        <w:t>proportion in second group</w:t>
      </w:r>
    </w:p>
    <w:p w14:paraId="202B4D96" w14:textId="47CF4AE2" w:rsidR="00771212" w:rsidRPr="00771212" w:rsidRDefault="00560271" w:rsidP="00A86DAC">
      <w:pPr>
        <w:spacing w:before="240" w:after="0" w:line="240" w:lineRule="auto"/>
        <w:ind w:left="360" w:hanging="720"/>
        <w:rPr>
          <w:rFonts w:ascii="Times New Roman" w:hAnsi="Times New Roman"/>
          <w:sz w:val="24"/>
          <w:szCs w:val="24"/>
        </w:rPr>
      </w:pPr>
      <w:r>
        <w:rPr>
          <w:rFonts w:ascii="Times New Roman" w:hAnsi="Times New Roman"/>
          <w:sz w:val="24"/>
          <w:szCs w:val="24"/>
        </w:rPr>
        <w:lastRenderedPageBreak/>
        <w:t xml:space="preserve">           </w:t>
      </w:r>
      <w:r w:rsidR="00771212">
        <w:rPr>
          <w:rFonts w:ascii="Times New Roman" w:hAnsi="Times New Roman"/>
          <w:sz w:val="24"/>
          <w:szCs w:val="24"/>
        </w:rPr>
        <w:t>Q=</w:t>
      </w:r>
      <m:oMath>
        <m:r>
          <w:rPr>
            <w:rFonts w:ascii="Cambria Math" w:hAnsi="Cambria Math"/>
            <w:sz w:val="24"/>
            <w:szCs w:val="24"/>
          </w:rPr>
          <m:t>1-P</m:t>
        </m:r>
      </m:oMath>
    </w:p>
    <w:p w14:paraId="384C3342" w14:textId="77777777" w:rsidR="00771212" w:rsidRDefault="00CB6571" w:rsidP="00A86DAC">
      <w:pPr>
        <w:tabs>
          <w:tab w:val="num" w:pos="993"/>
        </w:tabs>
        <w:spacing w:before="240" w:after="0" w:line="240" w:lineRule="auto"/>
        <w:ind w:left="360"/>
        <w:rPr>
          <w:rFonts w:ascii="Times New Roman" w:hAnsi="Times New Roman"/>
          <w:bCs/>
          <w:sz w:val="24"/>
          <w:szCs w:val="24"/>
        </w:rPr>
      </w:pPr>
      <m:oMath>
        <m:sSub>
          <m:sSubPr>
            <m:ctrlPr>
              <w:rPr>
                <w:rFonts w:ascii="Cambria Math" w:hAnsi="Cambria Math"/>
                <w:bCs/>
                <w:i/>
                <w:sz w:val="24"/>
                <w:szCs w:val="24"/>
              </w:rPr>
            </m:ctrlPr>
          </m:sSubPr>
          <m:e>
            <m:r>
              <w:rPr>
                <w:rFonts w:ascii="Cambria Math" w:hAnsi="Cambria Math"/>
                <w:sz w:val="24"/>
                <w:szCs w:val="24"/>
              </w:rPr>
              <m:t>z</m:t>
            </m:r>
          </m:e>
          <m:sub>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α</m:t>
                </m:r>
              </m:num>
              <m:den>
                <m:r>
                  <w:rPr>
                    <w:rFonts w:ascii="Cambria Math" w:hAnsi="Cambria Math"/>
                    <w:sz w:val="24"/>
                    <w:szCs w:val="24"/>
                  </w:rPr>
                  <m:t>2</m:t>
                </m:r>
              </m:den>
            </m:f>
            <m:r>
              <w:rPr>
                <w:rFonts w:ascii="Cambria Math" w:hAnsi="Cambria Math"/>
                <w:sz w:val="24"/>
                <w:szCs w:val="24"/>
              </w:rPr>
              <m:t>)</m:t>
            </m:r>
          </m:sub>
        </m:sSub>
      </m:oMath>
      <w:r w:rsidR="00771212">
        <w:rPr>
          <w:rFonts w:ascii="Times New Roman" w:hAnsi="Times New Roman"/>
          <w:bCs/>
          <w:sz w:val="24"/>
          <w:szCs w:val="24"/>
        </w:rPr>
        <w:t xml:space="preserve">=Normal distribution table value for the desired confidence level </w:t>
      </w:r>
      <m:oMath>
        <m:r>
          <w:rPr>
            <w:rFonts w:ascii="Cambria Math" w:hAnsi="Cambria Math"/>
            <w:sz w:val="24"/>
            <w:szCs w:val="24"/>
          </w:rPr>
          <m:t>(</m:t>
        </m:r>
        <m:r>
          <w:rPr>
            <w:rFonts w:ascii="Cambria Math" w:hAnsi="Cambria Math"/>
            <w:sz w:val="24"/>
            <w:szCs w:val="24"/>
          </w:rPr>
          <m:t>α</m:t>
        </m:r>
        <m:r>
          <w:rPr>
            <w:rFonts w:ascii="Cambria Math" w:hAnsi="Cambria Math"/>
            <w:sz w:val="24"/>
            <w:szCs w:val="24"/>
          </w:rPr>
          <m:t>)</m:t>
        </m:r>
      </m:oMath>
    </w:p>
    <w:p w14:paraId="5E57348E" w14:textId="77777777" w:rsidR="00771212" w:rsidRPr="00771212" w:rsidRDefault="00CB6571" w:rsidP="00A86DAC">
      <w:pPr>
        <w:tabs>
          <w:tab w:val="num" w:pos="993"/>
        </w:tabs>
        <w:spacing w:before="240" w:after="0" w:line="240" w:lineRule="auto"/>
        <w:ind w:left="360"/>
        <w:rPr>
          <w:rFonts w:ascii="Times New Roman" w:hAnsi="Times New Roman"/>
          <w:bCs/>
          <w:sz w:val="24"/>
          <w:szCs w:val="24"/>
        </w:rPr>
      </w:pPr>
      <m:oMath>
        <m:sSub>
          <m:sSubPr>
            <m:ctrlPr>
              <w:rPr>
                <w:rFonts w:ascii="Cambria Math" w:hAnsi="Cambria Math"/>
                <w:i/>
                <w:sz w:val="24"/>
                <w:szCs w:val="24"/>
              </w:rPr>
            </m:ctrlPr>
          </m:sSubPr>
          <m:e>
            <m:r>
              <w:rPr>
                <w:rFonts w:ascii="Cambria Math" w:hAnsi="Cambria Math"/>
                <w:sz w:val="24"/>
                <w:szCs w:val="24"/>
              </w:rPr>
              <m:t>z</m:t>
            </m:r>
          </m:e>
          <m:sub>
            <m:r>
              <w:rPr>
                <w:rFonts w:ascii="Cambria Math" w:hAnsi="Cambria Math"/>
                <w:sz w:val="24"/>
                <w:szCs w:val="24"/>
              </w:rPr>
              <m:t>(1-</m:t>
            </m:r>
            <m:r>
              <w:rPr>
                <w:rFonts w:ascii="Cambria Math" w:hAnsi="Cambria Math"/>
                <w:sz w:val="24"/>
                <w:szCs w:val="24"/>
              </w:rPr>
              <m:t>β</m:t>
            </m:r>
            <m:r>
              <w:rPr>
                <w:rFonts w:ascii="Cambria Math" w:hAnsi="Cambria Math"/>
                <w:sz w:val="24"/>
                <w:szCs w:val="24"/>
              </w:rPr>
              <m:t>)</m:t>
            </m:r>
          </m:sub>
        </m:sSub>
      </m:oMath>
      <w:r w:rsidR="00771212">
        <w:rPr>
          <w:rFonts w:ascii="Times New Roman" w:hAnsi="Times New Roman"/>
          <w:bCs/>
          <w:sz w:val="24"/>
          <w:szCs w:val="24"/>
        </w:rPr>
        <w:t xml:space="preserve">=Normal distribution table value for the desired power </w:t>
      </w:r>
      <m:oMath>
        <m:r>
          <w:rPr>
            <w:rFonts w:ascii="Cambria Math" w:hAnsi="Cambria Math"/>
            <w:sz w:val="24"/>
            <w:szCs w:val="24"/>
          </w:rPr>
          <m:t>(1-</m:t>
        </m:r>
        <m:r>
          <w:rPr>
            <w:rFonts w:ascii="Cambria Math" w:hAnsi="Cambria Math"/>
            <w:sz w:val="24"/>
            <w:szCs w:val="24"/>
          </w:rPr>
          <m:t>β</m:t>
        </m:r>
        <m:r>
          <w:rPr>
            <w:rFonts w:ascii="Cambria Math" w:hAnsi="Cambria Math"/>
            <w:sz w:val="24"/>
            <w:szCs w:val="24"/>
          </w:rPr>
          <m:t>)</m:t>
        </m:r>
      </m:oMath>
    </w:p>
    <w:p w14:paraId="528813A9" w14:textId="77777777" w:rsidR="005D557D" w:rsidRPr="008013BA" w:rsidRDefault="005D557D" w:rsidP="00A86DAC">
      <w:pPr>
        <w:spacing w:before="240" w:after="0" w:line="240" w:lineRule="auto"/>
        <w:rPr>
          <w:rFonts w:ascii="Times New Roman" w:hAnsi="Times New Roman"/>
          <w:bCs/>
          <w:i/>
          <w:sz w:val="24"/>
          <w:szCs w:val="24"/>
        </w:rPr>
      </w:pPr>
      <w:r w:rsidRPr="008013BA">
        <w:rPr>
          <w:rFonts w:ascii="Times New Roman" w:hAnsi="Times New Roman"/>
          <w:bCs/>
          <w:i/>
          <w:sz w:val="24"/>
          <w:szCs w:val="24"/>
        </w:rPr>
        <w:t>Note: The above formula determines sample size for one group. Hence the total sample size is n*=2n.</w:t>
      </w:r>
    </w:p>
    <w:p w14:paraId="49671FB3" w14:textId="77777777" w:rsidR="005D557D" w:rsidRPr="008013BA" w:rsidRDefault="006C078C"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Problem 4: </w:t>
      </w:r>
      <w:r w:rsidR="005D557D" w:rsidRPr="008013BA">
        <w:rPr>
          <w:rFonts w:ascii="Times New Roman" w:hAnsi="Times New Roman"/>
          <w:sz w:val="24"/>
          <w:szCs w:val="24"/>
        </w:rPr>
        <w:t>A study is planned to compare the proportion of occurrence of myocardial infarction between two groups such estrogen plus progesterone group and only estrogen group. From the previous study, proportion of myocardial infarction is found to be 25% among estrogen plus progesterone group and 15% among only estrogen group. What should be the number of subjects recruited in each group with a power of 80% at a level of significance of 5%?</w:t>
      </w:r>
    </w:p>
    <w:p w14:paraId="1437DFAF"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Solution: </w:t>
      </w:r>
    </w:p>
    <w:p w14:paraId="3E8D0541" w14:textId="77777777" w:rsidR="00D50D72" w:rsidRPr="008013BA" w:rsidRDefault="00D50D72" w:rsidP="00A86DAC">
      <w:pPr>
        <w:spacing w:before="240" w:after="0" w:line="240" w:lineRule="auto"/>
        <w:rPr>
          <w:rFonts w:ascii="Times New Roman" w:hAnsi="Times New Roman"/>
          <w:sz w:val="24"/>
          <w:szCs w:val="24"/>
        </w:rPr>
      </w:pPr>
      <w:r w:rsidRPr="008013BA">
        <w:rPr>
          <w:rFonts w:ascii="Times New Roman" w:hAnsi="Times New Roman"/>
          <w:sz w:val="24"/>
          <w:szCs w:val="24"/>
        </w:rPr>
        <w:t xml:space="preserve">Step 1: Extract information regarding </w:t>
      </w:r>
    </w:p>
    <w:p w14:paraId="430F6FCC" w14:textId="77777777" w:rsidR="005D557D" w:rsidRPr="008013BA" w:rsidRDefault="005D557D"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Proportion of myocardial infarction in estrogen plus progesterone group=</w:t>
      </w:r>
      <w:r w:rsidR="008B2601" w:rsidRPr="008013BA">
        <w:rPr>
          <w:rFonts w:ascii="Times New Roman" w:hAnsi="Times New Roman"/>
          <w:sz w:val="24"/>
          <w:szCs w:val="24"/>
        </w:rPr>
        <w:t xml:space="preserve">25% </w:t>
      </w:r>
      <w:r w:rsidR="00771212">
        <w:rPr>
          <w:rFonts w:ascii="Times New Roman" w:hAnsi="Times New Roman"/>
          <w:sz w:val="24"/>
          <w:szCs w:val="24"/>
        </w:rPr>
        <w:t>(</w:t>
      </w: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1</m:t>
            </m:r>
          </m:sub>
        </m:sSub>
        <m:r>
          <m:rPr>
            <m:sty m:val="p"/>
          </m:rPr>
          <w:rPr>
            <w:rFonts w:ascii="Cambria Math" w:hAnsi="Cambria Math"/>
            <w:sz w:val="24"/>
            <w:szCs w:val="24"/>
          </w:rPr>
          <m:t>=0.25</m:t>
        </m:r>
      </m:oMath>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lang w:val="en-IN" w:eastAsia="en-IN"/>
        </w:rPr>
        <mc:AlternateContent>
          <mc:Choice Requires="wps">
            <w:drawing>
              <wp:inline distT="0" distB="0" distL="0" distR="0" wp14:anchorId="3F9978CE" wp14:editId="7DBC3F37">
                <wp:extent cx="752475" cy="238125"/>
                <wp:effectExtent l="0" t="0" r="0" b="0"/>
                <wp:docPr id="4" name="Picture 5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D960955" id="Picture 525" o:spid="_x0000_s1026" style="width:59.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" filled="f" stroked="f">
                <o:lock v:ext="edit" aspectratio="t"/>
                <w10:anchorlock/>
              </v:rect>
            </w:pict>
          </mc:Fallback>
        </mc:AlternateContent>
      </w:r>
      <w:r w:rsidRPr="008013BA">
        <w:rPr>
          <w:rFonts w:ascii="Times New Roman" w:hAnsi="Times New Roman"/>
          <w:sz w:val="24"/>
          <w:szCs w:val="24"/>
        </w:rPr>
        <w:fldChar w:fldCharType="separate"/>
      </w:r>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lang w:val="en-IN" w:eastAsia="en-IN"/>
        </w:rPr>
        <mc:AlternateContent>
          <mc:Choice Requires="wps">
            <w:drawing>
              <wp:inline distT="0" distB="0" distL="0" distR="0" wp14:anchorId="39D20CA7" wp14:editId="4A3C3D42">
                <wp:extent cx="123825" cy="209550"/>
                <wp:effectExtent l="0" t="0" r="0" b="0"/>
                <wp:docPr id="3" name="Picture 5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69F8DD6" id="Picture 526" o:spid="_x0000_s1026" style="width: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" filled="f" stroked="f">
                <o:lock v:ext="edit" aspectratio="t"/>
                <w10:anchorlock/>
              </v:rect>
            </w:pict>
          </mc:Fallback>
        </mc:AlternateContent>
      </w:r>
      <w:r w:rsidRPr="008013BA">
        <w:rPr>
          <w:rFonts w:ascii="Times New Roman" w:hAnsi="Times New Roman"/>
          <w:sz w:val="24"/>
          <w:szCs w:val="24"/>
        </w:rPr>
        <w:fldChar w:fldCharType="end"/>
      </w:r>
      <w:r w:rsidRPr="008013BA">
        <w:rPr>
          <w:rFonts w:ascii="Times New Roman" w:hAnsi="Times New Roman"/>
          <w:sz w:val="24"/>
          <w:szCs w:val="24"/>
        </w:rPr>
        <w:fldChar w:fldCharType="end"/>
      </w:r>
      <w:r w:rsidRPr="008013BA">
        <w:rPr>
          <w:rFonts w:ascii="Times New Roman" w:hAnsi="Times New Roman"/>
          <w:sz w:val="24"/>
          <w:szCs w:val="24"/>
        </w:rPr>
        <w:t xml:space="preserve">) </w:t>
      </w:r>
    </w:p>
    <w:p w14:paraId="4240AF24" w14:textId="77777777" w:rsidR="005D557D" w:rsidRPr="008013BA" w:rsidRDefault="005D557D"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Proportion of myocardial infarction in only estrogen group=15% (</w:t>
      </w:r>
      <m:oMath>
        <m:sSub>
          <m:sSubPr>
            <m:ctrlPr>
              <w:rPr>
                <w:rFonts w:ascii="Cambria Math" w:hAnsi="Cambria Math"/>
                <w:i/>
                <w:sz w:val="24"/>
                <w:szCs w:val="24"/>
              </w:rPr>
            </m:ctrlPr>
          </m:sSubPr>
          <m:e>
            <m:r>
              <m:rPr>
                <m:sty m:val="p"/>
              </m:rPr>
              <w:rPr>
                <w:rFonts w:ascii="Cambria Math" w:hAnsi="Cambria Math"/>
                <w:sz w:val="24"/>
                <w:szCs w:val="24"/>
              </w:rPr>
              <m:t>p</m:t>
            </m:r>
          </m:e>
          <m:sub>
            <m:r>
              <w:rPr>
                <w:rFonts w:ascii="Cambria Math" w:hAnsi="Cambria Math"/>
                <w:sz w:val="24"/>
                <w:szCs w:val="24"/>
              </w:rPr>
              <m:t>2</m:t>
            </m:r>
          </m:sub>
        </m:sSub>
        <m:r>
          <m:rPr>
            <m:sty m:val="p"/>
          </m:rPr>
          <w:rPr>
            <w:rFonts w:ascii="Cambria Math" w:hAnsi="Cambria Math"/>
            <w:sz w:val="24"/>
            <w:szCs w:val="24"/>
          </w:rPr>
          <m:t>=0.15</m:t>
        </m:r>
      </m:oMath>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lang w:val="en-IN" w:eastAsia="en-IN"/>
        </w:rPr>
        <mc:AlternateContent>
          <mc:Choice Requires="wps">
            <w:drawing>
              <wp:inline distT="0" distB="0" distL="0" distR="0" wp14:anchorId="0406D79C" wp14:editId="158A2BDB">
                <wp:extent cx="752475" cy="238125"/>
                <wp:effectExtent l="0" t="0" r="0" b="0"/>
                <wp:docPr id="2" name="Picture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24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D39161E" id="Picture 528" o:spid="_x0000_s1026" style="width:59.2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" filled="f" stroked="f">
                <o:lock v:ext="edit" aspectratio="t"/>
                <w10:anchorlock/>
              </v:rect>
            </w:pict>
          </mc:Fallback>
        </mc:AlternateContent>
      </w:r>
      <w:r w:rsidRPr="008013BA">
        <w:rPr>
          <w:rFonts w:ascii="Times New Roman" w:hAnsi="Times New Roman"/>
          <w:sz w:val="24"/>
          <w:szCs w:val="24"/>
        </w:rPr>
        <w:fldChar w:fldCharType="separate"/>
      </w:r>
      <w:r w:rsidRPr="008013BA">
        <w:rPr>
          <w:rFonts w:ascii="Times New Roman" w:hAnsi="Times New Roman"/>
          <w:sz w:val="24"/>
          <w:szCs w:val="24"/>
        </w:rPr>
        <w:fldChar w:fldCharType="begin"/>
      </w:r>
      <w:r w:rsidRPr="008013BA">
        <w:rPr>
          <w:rFonts w:ascii="Times New Roman" w:hAnsi="Times New Roman"/>
          <w:sz w:val="24"/>
          <w:szCs w:val="24"/>
        </w:rPr>
        <w:instrText xml:space="preserve"> QUOTE </w:instrText>
      </w:r>
      <w:r w:rsidR="004B710D" w:rsidRPr="008013BA">
        <w:rPr>
          <w:rFonts w:ascii="Times New Roman" w:hAnsi="Times New Roman"/>
          <w:noProof/>
          <w:sz w:val="24"/>
          <w:szCs w:val="24"/>
          <w:lang w:val="en-IN" w:eastAsia="en-IN"/>
        </w:rPr>
        <mc:AlternateContent>
          <mc:Choice Requires="wps">
            <w:drawing>
              <wp:inline distT="0" distB="0" distL="0" distR="0" wp14:anchorId="70C11C2A" wp14:editId="3B626C85">
                <wp:extent cx="123825" cy="209550"/>
                <wp:effectExtent l="0" t="0" r="0" b="0"/>
                <wp:docPr id="1" name="Picture 5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5FB3FB3" id="Picture 529" o:spid="_x0000_s1026" style="width:9.7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" filled="f" stroked="f">
                <o:lock v:ext="edit" aspectratio="t"/>
                <w10:anchorlock/>
              </v:rect>
            </w:pict>
          </mc:Fallback>
        </mc:AlternateContent>
      </w:r>
      <w:r w:rsidRPr="008013BA">
        <w:rPr>
          <w:rFonts w:ascii="Times New Roman" w:hAnsi="Times New Roman"/>
          <w:sz w:val="24"/>
          <w:szCs w:val="24"/>
        </w:rPr>
        <w:fldChar w:fldCharType="end"/>
      </w:r>
      <w:r w:rsidRPr="008013BA">
        <w:rPr>
          <w:rFonts w:ascii="Times New Roman" w:hAnsi="Times New Roman"/>
          <w:sz w:val="24"/>
          <w:szCs w:val="24"/>
        </w:rPr>
        <w:fldChar w:fldCharType="end"/>
      </w:r>
      <w:r w:rsidR="00771212">
        <w:rPr>
          <w:rFonts w:ascii="Times New Roman" w:hAnsi="Times New Roman"/>
          <w:sz w:val="24"/>
          <w:szCs w:val="24"/>
        </w:rPr>
        <w:t>)</w:t>
      </w:r>
    </w:p>
    <w:p w14:paraId="468BBD3D" w14:textId="761DD5C1" w:rsidR="008B2601" w:rsidRPr="008013BA" w:rsidRDefault="008B2601"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 xml:space="preserve">Level of significance = 5% </w:t>
      </w:r>
    </w:p>
    <w:p w14:paraId="79E799BC" w14:textId="603717B0" w:rsidR="008B2601" w:rsidRPr="008013BA" w:rsidRDefault="008B2601" w:rsidP="00A86DAC">
      <w:pPr>
        <w:pStyle w:val="ListParagraph"/>
        <w:numPr>
          <w:ilvl w:val="0"/>
          <w:numId w:val="3"/>
        </w:numPr>
        <w:spacing w:before="240" w:after="0" w:line="240" w:lineRule="auto"/>
        <w:rPr>
          <w:rFonts w:ascii="Times New Roman" w:hAnsi="Times New Roman"/>
          <w:sz w:val="24"/>
          <w:szCs w:val="24"/>
        </w:rPr>
      </w:pPr>
      <w:r w:rsidRPr="008013BA">
        <w:rPr>
          <w:rFonts w:ascii="Times New Roman" w:hAnsi="Times New Roman"/>
          <w:sz w:val="24"/>
          <w:szCs w:val="24"/>
        </w:rPr>
        <w:t xml:space="preserve">Power of the study = 80% </w:t>
      </w:r>
    </w:p>
    <w:p w14:paraId="4501B390" w14:textId="77777777" w:rsidR="00D50D72" w:rsidRPr="008013BA" w:rsidRDefault="00D50D72" w:rsidP="00A86DAC">
      <w:pPr>
        <w:pStyle w:val="ListParagraph"/>
        <w:spacing w:before="240" w:after="0" w:line="240" w:lineRule="auto"/>
        <w:ind w:left="900"/>
        <w:rPr>
          <w:rFonts w:ascii="Times New Roman" w:hAnsi="Times New Roman"/>
          <w:sz w:val="24"/>
          <w:szCs w:val="24"/>
        </w:rPr>
      </w:pPr>
    </w:p>
    <w:p w14:paraId="6D52754D" w14:textId="77777777" w:rsidR="005D557D" w:rsidRPr="008013BA" w:rsidRDefault="005D557D" w:rsidP="00A86DAC">
      <w:pPr>
        <w:pStyle w:val="ListParagraph"/>
        <w:spacing w:before="240" w:after="0" w:line="240" w:lineRule="auto"/>
        <w:ind w:left="0"/>
        <w:contextualSpacing w:val="0"/>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2</w:t>
      </w:r>
      <w:r w:rsidRPr="008013BA">
        <w:rPr>
          <w:rFonts w:ascii="Times New Roman" w:hAnsi="Times New Roman"/>
          <w:sz w:val="24"/>
          <w:szCs w:val="24"/>
        </w:rPr>
        <w:t xml:space="preserve">: Open EZR and go to Statistical analysis </w:t>
      </w:r>
      <m:oMath>
        <m:r>
          <w:rPr>
            <w:rFonts w:ascii="Cambria Math" w:hAnsi="Cambria Math"/>
            <w:sz w:val="24"/>
            <w:szCs w:val="24"/>
          </w:rPr>
          <m:t>-&gt;</m:t>
        </m:r>
      </m:oMath>
      <w:r w:rsidRPr="008013BA">
        <w:rPr>
          <w:rFonts w:ascii="Times New Roman" w:hAnsi="Times New Roman"/>
          <w:sz w:val="24"/>
          <w:szCs w:val="24"/>
        </w:rPr>
        <w:t xml:space="preserve"> Calculate sample size </w:t>
      </w:r>
      <m:oMath>
        <m:r>
          <w:rPr>
            <w:rFonts w:ascii="Cambria Math" w:hAnsi="Cambria Math"/>
            <w:sz w:val="24"/>
            <w:szCs w:val="24"/>
          </w:rPr>
          <m:t>-&gt;</m:t>
        </m:r>
      </m:oMath>
      <w:r w:rsidRPr="008013BA">
        <w:rPr>
          <w:rFonts w:ascii="Times New Roman" w:hAnsi="Times New Roman"/>
          <w:sz w:val="24"/>
          <w:szCs w:val="24"/>
        </w:rPr>
        <w:t xml:space="preserve"> Calculate sample size for comparison between two proportions.</w:t>
      </w:r>
    </w:p>
    <w:p w14:paraId="13B62747" w14:textId="2EA206DB" w:rsidR="005D557D" w:rsidRPr="008013BA" w:rsidRDefault="004F1E94" w:rsidP="00A86DAC">
      <w:pPr>
        <w:spacing w:before="240" w:after="0" w:line="240" w:lineRule="auto"/>
        <w:jc w:val="left"/>
        <w:rPr>
          <w:rFonts w:ascii="Times New Roman" w:hAnsi="Times New Roman"/>
          <w:sz w:val="24"/>
          <w:szCs w:val="24"/>
        </w:rPr>
      </w:pPr>
      <w:r>
        <w:rPr>
          <w:noProof/>
        </w:rPr>
        <w:drawing>
          <wp:inline distT="0" distB="0" distL="0" distR="0" wp14:anchorId="5DF1C4C7" wp14:editId="7170C893">
            <wp:extent cx="5276850" cy="2119860"/>
            <wp:effectExtent l="19050" t="19050" r="19050" b="13970"/>
            <wp:docPr id="830244605" name="Picture 1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44605" name="Picture 14" descr="A screenshot of a computer&#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8523" cy="2124550"/>
                    </a:xfrm>
                    <a:prstGeom prst="rect">
                      <a:avLst/>
                    </a:prstGeom>
                    <a:noFill/>
                    <a:ln>
                      <a:solidFill>
                        <a:schemeClr val="tx1"/>
                      </a:solidFill>
                    </a:ln>
                  </pic:spPr>
                </pic:pic>
              </a:graphicData>
            </a:graphic>
          </wp:inline>
        </w:drawing>
      </w:r>
      <w:r w:rsidR="005D557D" w:rsidRPr="008013BA">
        <w:rPr>
          <w:rFonts w:ascii="Times New Roman" w:hAnsi="Times New Roman"/>
          <w:sz w:val="24"/>
          <w:szCs w:val="24"/>
        </w:rPr>
        <w:t xml:space="preserve">Step </w:t>
      </w:r>
      <w:r w:rsidR="00D50D72" w:rsidRPr="008013BA">
        <w:rPr>
          <w:rFonts w:ascii="Times New Roman" w:hAnsi="Times New Roman"/>
          <w:sz w:val="24"/>
          <w:szCs w:val="24"/>
        </w:rPr>
        <w:t>3</w:t>
      </w:r>
      <w:r w:rsidR="005D557D" w:rsidRPr="008013BA">
        <w:rPr>
          <w:rFonts w:ascii="Times New Roman" w:hAnsi="Times New Roman"/>
          <w:sz w:val="24"/>
          <w:szCs w:val="24"/>
        </w:rPr>
        <w:t xml:space="preserve">: Enter the value </w:t>
      </w:r>
      <w:r w:rsidR="005D557D" w:rsidRPr="008013BA">
        <w:rPr>
          <w:rFonts w:ascii="Times New Roman" w:hAnsi="Times New Roman"/>
          <w:i/>
          <w:sz w:val="24"/>
          <w:szCs w:val="24"/>
        </w:rPr>
        <w:t>0.25</w:t>
      </w:r>
      <w:r w:rsidR="005D557D" w:rsidRPr="008013BA">
        <w:rPr>
          <w:rFonts w:ascii="Times New Roman" w:hAnsi="Times New Roman"/>
          <w:sz w:val="24"/>
          <w:szCs w:val="24"/>
        </w:rPr>
        <w:t xml:space="preserve"> for ‘Proportion in group 1’, </w:t>
      </w:r>
      <w:r w:rsidR="005D557D" w:rsidRPr="008013BA">
        <w:rPr>
          <w:rFonts w:ascii="Times New Roman" w:hAnsi="Times New Roman"/>
          <w:i/>
          <w:sz w:val="24"/>
          <w:szCs w:val="24"/>
        </w:rPr>
        <w:t>0.15</w:t>
      </w:r>
      <w:r w:rsidR="005D557D" w:rsidRPr="008013BA">
        <w:rPr>
          <w:rFonts w:ascii="Times New Roman" w:hAnsi="Times New Roman"/>
          <w:sz w:val="24"/>
          <w:szCs w:val="24"/>
        </w:rPr>
        <w:t xml:space="preserve"> for ‘Proportion in group 2’, click ‘No correction’ under ‘Continuity correction of chi-square test’ and click ‘OK’.</w:t>
      </w:r>
    </w:p>
    <w:p w14:paraId="35ED2183" w14:textId="77777777" w:rsidR="00BC1F1D" w:rsidRDefault="004F1E94" w:rsidP="00A86DAC">
      <w:pPr>
        <w:spacing w:before="240" w:after="0" w:line="240" w:lineRule="auto"/>
        <w:jc w:val="left"/>
        <w:rPr>
          <w:rFonts w:ascii="Times New Roman" w:hAnsi="Times New Roman"/>
          <w:sz w:val="24"/>
          <w:szCs w:val="24"/>
        </w:rPr>
      </w:pPr>
      <w:r>
        <w:rPr>
          <w:noProof/>
        </w:rPr>
        <w:lastRenderedPageBreak/>
        <w:drawing>
          <wp:inline distT="0" distB="0" distL="0" distR="0" wp14:anchorId="0B72CDC6" wp14:editId="5E76EB7D">
            <wp:extent cx="3928110" cy="3064059"/>
            <wp:effectExtent l="19050" t="19050" r="15240" b="22225"/>
            <wp:docPr id="434634243" name="Picture 15"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243" name="Picture 15" descr="A screenshot of a computer&#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5820" cy="3070073"/>
                    </a:xfrm>
                    <a:prstGeom prst="rect">
                      <a:avLst/>
                    </a:prstGeom>
                    <a:noFill/>
                    <a:ln>
                      <a:solidFill>
                        <a:schemeClr val="tx1"/>
                      </a:solidFill>
                    </a:ln>
                  </pic:spPr>
                </pic:pic>
              </a:graphicData>
            </a:graphic>
          </wp:inline>
        </w:drawing>
      </w:r>
    </w:p>
    <w:p w14:paraId="7B6A5346" w14:textId="6BABB935" w:rsidR="002248FA" w:rsidRPr="008013BA" w:rsidRDefault="005D557D" w:rsidP="00A86DAC">
      <w:pPr>
        <w:spacing w:before="240" w:after="0" w:line="240" w:lineRule="auto"/>
        <w:jc w:val="left"/>
        <w:rPr>
          <w:rFonts w:ascii="Times New Roman" w:hAnsi="Times New Roman"/>
          <w:sz w:val="24"/>
          <w:szCs w:val="24"/>
        </w:rPr>
      </w:pPr>
      <w:r w:rsidRPr="008013BA">
        <w:rPr>
          <w:rFonts w:ascii="Times New Roman" w:hAnsi="Times New Roman"/>
          <w:sz w:val="24"/>
          <w:szCs w:val="24"/>
        </w:rPr>
        <w:t xml:space="preserve">Step </w:t>
      </w:r>
      <w:r w:rsidR="00D50D72" w:rsidRPr="008013BA">
        <w:rPr>
          <w:rFonts w:ascii="Times New Roman" w:hAnsi="Times New Roman"/>
          <w:sz w:val="24"/>
          <w:szCs w:val="24"/>
        </w:rPr>
        <w:t>4</w:t>
      </w:r>
      <w:r w:rsidR="002248FA" w:rsidRPr="008013BA">
        <w:rPr>
          <w:rFonts w:ascii="Times New Roman" w:hAnsi="Times New Roman"/>
          <w:sz w:val="24"/>
          <w:szCs w:val="24"/>
        </w:rPr>
        <w:t>: The output window displays the estimated minimum required sample size as 250 in each group (total sample size required is 500).</w:t>
      </w:r>
    </w:p>
    <w:p w14:paraId="566B410F" w14:textId="77777777" w:rsidR="00BC1F1D" w:rsidRDefault="004F1E94" w:rsidP="00A86DAC">
      <w:pPr>
        <w:spacing w:before="240" w:after="0" w:line="240" w:lineRule="auto"/>
        <w:rPr>
          <w:rFonts w:ascii="Times New Roman" w:hAnsi="Times New Roman"/>
          <w:bCs/>
          <w:sz w:val="24"/>
          <w:szCs w:val="24"/>
        </w:rPr>
      </w:pPr>
      <w:r>
        <w:rPr>
          <w:noProof/>
        </w:rPr>
        <w:drawing>
          <wp:inline distT="0" distB="0" distL="0" distR="0" wp14:anchorId="7B9A694B" wp14:editId="603D4C42">
            <wp:extent cx="2792730" cy="1668909"/>
            <wp:effectExtent l="19050" t="19050" r="26670" b="26670"/>
            <wp:docPr id="18082347" name="Picture 16" descr="A close-up of a computer co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347" name="Picture 16" descr="A close-up of a computer code&#10;&#10;AI-generated content may be incorre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97359" cy="1671675"/>
                    </a:xfrm>
                    <a:prstGeom prst="rect">
                      <a:avLst/>
                    </a:prstGeom>
                    <a:noFill/>
                    <a:ln>
                      <a:solidFill>
                        <a:schemeClr val="tx1"/>
                      </a:solidFill>
                    </a:ln>
                  </pic:spPr>
                </pic:pic>
              </a:graphicData>
            </a:graphic>
          </wp:inline>
        </w:drawing>
      </w:r>
    </w:p>
    <w:p w14:paraId="3F7CA95D" w14:textId="04EB6AC2" w:rsidR="005D557D" w:rsidRPr="008013BA" w:rsidRDefault="005D557D" w:rsidP="00A86DAC">
      <w:pPr>
        <w:spacing w:before="240" w:after="0" w:line="240" w:lineRule="auto"/>
        <w:rPr>
          <w:rFonts w:ascii="Times New Roman" w:hAnsi="Times New Roman"/>
          <w:bCs/>
          <w:sz w:val="24"/>
          <w:szCs w:val="24"/>
        </w:rPr>
      </w:pPr>
      <w:r w:rsidRPr="008013BA">
        <w:rPr>
          <w:rFonts w:ascii="Times New Roman" w:hAnsi="Times New Roman"/>
          <w:bCs/>
          <w:sz w:val="24"/>
          <w:szCs w:val="24"/>
        </w:rPr>
        <w:t xml:space="preserve">When the outcome variable is being compared between more than two groups, the sample size is calculated by obtaining a new z </w:t>
      </w:r>
      <w:r w:rsidR="00622885" w:rsidRPr="008013BA">
        <w:rPr>
          <w:rFonts w:ascii="Times New Roman" w:hAnsi="Times New Roman"/>
          <w:bCs/>
          <w:sz w:val="24"/>
          <w:szCs w:val="24"/>
        </w:rPr>
        <w:t>value</w:t>
      </w:r>
      <w:r w:rsidRPr="008013BA">
        <w:rPr>
          <w:rFonts w:ascii="Times New Roman" w:hAnsi="Times New Roman"/>
          <w:bCs/>
          <w:sz w:val="24"/>
          <w:szCs w:val="24"/>
        </w:rPr>
        <w:t xml:space="preserve"> after adjusting for the number of comparisons, similar to the sample size calculation for comparison of mean for more than two groups.</w:t>
      </w:r>
    </w:p>
    <w:p w14:paraId="2C7A2C74" w14:textId="7C2C69DC" w:rsidR="00560D59" w:rsidRPr="008013BA" w:rsidRDefault="00C545E1" w:rsidP="00A86DAC">
      <w:pPr>
        <w:spacing w:before="240" w:after="0" w:line="240" w:lineRule="auto"/>
        <w:rPr>
          <w:rFonts w:ascii="Times New Roman" w:hAnsi="Times New Roman"/>
          <w:b/>
          <w:sz w:val="24"/>
          <w:szCs w:val="24"/>
        </w:rPr>
      </w:pPr>
      <w:r w:rsidRPr="008013BA">
        <w:rPr>
          <w:rFonts w:ascii="Times New Roman" w:hAnsi="Times New Roman"/>
          <w:b/>
          <w:sz w:val="24"/>
          <w:szCs w:val="24"/>
        </w:rPr>
        <w:t>CONCLUSION</w:t>
      </w:r>
    </w:p>
    <w:p w14:paraId="65A95744" w14:textId="220F2A6C" w:rsidR="00B70073" w:rsidRDefault="00B70073" w:rsidP="00A86DAC">
      <w:pPr>
        <w:spacing w:before="240" w:after="0" w:line="240" w:lineRule="auto"/>
        <w:rPr>
          <w:rFonts w:ascii="Times New Roman" w:hAnsi="Times New Roman"/>
          <w:sz w:val="24"/>
          <w:szCs w:val="24"/>
        </w:rPr>
      </w:pPr>
      <w:r>
        <w:rPr>
          <w:rFonts w:ascii="Times New Roman" w:hAnsi="Times New Roman"/>
          <w:sz w:val="24"/>
          <w:szCs w:val="24"/>
        </w:rPr>
        <w:t>C</w:t>
      </w:r>
      <w:r w:rsidRPr="00B70073">
        <w:rPr>
          <w:rFonts w:ascii="Times New Roman" w:hAnsi="Times New Roman"/>
          <w:sz w:val="24"/>
          <w:szCs w:val="24"/>
        </w:rPr>
        <w:t>alculating the sample size is a fundamental and crucial step in the design of any study. The sample size must be carefully determined at the planning stage, based on the study's primary objective and design to ensure the validity and reliability of the results. Seeking the expertise of a statistician during this stage is highly recommended, as their input can help in selecting the appropriate method for calculation and addressing potential challenges. Furthermore, when publishing research findings, it is imperative to provide comprehensive details about the sample size, including the rationale behind the chosen size and the method used for its calculation. This transparency not only strengthens the credibility of the study but also allows for the accurate interpretation and replication of the research. Therefore, proper attention to sample size calculation is essential for the overall success of the research.</w:t>
      </w:r>
    </w:p>
    <w:p w14:paraId="619549AB" w14:textId="1351E7AC" w:rsidR="0006159A" w:rsidRPr="008013BA" w:rsidRDefault="00C545E1" w:rsidP="00CB195B">
      <w:pPr>
        <w:spacing w:before="240" w:line="240" w:lineRule="auto"/>
        <w:rPr>
          <w:rFonts w:ascii="Times New Roman" w:hAnsi="Times New Roman"/>
          <w:b/>
          <w:bCs/>
          <w:sz w:val="24"/>
          <w:szCs w:val="24"/>
        </w:rPr>
      </w:pPr>
      <w:r w:rsidRPr="008013BA">
        <w:rPr>
          <w:rFonts w:ascii="Times New Roman" w:hAnsi="Times New Roman"/>
          <w:b/>
          <w:bCs/>
          <w:sz w:val="24"/>
          <w:szCs w:val="24"/>
        </w:rPr>
        <w:t>CONFLICTS OF INTEREST</w:t>
      </w:r>
    </w:p>
    <w:p w14:paraId="37380ED9" w14:textId="77777777" w:rsidR="00BA53D9" w:rsidRDefault="00BA53D9" w:rsidP="00CB195B">
      <w:pPr>
        <w:spacing w:before="240" w:line="240" w:lineRule="auto"/>
        <w:rPr>
          <w:rFonts w:ascii="Times New Roman" w:hAnsi="Times New Roman"/>
          <w:sz w:val="24"/>
          <w:szCs w:val="24"/>
        </w:rPr>
      </w:pPr>
      <w:r w:rsidRPr="008013BA">
        <w:rPr>
          <w:rFonts w:ascii="Times New Roman" w:hAnsi="Times New Roman"/>
          <w:sz w:val="24"/>
          <w:szCs w:val="24"/>
        </w:rPr>
        <w:lastRenderedPageBreak/>
        <w:t>The authors declare that there is no conflict of interest.</w:t>
      </w:r>
    </w:p>
    <w:p w14:paraId="4AD7E544" w14:textId="77777777" w:rsidR="002A02C6" w:rsidRPr="003A29C6" w:rsidRDefault="002A02C6" w:rsidP="002A02C6">
      <w:pPr>
        <w:outlineLvl w:val="0"/>
        <w:rPr>
          <w:rFonts w:ascii="Arial" w:hAnsi="Arial" w:cs="Arial"/>
        </w:rPr>
      </w:pPr>
      <w:r w:rsidRPr="003A29C6">
        <w:rPr>
          <w:rFonts w:ascii="Arial" w:hAnsi="Arial" w:cs="Arial"/>
          <w:b/>
          <w:bCs/>
        </w:rPr>
        <w:t>COMPETING INTERESTS DISCLAIMER:</w:t>
      </w:r>
    </w:p>
    <w:p w14:paraId="578335C6" w14:textId="77777777" w:rsidR="002A02C6" w:rsidRDefault="002A02C6" w:rsidP="002A02C6">
      <w:r w:rsidRPr="00A10EDE">
        <w:t>Authors have declared that they have no known competing financial interests OR non-financial interests OR personal relationships that could have appeared to influence the work reported in this paper.</w:t>
      </w:r>
    </w:p>
    <w:p w14:paraId="736D2596" w14:textId="77777777" w:rsidR="002A02C6" w:rsidRPr="008013BA" w:rsidRDefault="002A02C6" w:rsidP="00CB195B">
      <w:pPr>
        <w:spacing w:before="240" w:line="240" w:lineRule="auto"/>
        <w:rPr>
          <w:rFonts w:ascii="Times New Roman" w:hAnsi="Times New Roman"/>
          <w:sz w:val="24"/>
          <w:szCs w:val="24"/>
        </w:rPr>
      </w:pPr>
    </w:p>
    <w:p w14:paraId="2395A9A2" w14:textId="14828D24" w:rsidR="0006159A" w:rsidRPr="005663DB" w:rsidRDefault="00C545E1" w:rsidP="005663DB">
      <w:pPr>
        <w:spacing w:line="240" w:lineRule="auto"/>
        <w:rPr>
          <w:rFonts w:ascii="Times New Roman" w:hAnsi="Times New Roman"/>
          <w:b/>
          <w:sz w:val="24"/>
          <w:szCs w:val="24"/>
        </w:rPr>
      </w:pPr>
      <w:r w:rsidRPr="00CB195B">
        <w:rPr>
          <w:rFonts w:ascii="Times New Roman" w:hAnsi="Times New Roman"/>
          <w:b/>
          <w:sz w:val="24"/>
          <w:szCs w:val="24"/>
        </w:rPr>
        <w:t>REFERENCES</w:t>
      </w:r>
    </w:p>
    <w:p w14:paraId="4D9C8A0B"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shd w:val="clear" w:color="auto" w:fill="FFFFFF"/>
        </w:rPr>
        <w:fldChar w:fldCharType="begin"/>
      </w:r>
      <w:r w:rsidRPr="005663DB">
        <w:rPr>
          <w:rFonts w:ascii="Times New Roman" w:hAnsi="Times New Roman"/>
          <w:sz w:val="24"/>
          <w:szCs w:val="24"/>
          <w:shd w:val="clear" w:color="auto" w:fill="FFFFFF"/>
        </w:rPr>
        <w:instrText xml:space="preserve"> ADDIN ZOTERO_BIBL {"uncited":[],"omitted":[],"custom":[]} CSL_BIBLIOGRAPHY </w:instrText>
      </w:r>
      <w:r w:rsidRPr="005663DB">
        <w:rPr>
          <w:rFonts w:ascii="Times New Roman" w:hAnsi="Times New Roman"/>
          <w:sz w:val="24"/>
          <w:szCs w:val="24"/>
          <w:shd w:val="clear" w:color="auto" w:fill="FFFFFF"/>
        </w:rPr>
        <w:fldChar w:fldCharType="separate"/>
      </w:r>
      <w:r w:rsidRPr="005663DB">
        <w:rPr>
          <w:rFonts w:ascii="Times New Roman" w:hAnsi="Times New Roman"/>
          <w:sz w:val="24"/>
          <w:szCs w:val="24"/>
        </w:rPr>
        <w:t xml:space="preserve">1. </w:t>
      </w:r>
      <w:r w:rsidRPr="005663DB">
        <w:rPr>
          <w:rFonts w:ascii="Times New Roman" w:hAnsi="Times New Roman"/>
          <w:sz w:val="24"/>
          <w:szCs w:val="24"/>
        </w:rPr>
        <w:tab/>
        <w:t xml:space="preserve">Krejcie RV, Morgan DW. Determining Sample Size for Research Activities. Educ Psychol Meas 1970;30(3):607–10. </w:t>
      </w:r>
    </w:p>
    <w:p w14:paraId="09689C25"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2. </w:t>
      </w:r>
      <w:r w:rsidRPr="005663DB">
        <w:rPr>
          <w:rFonts w:ascii="Times New Roman" w:hAnsi="Times New Roman"/>
          <w:sz w:val="24"/>
          <w:szCs w:val="24"/>
        </w:rPr>
        <w:tab/>
        <w:t xml:space="preserve">Binu V, Mayya S, Dhar M. Some basic aspects of statistical methods and sample size determination in health science research. AYU Int Q J Res Ayurveda 2014;35(2):119. </w:t>
      </w:r>
    </w:p>
    <w:p w14:paraId="0D3AEA3F"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3. </w:t>
      </w:r>
      <w:r w:rsidRPr="005663DB">
        <w:rPr>
          <w:rFonts w:ascii="Times New Roman" w:hAnsi="Times New Roman"/>
          <w:sz w:val="24"/>
          <w:szCs w:val="24"/>
        </w:rPr>
        <w:tab/>
        <w:t xml:space="preserve">Karun MK, Puranik A. </w:t>
      </w:r>
      <w:dir w:val="ltr">
        <w:r w:rsidRPr="005663DB">
          <w:rPr>
            <w:rFonts w:ascii="Times New Roman" w:hAnsi="Times New Roman"/>
            <w:sz w:val="24"/>
            <w:szCs w:val="24"/>
          </w:rPr>
          <w:t>Handbook on Biostatistics for Health Professionals</w:t>
        </w:r>
        <w:r w:rsidRPr="005663DB">
          <w:rPr>
            <w:rFonts w:ascii="Times New Roman" w:hAnsi="Times New Roman"/>
            <w:sz w:val="24"/>
            <w:szCs w:val="24"/>
          </w:rPr>
          <w:t xml:space="preserve">‬. BCC Group; 2019. </w:t>
        </w:r>
        <w:r>
          <w:t>‬</w:t>
        </w:r>
        <w:r>
          <w:t>‬</w:t>
        </w:r>
        <w:r>
          <w:t>‬</w:t>
        </w:r>
        <w:r w:rsidR="00CB6571">
          <w:t>‬</w:t>
        </w:r>
      </w:dir>
    </w:p>
    <w:p w14:paraId="28392C35"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4. </w:t>
      </w:r>
      <w:r w:rsidRPr="005663DB">
        <w:rPr>
          <w:rFonts w:ascii="Times New Roman" w:hAnsi="Times New Roman"/>
          <w:sz w:val="24"/>
          <w:szCs w:val="24"/>
        </w:rPr>
        <w:tab/>
        <w:t xml:space="preserve">Bolarinwa O. Sample size estimation for health and social science researchers: The principles and considerations for different study designs. Niger Postgrad Med J 2020;27(2):67. </w:t>
      </w:r>
    </w:p>
    <w:p w14:paraId="3461C55F"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5. </w:t>
      </w:r>
      <w:r w:rsidRPr="005663DB">
        <w:rPr>
          <w:rFonts w:ascii="Times New Roman" w:hAnsi="Times New Roman"/>
          <w:sz w:val="24"/>
          <w:szCs w:val="24"/>
        </w:rPr>
        <w:tab/>
        <w:t>Sadiq IZ, Usman A, Muhammad A, Ahmad KH. Sample size calculation in biomedical, clinical and biological sciences research. J Umm Al-Qura Univ Appl Sci [Internet] 2024 [cited 2024 Aug 30];Available from: https://link.springer.com/10.1007/s43994-024-00153-x</w:t>
      </w:r>
    </w:p>
    <w:p w14:paraId="25DD985E"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6. </w:t>
      </w:r>
      <w:r w:rsidRPr="005663DB">
        <w:rPr>
          <w:rFonts w:ascii="Times New Roman" w:hAnsi="Times New Roman"/>
          <w:sz w:val="24"/>
          <w:szCs w:val="24"/>
        </w:rPr>
        <w:tab/>
        <w:t xml:space="preserve">Noordzij M, Tripepi G, Dekker FW, Zoccali C, Tanck MW, Jager KJ. Sample size calculations: basic principles and common pitfalls. Nephrol Dial Transplant 2010;25(5):1388–93. </w:t>
      </w:r>
    </w:p>
    <w:p w14:paraId="412B133C"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7. </w:t>
      </w:r>
      <w:r w:rsidRPr="005663DB">
        <w:rPr>
          <w:rFonts w:ascii="Times New Roman" w:hAnsi="Times New Roman"/>
          <w:sz w:val="24"/>
          <w:szCs w:val="24"/>
        </w:rPr>
        <w:tab/>
        <w:t xml:space="preserve">Lenth RV. Some Practical Guidelines for Effective Sample Size Determination. Am Stat 2001;55(3):187–93. </w:t>
      </w:r>
    </w:p>
    <w:p w14:paraId="2C8DAA68"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8. </w:t>
      </w:r>
      <w:r w:rsidRPr="005663DB">
        <w:rPr>
          <w:rFonts w:ascii="Times New Roman" w:hAnsi="Times New Roman"/>
          <w:sz w:val="24"/>
          <w:szCs w:val="24"/>
        </w:rPr>
        <w:tab/>
        <w:t xml:space="preserve">Hertzog MA. Considerations in determining sample size for pilot studies. Res Nurs Health 2008;31(2):180–91. </w:t>
      </w:r>
    </w:p>
    <w:p w14:paraId="51CF27CE"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9. </w:t>
      </w:r>
      <w:r w:rsidRPr="005663DB">
        <w:rPr>
          <w:rFonts w:ascii="Times New Roman" w:hAnsi="Times New Roman"/>
          <w:sz w:val="24"/>
          <w:szCs w:val="24"/>
        </w:rPr>
        <w:tab/>
        <w:t xml:space="preserve">Althubaiti A. Sample size determination: A practical guide for health researchers. J Gen Fam Med 2023;24(2):72–8. </w:t>
      </w:r>
    </w:p>
    <w:p w14:paraId="1336E361"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10. </w:t>
      </w:r>
      <w:r w:rsidRPr="005663DB">
        <w:rPr>
          <w:rFonts w:ascii="Times New Roman" w:hAnsi="Times New Roman"/>
          <w:sz w:val="24"/>
          <w:szCs w:val="24"/>
        </w:rPr>
        <w:tab/>
        <w:t xml:space="preserve">Bacchetti P. Ethics and Sample Size. Am J Epidemiol 2005;161(2):105–10. </w:t>
      </w:r>
    </w:p>
    <w:p w14:paraId="3BBDB60A"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11. </w:t>
      </w:r>
      <w:r w:rsidRPr="005663DB">
        <w:rPr>
          <w:rFonts w:ascii="Times New Roman" w:hAnsi="Times New Roman"/>
          <w:sz w:val="24"/>
          <w:szCs w:val="24"/>
        </w:rPr>
        <w:tab/>
        <w:t xml:space="preserve">Chan AW, Hrobjartsson A, Jorgensen KJ, Gotzsche PC, Altman DG. Discrepancies in sample size calculations and data analyses reported in randomised trials: comparison of publications with protocols. BMJ 2008;337(dec04 1):a2299–a2299. </w:t>
      </w:r>
    </w:p>
    <w:p w14:paraId="77FD6124" w14:textId="77777777" w:rsidR="005663DB" w:rsidRPr="005663DB" w:rsidRDefault="005663DB" w:rsidP="005663DB">
      <w:pPr>
        <w:pStyle w:val="Bibliography"/>
        <w:spacing w:after="0"/>
        <w:rPr>
          <w:rFonts w:ascii="Times New Roman" w:hAnsi="Times New Roman"/>
          <w:sz w:val="24"/>
          <w:szCs w:val="24"/>
        </w:rPr>
      </w:pPr>
      <w:r w:rsidRPr="005663DB">
        <w:rPr>
          <w:rFonts w:ascii="Times New Roman" w:hAnsi="Times New Roman"/>
          <w:sz w:val="24"/>
          <w:szCs w:val="24"/>
        </w:rPr>
        <w:t xml:space="preserve">12. </w:t>
      </w:r>
      <w:r w:rsidRPr="005663DB">
        <w:rPr>
          <w:rFonts w:ascii="Times New Roman" w:hAnsi="Times New Roman"/>
          <w:sz w:val="24"/>
          <w:szCs w:val="24"/>
        </w:rPr>
        <w:tab/>
        <w:t xml:space="preserve">Zhong B. How to Calculate Sample Size in Randomized Controlled Trial? J Thorac Dis 2009;1:51–4. </w:t>
      </w:r>
    </w:p>
    <w:p w14:paraId="5303790C" w14:textId="015CBC8B" w:rsidR="005663DB" w:rsidRPr="008013BA" w:rsidRDefault="005663DB" w:rsidP="005663DB">
      <w:pPr>
        <w:spacing w:after="0" w:line="240" w:lineRule="auto"/>
        <w:rPr>
          <w:rFonts w:ascii="Maiandra GD" w:hAnsi="Maiandra GD" w:cs="Arial"/>
          <w:shd w:val="clear" w:color="auto" w:fill="FFFFFF"/>
        </w:rPr>
      </w:pPr>
      <w:r w:rsidRPr="005663DB">
        <w:rPr>
          <w:rFonts w:ascii="Times New Roman" w:hAnsi="Times New Roman"/>
          <w:sz w:val="24"/>
          <w:szCs w:val="24"/>
          <w:shd w:val="clear" w:color="auto" w:fill="FFFFFF"/>
        </w:rPr>
        <w:fldChar w:fldCharType="end"/>
      </w:r>
    </w:p>
    <w:sectPr w:rsidR="005663DB" w:rsidRPr="008013BA" w:rsidSect="00D239B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2F5DE" w14:textId="77777777" w:rsidR="00CB6571" w:rsidRDefault="00CB6571" w:rsidP="005D557D">
      <w:pPr>
        <w:spacing w:after="0" w:line="240" w:lineRule="auto"/>
      </w:pPr>
      <w:r>
        <w:separator/>
      </w:r>
    </w:p>
  </w:endnote>
  <w:endnote w:type="continuationSeparator" w:id="0">
    <w:p w14:paraId="29E488A4" w14:textId="77777777" w:rsidR="00CB6571" w:rsidRDefault="00CB6571" w:rsidP="005D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325B" w14:textId="77777777" w:rsidR="00574F42" w:rsidRDefault="00574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645C" w14:textId="77777777" w:rsidR="00574F42" w:rsidRDefault="00574F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E2996" w14:textId="77777777" w:rsidR="00574F42" w:rsidRDefault="00574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1D5FF" w14:textId="77777777" w:rsidR="00CB6571" w:rsidRDefault="00CB6571" w:rsidP="005D557D">
      <w:pPr>
        <w:spacing w:after="0" w:line="240" w:lineRule="auto"/>
      </w:pPr>
      <w:r>
        <w:separator/>
      </w:r>
    </w:p>
  </w:footnote>
  <w:footnote w:type="continuationSeparator" w:id="0">
    <w:p w14:paraId="3B57F883" w14:textId="77777777" w:rsidR="00CB6571" w:rsidRDefault="00CB6571" w:rsidP="005D5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7AB26" w14:textId="0F188CD0" w:rsidR="00574F42" w:rsidRDefault="00574F42">
    <w:pPr>
      <w:pStyle w:val="Header"/>
    </w:pPr>
    <w:r>
      <w:rPr>
        <w:noProof/>
      </w:rPr>
      <w:pict w14:anchorId="64CC5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678A" w14:textId="6E3F5BD0" w:rsidR="00574F42" w:rsidRDefault="00574F42">
    <w:pPr>
      <w:pStyle w:val="Header"/>
    </w:pPr>
    <w:r>
      <w:rPr>
        <w:noProof/>
      </w:rPr>
      <w:pict w14:anchorId="5E4DEB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8D755" w14:textId="2DAA8295" w:rsidR="00574F42" w:rsidRDefault="00574F42">
    <w:pPr>
      <w:pStyle w:val="Header"/>
    </w:pPr>
    <w:r>
      <w:rPr>
        <w:noProof/>
      </w:rPr>
      <w:pict w14:anchorId="6CC71C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239"/>
    <w:multiLevelType w:val="hybridMultilevel"/>
    <w:tmpl w:val="81563398"/>
    <w:lvl w:ilvl="0" w:tplc="BF0CDFA6">
      <w:start w:val="1"/>
      <w:numFmt w:val="bullet"/>
      <w:lvlText w:val="•"/>
      <w:lvlJc w:val="left"/>
      <w:pPr>
        <w:ind w:left="2149" w:hanging="360"/>
      </w:pPr>
      <w:rPr>
        <w:rFonts w:ascii="Times New Roman" w:hAnsi="Times New Roman"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 w15:restartNumberingAfterBreak="0">
    <w:nsid w:val="03864FA7"/>
    <w:multiLevelType w:val="hybridMultilevel"/>
    <w:tmpl w:val="0F1CE6F4"/>
    <w:lvl w:ilvl="0" w:tplc="BF0CDFA6">
      <w:start w:val="1"/>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68558BA"/>
    <w:multiLevelType w:val="multilevel"/>
    <w:tmpl w:val="3646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F4AE5"/>
    <w:multiLevelType w:val="hybridMultilevel"/>
    <w:tmpl w:val="0D642130"/>
    <w:lvl w:ilvl="0" w:tplc="BF0CDFA6">
      <w:start w:val="1"/>
      <w:numFmt w:val="bullet"/>
      <w:lvlText w:val="•"/>
      <w:lvlJc w:val="left"/>
      <w:pPr>
        <w:ind w:left="990" w:hanging="360"/>
      </w:pPr>
      <w:rPr>
        <w:rFonts w:ascii="Times New Roman" w:hAnsi="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A243431"/>
    <w:multiLevelType w:val="hybridMultilevel"/>
    <w:tmpl w:val="0E647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75F02"/>
    <w:multiLevelType w:val="hybridMultilevel"/>
    <w:tmpl w:val="106679EC"/>
    <w:lvl w:ilvl="0" w:tplc="4009000F">
      <w:start w:val="1"/>
      <w:numFmt w:val="decimal"/>
      <w:lvlText w:val="%1."/>
      <w:lvlJc w:val="left"/>
      <w:pPr>
        <w:ind w:left="1287" w:hanging="360"/>
      </w:pPr>
      <w:rPr>
        <w:rFonts w:hint="default"/>
      </w:rPr>
    </w:lvl>
    <w:lvl w:ilvl="1" w:tplc="40090003" w:tentative="1">
      <w:start w:val="1"/>
      <w:numFmt w:val="bullet"/>
      <w:lvlText w:val="o"/>
      <w:lvlJc w:val="left"/>
      <w:pPr>
        <w:ind w:left="2007" w:hanging="360"/>
      </w:pPr>
      <w:rPr>
        <w:rFonts w:ascii="Courier New" w:hAnsi="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15:restartNumberingAfterBreak="0">
    <w:nsid w:val="208C59F9"/>
    <w:multiLevelType w:val="hybridMultilevel"/>
    <w:tmpl w:val="E2B861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2D3467F1"/>
    <w:multiLevelType w:val="hybridMultilevel"/>
    <w:tmpl w:val="B948B1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83C27BC"/>
    <w:multiLevelType w:val="hybridMultilevel"/>
    <w:tmpl w:val="3636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7008EC"/>
    <w:multiLevelType w:val="hybridMultilevel"/>
    <w:tmpl w:val="D2FE0BBA"/>
    <w:lvl w:ilvl="0" w:tplc="3D8484BA">
      <w:start w:val="1"/>
      <w:numFmt w:val="bullet"/>
      <w:lvlText w:val="•"/>
      <w:lvlJc w:val="left"/>
      <w:pPr>
        <w:ind w:left="1429" w:hanging="360"/>
      </w:pPr>
      <w:rPr>
        <w:rFonts w:ascii="Arial" w:hAnsi="Aria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FDB05C8"/>
    <w:multiLevelType w:val="hybridMultilevel"/>
    <w:tmpl w:val="0BC018F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1" w15:restartNumberingAfterBreak="0">
    <w:nsid w:val="40136454"/>
    <w:multiLevelType w:val="hybridMultilevel"/>
    <w:tmpl w:val="5EF079C4"/>
    <w:lvl w:ilvl="0" w:tplc="3D8484BA">
      <w:start w:val="1"/>
      <w:numFmt w:val="bullet"/>
      <w:lvlText w:val="•"/>
      <w:lvlJc w:val="left"/>
      <w:pPr>
        <w:ind w:left="1267" w:hanging="360"/>
      </w:pPr>
      <w:rPr>
        <w:rFonts w:ascii="Arial" w:hAnsi="Aria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2" w15:restartNumberingAfterBreak="0">
    <w:nsid w:val="4565738E"/>
    <w:multiLevelType w:val="hybridMultilevel"/>
    <w:tmpl w:val="DB4817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2362502"/>
    <w:multiLevelType w:val="hybridMultilevel"/>
    <w:tmpl w:val="D12E91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067643"/>
    <w:multiLevelType w:val="hybridMultilevel"/>
    <w:tmpl w:val="847C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66EF9"/>
    <w:multiLevelType w:val="hybridMultilevel"/>
    <w:tmpl w:val="2D48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56848"/>
    <w:multiLevelType w:val="multilevel"/>
    <w:tmpl w:val="D6D66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3744A6"/>
    <w:multiLevelType w:val="multilevel"/>
    <w:tmpl w:val="9F8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BA41BF"/>
    <w:multiLevelType w:val="hybridMultilevel"/>
    <w:tmpl w:val="9926D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115FAC"/>
    <w:multiLevelType w:val="hybridMultilevel"/>
    <w:tmpl w:val="9926DE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4"/>
  </w:num>
  <w:num w:numId="5">
    <w:abstractNumId w:val="10"/>
  </w:num>
  <w:num w:numId="6">
    <w:abstractNumId w:val="3"/>
  </w:num>
  <w:num w:numId="7">
    <w:abstractNumId w:val="0"/>
  </w:num>
  <w:num w:numId="8">
    <w:abstractNumId w:val="1"/>
  </w:num>
  <w:num w:numId="9">
    <w:abstractNumId w:val="11"/>
  </w:num>
  <w:num w:numId="10">
    <w:abstractNumId w:val="9"/>
  </w:num>
  <w:num w:numId="11">
    <w:abstractNumId w:val="2"/>
  </w:num>
  <w:num w:numId="12">
    <w:abstractNumId w:val="17"/>
  </w:num>
  <w:num w:numId="13">
    <w:abstractNumId w:val="16"/>
  </w:num>
  <w:num w:numId="14">
    <w:abstractNumId w:val="5"/>
  </w:num>
  <w:num w:numId="15">
    <w:abstractNumId w:val="15"/>
  </w:num>
  <w:num w:numId="16">
    <w:abstractNumId w:val="13"/>
  </w:num>
  <w:num w:numId="17">
    <w:abstractNumId w:val="4"/>
  </w:num>
  <w:num w:numId="18">
    <w:abstractNumId w:val="18"/>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7D"/>
    <w:rsid w:val="00006969"/>
    <w:rsid w:val="00034C76"/>
    <w:rsid w:val="0006159A"/>
    <w:rsid w:val="000C351B"/>
    <w:rsid w:val="000C4C9F"/>
    <w:rsid w:val="000D6B86"/>
    <w:rsid w:val="00126D78"/>
    <w:rsid w:val="0017218C"/>
    <w:rsid w:val="001927B5"/>
    <w:rsid w:val="00196585"/>
    <w:rsid w:val="001A2710"/>
    <w:rsid w:val="001B2B17"/>
    <w:rsid w:val="001D0CB4"/>
    <w:rsid w:val="001E43A8"/>
    <w:rsid w:val="001E77B8"/>
    <w:rsid w:val="001F5D31"/>
    <w:rsid w:val="001F755B"/>
    <w:rsid w:val="00201390"/>
    <w:rsid w:val="002248FA"/>
    <w:rsid w:val="00256BA2"/>
    <w:rsid w:val="0029691B"/>
    <w:rsid w:val="002A02C6"/>
    <w:rsid w:val="002D3B4D"/>
    <w:rsid w:val="003056B9"/>
    <w:rsid w:val="00312655"/>
    <w:rsid w:val="003447B0"/>
    <w:rsid w:val="00397CEB"/>
    <w:rsid w:val="003D2E3A"/>
    <w:rsid w:val="004406C4"/>
    <w:rsid w:val="004772AD"/>
    <w:rsid w:val="004B08E0"/>
    <w:rsid w:val="004B5AFA"/>
    <w:rsid w:val="004B710D"/>
    <w:rsid w:val="004C4ECB"/>
    <w:rsid w:val="004D778D"/>
    <w:rsid w:val="004E6CAB"/>
    <w:rsid w:val="004F159D"/>
    <w:rsid w:val="004F1E94"/>
    <w:rsid w:val="0053186A"/>
    <w:rsid w:val="005318FC"/>
    <w:rsid w:val="00560271"/>
    <w:rsid w:val="00560D59"/>
    <w:rsid w:val="005663DB"/>
    <w:rsid w:val="00574F42"/>
    <w:rsid w:val="00594D76"/>
    <w:rsid w:val="00597B04"/>
    <w:rsid w:val="005A055B"/>
    <w:rsid w:val="005A2A2F"/>
    <w:rsid w:val="005D557D"/>
    <w:rsid w:val="00607D35"/>
    <w:rsid w:val="00622885"/>
    <w:rsid w:val="00655C38"/>
    <w:rsid w:val="006901B9"/>
    <w:rsid w:val="00697D53"/>
    <w:rsid w:val="006A09F8"/>
    <w:rsid w:val="006B0F1B"/>
    <w:rsid w:val="006C078C"/>
    <w:rsid w:val="00771212"/>
    <w:rsid w:val="007A6239"/>
    <w:rsid w:val="007B6B3D"/>
    <w:rsid w:val="008013BA"/>
    <w:rsid w:val="00810E6B"/>
    <w:rsid w:val="00817FB6"/>
    <w:rsid w:val="0082601A"/>
    <w:rsid w:val="008566FB"/>
    <w:rsid w:val="0086113C"/>
    <w:rsid w:val="00863281"/>
    <w:rsid w:val="008A631E"/>
    <w:rsid w:val="008B2601"/>
    <w:rsid w:val="008F2FD1"/>
    <w:rsid w:val="00922829"/>
    <w:rsid w:val="00940944"/>
    <w:rsid w:val="00961008"/>
    <w:rsid w:val="0099467A"/>
    <w:rsid w:val="009B24CD"/>
    <w:rsid w:val="009C5608"/>
    <w:rsid w:val="009D590D"/>
    <w:rsid w:val="00A0506B"/>
    <w:rsid w:val="00A12A8E"/>
    <w:rsid w:val="00A17C55"/>
    <w:rsid w:val="00A30AE4"/>
    <w:rsid w:val="00A475E0"/>
    <w:rsid w:val="00A86DAC"/>
    <w:rsid w:val="00A91ABD"/>
    <w:rsid w:val="00AB2974"/>
    <w:rsid w:val="00AC16A8"/>
    <w:rsid w:val="00AD0F9A"/>
    <w:rsid w:val="00B275BC"/>
    <w:rsid w:val="00B70073"/>
    <w:rsid w:val="00B96099"/>
    <w:rsid w:val="00BA28F5"/>
    <w:rsid w:val="00BA53D9"/>
    <w:rsid w:val="00BC1F1D"/>
    <w:rsid w:val="00C33E13"/>
    <w:rsid w:val="00C52584"/>
    <w:rsid w:val="00C545E1"/>
    <w:rsid w:val="00C54D5D"/>
    <w:rsid w:val="00C654E1"/>
    <w:rsid w:val="00CB0888"/>
    <w:rsid w:val="00CB195B"/>
    <w:rsid w:val="00CB6571"/>
    <w:rsid w:val="00D239BB"/>
    <w:rsid w:val="00D3075E"/>
    <w:rsid w:val="00D5017F"/>
    <w:rsid w:val="00D50D72"/>
    <w:rsid w:val="00D554FE"/>
    <w:rsid w:val="00D643FA"/>
    <w:rsid w:val="00E40680"/>
    <w:rsid w:val="00E40D5F"/>
    <w:rsid w:val="00E9618F"/>
    <w:rsid w:val="00E97DAA"/>
    <w:rsid w:val="00EA3E21"/>
    <w:rsid w:val="00F2226C"/>
    <w:rsid w:val="00F45232"/>
    <w:rsid w:val="00F52960"/>
    <w:rsid w:val="00FA1A54"/>
    <w:rsid w:val="00FD36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B994C2"/>
  <w15:chartTrackingRefBased/>
  <w15:docId w15:val="{1FA25723-4AAD-463B-999E-DB7004DB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557D"/>
    <w:pPr>
      <w:spacing w:after="200" w:line="276" w:lineRule="auto"/>
      <w:jc w:val="both"/>
    </w:pPr>
    <w:rPr>
      <w:rFonts w:eastAsia="Times New Roman"/>
      <w:sz w:val="22"/>
      <w:szCs w:val="22"/>
      <w:lang w:val="en-US" w:eastAsia="en-US"/>
    </w:rPr>
  </w:style>
  <w:style w:type="paragraph" w:styleId="Heading2">
    <w:name w:val="heading 2"/>
    <w:basedOn w:val="Normal"/>
    <w:next w:val="Normal"/>
    <w:link w:val="Heading2Char"/>
    <w:uiPriority w:val="9"/>
    <w:unhideWhenUsed/>
    <w:qFormat/>
    <w:rsid w:val="005D557D"/>
    <w:pPr>
      <w:keepNext/>
      <w:spacing w:before="240" w:after="60"/>
      <w:outlineLvl w:val="1"/>
    </w:pPr>
    <w:rPr>
      <w:rFonts w:ascii="Maiandra GD" w:hAnsi="Maiandra GD"/>
      <w:b/>
      <w:bCs/>
      <w:iCs/>
      <w:color w:val="000000"/>
      <w:sz w:val="24"/>
      <w:szCs w:val="28"/>
    </w:rPr>
  </w:style>
  <w:style w:type="paragraph" w:styleId="Heading3">
    <w:name w:val="heading 3"/>
    <w:basedOn w:val="Normal"/>
    <w:next w:val="Normal"/>
    <w:link w:val="Heading3Char"/>
    <w:uiPriority w:val="9"/>
    <w:unhideWhenUsed/>
    <w:qFormat/>
    <w:rsid w:val="005D557D"/>
    <w:pPr>
      <w:keepNext/>
      <w:spacing w:before="240" w:after="60"/>
      <w:outlineLvl w:val="2"/>
    </w:pPr>
    <w:rPr>
      <w:rFonts w:ascii="Maiandra GD" w:hAnsi="Maiandra GD"/>
      <w:b/>
      <w:bCs/>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D557D"/>
    <w:rPr>
      <w:rFonts w:ascii="Maiandra GD" w:eastAsia="Times New Roman" w:hAnsi="Maiandra GD" w:cs="Times New Roman"/>
      <w:b/>
      <w:bCs/>
      <w:iCs/>
      <w:color w:val="000000"/>
      <w:sz w:val="24"/>
      <w:szCs w:val="28"/>
      <w:lang w:val="en-US"/>
    </w:rPr>
  </w:style>
  <w:style w:type="character" w:customStyle="1" w:styleId="Heading3Char">
    <w:name w:val="Heading 3 Char"/>
    <w:link w:val="Heading3"/>
    <w:uiPriority w:val="9"/>
    <w:rsid w:val="005D557D"/>
    <w:rPr>
      <w:rFonts w:ascii="Maiandra GD" w:eastAsia="Times New Roman" w:hAnsi="Maiandra GD" w:cs="Times New Roman"/>
      <w:b/>
      <w:bCs/>
      <w:color w:val="000000"/>
      <w:szCs w:val="26"/>
      <w:lang w:val="en-US"/>
    </w:rPr>
  </w:style>
  <w:style w:type="paragraph" w:styleId="ListParagraph">
    <w:name w:val="List Paragraph"/>
    <w:basedOn w:val="Normal"/>
    <w:uiPriority w:val="34"/>
    <w:qFormat/>
    <w:rsid w:val="005D557D"/>
    <w:pPr>
      <w:ind w:left="720"/>
      <w:contextualSpacing/>
    </w:pPr>
  </w:style>
  <w:style w:type="paragraph" w:styleId="BalloonText">
    <w:name w:val="Balloon Text"/>
    <w:basedOn w:val="Normal"/>
    <w:link w:val="BalloonTextChar"/>
    <w:uiPriority w:val="99"/>
    <w:semiHidden/>
    <w:unhideWhenUsed/>
    <w:rsid w:val="005D55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57D"/>
    <w:rPr>
      <w:rFonts w:ascii="Tahoma" w:eastAsia="Times New Roman" w:hAnsi="Tahoma" w:cs="Tahoma"/>
      <w:sz w:val="16"/>
      <w:szCs w:val="16"/>
      <w:lang w:val="en-US"/>
    </w:rPr>
  </w:style>
  <w:style w:type="paragraph" w:styleId="Header">
    <w:name w:val="header"/>
    <w:basedOn w:val="Normal"/>
    <w:link w:val="HeaderChar"/>
    <w:uiPriority w:val="99"/>
    <w:unhideWhenUsed/>
    <w:rsid w:val="005D557D"/>
    <w:pPr>
      <w:tabs>
        <w:tab w:val="center" w:pos="4513"/>
        <w:tab w:val="right" w:pos="9026"/>
      </w:tabs>
      <w:spacing w:after="0" w:line="240" w:lineRule="auto"/>
    </w:pPr>
  </w:style>
  <w:style w:type="character" w:customStyle="1" w:styleId="HeaderChar">
    <w:name w:val="Header Char"/>
    <w:link w:val="Header"/>
    <w:uiPriority w:val="99"/>
    <w:rsid w:val="005D557D"/>
    <w:rPr>
      <w:rFonts w:ascii="Calibri" w:eastAsia="Times New Roman" w:hAnsi="Calibri" w:cs="Times New Roman"/>
      <w:lang w:val="en-US"/>
    </w:rPr>
  </w:style>
  <w:style w:type="paragraph" w:styleId="Footer">
    <w:name w:val="footer"/>
    <w:basedOn w:val="Normal"/>
    <w:link w:val="FooterChar"/>
    <w:uiPriority w:val="99"/>
    <w:unhideWhenUsed/>
    <w:rsid w:val="005D557D"/>
    <w:pPr>
      <w:tabs>
        <w:tab w:val="center" w:pos="4513"/>
        <w:tab w:val="right" w:pos="9026"/>
      </w:tabs>
      <w:spacing w:after="0" w:line="240" w:lineRule="auto"/>
    </w:pPr>
  </w:style>
  <w:style w:type="character" w:customStyle="1" w:styleId="FooterChar">
    <w:name w:val="Footer Char"/>
    <w:link w:val="Footer"/>
    <w:uiPriority w:val="99"/>
    <w:rsid w:val="005D557D"/>
    <w:rPr>
      <w:rFonts w:ascii="Calibri" w:eastAsia="Times New Roman" w:hAnsi="Calibri" w:cs="Times New Roman"/>
      <w:lang w:val="en-US"/>
    </w:rPr>
  </w:style>
  <w:style w:type="character" w:styleId="Hyperlink">
    <w:name w:val="Hyperlink"/>
    <w:uiPriority w:val="99"/>
    <w:unhideWhenUsed/>
    <w:rsid w:val="004B08E0"/>
    <w:rPr>
      <w:color w:val="0000FF"/>
      <w:u w:val="single"/>
    </w:rPr>
  </w:style>
  <w:style w:type="character" w:styleId="Emphasis">
    <w:name w:val="Emphasis"/>
    <w:uiPriority w:val="20"/>
    <w:qFormat/>
    <w:rsid w:val="00607D35"/>
    <w:rPr>
      <w:i/>
      <w:iCs/>
    </w:rPr>
  </w:style>
  <w:style w:type="paragraph" w:styleId="NormalWeb">
    <w:name w:val="Normal (Web)"/>
    <w:basedOn w:val="Normal"/>
    <w:uiPriority w:val="99"/>
    <w:semiHidden/>
    <w:unhideWhenUsed/>
    <w:rsid w:val="00607D35"/>
    <w:pPr>
      <w:spacing w:before="100" w:beforeAutospacing="1" w:after="100" w:afterAutospacing="1" w:line="240" w:lineRule="auto"/>
      <w:jc w:val="left"/>
    </w:pPr>
    <w:rPr>
      <w:rFonts w:ascii="Times New Roman" w:hAnsi="Times New Roman"/>
      <w:sz w:val="24"/>
      <w:szCs w:val="24"/>
      <w:lang w:val="en-IN" w:eastAsia="en-IN"/>
    </w:rPr>
  </w:style>
  <w:style w:type="character" w:styleId="Strong">
    <w:name w:val="Strong"/>
    <w:uiPriority w:val="22"/>
    <w:qFormat/>
    <w:rsid w:val="0006159A"/>
    <w:rPr>
      <w:b/>
      <w:bCs/>
    </w:rPr>
  </w:style>
  <w:style w:type="character" w:styleId="PlaceholderText">
    <w:name w:val="Placeholder Text"/>
    <w:basedOn w:val="DefaultParagraphFont"/>
    <w:uiPriority w:val="99"/>
    <w:semiHidden/>
    <w:rsid w:val="004B710D"/>
    <w:rPr>
      <w:color w:val="808080"/>
    </w:rPr>
  </w:style>
  <w:style w:type="paragraph" w:styleId="Bibliography">
    <w:name w:val="Bibliography"/>
    <w:basedOn w:val="Normal"/>
    <w:next w:val="Normal"/>
    <w:uiPriority w:val="37"/>
    <w:unhideWhenUsed/>
    <w:rsid w:val="005A2A2F"/>
    <w:pPr>
      <w:tabs>
        <w:tab w:val="left" w:pos="384"/>
      </w:tabs>
      <w:spacing w:after="240" w:line="240" w:lineRule="auto"/>
      <w:ind w:left="384" w:hanging="384"/>
    </w:pPr>
  </w:style>
  <w:style w:type="character" w:styleId="UnresolvedMention">
    <w:name w:val="Unresolved Mention"/>
    <w:basedOn w:val="DefaultParagraphFont"/>
    <w:uiPriority w:val="99"/>
    <w:semiHidden/>
    <w:unhideWhenUsed/>
    <w:rsid w:val="006901B9"/>
    <w:rPr>
      <w:color w:val="605E5C"/>
      <w:shd w:val="clear" w:color="auto" w:fill="E1DFDD"/>
    </w:rPr>
  </w:style>
  <w:style w:type="character" w:styleId="FollowedHyperlink">
    <w:name w:val="FollowedHyperlink"/>
    <w:basedOn w:val="DefaultParagraphFont"/>
    <w:uiPriority w:val="99"/>
    <w:semiHidden/>
    <w:unhideWhenUsed/>
    <w:rsid w:val="00690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57303">
      <w:bodyDiv w:val="1"/>
      <w:marLeft w:val="0"/>
      <w:marRight w:val="0"/>
      <w:marTop w:val="0"/>
      <w:marBottom w:val="0"/>
      <w:divBdr>
        <w:top w:val="none" w:sz="0" w:space="0" w:color="auto"/>
        <w:left w:val="none" w:sz="0" w:space="0" w:color="auto"/>
        <w:bottom w:val="none" w:sz="0" w:space="0" w:color="auto"/>
        <w:right w:val="none" w:sz="0" w:space="0" w:color="auto"/>
      </w:divBdr>
    </w:div>
    <w:div w:id="687873681">
      <w:bodyDiv w:val="1"/>
      <w:marLeft w:val="0"/>
      <w:marRight w:val="0"/>
      <w:marTop w:val="0"/>
      <w:marBottom w:val="0"/>
      <w:divBdr>
        <w:top w:val="none" w:sz="0" w:space="0" w:color="auto"/>
        <w:left w:val="none" w:sz="0" w:space="0" w:color="auto"/>
        <w:bottom w:val="none" w:sz="0" w:space="0" w:color="auto"/>
        <w:right w:val="none" w:sz="0" w:space="0" w:color="auto"/>
      </w:divBdr>
    </w:div>
    <w:div w:id="694159079">
      <w:bodyDiv w:val="1"/>
      <w:marLeft w:val="0"/>
      <w:marRight w:val="0"/>
      <w:marTop w:val="0"/>
      <w:marBottom w:val="0"/>
      <w:divBdr>
        <w:top w:val="none" w:sz="0" w:space="0" w:color="auto"/>
        <w:left w:val="none" w:sz="0" w:space="0" w:color="auto"/>
        <w:bottom w:val="none" w:sz="0" w:space="0" w:color="auto"/>
        <w:right w:val="none" w:sz="0" w:space="0" w:color="auto"/>
      </w:divBdr>
      <w:divsChild>
        <w:div w:id="89011587">
          <w:marLeft w:val="0"/>
          <w:marRight w:val="0"/>
          <w:marTop w:val="0"/>
          <w:marBottom w:val="0"/>
          <w:divBdr>
            <w:top w:val="none" w:sz="0" w:space="0" w:color="auto"/>
            <w:left w:val="none" w:sz="0" w:space="0" w:color="auto"/>
            <w:bottom w:val="none" w:sz="0" w:space="0" w:color="auto"/>
            <w:right w:val="none" w:sz="0" w:space="0" w:color="auto"/>
          </w:divBdr>
          <w:divsChild>
            <w:div w:id="1425764333">
              <w:marLeft w:val="0"/>
              <w:marRight w:val="0"/>
              <w:marTop w:val="0"/>
              <w:marBottom w:val="0"/>
              <w:divBdr>
                <w:top w:val="none" w:sz="0" w:space="0" w:color="auto"/>
                <w:left w:val="none" w:sz="0" w:space="0" w:color="auto"/>
                <w:bottom w:val="none" w:sz="0" w:space="0" w:color="auto"/>
                <w:right w:val="none" w:sz="0" w:space="0" w:color="auto"/>
              </w:divBdr>
              <w:divsChild>
                <w:div w:id="7497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904">
          <w:marLeft w:val="0"/>
          <w:marRight w:val="0"/>
          <w:marTop w:val="0"/>
          <w:marBottom w:val="0"/>
          <w:divBdr>
            <w:top w:val="none" w:sz="0" w:space="0" w:color="auto"/>
            <w:left w:val="none" w:sz="0" w:space="0" w:color="auto"/>
            <w:bottom w:val="none" w:sz="0" w:space="0" w:color="auto"/>
            <w:right w:val="none" w:sz="0" w:space="0" w:color="auto"/>
          </w:divBdr>
          <w:divsChild>
            <w:div w:id="199649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9741">
      <w:bodyDiv w:val="1"/>
      <w:marLeft w:val="0"/>
      <w:marRight w:val="0"/>
      <w:marTop w:val="0"/>
      <w:marBottom w:val="0"/>
      <w:divBdr>
        <w:top w:val="none" w:sz="0" w:space="0" w:color="auto"/>
        <w:left w:val="none" w:sz="0" w:space="0" w:color="auto"/>
        <w:bottom w:val="none" w:sz="0" w:space="0" w:color="auto"/>
        <w:right w:val="none" w:sz="0" w:space="0" w:color="auto"/>
      </w:divBdr>
    </w:div>
    <w:div w:id="1380132019">
      <w:bodyDiv w:val="1"/>
      <w:marLeft w:val="0"/>
      <w:marRight w:val="0"/>
      <w:marTop w:val="0"/>
      <w:marBottom w:val="0"/>
      <w:divBdr>
        <w:top w:val="none" w:sz="0" w:space="0" w:color="auto"/>
        <w:left w:val="none" w:sz="0" w:space="0" w:color="auto"/>
        <w:bottom w:val="none" w:sz="0" w:space="0" w:color="auto"/>
        <w:right w:val="none" w:sz="0" w:space="0" w:color="auto"/>
      </w:divBdr>
    </w:div>
    <w:div w:id="1490289093">
      <w:bodyDiv w:val="1"/>
      <w:marLeft w:val="0"/>
      <w:marRight w:val="0"/>
      <w:marTop w:val="0"/>
      <w:marBottom w:val="0"/>
      <w:divBdr>
        <w:top w:val="none" w:sz="0" w:space="0" w:color="auto"/>
        <w:left w:val="none" w:sz="0" w:space="0" w:color="auto"/>
        <w:bottom w:val="none" w:sz="0" w:space="0" w:color="auto"/>
        <w:right w:val="none" w:sz="0" w:space="0" w:color="auto"/>
      </w:divBdr>
      <w:divsChild>
        <w:div w:id="1658655579">
          <w:marLeft w:val="0"/>
          <w:marRight w:val="0"/>
          <w:marTop w:val="0"/>
          <w:marBottom w:val="0"/>
          <w:divBdr>
            <w:top w:val="none" w:sz="0" w:space="0" w:color="auto"/>
            <w:left w:val="none" w:sz="0" w:space="0" w:color="auto"/>
            <w:bottom w:val="none" w:sz="0" w:space="0" w:color="auto"/>
            <w:right w:val="none" w:sz="0" w:space="0" w:color="auto"/>
          </w:divBdr>
          <w:divsChild>
            <w:div w:id="1174537018">
              <w:marLeft w:val="0"/>
              <w:marRight w:val="0"/>
              <w:marTop w:val="0"/>
              <w:marBottom w:val="0"/>
              <w:divBdr>
                <w:top w:val="none" w:sz="0" w:space="0" w:color="auto"/>
                <w:left w:val="none" w:sz="0" w:space="0" w:color="auto"/>
                <w:bottom w:val="none" w:sz="0" w:space="0" w:color="auto"/>
                <w:right w:val="none" w:sz="0" w:space="0" w:color="auto"/>
              </w:divBdr>
              <w:divsChild>
                <w:div w:id="5373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623">
          <w:marLeft w:val="0"/>
          <w:marRight w:val="0"/>
          <w:marTop w:val="0"/>
          <w:marBottom w:val="0"/>
          <w:divBdr>
            <w:top w:val="none" w:sz="0" w:space="0" w:color="auto"/>
            <w:left w:val="none" w:sz="0" w:space="0" w:color="auto"/>
            <w:bottom w:val="none" w:sz="0" w:space="0" w:color="auto"/>
            <w:right w:val="none" w:sz="0" w:space="0" w:color="auto"/>
          </w:divBdr>
          <w:divsChild>
            <w:div w:id="154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hi.ac.jp/saitama-sct/SaitamaHP.files/statmedEN.html"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C7C5-622B-4204-AB77-BFF2163F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5296</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35419</CharactersWithSpaces>
  <SharedDoc>false</SharedDoc>
  <HLinks>
    <vt:vector size="6" baseType="variant">
      <vt:variant>
        <vt:i4>6225937</vt:i4>
      </vt:variant>
      <vt:variant>
        <vt:i4>0</vt:i4>
      </vt:variant>
      <vt:variant>
        <vt:i4>0</vt:i4>
      </vt:variant>
      <vt:variant>
        <vt:i4>5</vt:i4>
      </vt:variant>
      <vt:variant>
        <vt:lpwstr>https://orcid.org/0000-0003-2047-9453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SDI 1084</cp:lastModifiedBy>
  <cp:revision>11</cp:revision>
  <dcterms:created xsi:type="dcterms:W3CDTF">2025-03-11T11:31:00Z</dcterms:created>
  <dcterms:modified xsi:type="dcterms:W3CDTF">2025-03-12T10:05:00Z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zotero-version="7.0.3"&gt;&lt;session id="Rx2UuxzX"/&gt;&lt;style id="http://www.zotero.org/styles/vancouver-superscript-brackets-only-year" locale="en-US"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