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421BD" w14:textId="64233397" w:rsidR="00C91195" w:rsidRDefault="00C91195" w:rsidP="00A01A74">
      <w:pPr>
        <w:jc w:val="both"/>
        <w:rPr>
          <w:b/>
          <w:bCs/>
          <w:sz w:val="28"/>
          <w:szCs w:val="28"/>
        </w:rPr>
      </w:pPr>
      <w:r w:rsidRPr="00C91195">
        <w:rPr>
          <w:b/>
          <w:bCs/>
          <w:sz w:val="28"/>
          <w:szCs w:val="28"/>
        </w:rPr>
        <w:t>Original Research Article</w:t>
      </w:r>
    </w:p>
    <w:p w14:paraId="6356217E" w14:textId="16B15EF2" w:rsidR="007E44BD" w:rsidRDefault="007E44BD" w:rsidP="00A01A74">
      <w:pPr>
        <w:jc w:val="both"/>
        <w:rPr>
          <w:b/>
          <w:bCs/>
          <w:sz w:val="28"/>
          <w:szCs w:val="28"/>
        </w:rPr>
      </w:pPr>
      <w:r w:rsidRPr="007E44BD">
        <w:rPr>
          <w:b/>
          <w:bCs/>
          <w:sz w:val="28"/>
          <w:szCs w:val="28"/>
        </w:rPr>
        <w:t>The Role of workload and Job specification in needle stick injuries among Health care practitioners in Tertiary Hospitals, Rivers State.</w:t>
      </w:r>
    </w:p>
    <w:p w14:paraId="6366A2CB" w14:textId="77777777" w:rsidR="007E44BD" w:rsidRDefault="007E44BD" w:rsidP="00A01A74">
      <w:pPr>
        <w:jc w:val="both"/>
        <w:rPr>
          <w:b/>
          <w:bCs/>
          <w:sz w:val="28"/>
          <w:szCs w:val="28"/>
        </w:rPr>
      </w:pPr>
    </w:p>
    <w:p w14:paraId="41608F27" w14:textId="769A6CF3" w:rsidR="002B3B43" w:rsidRDefault="002B3B43" w:rsidP="009E14E6">
      <w:pPr>
        <w:jc w:val="both"/>
        <w:rPr>
          <w:sz w:val="28"/>
          <w:szCs w:val="28"/>
        </w:rPr>
      </w:pPr>
      <w:r w:rsidRPr="00390416">
        <w:rPr>
          <w:b/>
          <w:bCs/>
          <w:sz w:val="28"/>
          <w:szCs w:val="28"/>
        </w:rPr>
        <w:t>Abstract</w:t>
      </w:r>
      <w:r>
        <w:rPr>
          <w:sz w:val="28"/>
          <w:szCs w:val="28"/>
        </w:rPr>
        <w:t>.</w:t>
      </w:r>
    </w:p>
    <w:p w14:paraId="2BE5F6F7" w14:textId="28809D62" w:rsidR="002870FA" w:rsidRPr="002870FA" w:rsidRDefault="002870FA" w:rsidP="009E14E6">
      <w:pPr>
        <w:jc w:val="both"/>
        <w:rPr>
          <w:b/>
          <w:bCs/>
          <w:sz w:val="28"/>
          <w:szCs w:val="28"/>
        </w:rPr>
      </w:pPr>
      <w:r w:rsidRPr="002870FA">
        <w:rPr>
          <w:b/>
          <w:bCs/>
          <w:sz w:val="28"/>
          <w:szCs w:val="28"/>
        </w:rPr>
        <w:t>Background</w:t>
      </w:r>
    </w:p>
    <w:p w14:paraId="07F1A130" w14:textId="51E8CC6A" w:rsidR="002B3B43" w:rsidRDefault="002B3B43" w:rsidP="009E14E6">
      <w:pPr>
        <w:jc w:val="both"/>
        <w:rPr>
          <w:sz w:val="28"/>
          <w:szCs w:val="28"/>
        </w:rPr>
      </w:pPr>
      <w:r>
        <w:rPr>
          <w:sz w:val="28"/>
          <w:szCs w:val="28"/>
        </w:rPr>
        <w:t xml:space="preserve">Needle stick injuries have been a major preventable hazard among hospital staff for centuries. With a prevalence ranging from 37-95% among various sets of </w:t>
      </w:r>
      <w:r w:rsidR="009D161C">
        <w:rPr>
          <w:sz w:val="28"/>
          <w:szCs w:val="28"/>
        </w:rPr>
        <w:t>healthcare workers.</w:t>
      </w:r>
      <w:r>
        <w:rPr>
          <w:sz w:val="28"/>
          <w:szCs w:val="28"/>
        </w:rPr>
        <w:t xml:space="preserve"> It has also resulted in health care workers acquiring some viral infections over time. This can alter the quality of life of affected individuals. Most of these infections occur in developing countries including Nigeria.</w:t>
      </w:r>
      <w:r w:rsidR="009D161C">
        <w:rPr>
          <w:sz w:val="28"/>
          <w:szCs w:val="28"/>
        </w:rPr>
        <w:t xml:space="preserve"> Various contributory factors have been found in several studies.</w:t>
      </w:r>
    </w:p>
    <w:p w14:paraId="002E4AF8" w14:textId="28A0B495" w:rsidR="002B3B43" w:rsidRDefault="002B3B43" w:rsidP="009E14E6">
      <w:pPr>
        <w:jc w:val="both"/>
        <w:rPr>
          <w:sz w:val="28"/>
          <w:szCs w:val="28"/>
        </w:rPr>
      </w:pPr>
      <w:r w:rsidRPr="002B3B43">
        <w:rPr>
          <w:sz w:val="28"/>
          <w:szCs w:val="28"/>
        </w:rPr>
        <w:t>The aim of this study was to establish if the job description of health care workers</w:t>
      </w:r>
      <w:r w:rsidR="009D161C">
        <w:rPr>
          <w:sz w:val="28"/>
          <w:szCs w:val="28"/>
        </w:rPr>
        <w:t xml:space="preserve"> in two tertiary hospitals in the same state</w:t>
      </w:r>
      <w:r w:rsidRPr="002B3B43">
        <w:rPr>
          <w:sz w:val="28"/>
          <w:szCs w:val="28"/>
        </w:rPr>
        <w:t xml:space="preserve"> and the work load played a role in the occurrence of needle stick injuries.</w:t>
      </w:r>
    </w:p>
    <w:p w14:paraId="6D02BA1C" w14:textId="52720230" w:rsidR="002870FA" w:rsidRPr="002870FA" w:rsidRDefault="002870FA" w:rsidP="009E14E6">
      <w:pPr>
        <w:jc w:val="both"/>
        <w:rPr>
          <w:b/>
          <w:bCs/>
          <w:sz w:val="28"/>
          <w:szCs w:val="28"/>
        </w:rPr>
      </w:pPr>
      <w:r w:rsidRPr="002870FA">
        <w:rPr>
          <w:b/>
          <w:bCs/>
          <w:sz w:val="28"/>
          <w:szCs w:val="28"/>
        </w:rPr>
        <w:t>Methods</w:t>
      </w:r>
    </w:p>
    <w:p w14:paraId="0342E8A0" w14:textId="69228986" w:rsidR="002B3B43" w:rsidRDefault="002B3B43" w:rsidP="009E14E6">
      <w:pPr>
        <w:jc w:val="both"/>
        <w:rPr>
          <w:sz w:val="28"/>
          <w:szCs w:val="28"/>
        </w:rPr>
      </w:pPr>
      <w:r>
        <w:rPr>
          <w:sz w:val="28"/>
          <w:szCs w:val="28"/>
        </w:rPr>
        <w:t xml:space="preserve">This study was carried out among two tertiary hospitals in a southern state in Nigeria using a multi stage sampling technique. </w:t>
      </w:r>
      <w:r w:rsidR="00116F9E" w:rsidRPr="00116F9E">
        <w:rPr>
          <w:sz w:val="28"/>
          <w:szCs w:val="28"/>
        </w:rPr>
        <w:t>Purposive</w:t>
      </w:r>
      <w:r w:rsidR="00116F9E">
        <w:rPr>
          <w:sz w:val="28"/>
          <w:szCs w:val="28"/>
        </w:rPr>
        <w:t xml:space="preserve">, </w:t>
      </w:r>
      <w:r w:rsidR="00116F9E" w:rsidRPr="00116F9E">
        <w:rPr>
          <w:sz w:val="28"/>
          <w:szCs w:val="28"/>
        </w:rPr>
        <w:t>stratified proportionate</w:t>
      </w:r>
      <w:r w:rsidR="00116F9E">
        <w:rPr>
          <w:sz w:val="28"/>
          <w:szCs w:val="28"/>
        </w:rPr>
        <w:t xml:space="preserve"> and </w:t>
      </w:r>
      <w:r w:rsidR="00116F9E" w:rsidRPr="00116F9E">
        <w:rPr>
          <w:sz w:val="28"/>
          <w:szCs w:val="28"/>
        </w:rPr>
        <w:t>simple random</w:t>
      </w:r>
      <w:r w:rsidR="00116F9E">
        <w:rPr>
          <w:sz w:val="28"/>
          <w:szCs w:val="28"/>
        </w:rPr>
        <w:t xml:space="preserve"> techniques were used. </w:t>
      </w:r>
      <w:r>
        <w:rPr>
          <w:sz w:val="28"/>
          <w:szCs w:val="28"/>
        </w:rPr>
        <w:t xml:space="preserve">879 </w:t>
      </w:r>
      <w:r w:rsidR="00E6286E">
        <w:rPr>
          <w:sz w:val="28"/>
          <w:szCs w:val="28"/>
        </w:rPr>
        <w:t>personnel</w:t>
      </w:r>
      <w:r>
        <w:rPr>
          <w:sz w:val="28"/>
          <w:szCs w:val="28"/>
        </w:rPr>
        <w:t xml:space="preserve"> were recruited</w:t>
      </w:r>
      <w:r w:rsidR="00116F9E">
        <w:rPr>
          <w:sz w:val="28"/>
          <w:szCs w:val="28"/>
        </w:rPr>
        <w:t xml:space="preserve"> and a structured questionnaire was used.</w:t>
      </w:r>
    </w:p>
    <w:p w14:paraId="53F5B8D0" w14:textId="7FE15CDC" w:rsidR="002870FA" w:rsidRPr="002870FA" w:rsidRDefault="002870FA" w:rsidP="009E14E6">
      <w:pPr>
        <w:jc w:val="both"/>
        <w:rPr>
          <w:b/>
          <w:bCs/>
          <w:sz w:val="28"/>
          <w:szCs w:val="28"/>
        </w:rPr>
      </w:pPr>
      <w:r w:rsidRPr="002870FA">
        <w:rPr>
          <w:b/>
          <w:bCs/>
          <w:sz w:val="28"/>
          <w:szCs w:val="28"/>
        </w:rPr>
        <w:t>Results</w:t>
      </w:r>
    </w:p>
    <w:p w14:paraId="17DE634E" w14:textId="77777777" w:rsidR="002870FA" w:rsidRDefault="00390416" w:rsidP="009E14E6">
      <w:pPr>
        <w:jc w:val="both"/>
        <w:rPr>
          <w:sz w:val="28"/>
          <w:szCs w:val="28"/>
        </w:rPr>
      </w:pPr>
      <w:r>
        <w:rPr>
          <w:sz w:val="28"/>
          <w:szCs w:val="28"/>
        </w:rPr>
        <w:t>L</w:t>
      </w:r>
      <w:r w:rsidR="00E6286E">
        <w:rPr>
          <w:sz w:val="28"/>
          <w:szCs w:val="28"/>
        </w:rPr>
        <w:t>ack of concentratio</w:t>
      </w:r>
      <w:r>
        <w:rPr>
          <w:sz w:val="28"/>
          <w:szCs w:val="28"/>
        </w:rPr>
        <w:t>n as a result of i</w:t>
      </w:r>
      <w:r w:rsidRPr="00390416">
        <w:rPr>
          <w:sz w:val="28"/>
          <w:szCs w:val="28"/>
        </w:rPr>
        <w:t>ncreased workload</w:t>
      </w:r>
      <w:r w:rsidR="00E6286E">
        <w:rPr>
          <w:sz w:val="28"/>
          <w:szCs w:val="28"/>
        </w:rPr>
        <w:t xml:space="preserve"> </w:t>
      </w:r>
      <w:r>
        <w:rPr>
          <w:sz w:val="28"/>
          <w:szCs w:val="28"/>
        </w:rPr>
        <w:t>was</w:t>
      </w:r>
      <w:r w:rsidR="00E6286E">
        <w:rPr>
          <w:sz w:val="28"/>
          <w:szCs w:val="28"/>
        </w:rPr>
        <w:t xml:space="preserve"> highlighted to be</w:t>
      </w:r>
      <w:r>
        <w:rPr>
          <w:sz w:val="28"/>
          <w:szCs w:val="28"/>
        </w:rPr>
        <w:t xml:space="preserve"> a</w:t>
      </w:r>
      <w:r w:rsidR="00E6286E">
        <w:rPr>
          <w:sz w:val="28"/>
          <w:szCs w:val="28"/>
        </w:rPr>
        <w:t xml:space="preserve"> key cause of needlestick injuries among this population.</w:t>
      </w:r>
      <w:r>
        <w:rPr>
          <w:sz w:val="28"/>
          <w:szCs w:val="28"/>
        </w:rPr>
        <w:t xml:space="preserve"> Job specification was found to increase the chance of needle stick injury by ten. </w:t>
      </w:r>
    </w:p>
    <w:p w14:paraId="63389B94" w14:textId="77777777" w:rsidR="002870FA" w:rsidRPr="002870FA" w:rsidRDefault="002870FA" w:rsidP="009E14E6">
      <w:pPr>
        <w:jc w:val="both"/>
        <w:rPr>
          <w:b/>
          <w:bCs/>
          <w:sz w:val="28"/>
          <w:szCs w:val="28"/>
        </w:rPr>
      </w:pPr>
      <w:r w:rsidRPr="002870FA">
        <w:rPr>
          <w:b/>
          <w:bCs/>
          <w:sz w:val="28"/>
          <w:szCs w:val="28"/>
        </w:rPr>
        <w:t>Conclusion</w:t>
      </w:r>
    </w:p>
    <w:p w14:paraId="2DB7B71E" w14:textId="64DE124D" w:rsidR="00E6286E" w:rsidRDefault="002870FA" w:rsidP="009E14E6">
      <w:pPr>
        <w:jc w:val="both"/>
        <w:rPr>
          <w:sz w:val="28"/>
          <w:szCs w:val="28"/>
        </w:rPr>
      </w:pPr>
      <w:r>
        <w:rPr>
          <w:sz w:val="28"/>
          <w:szCs w:val="28"/>
        </w:rPr>
        <w:t>Working long hours</w:t>
      </w:r>
      <w:r w:rsidR="00BC46FE">
        <w:rPr>
          <w:sz w:val="28"/>
          <w:szCs w:val="28"/>
        </w:rPr>
        <w:t xml:space="preserve"> among </w:t>
      </w:r>
      <w:r w:rsidR="001F63C6">
        <w:rPr>
          <w:sz w:val="28"/>
          <w:szCs w:val="28"/>
        </w:rPr>
        <w:t xml:space="preserve">professionals </w:t>
      </w:r>
      <w:r>
        <w:rPr>
          <w:sz w:val="28"/>
          <w:szCs w:val="28"/>
        </w:rPr>
        <w:t>and specific locations in the hospital environment increase the chance of needlestick injuries. The</w:t>
      </w:r>
      <w:r w:rsidR="00390416">
        <w:rPr>
          <w:sz w:val="28"/>
          <w:szCs w:val="28"/>
        </w:rPr>
        <w:t xml:space="preserve"> findings</w:t>
      </w:r>
      <w:r>
        <w:rPr>
          <w:sz w:val="28"/>
          <w:szCs w:val="28"/>
        </w:rPr>
        <w:t xml:space="preserve"> in this study</w:t>
      </w:r>
      <w:r w:rsidR="00B429C2">
        <w:rPr>
          <w:sz w:val="28"/>
          <w:szCs w:val="28"/>
        </w:rPr>
        <w:t xml:space="preserve"> were,</w:t>
      </w:r>
      <w:r w:rsidR="00A80CD5">
        <w:rPr>
          <w:sz w:val="28"/>
          <w:szCs w:val="28"/>
        </w:rPr>
        <w:t xml:space="preserve"> </w:t>
      </w:r>
      <w:r>
        <w:rPr>
          <w:sz w:val="28"/>
          <w:szCs w:val="28"/>
        </w:rPr>
        <w:t>however</w:t>
      </w:r>
      <w:r w:rsidR="00A80CD5">
        <w:rPr>
          <w:sz w:val="28"/>
          <w:szCs w:val="28"/>
        </w:rPr>
        <w:t xml:space="preserve">, </w:t>
      </w:r>
      <w:r w:rsidR="00390416">
        <w:rPr>
          <w:sz w:val="28"/>
          <w:szCs w:val="28"/>
        </w:rPr>
        <w:t>not statistically significant.</w:t>
      </w:r>
    </w:p>
    <w:p w14:paraId="4EBA267B" w14:textId="774EE875" w:rsidR="004E1484" w:rsidRPr="004E1484" w:rsidRDefault="00FF2771" w:rsidP="004E1484">
      <w:pPr>
        <w:jc w:val="both"/>
        <w:rPr>
          <w:sz w:val="28"/>
          <w:szCs w:val="28"/>
        </w:rPr>
      </w:pPr>
      <w:r w:rsidRPr="00FF2771">
        <w:rPr>
          <w:b/>
          <w:bCs/>
          <w:sz w:val="28"/>
          <w:szCs w:val="28"/>
        </w:rPr>
        <w:t>Keywords</w:t>
      </w:r>
      <w:r>
        <w:rPr>
          <w:sz w:val="28"/>
          <w:szCs w:val="28"/>
        </w:rPr>
        <w:t xml:space="preserve">: </w:t>
      </w:r>
      <w:r w:rsidR="00F56373">
        <w:rPr>
          <w:sz w:val="28"/>
          <w:szCs w:val="28"/>
        </w:rPr>
        <w:t xml:space="preserve">Health care workers, </w:t>
      </w:r>
      <w:r w:rsidR="00066321">
        <w:rPr>
          <w:sz w:val="28"/>
          <w:szCs w:val="28"/>
        </w:rPr>
        <w:t xml:space="preserve">Job specification, </w:t>
      </w:r>
      <w:r w:rsidR="00D367C4">
        <w:rPr>
          <w:sz w:val="28"/>
          <w:szCs w:val="28"/>
        </w:rPr>
        <w:t xml:space="preserve">Needle stick injury, </w:t>
      </w:r>
      <w:r w:rsidR="004E1484">
        <w:rPr>
          <w:sz w:val="28"/>
          <w:szCs w:val="28"/>
        </w:rPr>
        <w:t>Viral infection, W</w:t>
      </w:r>
      <w:r w:rsidR="00610CE9">
        <w:rPr>
          <w:sz w:val="28"/>
          <w:szCs w:val="28"/>
        </w:rPr>
        <w:t>orkload</w:t>
      </w:r>
    </w:p>
    <w:p w14:paraId="3358395C" w14:textId="77777777" w:rsidR="004E1484" w:rsidRDefault="004E1484" w:rsidP="00A01A74">
      <w:pPr>
        <w:jc w:val="both"/>
        <w:rPr>
          <w:b/>
          <w:bCs/>
          <w:sz w:val="28"/>
          <w:szCs w:val="28"/>
        </w:rPr>
      </w:pPr>
    </w:p>
    <w:p w14:paraId="663DE250" w14:textId="56631CE4" w:rsidR="00CB69FA" w:rsidRDefault="00CB69FA" w:rsidP="00A01A74">
      <w:pPr>
        <w:jc w:val="both"/>
        <w:rPr>
          <w:sz w:val="28"/>
          <w:szCs w:val="28"/>
        </w:rPr>
      </w:pPr>
      <w:r w:rsidRPr="00FB0146">
        <w:rPr>
          <w:b/>
          <w:bCs/>
          <w:sz w:val="28"/>
          <w:szCs w:val="28"/>
        </w:rPr>
        <w:lastRenderedPageBreak/>
        <w:t>Introduction</w:t>
      </w:r>
      <w:r>
        <w:rPr>
          <w:sz w:val="28"/>
          <w:szCs w:val="28"/>
        </w:rPr>
        <w:t>.</w:t>
      </w:r>
    </w:p>
    <w:p w14:paraId="42312F75" w14:textId="36F083FD" w:rsidR="009C520F" w:rsidRDefault="00CB69FA" w:rsidP="00A01A74">
      <w:pPr>
        <w:jc w:val="both"/>
        <w:rPr>
          <w:sz w:val="28"/>
          <w:szCs w:val="28"/>
        </w:rPr>
      </w:pPr>
      <w:r>
        <w:rPr>
          <w:sz w:val="28"/>
          <w:szCs w:val="28"/>
        </w:rPr>
        <w:t>Persons who work in the hospital environment are exposed to various ty</w:t>
      </w:r>
      <w:r w:rsidR="000B48E6">
        <w:rPr>
          <w:sz w:val="28"/>
          <w:szCs w:val="28"/>
        </w:rPr>
        <w:t>p</w:t>
      </w:r>
      <w:r>
        <w:rPr>
          <w:sz w:val="28"/>
          <w:szCs w:val="28"/>
        </w:rPr>
        <w:t xml:space="preserve">es of hazards. Needle stick injuries </w:t>
      </w:r>
      <w:r w:rsidR="0020741B">
        <w:rPr>
          <w:sz w:val="28"/>
          <w:szCs w:val="28"/>
        </w:rPr>
        <w:t xml:space="preserve">though preventable </w:t>
      </w:r>
      <w:r>
        <w:rPr>
          <w:sz w:val="28"/>
          <w:szCs w:val="28"/>
        </w:rPr>
        <w:t>have been part of hospital work life for centuries</w:t>
      </w:r>
      <w:r w:rsidR="00E16D3B">
        <w:rPr>
          <w:sz w:val="28"/>
          <w:szCs w:val="28"/>
        </w:rPr>
        <w:t xml:space="preserve"> and it is a major health hazard</w:t>
      </w:r>
      <w:r>
        <w:rPr>
          <w:sz w:val="28"/>
          <w:szCs w:val="28"/>
        </w:rPr>
        <w:t>. (1</w:t>
      </w:r>
      <w:r w:rsidR="004C24CA">
        <w:rPr>
          <w:sz w:val="28"/>
          <w:szCs w:val="28"/>
        </w:rPr>
        <w:t xml:space="preserve">, </w:t>
      </w:r>
      <w:r w:rsidR="00386DF5">
        <w:rPr>
          <w:sz w:val="28"/>
          <w:szCs w:val="28"/>
        </w:rPr>
        <w:t>2</w:t>
      </w:r>
      <w:r>
        <w:rPr>
          <w:sz w:val="28"/>
          <w:szCs w:val="28"/>
        </w:rPr>
        <w:t xml:space="preserve">) It has resulted in subsequent exposure to and seroconversion of various hospital staff. This </w:t>
      </w:r>
      <w:r w:rsidR="00BA10EE">
        <w:rPr>
          <w:sz w:val="28"/>
          <w:szCs w:val="28"/>
        </w:rPr>
        <w:t>occurrence dates</w:t>
      </w:r>
      <w:r w:rsidR="00FD6D17">
        <w:rPr>
          <w:sz w:val="28"/>
          <w:szCs w:val="28"/>
        </w:rPr>
        <w:t xml:space="preserve"> </w:t>
      </w:r>
      <w:r>
        <w:rPr>
          <w:sz w:val="28"/>
          <w:szCs w:val="28"/>
        </w:rPr>
        <w:t xml:space="preserve">as far back as 1978. Various studies have documented people acquiring hepatitis B </w:t>
      </w:r>
      <w:r w:rsidR="00670A15">
        <w:rPr>
          <w:sz w:val="28"/>
          <w:szCs w:val="28"/>
        </w:rPr>
        <w:t xml:space="preserve">and C </w:t>
      </w:r>
      <w:r>
        <w:rPr>
          <w:sz w:val="28"/>
          <w:szCs w:val="28"/>
        </w:rPr>
        <w:t>as well as</w:t>
      </w:r>
      <w:r w:rsidR="00D2674C">
        <w:rPr>
          <w:sz w:val="28"/>
          <w:szCs w:val="28"/>
        </w:rPr>
        <w:t xml:space="preserve"> HIV over the years. (1</w:t>
      </w:r>
      <w:r w:rsidR="007D010E">
        <w:rPr>
          <w:sz w:val="28"/>
          <w:szCs w:val="28"/>
        </w:rPr>
        <w:t>,</w:t>
      </w:r>
      <w:r w:rsidR="00386DF5" w:rsidRPr="00386DF5">
        <w:rPr>
          <w:sz w:val="28"/>
          <w:szCs w:val="28"/>
        </w:rPr>
        <w:t xml:space="preserve"> 2</w:t>
      </w:r>
      <w:r w:rsidR="00D2674C">
        <w:rPr>
          <w:sz w:val="28"/>
          <w:szCs w:val="28"/>
        </w:rPr>
        <w:t>)</w:t>
      </w:r>
      <w:r w:rsidR="00FB0146">
        <w:rPr>
          <w:sz w:val="28"/>
          <w:szCs w:val="28"/>
        </w:rPr>
        <w:t xml:space="preserve"> </w:t>
      </w:r>
      <w:r w:rsidR="00420880">
        <w:rPr>
          <w:sz w:val="28"/>
          <w:szCs w:val="28"/>
        </w:rPr>
        <w:t>A</w:t>
      </w:r>
      <w:r w:rsidR="007D010E">
        <w:rPr>
          <w:sz w:val="28"/>
          <w:szCs w:val="28"/>
        </w:rPr>
        <w:t>mong healthcare workers in developing countries</w:t>
      </w:r>
      <w:r w:rsidR="00420880">
        <w:rPr>
          <w:sz w:val="28"/>
          <w:szCs w:val="28"/>
        </w:rPr>
        <w:t xml:space="preserve">, </w:t>
      </w:r>
      <w:r w:rsidR="007D010E">
        <w:rPr>
          <w:sz w:val="28"/>
          <w:szCs w:val="28"/>
        </w:rPr>
        <w:t xml:space="preserve">up to half of those who </w:t>
      </w:r>
      <w:r w:rsidR="002D2768">
        <w:rPr>
          <w:sz w:val="28"/>
          <w:szCs w:val="28"/>
        </w:rPr>
        <w:t>acquired</w:t>
      </w:r>
      <w:r w:rsidR="007D010E">
        <w:rPr>
          <w:sz w:val="28"/>
          <w:szCs w:val="28"/>
        </w:rPr>
        <w:t xml:space="preserve"> these infections got them from needle stick injuries. </w:t>
      </w:r>
      <w:r w:rsidR="00BD3031">
        <w:rPr>
          <w:sz w:val="28"/>
          <w:szCs w:val="28"/>
        </w:rPr>
        <w:t>(</w:t>
      </w:r>
      <w:r w:rsidR="00386DF5" w:rsidRPr="00386DF5">
        <w:rPr>
          <w:sz w:val="28"/>
          <w:szCs w:val="28"/>
        </w:rPr>
        <w:t>2</w:t>
      </w:r>
      <w:r w:rsidR="00BD3031">
        <w:rPr>
          <w:sz w:val="28"/>
          <w:szCs w:val="28"/>
        </w:rPr>
        <w:t>)</w:t>
      </w:r>
      <w:r w:rsidR="00A01A74">
        <w:rPr>
          <w:sz w:val="28"/>
          <w:szCs w:val="28"/>
        </w:rPr>
        <w:t xml:space="preserve"> </w:t>
      </w:r>
      <w:r w:rsidR="00BA10EE">
        <w:rPr>
          <w:sz w:val="28"/>
          <w:szCs w:val="28"/>
        </w:rPr>
        <w:t>Acquiring</w:t>
      </w:r>
      <w:r w:rsidR="00E16D3B">
        <w:rPr>
          <w:sz w:val="28"/>
          <w:szCs w:val="28"/>
        </w:rPr>
        <w:t xml:space="preserve"> any </w:t>
      </w:r>
      <w:r w:rsidR="00BA10EE">
        <w:rPr>
          <w:sz w:val="28"/>
          <w:szCs w:val="28"/>
        </w:rPr>
        <w:t xml:space="preserve">of these viral illnesses has the potential to affect the quality of life of the concerned individual. </w:t>
      </w:r>
      <w:r w:rsidR="009C520F">
        <w:rPr>
          <w:sz w:val="28"/>
          <w:szCs w:val="28"/>
        </w:rPr>
        <w:t xml:space="preserve">The percentage of health care </w:t>
      </w:r>
      <w:r w:rsidR="007B00DB">
        <w:rPr>
          <w:sz w:val="28"/>
          <w:szCs w:val="28"/>
        </w:rPr>
        <w:t>p</w:t>
      </w:r>
      <w:r w:rsidR="009C520F">
        <w:rPr>
          <w:sz w:val="28"/>
          <w:szCs w:val="28"/>
        </w:rPr>
        <w:t>racti</w:t>
      </w:r>
      <w:r w:rsidR="007B00DB">
        <w:rPr>
          <w:sz w:val="28"/>
          <w:szCs w:val="28"/>
        </w:rPr>
        <w:t>ti</w:t>
      </w:r>
      <w:r w:rsidR="009C520F">
        <w:rPr>
          <w:sz w:val="28"/>
          <w:szCs w:val="28"/>
        </w:rPr>
        <w:t>oners exposed</w:t>
      </w:r>
      <w:r w:rsidR="00EE1498">
        <w:rPr>
          <w:sz w:val="28"/>
          <w:szCs w:val="28"/>
        </w:rPr>
        <w:t xml:space="preserve"> in a year </w:t>
      </w:r>
      <w:r w:rsidR="009C520F">
        <w:rPr>
          <w:sz w:val="28"/>
          <w:szCs w:val="28"/>
        </w:rPr>
        <w:t xml:space="preserve">varies and </w:t>
      </w:r>
      <w:r w:rsidR="00BA10EE">
        <w:rPr>
          <w:sz w:val="28"/>
          <w:szCs w:val="28"/>
        </w:rPr>
        <w:t>there are</w:t>
      </w:r>
      <w:r w:rsidR="009C520F">
        <w:rPr>
          <w:sz w:val="28"/>
          <w:szCs w:val="28"/>
        </w:rPr>
        <w:t xml:space="preserve"> reports of 48% in Tanzania (</w:t>
      </w:r>
      <w:r w:rsidR="00386DF5">
        <w:rPr>
          <w:sz w:val="28"/>
          <w:szCs w:val="28"/>
        </w:rPr>
        <w:t>3)</w:t>
      </w:r>
      <w:r w:rsidR="00245992">
        <w:rPr>
          <w:sz w:val="28"/>
          <w:szCs w:val="28"/>
        </w:rPr>
        <w:t xml:space="preserve"> 37.1% in </w:t>
      </w:r>
      <w:proofErr w:type="gramStart"/>
      <w:r w:rsidR="00245992">
        <w:rPr>
          <w:sz w:val="28"/>
          <w:szCs w:val="28"/>
        </w:rPr>
        <w:t>Eritrea(</w:t>
      </w:r>
      <w:proofErr w:type="gramEnd"/>
      <w:r w:rsidR="00386DF5" w:rsidRPr="00386DF5">
        <w:rPr>
          <w:sz w:val="28"/>
          <w:szCs w:val="28"/>
        </w:rPr>
        <w:t>2</w:t>
      </w:r>
      <w:r w:rsidR="00245992">
        <w:rPr>
          <w:sz w:val="28"/>
          <w:szCs w:val="28"/>
        </w:rPr>
        <w:t>)</w:t>
      </w:r>
      <w:r w:rsidR="007B00DB">
        <w:rPr>
          <w:sz w:val="28"/>
          <w:szCs w:val="28"/>
        </w:rPr>
        <w:t xml:space="preserve"> </w:t>
      </w:r>
      <w:r w:rsidR="00D22C7F">
        <w:rPr>
          <w:sz w:val="28"/>
          <w:szCs w:val="28"/>
        </w:rPr>
        <w:t>37.5% in Namibia,</w:t>
      </w:r>
      <w:r w:rsidR="006666EC">
        <w:rPr>
          <w:sz w:val="28"/>
          <w:szCs w:val="28"/>
        </w:rPr>
        <w:t>(</w:t>
      </w:r>
      <w:r w:rsidR="00790D18">
        <w:rPr>
          <w:sz w:val="28"/>
          <w:szCs w:val="28"/>
        </w:rPr>
        <w:t xml:space="preserve"> </w:t>
      </w:r>
      <w:r w:rsidR="006029E5">
        <w:rPr>
          <w:sz w:val="28"/>
          <w:szCs w:val="28"/>
        </w:rPr>
        <w:t>4</w:t>
      </w:r>
      <w:r w:rsidR="006666EC">
        <w:rPr>
          <w:sz w:val="28"/>
          <w:szCs w:val="28"/>
        </w:rPr>
        <w:t xml:space="preserve">) and 25.3% among </w:t>
      </w:r>
      <w:r w:rsidR="00096B1B">
        <w:rPr>
          <w:sz w:val="28"/>
          <w:szCs w:val="28"/>
        </w:rPr>
        <w:t>health</w:t>
      </w:r>
      <w:r w:rsidR="006666EC">
        <w:rPr>
          <w:sz w:val="28"/>
          <w:szCs w:val="28"/>
        </w:rPr>
        <w:t xml:space="preserve"> care workers in military </w:t>
      </w:r>
      <w:r w:rsidR="00096B1B">
        <w:rPr>
          <w:sz w:val="28"/>
          <w:szCs w:val="28"/>
        </w:rPr>
        <w:t>hospitals</w:t>
      </w:r>
      <w:r w:rsidR="006666EC">
        <w:rPr>
          <w:sz w:val="28"/>
          <w:szCs w:val="28"/>
        </w:rPr>
        <w:t xml:space="preserve"> in Tehran</w:t>
      </w:r>
      <w:r w:rsidR="00D22C7F">
        <w:rPr>
          <w:sz w:val="28"/>
          <w:szCs w:val="28"/>
        </w:rPr>
        <w:t>(</w:t>
      </w:r>
      <w:r w:rsidR="00790D18">
        <w:rPr>
          <w:sz w:val="28"/>
          <w:szCs w:val="28"/>
        </w:rPr>
        <w:t>5</w:t>
      </w:r>
      <w:r w:rsidR="00D22C7F">
        <w:rPr>
          <w:sz w:val="28"/>
          <w:szCs w:val="28"/>
        </w:rPr>
        <w:t>)</w:t>
      </w:r>
      <w:r w:rsidR="00420880">
        <w:rPr>
          <w:sz w:val="28"/>
          <w:szCs w:val="28"/>
        </w:rPr>
        <w:t>.</w:t>
      </w:r>
      <w:r w:rsidR="00D22C7F">
        <w:rPr>
          <w:sz w:val="28"/>
          <w:szCs w:val="28"/>
        </w:rPr>
        <w:t xml:space="preserve"> </w:t>
      </w:r>
      <w:r w:rsidR="00420880">
        <w:rPr>
          <w:sz w:val="28"/>
          <w:szCs w:val="28"/>
        </w:rPr>
        <w:t>I</w:t>
      </w:r>
      <w:r w:rsidR="007B00DB">
        <w:rPr>
          <w:sz w:val="28"/>
          <w:szCs w:val="28"/>
        </w:rPr>
        <w:t>n an A&amp;E in a south-south hospital in Nigeria</w:t>
      </w:r>
      <w:r w:rsidR="00420880">
        <w:rPr>
          <w:sz w:val="28"/>
          <w:szCs w:val="28"/>
        </w:rPr>
        <w:t xml:space="preserve"> the percentage was 51</w:t>
      </w:r>
      <w:r w:rsidR="00FF18F2">
        <w:rPr>
          <w:sz w:val="28"/>
          <w:szCs w:val="28"/>
        </w:rPr>
        <w:t>(</w:t>
      </w:r>
      <w:r w:rsidR="00790D18">
        <w:rPr>
          <w:sz w:val="28"/>
          <w:szCs w:val="28"/>
        </w:rPr>
        <w:t>6</w:t>
      </w:r>
      <w:proofErr w:type="gramStart"/>
      <w:r w:rsidR="00FF18F2">
        <w:rPr>
          <w:sz w:val="28"/>
          <w:szCs w:val="28"/>
        </w:rPr>
        <w:t xml:space="preserve">) </w:t>
      </w:r>
      <w:r w:rsidR="00420880">
        <w:rPr>
          <w:sz w:val="28"/>
          <w:szCs w:val="28"/>
        </w:rPr>
        <w:t xml:space="preserve"> and</w:t>
      </w:r>
      <w:proofErr w:type="gramEnd"/>
      <w:r w:rsidR="00420880">
        <w:rPr>
          <w:sz w:val="28"/>
          <w:szCs w:val="28"/>
        </w:rPr>
        <w:t xml:space="preserve"> it was </w:t>
      </w:r>
      <w:r w:rsidR="00FF18F2">
        <w:rPr>
          <w:sz w:val="28"/>
          <w:szCs w:val="28"/>
        </w:rPr>
        <w:t xml:space="preserve">53.8% </w:t>
      </w:r>
      <w:r w:rsidR="00420880">
        <w:rPr>
          <w:sz w:val="28"/>
          <w:szCs w:val="28"/>
        </w:rPr>
        <w:t>among</w:t>
      </w:r>
      <w:r w:rsidR="00FF18F2">
        <w:rPr>
          <w:sz w:val="28"/>
          <w:szCs w:val="28"/>
        </w:rPr>
        <w:t xml:space="preserve"> resident doctors in a tertiary hospital in southern Nigeria</w:t>
      </w:r>
      <w:r w:rsidR="007B00DB">
        <w:rPr>
          <w:sz w:val="28"/>
          <w:szCs w:val="28"/>
        </w:rPr>
        <w:t>. (</w:t>
      </w:r>
      <w:r w:rsidR="00790D18">
        <w:rPr>
          <w:sz w:val="28"/>
          <w:szCs w:val="28"/>
        </w:rPr>
        <w:t>7</w:t>
      </w:r>
      <w:r w:rsidR="007B00DB">
        <w:rPr>
          <w:sz w:val="28"/>
          <w:szCs w:val="28"/>
        </w:rPr>
        <w:t>)</w:t>
      </w:r>
      <w:r w:rsidR="006C4EF3">
        <w:rPr>
          <w:sz w:val="28"/>
          <w:szCs w:val="28"/>
        </w:rPr>
        <w:t xml:space="preserve"> In</w:t>
      </w:r>
      <w:r w:rsidR="00D85224">
        <w:rPr>
          <w:sz w:val="28"/>
          <w:szCs w:val="28"/>
        </w:rPr>
        <w:t xml:space="preserve"> Ondo state, 55% percent of hospital staff report</w:t>
      </w:r>
      <w:r w:rsidR="001C071E">
        <w:rPr>
          <w:sz w:val="28"/>
          <w:szCs w:val="28"/>
        </w:rPr>
        <w:t>ed</w:t>
      </w:r>
      <w:r w:rsidR="00D85224">
        <w:rPr>
          <w:sz w:val="28"/>
          <w:szCs w:val="28"/>
        </w:rPr>
        <w:t xml:space="preserve"> having a needle stick injury </w:t>
      </w:r>
      <w:r w:rsidR="001C071E">
        <w:rPr>
          <w:sz w:val="28"/>
          <w:szCs w:val="28"/>
        </w:rPr>
        <w:t>at least once in</w:t>
      </w:r>
      <w:r w:rsidR="00D85224">
        <w:rPr>
          <w:sz w:val="28"/>
          <w:szCs w:val="28"/>
        </w:rPr>
        <w:t xml:space="preserve"> their life</w:t>
      </w:r>
      <w:r w:rsidR="001C071E">
        <w:rPr>
          <w:sz w:val="28"/>
          <w:szCs w:val="28"/>
        </w:rPr>
        <w:t>time</w:t>
      </w:r>
      <w:r w:rsidR="00D85224">
        <w:rPr>
          <w:sz w:val="28"/>
          <w:szCs w:val="28"/>
        </w:rPr>
        <w:t>.</w:t>
      </w:r>
      <w:r w:rsidR="001C071E">
        <w:rPr>
          <w:sz w:val="28"/>
          <w:szCs w:val="28"/>
        </w:rPr>
        <w:t xml:space="preserve"> (</w:t>
      </w:r>
      <w:r w:rsidR="00790D18">
        <w:rPr>
          <w:sz w:val="28"/>
          <w:szCs w:val="28"/>
        </w:rPr>
        <w:t>8</w:t>
      </w:r>
      <w:r w:rsidR="001C071E">
        <w:rPr>
          <w:sz w:val="28"/>
          <w:szCs w:val="28"/>
        </w:rPr>
        <w:t>)</w:t>
      </w:r>
      <w:r w:rsidR="00A01A74">
        <w:rPr>
          <w:sz w:val="28"/>
          <w:szCs w:val="28"/>
        </w:rPr>
        <w:t xml:space="preserve"> </w:t>
      </w:r>
      <w:r w:rsidR="00FF18F2">
        <w:rPr>
          <w:sz w:val="28"/>
          <w:szCs w:val="28"/>
        </w:rPr>
        <w:t>I</w:t>
      </w:r>
      <w:r w:rsidR="00EE1498">
        <w:rPr>
          <w:sz w:val="28"/>
          <w:szCs w:val="28"/>
        </w:rPr>
        <w:t>n Taiz</w:t>
      </w:r>
      <w:r w:rsidR="005E5D2D">
        <w:rPr>
          <w:sz w:val="28"/>
          <w:szCs w:val="28"/>
        </w:rPr>
        <w:t>,</w:t>
      </w:r>
      <w:r w:rsidR="00EE1498">
        <w:rPr>
          <w:sz w:val="28"/>
          <w:szCs w:val="28"/>
        </w:rPr>
        <w:t xml:space="preserve"> a city in Yemen </w:t>
      </w:r>
      <w:r w:rsidR="00FF18F2">
        <w:rPr>
          <w:sz w:val="28"/>
          <w:szCs w:val="28"/>
        </w:rPr>
        <w:t>up to</w:t>
      </w:r>
      <w:r w:rsidR="00EE1498">
        <w:rPr>
          <w:sz w:val="28"/>
          <w:szCs w:val="28"/>
        </w:rPr>
        <w:t xml:space="preserve"> 95% of </w:t>
      </w:r>
      <w:r w:rsidR="00ED34B9">
        <w:rPr>
          <w:sz w:val="28"/>
          <w:szCs w:val="28"/>
        </w:rPr>
        <w:t xml:space="preserve">nurses had had a needle stick or sharp injury in their work life. </w:t>
      </w:r>
      <w:r w:rsidR="009B4B56">
        <w:rPr>
          <w:sz w:val="28"/>
          <w:szCs w:val="28"/>
        </w:rPr>
        <w:t>(</w:t>
      </w:r>
      <w:r w:rsidR="00790D18">
        <w:rPr>
          <w:sz w:val="28"/>
          <w:szCs w:val="28"/>
        </w:rPr>
        <w:t>9</w:t>
      </w:r>
      <w:r w:rsidR="009B4B56">
        <w:rPr>
          <w:sz w:val="28"/>
          <w:szCs w:val="28"/>
        </w:rPr>
        <w:t>)</w:t>
      </w:r>
      <w:r w:rsidR="006666EC">
        <w:rPr>
          <w:sz w:val="28"/>
          <w:szCs w:val="28"/>
        </w:rPr>
        <w:t xml:space="preserve"> </w:t>
      </w:r>
    </w:p>
    <w:p w14:paraId="069E6925" w14:textId="2214DFA4" w:rsidR="00FD6D17" w:rsidRDefault="009C520F" w:rsidP="00A01A74">
      <w:pPr>
        <w:jc w:val="both"/>
        <w:rPr>
          <w:sz w:val="28"/>
          <w:szCs w:val="28"/>
        </w:rPr>
      </w:pPr>
      <w:r>
        <w:rPr>
          <w:sz w:val="28"/>
          <w:szCs w:val="28"/>
        </w:rPr>
        <w:t>Various factors over the years have been attributed to lead to needlestick injuries and they include, recapping of needles, (1</w:t>
      </w:r>
      <w:r w:rsidR="00140543">
        <w:rPr>
          <w:sz w:val="28"/>
          <w:szCs w:val="28"/>
        </w:rPr>
        <w:t>,</w:t>
      </w:r>
      <w:r w:rsidR="00790D18">
        <w:rPr>
          <w:sz w:val="28"/>
          <w:szCs w:val="28"/>
        </w:rPr>
        <w:t xml:space="preserve"> 2</w:t>
      </w:r>
      <w:r>
        <w:rPr>
          <w:sz w:val="28"/>
          <w:szCs w:val="28"/>
        </w:rPr>
        <w:t>), being a nurse, doing procedures and working in the A and E department</w:t>
      </w:r>
      <w:r w:rsidR="00685C25">
        <w:rPr>
          <w:sz w:val="28"/>
          <w:szCs w:val="28"/>
        </w:rPr>
        <w:t>, intensive unit and theatre</w:t>
      </w:r>
      <w:r>
        <w:rPr>
          <w:sz w:val="28"/>
          <w:szCs w:val="28"/>
        </w:rPr>
        <w:t xml:space="preserve"> (</w:t>
      </w:r>
      <w:r w:rsidR="00790D18">
        <w:rPr>
          <w:sz w:val="28"/>
          <w:szCs w:val="28"/>
        </w:rPr>
        <w:t>3</w:t>
      </w:r>
      <w:r w:rsidR="009B4B56">
        <w:rPr>
          <w:sz w:val="28"/>
          <w:szCs w:val="28"/>
        </w:rPr>
        <w:t>,</w:t>
      </w:r>
      <w:r w:rsidR="00790D18">
        <w:rPr>
          <w:sz w:val="28"/>
          <w:szCs w:val="28"/>
        </w:rPr>
        <w:t xml:space="preserve"> 9</w:t>
      </w:r>
      <w:r w:rsidR="00685C25">
        <w:rPr>
          <w:sz w:val="28"/>
          <w:szCs w:val="28"/>
        </w:rPr>
        <w:t>,</w:t>
      </w:r>
      <w:r w:rsidR="00790D18">
        <w:rPr>
          <w:sz w:val="28"/>
          <w:szCs w:val="28"/>
        </w:rPr>
        <w:t xml:space="preserve"> 5</w:t>
      </w:r>
      <w:r>
        <w:rPr>
          <w:sz w:val="28"/>
          <w:szCs w:val="28"/>
        </w:rPr>
        <w:t>)</w:t>
      </w:r>
      <w:r w:rsidR="00236D05">
        <w:rPr>
          <w:sz w:val="28"/>
          <w:szCs w:val="28"/>
        </w:rPr>
        <w:t xml:space="preserve">, </w:t>
      </w:r>
      <w:r w:rsidR="00ED4944">
        <w:rPr>
          <w:sz w:val="28"/>
          <w:szCs w:val="28"/>
        </w:rPr>
        <w:t>lack of protective equipment as well as failure to adhere to laid do</w:t>
      </w:r>
      <w:r w:rsidR="00C90720">
        <w:rPr>
          <w:sz w:val="28"/>
          <w:szCs w:val="28"/>
        </w:rPr>
        <w:t>w</w:t>
      </w:r>
      <w:r w:rsidR="00ED4944">
        <w:rPr>
          <w:sz w:val="28"/>
          <w:szCs w:val="28"/>
        </w:rPr>
        <w:t>n guidelines play</w:t>
      </w:r>
      <w:r w:rsidR="005E5D2D">
        <w:rPr>
          <w:sz w:val="28"/>
          <w:szCs w:val="28"/>
        </w:rPr>
        <w:t>s</w:t>
      </w:r>
      <w:r w:rsidR="00ED4944">
        <w:rPr>
          <w:sz w:val="28"/>
          <w:szCs w:val="28"/>
        </w:rPr>
        <w:t xml:space="preserve"> a </w:t>
      </w:r>
      <w:proofErr w:type="gramStart"/>
      <w:r w:rsidR="00ED4944">
        <w:rPr>
          <w:sz w:val="28"/>
          <w:szCs w:val="28"/>
        </w:rPr>
        <w:t>role.(</w:t>
      </w:r>
      <w:proofErr w:type="gramEnd"/>
      <w:r w:rsidR="00790D18">
        <w:rPr>
          <w:sz w:val="28"/>
          <w:szCs w:val="28"/>
        </w:rPr>
        <w:t>3</w:t>
      </w:r>
      <w:r w:rsidR="00ED4944">
        <w:rPr>
          <w:sz w:val="28"/>
          <w:szCs w:val="28"/>
        </w:rPr>
        <w:t>)</w:t>
      </w:r>
      <w:r w:rsidR="00396544">
        <w:rPr>
          <w:sz w:val="28"/>
          <w:szCs w:val="28"/>
        </w:rPr>
        <w:t xml:space="preserve"> </w:t>
      </w:r>
      <w:r w:rsidR="005E5D2D">
        <w:rPr>
          <w:sz w:val="28"/>
          <w:szCs w:val="28"/>
        </w:rPr>
        <w:t>G</w:t>
      </w:r>
      <w:r w:rsidR="00396544">
        <w:rPr>
          <w:sz w:val="28"/>
          <w:szCs w:val="28"/>
        </w:rPr>
        <w:t>iving of intramuscular injections (5)</w:t>
      </w:r>
      <w:r w:rsidR="009B4B56">
        <w:rPr>
          <w:sz w:val="28"/>
          <w:szCs w:val="28"/>
        </w:rPr>
        <w:t xml:space="preserve"> and being female</w:t>
      </w:r>
      <w:r w:rsidR="005E5D2D">
        <w:rPr>
          <w:sz w:val="28"/>
          <w:szCs w:val="28"/>
        </w:rPr>
        <w:t xml:space="preserve"> are contributory</w:t>
      </w:r>
      <w:r w:rsidR="009B4B56">
        <w:rPr>
          <w:sz w:val="28"/>
          <w:szCs w:val="28"/>
        </w:rPr>
        <w:t>. (</w:t>
      </w:r>
      <w:r w:rsidR="00790D18">
        <w:rPr>
          <w:sz w:val="28"/>
          <w:szCs w:val="28"/>
        </w:rPr>
        <w:t>9</w:t>
      </w:r>
      <w:r w:rsidR="009B4B56">
        <w:rPr>
          <w:sz w:val="28"/>
          <w:szCs w:val="28"/>
        </w:rPr>
        <w:t>)</w:t>
      </w:r>
    </w:p>
    <w:p w14:paraId="4F4E762B" w14:textId="10B8D841" w:rsidR="009C520F" w:rsidRDefault="00B3230A" w:rsidP="00A01A74">
      <w:pPr>
        <w:jc w:val="both"/>
        <w:rPr>
          <w:sz w:val="28"/>
          <w:szCs w:val="28"/>
        </w:rPr>
      </w:pPr>
      <w:r>
        <w:rPr>
          <w:sz w:val="28"/>
          <w:szCs w:val="28"/>
        </w:rPr>
        <w:t>It has been noted that 90% of exposure to infective agents by health care workers happen in developing countries</w:t>
      </w:r>
      <w:r w:rsidR="005E5D2D">
        <w:rPr>
          <w:sz w:val="28"/>
          <w:szCs w:val="28"/>
        </w:rPr>
        <w:t xml:space="preserve">, </w:t>
      </w:r>
      <w:r w:rsidR="00A84CB3">
        <w:rPr>
          <w:sz w:val="28"/>
          <w:szCs w:val="28"/>
        </w:rPr>
        <w:t>(</w:t>
      </w:r>
      <w:r w:rsidR="00790D18">
        <w:rPr>
          <w:sz w:val="28"/>
          <w:szCs w:val="28"/>
        </w:rPr>
        <w:t>3</w:t>
      </w:r>
      <w:r w:rsidR="00BD3031">
        <w:rPr>
          <w:sz w:val="28"/>
          <w:szCs w:val="28"/>
        </w:rPr>
        <w:t xml:space="preserve">, </w:t>
      </w:r>
      <w:r w:rsidR="00790D18">
        <w:rPr>
          <w:sz w:val="28"/>
          <w:szCs w:val="28"/>
        </w:rPr>
        <w:t>5</w:t>
      </w:r>
      <w:r w:rsidR="00A84CB3">
        <w:rPr>
          <w:sz w:val="28"/>
          <w:szCs w:val="28"/>
        </w:rPr>
        <w:t>) of which Nigeria is one.</w:t>
      </w:r>
    </w:p>
    <w:p w14:paraId="6DC6A559" w14:textId="747023EA" w:rsidR="00B3230A" w:rsidRDefault="00B3230A" w:rsidP="00A01A74">
      <w:pPr>
        <w:jc w:val="both"/>
        <w:rPr>
          <w:sz w:val="28"/>
          <w:szCs w:val="28"/>
        </w:rPr>
      </w:pPr>
      <w:r>
        <w:rPr>
          <w:sz w:val="28"/>
          <w:szCs w:val="28"/>
        </w:rPr>
        <w:t>The study done in Ondo state noted that because doctors were not that involved in giving IM injections, they were less at risk to NSI from injections</w:t>
      </w:r>
      <w:r w:rsidR="004C24CA">
        <w:rPr>
          <w:sz w:val="28"/>
          <w:szCs w:val="28"/>
        </w:rPr>
        <w:t xml:space="preserve">. </w:t>
      </w:r>
      <w:r w:rsidR="005E2CA9">
        <w:rPr>
          <w:sz w:val="28"/>
          <w:szCs w:val="28"/>
        </w:rPr>
        <w:t>(</w:t>
      </w:r>
      <w:r w:rsidR="00790D18">
        <w:rPr>
          <w:sz w:val="28"/>
          <w:szCs w:val="28"/>
        </w:rPr>
        <w:t>8</w:t>
      </w:r>
      <w:r w:rsidR="005E2CA9">
        <w:rPr>
          <w:sz w:val="28"/>
          <w:szCs w:val="28"/>
        </w:rPr>
        <w:t>) However</w:t>
      </w:r>
      <w:r w:rsidR="00565067">
        <w:rPr>
          <w:sz w:val="28"/>
          <w:szCs w:val="28"/>
        </w:rPr>
        <w:t>,</w:t>
      </w:r>
      <w:r w:rsidR="005E2CA9">
        <w:rPr>
          <w:sz w:val="28"/>
          <w:szCs w:val="28"/>
        </w:rPr>
        <w:t xml:space="preserve"> doctors give IV injections, are involved in surgeries and phlebotomy and are at risk through other routes.</w:t>
      </w:r>
      <w:r w:rsidR="00565067">
        <w:rPr>
          <w:sz w:val="28"/>
          <w:szCs w:val="28"/>
        </w:rPr>
        <w:t xml:space="preserve"> </w:t>
      </w:r>
      <w:proofErr w:type="gramStart"/>
      <w:r w:rsidR="00565067">
        <w:rPr>
          <w:sz w:val="28"/>
          <w:szCs w:val="28"/>
        </w:rPr>
        <w:t>(</w:t>
      </w:r>
      <w:r w:rsidR="00790D18">
        <w:rPr>
          <w:sz w:val="28"/>
          <w:szCs w:val="28"/>
        </w:rPr>
        <w:t xml:space="preserve"> 6</w:t>
      </w:r>
      <w:proofErr w:type="gramEnd"/>
      <w:r w:rsidR="00565067">
        <w:rPr>
          <w:sz w:val="28"/>
          <w:szCs w:val="28"/>
        </w:rPr>
        <w:t>,</w:t>
      </w:r>
      <w:r w:rsidR="00790D18">
        <w:rPr>
          <w:sz w:val="28"/>
          <w:szCs w:val="28"/>
        </w:rPr>
        <w:t xml:space="preserve"> 2</w:t>
      </w:r>
      <w:r w:rsidR="00565067">
        <w:rPr>
          <w:sz w:val="28"/>
          <w:szCs w:val="28"/>
        </w:rPr>
        <w:t>,</w:t>
      </w:r>
      <w:r w:rsidR="00790D18">
        <w:rPr>
          <w:sz w:val="28"/>
          <w:szCs w:val="28"/>
        </w:rPr>
        <w:t>10</w:t>
      </w:r>
      <w:r w:rsidR="00565067">
        <w:rPr>
          <w:sz w:val="28"/>
          <w:szCs w:val="28"/>
        </w:rPr>
        <w:t>)</w:t>
      </w:r>
    </w:p>
    <w:p w14:paraId="70BD8EB1" w14:textId="464F97DD" w:rsidR="005E2CA9" w:rsidRDefault="005E2CA9" w:rsidP="00A01A74">
      <w:pPr>
        <w:jc w:val="both"/>
        <w:rPr>
          <w:sz w:val="28"/>
          <w:szCs w:val="28"/>
        </w:rPr>
      </w:pPr>
      <w:r>
        <w:rPr>
          <w:sz w:val="28"/>
          <w:szCs w:val="28"/>
        </w:rPr>
        <w:t xml:space="preserve">This information is particularly important because the compliance rate for vaccination among doctors isn’t excellent. A Nigerian based review established that a hospital in Sokoto state had a compliance rate of 56% </w:t>
      </w:r>
      <w:r w:rsidR="00565067">
        <w:rPr>
          <w:sz w:val="28"/>
          <w:szCs w:val="28"/>
        </w:rPr>
        <w:t>o</w:t>
      </w:r>
      <w:r>
        <w:rPr>
          <w:sz w:val="28"/>
          <w:szCs w:val="28"/>
        </w:rPr>
        <w:t xml:space="preserve">f HCW </w:t>
      </w:r>
      <w:r w:rsidR="00565067">
        <w:rPr>
          <w:sz w:val="28"/>
          <w:szCs w:val="28"/>
        </w:rPr>
        <w:t xml:space="preserve">that </w:t>
      </w:r>
      <w:r>
        <w:rPr>
          <w:sz w:val="28"/>
          <w:szCs w:val="28"/>
        </w:rPr>
        <w:t xml:space="preserve">had taken three doses of the hepatitis B vaccine. UNTH had 48.9%, </w:t>
      </w:r>
      <w:proofErr w:type="spellStart"/>
      <w:r w:rsidR="002A5FAE">
        <w:rPr>
          <w:sz w:val="28"/>
          <w:szCs w:val="28"/>
        </w:rPr>
        <w:t>Irrua</w:t>
      </w:r>
      <w:proofErr w:type="spellEnd"/>
      <w:r w:rsidR="002A5FAE">
        <w:rPr>
          <w:sz w:val="28"/>
          <w:szCs w:val="28"/>
        </w:rPr>
        <w:t xml:space="preserve"> had 42.12% and </w:t>
      </w:r>
      <w:r>
        <w:rPr>
          <w:sz w:val="28"/>
          <w:szCs w:val="28"/>
        </w:rPr>
        <w:t xml:space="preserve">a Jos and </w:t>
      </w:r>
      <w:r w:rsidR="00565067">
        <w:rPr>
          <w:sz w:val="28"/>
          <w:szCs w:val="28"/>
        </w:rPr>
        <w:t>Yenagoa</w:t>
      </w:r>
      <w:r>
        <w:rPr>
          <w:sz w:val="28"/>
          <w:szCs w:val="28"/>
        </w:rPr>
        <w:t xml:space="preserve"> combined study had </w:t>
      </w:r>
      <w:r w:rsidR="00565067">
        <w:rPr>
          <w:sz w:val="28"/>
          <w:szCs w:val="28"/>
        </w:rPr>
        <w:t xml:space="preserve">a fully vaccinated status of </w:t>
      </w:r>
      <w:r>
        <w:rPr>
          <w:sz w:val="28"/>
          <w:szCs w:val="28"/>
        </w:rPr>
        <w:t>36.2</w:t>
      </w:r>
      <w:r w:rsidR="002A5FAE">
        <w:rPr>
          <w:sz w:val="28"/>
          <w:szCs w:val="28"/>
        </w:rPr>
        <w:t>%.</w:t>
      </w:r>
      <w:r w:rsidR="00565067">
        <w:rPr>
          <w:sz w:val="28"/>
          <w:szCs w:val="28"/>
        </w:rPr>
        <w:t xml:space="preserve"> </w:t>
      </w:r>
      <w:r w:rsidR="00565067">
        <w:rPr>
          <w:sz w:val="28"/>
          <w:szCs w:val="28"/>
        </w:rPr>
        <w:lastRenderedPageBreak/>
        <w:t>(</w:t>
      </w:r>
      <w:r w:rsidR="00790D18">
        <w:rPr>
          <w:sz w:val="28"/>
          <w:szCs w:val="28"/>
        </w:rPr>
        <w:t>11</w:t>
      </w:r>
      <w:r w:rsidR="00565067">
        <w:rPr>
          <w:sz w:val="28"/>
          <w:szCs w:val="28"/>
        </w:rPr>
        <w:t>)</w:t>
      </w:r>
      <w:r w:rsidR="00233FA8">
        <w:rPr>
          <w:sz w:val="28"/>
          <w:szCs w:val="28"/>
        </w:rPr>
        <w:t xml:space="preserve"> A more recent nationwide study established a similar finding that the fully vaccinated status for HCW in Nigeria was 42.</w:t>
      </w:r>
      <w:r w:rsidR="002C0F32">
        <w:rPr>
          <w:sz w:val="28"/>
          <w:szCs w:val="28"/>
        </w:rPr>
        <w:t>0</w:t>
      </w:r>
      <w:r w:rsidR="00233FA8">
        <w:rPr>
          <w:sz w:val="28"/>
          <w:szCs w:val="28"/>
        </w:rPr>
        <w:t>%.</w:t>
      </w:r>
      <w:r w:rsidR="002C0F32">
        <w:rPr>
          <w:sz w:val="28"/>
          <w:szCs w:val="28"/>
        </w:rPr>
        <w:t xml:space="preserve"> (</w:t>
      </w:r>
      <w:r w:rsidR="00790D18">
        <w:rPr>
          <w:sz w:val="28"/>
          <w:szCs w:val="28"/>
        </w:rPr>
        <w:t>12</w:t>
      </w:r>
      <w:r w:rsidR="002C0F32">
        <w:rPr>
          <w:sz w:val="28"/>
          <w:szCs w:val="28"/>
        </w:rPr>
        <w:t>)</w:t>
      </w:r>
    </w:p>
    <w:p w14:paraId="59EE49D5" w14:textId="2274DF50" w:rsidR="00F77A18" w:rsidRDefault="00F77A18" w:rsidP="00A01A74">
      <w:pPr>
        <w:jc w:val="both"/>
        <w:rPr>
          <w:sz w:val="28"/>
          <w:szCs w:val="28"/>
        </w:rPr>
      </w:pPr>
      <w:bookmarkStart w:id="0" w:name="_Hlk191799790"/>
      <w:r>
        <w:rPr>
          <w:sz w:val="28"/>
          <w:szCs w:val="28"/>
        </w:rPr>
        <w:t xml:space="preserve">The aim of this study was to establish if the job description of health care workers and the </w:t>
      </w:r>
      <w:r w:rsidR="00201BB7">
        <w:rPr>
          <w:sz w:val="28"/>
          <w:szCs w:val="28"/>
        </w:rPr>
        <w:t>work load</w:t>
      </w:r>
      <w:r>
        <w:rPr>
          <w:sz w:val="28"/>
          <w:szCs w:val="28"/>
        </w:rPr>
        <w:t xml:space="preserve"> played a role in the occurrence of needle stick injuries.</w:t>
      </w:r>
    </w:p>
    <w:bookmarkEnd w:id="0"/>
    <w:p w14:paraId="272995F9" w14:textId="1CFE4E5F" w:rsidR="004C24CA" w:rsidRDefault="004C24CA" w:rsidP="00A01A74">
      <w:pPr>
        <w:jc w:val="both"/>
        <w:rPr>
          <w:sz w:val="28"/>
          <w:szCs w:val="28"/>
        </w:rPr>
      </w:pPr>
      <w:r>
        <w:rPr>
          <w:sz w:val="28"/>
          <w:szCs w:val="28"/>
        </w:rPr>
        <w:t>Though a</w:t>
      </w:r>
      <w:r w:rsidRPr="004C24CA">
        <w:rPr>
          <w:sz w:val="28"/>
          <w:szCs w:val="28"/>
        </w:rPr>
        <w:t xml:space="preserve"> large percentage</w:t>
      </w:r>
      <w:r w:rsidR="00590F8C">
        <w:rPr>
          <w:sz w:val="28"/>
          <w:szCs w:val="28"/>
        </w:rPr>
        <w:t xml:space="preserve"> (40-70</w:t>
      </w:r>
      <w:r w:rsidR="00F76D97">
        <w:rPr>
          <w:sz w:val="28"/>
          <w:szCs w:val="28"/>
        </w:rPr>
        <w:t xml:space="preserve">%) </w:t>
      </w:r>
      <w:r w:rsidRPr="004C24CA">
        <w:rPr>
          <w:sz w:val="28"/>
          <w:szCs w:val="28"/>
        </w:rPr>
        <w:t xml:space="preserve">of </w:t>
      </w:r>
      <w:r w:rsidR="00793354">
        <w:rPr>
          <w:sz w:val="28"/>
          <w:szCs w:val="28"/>
        </w:rPr>
        <w:t>needle stick</w:t>
      </w:r>
      <w:r w:rsidRPr="004C24CA">
        <w:rPr>
          <w:sz w:val="28"/>
          <w:szCs w:val="28"/>
        </w:rPr>
        <w:t xml:space="preserve"> injuries in developing countries are under reported</w:t>
      </w:r>
      <w:r>
        <w:rPr>
          <w:sz w:val="28"/>
          <w:szCs w:val="28"/>
        </w:rPr>
        <w:t xml:space="preserve"> (</w:t>
      </w:r>
      <w:r w:rsidR="00790D18">
        <w:rPr>
          <w:sz w:val="28"/>
          <w:szCs w:val="28"/>
        </w:rPr>
        <w:t>2</w:t>
      </w:r>
      <w:r>
        <w:rPr>
          <w:sz w:val="28"/>
          <w:szCs w:val="28"/>
        </w:rPr>
        <w:t xml:space="preserve">) </w:t>
      </w:r>
      <w:r w:rsidR="007D010E">
        <w:rPr>
          <w:sz w:val="28"/>
          <w:szCs w:val="28"/>
        </w:rPr>
        <w:t>establishing</w:t>
      </w:r>
      <w:r>
        <w:rPr>
          <w:sz w:val="28"/>
          <w:szCs w:val="28"/>
        </w:rPr>
        <w:t xml:space="preserve"> the factors which militate it is a step in limiting </w:t>
      </w:r>
      <w:r w:rsidR="006666EC">
        <w:rPr>
          <w:sz w:val="28"/>
          <w:szCs w:val="28"/>
        </w:rPr>
        <w:t xml:space="preserve">or reducing </w:t>
      </w:r>
      <w:r>
        <w:rPr>
          <w:sz w:val="28"/>
          <w:szCs w:val="28"/>
        </w:rPr>
        <w:t>the incidence.</w:t>
      </w:r>
    </w:p>
    <w:p w14:paraId="2B21A88E" w14:textId="7264143D" w:rsidR="007F35E0" w:rsidRPr="00CF73CF" w:rsidRDefault="007F35E0" w:rsidP="00A01A74">
      <w:pPr>
        <w:jc w:val="both"/>
        <w:rPr>
          <w:b/>
          <w:bCs/>
          <w:sz w:val="28"/>
          <w:szCs w:val="28"/>
        </w:rPr>
      </w:pPr>
      <w:r w:rsidRPr="00CF73CF">
        <w:rPr>
          <w:b/>
          <w:bCs/>
          <w:sz w:val="28"/>
          <w:szCs w:val="28"/>
        </w:rPr>
        <w:t>Methodology</w:t>
      </w:r>
    </w:p>
    <w:p w14:paraId="5789E35E" w14:textId="5E15E23D" w:rsidR="00C90720" w:rsidRDefault="00C90720" w:rsidP="00A01A74">
      <w:pPr>
        <w:jc w:val="both"/>
        <w:rPr>
          <w:sz w:val="28"/>
          <w:szCs w:val="28"/>
        </w:rPr>
      </w:pPr>
      <w:r w:rsidRPr="00505C01">
        <w:rPr>
          <w:b/>
          <w:bCs/>
          <w:sz w:val="28"/>
          <w:szCs w:val="28"/>
        </w:rPr>
        <w:t>Study Design</w:t>
      </w:r>
      <w:r>
        <w:rPr>
          <w:sz w:val="28"/>
          <w:szCs w:val="28"/>
        </w:rPr>
        <w:t>; The study was a prospective cross-sectional study.</w:t>
      </w:r>
    </w:p>
    <w:p w14:paraId="1377F39A" w14:textId="44AD1860" w:rsidR="00C90720" w:rsidRDefault="00C90720" w:rsidP="00A01A74">
      <w:pPr>
        <w:jc w:val="both"/>
        <w:rPr>
          <w:sz w:val="28"/>
          <w:szCs w:val="28"/>
        </w:rPr>
      </w:pPr>
      <w:r w:rsidRPr="00505C01">
        <w:rPr>
          <w:b/>
          <w:bCs/>
          <w:sz w:val="28"/>
          <w:szCs w:val="28"/>
        </w:rPr>
        <w:t>Study Site</w:t>
      </w:r>
      <w:r>
        <w:rPr>
          <w:sz w:val="28"/>
          <w:szCs w:val="28"/>
        </w:rPr>
        <w:t>;</w:t>
      </w:r>
      <w:r w:rsidR="004D6B41">
        <w:rPr>
          <w:sz w:val="28"/>
          <w:szCs w:val="28"/>
        </w:rPr>
        <w:t xml:space="preserve"> This study was carried out among</w:t>
      </w:r>
      <w:r w:rsidR="00105514">
        <w:rPr>
          <w:sz w:val="28"/>
          <w:szCs w:val="28"/>
        </w:rPr>
        <w:t xml:space="preserve"> the</w:t>
      </w:r>
      <w:r w:rsidR="004D6B41">
        <w:rPr>
          <w:sz w:val="28"/>
          <w:szCs w:val="28"/>
        </w:rPr>
        <w:t xml:space="preserve"> t</w:t>
      </w:r>
      <w:r w:rsidR="00105514">
        <w:rPr>
          <w:sz w:val="28"/>
          <w:szCs w:val="28"/>
        </w:rPr>
        <w:t>wo</w:t>
      </w:r>
      <w:r w:rsidR="004D6B41">
        <w:rPr>
          <w:sz w:val="28"/>
          <w:szCs w:val="28"/>
        </w:rPr>
        <w:t xml:space="preserve"> tertiary hospitals located in Rivers State, a south -south state in Nigeria. It is a state known for the production of crude oil, a </w:t>
      </w:r>
      <w:r w:rsidR="00505C01">
        <w:rPr>
          <w:sz w:val="28"/>
          <w:szCs w:val="28"/>
        </w:rPr>
        <w:t>cosmopolitan</w:t>
      </w:r>
      <w:r w:rsidR="004D6B41">
        <w:rPr>
          <w:sz w:val="28"/>
          <w:szCs w:val="28"/>
        </w:rPr>
        <w:t xml:space="preserve"> state.</w:t>
      </w:r>
    </w:p>
    <w:p w14:paraId="3AE8BA83" w14:textId="791DE92E" w:rsidR="00F77A18" w:rsidRDefault="00F77A18" w:rsidP="00A01A74">
      <w:pPr>
        <w:jc w:val="both"/>
        <w:rPr>
          <w:sz w:val="28"/>
          <w:szCs w:val="28"/>
        </w:rPr>
      </w:pPr>
      <w:r>
        <w:rPr>
          <w:sz w:val="28"/>
          <w:szCs w:val="28"/>
        </w:rPr>
        <w:t>The</w:t>
      </w:r>
      <w:r w:rsidR="00105514">
        <w:rPr>
          <w:sz w:val="28"/>
          <w:szCs w:val="28"/>
        </w:rPr>
        <w:t>se</w:t>
      </w:r>
      <w:r>
        <w:rPr>
          <w:sz w:val="28"/>
          <w:szCs w:val="28"/>
        </w:rPr>
        <w:t xml:space="preserve"> hospitals </w:t>
      </w:r>
      <w:r w:rsidR="00105514">
        <w:rPr>
          <w:sz w:val="28"/>
          <w:szCs w:val="28"/>
        </w:rPr>
        <w:t>are</w:t>
      </w:r>
      <w:r>
        <w:rPr>
          <w:sz w:val="28"/>
          <w:szCs w:val="28"/>
        </w:rPr>
        <w:t xml:space="preserve"> the </w:t>
      </w:r>
      <w:r w:rsidR="00A0164B">
        <w:rPr>
          <w:sz w:val="28"/>
          <w:szCs w:val="28"/>
        </w:rPr>
        <w:t>U</w:t>
      </w:r>
      <w:r>
        <w:rPr>
          <w:sz w:val="28"/>
          <w:szCs w:val="28"/>
        </w:rPr>
        <w:t xml:space="preserve">niversity of Port </w:t>
      </w:r>
      <w:r w:rsidR="00CF73CF">
        <w:rPr>
          <w:sz w:val="28"/>
          <w:szCs w:val="28"/>
        </w:rPr>
        <w:t>Harcourt</w:t>
      </w:r>
      <w:r>
        <w:rPr>
          <w:sz w:val="28"/>
          <w:szCs w:val="28"/>
        </w:rPr>
        <w:t xml:space="preserve"> teaching hospital</w:t>
      </w:r>
      <w:r w:rsidR="00105514">
        <w:rPr>
          <w:sz w:val="28"/>
          <w:szCs w:val="28"/>
        </w:rPr>
        <w:t xml:space="preserve"> and the</w:t>
      </w:r>
      <w:r>
        <w:rPr>
          <w:sz w:val="28"/>
          <w:szCs w:val="28"/>
        </w:rPr>
        <w:t xml:space="preserve"> Rivers </w:t>
      </w:r>
      <w:r w:rsidR="00A0164B">
        <w:rPr>
          <w:sz w:val="28"/>
          <w:szCs w:val="28"/>
        </w:rPr>
        <w:t>S</w:t>
      </w:r>
      <w:r>
        <w:rPr>
          <w:sz w:val="28"/>
          <w:szCs w:val="28"/>
        </w:rPr>
        <w:t xml:space="preserve">tate </w:t>
      </w:r>
      <w:r w:rsidR="00A0164B">
        <w:rPr>
          <w:sz w:val="28"/>
          <w:szCs w:val="28"/>
        </w:rPr>
        <w:t>U</w:t>
      </w:r>
      <w:r>
        <w:rPr>
          <w:sz w:val="28"/>
          <w:szCs w:val="28"/>
        </w:rPr>
        <w:t xml:space="preserve">niversity </w:t>
      </w:r>
      <w:r w:rsidR="00A0164B">
        <w:rPr>
          <w:sz w:val="28"/>
          <w:szCs w:val="28"/>
        </w:rPr>
        <w:t>T</w:t>
      </w:r>
      <w:r>
        <w:rPr>
          <w:sz w:val="28"/>
          <w:szCs w:val="28"/>
        </w:rPr>
        <w:t xml:space="preserve">eaching </w:t>
      </w:r>
      <w:r w:rsidR="00A0164B">
        <w:rPr>
          <w:sz w:val="28"/>
          <w:szCs w:val="28"/>
        </w:rPr>
        <w:t>H</w:t>
      </w:r>
      <w:r>
        <w:rPr>
          <w:sz w:val="28"/>
          <w:szCs w:val="28"/>
        </w:rPr>
        <w:t>ospital</w:t>
      </w:r>
      <w:r w:rsidR="00105514">
        <w:rPr>
          <w:sz w:val="28"/>
          <w:szCs w:val="28"/>
        </w:rPr>
        <w:t>.</w:t>
      </w:r>
    </w:p>
    <w:p w14:paraId="28AB85A7" w14:textId="36A3842E" w:rsidR="00C90720" w:rsidRDefault="00C90720" w:rsidP="00A01A74">
      <w:pPr>
        <w:jc w:val="both"/>
        <w:rPr>
          <w:sz w:val="28"/>
          <w:szCs w:val="28"/>
        </w:rPr>
      </w:pPr>
      <w:r w:rsidRPr="000B4488">
        <w:rPr>
          <w:b/>
          <w:bCs/>
          <w:sz w:val="28"/>
          <w:szCs w:val="28"/>
        </w:rPr>
        <w:t>Study Population</w:t>
      </w:r>
      <w:r w:rsidR="00286E66">
        <w:rPr>
          <w:sz w:val="28"/>
          <w:szCs w:val="28"/>
        </w:rPr>
        <w:t xml:space="preserve">. The study population was all health professionals in the hospitals making up a </w:t>
      </w:r>
      <w:r w:rsidR="003F1CB0">
        <w:rPr>
          <w:sz w:val="28"/>
          <w:szCs w:val="28"/>
        </w:rPr>
        <w:t>total of three thousand, six hundred and fifty</w:t>
      </w:r>
      <w:r w:rsidR="004C65C5">
        <w:rPr>
          <w:sz w:val="28"/>
          <w:szCs w:val="28"/>
        </w:rPr>
        <w:t>.</w:t>
      </w:r>
    </w:p>
    <w:p w14:paraId="559E5499" w14:textId="51A124D7" w:rsidR="00C90720" w:rsidRDefault="00C90720" w:rsidP="00A01A74">
      <w:pPr>
        <w:jc w:val="both"/>
        <w:rPr>
          <w:sz w:val="28"/>
          <w:szCs w:val="28"/>
        </w:rPr>
      </w:pPr>
      <w:r w:rsidRPr="000B4488">
        <w:rPr>
          <w:b/>
          <w:bCs/>
          <w:sz w:val="28"/>
          <w:szCs w:val="28"/>
        </w:rPr>
        <w:t>Sample size</w:t>
      </w:r>
      <w:r w:rsidR="000B4488">
        <w:rPr>
          <w:sz w:val="28"/>
          <w:szCs w:val="28"/>
        </w:rPr>
        <w:t>; Using the Cochrane formular a sample size of 879 was calculated.</w:t>
      </w:r>
    </w:p>
    <w:p w14:paraId="4756A4B3" w14:textId="243DCA9B" w:rsidR="00C90720" w:rsidRDefault="00C90720" w:rsidP="00A01A74">
      <w:pPr>
        <w:jc w:val="both"/>
        <w:rPr>
          <w:sz w:val="28"/>
          <w:szCs w:val="28"/>
        </w:rPr>
      </w:pPr>
      <w:r w:rsidRPr="000B4488">
        <w:rPr>
          <w:b/>
          <w:bCs/>
          <w:sz w:val="28"/>
          <w:szCs w:val="28"/>
        </w:rPr>
        <w:t>Sampling technique</w:t>
      </w:r>
      <w:r>
        <w:rPr>
          <w:sz w:val="28"/>
          <w:szCs w:val="28"/>
        </w:rPr>
        <w:t xml:space="preserve">. This </w:t>
      </w:r>
      <w:r w:rsidR="00201BB7">
        <w:rPr>
          <w:sz w:val="28"/>
          <w:szCs w:val="28"/>
        </w:rPr>
        <w:t>made use of</w:t>
      </w:r>
      <w:r>
        <w:rPr>
          <w:sz w:val="28"/>
          <w:szCs w:val="28"/>
        </w:rPr>
        <w:t xml:space="preserve"> a multistage sampling</w:t>
      </w:r>
      <w:r w:rsidR="00286E66">
        <w:rPr>
          <w:sz w:val="28"/>
          <w:szCs w:val="28"/>
        </w:rPr>
        <w:t xml:space="preserve">. The first step was purposive sampling technique by which the hospitals were chosen. </w:t>
      </w:r>
    </w:p>
    <w:p w14:paraId="79785B97" w14:textId="006745FB" w:rsidR="000B4488" w:rsidRDefault="000B4488" w:rsidP="00A01A74">
      <w:pPr>
        <w:jc w:val="both"/>
        <w:rPr>
          <w:sz w:val="28"/>
          <w:szCs w:val="28"/>
        </w:rPr>
      </w:pPr>
      <w:r>
        <w:rPr>
          <w:sz w:val="28"/>
          <w:szCs w:val="28"/>
        </w:rPr>
        <w:t xml:space="preserve">The second step was a </w:t>
      </w:r>
      <w:bookmarkStart w:id="1" w:name="_Hlk191803379"/>
      <w:r w:rsidRPr="000B4488">
        <w:rPr>
          <w:sz w:val="28"/>
          <w:szCs w:val="28"/>
        </w:rPr>
        <w:t xml:space="preserve">stratified proportionate </w:t>
      </w:r>
      <w:bookmarkEnd w:id="1"/>
      <w:r w:rsidRPr="000B4488">
        <w:rPr>
          <w:sz w:val="28"/>
          <w:szCs w:val="28"/>
        </w:rPr>
        <w:t>sampling technique w</w:t>
      </w:r>
      <w:r>
        <w:rPr>
          <w:sz w:val="28"/>
          <w:szCs w:val="28"/>
        </w:rPr>
        <w:t>hich was</w:t>
      </w:r>
      <w:r w:rsidRPr="000B4488">
        <w:rPr>
          <w:sz w:val="28"/>
          <w:szCs w:val="28"/>
        </w:rPr>
        <w:t xml:space="preserve"> used to select the number of healthcare workers from each tertiary health institutions for the study respectively</w:t>
      </w:r>
      <w:r>
        <w:rPr>
          <w:sz w:val="28"/>
          <w:szCs w:val="28"/>
        </w:rPr>
        <w:t>.</w:t>
      </w:r>
    </w:p>
    <w:p w14:paraId="3EA5BD77" w14:textId="05E3A376" w:rsidR="000B4488" w:rsidRDefault="000B4488" w:rsidP="00A01A74">
      <w:pPr>
        <w:jc w:val="both"/>
        <w:rPr>
          <w:sz w:val="28"/>
          <w:szCs w:val="28"/>
        </w:rPr>
      </w:pPr>
      <w:r>
        <w:rPr>
          <w:sz w:val="28"/>
          <w:szCs w:val="28"/>
        </w:rPr>
        <w:t xml:space="preserve">For the third step </w:t>
      </w:r>
      <w:bookmarkStart w:id="2" w:name="_Hlk191803465"/>
      <w:r w:rsidRPr="000B4488">
        <w:rPr>
          <w:sz w:val="28"/>
          <w:szCs w:val="28"/>
        </w:rPr>
        <w:t xml:space="preserve">simple random </w:t>
      </w:r>
      <w:bookmarkEnd w:id="2"/>
      <w:r w:rsidRPr="000B4488">
        <w:rPr>
          <w:sz w:val="28"/>
          <w:szCs w:val="28"/>
        </w:rPr>
        <w:t>sampling technique was used to select the healthcare workers that participated in the st</w:t>
      </w:r>
      <w:r>
        <w:rPr>
          <w:sz w:val="28"/>
          <w:szCs w:val="28"/>
        </w:rPr>
        <w:t>udy</w:t>
      </w:r>
      <w:r w:rsidRPr="000B4488">
        <w:rPr>
          <w:sz w:val="28"/>
          <w:szCs w:val="28"/>
        </w:rPr>
        <w:t>.</w:t>
      </w:r>
    </w:p>
    <w:p w14:paraId="2D7BCBD1" w14:textId="09B5D08F" w:rsidR="00BD3031" w:rsidRDefault="00BD3031" w:rsidP="00A01A74">
      <w:pPr>
        <w:jc w:val="both"/>
        <w:rPr>
          <w:sz w:val="28"/>
          <w:szCs w:val="28"/>
        </w:rPr>
      </w:pPr>
      <w:r>
        <w:rPr>
          <w:sz w:val="28"/>
          <w:szCs w:val="28"/>
        </w:rPr>
        <w:t>Informed consent was obtained from all participants and approval for the study was obtained from the</w:t>
      </w:r>
      <w:r w:rsidR="00E51360">
        <w:rPr>
          <w:sz w:val="28"/>
          <w:szCs w:val="28"/>
        </w:rPr>
        <w:t xml:space="preserve"> Hospital</w:t>
      </w:r>
      <w:r>
        <w:rPr>
          <w:sz w:val="28"/>
          <w:szCs w:val="28"/>
        </w:rPr>
        <w:t xml:space="preserve"> Management.</w:t>
      </w:r>
    </w:p>
    <w:p w14:paraId="230E3262" w14:textId="14C3A87F" w:rsidR="00C90720" w:rsidRDefault="00C90720" w:rsidP="00A01A74">
      <w:pPr>
        <w:jc w:val="both"/>
        <w:rPr>
          <w:sz w:val="28"/>
          <w:szCs w:val="28"/>
        </w:rPr>
      </w:pPr>
      <w:r w:rsidRPr="00505C01">
        <w:rPr>
          <w:b/>
          <w:bCs/>
          <w:sz w:val="28"/>
          <w:szCs w:val="28"/>
        </w:rPr>
        <w:t>Data Analysis</w:t>
      </w:r>
      <w:r w:rsidR="00505C01">
        <w:rPr>
          <w:sz w:val="28"/>
          <w:szCs w:val="28"/>
        </w:rPr>
        <w:t>: A</w:t>
      </w:r>
      <w:r w:rsidR="00AF4873">
        <w:rPr>
          <w:sz w:val="28"/>
          <w:szCs w:val="28"/>
        </w:rPr>
        <w:t xml:space="preserve"> </w:t>
      </w:r>
      <w:r w:rsidR="00A803DD">
        <w:rPr>
          <w:sz w:val="28"/>
          <w:szCs w:val="28"/>
        </w:rPr>
        <w:t xml:space="preserve">self-administered </w:t>
      </w:r>
      <w:r w:rsidR="00116F9E">
        <w:rPr>
          <w:sz w:val="28"/>
          <w:szCs w:val="28"/>
        </w:rPr>
        <w:t xml:space="preserve">structured </w:t>
      </w:r>
      <w:r w:rsidR="00505C01">
        <w:rPr>
          <w:sz w:val="28"/>
          <w:szCs w:val="28"/>
        </w:rPr>
        <w:t xml:space="preserve">questionnaire was used. Data obtained from the questionnaire was inputted into an excel sheet and then exported into SPSS. </w:t>
      </w:r>
    </w:p>
    <w:p w14:paraId="15E68F5A" w14:textId="7C225B65" w:rsidR="007F35E0" w:rsidRPr="00505C01" w:rsidRDefault="007F35E0" w:rsidP="00A01A74">
      <w:pPr>
        <w:jc w:val="both"/>
        <w:rPr>
          <w:b/>
          <w:bCs/>
          <w:sz w:val="28"/>
          <w:szCs w:val="28"/>
        </w:rPr>
      </w:pPr>
      <w:r w:rsidRPr="00505C01">
        <w:rPr>
          <w:b/>
          <w:bCs/>
          <w:sz w:val="28"/>
          <w:szCs w:val="28"/>
        </w:rPr>
        <w:t>Results</w:t>
      </w:r>
    </w:p>
    <w:p w14:paraId="4CD41510" w14:textId="5AFF2218" w:rsidR="00FB52B0" w:rsidRDefault="005D7314" w:rsidP="00A01A74">
      <w:pPr>
        <w:jc w:val="both"/>
        <w:rPr>
          <w:sz w:val="28"/>
          <w:szCs w:val="28"/>
        </w:rPr>
      </w:pPr>
      <w:r>
        <w:rPr>
          <w:sz w:val="28"/>
          <w:szCs w:val="28"/>
        </w:rPr>
        <w:t>A total of 879 participants were incorporated into this study.</w:t>
      </w:r>
    </w:p>
    <w:p w14:paraId="6E44332C" w14:textId="6C84EB35" w:rsidR="00FB52B0" w:rsidRDefault="00FB52B0" w:rsidP="00A01A74">
      <w:pPr>
        <w:jc w:val="both"/>
        <w:rPr>
          <w:sz w:val="28"/>
          <w:szCs w:val="28"/>
        </w:rPr>
      </w:pPr>
    </w:p>
    <w:p w14:paraId="1A101C3C" w14:textId="3E7338E4" w:rsidR="00505C01" w:rsidRPr="00044414" w:rsidRDefault="00505C01" w:rsidP="00A01A74">
      <w:pPr>
        <w:spacing w:after="0"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CF73CF">
        <w:rPr>
          <w:rFonts w:ascii="Times New Roman" w:eastAsia="Calibri" w:hAnsi="Times New Roman" w:cs="Arial"/>
          <w:b/>
          <w:kern w:val="0"/>
          <w:sz w:val="28"/>
          <w:szCs w:val="28"/>
          <w:lang w:val="en-US"/>
          <w14:ligatures w14:val="none"/>
        </w:rPr>
        <w:t>1</w:t>
      </w:r>
      <w:r w:rsidRPr="00044414">
        <w:rPr>
          <w:rFonts w:ascii="Times New Roman" w:eastAsia="Calibri" w:hAnsi="Times New Roman" w:cs="Arial"/>
          <w:b/>
          <w:kern w:val="0"/>
          <w:sz w:val="28"/>
          <w:szCs w:val="28"/>
          <w:lang w:val="en-US"/>
          <w14:ligatures w14:val="none"/>
        </w:rPr>
        <w:t xml:space="preserve">: Workload </w:t>
      </w:r>
      <w:r w:rsidR="009906C2">
        <w:rPr>
          <w:rFonts w:ascii="Times New Roman" w:eastAsia="Calibri" w:hAnsi="Times New Roman" w:cs="Arial"/>
          <w:b/>
          <w:kern w:val="0"/>
          <w:sz w:val="28"/>
          <w:szCs w:val="28"/>
          <w:lang w:val="en-US"/>
          <w14:ligatures w14:val="none"/>
        </w:rPr>
        <w:t>and</w:t>
      </w:r>
      <w:r w:rsidRPr="00044414">
        <w:rPr>
          <w:rFonts w:ascii="Times New Roman" w:eastAsia="Calibri" w:hAnsi="Times New Roman" w:cs="Arial"/>
          <w:b/>
          <w:kern w:val="0"/>
          <w:sz w:val="28"/>
          <w:szCs w:val="28"/>
          <w:lang w:val="en-US"/>
          <w14:ligatures w14:val="none"/>
        </w:rPr>
        <w:t xml:space="preserve"> needle stick injuries</w:t>
      </w:r>
    </w:p>
    <w:tbl>
      <w:tblPr>
        <w:tblW w:w="9738" w:type="dxa"/>
        <w:tblBorders>
          <w:top w:val="single" w:sz="4" w:space="0" w:color="auto"/>
          <w:bottom w:val="single" w:sz="4" w:space="0" w:color="auto"/>
        </w:tblBorders>
        <w:tblLook w:val="04A0" w:firstRow="1" w:lastRow="0" w:firstColumn="1" w:lastColumn="0" w:noHBand="0" w:noVBand="1"/>
      </w:tblPr>
      <w:tblGrid>
        <w:gridCol w:w="455"/>
        <w:gridCol w:w="6020"/>
        <w:gridCol w:w="899"/>
        <w:gridCol w:w="1168"/>
        <w:gridCol w:w="1196"/>
      </w:tblGrid>
      <w:tr w:rsidR="00505C01" w:rsidRPr="00044414" w14:paraId="65D00FAC" w14:textId="77777777" w:rsidTr="00E407BD">
        <w:tc>
          <w:tcPr>
            <w:tcW w:w="455" w:type="dxa"/>
            <w:tcBorders>
              <w:top w:val="single" w:sz="4" w:space="0" w:color="auto"/>
              <w:bottom w:val="single" w:sz="4" w:space="0" w:color="auto"/>
            </w:tcBorders>
            <w:shd w:val="clear" w:color="auto" w:fill="auto"/>
          </w:tcPr>
          <w:p w14:paraId="7717DF25"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tcBorders>
              <w:top w:val="single" w:sz="4" w:space="0" w:color="auto"/>
              <w:bottom w:val="single" w:sz="4" w:space="0" w:color="auto"/>
            </w:tcBorders>
            <w:shd w:val="clear" w:color="auto" w:fill="auto"/>
          </w:tcPr>
          <w:p w14:paraId="69D874DE"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Workload</w:t>
            </w:r>
          </w:p>
        </w:tc>
        <w:tc>
          <w:tcPr>
            <w:tcW w:w="899" w:type="dxa"/>
            <w:tcBorders>
              <w:top w:val="single" w:sz="4" w:space="0" w:color="auto"/>
              <w:bottom w:val="single" w:sz="4" w:space="0" w:color="auto"/>
            </w:tcBorders>
            <w:shd w:val="clear" w:color="auto" w:fill="auto"/>
          </w:tcPr>
          <w:p w14:paraId="30084E2D"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M</w:t>
            </w:r>
          </w:p>
        </w:tc>
        <w:tc>
          <w:tcPr>
            <w:tcW w:w="1168" w:type="dxa"/>
            <w:tcBorders>
              <w:top w:val="single" w:sz="4" w:space="0" w:color="auto"/>
              <w:bottom w:val="single" w:sz="4" w:space="0" w:color="auto"/>
            </w:tcBorders>
            <w:shd w:val="clear" w:color="auto" w:fill="auto"/>
          </w:tcPr>
          <w:p w14:paraId="49ABF2E8"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 xml:space="preserve"> Std. Dev.</w:t>
            </w:r>
          </w:p>
        </w:tc>
        <w:tc>
          <w:tcPr>
            <w:tcW w:w="1196" w:type="dxa"/>
            <w:tcBorders>
              <w:top w:val="single" w:sz="4" w:space="0" w:color="auto"/>
              <w:bottom w:val="single" w:sz="4" w:space="0" w:color="auto"/>
            </w:tcBorders>
            <w:shd w:val="clear" w:color="auto" w:fill="auto"/>
          </w:tcPr>
          <w:p w14:paraId="649290F6"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Remark</w:t>
            </w:r>
          </w:p>
        </w:tc>
      </w:tr>
      <w:tr w:rsidR="00505C01" w:rsidRPr="00044414" w14:paraId="668FA82B" w14:textId="77777777" w:rsidTr="00E407BD">
        <w:tc>
          <w:tcPr>
            <w:tcW w:w="455" w:type="dxa"/>
            <w:tcBorders>
              <w:top w:val="single" w:sz="4" w:space="0" w:color="auto"/>
            </w:tcBorders>
            <w:shd w:val="clear" w:color="auto" w:fill="auto"/>
          </w:tcPr>
          <w:p w14:paraId="79F61F4F"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tcBorders>
              <w:top w:val="single" w:sz="4" w:space="0" w:color="auto"/>
            </w:tcBorders>
            <w:shd w:val="clear" w:color="auto" w:fill="auto"/>
          </w:tcPr>
          <w:p w14:paraId="721C1421" w14:textId="729BBF7F"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Improper disposal of needles and other sharp objects may expose workers to injury due to </w:t>
            </w:r>
            <w:r w:rsidR="00AA40AD">
              <w:rPr>
                <w:rFonts w:ascii="Times New Roman" w:eastAsia="Calibri" w:hAnsi="Times New Roman" w:cs="Times New Roman"/>
                <w:kern w:val="0"/>
                <w:sz w:val="28"/>
                <w:szCs w:val="28"/>
                <w:lang w:val="en-US"/>
                <w14:ligatures w14:val="none"/>
              </w:rPr>
              <w:t>prolonged</w:t>
            </w:r>
            <w:r w:rsidR="00FA5C0D">
              <w:rPr>
                <w:rFonts w:ascii="Times New Roman" w:eastAsia="Calibri" w:hAnsi="Times New Roman" w:cs="Times New Roman"/>
                <w:kern w:val="0"/>
                <w:sz w:val="28"/>
                <w:szCs w:val="28"/>
                <w:lang w:val="en-US"/>
                <w14:ligatures w14:val="none"/>
              </w:rPr>
              <w:t xml:space="preserve"> </w:t>
            </w:r>
            <w:r w:rsidRPr="00044414">
              <w:rPr>
                <w:rFonts w:ascii="Times New Roman" w:eastAsia="Calibri" w:hAnsi="Times New Roman" w:cs="Times New Roman"/>
                <w:kern w:val="0"/>
                <w:sz w:val="28"/>
                <w:szCs w:val="28"/>
                <w:lang w:val="en-US"/>
                <w14:ligatures w14:val="none"/>
              </w:rPr>
              <w:t>duty stay.</w:t>
            </w:r>
          </w:p>
        </w:tc>
        <w:tc>
          <w:tcPr>
            <w:tcW w:w="899" w:type="dxa"/>
            <w:tcBorders>
              <w:top w:val="single" w:sz="4" w:space="0" w:color="auto"/>
            </w:tcBorders>
            <w:shd w:val="clear" w:color="auto" w:fill="auto"/>
          </w:tcPr>
          <w:p w14:paraId="3A3D2EB3"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2.56</w:t>
            </w:r>
          </w:p>
        </w:tc>
        <w:tc>
          <w:tcPr>
            <w:tcW w:w="1168" w:type="dxa"/>
            <w:tcBorders>
              <w:top w:val="single" w:sz="4" w:space="0" w:color="auto"/>
            </w:tcBorders>
            <w:shd w:val="clear" w:color="auto" w:fill="auto"/>
          </w:tcPr>
          <w:p w14:paraId="5835547B"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0.62</w:t>
            </w:r>
          </w:p>
        </w:tc>
        <w:tc>
          <w:tcPr>
            <w:tcW w:w="1196" w:type="dxa"/>
            <w:tcBorders>
              <w:top w:val="single" w:sz="4" w:space="0" w:color="auto"/>
            </w:tcBorders>
            <w:shd w:val="clear" w:color="auto" w:fill="auto"/>
          </w:tcPr>
          <w:p w14:paraId="10F6C927"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6E8DC8BA" w14:textId="77777777" w:rsidTr="00E407BD">
        <w:tc>
          <w:tcPr>
            <w:tcW w:w="455" w:type="dxa"/>
            <w:shd w:val="clear" w:color="auto" w:fill="auto"/>
          </w:tcPr>
          <w:p w14:paraId="30337302"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40CFD118"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Some workers may lack concentration during intravenous administration.</w:t>
            </w:r>
          </w:p>
        </w:tc>
        <w:tc>
          <w:tcPr>
            <w:tcW w:w="899" w:type="dxa"/>
            <w:shd w:val="clear" w:color="auto" w:fill="auto"/>
          </w:tcPr>
          <w:p w14:paraId="7F95567D"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2.73</w:t>
            </w:r>
          </w:p>
        </w:tc>
        <w:tc>
          <w:tcPr>
            <w:tcW w:w="1168" w:type="dxa"/>
            <w:shd w:val="clear" w:color="auto" w:fill="auto"/>
          </w:tcPr>
          <w:p w14:paraId="1F23F246"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0.82</w:t>
            </w:r>
          </w:p>
        </w:tc>
        <w:tc>
          <w:tcPr>
            <w:tcW w:w="1196" w:type="dxa"/>
            <w:shd w:val="clear" w:color="auto" w:fill="auto"/>
          </w:tcPr>
          <w:p w14:paraId="41121A75" w14:textId="77777777" w:rsidR="00505C01" w:rsidRPr="00044414" w:rsidRDefault="00505C01" w:rsidP="00A01A74">
            <w:pPr>
              <w:spacing w:after="0" w:line="360" w:lineRule="auto"/>
              <w:jc w:val="both"/>
              <w:rPr>
                <w:rFonts w:ascii="Calibri" w:eastAsia="Calibri" w:hAnsi="Calibri" w:cs="Arial"/>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26FFA424" w14:textId="77777777" w:rsidTr="00E407BD">
        <w:tc>
          <w:tcPr>
            <w:tcW w:w="455" w:type="dxa"/>
            <w:shd w:val="clear" w:color="auto" w:fill="auto"/>
          </w:tcPr>
          <w:p w14:paraId="505A79AF"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39FB20FE" w14:textId="4FCF5A56"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Every healthcare worker has </w:t>
            </w:r>
            <w:r w:rsidR="00A45024">
              <w:rPr>
                <w:rFonts w:ascii="Times New Roman" w:eastAsia="Calibri" w:hAnsi="Times New Roman" w:cs="Times New Roman"/>
                <w:kern w:val="0"/>
                <w:sz w:val="28"/>
                <w:szCs w:val="28"/>
                <w:lang w:val="en-US"/>
                <w14:ligatures w14:val="none"/>
              </w:rPr>
              <w:t xml:space="preserve">a </w:t>
            </w:r>
            <w:r w:rsidRPr="00044414">
              <w:rPr>
                <w:rFonts w:ascii="Times New Roman" w:eastAsia="Calibri" w:hAnsi="Times New Roman" w:cs="Times New Roman"/>
                <w:kern w:val="0"/>
                <w:sz w:val="28"/>
                <w:szCs w:val="28"/>
                <w:lang w:val="en-US"/>
                <w14:ligatures w14:val="none"/>
              </w:rPr>
              <w:t>chance to get needle stick injury due to too much responsibility at work.</w:t>
            </w:r>
          </w:p>
        </w:tc>
        <w:tc>
          <w:tcPr>
            <w:tcW w:w="899" w:type="dxa"/>
            <w:shd w:val="clear" w:color="auto" w:fill="auto"/>
          </w:tcPr>
          <w:p w14:paraId="722D71C2"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2.69</w:t>
            </w:r>
          </w:p>
        </w:tc>
        <w:tc>
          <w:tcPr>
            <w:tcW w:w="1168" w:type="dxa"/>
            <w:shd w:val="clear" w:color="auto" w:fill="auto"/>
          </w:tcPr>
          <w:p w14:paraId="5472163D"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0.75</w:t>
            </w:r>
          </w:p>
        </w:tc>
        <w:tc>
          <w:tcPr>
            <w:tcW w:w="1196" w:type="dxa"/>
            <w:shd w:val="clear" w:color="auto" w:fill="auto"/>
          </w:tcPr>
          <w:p w14:paraId="37CBF841" w14:textId="77777777" w:rsidR="00505C01" w:rsidRPr="00044414" w:rsidRDefault="00505C01" w:rsidP="00A01A74">
            <w:pPr>
              <w:spacing w:after="0" w:line="360" w:lineRule="auto"/>
              <w:jc w:val="both"/>
              <w:rPr>
                <w:rFonts w:ascii="Calibri" w:eastAsia="Calibri" w:hAnsi="Calibri" w:cs="Arial"/>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37601354" w14:textId="77777777" w:rsidTr="00E407BD">
        <w:tc>
          <w:tcPr>
            <w:tcW w:w="455" w:type="dxa"/>
            <w:shd w:val="clear" w:color="auto" w:fill="auto"/>
          </w:tcPr>
          <w:p w14:paraId="3848BA57"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59217D76"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Increased in work load can lead to needle-stick injury.</w:t>
            </w:r>
          </w:p>
        </w:tc>
        <w:tc>
          <w:tcPr>
            <w:tcW w:w="899" w:type="dxa"/>
            <w:shd w:val="clear" w:color="auto" w:fill="auto"/>
          </w:tcPr>
          <w:p w14:paraId="74D6FA3F"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2.78</w:t>
            </w:r>
          </w:p>
        </w:tc>
        <w:tc>
          <w:tcPr>
            <w:tcW w:w="1168" w:type="dxa"/>
            <w:shd w:val="clear" w:color="auto" w:fill="auto"/>
          </w:tcPr>
          <w:p w14:paraId="764B2FAE"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0.83</w:t>
            </w:r>
          </w:p>
        </w:tc>
        <w:tc>
          <w:tcPr>
            <w:tcW w:w="1196" w:type="dxa"/>
            <w:shd w:val="clear" w:color="auto" w:fill="auto"/>
          </w:tcPr>
          <w:p w14:paraId="3D711C86" w14:textId="77777777" w:rsidR="00505C01" w:rsidRPr="00044414" w:rsidRDefault="00505C01" w:rsidP="00A01A74">
            <w:pPr>
              <w:spacing w:after="0" w:line="360" w:lineRule="auto"/>
              <w:jc w:val="both"/>
              <w:rPr>
                <w:rFonts w:ascii="Calibri" w:eastAsia="Calibri" w:hAnsi="Calibri" w:cs="Arial"/>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HE</w:t>
            </w:r>
          </w:p>
        </w:tc>
      </w:tr>
      <w:tr w:rsidR="00505C01" w:rsidRPr="00044414" w14:paraId="485EF09C" w14:textId="77777777" w:rsidTr="00E407BD">
        <w:tc>
          <w:tcPr>
            <w:tcW w:w="455" w:type="dxa"/>
            <w:shd w:val="clear" w:color="auto" w:fill="auto"/>
          </w:tcPr>
          <w:p w14:paraId="7BD23E66" w14:textId="77777777" w:rsidR="00505C01" w:rsidRPr="00044414" w:rsidRDefault="00505C01" w:rsidP="00A01A74">
            <w:pPr>
              <w:spacing w:after="0" w:line="360" w:lineRule="auto"/>
              <w:jc w:val="both"/>
              <w:rPr>
                <w:rFonts w:ascii="Times New Roman" w:eastAsia="Calibri" w:hAnsi="Times New Roman" w:cs="Times New Roman"/>
                <w:kern w:val="0"/>
                <w:sz w:val="28"/>
                <w:szCs w:val="28"/>
                <w:lang w:val="en-US"/>
                <w14:ligatures w14:val="none"/>
              </w:rPr>
            </w:pPr>
          </w:p>
        </w:tc>
        <w:tc>
          <w:tcPr>
            <w:tcW w:w="6020" w:type="dxa"/>
            <w:shd w:val="clear" w:color="auto" w:fill="auto"/>
          </w:tcPr>
          <w:p w14:paraId="4BB0DACC"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Grand Mean</w:t>
            </w:r>
          </w:p>
        </w:tc>
        <w:tc>
          <w:tcPr>
            <w:tcW w:w="899" w:type="dxa"/>
            <w:shd w:val="clear" w:color="auto" w:fill="auto"/>
            <w:vAlign w:val="bottom"/>
          </w:tcPr>
          <w:p w14:paraId="5AC694CE"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2.69</w:t>
            </w:r>
          </w:p>
        </w:tc>
        <w:tc>
          <w:tcPr>
            <w:tcW w:w="1168" w:type="dxa"/>
            <w:shd w:val="clear" w:color="auto" w:fill="auto"/>
            <w:vAlign w:val="bottom"/>
          </w:tcPr>
          <w:p w14:paraId="0F4794BB"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0.755</w:t>
            </w:r>
          </w:p>
        </w:tc>
        <w:tc>
          <w:tcPr>
            <w:tcW w:w="1196" w:type="dxa"/>
            <w:shd w:val="clear" w:color="auto" w:fill="auto"/>
          </w:tcPr>
          <w:p w14:paraId="48218101" w14:textId="77777777" w:rsidR="00505C01" w:rsidRPr="00044414" w:rsidRDefault="00505C01" w:rsidP="00A01A74">
            <w:pPr>
              <w:spacing w:after="0" w:line="360" w:lineRule="auto"/>
              <w:jc w:val="both"/>
              <w:rPr>
                <w:rFonts w:ascii="Times New Roman" w:eastAsia="Calibri" w:hAnsi="Times New Roman" w:cs="Times New Roman"/>
                <w:b/>
                <w:kern w:val="0"/>
                <w:sz w:val="28"/>
                <w:szCs w:val="28"/>
                <w:lang w:val="en-US"/>
                <w14:ligatures w14:val="none"/>
              </w:rPr>
            </w:pPr>
            <w:r w:rsidRPr="00044414">
              <w:rPr>
                <w:rFonts w:ascii="Times New Roman" w:eastAsia="Calibri" w:hAnsi="Times New Roman" w:cs="Times New Roman"/>
                <w:b/>
                <w:kern w:val="0"/>
                <w:sz w:val="28"/>
                <w:szCs w:val="28"/>
                <w:lang w:val="en-US"/>
                <w14:ligatures w14:val="none"/>
              </w:rPr>
              <w:t>HE</w:t>
            </w:r>
          </w:p>
        </w:tc>
      </w:tr>
    </w:tbl>
    <w:p w14:paraId="7D416410" w14:textId="452EFD63" w:rsidR="00505C01" w:rsidRDefault="00E407BD" w:rsidP="00A01A74">
      <w:pPr>
        <w:spacing w:after="0" w:line="480" w:lineRule="auto"/>
        <w:jc w:val="both"/>
        <w:rPr>
          <w:rFonts w:ascii="Times New Roman" w:eastAsia="Calibri" w:hAnsi="Times New Roman" w:cs="Arial"/>
          <w:kern w:val="0"/>
          <w:sz w:val="28"/>
          <w:szCs w:val="28"/>
          <w:lang w:val="en-US"/>
          <w14:ligatures w14:val="none"/>
        </w:rPr>
      </w:pPr>
      <w:r>
        <w:rPr>
          <w:rFonts w:ascii="Times New Roman" w:eastAsia="Calibri" w:hAnsi="Times New Roman" w:cs="Arial"/>
          <w:kern w:val="0"/>
          <w:sz w:val="28"/>
          <w:szCs w:val="28"/>
          <w:lang w:val="en-US"/>
          <w14:ligatures w14:val="none"/>
        </w:rPr>
        <w:t>This shows</w:t>
      </w:r>
      <w:r w:rsidRPr="00E407BD">
        <w:rPr>
          <w:rFonts w:ascii="Times New Roman" w:eastAsia="Calibri" w:hAnsi="Times New Roman" w:cs="Arial"/>
          <w:kern w:val="0"/>
          <w:sz w:val="28"/>
          <w:szCs w:val="28"/>
          <w:lang w:val="en-US"/>
          <w14:ligatures w14:val="none"/>
        </w:rPr>
        <w:t xml:space="preserve"> a grand mean and standard deviation of 2.69 and 0.755.</w:t>
      </w:r>
    </w:p>
    <w:p w14:paraId="555FE08F" w14:textId="57D56FF4" w:rsidR="00821624" w:rsidRPr="00044414" w:rsidRDefault="00821624" w:rsidP="00A01A74">
      <w:pPr>
        <w:spacing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5D7314">
        <w:rPr>
          <w:rFonts w:ascii="Times New Roman" w:eastAsia="Calibri" w:hAnsi="Times New Roman" w:cs="Arial"/>
          <w:b/>
          <w:kern w:val="0"/>
          <w:sz w:val="28"/>
          <w:szCs w:val="28"/>
          <w:lang w:val="en-US"/>
          <w14:ligatures w14:val="none"/>
        </w:rPr>
        <w:t>2</w:t>
      </w:r>
      <w:r w:rsidRPr="00044414">
        <w:rPr>
          <w:rFonts w:ascii="Times New Roman" w:eastAsia="Calibri" w:hAnsi="Times New Roman" w:cs="Arial"/>
          <w:b/>
          <w:kern w:val="0"/>
          <w:sz w:val="28"/>
          <w:szCs w:val="28"/>
          <w:lang w:val="en-US"/>
          <w14:ligatures w14:val="none"/>
        </w:rPr>
        <w:t>: Job specification and Prevalence of Needle Stick Injuries</w:t>
      </w:r>
    </w:p>
    <w:p w14:paraId="5A36B918"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821624" w:rsidRPr="00044414" w14:paraId="27DDF938" w14:textId="77777777" w:rsidTr="009D4051">
        <w:trPr>
          <w:cantSplit/>
        </w:trPr>
        <w:tc>
          <w:tcPr>
            <w:tcW w:w="5841" w:type="dxa"/>
            <w:gridSpan w:val="5"/>
            <w:tcBorders>
              <w:top w:val="single" w:sz="4" w:space="0" w:color="auto"/>
              <w:left w:val="nil"/>
              <w:bottom w:val="nil"/>
              <w:right w:val="nil"/>
            </w:tcBorders>
            <w:shd w:val="clear" w:color="auto" w:fill="FFFFFF"/>
            <w:vAlign w:val="center"/>
          </w:tcPr>
          <w:p w14:paraId="0067C42F" w14:textId="77777777" w:rsidR="00821624" w:rsidRPr="00CF73CF"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CF73CF">
              <w:rPr>
                <w:rFonts w:ascii="Times New Roman" w:eastAsia="Calibri" w:hAnsi="Times New Roman" w:cs="Times New Roman"/>
                <w:kern w:val="0"/>
                <w:sz w:val="28"/>
                <w:szCs w:val="28"/>
                <w:lang w:val="en-US"/>
                <w14:ligatures w14:val="none"/>
              </w:rPr>
              <w:t>Model Summary</w:t>
            </w:r>
          </w:p>
        </w:tc>
      </w:tr>
      <w:tr w:rsidR="00821624" w:rsidRPr="00044414" w14:paraId="07AB9C9D" w14:textId="77777777" w:rsidTr="009D4051">
        <w:trPr>
          <w:cantSplit/>
        </w:trPr>
        <w:tc>
          <w:tcPr>
            <w:tcW w:w="795" w:type="dxa"/>
            <w:tcBorders>
              <w:top w:val="nil"/>
              <w:left w:val="nil"/>
              <w:bottom w:val="single" w:sz="8" w:space="0" w:color="152935"/>
              <w:right w:val="nil"/>
            </w:tcBorders>
            <w:shd w:val="clear" w:color="auto" w:fill="FFFFFF"/>
            <w:vAlign w:val="bottom"/>
          </w:tcPr>
          <w:p w14:paraId="09AEB164"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Model</w:t>
            </w:r>
          </w:p>
        </w:tc>
        <w:tc>
          <w:tcPr>
            <w:tcW w:w="1024" w:type="dxa"/>
            <w:tcBorders>
              <w:top w:val="nil"/>
              <w:left w:val="nil"/>
              <w:bottom w:val="single" w:sz="8" w:space="0" w:color="152935"/>
              <w:right w:val="single" w:sz="8" w:space="0" w:color="E0E0E0"/>
            </w:tcBorders>
            <w:shd w:val="clear" w:color="auto" w:fill="FFFFFF"/>
            <w:vAlign w:val="bottom"/>
          </w:tcPr>
          <w:p w14:paraId="0DD7F53D"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30E7E992"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 Square</w:t>
            </w:r>
          </w:p>
        </w:tc>
        <w:tc>
          <w:tcPr>
            <w:tcW w:w="1468" w:type="dxa"/>
            <w:tcBorders>
              <w:top w:val="nil"/>
              <w:left w:val="single" w:sz="8" w:space="0" w:color="E0E0E0"/>
              <w:bottom w:val="single" w:sz="8" w:space="0" w:color="152935"/>
              <w:right w:val="single" w:sz="8" w:space="0" w:color="E0E0E0"/>
            </w:tcBorders>
            <w:shd w:val="clear" w:color="auto" w:fill="FFFFFF"/>
            <w:vAlign w:val="bottom"/>
          </w:tcPr>
          <w:p w14:paraId="4BF859A9"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Adjusted R Square</w:t>
            </w:r>
          </w:p>
        </w:tc>
        <w:tc>
          <w:tcPr>
            <w:tcW w:w="1468" w:type="dxa"/>
            <w:tcBorders>
              <w:top w:val="nil"/>
              <w:left w:val="single" w:sz="8" w:space="0" w:color="E0E0E0"/>
              <w:bottom w:val="single" w:sz="8" w:space="0" w:color="152935"/>
              <w:right w:val="nil"/>
            </w:tcBorders>
            <w:shd w:val="clear" w:color="auto" w:fill="FFFFFF"/>
            <w:vAlign w:val="bottom"/>
          </w:tcPr>
          <w:p w14:paraId="11947726"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Std. Error of the Estimate</w:t>
            </w:r>
          </w:p>
        </w:tc>
      </w:tr>
      <w:tr w:rsidR="00821624" w:rsidRPr="00044414" w14:paraId="6288B178" w14:textId="77777777" w:rsidTr="009D4051">
        <w:trPr>
          <w:cantSplit/>
        </w:trPr>
        <w:tc>
          <w:tcPr>
            <w:tcW w:w="795" w:type="dxa"/>
            <w:tcBorders>
              <w:top w:val="single" w:sz="8" w:space="0" w:color="152935"/>
              <w:left w:val="nil"/>
              <w:bottom w:val="single" w:sz="8" w:space="0" w:color="152935"/>
              <w:right w:val="nil"/>
            </w:tcBorders>
            <w:shd w:val="clear" w:color="auto" w:fill="E0E0E0"/>
          </w:tcPr>
          <w:p w14:paraId="5DA3E22A"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024" w:type="dxa"/>
            <w:tcBorders>
              <w:top w:val="single" w:sz="8" w:space="0" w:color="152935"/>
              <w:left w:val="nil"/>
              <w:bottom w:val="single" w:sz="8" w:space="0" w:color="152935"/>
              <w:right w:val="single" w:sz="8" w:space="0" w:color="E0E0E0"/>
            </w:tcBorders>
            <w:shd w:val="clear" w:color="auto" w:fill="FFFFFF"/>
          </w:tcPr>
          <w:p w14:paraId="732848C3"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.098</w:t>
            </w:r>
            <w:r w:rsidRPr="00044414">
              <w:rPr>
                <w:rFonts w:ascii="Times New Roman" w:eastAsia="Calibri" w:hAnsi="Times New Roman" w:cs="Times New Roman"/>
                <w:kern w:val="0"/>
                <w:sz w:val="28"/>
                <w:szCs w:val="28"/>
                <w:vertAlign w:val="superscript"/>
                <w:lang w:val="en-US"/>
                <w14:ligatures w14:val="none"/>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6B7C4312"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.010</w:t>
            </w:r>
          </w:p>
        </w:tc>
        <w:tc>
          <w:tcPr>
            <w:tcW w:w="1468" w:type="dxa"/>
            <w:tcBorders>
              <w:top w:val="single" w:sz="8" w:space="0" w:color="152935"/>
              <w:left w:val="single" w:sz="8" w:space="0" w:color="E0E0E0"/>
              <w:bottom w:val="single" w:sz="8" w:space="0" w:color="152935"/>
              <w:right w:val="single" w:sz="8" w:space="0" w:color="E0E0E0"/>
            </w:tcBorders>
            <w:shd w:val="clear" w:color="auto" w:fill="FFFFFF"/>
          </w:tcPr>
          <w:p w14:paraId="1925E87A"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.007</w:t>
            </w:r>
          </w:p>
        </w:tc>
        <w:tc>
          <w:tcPr>
            <w:tcW w:w="1468" w:type="dxa"/>
            <w:tcBorders>
              <w:top w:val="single" w:sz="8" w:space="0" w:color="152935"/>
              <w:left w:val="single" w:sz="8" w:space="0" w:color="E0E0E0"/>
              <w:bottom w:val="single" w:sz="8" w:space="0" w:color="152935"/>
              <w:right w:val="nil"/>
            </w:tcBorders>
            <w:shd w:val="clear" w:color="auto" w:fill="FFFFFF"/>
          </w:tcPr>
          <w:p w14:paraId="5E544930"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.23484</w:t>
            </w:r>
          </w:p>
        </w:tc>
      </w:tr>
      <w:tr w:rsidR="00821624" w:rsidRPr="00044414" w14:paraId="61647D2F" w14:textId="77777777" w:rsidTr="009D4051">
        <w:trPr>
          <w:cantSplit/>
        </w:trPr>
        <w:tc>
          <w:tcPr>
            <w:tcW w:w="5841" w:type="dxa"/>
            <w:gridSpan w:val="5"/>
            <w:tcBorders>
              <w:top w:val="nil"/>
              <w:left w:val="nil"/>
              <w:bottom w:val="nil"/>
              <w:right w:val="nil"/>
            </w:tcBorders>
            <w:shd w:val="clear" w:color="auto" w:fill="FFFFFF"/>
          </w:tcPr>
          <w:p w14:paraId="310D2C2D" w14:textId="77777777" w:rsidR="00821624" w:rsidRPr="00044414" w:rsidRDefault="00821624" w:rsidP="00A01A74">
            <w:pPr>
              <w:autoSpaceDE w:val="0"/>
              <w:autoSpaceDN w:val="0"/>
              <w:adjustRightInd w:val="0"/>
              <w:spacing w:after="0" w:line="480" w:lineRule="auto"/>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 Predictors: (Constant), Department</w:t>
            </w:r>
          </w:p>
        </w:tc>
      </w:tr>
    </w:tbl>
    <w:p w14:paraId="67234ECF" w14:textId="77777777" w:rsidR="00821624" w:rsidRPr="00044414" w:rsidRDefault="00821624" w:rsidP="00A01A74">
      <w:pPr>
        <w:autoSpaceDE w:val="0"/>
        <w:autoSpaceDN w:val="0"/>
        <w:adjustRightInd w:val="0"/>
        <w:spacing w:after="0" w:line="400" w:lineRule="atLeast"/>
        <w:jc w:val="both"/>
        <w:rPr>
          <w:rFonts w:ascii="Times New Roman" w:eastAsia="Calibri" w:hAnsi="Times New Roman" w:cs="Times New Roman"/>
          <w:kern w:val="0"/>
          <w:sz w:val="28"/>
          <w:szCs w:val="28"/>
          <w:lang w:val="en-US"/>
          <w14:ligatures w14:val="none"/>
        </w:rPr>
      </w:pPr>
    </w:p>
    <w:p w14:paraId="4DB9FA60" w14:textId="79F6B2EB" w:rsidR="007B0087" w:rsidRPr="00821624" w:rsidRDefault="00821624" w:rsidP="00A01A74">
      <w:pPr>
        <w:autoSpaceDE w:val="0"/>
        <w:autoSpaceDN w:val="0"/>
        <w:adjustRightInd w:val="0"/>
        <w:spacing w:after="0" w:line="480" w:lineRule="auto"/>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From the above table, R is 0.098 and R-square is 0.010 which can be regarded as 10% of </w:t>
      </w:r>
      <w:r w:rsidRPr="00044414">
        <w:rPr>
          <w:rFonts w:ascii="Times New Roman" w:eastAsia="Calibri" w:hAnsi="Times New Roman" w:cs="Arial"/>
          <w:kern w:val="0"/>
          <w:sz w:val="28"/>
          <w:szCs w:val="28"/>
          <w:lang w:val="en-US"/>
          <w14:ligatures w14:val="none"/>
        </w:rPr>
        <w:t xml:space="preserve">job specification </w:t>
      </w:r>
      <w:r w:rsidRPr="00044414">
        <w:rPr>
          <w:rFonts w:ascii="Times New Roman" w:eastAsia="Calibri" w:hAnsi="Times New Roman" w:cs="Times New Roman"/>
          <w:kern w:val="0"/>
          <w:sz w:val="28"/>
          <w:szCs w:val="28"/>
          <w:lang w:val="en-US"/>
          <w14:ligatures w14:val="none"/>
        </w:rPr>
        <w:t xml:space="preserve">determines needle stick injury among healthcare </w:t>
      </w:r>
      <w:r w:rsidRPr="00044414">
        <w:rPr>
          <w:rFonts w:ascii="Times New Roman" w:eastAsia="Calibri" w:hAnsi="Times New Roman" w:cs="Times New Roman"/>
          <w:kern w:val="0"/>
          <w:sz w:val="28"/>
          <w:szCs w:val="28"/>
          <w:lang w:val="en-US"/>
          <w14:ligatures w14:val="none"/>
        </w:rPr>
        <w:lastRenderedPageBreak/>
        <w:t>workers in tertiary health institutions. The result indicated that job specification was 10 times more likely to determine needle stick injury among healthcare workers.</w:t>
      </w:r>
    </w:p>
    <w:p w14:paraId="35771278" w14:textId="2F2D28A3" w:rsidR="00821624" w:rsidRPr="00044414" w:rsidRDefault="00821624" w:rsidP="00A01A74">
      <w:pPr>
        <w:spacing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5D7314">
        <w:rPr>
          <w:rFonts w:ascii="Times New Roman" w:eastAsia="Calibri" w:hAnsi="Times New Roman" w:cs="Arial"/>
          <w:b/>
          <w:kern w:val="0"/>
          <w:sz w:val="28"/>
          <w:szCs w:val="28"/>
          <w:lang w:val="en-US"/>
          <w14:ligatures w14:val="none"/>
        </w:rPr>
        <w:t>3</w:t>
      </w:r>
      <w:r w:rsidRPr="00044414">
        <w:rPr>
          <w:rFonts w:ascii="Times New Roman" w:eastAsia="Calibri" w:hAnsi="Times New Roman" w:cs="Arial"/>
          <w:b/>
          <w:kern w:val="0"/>
          <w:sz w:val="28"/>
          <w:szCs w:val="28"/>
          <w:lang w:val="en-US"/>
          <w14:ligatures w14:val="none"/>
        </w:rPr>
        <w:t xml:space="preserve">: </w:t>
      </w:r>
      <w:r w:rsidR="009906C2">
        <w:rPr>
          <w:rFonts w:ascii="Times New Roman" w:eastAsia="Calibri" w:hAnsi="Times New Roman" w:cs="Arial"/>
          <w:b/>
          <w:kern w:val="0"/>
          <w:sz w:val="28"/>
          <w:szCs w:val="28"/>
          <w:lang w:val="en-US"/>
          <w14:ligatures w14:val="none"/>
        </w:rPr>
        <w:t>A</w:t>
      </w:r>
      <w:r w:rsidRPr="00044414">
        <w:rPr>
          <w:rFonts w:ascii="Times New Roman" w:eastAsia="Calibri" w:hAnsi="Times New Roman" w:cs="Arial"/>
          <w:b/>
          <w:kern w:val="0"/>
          <w:sz w:val="28"/>
          <w:szCs w:val="28"/>
          <w:lang w:val="en-US"/>
          <w14:ligatures w14:val="none"/>
        </w:rPr>
        <w:t>ssociation between workload and needle stick injuries among healthcare workers in tertiary health institutions, Rivers State.</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821624" w:rsidRPr="00044414" w14:paraId="5970FA19" w14:textId="77777777" w:rsidTr="009D4051">
        <w:trPr>
          <w:cantSplit/>
        </w:trPr>
        <w:tc>
          <w:tcPr>
            <w:tcW w:w="7969" w:type="dxa"/>
            <w:gridSpan w:val="7"/>
            <w:tcBorders>
              <w:top w:val="single" w:sz="4" w:space="0" w:color="auto"/>
              <w:left w:val="nil"/>
              <w:bottom w:val="nil"/>
              <w:right w:val="nil"/>
            </w:tcBorders>
            <w:shd w:val="clear" w:color="auto" w:fill="FFFFFF"/>
            <w:vAlign w:val="center"/>
          </w:tcPr>
          <w:p w14:paraId="340C5DA3" w14:textId="77777777" w:rsidR="00821624" w:rsidRPr="00CF73CF"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proofErr w:type="spellStart"/>
            <w:r w:rsidRPr="00CF73CF">
              <w:rPr>
                <w:rFonts w:ascii="Times New Roman" w:eastAsia="Calibri" w:hAnsi="Times New Roman" w:cs="Times New Roman"/>
                <w:kern w:val="0"/>
                <w:sz w:val="28"/>
                <w:szCs w:val="28"/>
                <w:lang w:val="en-US"/>
                <w14:ligatures w14:val="none"/>
              </w:rPr>
              <w:t>ANOVA</w:t>
            </w:r>
            <w:r w:rsidRPr="00CF73CF">
              <w:rPr>
                <w:rFonts w:ascii="Times New Roman" w:eastAsia="Calibri" w:hAnsi="Times New Roman" w:cs="Times New Roman"/>
                <w:kern w:val="0"/>
                <w:sz w:val="28"/>
                <w:szCs w:val="28"/>
                <w:vertAlign w:val="superscript"/>
                <w:lang w:val="en-US"/>
                <w14:ligatures w14:val="none"/>
              </w:rPr>
              <w:t>a</w:t>
            </w:r>
            <w:proofErr w:type="spellEnd"/>
          </w:p>
        </w:tc>
      </w:tr>
      <w:tr w:rsidR="00821624" w:rsidRPr="00044414" w14:paraId="7039E615" w14:textId="77777777" w:rsidTr="009D4051">
        <w:trPr>
          <w:cantSplit/>
        </w:trPr>
        <w:tc>
          <w:tcPr>
            <w:tcW w:w="2017" w:type="dxa"/>
            <w:gridSpan w:val="2"/>
            <w:tcBorders>
              <w:top w:val="nil"/>
              <w:left w:val="nil"/>
              <w:bottom w:val="single" w:sz="8" w:space="0" w:color="152935"/>
              <w:right w:val="nil"/>
            </w:tcBorders>
            <w:shd w:val="clear" w:color="auto" w:fill="FFFFFF"/>
            <w:vAlign w:val="bottom"/>
          </w:tcPr>
          <w:p w14:paraId="5E3780A6"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Model</w:t>
            </w:r>
          </w:p>
        </w:tc>
        <w:tc>
          <w:tcPr>
            <w:tcW w:w="1469" w:type="dxa"/>
            <w:tcBorders>
              <w:top w:val="nil"/>
              <w:left w:val="nil"/>
              <w:bottom w:val="single" w:sz="8" w:space="0" w:color="152935"/>
              <w:right w:val="single" w:sz="8" w:space="0" w:color="E0E0E0"/>
            </w:tcBorders>
            <w:shd w:val="clear" w:color="auto" w:fill="FFFFFF"/>
            <w:vAlign w:val="bottom"/>
          </w:tcPr>
          <w:p w14:paraId="124F4BE8"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071FB078"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65C18D0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4D4B8661"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F</w:t>
            </w:r>
          </w:p>
        </w:tc>
        <w:tc>
          <w:tcPr>
            <w:tcW w:w="1025" w:type="dxa"/>
            <w:tcBorders>
              <w:top w:val="nil"/>
              <w:left w:val="single" w:sz="8" w:space="0" w:color="E0E0E0"/>
              <w:bottom w:val="single" w:sz="8" w:space="0" w:color="152935"/>
              <w:right w:val="nil"/>
            </w:tcBorders>
            <w:shd w:val="clear" w:color="auto" w:fill="FFFFFF"/>
            <w:vAlign w:val="bottom"/>
          </w:tcPr>
          <w:p w14:paraId="656F0C5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Sig.</w:t>
            </w:r>
          </w:p>
        </w:tc>
      </w:tr>
      <w:tr w:rsidR="00821624" w:rsidRPr="00044414" w14:paraId="11D1FCB6" w14:textId="77777777" w:rsidTr="009D4051">
        <w:trPr>
          <w:cantSplit/>
        </w:trPr>
        <w:tc>
          <w:tcPr>
            <w:tcW w:w="733" w:type="dxa"/>
            <w:vMerge w:val="restart"/>
            <w:tcBorders>
              <w:top w:val="single" w:sz="8" w:space="0" w:color="152935"/>
              <w:left w:val="nil"/>
              <w:bottom w:val="single" w:sz="8" w:space="0" w:color="152935"/>
              <w:right w:val="nil"/>
            </w:tcBorders>
            <w:shd w:val="clear" w:color="auto" w:fill="E0E0E0"/>
          </w:tcPr>
          <w:p w14:paraId="783CAA76"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284" w:type="dxa"/>
            <w:tcBorders>
              <w:top w:val="single" w:sz="8" w:space="0" w:color="152935"/>
              <w:left w:val="nil"/>
              <w:bottom w:val="single" w:sz="8" w:space="0" w:color="AEAEAE"/>
              <w:right w:val="nil"/>
            </w:tcBorders>
            <w:shd w:val="clear" w:color="auto" w:fill="E0E0E0"/>
          </w:tcPr>
          <w:p w14:paraId="4A64745E"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Regression</w:t>
            </w:r>
          </w:p>
        </w:tc>
        <w:tc>
          <w:tcPr>
            <w:tcW w:w="1469" w:type="dxa"/>
            <w:tcBorders>
              <w:top w:val="single" w:sz="8" w:space="0" w:color="152935"/>
              <w:left w:val="nil"/>
              <w:bottom w:val="single" w:sz="8" w:space="0" w:color="AEAEAE"/>
              <w:right w:val="single" w:sz="8" w:space="0" w:color="E0E0E0"/>
            </w:tcBorders>
            <w:shd w:val="clear" w:color="auto" w:fill="FFFFFF"/>
          </w:tcPr>
          <w:p w14:paraId="0AD10B99"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.008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0B6B112"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4BB3B3C4"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.008</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480430D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.142</w:t>
            </w:r>
          </w:p>
        </w:tc>
        <w:tc>
          <w:tcPr>
            <w:tcW w:w="1025" w:type="dxa"/>
            <w:tcBorders>
              <w:top w:val="single" w:sz="8" w:space="0" w:color="152935"/>
              <w:left w:val="single" w:sz="8" w:space="0" w:color="E0E0E0"/>
              <w:bottom w:val="single" w:sz="8" w:space="0" w:color="AEAEAE"/>
              <w:right w:val="nil"/>
            </w:tcBorders>
            <w:shd w:val="clear" w:color="auto" w:fill="FFFFFF"/>
          </w:tcPr>
          <w:p w14:paraId="63D231E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.706</w:t>
            </w:r>
            <w:r w:rsidRPr="00044414">
              <w:rPr>
                <w:rFonts w:ascii="Times New Roman" w:eastAsia="Calibri" w:hAnsi="Times New Roman" w:cs="Times New Roman"/>
                <w:kern w:val="0"/>
                <w:sz w:val="28"/>
                <w:szCs w:val="28"/>
                <w:vertAlign w:val="superscript"/>
                <w:lang w:val="en-US"/>
                <w14:ligatures w14:val="none"/>
              </w:rPr>
              <w:t>b</w:t>
            </w:r>
          </w:p>
        </w:tc>
      </w:tr>
      <w:tr w:rsidR="00821624" w:rsidRPr="00044414" w14:paraId="439D4378" w14:textId="77777777" w:rsidTr="009D4051">
        <w:trPr>
          <w:cantSplit/>
        </w:trPr>
        <w:tc>
          <w:tcPr>
            <w:tcW w:w="733" w:type="dxa"/>
            <w:vMerge/>
            <w:tcBorders>
              <w:top w:val="single" w:sz="8" w:space="0" w:color="152935"/>
              <w:left w:val="nil"/>
              <w:bottom w:val="single" w:sz="8" w:space="0" w:color="152935"/>
              <w:right w:val="nil"/>
            </w:tcBorders>
            <w:shd w:val="clear" w:color="auto" w:fill="E0E0E0"/>
          </w:tcPr>
          <w:p w14:paraId="3FD87AA7"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AEAEAE"/>
              <w:right w:val="nil"/>
            </w:tcBorders>
            <w:shd w:val="clear" w:color="auto" w:fill="E0E0E0"/>
          </w:tcPr>
          <w:p w14:paraId="6EE63CC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Residual</w:t>
            </w:r>
          </w:p>
        </w:tc>
        <w:tc>
          <w:tcPr>
            <w:tcW w:w="1469" w:type="dxa"/>
            <w:tcBorders>
              <w:top w:val="single" w:sz="8" w:space="0" w:color="AEAEAE"/>
              <w:left w:val="nil"/>
              <w:bottom w:val="single" w:sz="8" w:space="0" w:color="AEAEAE"/>
              <w:right w:val="single" w:sz="8" w:space="0" w:color="E0E0E0"/>
            </w:tcBorders>
            <w:shd w:val="clear" w:color="auto" w:fill="FFFFFF"/>
          </w:tcPr>
          <w:p w14:paraId="11B6452F"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21.042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1888DA0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378</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552193CA"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.056</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042F8447"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2DF24DBE"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1FAB0F90" w14:textId="77777777" w:rsidTr="009D4051">
        <w:trPr>
          <w:cantSplit/>
        </w:trPr>
        <w:tc>
          <w:tcPr>
            <w:tcW w:w="733" w:type="dxa"/>
            <w:vMerge/>
            <w:tcBorders>
              <w:top w:val="single" w:sz="8" w:space="0" w:color="152935"/>
              <w:left w:val="nil"/>
              <w:bottom w:val="single" w:sz="8" w:space="0" w:color="152935"/>
              <w:right w:val="nil"/>
            </w:tcBorders>
            <w:shd w:val="clear" w:color="auto" w:fill="E0E0E0"/>
          </w:tcPr>
          <w:p w14:paraId="03323D72"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152935"/>
              <w:right w:val="nil"/>
            </w:tcBorders>
            <w:shd w:val="clear" w:color="auto" w:fill="E0E0E0"/>
          </w:tcPr>
          <w:p w14:paraId="396BF2A4"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Total</w:t>
            </w:r>
          </w:p>
        </w:tc>
        <w:tc>
          <w:tcPr>
            <w:tcW w:w="1469" w:type="dxa"/>
            <w:tcBorders>
              <w:top w:val="single" w:sz="8" w:space="0" w:color="AEAEAE"/>
              <w:left w:val="nil"/>
              <w:bottom w:val="single" w:sz="8" w:space="0" w:color="152935"/>
              <w:right w:val="single" w:sz="8" w:space="0" w:color="E0E0E0"/>
            </w:tcBorders>
            <w:shd w:val="clear" w:color="auto" w:fill="FFFFFF"/>
          </w:tcPr>
          <w:p w14:paraId="7D48483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21.050</w:t>
            </w:r>
          </w:p>
        </w:tc>
        <w:tc>
          <w:tcPr>
            <w:tcW w:w="1025" w:type="dxa"/>
            <w:tcBorders>
              <w:top w:val="single" w:sz="8" w:space="0" w:color="AEAEAE"/>
              <w:left w:val="single" w:sz="8" w:space="0" w:color="E0E0E0"/>
              <w:bottom w:val="single" w:sz="8" w:space="0" w:color="152935"/>
              <w:right w:val="single" w:sz="8" w:space="0" w:color="E0E0E0"/>
            </w:tcBorders>
            <w:shd w:val="clear" w:color="auto" w:fill="FFFFFF"/>
          </w:tcPr>
          <w:p w14:paraId="590706CC"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379</w:t>
            </w:r>
          </w:p>
        </w:tc>
        <w:tc>
          <w:tcPr>
            <w:tcW w:w="14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D9CAF86"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7F06ABB3"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5" w:type="dxa"/>
            <w:tcBorders>
              <w:top w:val="single" w:sz="8" w:space="0" w:color="AEAEAE"/>
              <w:left w:val="single" w:sz="8" w:space="0" w:color="E0E0E0"/>
              <w:bottom w:val="single" w:sz="8" w:space="0" w:color="152935"/>
              <w:right w:val="nil"/>
            </w:tcBorders>
            <w:shd w:val="clear" w:color="auto" w:fill="FFFFFF"/>
            <w:vAlign w:val="center"/>
          </w:tcPr>
          <w:p w14:paraId="3DF5F454"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66793E52" w14:textId="77777777" w:rsidTr="009D4051">
        <w:trPr>
          <w:cantSplit/>
        </w:trPr>
        <w:tc>
          <w:tcPr>
            <w:tcW w:w="7969" w:type="dxa"/>
            <w:gridSpan w:val="7"/>
            <w:tcBorders>
              <w:top w:val="nil"/>
              <w:left w:val="nil"/>
              <w:bottom w:val="nil"/>
              <w:right w:val="nil"/>
            </w:tcBorders>
            <w:shd w:val="clear" w:color="auto" w:fill="FFFFFF"/>
          </w:tcPr>
          <w:p w14:paraId="0080C10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 Dependent Variable: PDNSI</w:t>
            </w:r>
          </w:p>
        </w:tc>
      </w:tr>
      <w:tr w:rsidR="00821624" w:rsidRPr="00044414" w14:paraId="68DABDD6" w14:textId="77777777" w:rsidTr="009D4051">
        <w:trPr>
          <w:cantSplit/>
        </w:trPr>
        <w:tc>
          <w:tcPr>
            <w:tcW w:w="7969" w:type="dxa"/>
            <w:gridSpan w:val="7"/>
            <w:tcBorders>
              <w:top w:val="nil"/>
              <w:left w:val="nil"/>
              <w:bottom w:val="nil"/>
              <w:right w:val="nil"/>
            </w:tcBorders>
            <w:shd w:val="clear" w:color="auto" w:fill="FFFFFF"/>
          </w:tcPr>
          <w:p w14:paraId="5458AC67"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 xml:space="preserve">b. Predictors: (Constant), </w:t>
            </w:r>
          </w:p>
        </w:tc>
      </w:tr>
    </w:tbl>
    <w:p w14:paraId="2AB1B374" w14:textId="77777777" w:rsidR="00821624" w:rsidRPr="00044414" w:rsidRDefault="00821624" w:rsidP="00A01A74">
      <w:pPr>
        <w:autoSpaceDE w:val="0"/>
        <w:autoSpaceDN w:val="0"/>
        <w:adjustRightInd w:val="0"/>
        <w:spacing w:after="0" w:line="400" w:lineRule="atLeast"/>
        <w:jc w:val="both"/>
        <w:rPr>
          <w:rFonts w:ascii="Times New Roman" w:eastAsia="Calibri" w:hAnsi="Times New Roman" w:cs="Times New Roman"/>
          <w:kern w:val="0"/>
          <w:sz w:val="28"/>
          <w:szCs w:val="28"/>
          <w:lang w:val="en-US"/>
          <w14:ligatures w14:val="none"/>
        </w:rPr>
      </w:pPr>
    </w:p>
    <w:p w14:paraId="7E3E3484" w14:textId="32490965" w:rsidR="00821624" w:rsidRPr="00044414" w:rsidRDefault="00821624" w:rsidP="00A01A74">
      <w:pPr>
        <w:spacing w:line="480" w:lineRule="auto"/>
        <w:jc w:val="both"/>
        <w:rPr>
          <w:rFonts w:ascii="Times New Roman" w:eastAsia="Calibri" w:hAnsi="Times New Roman" w:cs="Arial"/>
          <w:kern w:val="0"/>
          <w:sz w:val="28"/>
          <w:szCs w:val="28"/>
          <w:lang w:val="en-US"/>
          <w14:ligatures w14:val="none"/>
        </w:rPr>
      </w:pPr>
      <w:r w:rsidRPr="00044414">
        <w:rPr>
          <w:rFonts w:ascii="Times New Roman" w:eastAsia="Calibri" w:hAnsi="Times New Roman" w:cs="Arial"/>
          <w:kern w:val="0"/>
          <w:sz w:val="28"/>
          <w:szCs w:val="28"/>
          <w:lang w:val="en-US"/>
          <w14:ligatures w14:val="none"/>
        </w:rPr>
        <w:t>From the above table, the F-value is 0.142 at 0.706 significant levels. Since the level of 0.706 is greater than 0.05 significant level. Hence, there is no significant association between workload and needle stick injuries among healthcare workers in tertiary health institutions, Rivers State.</w:t>
      </w:r>
    </w:p>
    <w:p w14:paraId="4F413D41" w14:textId="38094A4E" w:rsidR="00821624" w:rsidRPr="00044414" w:rsidRDefault="00821624" w:rsidP="00A01A74">
      <w:pPr>
        <w:spacing w:line="240" w:lineRule="auto"/>
        <w:jc w:val="both"/>
        <w:rPr>
          <w:rFonts w:ascii="Times New Roman" w:eastAsia="Calibri" w:hAnsi="Times New Roman" w:cs="Arial"/>
          <w:b/>
          <w:kern w:val="0"/>
          <w:sz w:val="28"/>
          <w:szCs w:val="28"/>
          <w:lang w:val="en-US"/>
          <w14:ligatures w14:val="none"/>
        </w:rPr>
      </w:pPr>
      <w:r w:rsidRPr="00044414">
        <w:rPr>
          <w:rFonts w:ascii="Times New Roman" w:eastAsia="Calibri" w:hAnsi="Times New Roman" w:cs="Arial"/>
          <w:b/>
          <w:kern w:val="0"/>
          <w:sz w:val="28"/>
          <w:szCs w:val="28"/>
          <w:lang w:val="en-US"/>
          <w14:ligatures w14:val="none"/>
        </w:rPr>
        <w:t xml:space="preserve">Table </w:t>
      </w:r>
      <w:r w:rsidR="005D7314">
        <w:rPr>
          <w:rFonts w:ascii="Times New Roman" w:eastAsia="Calibri" w:hAnsi="Times New Roman" w:cs="Arial"/>
          <w:b/>
          <w:kern w:val="0"/>
          <w:sz w:val="28"/>
          <w:szCs w:val="28"/>
          <w:lang w:val="en-US"/>
          <w14:ligatures w14:val="none"/>
        </w:rPr>
        <w:t>4</w:t>
      </w:r>
      <w:r w:rsidRPr="00044414">
        <w:rPr>
          <w:rFonts w:ascii="Times New Roman" w:eastAsia="Calibri" w:hAnsi="Times New Roman" w:cs="Arial"/>
          <w:b/>
          <w:kern w:val="0"/>
          <w:sz w:val="28"/>
          <w:szCs w:val="28"/>
          <w:lang w:val="en-US"/>
          <w14:ligatures w14:val="none"/>
        </w:rPr>
        <w:t xml:space="preserve">: </w:t>
      </w:r>
      <w:r w:rsidR="009906C2">
        <w:rPr>
          <w:rFonts w:ascii="Times New Roman" w:eastAsia="Calibri" w:hAnsi="Times New Roman" w:cs="Arial"/>
          <w:b/>
          <w:kern w:val="0"/>
          <w:sz w:val="28"/>
          <w:szCs w:val="28"/>
          <w:lang w:val="en-US"/>
          <w14:ligatures w14:val="none"/>
        </w:rPr>
        <w:t>J</w:t>
      </w:r>
      <w:r w:rsidRPr="00044414">
        <w:rPr>
          <w:rFonts w:ascii="Times New Roman" w:eastAsia="Calibri" w:hAnsi="Times New Roman" w:cs="Arial"/>
          <w:b/>
          <w:kern w:val="0"/>
          <w:sz w:val="28"/>
          <w:szCs w:val="28"/>
          <w:lang w:val="en-US"/>
          <w14:ligatures w14:val="none"/>
        </w:rPr>
        <w:t>ob specification and needle stick injuries among healthcare workers in tertiary health institutions, Rivers State.</w:t>
      </w:r>
    </w:p>
    <w:p w14:paraId="14D7B631" w14:textId="77777777" w:rsidR="00821624" w:rsidRPr="00CF73CF"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821624" w:rsidRPr="00CF73CF" w14:paraId="532DA0EE" w14:textId="77777777" w:rsidTr="009D4051">
        <w:trPr>
          <w:cantSplit/>
        </w:trPr>
        <w:tc>
          <w:tcPr>
            <w:tcW w:w="7965" w:type="dxa"/>
            <w:gridSpan w:val="7"/>
            <w:tcBorders>
              <w:top w:val="single" w:sz="4" w:space="0" w:color="auto"/>
              <w:left w:val="nil"/>
              <w:bottom w:val="nil"/>
              <w:right w:val="nil"/>
            </w:tcBorders>
            <w:shd w:val="clear" w:color="auto" w:fill="FFFFFF"/>
            <w:vAlign w:val="center"/>
          </w:tcPr>
          <w:p w14:paraId="32752588" w14:textId="77777777" w:rsidR="00821624" w:rsidRPr="00CF73CF"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proofErr w:type="spellStart"/>
            <w:r w:rsidRPr="00CF73CF">
              <w:rPr>
                <w:rFonts w:ascii="Times New Roman" w:eastAsia="Calibri" w:hAnsi="Times New Roman" w:cs="Times New Roman"/>
                <w:kern w:val="0"/>
                <w:sz w:val="28"/>
                <w:szCs w:val="28"/>
                <w:lang w:val="en-US"/>
                <w14:ligatures w14:val="none"/>
              </w:rPr>
              <w:t>ANOVA</w:t>
            </w:r>
            <w:r w:rsidRPr="00CF73CF">
              <w:rPr>
                <w:rFonts w:ascii="Times New Roman" w:eastAsia="Calibri" w:hAnsi="Times New Roman" w:cs="Times New Roman"/>
                <w:kern w:val="0"/>
                <w:sz w:val="28"/>
                <w:szCs w:val="28"/>
                <w:vertAlign w:val="superscript"/>
                <w:lang w:val="en-US"/>
                <w14:ligatures w14:val="none"/>
              </w:rPr>
              <w:t>a</w:t>
            </w:r>
            <w:proofErr w:type="spellEnd"/>
          </w:p>
        </w:tc>
      </w:tr>
      <w:tr w:rsidR="00821624" w:rsidRPr="00044414" w14:paraId="3517C030" w14:textId="77777777" w:rsidTr="009D4051">
        <w:trPr>
          <w:cantSplit/>
        </w:trPr>
        <w:tc>
          <w:tcPr>
            <w:tcW w:w="2018" w:type="dxa"/>
            <w:gridSpan w:val="2"/>
            <w:tcBorders>
              <w:top w:val="nil"/>
              <w:left w:val="nil"/>
              <w:bottom w:val="single" w:sz="8" w:space="0" w:color="152935"/>
              <w:right w:val="nil"/>
            </w:tcBorders>
            <w:shd w:val="clear" w:color="auto" w:fill="FFFFFF"/>
            <w:vAlign w:val="bottom"/>
          </w:tcPr>
          <w:p w14:paraId="1883B217"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Model</w:t>
            </w:r>
          </w:p>
        </w:tc>
        <w:tc>
          <w:tcPr>
            <w:tcW w:w="1468" w:type="dxa"/>
            <w:tcBorders>
              <w:top w:val="nil"/>
              <w:left w:val="nil"/>
              <w:bottom w:val="single" w:sz="8" w:space="0" w:color="152935"/>
              <w:right w:val="single" w:sz="8" w:space="0" w:color="E0E0E0"/>
            </w:tcBorders>
            <w:shd w:val="clear" w:color="auto" w:fill="FFFFFF"/>
            <w:vAlign w:val="bottom"/>
          </w:tcPr>
          <w:p w14:paraId="0F53D7DA"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E8C8237"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df</w:t>
            </w:r>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0F6C3E6B"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6A3387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F</w:t>
            </w:r>
          </w:p>
        </w:tc>
        <w:tc>
          <w:tcPr>
            <w:tcW w:w="1024" w:type="dxa"/>
            <w:tcBorders>
              <w:top w:val="nil"/>
              <w:left w:val="single" w:sz="8" w:space="0" w:color="E0E0E0"/>
              <w:bottom w:val="single" w:sz="8" w:space="0" w:color="152935"/>
              <w:right w:val="nil"/>
            </w:tcBorders>
            <w:shd w:val="clear" w:color="auto" w:fill="FFFFFF"/>
            <w:vAlign w:val="bottom"/>
          </w:tcPr>
          <w:p w14:paraId="7EB9B312"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Sig.</w:t>
            </w:r>
          </w:p>
        </w:tc>
      </w:tr>
      <w:tr w:rsidR="00821624" w:rsidRPr="00044414" w14:paraId="6C9A64DB" w14:textId="77777777" w:rsidTr="009D4051">
        <w:trPr>
          <w:cantSplit/>
        </w:trPr>
        <w:tc>
          <w:tcPr>
            <w:tcW w:w="734" w:type="dxa"/>
            <w:vMerge w:val="restart"/>
            <w:tcBorders>
              <w:top w:val="single" w:sz="8" w:space="0" w:color="152935"/>
              <w:left w:val="nil"/>
              <w:bottom w:val="single" w:sz="8" w:space="0" w:color="152935"/>
              <w:right w:val="nil"/>
            </w:tcBorders>
            <w:shd w:val="clear" w:color="auto" w:fill="E0E0E0"/>
          </w:tcPr>
          <w:p w14:paraId="6B34B4A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284" w:type="dxa"/>
            <w:tcBorders>
              <w:top w:val="single" w:sz="8" w:space="0" w:color="152935"/>
              <w:left w:val="nil"/>
              <w:bottom w:val="single" w:sz="8" w:space="0" w:color="AEAEAE"/>
              <w:right w:val="nil"/>
            </w:tcBorders>
            <w:shd w:val="clear" w:color="auto" w:fill="E0E0E0"/>
          </w:tcPr>
          <w:p w14:paraId="60031B85"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Regression</w:t>
            </w:r>
          </w:p>
        </w:tc>
        <w:tc>
          <w:tcPr>
            <w:tcW w:w="1468" w:type="dxa"/>
            <w:tcBorders>
              <w:top w:val="single" w:sz="8" w:space="0" w:color="152935"/>
              <w:left w:val="nil"/>
              <w:bottom w:val="single" w:sz="8" w:space="0" w:color="AEAEAE"/>
              <w:right w:val="single" w:sz="8" w:space="0" w:color="E0E0E0"/>
            </w:tcBorders>
            <w:shd w:val="clear" w:color="auto" w:fill="FFFFFF"/>
          </w:tcPr>
          <w:p w14:paraId="7243A7A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.204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8830EC1"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1</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46D9C36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.204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2B291BBC"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3.693</w:t>
            </w:r>
          </w:p>
        </w:tc>
        <w:tc>
          <w:tcPr>
            <w:tcW w:w="1024" w:type="dxa"/>
            <w:tcBorders>
              <w:top w:val="single" w:sz="8" w:space="0" w:color="152935"/>
              <w:left w:val="single" w:sz="8" w:space="0" w:color="E0E0E0"/>
              <w:bottom w:val="single" w:sz="8" w:space="0" w:color="AEAEAE"/>
              <w:right w:val="nil"/>
            </w:tcBorders>
            <w:shd w:val="clear" w:color="auto" w:fill="FFFFFF"/>
          </w:tcPr>
          <w:p w14:paraId="6319B75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.055</w:t>
            </w:r>
            <w:r w:rsidRPr="00044414">
              <w:rPr>
                <w:rFonts w:ascii="Times New Roman" w:eastAsia="Calibri" w:hAnsi="Times New Roman" w:cs="Times New Roman"/>
                <w:kern w:val="0"/>
                <w:sz w:val="28"/>
                <w:szCs w:val="28"/>
                <w:vertAlign w:val="superscript"/>
                <w:lang w:val="en-US"/>
                <w14:ligatures w14:val="none"/>
              </w:rPr>
              <w:t>b</w:t>
            </w:r>
          </w:p>
        </w:tc>
      </w:tr>
      <w:tr w:rsidR="00821624" w:rsidRPr="00044414" w14:paraId="39CC4CB0" w14:textId="77777777" w:rsidTr="009D4051">
        <w:trPr>
          <w:cantSplit/>
        </w:trPr>
        <w:tc>
          <w:tcPr>
            <w:tcW w:w="734" w:type="dxa"/>
            <w:vMerge/>
            <w:tcBorders>
              <w:top w:val="single" w:sz="8" w:space="0" w:color="152935"/>
              <w:left w:val="nil"/>
              <w:bottom w:val="single" w:sz="8" w:space="0" w:color="152935"/>
              <w:right w:val="nil"/>
            </w:tcBorders>
            <w:shd w:val="clear" w:color="auto" w:fill="E0E0E0"/>
          </w:tcPr>
          <w:p w14:paraId="7A1C1BDE"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AEAEAE"/>
              <w:right w:val="nil"/>
            </w:tcBorders>
            <w:shd w:val="clear" w:color="auto" w:fill="E0E0E0"/>
          </w:tcPr>
          <w:p w14:paraId="23660CA9"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Residual</w:t>
            </w:r>
          </w:p>
        </w:tc>
        <w:tc>
          <w:tcPr>
            <w:tcW w:w="1468" w:type="dxa"/>
            <w:tcBorders>
              <w:top w:val="single" w:sz="8" w:space="0" w:color="AEAEAE"/>
              <w:left w:val="nil"/>
              <w:bottom w:val="single" w:sz="8" w:space="0" w:color="AEAEAE"/>
              <w:right w:val="single" w:sz="8" w:space="0" w:color="E0E0E0"/>
            </w:tcBorders>
            <w:shd w:val="clear" w:color="auto" w:fill="FFFFFF"/>
          </w:tcPr>
          <w:p w14:paraId="1D00705C"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20.846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4E33F68"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0D044549"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.055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77E2C673"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51E42E2D"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0954BF91" w14:textId="77777777" w:rsidTr="009D4051">
        <w:trPr>
          <w:cantSplit/>
        </w:trPr>
        <w:tc>
          <w:tcPr>
            <w:tcW w:w="734" w:type="dxa"/>
            <w:vMerge/>
            <w:tcBorders>
              <w:top w:val="single" w:sz="8" w:space="0" w:color="152935"/>
              <w:left w:val="nil"/>
              <w:bottom w:val="single" w:sz="8" w:space="0" w:color="152935"/>
              <w:right w:val="nil"/>
            </w:tcBorders>
            <w:shd w:val="clear" w:color="auto" w:fill="E0E0E0"/>
          </w:tcPr>
          <w:p w14:paraId="6DA6DBB2"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284" w:type="dxa"/>
            <w:tcBorders>
              <w:top w:val="single" w:sz="8" w:space="0" w:color="AEAEAE"/>
              <w:left w:val="nil"/>
              <w:bottom w:val="single" w:sz="8" w:space="0" w:color="152935"/>
              <w:right w:val="nil"/>
            </w:tcBorders>
            <w:shd w:val="clear" w:color="auto" w:fill="E0E0E0"/>
          </w:tcPr>
          <w:p w14:paraId="35471AC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03D9FE9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21.050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5D078060"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379</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3D4C735"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EAF80D"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153ABC41" w14:textId="77777777" w:rsidR="00821624" w:rsidRPr="00044414" w:rsidRDefault="00821624" w:rsidP="00A01A74">
            <w:pPr>
              <w:autoSpaceDE w:val="0"/>
              <w:autoSpaceDN w:val="0"/>
              <w:adjustRightInd w:val="0"/>
              <w:spacing w:after="0" w:line="240" w:lineRule="auto"/>
              <w:jc w:val="both"/>
              <w:rPr>
                <w:rFonts w:ascii="Times New Roman" w:eastAsia="Calibri" w:hAnsi="Times New Roman" w:cs="Times New Roman"/>
                <w:kern w:val="0"/>
                <w:sz w:val="28"/>
                <w:szCs w:val="28"/>
                <w:lang w:val="en-US"/>
                <w14:ligatures w14:val="none"/>
              </w:rPr>
            </w:pPr>
          </w:p>
        </w:tc>
      </w:tr>
      <w:tr w:rsidR="00821624" w:rsidRPr="00044414" w14:paraId="7733A552" w14:textId="77777777" w:rsidTr="009D4051">
        <w:trPr>
          <w:cantSplit/>
        </w:trPr>
        <w:tc>
          <w:tcPr>
            <w:tcW w:w="7965" w:type="dxa"/>
            <w:gridSpan w:val="7"/>
            <w:tcBorders>
              <w:top w:val="nil"/>
              <w:left w:val="nil"/>
              <w:bottom w:val="nil"/>
              <w:right w:val="nil"/>
            </w:tcBorders>
            <w:shd w:val="clear" w:color="auto" w:fill="FFFFFF"/>
          </w:tcPr>
          <w:p w14:paraId="1345C8C3"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a. Dependent Variable: PDNSI</w:t>
            </w:r>
          </w:p>
        </w:tc>
      </w:tr>
      <w:tr w:rsidR="00821624" w:rsidRPr="00044414" w14:paraId="07B2B2BB" w14:textId="77777777" w:rsidTr="009D4051">
        <w:trPr>
          <w:cantSplit/>
        </w:trPr>
        <w:tc>
          <w:tcPr>
            <w:tcW w:w="7965" w:type="dxa"/>
            <w:gridSpan w:val="7"/>
            <w:tcBorders>
              <w:top w:val="nil"/>
              <w:left w:val="nil"/>
              <w:bottom w:val="nil"/>
              <w:right w:val="nil"/>
            </w:tcBorders>
            <w:shd w:val="clear" w:color="auto" w:fill="FFFFFF"/>
          </w:tcPr>
          <w:p w14:paraId="135A3BBE" w14:textId="77777777" w:rsidR="00821624" w:rsidRPr="00044414" w:rsidRDefault="00821624" w:rsidP="00A01A74">
            <w:pPr>
              <w:autoSpaceDE w:val="0"/>
              <w:autoSpaceDN w:val="0"/>
              <w:adjustRightInd w:val="0"/>
              <w:spacing w:after="0" w:line="320" w:lineRule="atLeast"/>
              <w:ind w:left="60" w:right="60"/>
              <w:jc w:val="both"/>
              <w:rPr>
                <w:rFonts w:ascii="Times New Roman" w:eastAsia="Calibri" w:hAnsi="Times New Roman" w:cs="Times New Roman"/>
                <w:kern w:val="0"/>
                <w:sz w:val="28"/>
                <w:szCs w:val="28"/>
                <w:lang w:val="en-US"/>
                <w14:ligatures w14:val="none"/>
              </w:rPr>
            </w:pPr>
            <w:r w:rsidRPr="00044414">
              <w:rPr>
                <w:rFonts w:ascii="Times New Roman" w:eastAsia="Calibri" w:hAnsi="Times New Roman" w:cs="Times New Roman"/>
                <w:kern w:val="0"/>
                <w:sz w:val="28"/>
                <w:szCs w:val="28"/>
                <w:lang w:val="en-US"/>
                <w14:ligatures w14:val="none"/>
              </w:rPr>
              <w:t>b. Predictors: (Constant), Department</w:t>
            </w:r>
          </w:p>
        </w:tc>
      </w:tr>
    </w:tbl>
    <w:p w14:paraId="6D7F6714" w14:textId="77777777" w:rsidR="00821624" w:rsidRPr="00044414" w:rsidRDefault="00821624" w:rsidP="00A01A74">
      <w:pPr>
        <w:autoSpaceDE w:val="0"/>
        <w:autoSpaceDN w:val="0"/>
        <w:adjustRightInd w:val="0"/>
        <w:spacing w:after="0" w:line="400" w:lineRule="atLeast"/>
        <w:jc w:val="both"/>
        <w:rPr>
          <w:rFonts w:ascii="Times New Roman" w:eastAsia="Calibri" w:hAnsi="Times New Roman" w:cs="Times New Roman"/>
          <w:kern w:val="0"/>
          <w:sz w:val="28"/>
          <w:szCs w:val="28"/>
          <w:lang w:val="en-US"/>
          <w14:ligatures w14:val="none"/>
        </w:rPr>
      </w:pPr>
    </w:p>
    <w:p w14:paraId="1D55939C" w14:textId="151D4581" w:rsidR="007B0087" w:rsidRPr="00821624" w:rsidRDefault="00821624" w:rsidP="00A01A74">
      <w:pPr>
        <w:spacing w:line="480" w:lineRule="auto"/>
        <w:jc w:val="both"/>
        <w:rPr>
          <w:rFonts w:ascii="Times New Roman" w:eastAsia="Calibri" w:hAnsi="Times New Roman" w:cs="Arial"/>
          <w:kern w:val="0"/>
          <w:sz w:val="28"/>
          <w:szCs w:val="28"/>
          <w:lang w:val="en-US"/>
          <w14:ligatures w14:val="none"/>
        </w:rPr>
      </w:pPr>
      <w:r w:rsidRPr="00044414">
        <w:rPr>
          <w:rFonts w:ascii="Times New Roman" w:eastAsia="Calibri" w:hAnsi="Times New Roman" w:cs="Arial"/>
          <w:kern w:val="0"/>
          <w:sz w:val="28"/>
          <w:szCs w:val="28"/>
          <w:lang w:val="en-US"/>
          <w14:ligatures w14:val="none"/>
        </w:rPr>
        <w:lastRenderedPageBreak/>
        <w:t xml:space="preserve">From the above table, the F-value is 3.693 at 0.055 significant levels. Since the level 0.055 is greater than 0.05 significant level. </w:t>
      </w:r>
      <w:r w:rsidR="00CF73CF">
        <w:rPr>
          <w:rFonts w:ascii="Times New Roman" w:eastAsia="Calibri" w:hAnsi="Times New Roman" w:cs="Arial"/>
          <w:kern w:val="0"/>
          <w:sz w:val="28"/>
          <w:szCs w:val="28"/>
          <w:lang w:val="en-US"/>
          <w14:ligatures w14:val="none"/>
        </w:rPr>
        <w:t>T</w:t>
      </w:r>
      <w:r w:rsidRPr="00044414">
        <w:rPr>
          <w:rFonts w:ascii="Times New Roman" w:eastAsia="Calibri" w:hAnsi="Times New Roman" w:cs="Arial"/>
          <w:kern w:val="0"/>
          <w:sz w:val="28"/>
          <w:szCs w:val="28"/>
          <w:lang w:val="en-US"/>
          <w14:ligatures w14:val="none"/>
        </w:rPr>
        <w:t>here is no significant association between job specification and needle stick injuries among healthcare workers in tertiary health institutions, Rivers State.</w:t>
      </w:r>
    </w:p>
    <w:p w14:paraId="3529E98B" w14:textId="46F50BD9" w:rsidR="007F35E0" w:rsidRPr="00D54778" w:rsidRDefault="007F35E0" w:rsidP="00A01A74">
      <w:pPr>
        <w:jc w:val="both"/>
        <w:rPr>
          <w:b/>
          <w:bCs/>
          <w:sz w:val="28"/>
          <w:szCs w:val="28"/>
        </w:rPr>
      </w:pPr>
      <w:r w:rsidRPr="00D54778">
        <w:rPr>
          <w:b/>
          <w:bCs/>
          <w:sz w:val="28"/>
          <w:szCs w:val="28"/>
        </w:rPr>
        <w:t>Discussion</w:t>
      </w:r>
    </w:p>
    <w:p w14:paraId="344E119B" w14:textId="77777777" w:rsidR="001E2268" w:rsidRDefault="001E2268" w:rsidP="00A01A74">
      <w:pPr>
        <w:jc w:val="both"/>
        <w:rPr>
          <w:sz w:val="28"/>
          <w:szCs w:val="28"/>
        </w:rPr>
      </w:pPr>
      <w:r>
        <w:rPr>
          <w:sz w:val="28"/>
          <w:szCs w:val="28"/>
        </w:rPr>
        <w:t>Many factors can predispose to needle stick injury. In this study, top determinants on the list were increased workload and lack of or reduced concentration when giving intrave</w:t>
      </w:r>
      <w:bookmarkStart w:id="3" w:name="_GoBack"/>
      <w:bookmarkEnd w:id="3"/>
      <w:r>
        <w:rPr>
          <w:sz w:val="28"/>
          <w:szCs w:val="28"/>
        </w:rPr>
        <w:t xml:space="preserve">nous injections. </w:t>
      </w:r>
    </w:p>
    <w:p w14:paraId="3BAFF045" w14:textId="2502B314" w:rsidR="001E2268" w:rsidRDefault="001E2268" w:rsidP="00A01A74">
      <w:pPr>
        <w:jc w:val="both"/>
        <w:rPr>
          <w:sz w:val="28"/>
          <w:szCs w:val="28"/>
        </w:rPr>
      </w:pPr>
      <w:r w:rsidRPr="00A803DD">
        <w:rPr>
          <w:sz w:val="28"/>
          <w:szCs w:val="28"/>
        </w:rPr>
        <w:t>Table 1 S</w:t>
      </w:r>
      <w:r w:rsidR="00A803DD">
        <w:rPr>
          <w:sz w:val="28"/>
          <w:szCs w:val="28"/>
        </w:rPr>
        <w:t>howed a</w:t>
      </w:r>
      <w:r w:rsidRPr="00A803DD">
        <w:rPr>
          <w:sz w:val="28"/>
          <w:szCs w:val="28"/>
        </w:rPr>
        <w:t xml:space="preserve"> grand mean greater than 2.5. </w:t>
      </w:r>
      <w:r w:rsidR="00A803DD">
        <w:rPr>
          <w:sz w:val="28"/>
          <w:szCs w:val="28"/>
        </w:rPr>
        <w:t>This</w:t>
      </w:r>
      <w:r w:rsidR="00A50FF2" w:rsidRPr="00A803DD">
        <w:rPr>
          <w:sz w:val="28"/>
          <w:szCs w:val="28"/>
        </w:rPr>
        <w:t xml:space="preserve"> signifie</w:t>
      </w:r>
      <w:r w:rsidR="00A803DD">
        <w:rPr>
          <w:sz w:val="28"/>
          <w:szCs w:val="28"/>
        </w:rPr>
        <w:t>d</w:t>
      </w:r>
      <w:r w:rsidR="00A50FF2" w:rsidRPr="00A803DD">
        <w:rPr>
          <w:sz w:val="28"/>
          <w:szCs w:val="28"/>
        </w:rPr>
        <w:t xml:space="preserve"> that</w:t>
      </w:r>
      <w:r w:rsidRPr="00A803DD">
        <w:rPr>
          <w:sz w:val="28"/>
          <w:szCs w:val="28"/>
        </w:rPr>
        <w:t xml:space="preserve"> workload </w:t>
      </w:r>
      <w:r w:rsidR="00A50FF2" w:rsidRPr="00A803DD">
        <w:rPr>
          <w:sz w:val="28"/>
          <w:szCs w:val="28"/>
        </w:rPr>
        <w:t xml:space="preserve">was </w:t>
      </w:r>
      <w:r w:rsidRPr="00A803DD">
        <w:rPr>
          <w:sz w:val="28"/>
          <w:szCs w:val="28"/>
        </w:rPr>
        <w:t xml:space="preserve">a </w:t>
      </w:r>
      <w:r w:rsidR="00A50FF2" w:rsidRPr="00A803DD">
        <w:rPr>
          <w:sz w:val="28"/>
          <w:szCs w:val="28"/>
        </w:rPr>
        <w:t xml:space="preserve">major </w:t>
      </w:r>
      <w:r w:rsidRPr="00A803DD">
        <w:rPr>
          <w:sz w:val="28"/>
          <w:szCs w:val="28"/>
        </w:rPr>
        <w:t>determinant to needle stick injuries among healthcare workers in tertiary h</w:t>
      </w:r>
      <w:r w:rsidR="00756E3E">
        <w:rPr>
          <w:sz w:val="28"/>
          <w:szCs w:val="28"/>
        </w:rPr>
        <w:t>ospitals</w:t>
      </w:r>
      <w:r w:rsidRPr="00A803DD">
        <w:rPr>
          <w:sz w:val="28"/>
          <w:szCs w:val="28"/>
        </w:rPr>
        <w:t xml:space="preserve">, </w:t>
      </w:r>
      <w:r w:rsidR="00E407BD" w:rsidRPr="00A803DD">
        <w:rPr>
          <w:sz w:val="28"/>
          <w:szCs w:val="28"/>
        </w:rPr>
        <w:t xml:space="preserve">in </w:t>
      </w:r>
      <w:r w:rsidRPr="00A803DD">
        <w:rPr>
          <w:sz w:val="28"/>
          <w:szCs w:val="28"/>
        </w:rPr>
        <w:t>Rivers Sta</w:t>
      </w:r>
      <w:r w:rsidR="00A50FF2" w:rsidRPr="00A803DD">
        <w:rPr>
          <w:sz w:val="28"/>
          <w:szCs w:val="28"/>
        </w:rPr>
        <w:t>te</w:t>
      </w:r>
      <w:r w:rsidR="00E407BD" w:rsidRPr="00A803DD">
        <w:rPr>
          <w:sz w:val="28"/>
          <w:szCs w:val="28"/>
        </w:rPr>
        <w:t>.</w:t>
      </w:r>
      <w:r w:rsidR="005C2DD7">
        <w:rPr>
          <w:sz w:val="28"/>
          <w:szCs w:val="28"/>
        </w:rPr>
        <w:t xml:space="preserve"> This agrees with what was found among military hospital staff in Tehran</w:t>
      </w:r>
      <w:r w:rsidR="00CD7B4A">
        <w:rPr>
          <w:sz w:val="28"/>
          <w:szCs w:val="28"/>
        </w:rPr>
        <w:t xml:space="preserve"> and among nurses in </w:t>
      </w:r>
      <w:r w:rsidR="002D7A42">
        <w:rPr>
          <w:sz w:val="28"/>
          <w:szCs w:val="28"/>
        </w:rPr>
        <w:t xml:space="preserve">Yemen, Iran, and </w:t>
      </w:r>
      <w:proofErr w:type="spellStart"/>
      <w:r w:rsidR="002D7A42">
        <w:rPr>
          <w:sz w:val="28"/>
          <w:szCs w:val="28"/>
        </w:rPr>
        <w:t>Parkistan</w:t>
      </w:r>
      <w:proofErr w:type="spellEnd"/>
      <w:r w:rsidR="002D7A42">
        <w:rPr>
          <w:sz w:val="28"/>
          <w:szCs w:val="28"/>
        </w:rPr>
        <w:t>.</w:t>
      </w:r>
      <w:r w:rsidR="005C2DD7">
        <w:rPr>
          <w:sz w:val="28"/>
          <w:szCs w:val="28"/>
        </w:rPr>
        <w:t xml:space="preserve"> (</w:t>
      </w:r>
      <w:r w:rsidR="00714808">
        <w:rPr>
          <w:sz w:val="28"/>
          <w:szCs w:val="28"/>
        </w:rPr>
        <w:t>9</w:t>
      </w:r>
      <w:r w:rsidR="00CD7B4A">
        <w:rPr>
          <w:sz w:val="28"/>
          <w:szCs w:val="28"/>
        </w:rPr>
        <w:t xml:space="preserve">, </w:t>
      </w:r>
      <w:r w:rsidR="00714808">
        <w:rPr>
          <w:sz w:val="28"/>
          <w:szCs w:val="28"/>
        </w:rPr>
        <w:t>5</w:t>
      </w:r>
      <w:r w:rsidR="002D7A42">
        <w:rPr>
          <w:sz w:val="28"/>
          <w:szCs w:val="28"/>
        </w:rPr>
        <w:t>,</w:t>
      </w:r>
      <w:r w:rsidR="00714808">
        <w:rPr>
          <w:sz w:val="28"/>
          <w:szCs w:val="28"/>
        </w:rPr>
        <w:t xml:space="preserve"> 13</w:t>
      </w:r>
      <w:r w:rsidR="00C76B28">
        <w:rPr>
          <w:sz w:val="28"/>
          <w:szCs w:val="28"/>
        </w:rPr>
        <w:t xml:space="preserve">, </w:t>
      </w:r>
      <w:r w:rsidR="00714808">
        <w:rPr>
          <w:sz w:val="28"/>
          <w:szCs w:val="28"/>
        </w:rPr>
        <w:t>14</w:t>
      </w:r>
      <w:r w:rsidR="005C2DD7">
        <w:rPr>
          <w:sz w:val="28"/>
          <w:szCs w:val="28"/>
        </w:rPr>
        <w:t>)</w:t>
      </w:r>
      <w:r w:rsidR="00FE4E08">
        <w:rPr>
          <w:sz w:val="28"/>
          <w:szCs w:val="28"/>
        </w:rPr>
        <w:t xml:space="preserve"> </w:t>
      </w:r>
      <w:r w:rsidR="005D7314">
        <w:rPr>
          <w:sz w:val="28"/>
          <w:szCs w:val="28"/>
        </w:rPr>
        <w:t>T</w:t>
      </w:r>
      <w:r w:rsidR="00FE4E08">
        <w:rPr>
          <w:sz w:val="28"/>
          <w:szCs w:val="28"/>
        </w:rPr>
        <w:t>hese sets of people all agreed that increase workload played a major role in needlestick injuries.</w:t>
      </w:r>
    </w:p>
    <w:p w14:paraId="76C538A0" w14:textId="5FDBDA87" w:rsidR="00605E29" w:rsidRDefault="00605E29" w:rsidP="00A01A74">
      <w:pPr>
        <w:jc w:val="both"/>
        <w:rPr>
          <w:sz w:val="28"/>
          <w:szCs w:val="28"/>
        </w:rPr>
      </w:pPr>
      <w:r>
        <w:rPr>
          <w:sz w:val="28"/>
          <w:szCs w:val="28"/>
        </w:rPr>
        <w:t>Increased workload</w:t>
      </w:r>
      <w:r w:rsidR="00020646">
        <w:rPr>
          <w:sz w:val="28"/>
          <w:szCs w:val="28"/>
        </w:rPr>
        <w:t>,</w:t>
      </w:r>
      <w:r>
        <w:rPr>
          <w:sz w:val="28"/>
          <w:szCs w:val="28"/>
        </w:rPr>
        <w:t xml:space="preserve"> especially when </w:t>
      </w:r>
      <w:r w:rsidR="00020646">
        <w:rPr>
          <w:sz w:val="28"/>
          <w:szCs w:val="28"/>
        </w:rPr>
        <w:t>personnel</w:t>
      </w:r>
      <w:r>
        <w:rPr>
          <w:sz w:val="28"/>
          <w:szCs w:val="28"/>
        </w:rPr>
        <w:t xml:space="preserve"> </w:t>
      </w:r>
      <w:r w:rsidR="00020646">
        <w:rPr>
          <w:sz w:val="28"/>
          <w:szCs w:val="28"/>
        </w:rPr>
        <w:t>have</w:t>
      </w:r>
      <w:r>
        <w:rPr>
          <w:sz w:val="28"/>
          <w:szCs w:val="28"/>
        </w:rPr>
        <w:t xml:space="preserve"> to handle multiple cases at the same time, above a certain threshold would affect efficiency and also reduce concentration as some level of distraction can arise. This is a strong reason why </w:t>
      </w:r>
      <w:r w:rsidR="009023E3">
        <w:rPr>
          <w:sz w:val="28"/>
          <w:szCs w:val="28"/>
        </w:rPr>
        <w:t>increased</w:t>
      </w:r>
      <w:r>
        <w:rPr>
          <w:sz w:val="28"/>
          <w:szCs w:val="28"/>
        </w:rPr>
        <w:t xml:space="preserve"> work load is associated with an increased prevalence of needle stick injuries among some health care workers especially nurses and doctors. Increased work load predisposes to increased fatigue and </w:t>
      </w:r>
      <w:r w:rsidR="00D54778">
        <w:rPr>
          <w:sz w:val="28"/>
          <w:szCs w:val="28"/>
        </w:rPr>
        <w:t xml:space="preserve">a higher </w:t>
      </w:r>
      <w:r>
        <w:rPr>
          <w:sz w:val="28"/>
          <w:szCs w:val="28"/>
        </w:rPr>
        <w:t>likelihood of errors.</w:t>
      </w:r>
      <w:r w:rsidR="009C3AF2">
        <w:rPr>
          <w:sz w:val="28"/>
          <w:szCs w:val="28"/>
        </w:rPr>
        <w:t xml:space="preserve"> </w:t>
      </w:r>
      <w:bookmarkStart w:id="4" w:name="_Hlk191495810"/>
      <w:r w:rsidR="009023E3">
        <w:rPr>
          <w:sz w:val="28"/>
          <w:szCs w:val="28"/>
        </w:rPr>
        <w:t>(</w:t>
      </w:r>
      <w:r w:rsidR="00714808">
        <w:rPr>
          <w:sz w:val="28"/>
          <w:szCs w:val="28"/>
        </w:rPr>
        <w:t>13</w:t>
      </w:r>
      <w:r w:rsidR="002D7A42">
        <w:rPr>
          <w:sz w:val="28"/>
          <w:szCs w:val="28"/>
        </w:rPr>
        <w:t>,</w:t>
      </w:r>
      <w:r w:rsidR="00714808">
        <w:rPr>
          <w:sz w:val="28"/>
          <w:szCs w:val="28"/>
        </w:rPr>
        <w:t xml:space="preserve"> 14</w:t>
      </w:r>
      <w:r w:rsidR="009023E3">
        <w:rPr>
          <w:sz w:val="28"/>
          <w:szCs w:val="28"/>
        </w:rPr>
        <w:t>)</w:t>
      </w:r>
      <w:r w:rsidR="00C76B28">
        <w:rPr>
          <w:sz w:val="28"/>
          <w:szCs w:val="28"/>
        </w:rPr>
        <w:t xml:space="preserve"> </w:t>
      </w:r>
      <w:bookmarkEnd w:id="4"/>
      <w:r w:rsidR="00C76B28">
        <w:rPr>
          <w:sz w:val="28"/>
          <w:szCs w:val="28"/>
        </w:rPr>
        <w:t>All these factor</w:t>
      </w:r>
      <w:r w:rsidR="00D54778">
        <w:rPr>
          <w:sz w:val="28"/>
          <w:szCs w:val="28"/>
        </w:rPr>
        <w:t>s</w:t>
      </w:r>
      <w:r w:rsidR="00C76B28">
        <w:rPr>
          <w:sz w:val="28"/>
          <w:szCs w:val="28"/>
        </w:rPr>
        <w:t xml:space="preserve"> put together result in the statistics we have worldwide.</w:t>
      </w:r>
    </w:p>
    <w:p w14:paraId="21F65372" w14:textId="1A98484F" w:rsidR="00AE5CBC" w:rsidRDefault="00AE5CBC" w:rsidP="00A01A74">
      <w:pPr>
        <w:jc w:val="both"/>
        <w:rPr>
          <w:sz w:val="28"/>
          <w:szCs w:val="28"/>
        </w:rPr>
      </w:pPr>
      <w:r w:rsidRPr="00AE5CBC">
        <w:rPr>
          <w:sz w:val="28"/>
          <w:szCs w:val="28"/>
        </w:rPr>
        <w:t>This study</w:t>
      </w:r>
      <w:r w:rsidR="00CC2809">
        <w:rPr>
          <w:sz w:val="28"/>
          <w:szCs w:val="28"/>
        </w:rPr>
        <w:t xml:space="preserve"> also</w:t>
      </w:r>
      <w:r w:rsidRPr="00AE5CBC">
        <w:rPr>
          <w:sz w:val="28"/>
          <w:szCs w:val="28"/>
        </w:rPr>
        <w:t xml:space="preserve"> showed that job specification had a ten percent chance of increasing needle stick injury. This agrees with what was found in Benin </w:t>
      </w:r>
      <w:r w:rsidR="00756E3E">
        <w:rPr>
          <w:sz w:val="28"/>
          <w:szCs w:val="28"/>
        </w:rPr>
        <w:t xml:space="preserve">City </w:t>
      </w:r>
      <w:r w:rsidRPr="00AE5CBC">
        <w:rPr>
          <w:sz w:val="28"/>
          <w:szCs w:val="28"/>
        </w:rPr>
        <w:t>where Doctors and Nurses had a higher prevalence of NSI</w:t>
      </w:r>
      <w:r>
        <w:rPr>
          <w:sz w:val="28"/>
          <w:szCs w:val="28"/>
        </w:rPr>
        <w:t xml:space="preserve">. </w:t>
      </w:r>
      <w:r w:rsidR="00EB3D7E">
        <w:rPr>
          <w:sz w:val="28"/>
          <w:szCs w:val="28"/>
        </w:rPr>
        <w:t>(</w:t>
      </w:r>
      <w:r w:rsidR="00714808">
        <w:rPr>
          <w:sz w:val="28"/>
          <w:szCs w:val="28"/>
        </w:rPr>
        <w:t>6</w:t>
      </w:r>
      <w:r w:rsidR="00565067">
        <w:rPr>
          <w:sz w:val="28"/>
          <w:szCs w:val="28"/>
        </w:rPr>
        <w:t>) Though</w:t>
      </w:r>
      <w:r w:rsidR="00036D25">
        <w:rPr>
          <w:sz w:val="28"/>
          <w:szCs w:val="28"/>
        </w:rPr>
        <w:t xml:space="preserve"> this was limited to the A and E department of the hospital only.</w:t>
      </w:r>
      <w:r w:rsidR="00910FE0">
        <w:rPr>
          <w:sz w:val="28"/>
          <w:szCs w:val="28"/>
        </w:rPr>
        <w:t xml:space="preserve"> A study done in Saudi Arabia </w:t>
      </w:r>
      <w:r w:rsidR="004A7A01">
        <w:rPr>
          <w:sz w:val="28"/>
          <w:szCs w:val="28"/>
        </w:rPr>
        <w:t xml:space="preserve">over a </w:t>
      </w:r>
      <w:proofErr w:type="gramStart"/>
      <w:r w:rsidR="004A7A01">
        <w:rPr>
          <w:sz w:val="28"/>
          <w:szCs w:val="28"/>
        </w:rPr>
        <w:t>two year</w:t>
      </w:r>
      <w:proofErr w:type="gramEnd"/>
      <w:r w:rsidR="004A7A01">
        <w:rPr>
          <w:sz w:val="28"/>
          <w:szCs w:val="28"/>
        </w:rPr>
        <w:t xml:space="preserve"> period</w:t>
      </w:r>
      <w:r w:rsidR="00910FE0">
        <w:rPr>
          <w:sz w:val="28"/>
          <w:szCs w:val="28"/>
        </w:rPr>
        <w:t xml:space="preserve"> had a similar finding, nurses and doctors had the highest </w:t>
      </w:r>
      <w:r w:rsidR="004A7A01">
        <w:rPr>
          <w:sz w:val="28"/>
          <w:szCs w:val="28"/>
        </w:rPr>
        <w:t>prevalence</w:t>
      </w:r>
      <w:r w:rsidR="00910FE0">
        <w:rPr>
          <w:sz w:val="28"/>
          <w:szCs w:val="28"/>
        </w:rPr>
        <w:t xml:space="preserve"> of NSI’s.</w:t>
      </w:r>
      <w:r w:rsidR="00AF50BB">
        <w:rPr>
          <w:sz w:val="28"/>
          <w:szCs w:val="28"/>
        </w:rPr>
        <w:t xml:space="preserve"> (</w:t>
      </w:r>
      <w:r w:rsidR="00714808">
        <w:rPr>
          <w:sz w:val="28"/>
          <w:szCs w:val="28"/>
        </w:rPr>
        <w:t>15</w:t>
      </w:r>
      <w:r w:rsidR="00AF50BB">
        <w:rPr>
          <w:sz w:val="28"/>
          <w:szCs w:val="28"/>
        </w:rPr>
        <w:t>)</w:t>
      </w:r>
      <w:r w:rsidR="00036D25">
        <w:rPr>
          <w:sz w:val="28"/>
          <w:szCs w:val="28"/>
        </w:rPr>
        <w:t xml:space="preserve"> This study involved all the health care workers in the hospital.</w:t>
      </w:r>
    </w:p>
    <w:p w14:paraId="6109A343" w14:textId="0BD5EEB4" w:rsidR="00E02F9D" w:rsidRDefault="00EB3D7E" w:rsidP="00A01A74">
      <w:pPr>
        <w:jc w:val="both"/>
        <w:rPr>
          <w:sz w:val="28"/>
          <w:szCs w:val="28"/>
        </w:rPr>
      </w:pPr>
      <w:r>
        <w:rPr>
          <w:sz w:val="28"/>
          <w:szCs w:val="28"/>
        </w:rPr>
        <w:t>Hospital staff at risk of higher exposure include,</w:t>
      </w:r>
      <w:r w:rsidR="006A67B5">
        <w:rPr>
          <w:sz w:val="28"/>
          <w:szCs w:val="28"/>
        </w:rPr>
        <w:t xml:space="preserve"> surgeons, nurses</w:t>
      </w:r>
      <w:r w:rsidR="00420880">
        <w:rPr>
          <w:sz w:val="28"/>
          <w:szCs w:val="28"/>
        </w:rPr>
        <w:t xml:space="preserve"> (especially midwives)</w:t>
      </w:r>
      <w:r w:rsidR="006A67B5">
        <w:rPr>
          <w:sz w:val="28"/>
          <w:szCs w:val="28"/>
        </w:rPr>
        <w:t>, laboratory staff</w:t>
      </w:r>
      <w:r w:rsidR="006471F2">
        <w:rPr>
          <w:sz w:val="28"/>
          <w:szCs w:val="28"/>
        </w:rPr>
        <w:t xml:space="preserve">, ICU and </w:t>
      </w:r>
      <w:r w:rsidR="006A67B5">
        <w:rPr>
          <w:sz w:val="28"/>
          <w:szCs w:val="28"/>
        </w:rPr>
        <w:t>emergency room workers. (</w:t>
      </w:r>
      <w:r w:rsidR="00714808">
        <w:rPr>
          <w:sz w:val="28"/>
          <w:szCs w:val="28"/>
        </w:rPr>
        <w:t>6</w:t>
      </w:r>
      <w:r w:rsidR="00CC2809">
        <w:rPr>
          <w:sz w:val="28"/>
          <w:szCs w:val="28"/>
        </w:rPr>
        <w:t xml:space="preserve">, </w:t>
      </w:r>
      <w:r w:rsidR="00714808">
        <w:rPr>
          <w:sz w:val="28"/>
          <w:szCs w:val="28"/>
        </w:rPr>
        <w:t>2</w:t>
      </w:r>
      <w:r w:rsidR="00420880">
        <w:rPr>
          <w:sz w:val="28"/>
          <w:szCs w:val="28"/>
        </w:rPr>
        <w:t xml:space="preserve">, </w:t>
      </w:r>
      <w:r w:rsidR="00714808">
        <w:rPr>
          <w:sz w:val="28"/>
          <w:szCs w:val="28"/>
        </w:rPr>
        <w:t>10</w:t>
      </w:r>
      <w:r w:rsidR="006471F2">
        <w:rPr>
          <w:sz w:val="28"/>
          <w:szCs w:val="28"/>
        </w:rPr>
        <w:t>,</w:t>
      </w:r>
      <w:r w:rsidR="00714808">
        <w:rPr>
          <w:sz w:val="28"/>
          <w:szCs w:val="28"/>
        </w:rPr>
        <w:t xml:space="preserve"> 16</w:t>
      </w:r>
      <w:r w:rsidR="006A67B5">
        <w:rPr>
          <w:sz w:val="28"/>
          <w:szCs w:val="28"/>
        </w:rPr>
        <w:t>)</w:t>
      </w:r>
      <w:r w:rsidR="004221FE">
        <w:rPr>
          <w:sz w:val="28"/>
          <w:szCs w:val="28"/>
        </w:rPr>
        <w:t xml:space="preserve"> This is because of the nature of their jobs.</w:t>
      </w:r>
    </w:p>
    <w:p w14:paraId="271D4AC9" w14:textId="2B76DD2E" w:rsidR="00DC7DD6" w:rsidRDefault="00DC7DD6" w:rsidP="00A01A74">
      <w:pPr>
        <w:jc w:val="both"/>
        <w:rPr>
          <w:sz w:val="28"/>
          <w:szCs w:val="28"/>
        </w:rPr>
      </w:pPr>
      <w:r>
        <w:rPr>
          <w:sz w:val="28"/>
          <w:szCs w:val="28"/>
        </w:rPr>
        <w:lastRenderedPageBreak/>
        <w:t>Working at night</w:t>
      </w:r>
      <w:r w:rsidR="00823EFC">
        <w:rPr>
          <w:sz w:val="28"/>
          <w:szCs w:val="28"/>
        </w:rPr>
        <w:t xml:space="preserve"> and working for long hours</w:t>
      </w:r>
      <w:r>
        <w:rPr>
          <w:sz w:val="28"/>
          <w:szCs w:val="28"/>
        </w:rPr>
        <w:t xml:space="preserve"> has also been associated with increased NSI. (</w:t>
      </w:r>
      <w:r w:rsidR="00714808">
        <w:rPr>
          <w:sz w:val="28"/>
          <w:szCs w:val="28"/>
        </w:rPr>
        <w:t>17</w:t>
      </w:r>
      <w:r w:rsidR="00823EFC">
        <w:rPr>
          <w:sz w:val="28"/>
          <w:szCs w:val="28"/>
        </w:rPr>
        <w:t>,</w:t>
      </w:r>
      <w:r w:rsidR="00714808">
        <w:rPr>
          <w:sz w:val="28"/>
          <w:szCs w:val="28"/>
        </w:rPr>
        <w:t xml:space="preserve"> 15</w:t>
      </w:r>
      <w:r>
        <w:rPr>
          <w:sz w:val="28"/>
          <w:szCs w:val="28"/>
        </w:rPr>
        <w:t>)</w:t>
      </w:r>
    </w:p>
    <w:p w14:paraId="74EA4867" w14:textId="0A100B00" w:rsidR="00105514" w:rsidRDefault="00A157F0" w:rsidP="00A01A74">
      <w:pPr>
        <w:jc w:val="both"/>
        <w:rPr>
          <w:sz w:val="28"/>
          <w:szCs w:val="28"/>
        </w:rPr>
      </w:pPr>
      <w:r>
        <w:rPr>
          <w:sz w:val="28"/>
          <w:szCs w:val="28"/>
        </w:rPr>
        <w:t>House officers in Nigeria usually are the ones that</w:t>
      </w:r>
      <w:r w:rsidR="00937143" w:rsidRPr="00937143">
        <w:t xml:space="preserve"> </w:t>
      </w:r>
      <w:r w:rsidR="00937143" w:rsidRPr="00937143">
        <w:rPr>
          <w:sz w:val="28"/>
          <w:szCs w:val="28"/>
        </w:rPr>
        <w:t>site</w:t>
      </w:r>
      <w:r w:rsidR="00CC2809">
        <w:rPr>
          <w:sz w:val="28"/>
          <w:szCs w:val="28"/>
        </w:rPr>
        <w:t xml:space="preserve"> (put in place)</w:t>
      </w:r>
      <w:r w:rsidR="00937143" w:rsidRPr="00937143">
        <w:rPr>
          <w:sz w:val="28"/>
          <w:szCs w:val="28"/>
        </w:rPr>
        <w:t xml:space="preserve"> intravenous lines</w:t>
      </w:r>
      <w:r w:rsidR="00937143">
        <w:rPr>
          <w:sz w:val="28"/>
          <w:szCs w:val="28"/>
        </w:rPr>
        <w:t xml:space="preserve"> and</w:t>
      </w:r>
      <w:r>
        <w:rPr>
          <w:sz w:val="28"/>
          <w:szCs w:val="28"/>
        </w:rPr>
        <w:t xml:space="preserve"> give intravenous drugs</w:t>
      </w:r>
      <w:r w:rsidR="00937143">
        <w:rPr>
          <w:sz w:val="28"/>
          <w:szCs w:val="28"/>
        </w:rPr>
        <w:t>. They</w:t>
      </w:r>
      <w:r>
        <w:rPr>
          <w:sz w:val="28"/>
          <w:szCs w:val="28"/>
        </w:rPr>
        <w:t xml:space="preserve"> </w:t>
      </w:r>
      <w:r w:rsidR="00756E3E">
        <w:rPr>
          <w:sz w:val="28"/>
          <w:szCs w:val="28"/>
        </w:rPr>
        <w:t xml:space="preserve">are </w:t>
      </w:r>
      <w:r>
        <w:rPr>
          <w:sz w:val="28"/>
          <w:szCs w:val="28"/>
        </w:rPr>
        <w:t xml:space="preserve">also </w:t>
      </w:r>
      <w:r w:rsidR="00756E3E">
        <w:rPr>
          <w:sz w:val="28"/>
          <w:szCs w:val="28"/>
        </w:rPr>
        <w:t>responsible for most of</w:t>
      </w:r>
      <w:r w:rsidR="00F044C5">
        <w:rPr>
          <w:sz w:val="28"/>
          <w:szCs w:val="28"/>
        </w:rPr>
        <w:t xml:space="preserve"> </w:t>
      </w:r>
      <w:r w:rsidR="00756E3E">
        <w:rPr>
          <w:sz w:val="28"/>
          <w:szCs w:val="28"/>
        </w:rPr>
        <w:t>the</w:t>
      </w:r>
      <w:r w:rsidR="00F044C5">
        <w:rPr>
          <w:sz w:val="28"/>
          <w:szCs w:val="28"/>
        </w:rPr>
        <w:t xml:space="preserve"> venepuncture</w:t>
      </w:r>
      <w:r w:rsidR="00756E3E">
        <w:rPr>
          <w:sz w:val="28"/>
          <w:szCs w:val="28"/>
        </w:rPr>
        <w:t xml:space="preserve"> in the wards and clinics</w:t>
      </w:r>
      <w:r w:rsidR="00F044C5">
        <w:rPr>
          <w:sz w:val="28"/>
          <w:szCs w:val="28"/>
        </w:rPr>
        <w:t>.</w:t>
      </w:r>
      <w:r w:rsidR="00937143">
        <w:rPr>
          <w:sz w:val="28"/>
          <w:szCs w:val="28"/>
        </w:rPr>
        <w:t xml:space="preserve"> </w:t>
      </w:r>
      <w:r w:rsidR="00937143" w:rsidRPr="00937143">
        <w:rPr>
          <w:sz w:val="28"/>
          <w:szCs w:val="28"/>
        </w:rPr>
        <w:t>In addition to this they are often stressed</w:t>
      </w:r>
      <w:r w:rsidR="00CC2809">
        <w:rPr>
          <w:sz w:val="28"/>
          <w:szCs w:val="28"/>
        </w:rPr>
        <w:t xml:space="preserve"> because they have a lot of post work duties</w:t>
      </w:r>
      <w:r w:rsidR="00F044C5">
        <w:rPr>
          <w:sz w:val="28"/>
          <w:szCs w:val="28"/>
        </w:rPr>
        <w:t xml:space="preserve"> This actually puts this subgroup of doctors at more risk of needlestick injury.</w:t>
      </w:r>
      <w:r w:rsidR="00937143">
        <w:rPr>
          <w:sz w:val="28"/>
          <w:szCs w:val="28"/>
        </w:rPr>
        <w:t xml:space="preserve"> </w:t>
      </w:r>
      <w:r w:rsidR="00CC2809">
        <w:rPr>
          <w:sz w:val="28"/>
          <w:szCs w:val="28"/>
        </w:rPr>
        <w:t>They are also</w:t>
      </w:r>
      <w:r w:rsidR="00945988">
        <w:rPr>
          <w:sz w:val="28"/>
          <w:szCs w:val="28"/>
        </w:rPr>
        <w:t xml:space="preserve"> more vulnerable because they have little or no experience.</w:t>
      </w:r>
      <w:r w:rsidR="00CC2809" w:rsidRPr="00CC2809">
        <w:t xml:space="preserve"> </w:t>
      </w:r>
      <w:r w:rsidR="00CC2809" w:rsidRPr="00CC2809">
        <w:rPr>
          <w:sz w:val="28"/>
          <w:szCs w:val="28"/>
        </w:rPr>
        <w:t>(</w:t>
      </w:r>
      <w:r w:rsidR="00714808">
        <w:rPr>
          <w:sz w:val="28"/>
          <w:szCs w:val="28"/>
        </w:rPr>
        <w:t>18</w:t>
      </w:r>
      <w:r w:rsidR="00CC2809" w:rsidRPr="00CC2809">
        <w:rPr>
          <w:sz w:val="28"/>
          <w:szCs w:val="28"/>
        </w:rPr>
        <w:t>)</w:t>
      </w:r>
    </w:p>
    <w:p w14:paraId="639ADCD6" w14:textId="2482B7F3" w:rsidR="00EB3D7E" w:rsidRDefault="004221FE" w:rsidP="00A01A74">
      <w:pPr>
        <w:jc w:val="both"/>
        <w:rPr>
          <w:sz w:val="28"/>
          <w:szCs w:val="28"/>
        </w:rPr>
      </w:pPr>
      <w:proofErr w:type="spellStart"/>
      <w:r>
        <w:rPr>
          <w:sz w:val="28"/>
          <w:szCs w:val="28"/>
        </w:rPr>
        <w:t>House keeping</w:t>
      </w:r>
      <w:proofErr w:type="spellEnd"/>
      <w:r>
        <w:rPr>
          <w:sz w:val="28"/>
          <w:szCs w:val="28"/>
        </w:rPr>
        <w:t xml:space="preserve"> staff or health assistants are also implicated because in some places, other hospital staff </w:t>
      </w:r>
      <w:r w:rsidR="005754D5">
        <w:rPr>
          <w:sz w:val="28"/>
          <w:szCs w:val="28"/>
        </w:rPr>
        <w:t>inadvertently</w:t>
      </w:r>
      <w:r>
        <w:rPr>
          <w:sz w:val="28"/>
          <w:szCs w:val="28"/>
        </w:rPr>
        <w:t xml:space="preserve"> dispose needles wrongly in bags instead of in a bin or </w:t>
      </w:r>
      <w:r w:rsidR="005754D5">
        <w:rPr>
          <w:sz w:val="28"/>
          <w:szCs w:val="28"/>
        </w:rPr>
        <w:t>carton designated for sharps</w:t>
      </w:r>
      <w:r>
        <w:rPr>
          <w:sz w:val="28"/>
          <w:szCs w:val="28"/>
        </w:rPr>
        <w:t xml:space="preserve"> and therefor</w:t>
      </w:r>
      <w:r w:rsidR="005754D5">
        <w:rPr>
          <w:sz w:val="28"/>
          <w:szCs w:val="28"/>
        </w:rPr>
        <w:t>e</w:t>
      </w:r>
      <w:r>
        <w:rPr>
          <w:sz w:val="28"/>
          <w:szCs w:val="28"/>
        </w:rPr>
        <w:t xml:space="preserve"> put th</w:t>
      </w:r>
      <w:r w:rsidR="005754D5">
        <w:rPr>
          <w:sz w:val="28"/>
          <w:szCs w:val="28"/>
        </w:rPr>
        <w:t>ose in charge of disposal at risk. (</w:t>
      </w:r>
      <w:r w:rsidR="00714808">
        <w:rPr>
          <w:sz w:val="28"/>
          <w:szCs w:val="28"/>
        </w:rPr>
        <w:t>16</w:t>
      </w:r>
      <w:r w:rsidR="005754D5">
        <w:rPr>
          <w:sz w:val="28"/>
          <w:szCs w:val="28"/>
        </w:rPr>
        <w:t>)</w:t>
      </w:r>
      <w:r>
        <w:rPr>
          <w:sz w:val="28"/>
          <w:szCs w:val="28"/>
        </w:rPr>
        <w:t xml:space="preserve"> </w:t>
      </w:r>
    </w:p>
    <w:p w14:paraId="1D1CB027" w14:textId="7B50F2AE" w:rsidR="00E407BD" w:rsidRDefault="00945988" w:rsidP="00A01A74">
      <w:pPr>
        <w:jc w:val="both"/>
        <w:rPr>
          <w:sz w:val="28"/>
          <w:szCs w:val="28"/>
        </w:rPr>
      </w:pPr>
      <w:r>
        <w:rPr>
          <w:sz w:val="28"/>
          <w:szCs w:val="28"/>
        </w:rPr>
        <w:t>For the health workers in the emergency, t</w:t>
      </w:r>
      <w:r w:rsidR="00D06175">
        <w:rPr>
          <w:sz w:val="28"/>
          <w:szCs w:val="28"/>
        </w:rPr>
        <w:t>here is more pressure to deliver in emergency situation</w:t>
      </w:r>
      <w:r w:rsidR="0027016B">
        <w:rPr>
          <w:sz w:val="28"/>
          <w:szCs w:val="28"/>
        </w:rPr>
        <w:t>s</w:t>
      </w:r>
      <w:r w:rsidR="00D06175">
        <w:rPr>
          <w:sz w:val="28"/>
          <w:szCs w:val="28"/>
        </w:rPr>
        <w:t xml:space="preserve">. </w:t>
      </w:r>
      <w:r w:rsidR="0027016B">
        <w:rPr>
          <w:sz w:val="28"/>
          <w:szCs w:val="28"/>
        </w:rPr>
        <w:t>At such times, speed and reduced</w:t>
      </w:r>
      <w:r w:rsidR="00D06175">
        <w:rPr>
          <w:sz w:val="28"/>
          <w:szCs w:val="28"/>
        </w:rPr>
        <w:t xml:space="preserve"> time</w:t>
      </w:r>
      <w:r w:rsidR="00A7480B">
        <w:rPr>
          <w:sz w:val="28"/>
          <w:szCs w:val="28"/>
        </w:rPr>
        <w:t xml:space="preserve"> </w:t>
      </w:r>
      <w:r w:rsidR="00A7480B" w:rsidRPr="00756E3E">
        <w:rPr>
          <w:sz w:val="28"/>
          <w:szCs w:val="28"/>
        </w:rPr>
        <w:t>are</w:t>
      </w:r>
      <w:r w:rsidR="00D06175">
        <w:rPr>
          <w:sz w:val="28"/>
          <w:szCs w:val="28"/>
        </w:rPr>
        <w:t xml:space="preserve"> key determining </w:t>
      </w:r>
      <w:r w:rsidR="00D06175" w:rsidRPr="00756E3E">
        <w:rPr>
          <w:sz w:val="28"/>
          <w:szCs w:val="28"/>
        </w:rPr>
        <w:t>factor</w:t>
      </w:r>
      <w:r w:rsidR="00A7480B" w:rsidRPr="00756E3E">
        <w:rPr>
          <w:sz w:val="28"/>
          <w:szCs w:val="28"/>
        </w:rPr>
        <w:t>s</w:t>
      </w:r>
      <w:r w:rsidR="00D06175">
        <w:rPr>
          <w:sz w:val="28"/>
          <w:szCs w:val="28"/>
        </w:rPr>
        <w:t xml:space="preserve"> to outcomes in addition to other influences like clinical acumen and skill. In </w:t>
      </w:r>
      <w:r w:rsidR="00D54778">
        <w:rPr>
          <w:sz w:val="28"/>
          <w:szCs w:val="28"/>
        </w:rPr>
        <w:t>emergency</w:t>
      </w:r>
      <w:r w:rsidR="00D06175">
        <w:rPr>
          <w:sz w:val="28"/>
          <w:szCs w:val="28"/>
        </w:rPr>
        <w:t xml:space="preserve"> situation</w:t>
      </w:r>
      <w:r w:rsidR="00FE6C7B">
        <w:rPr>
          <w:sz w:val="28"/>
          <w:szCs w:val="28"/>
        </w:rPr>
        <w:t>s</w:t>
      </w:r>
      <w:r w:rsidR="00D06175">
        <w:rPr>
          <w:sz w:val="28"/>
          <w:szCs w:val="28"/>
        </w:rPr>
        <w:t>, sometimes the patient may not be very cooperative as they would</w:t>
      </w:r>
      <w:r w:rsidR="00FE6C7B">
        <w:rPr>
          <w:sz w:val="28"/>
          <w:szCs w:val="28"/>
        </w:rPr>
        <w:t xml:space="preserve"> have</w:t>
      </w:r>
      <w:r w:rsidR="00D06175">
        <w:rPr>
          <w:sz w:val="28"/>
          <w:szCs w:val="28"/>
        </w:rPr>
        <w:t xml:space="preserve"> be</w:t>
      </w:r>
      <w:r w:rsidR="00FE6C7B">
        <w:rPr>
          <w:sz w:val="28"/>
          <w:szCs w:val="28"/>
        </w:rPr>
        <w:t>en</w:t>
      </w:r>
      <w:r w:rsidR="00D06175">
        <w:rPr>
          <w:sz w:val="28"/>
          <w:szCs w:val="28"/>
        </w:rPr>
        <w:t xml:space="preserve"> in cold/ </w:t>
      </w:r>
      <w:proofErr w:type="spellStart"/>
      <w:r w:rsidR="00D06175">
        <w:rPr>
          <w:sz w:val="28"/>
          <w:szCs w:val="28"/>
        </w:rPr>
        <w:t>non emergency</w:t>
      </w:r>
      <w:proofErr w:type="spellEnd"/>
      <w:r w:rsidR="00D06175">
        <w:rPr>
          <w:sz w:val="28"/>
          <w:szCs w:val="28"/>
        </w:rPr>
        <w:t xml:space="preserve"> situations</w:t>
      </w:r>
      <w:r w:rsidR="00FE6C7B">
        <w:rPr>
          <w:sz w:val="28"/>
          <w:szCs w:val="28"/>
        </w:rPr>
        <w:t>. The increased anxiety in emergency situations can account for this</w:t>
      </w:r>
      <w:r w:rsidR="00F510BE">
        <w:rPr>
          <w:sz w:val="28"/>
          <w:szCs w:val="28"/>
        </w:rPr>
        <w:t xml:space="preserve">. </w:t>
      </w:r>
      <w:r w:rsidR="00D06175">
        <w:rPr>
          <w:sz w:val="28"/>
          <w:szCs w:val="28"/>
        </w:rPr>
        <w:t>Th</w:t>
      </w:r>
      <w:r w:rsidR="00FE6C7B">
        <w:rPr>
          <w:sz w:val="28"/>
          <w:szCs w:val="28"/>
        </w:rPr>
        <w:t>ese</w:t>
      </w:r>
      <w:r w:rsidR="00D06175">
        <w:rPr>
          <w:sz w:val="28"/>
          <w:szCs w:val="28"/>
        </w:rPr>
        <w:t xml:space="preserve"> work together to increase the likelihood for injury.</w:t>
      </w:r>
      <w:r w:rsidR="0069633B">
        <w:rPr>
          <w:sz w:val="28"/>
          <w:szCs w:val="28"/>
        </w:rPr>
        <w:t xml:space="preserve"> (</w:t>
      </w:r>
      <w:r w:rsidR="00714808">
        <w:rPr>
          <w:sz w:val="28"/>
          <w:szCs w:val="28"/>
        </w:rPr>
        <w:t>14</w:t>
      </w:r>
      <w:r w:rsidR="0069633B">
        <w:rPr>
          <w:sz w:val="28"/>
          <w:szCs w:val="28"/>
        </w:rPr>
        <w:t>)</w:t>
      </w:r>
      <w:r w:rsidR="00CC2809" w:rsidRPr="00CC2809">
        <w:t xml:space="preserve"> </w:t>
      </w:r>
      <w:r w:rsidR="00CC2809">
        <w:rPr>
          <w:sz w:val="28"/>
          <w:szCs w:val="28"/>
        </w:rPr>
        <w:t>in addiction to this the</w:t>
      </w:r>
      <w:r w:rsidR="00063F3A">
        <w:rPr>
          <w:sz w:val="28"/>
          <w:szCs w:val="28"/>
        </w:rPr>
        <w:t xml:space="preserve"> health worker</w:t>
      </w:r>
      <w:r w:rsidR="00CC2809">
        <w:rPr>
          <w:sz w:val="28"/>
          <w:szCs w:val="28"/>
        </w:rPr>
        <w:t xml:space="preserve"> may n</w:t>
      </w:r>
      <w:r w:rsidR="00CC2809" w:rsidRPr="00CC2809">
        <w:rPr>
          <w:sz w:val="28"/>
          <w:szCs w:val="28"/>
        </w:rPr>
        <w:t>eglect to follow laid down protocol in a step by step manner</w:t>
      </w:r>
      <w:r w:rsidR="00063F3A">
        <w:rPr>
          <w:sz w:val="28"/>
          <w:szCs w:val="28"/>
        </w:rPr>
        <w:t xml:space="preserve"> as the focus is on speed</w:t>
      </w:r>
      <w:r w:rsidR="00CC2809" w:rsidRPr="00CC2809">
        <w:rPr>
          <w:sz w:val="28"/>
          <w:szCs w:val="28"/>
        </w:rPr>
        <w:t>. (</w:t>
      </w:r>
      <w:r w:rsidR="00714808">
        <w:rPr>
          <w:sz w:val="28"/>
          <w:szCs w:val="28"/>
        </w:rPr>
        <w:t>14</w:t>
      </w:r>
      <w:r w:rsidR="00CC2809" w:rsidRPr="00CC2809">
        <w:rPr>
          <w:sz w:val="28"/>
          <w:szCs w:val="28"/>
        </w:rPr>
        <w:t>)</w:t>
      </w:r>
    </w:p>
    <w:p w14:paraId="7ED59B24" w14:textId="64F4844F" w:rsidR="00427010" w:rsidRDefault="007F35E0" w:rsidP="00A01A74">
      <w:pPr>
        <w:jc w:val="both"/>
        <w:rPr>
          <w:sz w:val="28"/>
          <w:szCs w:val="28"/>
        </w:rPr>
      </w:pPr>
      <w:r>
        <w:rPr>
          <w:sz w:val="28"/>
          <w:szCs w:val="28"/>
        </w:rPr>
        <w:t xml:space="preserve">It is worth mentioning that a study in </w:t>
      </w:r>
      <w:r w:rsidR="00FE6C7B">
        <w:rPr>
          <w:sz w:val="28"/>
          <w:szCs w:val="28"/>
        </w:rPr>
        <w:t>Egypt</w:t>
      </w:r>
      <w:r>
        <w:rPr>
          <w:sz w:val="28"/>
          <w:szCs w:val="28"/>
        </w:rPr>
        <w:t xml:space="preserve"> recorded ambient room temperature as a factor that can prevent NSI (</w:t>
      </w:r>
      <w:r w:rsidR="00714808">
        <w:rPr>
          <w:sz w:val="28"/>
          <w:szCs w:val="28"/>
        </w:rPr>
        <w:t>19</w:t>
      </w:r>
      <w:r>
        <w:rPr>
          <w:sz w:val="28"/>
          <w:szCs w:val="28"/>
        </w:rPr>
        <w:t>)</w:t>
      </w:r>
      <w:r w:rsidR="0069633B">
        <w:rPr>
          <w:sz w:val="28"/>
          <w:szCs w:val="28"/>
        </w:rPr>
        <w:t xml:space="preserve"> Many emergency rooms and wards in Nigeria do not regularly have an ambient temperature and this can contribute to the already existing factors outlined above.</w:t>
      </w:r>
      <w:r w:rsidR="00433505">
        <w:rPr>
          <w:sz w:val="28"/>
          <w:szCs w:val="28"/>
        </w:rPr>
        <w:t xml:space="preserve"> This is not unusual in our developing and evolving </w:t>
      </w:r>
      <w:proofErr w:type="gramStart"/>
      <w:r w:rsidR="00433505">
        <w:rPr>
          <w:sz w:val="28"/>
          <w:szCs w:val="28"/>
        </w:rPr>
        <w:t>economy.</w:t>
      </w:r>
      <w:r w:rsidR="00806E49">
        <w:rPr>
          <w:sz w:val="28"/>
          <w:szCs w:val="28"/>
        </w:rPr>
        <w:t>(</w:t>
      </w:r>
      <w:proofErr w:type="gramEnd"/>
      <w:r w:rsidR="00714808">
        <w:rPr>
          <w:sz w:val="28"/>
          <w:szCs w:val="28"/>
        </w:rPr>
        <w:t xml:space="preserve"> 20</w:t>
      </w:r>
      <w:r w:rsidR="00806E49">
        <w:rPr>
          <w:sz w:val="28"/>
          <w:szCs w:val="28"/>
        </w:rPr>
        <w:t>)</w:t>
      </w:r>
      <w:r w:rsidR="00063F3A" w:rsidRPr="00063F3A">
        <w:t xml:space="preserve"> </w:t>
      </w:r>
      <w:r w:rsidR="00063F3A" w:rsidRPr="00063F3A">
        <w:rPr>
          <w:sz w:val="28"/>
          <w:szCs w:val="28"/>
        </w:rPr>
        <w:t>One of the emergency wards in our study has a functional air-conditioning system</w:t>
      </w:r>
      <w:r w:rsidR="00063F3A">
        <w:rPr>
          <w:sz w:val="28"/>
          <w:szCs w:val="28"/>
        </w:rPr>
        <w:t xml:space="preserve">. </w:t>
      </w:r>
    </w:p>
    <w:p w14:paraId="744937D2" w14:textId="1384BC12" w:rsidR="00063F3A" w:rsidRDefault="00427010" w:rsidP="00A01A74">
      <w:pPr>
        <w:jc w:val="both"/>
        <w:rPr>
          <w:sz w:val="28"/>
          <w:szCs w:val="28"/>
        </w:rPr>
      </w:pPr>
      <w:r w:rsidRPr="00427010">
        <w:rPr>
          <w:sz w:val="28"/>
          <w:szCs w:val="28"/>
        </w:rPr>
        <w:t>Increased thermal temperature has been associated with some level of, mild dehydration, heat exhaustion that can lead to reduced concentration, distraction, impaired mental productivity and increased propensity for mistakes. (</w:t>
      </w:r>
      <w:r w:rsidR="00714808">
        <w:rPr>
          <w:sz w:val="28"/>
          <w:szCs w:val="28"/>
        </w:rPr>
        <w:t>21</w:t>
      </w:r>
      <w:r w:rsidRPr="00427010">
        <w:rPr>
          <w:sz w:val="28"/>
          <w:szCs w:val="28"/>
        </w:rPr>
        <w:t>)</w:t>
      </w:r>
    </w:p>
    <w:p w14:paraId="0A87C7C1" w14:textId="4DC780E5" w:rsidR="007F35E0" w:rsidRDefault="00063F3A" w:rsidP="00A01A74">
      <w:pPr>
        <w:jc w:val="both"/>
        <w:rPr>
          <w:sz w:val="28"/>
          <w:szCs w:val="28"/>
        </w:rPr>
      </w:pPr>
      <w:r>
        <w:rPr>
          <w:sz w:val="28"/>
          <w:szCs w:val="28"/>
        </w:rPr>
        <w:t>T</w:t>
      </w:r>
      <w:r w:rsidR="001E560B">
        <w:rPr>
          <w:sz w:val="28"/>
          <w:szCs w:val="28"/>
        </w:rPr>
        <w:t>he emergency wards in tertiary hospital</w:t>
      </w:r>
      <w:r>
        <w:rPr>
          <w:sz w:val="28"/>
          <w:szCs w:val="28"/>
        </w:rPr>
        <w:t>s</w:t>
      </w:r>
      <w:r w:rsidR="001E560B">
        <w:rPr>
          <w:sz w:val="28"/>
          <w:szCs w:val="28"/>
        </w:rPr>
        <w:t xml:space="preserve"> are often full and overcrowded</w:t>
      </w:r>
      <w:r w:rsidRPr="00063F3A">
        <w:t xml:space="preserve"> </w:t>
      </w:r>
      <w:r>
        <w:rPr>
          <w:sz w:val="28"/>
          <w:szCs w:val="28"/>
        </w:rPr>
        <w:t>f</w:t>
      </w:r>
      <w:r w:rsidRPr="00063F3A">
        <w:rPr>
          <w:sz w:val="28"/>
          <w:szCs w:val="28"/>
        </w:rPr>
        <w:t xml:space="preserve">or various reasons among which is the </w:t>
      </w:r>
      <w:proofErr w:type="gramStart"/>
      <w:r w:rsidRPr="00063F3A">
        <w:rPr>
          <w:sz w:val="28"/>
          <w:szCs w:val="28"/>
        </w:rPr>
        <w:t>ever growing</w:t>
      </w:r>
      <w:proofErr w:type="gramEnd"/>
      <w:r w:rsidRPr="00063F3A">
        <w:rPr>
          <w:sz w:val="28"/>
          <w:szCs w:val="28"/>
        </w:rPr>
        <w:t xml:space="preserve"> population</w:t>
      </w:r>
      <w:r w:rsidR="00806E49">
        <w:rPr>
          <w:sz w:val="28"/>
          <w:szCs w:val="28"/>
        </w:rPr>
        <w:t>.</w:t>
      </w:r>
      <w:r w:rsidR="001E560B">
        <w:rPr>
          <w:sz w:val="28"/>
          <w:szCs w:val="28"/>
        </w:rPr>
        <w:t xml:space="preserve"> </w:t>
      </w:r>
      <w:r w:rsidR="00806E49">
        <w:rPr>
          <w:sz w:val="28"/>
          <w:szCs w:val="28"/>
        </w:rPr>
        <w:t>T</w:t>
      </w:r>
      <w:r w:rsidR="001E560B">
        <w:rPr>
          <w:sz w:val="28"/>
          <w:szCs w:val="28"/>
        </w:rPr>
        <w:t>his place</w:t>
      </w:r>
      <w:r w:rsidR="00020646">
        <w:rPr>
          <w:sz w:val="28"/>
          <w:szCs w:val="28"/>
        </w:rPr>
        <w:t>s</w:t>
      </w:r>
      <w:r w:rsidR="001E560B">
        <w:rPr>
          <w:sz w:val="28"/>
          <w:szCs w:val="28"/>
        </w:rPr>
        <w:t xml:space="preserve"> a higher demand on the fixed infrastructure and the already depleted medical person</w:t>
      </w:r>
      <w:r w:rsidR="00806E49">
        <w:rPr>
          <w:sz w:val="28"/>
          <w:szCs w:val="28"/>
        </w:rPr>
        <w:t>n</w:t>
      </w:r>
      <w:r w:rsidR="001E560B">
        <w:rPr>
          <w:sz w:val="28"/>
          <w:szCs w:val="28"/>
        </w:rPr>
        <w:t xml:space="preserve">el. </w:t>
      </w:r>
      <w:r>
        <w:rPr>
          <w:sz w:val="28"/>
          <w:szCs w:val="28"/>
        </w:rPr>
        <w:t>T</w:t>
      </w:r>
      <w:r w:rsidR="001E560B">
        <w:rPr>
          <w:sz w:val="28"/>
          <w:szCs w:val="28"/>
        </w:rPr>
        <w:t xml:space="preserve">his depletion has been worsened by the current emigration </w:t>
      </w:r>
      <w:r w:rsidR="00114175">
        <w:rPr>
          <w:sz w:val="28"/>
          <w:szCs w:val="28"/>
        </w:rPr>
        <w:t>(</w:t>
      </w:r>
      <w:r w:rsidR="00020646">
        <w:rPr>
          <w:sz w:val="28"/>
          <w:szCs w:val="28"/>
        </w:rPr>
        <w:t xml:space="preserve">of </w:t>
      </w:r>
      <w:r w:rsidR="00020646">
        <w:rPr>
          <w:sz w:val="28"/>
          <w:szCs w:val="28"/>
        </w:rPr>
        <w:lastRenderedPageBreak/>
        <w:t xml:space="preserve">skilled </w:t>
      </w:r>
      <w:r w:rsidR="00F03831">
        <w:rPr>
          <w:sz w:val="28"/>
          <w:szCs w:val="28"/>
        </w:rPr>
        <w:t>personnel</w:t>
      </w:r>
      <w:r w:rsidR="00020646">
        <w:rPr>
          <w:sz w:val="28"/>
          <w:szCs w:val="28"/>
        </w:rPr>
        <w:t xml:space="preserve"> including doctors and nurses) </w:t>
      </w:r>
      <w:r w:rsidR="001E560B">
        <w:rPr>
          <w:sz w:val="28"/>
          <w:szCs w:val="28"/>
        </w:rPr>
        <w:t xml:space="preserve">situation in the country known as the </w:t>
      </w:r>
      <w:r w:rsidR="00806E49">
        <w:rPr>
          <w:sz w:val="28"/>
          <w:szCs w:val="28"/>
        </w:rPr>
        <w:t>“Japa”</w:t>
      </w:r>
      <w:r w:rsidR="001E560B">
        <w:rPr>
          <w:sz w:val="28"/>
          <w:szCs w:val="28"/>
        </w:rPr>
        <w:t xml:space="preserve"> syndrome in local parlance.</w:t>
      </w:r>
      <w:r w:rsidR="00806E49">
        <w:rPr>
          <w:sz w:val="28"/>
          <w:szCs w:val="28"/>
        </w:rPr>
        <w:t xml:space="preserve"> (</w:t>
      </w:r>
      <w:r w:rsidR="00714808">
        <w:rPr>
          <w:sz w:val="28"/>
          <w:szCs w:val="28"/>
        </w:rPr>
        <w:t>22</w:t>
      </w:r>
      <w:r w:rsidR="006B0409">
        <w:rPr>
          <w:sz w:val="28"/>
          <w:szCs w:val="28"/>
        </w:rPr>
        <w:t>,</w:t>
      </w:r>
      <w:r w:rsidR="006029E5">
        <w:rPr>
          <w:sz w:val="28"/>
          <w:szCs w:val="28"/>
        </w:rPr>
        <w:t xml:space="preserve"> 23</w:t>
      </w:r>
      <w:r w:rsidR="00806E49">
        <w:rPr>
          <w:sz w:val="28"/>
          <w:szCs w:val="28"/>
        </w:rPr>
        <w:t>)</w:t>
      </w:r>
      <w:r w:rsidR="00756E3E">
        <w:rPr>
          <w:sz w:val="28"/>
          <w:szCs w:val="28"/>
        </w:rPr>
        <w:t xml:space="preserve"> This impacts the staff negatively and increased their stress level leading to an increased propensity for errors.</w:t>
      </w:r>
    </w:p>
    <w:p w14:paraId="43EF9B3C" w14:textId="77777777" w:rsidR="00A97A44" w:rsidRPr="00A97A44" w:rsidRDefault="00A97A44" w:rsidP="00A97A44">
      <w:pPr>
        <w:jc w:val="both"/>
        <w:rPr>
          <w:b/>
          <w:bCs/>
          <w:sz w:val="28"/>
          <w:szCs w:val="28"/>
        </w:rPr>
      </w:pPr>
      <w:r w:rsidRPr="00A97A44">
        <w:rPr>
          <w:b/>
          <w:bCs/>
          <w:sz w:val="28"/>
          <w:szCs w:val="28"/>
        </w:rPr>
        <w:t>Conclusion.</w:t>
      </w:r>
    </w:p>
    <w:p w14:paraId="5A2319BF" w14:textId="77777777" w:rsidR="00A97A44" w:rsidRPr="00A97A44" w:rsidRDefault="00A97A44" w:rsidP="00A97A44">
      <w:pPr>
        <w:jc w:val="both"/>
        <w:rPr>
          <w:sz w:val="28"/>
          <w:szCs w:val="28"/>
        </w:rPr>
      </w:pPr>
      <w:r w:rsidRPr="00A97A44">
        <w:rPr>
          <w:sz w:val="28"/>
          <w:szCs w:val="28"/>
        </w:rPr>
        <w:t>Needle stick injury is a common phenomenon worldwide. In our study most respondents agreed that workload as well as job specification contributed to increased incidence of NSI, however these findings were not statistically significant.</w:t>
      </w:r>
    </w:p>
    <w:p w14:paraId="31262BC2" w14:textId="77777777" w:rsidR="00A97A44" w:rsidRDefault="00A97A44" w:rsidP="00A01A74">
      <w:pPr>
        <w:jc w:val="both"/>
        <w:rPr>
          <w:sz w:val="28"/>
          <w:szCs w:val="28"/>
        </w:rPr>
      </w:pPr>
    </w:p>
    <w:p w14:paraId="0048B61C" w14:textId="6F86DE3D" w:rsidR="00427010" w:rsidRPr="00427010" w:rsidRDefault="00427010" w:rsidP="00A01A74">
      <w:pPr>
        <w:jc w:val="both"/>
        <w:rPr>
          <w:b/>
          <w:bCs/>
          <w:sz w:val="28"/>
          <w:szCs w:val="28"/>
        </w:rPr>
      </w:pPr>
      <w:r w:rsidRPr="00427010">
        <w:rPr>
          <w:b/>
          <w:bCs/>
          <w:sz w:val="28"/>
          <w:szCs w:val="28"/>
        </w:rPr>
        <w:t xml:space="preserve">Recommendation </w:t>
      </w:r>
    </w:p>
    <w:p w14:paraId="71096A9E" w14:textId="53E45622" w:rsidR="0040243F" w:rsidRDefault="0040243F" w:rsidP="00A01A74">
      <w:pPr>
        <w:jc w:val="both"/>
        <w:rPr>
          <w:sz w:val="28"/>
          <w:szCs w:val="28"/>
        </w:rPr>
      </w:pPr>
      <w:r>
        <w:rPr>
          <w:sz w:val="28"/>
          <w:szCs w:val="28"/>
        </w:rPr>
        <w:t xml:space="preserve">Since </w:t>
      </w:r>
      <w:r w:rsidR="00020646">
        <w:rPr>
          <w:sz w:val="28"/>
          <w:szCs w:val="28"/>
        </w:rPr>
        <w:t xml:space="preserve">those </w:t>
      </w:r>
      <w:r>
        <w:rPr>
          <w:sz w:val="28"/>
          <w:szCs w:val="28"/>
        </w:rPr>
        <w:t>working in the A and E and those wo</w:t>
      </w:r>
      <w:r w:rsidR="00291FF7">
        <w:rPr>
          <w:sz w:val="28"/>
          <w:szCs w:val="28"/>
        </w:rPr>
        <w:t>r</w:t>
      </w:r>
      <w:r>
        <w:rPr>
          <w:sz w:val="28"/>
          <w:szCs w:val="28"/>
        </w:rPr>
        <w:t>king with more severe cases a</w:t>
      </w:r>
      <w:r w:rsidR="00114175">
        <w:rPr>
          <w:sz w:val="28"/>
          <w:szCs w:val="28"/>
        </w:rPr>
        <w:t xml:space="preserve">s well as </w:t>
      </w:r>
      <w:r>
        <w:rPr>
          <w:sz w:val="28"/>
          <w:szCs w:val="28"/>
        </w:rPr>
        <w:t>those working longer hours</w:t>
      </w:r>
      <w:r w:rsidR="00510528">
        <w:rPr>
          <w:sz w:val="28"/>
          <w:szCs w:val="28"/>
        </w:rPr>
        <w:t xml:space="preserve"> and laboratory reception staff</w:t>
      </w:r>
      <w:r>
        <w:rPr>
          <w:sz w:val="28"/>
          <w:szCs w:val="28"/>
        </w:rPr>
        <w:t xml:space="preserve"> are more exposed to needlestick injuries, these subsets of people should be </w:t>
      </w:r>
      <w:r w:rsidR="00C336B8">
        <w:rPr>
          <w:sz w:val="28"/>
          <w:szCs w:val="28"/>
        </w:rPr>
        <w:t>targeted</w:t>
      </w:r>
      <w:r>
        <w:rPr>
          <w:sz w:val="28"/>
          <w:szCs w:val="28"/>
        </w:rPr>
        <w:t xml:space="preserve"> for training and retraining. Ensuring full immunization coverage for them is key, as well as provision of </w:t>
      </w:r>
      <w:r w:rsidR="00427010">
        <w:rPr>
          <w:sz w:val="28"/>
          <w:szCs w:val="28"/>
        </w:rPr>
        <w:t>a</w:t>
      </w:r>
      <w:r>
        <w:rPr>
          <w:sz w:val="28"/>
          <w:szCs w:val="28"/>
        </w:rPr>
        <w:t>ppropriate personal protective equipment</w:t>
      </w:r>
      <w:r w:rsidR="00D54778">
        <w:rPr>
          <w:sz w:val="28"/>
          <w:szCs w:val="28"/>
        </w:rPr>
        <w:t xml:space="preserve"> and retractable syringes. Ensuring that the environment is as conducive as possible would also help protect staff and patients.</w:t>
      </w:r>
    </w:p>
    <w:p w14:paraId="40A109C2" w14:textId="678DADEC" w:rsidR="002D143A" w:rsidRPr="00C00ACD" w:rsidRDefault="002D143A" w:rsidP="00A01A74">
      <w:pPr>
        <w:jc w:val="both"/>
        <w:rPr>
          <w:b/>
          <w:bCs/>
          <w:sz w:val="28"/>
          <w:szCs w:val="28"/>
        </w:rPr>
      </w:pPr>
      <w:r w:rsidRPr="00C00ACD">
        <w:rPr>
          <w:b/>
          <w:bCs/>
          <w:sz w:val="28"/>
          <w:szCs w:val="28"/>
        </w:rPr>
        <w:t>Limitation</w:t>
      </w:r>
    </w:p>
    <w:p w14:paraId="21BD5B6D" w14:textId="66EC9F93" w:rsidR="002D143A" w:rsidRDefault="002D143A" w:rsidP="00A01A74">
      <w:pPr>
        <w:jc w:val="both"/>
        <w:rPr>
          <w:sz w:val="28"/>
          <w:szCs w:val="28"/>
        </w:rPr>
      </w:pPr>
      <w:r>
        <w:rPr>
          <w:sz w:val="28"/>
          <w:szCs w:val="28"/>
        </w:rPr>
        <w:t>This study did not take the immunization history of health care workers to confirm if they are up to date.</w:t>
      </w:r>
    </w:p>
    <w:p w14:paraId="634E0163" w14:textId="03CB317F" w:rsidR="00D2674C" w:rsidRDefault="00D2674C" w:rsidP="00A01A74">
      <w:pPr>
        <w:jc w:val="both"/>
        <w:rPr>
          <w:sz w:val="28"/>
          <w:szCs w:val="28"/>
        </w:rPr>
      </w:pPr>
      <w:r>
        <w:rPr>
          <w:sz w:val="28"/>
          <w:szCs w:val="28"/>
        </w:rPr>
        <w:t>References</w:t>
      </w:r>
      <w:r w:rsidR="007F35E0">
        <w:rPr>
          <w:sz w:val="28"/>
          <w:szCs w:val="28"/>
        </w:rPr>
        <w:t>.</w:t>
      </w:r>
      <w:r>
        <w:rPr>
          <w:sz w:val="28"/>
          <w:szCs w:val="28"/>
        </w:rPr>
        <w:t xml:space="preserve"> </w:t>
      </w:r>
    </w:p>
    <w:p w14:paraId="67D67C5E" w14:textId="77777777" w:rsidR="00EE29CA" w:rsidRPr="002E6CE4" w:rsidRDefault="00EE29CA" w:rsidP="002E6CE4">
      <w:pPr>
        <w:pStyle w:val="ListParagraph"/>
        <w:numPr>
          <w:ilvl w:val="0"/>
          <w:numId w:val="2"/>
        </w:numPr>
        <w:jc w:val="both"/>
        <w:rPr>
          <w:sz w:val="28"/>
          <w:szCs w:val="28"/>
        </w:rPr>
      </w:pPr>
      <w:r w:rsidRPr="002E6CE4">
        <w:rPr>
          <w:sz w:val="28"/>
          <w:szCs w:val="28"/>
        </w:rPr>
        <w:t xml:space="preserve">Zaidi MA, </w:t>
      </w:r>
      <w:proofErr w:type="spellStart"/>
      <w:r w:rsidRPr="002E6CE4">
        <w:rPr>
          <w:sz w:val="28"/>
          <w:szCs w:val="28"/>
        </w:rPr>
        <w:t>Beshyah</w:t>
      </w:r>
      <w:proofErr w:type="spellEnd"/>
      <w:r w:rsidRPr="002E6CE4">
        <w:rPr>
          <w:sz w:val="28"/>
          <w:szCs w:val="28"/>
        </w:rPr>
        <w:t xml:space="preserve"> SA, Griffith R. Needle Stick Injuries: An Overview of the Size of the Problem, Prevention &amp; Management. </w:t>
      </w:r>
      <w:proofErr w:type="spellStart"/>
      <w:r w:rsidRPr="002E6CE4">
        <w:rPr>
          <w:sz w:val="28"/>
          <w:szCs w:val="28"/>
        </w:rPr>
        <w:t>Ibnosina</w:t>
      </w:r>
      <w:proofErr w:type="spellEnd"/>
      <w:r w:rsidRPr="002E6CE4">
        <w:rPr>
          <w:sz w:val="28"/>
          <w:szCs w:val="28"/>
        </w:rPr>
        <w:t xml:space="preserve"> J Med Biomed Sci. 2010;2(2):53-61</w:t>
      </w:r>
    </w:p>
    <w:p w14:paraId="14F92C1C" w14:textId="31B9CC92" w:rsidR="00EE29CA" w:rsidRPr="002E6CE4" w:rsidRDefault="00EE29CA" w:rsidP="002E6CE4">
      <w:pPr>
        <w:pStyle w:val="ListParagraph"/>
        <w:numPr>
          <w:ilvl w:val="0"/>
          <w:numId w:val="2"/>
        </w:numPr>
        <w:jc w:val="both"/>
        <w:rPr>
          <w:sz w:val="28"/>
          <w:szCs w:val="28"/>
        </w:rPr>
      </w:pPr>
      <w:r w:rsidRPr="002E6CE4">
        <w:rPr>
          <w:sz w:val="28"/>
          <w:szCs w:val="28"/>
        </w:rPr>
        <w:t xml:space="preserve">Negash FB, </w:t>
      </w:r>
      <w:proofErr w:type="spellStart"/>
      <w:r w:rsidRPr="002E6CE4">
        <w:rPr>
          <w:sz w:val="28"/>
          <w:szCs w:val="28"/>
        </w:rPr>
        <w:t>Hailemichael</w:t>
      </w:r>
      <w:proofErr w:type="spellEnd"/>
      <w:r w:rsidRPr="002E6CE4">
        <w:rPr>
          <w:sz w:val="28"/>
          <w:szCs w:val="28"/>
        </w:rPr>
        <w:t xml:space="preserve"> A, </w:t>
      </w:r>
      <w:proofErr w:type="spellStart"/>
      <w:r w:rsidRPr="002E6CE4">
        <w:rPr>
          <w:sz w:val="28"/>
          <w:szCs w:val="28"/>
        </w:rPr>
        <w:t>Haileslassie</w:t>
      </w:r>
      <w:proofErr w:type="spellEnd"/>
      <w:r w:rsidRPr="002E6CE4">
        <w:rPr>
          <w:sz w:val="28"/>
          <w:szCs w:val="28"/>
        </w:rPr>
        <w:t xml:space="preserve"> E, </w:t>
      </w:r>
      <w:proofErr w:type="spellStart"/>
      <w:r w:rsidRPr="002E6CE4">
        <w:rPr>
          <w:sz w:val="28"/>
          <w:szCs w:val="28"/>
        </w:rPr>
        <w:t>Hawaz</w:t>
      </w:r>
      <w:proofErr w:type="spellEnd"/>
      <w:r w:rsidRPr="002E6CE4">
        <w:rPr>
          <w:sz w:val="28"/>
          <w:szCs w:val="28"/>
        </w:rPr>
        <w:t xml:space="preserve"> E, Zerai S, Tesfamariam Z et al. Prevalence, response and associated factors of needlestick injury among health care workers in </w:t>
      </w:r>
      <w:proofErr w:type="spellStart"/>
      <w:r w:rsidRPr="002E6CE4">
        <w:rPr>
          <w:sz w:val="28"/>
          <w:szCs w:val="28"/>
        </w:rPr>
        <w:t>Orotta</w:t>
      </w:r>
      <w:proofErr w:type="spellEnd"/>
      <w:r w:rsidRPr="002E6CE4">
        <w:rPr>
          <w:sz w:val="28"/>
          <w:szCs w:val="28"/>
        </w:rPr>
        <w:t xml:space="preserve"> National Referral Hospital, Eritrea.</w:t>
      </w:r>
    </w:p>
    <w:p w14:paraId="361DE03A" w14:textId="77777777" w:rsidR="00EE29CA" w:rsidRPr="00EE29CA" w:rsidRDefault="00EE29CA" w:rsidP="00EE29CA">
      <w:pPr>
        <w:pStyle w:val="ListParagraph"/>
        <w:ind w:left="1080"/>
        <w:jc w:val="both"/>
        <w:rPr>
          <w:sz w:val="28"/>
          <w:szCs w:val="28"/>
        </w:rPr>
      </w:pPr>
      <w:r w:rsidRPr="00EE29CA">
        <w:rPr>
          <w:sz w:val="28"/>
          <w:szCs w:val="28"/>
        </w:rPr>
        <w:t>BMC Health Services Research</w:t>
      </w:r>
      <w:proofErr w:type="gramStart"/>
      <w:r w:rsidRPr="00EE29CA">
        <w:rPr>
          <w:sz w:val="28"/>
          <w:szCs w:val="28"/>
        </w:rPr>
        <w:t>2024;24:853</w:t>
      </w:r>
      <w:proofErr w:type="gramEnd"/>
    </w:p>
    <w:p w14:paraId="2DCD119F" w14:textId="77777777" w:rsidR="00EE29CA" w:rsidRPr="00EE29CA" w:rsidRDefault="00EE29CA" w:rsidP="002E6CE4">
      <w:pPr>
        <w:pStyle w:val="ListParagraph"/>
        <w:numPr>
          <w:ilvl w:val="0"/>
          <w:numId w:val="2"/>
        </w:numPr>
        <w:rPr>
          <w:sz w:val="28"/>
          <w:szCs w:val="28"/>
        </w:rPr>
      </w:pPr>
      <w:proofErr w:type="spellStart"/>
      <w:r w:rsidRPr="00EE29CA">
        <w:rPr>
          <w:sz w:val="28"/>
          <w:szCs w:val="28"/>
        </w:rPr>
        <w:t>Chalya</w:t>
      </w:r>
      <w:proofErr w:type="spellEnd"/>
      <w:r w:rsidRPr="00EE29CA">
        <w:rPr>
          <w:sz w:val="28"/>
          <w:szCs w:val="28"/>
        </w:rPr>
        <w:t xml:space="preserve"> PL, </w:t>
      </w:r>
      <w:proofErr w:type="spellStart"/>
      <w:r w:rsidRPr="00EE29CA">
        <w:rPr>
          <w:sz w:val="28"/>
          <w:szCs w:val="28"/>
        </w:rPr>
        <w:t>Seni</w:t>
      </w:r>
      <w:proofErr w:type="spellEnd"/>
      <w:r w:rsidRPr="00EE29CA">
        <w:rPr>
          <w:sz w:val="28"/>
          <w:szCs w:val="28"/>
        </w:rPr>
        <w:t xml:space="preserve"> J, </w:t>
      </w:r>
      <w:proofErr w:type="spellStart"/>
      <w:r w:rsidRPr="00EE29CA">
        <w:rPr>
          <w:sz w:val="28"/>
          <w:szCs w:val="28"/>
        </w:rPr>
        <w:t>Mushi</w:t>
      </w:r>
      <w:proofErr w:type="spellEnd"/>
      <w:r w:rsidRPr="00EE29CA">
        <w:rPr>
          <w:sz w:val="28"/>
          <w:szCs w:val="28"/>
        </w:rPr>
        <w:t xml:space="preserve"> MF, </w:t>
      </w:r>
      <w:proofErr w:type="spellStart"/>
      <w:r w:rsidRPr="00EE29CA">
        <w:rPr>
          <w:sz w:val="28"/>
          <w:szCs w:val="28"/>
        </w:rPr>
        <w:t>Mirambo</w:t>
      </w:r>
      <w:proofErr w:type="spellEnd"/>
      <w:r w:rsidRPr="00EE29CA">
        <w:rPr>
          <w:sz w:val="28"/>
          <w:szCs w:val="28"/>
        </w:rPr>
        <w:t xml:space="preserve"> MM, </w:t>
      </w:r>
      <w:proofErr w:type="spellStart"/>
      <w:r w:rsidRPr="00EE29CA">
        <w:rPr>
          <w:sz w:val="28"/>
          <w:szCs w:val="28"/>
        </w:rPr>
        <w:t>Jaka</w:t>
      </w:r>
      <w:proofErr w:type="spellEnd"/>
      <w:r w:rsidRPr="00EE29CA">
        <w:rPr>
          <w:sz w:val="28"/>
          <w:szCs w:val="28"/>
        </w:rPr>
        <w:t xml:space="preserve"> H, Rambau PF, et al. Needle-stick injuries and splash exposures among health-care workers at a tertiary care hospital in north-western Tanzania. Tanzania Journal of Health Research 2015;17(2):1-15. </w:t>
      </w:r>
      <w:proofErr w:type="spellStart"/>
      <w:proofErr w:type="gramStart"/>
      <w:r w:rsidRPr="00EE29CA">
        <w:rPr>
          <w:sz w:val="28"/>
          <w:szCs w:val="28"/>
        </w:rPr>
        <w:t>Doi:http</w:t>
      </w:r>
      <w:proofErr w:type="spellEnd"/>
      <w:r w:rsidRPr="00EE29CA">
        <w:rPr>
          <w:sz w:val="28"/>
          <w:szCs w:val="28"/>
        </w:rPr>
        <w:t>://dx.doi.org/10.4314/thrb.v17i2.3</w:t>
      </w:r>
      <w:proofErr w:type="gramEnd"/>
    </w:p>
    <w:p w14:paraId="1AFDD883" w14:textId="77777777" w:rsidR="00EE29CA" w:rsidRPr="00EE29CA" w:rsidRDefault="00EE29CA" w:rsidP="002E6CE4">
      <w:pPr>
        <w:pStyle w:val="ListParagraph"/>
        <w:numPr>
          <w:ilvl w:val="0"/>
          <w:numId w:val="2"/>
        </w:numPr>
        <w:rPr>
          <w:sz w:val="28"/>
          <w:szCs w:val="28"/>
        </w:rPr>
      </w:pPr>
      <w:proofErr w:type="spellStart"/>
      <w:r w:rsidRPr="00EE29CA">
        <w:rPr>
          <w:sz w:val="28"/>
          <w:szCs w:val="28"/>
        </w:rPr>
        <w:lastRenderedPageBreak/>
        <w:t>Moyo</w:t>
      </w:r>
      <w:proofErr w:type="spellEnd"/>
      <w:r w:rsidRPr="00EE29CA">
        <w:rPr>
          <w:sz w:val="28"/>
          <w:szCs w:val="28"/>
        </w:rPr>
        <w:t xml:space="preserve"> E, </w:t>
      </w:r>
      <w:proofErr w:type="spellStart"/>
      <w:r w:rsidRPr="00EE29CA">
        <w:rPr>
          <w:sz w:val="28"/>
          <w:szCs w:val="28"/>
        </w:rPr>
        <w:t>Dzinamarira</w:t>
      </w:r>
      <w:proofErr w:type="spellEnd"/>
      <w:r w:rsidRPr="00EE29CA">
        <w:rPr>
          <w:sz w:val="28"/>
          <w:szCs w:val="28"/>
        </w:rPr>
        <w:t xml:space="preserve"> T, Mhango M, </w:t>
      </w:r>
      <w:proofErr w:type="spellStart"/>
      <w:r w:rsidRPr="00EE29CA">
        <w:rPr>
          <w:sz w:val="28"/>
          <w:szCs w:val="28"/>
        </w:rPr>
        <w:t>Feresu</w:t>
      </w:r>
      <w:proofErr w:type="spellEnd"/>
      <w:r w:rsidRPr="00EE29CA">
        <w:rPr>
          <w:sz w:val="28"/>
          <w:szCs w:val="28"/>
        </w:rPr>
        <w:t xml:space="preserve"> S, </w:t>
      </w:r>
      <w:proofErr w:type="spellStart"/>
      <w:r w:rsidRPr="00EE29CA">
        <w:rPr>
          <w:sz w:val="28"/>
          <w:szCs w:val="28"/>
        </w:rPr>
        <w:t>Moyo</w:t>
      </w:r>
      <w:proofErr w:type="spellEnd"/>
      <w:r w:rsidRPr="00EE29CA">
        <w:rPr>
          <w:sz w:val="28"/>
          <w:szCs w:val="28"/>
        </w:rPr>
        <w:t xml:space="preserve"> P. Prevalence of needlestick injuries and factors associated with their occurrence among health care workers at a private hospital in northern Namibia. Human Factors in Healthcare. 2022;2;</w:t>
      </w:r>
    </w:p>
    <w:p w14:paraId="15564518" w14:textId="77777777" w:rsidR="00BD0AF3" w:rsidRPr="00BD0AF3" w:rsidRDefault="00BD0AF3" w:rsidP="002E6CE4">
      <w:pPr>
        <w:pStyle w:val="ListParagraph"/>
        <w:numPr>
          <w:ilvl w:val="0"/>
          <w:numId w:val="2"/>
        </w:numPr>
        <w:rPr>
          <w:sz w:val="28"/>
          <w:szCs w:val="28"/>
        </w:rPr>
      </w:pPr>
      <w:proofErr w:type="spellStart"/>
      <w:r w:rsidRPr="00BD0AF3">
        <w:rPr>
          <w:sz w:val="28"/>
          <w:szCs w:val="28"/>
        </w:rPr>
        <w:t>Sepandi</w:t>
      </w:r>
      <w:proofErr w:type="spellEnd"/>
      <w:r w:rsidRPr="00BD0AF3">
        <w:rPr>
          <w:sz w:val="28"/>
          <w:szCs w:val="28"/>
        </w:rPr>
        <w:t xml:space="preserve"> M, </w:t>
      </w:r>
      <w:proofErr w:type="spellStart"/>
      <w:r w:rsidRPr="00BD0AF3">
        <w:rPr>
          <w:sz w:val="28"/>
          <w:szCs w:val="28"/>
        </w:rPr>
        <w:t>Alimohamadi</w:t>
      </w:r>
      <w:proofErr w:type="spellEnd"/>
      <w:r w:rsidRPr="00BD0AF3">
        <w:rPr>
          <w:sz w:val="28"/>
          <w:szCs w:val="28"/>
        </w:rPr>
        <w:t xml:space="preserve"> Y, </w:t>
      </w:r>
      <w:proofErr w:type="spellStart"/>
      <w:r w:rsidRPr="00BD0AF3">
        <w:rPr>
          <w:sz w:val="28"/>
          <w:szCs w:val="28"/>
        </w:rPr>
        <w:t>Afrashteh</w:t>
      </w:r>
      <w:proofErr w:type="spellEnd"/>
      <w:r w:rsidRPr="00BD0AF3">
        <w:rPr>
          <w:sz w:val="28"/>
          <w:szCs w:val="28"/>
        </w:rPr>
        <w:t xml:space="preserve"> S, </w:t>
      </w:r>
      <w:proofErr w:type="spellStart"/>
      <w:r w:rsidRPr="00BD0AF3">
        <w:rPr>
          <w:sz w:val="28"/>
          <w:szCs w:val="28"/>
        </w:rPr>
        <w:t>Rashti</w:t>
      </w:r>
      <w:proofErr w:type="spellEnd"/>
      <w:r w:rsidRPr="00BD0AF3">
        <w:rPr>
          <w:sz w:val="28"/>
          <w:szCs w:val="28"/>
        </w:rPr>
        <w:t xml:space="preserve"> R. Occupational needle stick injuries and related factors among healthcare workers in military hospitals in Tehran. </w:t>
      </w:r>
      <w:proofErr w:type="spellStart"/>
      <w:r w:rsidRPr="00BD0AF3">
        <w:rPr>
          <w:sz w:val="28"/>
          <w:szCs w:val="28"/>
        </w:rPr>
        <w:t>Nurs</w:t>
      </w:r>
      <w:proofErr w:type="spellEnd"/>
      <w:r w:rsidRPr="00BD0AF3">
        <w:rPr>
          <w:sz w:val="28"/>
          <w:szCs w:val="28"/>
        </w:rPr>
        <w:t xml:space="preserve"> Open. 2023;10(8):5193–5201.</w:t>
      </w:r>
    </w:p>
    <w:p w14:paraId="23B02D51" w14:textId="77777777" w:rsidR="00BD0AF3" w:rsidRPr="00BD0AF3" w:rsidRDefault="00BD0AF3" w:rsidP="002E6CE4">
      <w:pPr>
        <w:pStyle w:val="ListParagraph"/>
        <w:numPr>
          <w:ilvl w:val="0"/>
          <w:numId w:val="2"/>
        </w:numPr>
        <w:rPr>
          <w:sz w:val="28"/>
          <w:szCs w:val="28"/>
        </w:rPr>
      </w:pPr>
      <w:proofErr w:type="spellStart"/>
      <w:r w:rsidRPr="00BD0AF3">
        <w:rPr>
          <w:sz w:val="28"/>
          <w:szCs w:val="28"/>
        </w:rPr>
        <w:t>Isara</w:t>
      </w:r>
      <w:proofErr w:type="spellEnd"/>
      <w:r w:rsidRPr="00BD0AF3">
        <w:rPr>
          <w:sz w:val="28"/>
          <w:szCs w:val="28"/>
        </w:rPr>
        <w:t xml:space="preserve"> AR, </w:t>
      </w:r>
      <w:proofErr w:type="spellStart"/>
      <w:r w:rsidRPr="00BD0AF3">
        <w:rPr>
          <w:sz w:val="28"/>
          <w:szCs w:val="28"/>
        </w:rPr>
        <w:t>Oguzie</w:t>
      </w:r>
      <w:proofErr w:type="spellEnd"/>
      <w:r w:rsidRPr="00BD0AF3">
        <w:rPr>
          <w:sz w:val="28"/>
          <w:szCs w:val="28"/>
        </w:rPr>
        <w:t xml:space="preserve"> KE, </w:t>
      </w:r>
      <w:proofErr w:type="spellStart"/>
      <w:r w:rsidRPr="00BD0AF3">
        <w:rPr>
          <w:sz w:val="28"/>
          <w:szCs w:val="28"/>
        </w:rPr>
        <w:t>Okpogoro</w:t>
      </w:r>
      <w:proofErr w:type="spellEnd"/>
      <w:r w:rsidRPr="00BD0AF3">
        <w:rPr>
          <w:sz w:val="28"/>
          <w:szCs w:val="28"/>
        </w:rPr>
        <w:t xml:space="preserve"> OE. Prevalence of Needlestick Injuries Among Healthcare Workers in the Accident and Emergency Department of a Teaching Hospital in Nigeria. Annals of Medical and Health Sciences Research 2015;5(6):392-396</w:t>
      </w:r>
    </w:p>
    <w:p w14:paraId="04912C59" w14:textId="77777777" w:rsidR="00BD0AF3" w:rsidRPr="00BD0AF3" w:rsidRDefault="00BD0AF3" w:rsidP="002E6CE4">
      <w:pPr>
        <w:pStyle w:val="ListParagraph"/>
        <w:numPr>
          <w:ilvl w:val="0"/>
          <w:numId w:val="2"/>
        </w:numPr>
        <w:rPr>
          <w:sz w:val="28"/>
          <w:szCs w:val="28"/>
        </w:rPr>
      </w:pPr>
      <w:proofErr w:type="spellStart"/>
      <w:r w:rsidRPr="00BD0AF3">
        <w:rPr>
          <w:sz w:val="28"/>
          <w:szCs w:val="28"/>
        </w:rPr>
        <w:t>Obuzor</w:t>
      </w:r>
      <w:proofErr w:type="spellEnd"/>
      <w:r w:rsidRPr="00BD0AF3">
        <w:rPr>
          <w:sz w:val="28"/>
          <w:szCs w:val="28"/>
        </w:rPr>
        <w:t xml:space="preserve"> IO, Gabriel-Job N. Prevalence of needlestick injuries and utilisation of post exposure prophylaxis among Resident Doctors in a tertiary hospital in Port Harcourt Nigeria - a </w:t>
      </w:r>
      <w:proofErr w:type="spellStart"/>
      <w:r w:rsidRPr="00BD0AF3">
        <w:rPr>
          <w:sz w:val="28"/>
          <w:szCs w:val="28"/>
        </w:rPr>
        <w:t>cross­sectional</w:t>
      </w:r>
      <w:proofErr w:type="spellEnd"/>
      <w:r w:rsidRPr="00BD0AF3">
        <w:rPr>
          <w:sz w:val="28"/>
          <w:szCs w:val="28"/>
        </w:rPr>
        <w:t xml:space="preserve"> analytical study. TNHJ 2021;21(2):99-109</w:t>
      </w:r>
    </w:p>
    <w:p w14:paraId="616F5509" w14:textId="78F406BF" w:rsidR="00EE29CA" w:rsidRDefault="00BD0AF3" w:rsidP="002E6CE4">
      <w:pPr>
        <w:pStyle w:val="ListParagraph"/>
        <w:numPr>
          <w:ilvl w:val="0"/>
          <w:numId w:val="2"/>
        </w:numPr>
        <w:jc w:val="both"/>
        <w:rPr>
          <w:sz w:val="28"/>
          <w:szCs w:val="28"/>
        </w:rPr>
      </w:pPr>
      <w:r w:rsidRPr="00BD0AF3">
        <w:rPr>
          <w:sz w:val="28"/>
          <w:szCs w:val="28"/>
        </w:rPr>
        <w:t xml:space="preserve">Oluwatosin OA, </w:t>
      </w:r>
      <w:proofErr w:type="spellStart"/>
      <w:r w:rsidRPr="00BD0AF3">
        <w:rPr>
          <w:sz w:val="28"/>
          <w:szCs w:val="28"/>
        </w:rPr>
        <w:t>Oladapo</w:t>
      </w:r>
      <w:proofErr w:type="spellEnd"/>
      <w:r w:rsidRPr="00BD0AF3">
        <w:rPr>
          <w:sz w:val="28"/>
          <w:szCs w:val="28"/>
        </w:rPr>
        <w:t xml:space="preserve"> MM, </w:t>
      </w:r>
      <w:proofErr w:type="spellStart"/>
      <w:r w:rsidRPr="00BD0AF3">
        <w:rPr>
          <w:sz w:val="28"/>
          <w:szCs w:val="28"/>
        </w:rPr>
        <w:t>Asuzu</w:t>
      </w:r>
      <w:proofErr w:type="spellEnd"/>
      <w:r w:rsidRPr="00BD0AF3">
        <w:rPr>
          <w:sz w:val="28"/>
          <w:szCs w:val="28"/>
        </w:rPr>
        <w:t xml:space="preserve"> MC. Needlestick injuries among health care workers in Ondo State, Nigeria. Int J Med Public Health. </w:t>
      </w:r>
      <w:proofErr w:type="gramStart"/>
      <w:r w:rsidRPr="00BD0AF3">
        <w:rPr>
          <w:sz w:val="28"/>
          <w:szCs w:val="28"/>
        </w:rPr>
        <w:t>2016;6:31</w:t>
      </w:r>
      <w:proofErr w:type="gramEnd"/>
      <w:r w:rsidRPr="00BD0AF3">
        <w:rPr>
          <w:sz w:val="28"/>
          <w:szCs w:val="28"/>
        </w:rPr>
        <w:t>-34</w:t>
      </w:r>
    </w:p>
    <w:p w14:paraId="7C413078" w14:textId="4FA0ABCA" w:rsidR="00BD0AF3" w:rsidRDefault="00BD0AF3" w:rsidP="002E6CE4">
      <w:pPr>
        <w:pStyle w:val="ListParagraph"/>
        <w:numPr>
          <w:ilvl w:val="0"/>
          <w:numId w:val="2"/>
        </w:numPr>
        <w:jc w:val="both"/>
        <w:rPr>
          <w:sz w:val="28"/>
          <w:szCs w:val="28"/>
        </w:rPr>
      </w:pPr>
      <w:r w:rsidRPr="00BD0AF3">
        <w:rPr>
          <w:sz w:val="28"/>
          <w:szCs w:val="28"/>
        </w:rPr>
        <w:t xml:space="preserve">Abdo </w:t>
      </w:r>
      <w:proofErr w:type="spellStart"/>
      <w:r w:rsidRPr="00BD0AF3">
        <w:rPr>
          <w:sz w:val="28"/>
          <w:szCs w:val="28"/>
        </w:rPr>
        <w:t>Almoliky</w:t>
      </w:r>
      <w:proofErr w:type="spellEnd"/>
      <w:r w:rsidRPr="00BD0AF3">
        <w:rPr>
          <w:sz w:val="28"/>
          <w:szCs w:val="28"/>
        </w:rPr>
        <w:t xml:space="preserve"> M, </w:t>
      </w:r>
      <w:proofErr w:type="spellStart"/>
      <w:r w:rsidRPr="00BD0AF3">
        <w:rPr>
          <w:sz w:val="28"/>
          <w:szCs w:val="28"/>
        </w:rPr>
        <w:t>Elzilal</w:t>
      </w:r>
      <w:proofErr w:type="spellEnd"/>
      <w:r w:rsidRPr="00BD0AF3">
        <w:rPr>
          <w:sz w:val="28"/>
          <w:szCs w:val="28"/>
        </w:rPr>
        <w:t xml:space="preserve"> HA, Alzahrani E, Abo-Dief HM, Saleh KA, </w:t>
      </w:r>
      <w:proofErr w:type="spellStart"/>
      <w:r w:rsidRPr="00BD0AF3">
        <w:rPr>
          <w:sz w:val="28"/>
          <w:szCs w:val="28"/>
        </w:rPr>
        <w:t>Alkubati</w:t>
      </w:r>
      <w:proofErr w:type="spellEnd"/>
      <w:r w:rsidRPr="00BD0AF3">
        <w:rPr>
          <w:sz w:val="28"/>
          <w:szCs w:val="28"/>
        </w:rPr>
        <w:t xml:space="preserve"> SA, et al. Prevalence and associated factors of needle stick and sharp injuries among nurses: A cross-sectional study. SAGE Open Med. </w:t>
      </w:r>
      <w:proofErr w:type="gramStart"/>
      <w:r w:rsidRPr="00BD0AF3">
        <w:rPr>
          <w:sz w:val="28"/>
          <w:szCs w:val="28"/>
        </w:rPr>
        <w:t>2024;12:20503121231221445</w:t>
      </w:r>
      <w:proofErr w:type="gramEnd"/>
      <w:r w:rsidRPr="00BD0AF3">
        <w:rPr>
          <w:sz w:val="28"/>
          <w:szCs w:val="28"/>
        </w:rPr>
        <w:t xml:space="preserve">. </w:t>
      </w:r>
      <w:proofErr w:type="spellStart"/>
      <w:r w:rsidRPr="00BD0AF3">
        <w:rPr>
          <w:sz w:val="28"/>
          <w:szCs w:val="28"/>
        </w:rPr>
        <w:t>doi</w:t>
      </w:r>
      <w:proofErr w:type="spellEnd"/>
      <w:r w:rsidRPr="00BD0AF3">
        <w:rPr>
          <w:sz w:val="28"/>
          <w:szCs w:val="28"/>
        </w:rPr>
        <w:t>: 10.1177/20503121231221445</w:t>
      </w:r>
    </w:p>
    <w:p w14:paraId="69C7C89D" w14:textId="77777777" w:rsidR="00BD0AF3" w:rsidRPr="00BD0AF3" w:rsidRDefault="00BD0AF3" w:rsidP="002E6CE4">
      <w:pPr>
        <w:pStyle w:val="ListParagraph"/>
        <w:numPr>
          <w:ilvl w:val="0"/>
          <w:numId w:val="2"/>
        </w:numPr>
        <w:rPr>
          <w:sz w:val="28"/>
          <w:szCs w:val="28"/>
        </w:rPr>
      </w:pPr>
      <w:r w:rsidRPr="00BD0AF3">
        <w:rPr>
          <w:sz w:val="28"/>
          <w:szCs w:val="28"/>
        </w:rPr>
        <w:t xml:space="preserve">King KC, Strong R. Needlestick. [updated 2023, May1]/ In: </w:t>
      </w:r>
      <w:proofErr w:type="spellStart"/>
      <w:r w:rsidRPr="00BD0AF3">
        <w:rPr>
          <w:sz w:val="28"/>
          <w:szCs w:val="28"/>
        </w:rPr>
        <w:t>StatPearls</w:t>
      </w:r>
      <w:proofErr w:type="spellEnd"/>
      <w:r w:rsidRPr="00BD0AF3">
        <w:rPr>
          <w:sz w:val="28"/>
          <w:szCs w:val="28"/>
        </w:rPr>
        <w:t xml:space="preserve"> [Internet]. Treasure </w:t>
      </w:r>
      <w:proofErr w:type="gramStart"/>
      <w:r w:rsidRPr="00BD0AF3">
        <w:rPr>
          <w:sz w:val="28"/>
          <w:szCs w:val="28"/>
        </w:rPr>
        <w:t>Island(</w:t>
      </w:r>
      <w:proofErr w:type="gramEnd"/>
      <w:r w:rsidRPr="00BD0AF3">
        <w:rPr>
          <w:sz w:val="28"/>
          <w:szCs w:val="28"/>
        </w:rPr>
        <w:t xml:space="preserve">FL): </w:t>
      </w:r>
      <w:proofErr w:type="spellStart"/>
      <w:r w:rsidRPr="00BD0AF3">
        <w:rPr>
          <w:sz w:val="28"/>
          <w:szCs w:val="28"/>
        </w:rPr>
        <w:t>StatOearls</w:t>
      </w:r>
      <w:proofErr w:type="spellEnd"/>
      <w:r w:rsidRPr="00BD0AF3">
        <w:rPr>
          <w:sz w:val="28"/>
          <w:szCs w:val="28"/>
        </w:rPr>
        <w:t xml:space="preserve"> Publishing; 2025 e8 pages. – Available from: https:/ </w:t>
      </w:r>
    </w:p>
    <w:p w14:paraId="1942E4CB" w14:textId="77777777" w:rsidR="00BD0AF3" w:rsidRPr="00BD0AF3" w:rsidRDefault="00BD0AF3" w:rsidP="002E6CE4">
      <w:pPr>
        <w:pStyle w:val="ListParagraph"/>
        <w:numPr>
          <w:ilvl w:val="0"/>
          <w:numId w:val="2"/>
        </w:numPr>
        <w:jc w:val="both"/>
        <w:rPr>
          <w:sz w:val="28"/>
          <w:szCs w:val="28"/>
        </w:rPr>
      </w:pPr>
      <w:r w:rsidRPr="00BD0AF3">
        <w:rPr>
          <w:sz w:val="28"/>
          <w:szCs w:val="28"/>
        </w:rPr>
        <w:t>Ogundele O, Akinbode O, Ayodeji A. Vaccination of Healthcare Workers in Nigeria. A Review of Barriers, Policies and Level of Implementation</w:t>
      </w:r>
    </w:p>
    <w:p w14:paraId="36500A60" w14:textId="77777777" w:rsidR="00BD0AF3" w:rsidRPr="00BD0AF3" w:rsidRDefault="00BD0AF3" w:rsidP="00BD0AF3">
      <w:pPr>
        <w:pStyle w:val="ListParagraph"/>
        <w:ind w:left="1080"/>
        <w:jc w:val="both"/>
        <w:rPr>
          <w:sz w:val="28"/>
          <w:szCs w:val="28"/>
        </w:rPr>
      </w:pPr>
      <w:r w:rsidRPr="00BD0AF3">
        <w:rPr>
          <w:sz w:val="28"/>
          <w:szCs w:val="28"/>
        </w:rPr>
        <w:t>Libyan Journal of Medical Sciences 2020;4(1):9-15. DOI: 10.4103/LJMS.LJMS_4_20</w:t>
      </w:r>
    </w:p>
    <w:p w14:paraId="776C0061" w14:textId="77777777" w:rsidR="00BD0AF3" w:rsidRPr="00BD0AF3" w:rsidRDefault="00BD0AF3" w:rsidP="002E6CE4">
      <w:pPr>
        <w:pStyle w:val="ListParagraph"/>
        <w:numPr>
          <w:ilvl w:val="0"/>
          <w:numId w:val="2"/>
        </w:numPr>
        <w:rPr>
          <w:sz w:val="28"/>
          <w:szCs w:val="28"/>
        </w:rPr>
      </w:pPr>
      <w:r w:rsidRPr="00BD0AF3">
        <w:rPr>
          <w:sz w:val="28"/>
          <w:szCs w:val="28"/>
        </w:rPr>
        <w:t xml:space="preserve">Issa A, Ayoola YA, Abdulkadir MB, Ibrahim RO, Oseni TIA, Abdullahi M, et al. Hepatitis B vaccination status among health workers in Nigeria: a nationwide survey between January to June 2021 Arch Public Health. </w:t>
      </w:r>
      <w:proofErr w:type="gramStart"/>
      <w:r w:rsidRPr="00BD0AF3">
        <w:rPr>
          <w:sz w:val="28"/>
          <w:szCs w:val="28"/>
        </w:rPr>
        <w:t>2023;81:123</w:t>
      </w:r>
      <w:proofErr w:type="gramEnd"/>
      <w:r w:rsidRPr="00BD0AF3">
        <w:rPr>
          <w:sz w:val="28"/>
          <w:szCs w:val="28"/>
        </w:rPr>
        <w:t>. https://doi.org/10.1186/s13690-023-01142-y</w:t>
      </w:r>
    </w:p>
    <w:p w14:paraId="63D564EF" w14:textId="77777777" w:rsidR="00BD0AF3" w:rsidRPr="00BD0AF3" w:rsidRDefault="00BD0AF3" w:rsidP="002E6CE4">
      <w:pPr>
        <w:pStyle w:val="ListParagraph"/>
        <w:numPr>
          <w:ilvl w:val="0"/>
          <w:numId w:val="2"/>
        </w:numPr>
        <w:rPr>
          <w:sz w:val="28"/>
          <w:szCs w:val="28"/>
        </w:rPr>
      </w:pPr>
      <w:r w:rsidRPr="00BD0AF3">
        <w:rPr>
          <w:sz w:val="28"/>
          <w:szCs w:val="28"/>
        </w:rPr>
        <w:t>The Association Between Workload and Needlestick Injuries Among the Nurses in the Hospitals Affiliated with Ahvaz University of Medical Sciences. Shiraz E-Med J. 2019;20(3</w:t>
      </w:r>
      <w:proofErr w:type="gramStart"/>
      <w:r w:rsidRPr="00BD0AF3">
        <w:rPr>
          <w:sz w:val="28"/>
          <w:szCs w:val="28"/>
        </w:rPr>
        <w:t>):e</w:t>
      </w:r>
      <w:proofErr w:type="gramEnd"/>
      <w:r w:rsidRPr="00BD0AF3">
        <w:rPr>
          <w:sz w:val="28"/>
          <w:szCs w:val="28"/>
        </w:rPr>
        <w:t>81460. https://doi.org/10.5812/semj.81460</w:t>
      </w:r>
    </w:p>
    <w:p w14:paraId="61DB1654" w14:textId="77777777" w:rsidR="00BD0AF3" w:rsidRPr="00BD0AF3" w:rsidRDefault="00BD0AF3" w:rsidP="002E6CE4">
      <w:pPr>
        <w:pStyle w:val="ListParagraph"/>
        <w:numPr>
          <w:ilvl w:val="0"/>
          <w:numId w:val="2"/>
        </w:numPr>
        <w:rPr>
          <w:sz w:val="28"/>
          <w:szCs w:val="28"/>
        </w:rPr>
      </w:pPr>
      <w:r w:rsidRPr="00BD0AF3">
        <w:rPr>
          <w:sz w:val="28"/>
          <w:szCs w:val="28"/>
        </w:rPr>
        <w:lastRenderedPageBreak/>
        <w:t xml:space="preserve">Yar HM, Ahmed N, Manzoor MA, </w:t>
      </w:r>
      <w:proofErr w:type="spellStart"/>
      <w:r w:rsidRPr="00BD0AF3">
        <w:rPr>
          <w:sz w:val="28"/>
          <w:szCs w:val="28"/>
        </w:rPr>
        <w:t>Anwer</w:t>
      </w:r>
      <w:proofErr w:type="spellEnd"/>
      <w:r w:rsidRPr="00BD0AF3">
        <w:rPr>
          <w:sz w:val="28"/>
          <w:szCs w:val="28"/>
        </w:rPr>
        <w:t xml:space="preserve"> M, Hussain W, Karim MT. Prevalence of needle stick injuries among doctors and nurses working in Sheikh Zayed Hospital Rahim Yar Khan. JSZMC 2015;6(4):864-867</w:t>
      </w:r>
    </w:p>
    <w:p w14:paraId="2092D90B" w14:textId="77777777" w:rsidR="00BD0AF3" w:rsidRPr="00BD0AF3" w:rsidRDefault="00BD0AF3" w:rsidP="002E6CE4">
      <w:pPr>
        <w:pStyle w:val="ListParagraph"/>
        <w:numPr>
          <w:ilvl w:val="0"/>
          <w:numId w:val="2"/>
        </w:numPr>
        <w:rPr>
          <w:sz w:val="28"/>
          <w:szCs w:val="28"/>
        </w:rPr>
      </w:pPr>
      <w:proofErr w:type="spellStart"/>
      <w:r w:rsidRPr="00BD0AF3">
        <w:rPr>
          <w:sz w:val="28"/>
          <w:szCs w:val="28"/>
        </w:rPr>
        <w:t>Alfulayw</w:t>
      </w:r>
      <w:proofErr w:type="spellEnd"/>
      <w:r w:rsidRPr="00BD0AF3">
        <w:rPr>
          <w:sz w:val="28"/>
          <w:szCs w:val="28"/>
        </w:rPr>
        <w:t xml:space="preserve"> KH, Al-</w:t>
      </w:r>
      <w:proofErr w:type="spellStart"/>
      <w:r w:rsidRPr="00BD0AF3">
        <w:rPr>
          <w:sz w:val="28"/>
          <w:szCs w:val="28"/>
        </w:rPr>
        <w:t>Otaibi</w:t>
      </w:r>
      <w:proofErr w:type="spellEnd"/>
      <w:r w:rsidRPr="00BD0AF3">
        <w:rPr>
          <w:sz w:val="28"/>
          <w:szCs w:val="28"/>
        </w:rPr>
        <w:t xml:space="preserve"> ST, Alqahtani HA. Factors associated with needlestick injuries among healthcare workers: implications for prevention. BMC Health </w:t>
      </w:r>
      <w:proofErr w:type="spellStart"/>
      <w:r w:rsidRPr="00BD0AF3">
        <w:rPr>
          <w:sz w:val="28"/>
          <w:szCs w:val="28"/>
        </w:rPr>
        <w:t>Serv</w:t>
      </w:r>
      <w:proofErr w:type="spellEnd"/>
      <w:r w:rsidRPr="00BD0AF3">
        <w:rPr>
          <w:sz w:val="28"/>
          <w:szCs w:val="28"/>
        </w:rPr>
        <w:t xml:space="preserve"> Res. </w:t>
      </w:r>
      <w:proofErr w:type="gramStart"/>
      <w:r w:rsidRPr="00BD0AF3">
        <w:rPr>
          <w:sz w:val="28"/>
          <w:szCs w:val="28"/>
        </w:rPr>
        <w:t>2021;21:1074</w:t>
      </w:r>
      <w:proofErr w:type="gramEnd"/>
      <w:r w:rsidRPr="00BD0AF3">
        <w:rPr>
          <w:sz w:val="28"/>
          <w:szCs w:val="28"/>
        </w:rPr>
        <w:t xml:space="preserve">. </w:t>
      </w:r>
      <w:proofErr w:type="spellStart"/>
      <w:r w:rsidRPr="00BD0AF3">
        <w:rPr>
          <w:sz w:val="28"/>
          <w:szCs w:val="28"/>
        </w:rPr>
        <w:t>doi</w:t>
      </w:r>
      <w:proofErr w:type="spellEnd"/>
      <w:r w:rsidRPr="00BD0AF3">
        <w:rPr>
          <w:sz w:val="28"/>
          <w:szCs w:val="28"/>
        </w:rPr>
        <w:t>: 10.1186/s12913-021-07110-y</w:t>
      </w:r>
    </w:p>
    <w:p w14:paraId="36A52999" w14:textId="77777777" w:rsidR="00BD0AF3" w:rsidRPr="00BD0AF3" w:rsidRDefault="00BD0AF3" w:rsidP="002E6CE4">
      <w:pPr>
        <w:pStyle w:val="ListParagraph"/>
        <w:numPr>
          <w:ilvl w:val="0"/>
          <w:numId w:val="2"/>
        </w:numPr>
        <w:rPr>
          <w:sz w:val="28"/>
          <w:szCs w:val="28"/>
        </w:rPr>
      </w:pPr>
      <w:proofErr w:type="spellStart"/>
      <w:r w:rsidRPr="00BD0AF3">
        <w:rPr>
          <w:sz w:val="28"/>
          <w:szCs w:val="28"/>
        </w:rPr>
        <w:t>Faidil</w:t>
      </w:r>
      <w:proofErr w:type="spellEnd"/>
      <w:r w:rsidRPr="00BD0AF3">
        <w:rPr>
          <w:sz w:val="28"/>
          <w:szCs w:val="28"/>
        </w:rPr>
        <w:t xml:space="preserve"> RA, </w:t>
      </w:r>
      <w:proofErr w:type="spellStart"/>
      <w:r w:rsidRPr="00BD0AF3">
        <w:rPr>
          <w:sz w:val="28"/>
          <w:szCs w:val="28"/>
        </w:rPr>
        <w:t>Abdelmutalab</w:t>
      </w:r>
      <w:proofErr w:type="spellEnd"/>
      <w:r w:rsidRPr="00BD0AF3">
        <w:rPr>
          <w:sz w:val="28"/>
          <w:szCs w:val="28"/>
        </w:rPr>
        <w:t xml:space="preserve"> NA, </w:t>
      </w:r>
      <w:proofErr w:type="spellStart"/>
      <w:r w:rsidRPr="00BD0AF3">
        <w:rPr>
          <w:sz w:val="28"/>
          <w:szCs w:val="28"/>
        </w:rPr>
        <w:t>Abdelhateez</w:t>
      </w:r>
      <w:proofErr w:type="spellEnd"/>
      <w:r w:rsidRPr="00BD0AF3">
        <w:rPr>
          <w:sz w:val="28"/>
          <w:szCs w:val="28"/>
        </w:rPr>
        <w:t xml:space="preserve"> SA, </w:t>
      </w:r>
      <w:proofErr w:type="spellStart"/>
      <w:r w:rsidRPr="00BD0AF3">
        <w:rPr>
          <w:sz w:val="28"/>
          <w:szCs w:val="28"/>
        </w:rPr>
        <w:t>Mazi</w:t>
      </w:r>
      <w:proofErr w:type="spellEnd"/>
      <w:r w:rsidRPr="00BD0AF3">
        <w:rPr>
          <w:sz w:val="28"/>
          <w:szCs w:val="28"/>
        </w:rPr>
        <w:t xml:space="preserve"> W, Algamdi S, </w:t>
      </w:r>
      <w:proofErr w:type="spellStart"/>
      <w:r w:rsidRPr="00BD0AF3">
        <w:rPr>
          <w:sz w:val="28"/>
          <w:szCs w:val="28"/>
        </w:rPr>
        <w:t>Shelwy</w:t>
      </w:r>
      <w:proofErr w:type="spellEnd"/>
      <w:r w:rsidRPr="00BD0AF3">
        <w:rPr>
          <w:sz w:val="28"/>
          <w:szCs w:val="28"/>
        </w:rPr>
        <w:t xml:space="preserve"> MM, et al. Pattern and risk factors of sharp object injuries among health care workers in two tertiary hospitals, Al Taif-Kingdom of Saudi Arabia 2016-2018. Saudi J Bio Sci. 2021;28(11):6582-6585</w:t>
      </w:r>
    </w:p>
    <w:p w14:paraId="1E63FBBA" w14:textId="77777777" w:rsidR="00BD0AF3" w:rsidRPr="00BD0AF3" w:rsidRDefault="00BD0AF3" w:rsidP="002E6CE4">
      <w:pPr>
        <w:pStyle w:val="ListParagraph"/>
        <w:numPr>
          <w:ilvl w:val="0"/>
          <w:numId w:val="2"/>
        </w:numPr>
        <w:rPr>
          <w:sz w:val="28"/>
          <w:szCs w:val="28"/>
        </w:rPr>
      </w:pPr>
      <w:proofErr w:type="spellStart"/>
      <w:r w:rsidRPr="00BD0AF3">
        <w:rPr>
          <w:sz w:val="28"/>
          <w:szCs w:val="28"/>
        </w:rPr>
        <w:t>Alharazi</w:t>
      </w:r>
      <w:proofErr w:type="spellEnd"/>
      <w:r w:rsidRPr="00BD0AF3">
        <w:rPr>
          <w:sz w:val="28"/>
          <w:szCs w:val="28"/>
        </w:rPr>
        <w:t xml:space="preserve"> R, </w:t>
      </w:r>
      <w:proofErr w:type="spellStart"/>
      <w:r w:rsidRPr="00BD0AF3">
        <w:rPr>
          <w:sz w:val="28"/>
          <w:szCs w:val="28"/>
        </w:rPr>
        <w:t>Almutary</w:t>
      </w:r>
      <w:proofErr w:type="spellEnd"/>
      <w:r w:rsidRPr="00BD0AF3">
        <w:rPr>
          <w:sz w:val="28"/>
          <w:szCs w:val="28"/>
        </w:rPr>
        <w:t xml:space="preserve"> H, </w:t>
      </w:r>
      <w:proofErr w:type="spellStart"/>
      <w:r w:rsidRPr="00BD0AF3">
        <w:rPr>
          <w:sz w:val="28"/>
          <w:szCs w:val="28"/>
        </w:rPr>
        <w:t>Felemban</w:t>
      </w:r>
      <w:proofErr w:type="spellEnd"/>
      <w:r w:rsidRPr="00BD0AF3">
        <w:rPr>
          <w:sz w:val="28"/>
          <w:szCs w:val="28"/>
        </w:rPr>
        <w:t xml:space="preserve"> O, </w:t>
      </w:r>
      <w:proofErr w:type="spellStart"/>
      <w:r w:rsidRPr="00BD0AF3">
        <w:rPr>
          <w:sz w:val="28"/>
          <w:szCs w:val="28"/>
        </w:rPr>
        <w:t>Alariany</w:t>
      </w:r>
      <w:proofErr w:type="spellEnd"/>
      <w:r w:rsidRPr="00BD0AF3">
        <w:rPr>
          <w:sz w:val="28"/>
          <w:szCs w:val="28"/>
        </w:rPr>
        <w:t xml:space="preserve"> AS, </w:t>
      </w:r>
      <w:proofErr w:type="spellStart"/>
      <w:r w:rsidRPr="00BD0AF3">
        <w:rPr>
          <w:sz w:val="28"/>
          <w:szCs w:val="28"/>
        </w:rPr>
        <w:t>Alshamrani</w:t>
      </w:r>
      <w:proofErr w:type="spellEnd"/>
      <w:r w:rsidRPr="00BD0AF3">
        <w:rPr>
          <w:sz w:val="28"/>
          <w:szCs w:val="28"/>
        </w:rPr>
        <w:t xml:space="preserve"> FA, </w:t>
      </w:r>
      <w:proofErr w:type="spellStart"/>
      <w:r w:rsidRPr="00BD0AF3">
        <w:rPr>
          <w:sz w:val="28"/>
          <w:szCs w:val="28"/>
        </w:rPr>
        <w:t>Hawsawi</w:t>
      </w:r>
      <w:proofErr w:type="spellEnd"/>
      <w:r w:rsidRPr="00BD0AF3">
        <w:rPr>
          <w:sz w:val="28"/>
          <w:szCs w:val="28"/>
        </w:rPr>
        <w:t xml:space="preserve"> EH et al. Prevalence of Needle Stick Injuries Among Nurses in Jeddah, Saudi Arabia. Nursing Res Rev. </w:t>
      </w:r>
      <w:proofErr w:type="gramStart"/>
      <w:r w:rsidRPr="00BD0AF3">
        <w:rPr>
          <w:sz w:val="28"/>
          <w:szCs w:val="28"/>
        </w:rPr>
        <w:t>2022;12:235</w:t>
      </w:r>
      <w:proofErr w:type="gramEnd"/>
      <w:r w:rsidRPr="00BD0AF3">
        <w:rPr>
          <w:sz w:val="28"/>
          <w:szCs w:val="28"/>
        </w:rPr>
        <w:t>-246</w:t>
      </w:r>
    </w:p>
    <w:p w14:paraId="2AE43995" w14:textId="77777777" w:rsidR="00BD0AF3" w:rsidRPr="00BD0AF3" w:rsidRDefault="00BD0AF3" w:rsidP="002E6CE4">
      <w:pPr>
        <w:pStyle w:val="ListParagraph"/>
        <w:numPr>
          <w:ilvl w:val="0"/>
          <w:numId w:val="2"/>
        </w:numPr>
        <w:rPr>
          <w:sz w:val="28"/>
          <w:szCs w:val="28"/>
        </w:rPr>
      </w:pPr>
      <w:proofErr w:type="spellStart"/>
      <w:r w:rsidRPr="00BD0AF3">
        <w:rPr>
          <w:sz w:val="28"/>
          <w:szCs w:val="28"/>
        </w:rPr>
        <w:t>Osazuwa</w:t>
      </w:r>
      <w:proofErr w:type="spellEnd"/>
      <w:r w:rsidRPr="00BD0AF3">
        <w:rPr>
          <w:sz w:val="28"/>
          <w:szCs w:val="28"/>
        </w:rPr>
        <w:t xml:space="preserve">-Peters N, </w:t>
      </w:r>
      <w:proofErr w:type="spellStart"/>
      <w:r w:rsidRPr="00BD0AF3">
        <w:rPr>
          <w:sz w:val="28"/>
          <w:szCs w:val="28"/>
        </w:rPr>
        <w:t>Obarisiagbon</w:t>
      </w:r>
      <w:proofErr w:type="spellEnd"/>
      <w:r w:rsidRPr="00BD0AF3">
        <w:rPr>
          <w:sz w:val="28"/>
          <w:szCs w:val="28"/>
        </w:rPr>
        <w:t xml:space="preserve"> A, </w:t>
      </w:r>
      <w:proofErr w:type="spellStart"/>
      <w:r w:rsidRPr="00BD0AF3">
        <w:rPr>
          <w:sz w:val="28"/>
          <w:szCs w:val="28"/>
        </w:rPr>
        <w:t>Azodo</w:t>
      </w:r>
      <w:proofErr w:type="spellEnd"/>
      <w:r w:rsidRPr="00BD0AF3">
        <w:rPr>
          <w:sz w:val="28"/>
          <w:szCs w:val="28"/>
        </w:rPr>
        <w:t xml:space="preserve"> CC, </w:t>
      </w:r>
      <w:proofErr w:type="spellStart"/>
      <w:r w:rsidRPr="00BD0AF3">
        <w:rPr>
          <w:sz w:val="28"/>
          <w:szCs w:val="28"/>
        </w:rPr>
        <w:t>Ehizele</w:t>
      </w:r>
      <w:proofErr w:type="spellEnd"/>
      <w:r w:rsidRPr="00BD0AF3">
        <w:rPr>
          <w:sz w:val="28"/>
          <w:szCs w:val="28"/>
        </w:rPr>
        <w:t xml:space="preserve"> AO, </w:t>
      </w:r>
      <w:proofErr w:type="spellStart"/>
      <w:r w:rsidRPr="00BD0AF3">
        <w:rPr>
          <w:sz w:val="28"/>
          <w:szCs w:val="28"/>
        </w:rPr>
        <w:t>Obuekwe</w:t>
      </w:r>
      <w:proofErr w:type="spellEnd"/>
      <w:r w:rsidRPr="00BD0AF3">
        <w:rPr>
          <w:sz w:val="28"/>
          <w:szCs w:val="28"/>
        </w:rPr>
        <w:t xml:space="preserve"> ON. Occupational exposure to sharp injuries among medical and dental house officers in Nigeria. Int J Occupation Med Environ Health. 201326(2)283-290.</w:t>
      </w:r>
    </w:p>
    <w:p w14:paraId="59FC6D2B" w14:textId="77777777" w:rsidR="00DD3891" w:rsidRPr="00DD3891" w:rsidRDefault="00DD3891" w:rsidP="002E6CE4">
      <w:pPr>
        <w:pStyle w:val="ListParagraph"/>
        <w:numPr>
          <w:ilvl w:val="0"/>
          <w:numId w:val="2"/>
        </w:numPr>
        <w:rPr>
          <w:sz w:val="28"/>
          <w:szCs w:val="28"/>
        </w:rPr>
      </w:pPr>
      <w:r w:rsidRPr="00DD3891">
        <w:rPr>
          <w:sz w:val="28"/>
          <w:szCs w:val="28"/>
        </w:rPr>
        <w:t>Hanafi MI, Mohamed AM, Kassem MS, Shawki M. Needlestick injuries among health care workers of University of Alexandria hospitals. Eastern Mediterranean Health Journal. 2011;17(1):26-35</w:t>
      </w:r>
    </w:p>
    <w:p w14:paraId="5BFCF3AD" w14:textId="77777777" w:rsidR="00DD3891" w:rsidRPr="00DD3891" w:rsidRDefault="00DD3891" w:rsidP="002E6CE4">
      <w:pPr>
        <w:pStyle w:val="ListParagraph"/>
        <w:numPr>
          <w:ilvl w:val="0"/>
          <w:numId w:val="2"/>
        </w:numPr>
        <w:rPr>
          <w:sz w:val="28"/>
          <w:szCs w:val="28"/>
        </w:rPr>
      </w:pPr>
      <w:proofErr w:type="spellStart"/>
      <w:r w:rsidRPr="00DD3891">
        <w:rPr>
          <w:sz w:val="28"/>
          <w:szCs w:val="28"/>
        </w:rPr>
        <w:t>Soyemi</w:t>
      </w:r>
      <w:proofErr w:type="spellEnd"/>
      <w:r w:rsidRPr="00DD3891">
        <w:rPr>
          <w:sz w:val="28"/>
          <w:szCs w:val="28"/>
        </w:rPr>
        <w:t xml:space="preserve"> TS, </w:t>
      </w:r>
      <w:proofErr w:type="spellStart"/>
      <w:r w:rsidRPr="00DD3891">
        <w:rPr>
          <w:sz w:val="28"/>
          <w:szCs w:val="28"/>
        </w:rPr>
        <w:t>Aborode</w:t>
      </w:r>
      <w:proofErr w:type="spellEnd"/>
      <w:r w:rsidRPr="00DD3891">
        <w:rPr>
          <w:sz w:val="28"/>
          <w:szCs w:val="28"/>
        </w:rPr>
        <w:t xml:space="preserve"> AT. Shortage of hospital bed capacity and overcrowding in emergency tertiary healthcare </w:t>
      </w:r>
      <w:proofErr w:type="spellStart"/>
      <w:r w:rsidRPr="00DD3891">
        <w:rPr>
          <w:sz w:val="28"/>
          <w:szCs w:val="28"/>
        </w:rPr>
        <w:t>centers</w:t>
      </w:r>
      <w:proofErr w:type="spellEnd"/>
      <w:r w:rsidRPr="00DD3891">
        <w:rPr>
          <w:sz w:val="28"/>
          <w:szCs w:val="28"/>
        </w:rPr>
        <w:t xml:space="preserve"> in Nigeria. Ann Med </w:t>
      </w:r>
      <w:proofErr w:type="spellStart"/>
      <w:r w:rsidRPr="00DD3891">
        <w:rPr>
          <w:sz w:val="28"/>
          <w:szCs w:val="28"/>
        </w:rPr>
        <w:t>Surg</w:t>
      </w:r>
      <w:proofErr w:type="spellEnd"/>
      <w:r w:rsidRPr="00DD3891">
        <w:rPr>
          <w:sz w:val="28"/>
          <w:szCs w:val="28"/>
        </w:rPr>
        <w:t xml:space="preserve"> (</w:t>
      </w:r>
      <w:proofErr w:type="spellStart"/>
      <w:r w:rsidRPr="00DD3891">
        <w:rPr>
          <w:sz w:val="28"/>
          <w:szCs w:val="28"/>
        </w:rPr>
        <w:t>Lond</w:t>
      </w:r>
      <w:proofErr w:type="spellEnd"/>
      <w:r w:rsidRPr="00DD3891">
        <w:rPr>
          <w:sz w:val="28"/>
          <w:szCs w:val="28"/>
        </w:rPr>
        <w:t xml:space="preserve">). </w:t>
      </w:r>
      <w:proofErr w:type="gramStart"/>
      <w:r w:rsidRPr="00DD3891">
        <w:rPr>
          <w:sz w:val="28"/>
          <w:szCs w:val="28"/>
        </w:rPr>
        <w:t>2022;82:104675</w:t>
      </w:r>
      <w:proofErr w:type="gramEnd"/>
      <w:r w:rsidRPr="00DD3891">
        <w:rPr>
          <w:sz w:val="28"/>
          <w:szCs w:val="28"/>
        </w:rPr>
        <w:t xml:space="preserve">. </w:t>
      </w:r>
      <w:proofErr w:type="gramStart"/>
      <w:r w:rsidRPr="00DD3891">
        <w:rPr>
          <w:sz w:val="28"/>
          <w:szCs w:val="28"/>
        </w:rPr>
        <w:t>doi:10.1016/j.amsu</w:t>
      </w:r>
      <w:proofErr w:type="gramEnd"/>
      <w:r w:rsidRPr="00DD3891">
        <w:rPr>
          <w:sz w:val="28"/>
          <w:szCs w:val="28"/>
        </w:rPr>
        <w:t>.2022.104675</w:t>
      </w:r>
    </w:p>
    <w:p w14:paraId="2F9981FE" w14:textId="77777777" w:rsidR="00DD3891" w:rsidRPr="00DD3891" w:rsidRDefault="00DD3891" w:rsidP="002E6CE4">
      <w:pPr>
        <w:pStyle w:val="ListParagraph"/>
        <w:numPr>
          <w:ilvl w:val="0"/>
          <w:numId w:val="2"/>
        </w:numPr>
        <w:rPr>
          <w:sz w:val="28"/>
          <w:szCs w:val="28"/>
        </w:rPr>
      </w:pPr>
      <w:r w:rsidRPr="00DD3891">
        <w:rPr>
          <w:sz w:val="28"/>
          <w:szCs w:val="28"/>
        </w:rPr>
        <w:t xml:space="preserve">Lai W, Qiu Y, Tang Q, Xi C, Zhang P. The Effects of Temperature on Labor Productivity. </w:t>
      </w:r>
      <w:proofErr w:type="spellStart"/>
      <w:r w:rsidRPr="00DD3891">
        <w:rPr>
          <w:sz w:val="28"/>
          <w:szCs w:val="28"/>
        </w:rPr>
        <w:t>Annu</w:t>
      </w:r>
      <w:proofErr w:type="spellEnd"/>
      <w:r w:rsidRPr="00DD3891">
        <w:rPr>
          <w:sz w:val="28"/>
          <w:szCs w:val="28"/>
        </w:rPr>
        <w:t xml:space="preserve"> Rev </w:t>
      </w:r>
      <w:proofErr w:type="spellStart"/>
      <w:r w:rsidRPr="00DD3891">
        <w:rPr>
          <w:sz w:val="28"/>
          <w:szCs w:val="28"/>
        </w:rPr>
        <w:t>Resour</w:t>
      </w:r>
      <w:proofErr w:type="spellEnd"/>
      <w:r w:rsidRPr="00DD3891">
        <w:rPr>
          <w:sz w:val="28"/>
          <w:szCs w:val="28"/>
        </w:rPr>
        <w:t xml:space="preserve"> Econ. </w:t>
      </w:r>
      <w:proofErr w:type="gramStart"/>
      <w:r w:rsidRPr="00DD3891">
        <w:rPr>
          <w:sz w:val="28"/>
          <w:szCs w:val="28"/>
        </w:rPr>
        <w:t>2023;15:213</w:t>
      </w:r>
      <w:proofErr w:type="gramEnd"/>
      <w:r w:rsidRPr="00DD3891">
        <w:rPr>
          <w:sz w:val="28"/>
          <w:szCs w:val="28"/>
        </w:rPr>
        <w:t>–232</w:t>
      </w:r>
    </w:p>
    <w:p w14:paraId="599DAA4E" w14:textId="77777777" w:rsidR="00DD3891" w:rsidRPr="00DD3891" w:rsidRDefault="00DD3891" w:rsidP="002E6CE4">
      <w:pPr>
        <w:pStyle w:val="ListParagraph"/>
        <w:numPr>
          <w:ilvl w:val="0"/>
          <w:numId w:val="2"/>
        </w:numPr>
        <w:jc w:val="both"/>
        <w:rPr>
          <w:sz w:val="28"/>
          <w:szCs w:val="28"/>
        </w:rPr>
      </w:pPr>
      <w:proofErr w:type="spellStart"/>
      <w:r w:rsidRPr="00DD3891">
        <w:rPr>
          <w:sz w:val="28"/>
          <w:szCs w:val="28"/>
        </w:rPr>
        <w:t>Usoro</w:t>
      </w:r>
      <w:proofErr w:type="spellEnd"/>
      <w:r w:rsidRPr="00DD3891">
        <w:rPr>
          <w:sz w:val="28"/>
          <w:szCs w:val="28"/>
        </w:rPr>
        <w:t xml:space="preserve"> A, </w:t>
      </w:r>
      <w:proofErr w:type="spellStart"/>
      <w:r w:rsidRPr="00DD3891">
        <w:rPr>
          <w:sz w:val="28"/>
          <w:szCs w:val="28"/>
        </w:rPr>
        <w:t>Aiwonodagbon</w:t>
      </w:r>
      <w:proofErr w:type="spellEnd"/>
      <w:r w:rsidRPr="00DD3891">
        <w:rPr>
          <w:sz w:val="28"/>
          <w:szCs w:val="28"/>
        </w:rPr>
        <w:t xml:space="preserve"> B, Strong J, </w:t>
      </w:r>
      <w:proofErr w:type="spellStart"/>
      <w:r w:rsidRPr="00DD3891">
        <w:rPr>
          <w:sz w:val="28"/>
          <w:szCs w:val="28"/>
        </w:rPr>
        <w:t>Kivlehan</w:t>
      </w:r>
      <w:proofErr w:type="spellEnd"/>
      <w:r w:rsidRPr="00DD3891">
        <w:rPr>
          <w:sz w:val="28"/>
          <w:szCs w:val="28"/>
        </w:rPr>
        <w:t xml:space="preserve"> S, </w:t>
      </w:r>
      <w:proofErr w:type="spellStart"/>
      <w:r w:rsidRPr="00DD3891">
        <w:rPr>
          <w:sz w:val="28"/>
          <w:szCs w:val="28"/>
        </w:rPr>
        <w:t>Akodu</w:t>
      </w:r>
      <w:proofErr w:type="spellEnd"/>
      <w:r w:rsidRPr="00DD3891">
        <w:rPr>
          <w:sz w:val="28"/>
          <w:szCs w:val="28"/>
        </w:rPr>
        <w:t xml:space="preserve"> BA, </w:t>
      </w:r>
      <w:proofErr w:type="spellStart"/>
      <w:r w:rsidRPr="00DD3891">
        <w:rPr>
          <w:sz w:val="28"/>
          <w:szCs w:val="28"/>
        </w:rPr>
        <w:t>Olufadeji</w:t>
      </w:r>
      <w:proofErr w:type="spellEnd"/>
      <w:r w:rsidRPr="00DD3891">
        <w:rPr>
          <w:sz w:val="28"/>
          <w:szCs w:val="28"/>
        </w:rPr>
        <w:t xml:space="preserve"> A. Perspectives on the current state of Nigeria’s emergency care system among participants of an emergency medicine symposium: a qualitative appraisal BMJ Open 2021;</w:t>
      </w:r>
      <w:proofErr w:type="gramStart"/>
      <w:r w:rsidRPr="00DD3891">
        <w:rPr>
          <w:sz w:val="28"/>
          <w:szCs w:val="28"/>
        </w:rPr>
        <w:t>11:e</w:t>
      </w:r>
      <w:proofErr w:type="gramEnd"/>
      <w:r w:rsidRPr="00DD3891">
        <w:rPr>
          <w:sz w:val="28"/>
          <w:szCs w:val="28"/>
        </w:rPr>
        <w:t xml:space="preserve">043869. </w:t>
      </w:r>
      <w:proofErr w:type="spellStart"/>
      <w:r w:rsidRPr="00DD3891">
        <w:rPr>
          <w:sz w:val="28"/>
          <w:szCs w:val="28"/>
        </w:rPr>
        <w:t>doi</w:t>
      </w:r>
      <w:proofErr w:type="spellEnd"/>
      <w:r w:rsidRPr="00DD3891">
        <w:rPr>
          <w:sz w:val="28"/>
          <w:szCs w:val="28"/>
        </w:rPr>
        <w:t>: 10.1136/bmjopen-2020-043869</w:t>
      </w:r>
    </w:p>
    <w:p w14:paraId="0E7AC3A3" w14:textId="109B52C6" w:rsidR="00BD0AF3" w:rsidRPr="00A80C7C" w:rsidRDefault="00DD3891" w:rsidP="002E6CE4">
      <w:pPr>
        <w:pStyle w:val="ListParagraph"/>
        <w:numPr>
          <w:ilvl w:val="0"/>
          <w:numId w:val="2"/>
        </w:numPr>
        <w:jc w:val="both"/>
        <w:rPr>
          <w:sz w:val="28"/>
          <w:szCs w:val="28"/>
        </w:rPr>
      </w:pPr>
      <w:proofErr w:type="spellStart"/>
      <w:r w:rsidRPr="00DD3891">
        <w:rPr>
          <w:sz w:val="28"/>
          <w:szCs w:val="28"/>
        </w:rPr>
        <w:t>Liabwuk</w:t>
      </w:r>
      <w:proofErr w:type="spellEnd"/>
      <w:r w:rsidRPr="00DD3891">
        <w:rPr>
          <w:sz w:val="28"/>
          <w:szCs w:val="28"/>
        </w:rPr>
        <w:t xml:space="preserve"> BC. The “JAPA” syndrome and its toll on the health sector: A thematic analysis of the </w:t>
      </w:r>
      <w:proofErr w:type="spellStart"/>
      <w:r w:rsidRPr="00DD3891">
        <w:rPr>
          <w:sz w:val="28"/>
          <w:szCs w:val="28"/>
        </w:rPr>
        <w:t>DailyTrust</w:t>
      </w:r>
      <w:proofErr w:type="spellEnd"/>
      <w:r w:rsidRPr="00DD3891">
        <w:rPr>
          <w:sz w:val="28"/>
          <w:szCs w:val="28"/>
        </w:rPr>
        <w:t xml:space="preserve"> and Vanguard newspapers' reportage of the migration of health workers in Nigeria. Journal of African Studies and Sustainable Development. 2024;7(4):9-22</w:t>
      </w:r>
    </w:p>
    <w:p w14:paraId="41BF7321" w14:textId="7D7A17C3" w:rsidR="0084580E" w:rsidRPr="0084580E" w:rsidRDefault="0084580E" w:rsidP="0084580E">
      <w:pPr>
        <w:ind w:left="360"/>
        <w:jc w:val="both"/>
        <w:rPr>
          <w:sz w:val="28"/>
          <w:szCs w:val="28"/>
        </w:rPr>
      </w:pPr>
    </w:p>
    <w:sectPr w:rsidR="0084580E" w:rsidRPr="008458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D49118" w16cex:dateUtc="2025-02-18T16:50:00Z"/>
  <w16cex:commentExtensible w16cex:durableId="73933383" w16cex:dateUtc="2025-02-21T1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3897E" w14:textId="77777777" w:rsidR="00C838DA" w:rsidRDefault="00C838DA" w:rsidP="00EF76CA">
      <w:pPr>
        <w:spacing w:after="0" w:line="240" w:lineRule="auto"/>
      </w:pPr>
      <w:r>
        <w:separator/>
      </w:r>
    </w:p>
  </w:endnote>
  <w:endnote w:type="continuationSeparator" w:id="0">
    <w:p w14:paraId="79EBFF0A" w14:textId="77777777" w:rsidR="00C838DA" w:rsidRDefault="00C838DA" w:rsidP="00EF7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22F4D" w14:textId="77777777" w:rsidR="00EF76CA" w:rsidRDefault="00EF7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BEDEA" w14:textId="77777777" w:rsidR="00EF76CA" w:rsidRDefault="00EF7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B7EE1" w14:textId="77777777" w:rsidR="00EF76CA" w:rsidRDefault="00EF76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A5D6C" w14:textId="77777777" w:rsidR="00C838DA" w:rsidRDefault="00C838DA" w:rsidP="00EF76CA">
      <w:pPr>
        <w:spacing w:after="0" w:line="240" w:lineRule="auto"/>
      </w:pPr>
      <w:r>
        <w:separator/>
      </w:r>
    </w:p>
  </w:footnote>
  <w:footnote w:type="continuationSeparator" w:id="0">
    <w:p w14:paraId="237BA1A3" w14:textId="77777777" w:rsidR="00C838DA" w:rsidRDefault="00C838DA" w:rsidP="00EF76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ABBE" w14:textId="26D66596" w:rsidR="00EF76CA" w:rsidRDefault="00EF76CA">
    <w:pPr>
      <w:pStyle w:val="Header"/>
    </w:pPr>
    <w:r>
      <w:rPr>
        <w:noProof/>
      </w:rPr>
      <w:pict w14:anchorId="06EF5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18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4D2AD" w14:textId="40FE3BCD" w:rsidR="00EF76CA" w:rsidRDefault="00EF76CA">
    <w:pPr>
      <w:pStyle w:val="Header"/>
    </w:pPr>
    <w:r>
      <w:rPr>
        <w:noProof/>
      </w:rPr>
      <w:pict w14:anchorId="084458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18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7528B" w14:textId="561B7E43" w:rsidR="00EF76CA" w:rsidRDefault="00EF76CA">
    <w:pPr>
      <w:pStyle w:val="Header"/>
    </w:pPr>
    <w:r>
      <w:rPr>
        <w:noProof/>
      </w:rPr>
      <w:pict w14:anchorId="1679B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318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127F2"/>
    <w:multiLevelType w:val="hybridMultilevel"/>
    <w:tmpl w:val="09A69E70"/>
    <w:lvl w:ilvl="0" w:tplc="FB14CF0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5B726E7B"/>
    <w:multiLevelType w:val="hybridMultilevel"/>
    <w:tmpl w:val="FE024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6DF059E3"/>
    <w:multiLevelType w:val="hybridMultilevel"/>
    <w:tmpl w:val="FBBC1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D4F1848"/>
    <w:multiLevelType w:val="hybridMultilevel"/>
    <w:tmpl w:val="C424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414"/>
    <w:rsid w:val="00020646"/>
    <w:rsid w:val="00036D25"/>
    <w:rsid w:val="00044414"/>
    <w:rsid w:val="00053560"/>
    <w:rsid w:val="00063F3A"/>
    <w:rsid w:val="00066321"/>
    <w:rsid w:val="00084191"/>
    <w:rsid w:val="00096B1B"/>
    <w:rsid w:val="000B4488"/>
    <w:rsid w:val="000B48E6"/>
    <w:rsid w:val="000B6881"/>
    <w:rsid w:val="000C2D2B"/>
    <w:rsid w:val="00105514"/>
    <w:rsid w:val="00114175"/>
    <w:rsid w:val="00116F9E"/>
    <w:rsid w:val="00140543"/>
    <w:rsid w:val="00160776"/>
    <w:rsid w:val="001621C1"/>
    <w:rsid w:val="00174E55"/>
    <w:rsid w:val="001A3619"/>
    <w:rsid w:val="001B5E5F"/>
    <w:rsid w:val="001C071E"/>
    <w:rsid w:val="001E2268"/>
    <w:rsid w:val="001E560B"/>
    <w:rsid w:val="001F63C6"/>
    <w:rsid w:val="00201BB7"/>
    <w:rsid w:val="00204CDB"/>
    <w:rsid w:val="002058EA"/>
    <w:rsid w:val="0020741B"/>
    <w:rsid w:val="00233FA8"/>
    <w:rsid w:val="00236D05"/>
    <w:rsid w:val="00245992"/>
    <w:rsid w:val="00255BB8"/>
    <w:rsid w:val="00256646"/>
    <w:rsid w:val="00263955"/>
    <w:rsid w:val="002665CB"/>
    <w:rsid w:val="0027016B"/>
    <w:rsid w:val="00286E66"/>
    <w:rsid w:val="002870FA"/>
    <w:rsid w:val="00291FF7"/>
    <w:rsid w:val="00293B25"/>
    <w:rsid w:val="002A5FAE"/>
    <w:rsid w:val="002A7028"/>
    <w:rsid w:val="002B1CED"/>
    <w:rsid w:val="002B30C6"/>
    <w:rsid w:val="002B3B43"/>
    <w:rsid w:val="002C0F32"/>
    <w:rsid w:val="002C26F8"/>
    <w:rsid w:val="002D143A"/>
    <w:rsid w:val="002D2768"/>
    <w:rsid w:val="002D7A42"/>
    <w:rsid w:val="002E6CE4"/>
    <w:rsid w:val="003445A6"/>
    <w:rsid w:val="00346DB8"/>
    <w:rsid w:val="00361B16"/>
    <w:rsid w:val="00386DF5"/>
    <w:rsid w:val="00390416"/>
    <w:rsid w:val="00396544"/>
    <w:rsid w:val="0039751F"/>
    <w:rsid w:val="003F1CB0"/>
    <w:rsid w:val="0040243F"/>
    <w:rsid w:val="00420880"/>
    <w:rsid w:val="004221FE"/>
    <w:rsid w:val="00427010"/>
    <w:rsid w:val="00433505"/>
    <w:rsid w:val="004472C2"/>
    <w:rsid w:val="004A0AA6"/>
    <w:rsid w:val="004A7A01"/>
    <w:rsid w:val="004C24CA"/>
    <w:rsid w:val="004C65C5"/>
    <w:rsid w:val="004D6B41"/>
    <w:rsid w:val="004E1484"/>
    <w:rsid w:val="004E2EC2"/>
    <w:rsid w:val="004F092C"/>
    <w:rsid w:val="00505C01"/>
    <w:rsid w:val="00510528"/>
    <w:rsid w:val="00517EFB"/>
    <w:rsid w:val="00521C0C"/>
    <w:rsid w:val="00556CC0"/>
    <w:rsid w:val="00565067"/>
    <w:rsid w:val="005754D5"/>
    <w:rsid w:val="00576319"/>
    <w:rsid w:val="00590F8C"/>
    <w:rsid w:val="005B60DE"/>
    <w:rsid w:val="005C2DD7"/>
    <w:rsid w:val="005D7314"/>
    <w:rsid w:val="005E2CA9"/>
    <w:rsid w:val="005E3DFA"/>
    <w:rsid w:val="005E5D2D"/>
    <w:rsid w:val="006029E5"/>
    <w:rsid w:val="00605E29"/>
    <w:rsid w:val="00610CE9"/>
    <w:rsid w:val="00620C9E"/>
    <w:rsid w:val="00621BE2"/>
    <w:rsid w:val="00634FF9"/>
    <w:rsid w:val="006471F2"/>
    <w:rsid w:val="00653F52"/>
    <w:rsid w:val="006666EC"/>
    <w:rsid w:val="00667013"/>
    <w:rsid w:val="00670A15"/>
    <w:rsid w:val="00685C25"/>
    <w:rsid w:val="0069633B"/>
    <w:rsid w:val="006A05B1"/>
    <w:rsid w:val="006A67B5"/>
    <w:rsid w:val="006B0409"/>
    <w:rsid w:val="006B3E26"/>
    <w:rsid w:val="006C4EF3"/>
    <w:rsid w:val="006F653E"/>
    <w:rsid w:val="00714808"/>
    <w:rsid w:val="00734CC6"/>
    <w:rsid w:val="00741584"/>
    <w:rsid w:val="00756E3E"/>
    <w:rsid w:val="00765E58"/>
    <w:rsid w:val="007662EA"/>
    <w:rsid w:val="0077564C"/>
    <w:rsid w:val="00782603"/>
    <w:rsid w:val="00790D18"/>
    <w:rsid w:val="00793354"/>
    <w:rsid w:val="007957B8"/>
    <w:rsid w:val="007B0087"/>
    <w:rsid w:val="007B00DB"/>
    <w:rsid w:val="007B51A4"/>
    <w:rsid w:val="007D010E"/>
    <w:rsid w:val="007E44BD"/>
    <w:rsid w:val="007F35E0"/>
    <w:rsid w:val="00806E49"/>
    <w:rsid w:val="00815305"/>
    <w:rsid w:val="00821624"/>
    <w:rsid w:val="00823EFC"/>
    <w:rsid w:val="0084580E"/>
    <w:rsid w:val="008657F1"/>
    <w:rsid w:val="00870A09"/>
    <w:rsid w:val="008C060E"/>
    <w:rsid w:val="009013FF"/>
    <w:rsid w:val="009023E3"/>
    <w:rsid w:val="00906C9E"/>
    <w:rsid w:val="00910FE0"/>
    <w:rsid w:val="00937143"/>
    <w:rsid w:val="009375C6"/>
    <w:rsid w:val="00945988"/>
    <w:rsid w:val="00967C61"/>
    <w:rsid w:val="009906C2"/>
    <w:rsid w:val="009A2D07"/>
    <w:rsid w:val="009B4B56"/>
    <w:rsid w:val="009C3AF2"/>
    <w:rsid w:val="009C520F"/>
    <w:rsid w:val="009D161C"/>
    <w:rsid w:val="009E14E6"/>
    <w:rsid w:val="00A0164B"/>
    <w:rsid w:val="00A01A74"/>
    <w:rsid w:val="00A1197D"/>
    <w:rsid w:val="00A157F0"/>
    <w:rsid w:val="00A169FD"/>
    <w:rsid w:val="00A45024"/>
    <w:rsid w:val="00A50FF2"/>
    <w:rsid w:val="00A66770"/>
    <w:rsid w:val="00A7480B"/>
    <w:rsid w:val="00A803DD"/>
    <w:rsid w:val="00A80C7C"/>
    <w:rsid w:val="00A80CD5"/>
    <w:rsid w:val="00A84CB3"/>
    <w:rsid w:val="00A97A44"/>
    <w:rsid w:val="00AA1547"/>
    <w:rsid w:val="00AA40AD"/>
    <w:rsid w:val="00AC7FCF"/>
    <w:rsid w:val="00AE17BB"/>
    <w:rsid w:val="00AE5CBC"/>
    <w:rsid w:val="00AE7614"/>
    <w:rsid w:val="00AF4873"/>
    <w:rsid w:val="00AF50BB"/>
    <w:rsid w:val="00B05823"/>
    <w:rsid w:val="00B267F2"/>
    <w:rsid w:val="00B3051C"/>
    <w:rsid w:val="00B3230A"/>
    <w:rsid w:val="00B429C2"/>
    <w:rsid w:val="00B5173C"/>
    <w:rsid w:val="00BA10EE"/>
    <w:rsid w:val="00BA3F1D"/>
    <w:rsid w:val="00BC46FE"/>
    <w:rsid w:val="00BD0AF3"/>
    <w:rsid w:val="00BD3031"/>
    <w:rsid w:val="00BE5B3B"/>
    <w:rsid w:val="00C00ACD"/>
    <w:rsid w:val="00C12C26"/>
    <w:rsid w:val="00C15B2F"/>
    <w:rsid w:val="00C336B8"/>
    <w:rsid w:val="00C35B88"/>
    <w:rsid w:val="00C61FE0"/>
    <w:rsid w:val="00C76B28"/>
    <w:rsid w:val="00C838DA"/>
    <w:rsid w:val="00C90720"/>
    <w:rsid w:val="00C91195"/>
    <w:rsid w:val="00CB69FA"/>
    <w:rsid w:val="00CC174F"/>
    <w:rsid w:val="00CC2809"/>
    <w:rsid w:val="00CD35ED"/>
    <w:rsid w:val="00CD57E8"/>
    <w:rsid w:val="00CD7B4A"/>
    <w:rsid w:val="00CF73CF"/>
    <w:rsid w:val="00D06175"/>
    <w:rsid w:val="00D2282D"/>
    <w:rsid w:val="00D22C7F"/>
    <w:rsid w:val="00D2674C"/>
    <w:rsid w:val="00D367C4"/>
    <w:rsid w:val="00D45B0F"/>
    <w:rsid w:val="00D54778"/>
    <w:rsid w:val="00D54A60"/>
    <w:rsid w:val="00D57574"/>
    <w:rsid w:val="00D603E1"/>
    <w:rsid w:val="00D85224"/>
    <w:rsid w:val="00DC7DD6"/>
    <w:rsid w:val="00DD0FBA"/>
    <w:rsid w:val="00DD3891"/>
    <w:rsid w:val="00DE2E31"/>
    <w:rsid w:val="00DF20D4"/>
    <w:rsid w:val="00E02F9D"/>
    <w:rsid w:val="00E16D3B"/>
    <w:rsid w:val="00E407BD"/>
    <w:rsid w:val="00E51360"/>
    <w:rsid w:val="00E6286E"/>
    <w:rsid w:val="00EB3D7E"/>
    <w:rsid w:val="00ED34B9"/>
    <w:rsid w:val="00ED4944"/>
    <w:rsid w:val="00EE1498"/>
    <w:rsid w:val="00EE29CA"/>
    <w:rsid w:val="00EF76CA"/>
    <w:rsid w:val="00F03831"/>
    <w:rsid w:val="00F044C5"/>
    <w:rsid w:val="00F04943"/>
    <w:rsid w:val="00F42741"/>
    <w:rsid w:val="00F47D8C"/>
    <w:rsid w:val="00F510BE"/>
    <w:rsid w:val="00F56373"/>
    <w:rsid w:val="00F76D97"/>
    <w:rsid w:val="00F77A18"/>
    <w:rsid w:val="00FA5C0D"/>
    <w:rsid w:val="00FB0146"/>
    <w:rsid w:val="00FB52B0"/>
    <w:rsid w:val="00FC05EC"/>
    <w:rsid w:val="00FD6D17"/>
    <w:rsid w:val="00FD7819"/>
    <w:rsid w:val="00FE4E08"/>
    <w:rsid w:val="00FE6C7B"/>
    <w:rsid w:val="00FF18F2"/>
    <w:rsid w:val="00FF277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86B4A5"/>
  <w15:chartTrackingRefBased/>
  <w15:docId w15:val="{871BF464-3A82-4A39-B8D8-059868BC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44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44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44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44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444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44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4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4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4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44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44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44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44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444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44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4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4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4414"/>
    <w:rPr>
      <w:rFonts w:eastAsiaTheme="majorEastAsia" w:cstheme="majorBidi"/>
      <w:color w:val="272727" w:themeColor="text1" w:themeTint="D8"/>
    </w:rPr>
  </w:style>
  <w:style w:type="paragraph" w:styleId="Title">
    <w:name w:val="Title"/>
    <w:basedOn w:val="Normal"/>
    <w:next w:val="Normal"/>
    <w:link w:val="TitleChar"/>
    <w:uiPriority w:val="10"/>
    <w:qFormat/>
    <w:rsid w:val="00044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4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4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4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4414"/>
    <w:pPr>
      <w:spacing w:before="160"/>
      <w:jc w:val="center"/>
    </w:pPr>
    <w:rPr>
      <w:i/>
      <w:iCs/>
      <w:color w:val="404040" w:themeColor="text1" w:themeTint="BF"/>
    </w:rPr>
  </w:style>
  <w:style w:type="character" w:customStyle="1" w:styleId="QuoteChar">
    <w:name w:val="Quote Char"/>
    <w:basedOn w:val="DefaultParagraphFont"/>
    <w:link w:val="Quote"/>
    <w:uiPriority w:val="29"/>
    <w:rsid w:val="00044414"/>
    <w:rPr>
      <w:i/>
      <w:iCs/>
      <w:color w:val="404040" w:themeColor="text1" w:themeTint="BF"/>
    </w:rPr>
  </w:style>
  <w:style w:type="paragraph" w:styleId="ListParagraph">
    <w:name w:val="List Paragraph"/>
    <w:basedOn w:val="Normal"/>
    <w:uiPriority w:val="34"/>
    <w:qFormat/>
    <w:rsid w:val="00044414"/>
    <w:pPr>
      <w:ind w:left="720"/>
      <w:contextualSpacing/>
    </w:pPr>
  </w:style>
  <w:style w:type="character" w:styleId="IntenseEmphasis">
    <w:name w:val="Intense Emphasis"/>
    <w:basedOn w:val="DefaultParagraphFont"/>
    <w:uiPriority w:val="21"/>
    <w:qFormat/>
    <w:rsid w:val="00044414"/>
    <w:rPr>
      <w:i/>
      <w:iCs/>
      <w:color w:val="2F5496" w:themeColor="accent1" w:themeShade="BF"/>
    </w:rPr>
  </w:style>
  <w:style w:type="paragraph" w:styleId="IntenseQuote">
    <w:name w:val="Intense Quote"/>
    <w:basedOn w:val="Normal"/>
    <w:next w:val="Normal"/>
    <w:link w:val="IntenseQuoteChar"/>
    <w:uiPriority w:val="30"/>
    <w:qFormat/>
    <w:rsid w:val="000444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4414"/>
    <w:rPr>
      <w:i/>
      <w:iCs/>
      <w:color w:val="2F5496" w:themeColor="accent1" w:themeShade="BF"/>
    </w:rPr>
  </w:style>
  <w:style w:type="character" w:styleId="IntenseReference">
    <w:name w:val="Intense Reference"/>
    <w:basedOn w:val="DefaultParagraphFont"/>
    <w:uiPriority w:val="32"/>
    <w:qFormat/>
    <w:rsid w:val="00044414"/>
    <w:rPr>
      <w:b/>
      <w:bCs/>
      <w:smallCaps/>
      <w:color w:val="2F5496" w:themeColor="accent1" w:themeShade="BF"/>
      <w:spacing w:val="5"/>
    </w:rPr>
  </w:style>
  <w:style w:type="character" w:styleId="Hyperlink">
    <w:name w:val="Hyperlink"/>
    <w:basedOn w:val="DefaultParagraphFont"/>
    <w:uiPriority w:val="99"/>
    <w:unhideWhenUsed/>
    <w:rsid w:val="002D7A42"/>
    <w:rPr>
      <w:color w:val="0563C1" w:themeColor="hyperlink"/>
      <w:u w:val="single"/>
    </w:rPr>
  </w:style>
  <w:style w:type="character" w:styleId="UnresolvedMention">
    <w:name w:val="Unresolved Mention"/>
    <w:basedOn w:val="DefaultParagraphFont"/>
    <w:uiPriority w:val="99"/>
    <w:semiHidden/>
    <w:unhideWhenUsed/>
    <w:rsid w:val="002D7A42"/>
    <w:rPr>
      <w:color w:val="605E5C"/>
      <w:shd w:val="clear" w:color="auto" w:fill="E1DFDD"/>
    </w:rPr>
  </w:style>
  <w:style w:type="character" w:styleId="CommentReference">
    <w:name w:val="annotation reference"/>
    <w:basedOn w:val="DefaultParagraphFont"/>
    <w:uiPriority w:val="99"/>
    <w:semiHidden/>
    <w:unhideWhenUsed/>
    <w:rsid w:val="00FD7819"/>
    <w:rPr>
      <w:sz w:val="16"/>
      <w:szCs w:val="16"/>
    </w:rPr>
  </w:style>
  <w:style w:type="paragraph" w:styleId="CommentText">
    <w:name w:val="annotation text"/>
    <w:basedOn w:val="Normal"/>
    <w:link w:val="CommentTextChar"/>
    <w:uiPriority w:val="99"/>
    <w:semiHidden/>
    <w:unhideWhenUsed/>
    <w:rsid w:val="00FD7819"/>
    <w:pPr>
      <w:spacing w:line="240" w:lineRule="auto"/>
    </w:pPr>
    <w:rPr>
      <w:sz w:val="20"/>
      <w:szCs w:val="20"/>
    </w:rPr>
  </w:style>
  <w:style w:type="character" w:customStyle="1" w:styleId="CommentTextChar">
    <w:name w:val="Comment Text Char"/>
    <w:basedOn w:val="DefaultParagraphFont"/>
    <w:link w:val="CommentText"/>
    <w:uiPriority w:val="99"/>
    <w:semiHidden/>
    <w:rsid w:val="00FD7819"/>
    <w:rPr>
      <w:sz w:val="20"/>
      <w:szCs w:val="20"/>
    </w:rPr>
  </w:style>
  <w:style w:type="paragraph" w:styleId="CommentSubject">
    <w:name w:val="annotation subject"/>
    <w:basedOn w:val="CommentText"/>
    <w:next w:val="CommentText"/>
    <w:link w:val="CommentSubjectChar"/>
    <w:uiPriority w:val="99"/>
    <w:semiHidden/>
    <w:unhideWhenUsed/>
    <w:rsid w:val="00FD7819"/>
    <w:rPr>
      <w:b/>
      <w:bCs/>
    </w:rPr>
  </w:style>
  <w:style w:type="character" w:customStyle="1" w:styleId="CommentSubjectChar">
    <w:name w:val="Comment Subject Char"/>
    <w:basedOn w:val="CommentTextChar"/>
    <w:link w:val="CommentSubject"/>
    <w:uiPriority w:val="99"/>
    <w:semiHidden/>
    <w:rsid w:val="00FD7819"/>
    <w:rPr>
      <w:b/>
      <w:bCs/>
      <w:sz w:val="20"/>
      <w:szCs w:val="20"/>
    </w:rPr>
  </w:style>
  <w:style w:type="paragraph" w:styleId="BalloonText">
    <w:name w:val="Balloon Text"/>
    <w:basedOn w:val="Normal"/>
    <w:link w:val="BalloonTextChar"/>
    <w:uiPriority w:val="99"/>
    <w:semiHidden/>
    <w:unhideWhenUsed/>
    <w:rsid w:val="00EF7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6CA"/>
    <w:rPr>
      <w:rFonts w:ascii="Segoe UI" w:hAnsi="Segoe UI" w:cs="Segoe UI"/>
      <w:sz w:val="18"/>
      <w:szCs w:val="18"/>
    </w:rPr>
  </w:style>
  <w:style w:type="paragraph" w:styleId="Header">
    <w:name w:val="header"/>
    <w:basedOn w:val="Normal"/>
    <w:link w:val="HeaderChar"/>
    <w:uiPriority w:val="99"/>
    <w:unhideWhenUsed/>
    <w:rsid w:val="00EF7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6CA"/>
  </w:style>
  <w:style w:type="paragraph" w:styleId="Footer">
    <w:name w:val="footer"/>
    <w:basedOn w:val="Normal"/>
    <w:link w:val="FooterChar"/>
    <w:uiPriority w:val="99"/>
    <w:unhideWhenUsed/>
    <w:rsid w:val="00EF7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2836</Words>
  <Characters>16170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cp:revision>
  <dcterms:created xsi:type="dcterms:W3CDTF">2025-03-02T20:41:00Z</dcterms:created>
  <dcterms:modified xsi:type="dcterms:W3CDTF">2025-03-03T06:20:00Z</dcterms:modified>
</cp:coreProperties>
</file>