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CD282" w14:textId="64032B37" w:rsidR="008F646B" w:rsidRPr="00561168" w:rsidRDefault="00AD1AA5" w:rsidP="00561168">
      <w:pPr>
        <w:spacing w:line="360" w:lineRule="auto"/>
        <w:jc w:val="center"/>
        <w:rPr>
          <w:rFonts w:ascii="Times New Roman" w:hAnsi="Times New Roman" w:cs="Times New Roman"/>
          <w:b/>
          <w:sz w:val="28"/>
          <w:szCs w:val="24"/>
        </w:rPr>
      </w:pPr>
      <w:r w:rsidRPr="00561168">
        <w:rPr>
          <w:rFonts w:ascii="Times New Roman" w:hAnsi="Times New Roman" w:cs="Times New Roman"/>
          <w:b/>
          <w:sz w:val="28"/>
          <w:szCs w:val="24"/>
        </w:rPr>
        <w:t xml:space="preserve"> </w:t>
      </w:r>
      <w:r w:rsidR="00791DB4" w:rsidRPr="00561168">
        <w:rPr>
          <w:rFonts w:ascii="Times New Roman" w:hAnsi="Times New Roman" w:cs="Times New Roman"/>
          <w:b/>
          <w:sz w:val="28"/>
          <w:szCs w:val="24"/>
        </w:rPr>
        <w:t>A LONGITUDINAL STUDY ON NUTRITIONAL ASSESSMENT OF MATERNAL AND INFANTS (&lt;1 YEAR) OF SELECTED URBAN POPULATION IN VIJAYAPURA</w:t>
      </w:r>
      <w:r w:rsidR="00791DB4">
        <w:rPr>
          <w:rFonts w:ascii="Times New Roman" w:hAnsi="Times New Roman" w:cs="Times New Roman"/>
          <w:b/>
          <w:sz w:val="28"/>
          <w:szCs w:val="24"/>
        </w:rPr>
        <w:t xml:space="preserve"> DISTIRCT, KARNATAKA</w:t>
      </w:r>
    </w:p>
    <w:p w14:paraId="29AEC8BA" w14:textId="77777777" w:rsidR="00056B9E" w:rsidRDefault="00056B9E" w:rsidP="00114227">
      <w:pPr>
        <w:pStyle w:val="NormalWeb"/>
        <w:spacing w:before="0" w:beforeAutospacing="0" w:after="0" w:afterAutospacing="0" w:line="360" w:lineRule="auto"/>
        <w:jc w:val="both"/>
        <w:rPr>
          <w:b/>
        </w:rPr>
      </w:pPr>
    </w:p>
    <w:p w14:paraId="7CE5517B" w14:textId="77777777" w:rsidR="00056B9E" w:rsidRDefault="00056B9E" w:rsidP="00114227">
      <w:pPr>
        <w:pStyle w:val="NormalWeb"/>
        <w:spacing w:before="0" w:beforeAutospacing="0" w:after="0" w:afterAutospacing="0" w:line="360" w:lineRule="auto"/>
        <w:jc w:val="both"/>
        <w:rPr>
          <w:b/>
        </w:rPr>
      </w:pPr>
    </w:p>
    <w:p w14:paraId="2F4F132D" w14:textId="31574B02" w:rsidR="00114227" w:rsidRDefault="00114227" w:rsidP="00114227">
      <w:pPr>
        <w:pStyle w:val="NormalWeb"/>
        <w:spacing w:before="0" w:beforeAutospacing="0" w:after="0" w:afterAutospacing="0" w:line="360" w:lineRule="auto"/>
        <w:jc w:val="both"/>
        <w:rPr>
          <w:b/>
        </w:rPr>
      </w:pPr>
      <w:bookmarkStart w:id="0" w:name="_GoBack"/>
      <w:bookmarkEnd w:id="0"/>
      <w:r>
        <w:rPr>
          <w:b/>
        </w:rPr>
        <w:t>Abstract</w:t>
      </w:r>
    </w:p>
    <w:p w14:paraId="334BA37B" w14:textId="678FE2A3" w:rsidR="00D03586" w:rsidRPr="00114227" w:rsidRDefault="00D03586" w:rsidP="00114227">
      <w:pPr>
        <w:pStyle w:val="NormalWeb"/>
        <w:spacing w:before="0" w:beforeAutospacing="0" w:after="0" w:afterAutospacing="0" w:line="276" w:lineRule="auto"/>
        <w:jc w:val="both"/>
        <w:rPr>
          <w:b/>
        </w:rPr>
      </w:pPr>
      <w:r w:rsidRPr="00114227">
        <w:rPr>
          <w:b/>
        </w:rPr>
        <w:t>Background:</w:t>
      </w:r>
      <w:r w:rsidRPr="00114227">
        <w:t xml:space="preserve"> Stunting remains a major public health concern in India, particularly in regions like Vijayapura, Karnataka, where </w:t>
      </w:r>
      <w:r w:rsidR="00114227" w:rsidRPr="00114227">
        <w:t>under nutrition</w:t>
      </w:r>
      <w:r w:rsidRPr="00114227">
        <w:t xml:space="preserve"> and poor infant feeding practices are prevalent. Despite national nutrition programs, maternal and infant malnutrition persist, necessitating region-specific interventions.</w:t>
      </w:r>
    </w:p>
    <w:p w14:paraId="528F4461" w14:textId="21B96006" w:rsidR="00D03586" w:rsidRPr="00114227" w:rsidRDefault="00D03586" w:rsidP="00114227">
      <w:pPr>
        <w:pStyle w:val="NormalWeb"/>
        <w:spacing w:before="0" w:beforeAutospacing="0" w:after="0" w:afterAutospacing="0" w:line="276" w:lineRule="auto"/>
        <w:jc w:val="both"/>
      </w:pPr>
      <w:r w:rsidRPr="00114227">
        <w:rPr>
          <w:b/>
        </w:rPr>
        <w:t>Objective:</w:t>
      </w:r>
      <w:r w:rsidRPr="00114227">
        <w:t xml:space="preserve"> This study aims to assess the socioeconomic and nutritional status of lactating mothers and infants, evaluate breastfeeding and complementary feeding knowledge, attitudes, and practices (KAP), and analyze the impact of nut</w:t>
      </w:r>
      <w:r w:rsidR="00114227">
        <w:t>rition education interventions.</w:t>
      </w:r>
    </w:p>
    <w:p w14:paraId="5AEECEB5" w14:textId="7DB5C8DB" w:rsidR="00D03586" w:rsidRPr="00114227" w:rsidRDefault="00D03586" w:rsidP="00114227">
      <w:pPr>
        <w:pStyle w:val="NormalWeb"/>
        <w:spacing w:before="0" w:beforeAutospacing="0" w:after="0" w:afterAutospacing="0" w:line="276" w:lineRule="auto"/>
        <w:jc w:val="both"/>
      </w:pPr>
      <w:r w:rsidRPr="00114227">
        <w:rPr>
          <w:b/>
        </w:rPr>
        <w:t>Methods:</w:t>
      </w:r>
      <w:r w:rsidRPr="00114227">
        <w:t xml:space="preserve"> A cross-sectional study was conducted among 100 lactating mothers (18–35 years) with infants (0–12 months) in urban Vijayapura. Socioeconomic data were collected using structured questionnaires. Maternal anthropometric measurements and dietary intake were assessed. Infant </w:t>
      </w:r>
      <w:r w:rsidR="00114227" w:rsidRPr="00114227">
        <w:t>growths</w:t>
      </w:r>
      <w:r w:rsidRPr="00114227">
        <w:t xml:space="preserve"> parameters, including weight, height, and head circumference, were recorded. A KAP questionnaire was used to evaluate breastfeeding and complementary feeding practices. A nutrition education intervention was provided, and da</w:t>
      </w:r>
      <w:r w:rsidR="00114227">
        <w:t>ta were analyzed statistically.</w:t>
      </w:r>
    </w:p>
    <w:p w14:paraId="514B1CD1" w14:textId="4090B7EF" w:rsidR="00D03586" w:rsidRPr="00114227" w:rsidRDefault="00D03586" w:rsidP="00114227">
      <w:pPr>
        <w:pStyle w:val="NormalWeb"/>
        <w:spacing w:before="0" w:beforeAutospacing="0" w:after="0" w:afterAutospacing="0" w:line="276" w:lineRule="auto"/>
        <w:jc w:val="both"/>
      </w:pPr>
      <w:r w:rsidRPr="00114227">
        <w:rPr>
          <w:b/>
        </w:rPr>
        <w:t>Results:</w:t>
      </w:r>
      <w:r w:rsidRPr="00114227">
        <w:t xml:space="preserve"> While all mothers had good breastfeeding knowledge, 76% exhibited a neutral attitude. Nutritional assessments revealed 45% of mothers were overweight or obese, with inadequate energy and micronutrient intake. Among infants, 83% were exclusively breastfed, but 30% of mothers believed breast milk was insufficient post-six months. Bottle-feeding was practiced by 40%, with only 40% following proper sterilization.</w:t>
      </w:r>
    </w:p>
    <w:p w14:paraId="1486FCF6" w14:textId="77777777" w:rsidR="00114227" w:rsidRPr="00114227" w:rsidRDefault="00D03586" w:rsidP="00114227">
      <w:pPr>
        <w:pStyle w:val="NormalWeb"/>
        <w:spacing w:before="0" w:beforeAutospacing="0" w:after="0" w:afterAutospacing="0" w:line="276" w:lineRule="auto"/>
        <w:jc w:val="both"/>
      </w:pPr>
      <w:r w:rsidRPr="00114227">
        <w:rPr>
          <w:b/>
        </w:rPr>
        <w:t>Conclusion:</w:t>
      </w:r>
      <w:r w:rsidRPr="00114227">
        <w:t xml:space="preserve"> Despite awareness of breastfeeding, gaps in maternal diet and complementary feeding practices persist. Targeted nutrition education is essential to improve maternal nutrition and infant feeding practices, reducing malnutrition risks.</w:t>
      </w:r>
    </w:p>
    <w:p w14:paraId="1E5D16C0" w14:textId="19A3314D" w:rsidR="00E70C27" w:rsidRPr="00561168" w:rsidRDefault="00E70C27" w:rsidP="00D03586">
      <w:pPr>
        <w:pStyle w:val="NormalWeb"/>
        <w:spacing w:line="360" w:lineRule="auto"/>
        <w:jc w:val="both"/>
        <w:rPr>
          <w:bCs/>
        </w:rPr>
      </w:pPr>
      <w:r w:rsidRPr="00561168">
        <w:rPr>
          <w:b/>
          <w:bCs/>
        </w:rPr>
        <w:t>Keywords:</w:t>
      </w:r>
      <w:r w:rsidRPr="00561168">
        <w:rPr>
          <w:bCs/>
        </w:rPr>
        <w:t xml:space="preserve"> Breastfeeding, Maternal Nutrition, Infant Growth, Socioeconomic Status, Nutritional Interventions, RDA, WHO Growth Standards.</w:t>
      </w:r>
    </w:p>
    <w:p w14:paraId="1D3CA90D" w14:textId="13560166" w:rsidR="00F2060F" w:rsidRPr="00561168" w:rsidRDefault="00F2060F" w:rsidP="00561168">
      <w:pPr>
        <w:pStyle w:val="NormalWeb"/>
        <w:spacing w:line="360" w:lineRule="auto"/>
        <w:jc w:val="both"/>
        <w:rPr>
          <w:bCs/>
        </w:rPr>
      </w:pPr>
      <w:r w:rsidRPr="00561168">
        <w:rPr>
          <w:b/>
          <w:bCs/>
        </w:rPr>
        <w:t xml:space="preserve"> Introduction</w:t>
      </w:r>
      <w:r w:rsidRPr="00561168">
        <w:rPr>
          <w:bCs/>
        </w:rPr>
        <w:t xml:space="preserve">: Stunting is a major public health issue impacting child development from conception through early childhood. It is defined as a height-for-age measurement below two standard deviations (moderate stunting) or three standard deviations (severe stunting) from the WHO Child Growth Standards median. Stunting results from inadequate maternal nutrition, intrauterine growth retardation, suboptimal breastfeeding, and frequent infections. It has long-term consequences, including increased morbidity, impaired cognitive and physical development, and higher risks for chronic diseases such as diabetes and </w:t>
      </w:r>
      <w:r w:rsidRPr="00561168">
        <w:rPr>
          <w:bCs/>
        </w:rPr>
        <w:lastRenderedPageBreak/>
        <w:t>hypertension. Stunted children who experience rapid weight gain post-infancy are also at higher risk of obesity later in life, contributing to cycles of malnutrition and poverty.</w:t>
      </w:r>
    </w:p>
    <w:p w14:paraId="3B2E2A12" w14:textId="77777777" w:rsidR="00F2060F" w:rsidRPr="00561168" w:rsidRDefault="00F2060F" w:rsidP="00561168">
      <w:pPr>
        <w:pStyle w:val="NormalWeb"/>
        <w:spacing w:line="360" w:lineRule="auto"/>
        <w:jc w:val="both"/>
        <w:rPr>
          <w:bCs/>
        </w:rPr>
      </w:pPr>
      <w:r w:rsidRPr="00561168">
        <w:rPr>
          <w:bCs/>
        </w:rPr>
        <w:t xml:space="preserve">Despite national programs like Integrated Child Development Services (ICDS) and the mid-day meal scheme, under nutrition remains prevalent. According to NFHS-5 (2019-21), 35.5% of Indian children under five are stunted, and 32.1% are underweight, with Karnataka, especially Vijayapura, showing high rates exceeding 40%. India faces a triple burden of malnutrition, with </w:t>
      </w:r>
      <w:r w:rsidR="00383F42" w:rsidRPr="00561168">
        <w:rPr>
          <w:bCs/>
        </w:rPr>
        <w:t>under nutrition</w:t>
      </w:r>
      <w:r w:rsidRPr="00561168">
        <w:rPr>
          <w:bCs/>
        </w:rPr>
        <w:t>, rising obesity, and micronutrient deficiencies necessitating region-specific interventions. Effective strategies such as breastfeeding promotion, age-appropriate complementary feeding, and maternal nutrition education are crucial. NFHS data indicate that only 41.8% of Indian infants initiate breastfeeding within the first hour, and 63.7% receive exclusive breastfeeding for six months, highlighting gaps in knowledge and practice.</w:t>
      </w:r>
      <w:r w:rsidR="009869DC" w:rsidRPr="00561168">
        <w:rPr>
          <w:bCs/>
        </w:rPr>
        <w:t xml:space="preserve"> </w:t>
      </w:r>
      <w:r w:rsidRPr="00561168">
        <w:rPr>
          <w:bCs/>
        </w:rPr>
        <w:t>As per the Niti Aayog report (2022), Vijayapura has 103,806 stunted children, 33,924 wasted children, 88,201 underweight children, and 132,459 anemic cases. While child wasting declined by 4% between 2016 and 2020, stunting decreased by only 1%, and anemia by 3%, demonstrating persistent nutritional challenges.</w:t>
      </w:r>
      <w:r w:rsidR="0070499C">
        <w:rPr>
          <w:bCs/>
        </w:rPr>
        <w:t xml:space="preserve"> </w:t>
      </w:r>
      <w:r w:rsidRPr="00561168">
        <w:rPr>
          <w:bCs/>
        </w:rPr>
        <w:t>This study aims to assess maternal and infant nutritional status, evaluate socio-economic influences, and determine the impact of nutrition interventions on child health. The specific objectives include:</w:t>
      </w:r>
    </w:p>
    <w:p w14:paraId="7510BFEA" w14:textId="77777777" w:rsidR="00F2060F" w:rsidRPr="00561168" w:rsidRDefault="00F2060F" w:rsidP="00FF51A0">
      <w:pPr>
        <w:pStyle w:val="NormalWeb"/>
        <w:numPr>
          <w:ilvl w:val="0"/>
          <w:numId w:val="39"/>
        </w:numPr>
        <w:spacing w:line="360" w:lineRule="auto"/>
        <w:jc w:val="both"/>
        <w:rPr>
          <w:bCs/>
        </w:rPr>
      </w:pPr>
      <w:r w:rsidRPr="00561168">
        <w:rPr>
          <w:bCs/>
        </w:rPr>
        <w:t>Assessing the socioeconomic and nutritional status of lactating mothers and infants.</w:t>
      </w:r>
    </w:p>
    <w:p w14:paraId="1E9F69DF" w14:textId="77777777" w:rsidR="00F2060F" w:rsidRPr="00561168" w:rsidRDefault="00F2060F" w:rsidP="00FF51A0">
      <w:pPr>
        <w:pStyle w:val="NormalWeb"/>
        <w:numPr>
          <w:ilvl w:val="0"/>
          <w:numId w:val="39"/>
        </w:numPr>
        <w:spacing w:line="360" w:lineRule="auto"/>
        <w:jc w:val="both"/>
        <w:rPr>
          <w:bCs/>
        </w:rPr>
      </w:pPr>
      <w:r w:rsidRPr="00561168">
        <w:rPr>
          <w:bCs/>
        </w:rPr>
        <w:t>Evaluating knowledge about breastfeeding and complementary feeding and studying the impact of interventions.</w:t>
      </w:r>
    </w:p>
    <w:p w14:paraId="6A2A743B" w14:textId="2CE733E1" w:rsidR="000353C7" w:rsidRPr="00561168" w:rsidRDefault="000353C7" w:rsidP="00561168">
      <w:pPr>
        <w:pStyle w:val="NormalWeb"/>
        <w:spacing w:line="360" w:lineRule="auto"/>
        <w:jc w:val="both"/>
        <w:rPr>
          <w:b/>
          <w:bCs/>
        </w:rPr>
      </w:pPr>
      <w:r w:rsidRPr="00561168">
        <w:rPr>
          <w:b/>
          <w:bCs/>
        </w:rPr>
        <w:t>Materials and Methods</w:t>
      </w:r>
    </w:p>
    <w:p w14:paraId="79B9DE8F" w14:textId="2FAB766B" w:rsidR="000353C7" w:rsidRPr="00561168" w:rsidRDefault="000353C7" w:rsidP="00561168">
      <w:pPr>
        <w:pStyle w:val="NormalWeb"/>
        <w:spacing w:line="360" w:lineRule="auto"/>
        <w:jc w:val="both"/>
        <w:rPr>
          <w:bCs/>
        </w:rPr>
      </w:pPr>
      <w:r w:rsidRPr="00FF51A0">
        <w:rPr>
          <w:b/>
        </w:rPr>
        <w:t xml:space="preserve">Study </w:t>
      </w:r>
      <w:r w:rsidR="009967A6" w:rsidRPr="00FF51A0">
        <w:rPr>
          <w:b/>
        </w:rPr>
        <w:t>Design and Sampling</w:t>
      </w:r>
      <w:r w:rsidR="009967A6">
        <w:rPr>
          <w:bCs/>
        </w:rPr>
        <w:t xml:space="preserve">: </w:t>
      </w:r>
      <w:r w:rsidRPr="00561168">
        <w:rPr>
          <w:bCs/>
        </w:rPr>
        <w:t xml:space="preserve">A purposive sampling technique was employed to select 100 lactating mothers aged 18-35 years with infants aged 0-12 months from </w:t>
      </w:r>
      <w:r w:rsidR="004E708D" w:rsidRPr="00561168">
        <w:rPr>
          <w:bCs/>
        </w:rPr>
        <w:t xml:space="preserve">selected </w:t>
      </w:r>
      <w:r w:rsidRPr="00561168">
        <w:rPr>
          <w:bCs/>
        </w:rPr>
        <w:t>urban areas of Vijayapura district. Participant recruitment was conducted through Anganwadi centers and government hospitals. The study objectives were thoroughly explained, and informed consent was obtained from all participants before data collect</w:t>
      </w:r>
      <w:r w:rsidR="004E708D" w:rsidRPr="00561168">
        <w:rPr>
          <w:bCs/>
        </w:rPr>
        <w:t>ion.</w:t>
      </w:r>
    </w:p>
    <w:p w14:paraId="6A9C2010" w14:textId="5B3BCA2B" w:rsidR="000353C7" w:rsidRPr="00561168" w:rsidRDefault="000C6BF1" w:rsidP="00561168">
      <w:pPr>
        <w:pStyle w:val="NormalWeb"/>
        <w:spacing w:line="360" w:lineRule="auto"/>
        <w:jc w:val="both"/>
        <w:rPr>
          <w:b/>
          <w:bCs/>
        </w:rPr>
      </w:pPr>
      <w:r w:rsidRPr="00561168">
        <w:rPr>
          <w:b/>
          <w:bCs/>
        </w:rPr>
        <w:t xml:space="preserve"> Socioeconomic Profile: </w:t>
      </w:r>
      <w:r w:rsidR="000353C7" w:rsidRPr="00561168">
        <w:rPr>
          <w:bCs/>
        </w:rPr>
        <w:t>A structured questionnaire was used to collect information on participants' age, education, occupation, family structure, family size, and annual income.</w:t>
      </w:r>
    </w:p>
    <w:p w14:paraId="0286F96E" w14:textId="1C4F20F0" w:rsidR="00F2060F" w:rsidRPr="00561168" w:rsidRDefault="000353C7" w:rsidP="00561168">
      <w:pPr>
        <w:pStyle w:val="NormalWeb"/>
        <w:spacing w:line="360" w:lineRule="auto"/>
        <w:jc w:val="both"/>
        <w:rPr>
          <w:b/>
          <w:bCs/>
        </w:rPr>
      </w:pPr>
      <w:r w:rsidRPr="00561168">
        <w:rPr>
          <w:b/>
          <w:bCs/>
        </w:rPr>
        <w:t xml:space="preserve"> Knowledge, Attitude, and Practices (KA</w:t>
      </w:r>
      <w:r w:rsidR="000C6BF1" w:rsidRPr="00561168">
        <w:rPr>
          <w:b/>
          <w:bCs/>
        </w:rPr>
        <w:t xml:space="preserve">P) on Breastfeeding and Weaning: </w:t>
      </w:r>
      <w:r w:rsidR="00F2060F" w:rsidRPr="00561168">
        <w:rPr>
          <w:bCs/>
        </w:rPr>
        <w:t xml:space="preserve">The KAP of lactating mothers regarding breastfeeding and weaning were assessed using a structured questionnaire. Knowledge was evaluated through a six-item questionnaire, with scores categorized as Good Knowledge (10-12 points) and Poor Knowledge (6-9 points). Attitude was measured using a 10-item Likert scale, classified into </w:t>
      </w:r>
      <w:r w:rsidR="00F2060F" w:rsidRPr="00561168">
        <w:rPr>
          <w:bCs/>
        </w:rPr>
        <w:lastRenderedPageBreak/>
        <w:t>Positive (38-50 points), Neutral (25-37 points), and Negative (10-24 points). This assessment provided insights into maternal awareness, perceptions, and practices related to breastfeeding and infant nutrition.</w:t>
      </w:r>
    </w:p>
    <w:p w14:paraId="0F1BAEDB" w14:textId="2C80652E" w:rsidR="00F2060F" w:rsidRPr="00561168" w:rsidRDefault="000353C7" w:rsidP="00561168">
      <w:pPr>
        <w:pStyle w:val="NormalWeb"/>
        <w:spacing w:line="360" w:lineRule="auto"/>
        <w:jc w:val="both"/>
        <w:rPr>
          <w:b/>
          <w:bCs/>
        </w:rPr>
      </w:pPr>
      <w:r w:rsidRPr="00561168">
        <w:rPr>
          <w:b/>
          <w:bCs/>
        </w:rPr>
        <w:t xml:space="preserve"> Nutritional Assessment</w:t>
      </w:r>
      <w:r w:rsidR="009869DC" w:rsidRPr="00561168">
        <w:rPr>
          <w:b/>
          <w:bCs/>
        </w:rPr>
        <w:t xml:space="preserve"> of Mother and </w:t>
      </w:r>
      <w:r w:rsidR="0070499C" w:rsidRPr="00561168">
        <w:rPr>
          <w:b/>
          <w:bCs/>
        </w:rPr>
        <w:t>Infants:</w:t>
      </w:r>
      <w:r w:rsidR="000C6BF1" w:rsidRPr="00561168">
        <w:rPr>
          <w:b/>
          <w:bCs/>
        </w:rPr>
        <w:t xml:space="preserve"> </w:t>
      </w:r>
      <w:r w:rsidR="00F2060F" w:rsidRPr="00561168">
        <w:rPr>
          <w:bCs/>
        </w:rPr>
        <w:t>Maternal nutritional status was assessed using anthropometric measurements and dietary intake assessments. Anthropometric measurements included height and weight, which were recorded following Jelliffe’s (1966) guidelines. Body Mass Index (BMI) was calculated to classify the mothers' nutritional status. Dietary intake was evaluated using a 24-hour dietary recall method to estimate macronutrient and micronutrient consumption. Nutrient intake was further analyzed using the Indian Food Composition Tables (Gopalan et al., 2010), providing insights into dietary adequacy and deficiencies.</w:t>
      </w:r>
    </w:p>
    <w:p w14:paraId="340FBC63" w14:textId="77777777" w:rsidR="006F2889" w:rsidRPr="00561168" w:rsidRDefault="00F2060F" w:rsidP="00561168">
      <w:pPr>
        <w:pStyle w:val="NormalWeb"/>
        <w:spacing w:line="360" w:lineRule="auto"/>
        <w:jc w:val="both"/>
        <w:rPr>
          <w:bCs/>
        </w:rPr>
      </w:pPr>
      <w:r w:rsidRPr="00561168">
        <w:rPr>
          <w:bCs/>
        </w:rPr>
        <w:t xml:space="preserve">Infant nutritional status was assessed using anthropometric measurements based on Jelliffe’s (1966) guidelines. Weight was measured using an infant weighing scale with an accuracy of 0.2 kg, while length/height was recorded using an </w:t>
      </w:r>
      <w:proofErr w:type="spellStart"/>
      <w:r w:rsidRPr="00561168">
        <w:rPr>
          <w:bCs/>
        </w:rPr>
        <w:t>infantometer</w:t>
      </w:r>
      <w:proofErr w:type="spellEnd"/>
      <w:r w:rsidRPr="00561168">
        <w:rPr>
          <w:bCs/>
        </w:rPr>
        <w:t xml:space="preserve"> with precision up to 0.1 cm. Head circumference was measured using a flexible, non-stretchable measuring tape, ensuring consistency in data collection. Chest circumference was recorded at the nipple line using a non-stretchable measuring tape to evaluate growth patterns and overall infant health.</w:t>
      </w:r>
      <w:r w:rsidR="00C907D2" w:rsidRPr="00561168">
        <w:rPr>
          <w:bCs/>
        </w:rPr>
        <w:t xml:space="preserve">2.5 </w:t>
      </w:r>
      <w:r w:rsidR="006F2889" w:rsidRPr="00561168">
        <w:rPr>
          <w:bCs/>
        </w:rPr>
        <w:t>Nutrition Education Intervention</w:t>
      </w:r>
    </w:p>
    <w:p w14:paraId="5ABAEE9D" w14:textId="4D814197" w:rsidR="006F2889" w:rsidRPr="00561168" w:rsidRDefault="009869DC" w:rsidP="00561168">
      <w:pPr>
        <w:pStyle w:val="NormalWeb"/>
        <w:spacing w:line="360" w:lineRule="auto"/>
        <w:jc w:val="both"/>
        <w:rPr>
          <w:b/>
        </w:rPr>
      </w:pPr>
      <w:r w:rsidRPr="00561168">
        <w:rPr>
          <w:b/>
        </w:rPr>
        <w:t xml:space="preserve"> Nutr</w:t>
      </w:r>
      <w:r w:rsidR="000C6BF1" w:rsidRPr="00561168">
        <w:rPr>
          <w:b/>
        </w:rPr>
        <w:t xml:space="preserve">ition Education interventions: </w:t>
      </w:r>
      <w:r w:rsidR="006F2889" w:rsidRPr="00561168">
        <w:t>Educational sessions were conducted for lactating mothers and caregivers to enhance knowledge about breastfeeding and complementary feeding. Methods included group discussions, lectures, and visual aids (posters, charts). Sessions were delivered in individual and group formats, tailored to participant needs.</w:t>
      </w:r>
    </w:p>
    <w:p w14:paraId="5060F645" w14:textId="1B16DC43" w:rsidR="004E708D" w:rsidRPr="0070499C" w:rsidRDefault="0070499C" w:rsidP="00561168">
      <w:pPr>
        <w:pStyle w:val="NormalWeb"/>
        <w:spacing w:line="360" w:lineRule="auto"/>
        <w:jc w:val="both"/>
        <w:rPr>
          <w:b/>
          <w:bCs/>
        </w:rPr>
      </w:pPr>
      <w:r>
        <w:rPr>
          <w:b/>
          <w:bCs/>
        </w:rPr>
        <w:t xml:space="preserve"> Statistical Analysis: </w:t>
      </w:r>
      <w:r w:rsidR="004E708D" w:rsidRPr="00561168">
        <w:rPr>
          <w:bCs/>
        </w:rPr>
        <w:t>Descriptive statistics (mean, standard deviation, and percentage distributions) were used to summarize the data. Correlation and regression analyses were applied to determine associations between maternal nutritional status, breastfeeding practices, and infant growth parameters.</w:t>
      </w:r>
    </w:p>
    <w:p w14:paraId="5B39E00A" w14:textId="3E4068A1" w:rsidR="00BB3010" w:rsidRPr="00561168" w:rsidRDefault="000C6BF1" w:rsidP="00561168">
      <w:pPr>
        <w:pStyle w:val="NormalWeb"/>
        <w:spacing w:line="360" w:lineRule="auto"/>
        <w:jc w:val="both"/>
      </w:pPr>
      <w:r w:rsidRPr="0070499C">
        <w:rPr>
          <w:b/>
        </w:rPr>
        <w:t xml:space="preserve"> </w:t>
      </w:r>
      <w:r w:rsidR="00E70C27" w:rsidRPr="0070499C">
        <w:rPr>
          <w:b/>
        </w:rPr>
        <w:t>Result</w:t>
      </w:r>
      <w:r w:rsidR="00F45787" w:rsidRPr="0070499C">
        <w:rPr>
          <w:b/>
        </w:rPr>
        <w:t xml:space="preserve"> and discussion</w:t>
      </w:r>
      <w:r w:rsidR="00F45787" w:rsidRPr="00561168">
        <w:rPr>
          <w:b/>
        </w:rPr>
        <w:t>:</w:t>
      </w:r>
      <w:r w:rsidR="003B5B41" w:rsidRPr="00561168">
        <w:t xml:space="preserve"> </w:t>
      </w:r>
      <w:r w:rsidRPr="00561168">
        <w:t xml:space="preserve">Table </w:t>
      </w:r>
      <w:r w:rsidR="00E35BCE">
        <w:t xml:space="preserve">no. </w:t>
      </w:r>
      <w:r w:rsidRPr="00561168">
        <w:t>1 presents the socio-demographic profile of respondents, revealing a predominantly young population, with 96% aged 18-30 years. The majority (69%) are Hindus, followed by Muslims (29%) and Christians (2%). A significant proportion (72%) resides in joint families, reflecting strong cultural values of family support. Education levels indicate that 58% hold a degree, while none reported having only primary education. Occupationally, 78% of respondents are housewives, with limited employment in government (5%) and non-government (15%) sectors. Income distribution highlights that 47% earn above ₹30,000, while 1% earn below ₹10,000, indicating economic disparities within the community.</w:t>
      </w:r>
    </w:p>
    <w:p w14:paraId="1EDFF2F0" w14:textId="77777777" w:rsidR="0065364C" w:rsidRPr="00561168" w:rsidRDefault="002B33CB" w:rsidP="00561168">
      <w:pPr>
        <w:pStyle w:val="NormalWeb"/>
        <w:spacing w:line="360" w:lineRule="auto"/>
        <w:jc w:val="both"/>
        <w:rPr>
          <w:b/>
          <w:spacing w:val="-2"/>
        </w:rPr>
      </w:pPr>
      <w:r w:rsidRPr="00561168">
        <w:rPr>
          <w:b/>
        </w:rPr>
        <w:lastRenderedPageBreak/>
        <w:t>Table</w:t>
      </w:r>
      <w:r w:rsidRPr="00561168">
        <w:rPr>
          <w:b/>
          <w:spacing w:val="-2"/>
        </w:rPr>
        <w:t xml:space="preserve"> </w:t>
      </w:r>
      <w:r w:rsidRPr="00561168">
        <w:rPr>
          <w:b/>
        </w:rPr>
        <w:t>No.1:</w:t>
      </w:r>
      <w:r w:rsidRPr="00561168">
        <w:rPr>
          <w:b/>
          <w:spacing w:val="1"/>
        </w:rPr>
        <w:t xml:space="preserve"> </w:t>
      </w:r>
      <w:r w:rsidRPr="00561168">
        <w:rPr>
          <w:b/>
        </w:rPr>
        <w:t>Socio</w:t>
      </w:r>
      <w:r w:rsidRPr="00561168">
        <w:rPr>
          <w:b/>
          <w:spacing w:val="-1"/>
        </w:rPr>
        <w:t xml:space="preserve"> </w:t>
      </w:r>
      <w:r w:rsidRPr="00561168">
        <w:rPr>
          <w:b/>
        </w:rPr>
        <w:t>economic profile</w:t>
      </w:r>
      <w:r w:rsidRPr="00561168">
        <w:rPr>
          <w:b/>
          <w:spacing w:val="-2"/>
        </w:rPr>
        <w:t xml:space="preserve"> </w:t>
      </w:r>
      <w:r w:rsidRPr="00561168">
        <w:rPr>
          <w:b/>
        </w:rPr>
        <w:t>of</w:t>
      </w:r>
      <w:r w:rsidRPr="00561168">
        <w:rPr>
          <w:b/>
          <w:spacing w:val="-4"/>
        </w:rPr>
        <w:t xml:space="preserve"> </w:t>
      </w:r>
      <w:r w:rsidRPr="00561168">
        <w:rPr>
          <w:b/>
        </w:rPr>
        <w:t>the</w:t>
      </w:r>
      <w:r w:rsidRPr="00561168">
        <w:rPr>
          <w:b/>
          <w:spacing w:val="-2"/>
        </w:rPr>
        <w:t xml:space="preserve"> subjects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9"/>
        <w:gridCol w:w="2083"/>
        <w:gridCol w:w="2675"/>
        <w:gridCol w:w="1446"/>
      </w:tblGrid>
      <w:tr w:rsidR="002B33CB" w:rsidRPr="00BB3010" w14:paraId="7ED8F48F" w14:textId="77777777" w:rsidTr="00BB3010">
        <w:trPr>
          <w:trHeight w:val="689"/>
          <w:jc w:val="center"/>
        </w:trPr>
        <w:tc>
          <w:tcPr>
            <w:tcW w:w="3179" w:type="dxa"/>
          </w:tcPr>
          <w:p w14:paraId="1077B2F0" w14:textId="77777777" w:rsidR="002B33CB" w:rsidRPr="00BB3010" w:rsidRDefault="002B33CB" w:rsidP="007717F7">
            <w:pPr>
              <w:pStyle w:val="TableParagraph"/>
              <w:spacing w:line="276" w:lineRule="auto"/>
              <w:ind w:left="105"/>
              <w:jc w:val="both"/>
              <w:rPr>
                <w:b/>
                <w:sz w:val="20"/>
                <w:szCs w:val="20"/>
              </w:rPr>
            </w:pPr>
            <w:r w:rsidRPr="00BB3010">
              <w:rPr>
                <w:b/>
                <w:spacing w:val="-2"/>
                <w:sz w:val="20"/>
                <w:szCs w:val="20"/>
              </w:rPr>
              <w:t>Characteristics</w:t>
            </w:r>
          </w:p>
        </w:tc>
        <w:tc>
          <w:tcPr>
            <w:tcW w:w="2083" w:type="dxa"/>
          </w:tcPr>
          <w:p w14:paraId="5B185B2E" w14:textId="77777777" w:rsidR="002B33CB" w:rsidRPr="00BB3010" w:rsidRDefault="002B33CB" w:rsidP="00420E57">
            <w:pPr>
              <w:pStyle w:val="TableParagraph"/>
              <w:spacing w:line="276" w:lineRule="auto"/>
              <w:jc w:val="center"/>
              <w:rPr>
                <w:b/>
                <w:sz w:val="20"/>
                <w:szCs w:val="20"/>
              </w:rPr>
            </w:pPr>
            <w:r w:rsidRPr="00BB3010">
              <w:rPr>
                <w:b/>
                <w:spacing w:val="-2"/>
                <w:sz w:val="20"/>
                <w:szCs w:val="20"/>
              </w:rPr>
              <w:t>Particulars</w:t>
            </w:r>
          </w:p>
        </w:tc>
        <w:tc>
          <w:tcPr>
            <w:tcW w:w="2675" w:type="dxa"/>
          </w:tcPr>
          <w:p w14:paraId="09269FC0" w14:textId="77777777" w:rsidR="002B33CB" w:rsidRDefault="002B33CB" w:rsidP="00420E57">
            <w:pPr>
              <w:pStyle w:val="TableParagraph"/>
              <w:spacing w:line="276" w:lineRule="auto"/>
              <w:ind w:left="10" w:right="4"/>
              <w:jc w:val="center"/>
              <w:rPr>
                <w:b/>
                <w:spacing w:val="-2"/>
                <w:sz w:val="20"/>
                <w:szCs w:val="20"/>
              </w:rPr>
            </w:pPr>
            <w:r w:rsidRPr="00BB3010">
              <w:rPr>
                <w:b/>
                <w:sz w:val="20"/>
                <w:szCs w:val="20"/>
              </w:rPr>
              <w:t>Number</w:t>
            </w:r>
            <w:r w:rsidRPr="00BB3010">
              <w:rPr>
                <w:b/>
                <w:spacing w:val="-4"/>
                <w:sz w:val="20"/>
                <w:szCs w:val="20"/>
              </w:rPr>
              <w:t xml:space="preserve"> </w:t>
            </w:r>
            <w:r w:rsidRPr="00BB3010">
              <w:rPr>
                <w:b/>
                <w:sz w:val="20"/>
                <w:szCs w:val="20"/>
              </w:rPr>
              <w:t>of</w:t>
            </w:r>
            <w:r w:rsidRPr="00BB3010">
              <w:rPr>
                <w:b/>
                <w:spacing w:val="-1"/>
                <w:sz w:val="20"/>
                <w:szCs w:val="20"/>
              </w:rPr>
              <w:t xml:space="preserve"> </w:t>
            </w:r>
            <w:r w:rsidRPr="00BB3010">
              <w:rPr>
                <w:b/>
                <w:spacing w:val="-2"/>
                <w:sz w:val="20"/>
                <w:szCs w:val="20"/>
              </w:rPr>
              <w:t>Subjects</w:t>
            </w:r>
          </w:p>
          <w:p w14:paraId="506EE42D" w14:textId="24564D95" w:rsidR="007001A9" w:rsidRPr="00BB3010" w:rsidRDefault="007001A9" w:rsidP="00420E57">
            <w:pPr>
              <w:pStyle w:val="TableParagraph"/>
              <w:spacing w:line="276" w:lineRule="auto"/>
              <w:ind w:left="10" w:right="4"/>
              <w:jc w:val="center"/>
              <w:rPr>
                <w:b/>
                <w:sz w:val="20"/>
                <w:szCs w:val="20"/>
              </w:rPr>
            </w:pPr>
            <w:r>
              <w:rPr>
                <w:b/>
                <w:spacing w:val="-2"/>
                <w:sz w:val="20"/>
                <w:szCs w:val="20"/>
              </w:rPr>
              <w:t>(N=100)</w:t>
            </w:r>
          </w:p>
        </w:tc>
        <w:tc>
          <w:tcPr>
            <w:tcW w:w="1446" w:type="dxa"/>
          </w:tcPr>
          <w:p w14:paraId="493484D6" w14:textId="77777777" w:rsidR="002B33CB" w:rsidRPr="00BB3010" w:rsidRDefault="002B33CB" w:rsidP="00420E57">
            <w:pPr>
              <w:pStyle w:val="TableParagraph"/>
              <w:spacing w:line="276" w:lineRule="auto"/>
              <w:ind w:left="476" w:right="96" w:hanging="365"/>
              <w:jc w:val="center"/>
              <w:rPr>
                <w:b/>
                <w:sz w:val="20"/>
                <w:szCs w:val="20"/>
              </w:rPr>
            </w:pPr>
            <w:r w:rsidRPr="00BB3010">
              <w:rPr>
                <w:b/>
                <w:spacing w:val="-2"/>
                <w:sz w:val="20"/>
                <w:szCs w:val="20"/>
              </w:rPr>
              <w:t xml:space="preserve">Percentage </w:t>
            </w:r>
            <w:r w:rsidRPr="00BB3010">
              <w:rPr>
                <w:b/>
                <w:spacing w:val="-4"/>
                <w:sz w:val="20"/>
                <w:szCs w:val="20"/>
              </w:rPr>
              <w:t>(%)</w:t>
            </w:r>
          </w:p>
        </w:tc>
      </w:tr>
      <w:tr w:rsidR="002B33CB" w:rsidRPr="00BB3010" w14:paraId="130C2C28" w14:textId="77777777" w:rsidTr="00BB3010">
        <w:trPr>
          <w:trHeight w:val="341"/>
          <w:jc w:val="center"/>
        </w:trPr>
        <w:tc>
          <w:tcPr>
            <w:tcW w:w="3179" w:type="dxa"/>
            <w:vMerge w:val="restart"/>
          </w:tcPr>
          <w:p w14:paraId="642B0496" w14:textId="77777777" w:rsidR="002B33CB" w:rsidRPr="00BB3010" w:rsidRDefault="002B33CB" w:rsidP="007717F7">
            <w:pPr>
              <w:pStyle w:val="TableParagraph"/>
              <w:spacing w:line="276" w:lineRule="auto"/>
              <w:ind w:left="105"/>
              <w:jc w:val="both"/>
              <w:rPr>
                <w:sz w:val="20"/>
                <w:szCs w:val="20"/>
              </w:rPr>
            </w:pPr>
            <w:r w:rsidRPr="00BB3010">
              <w:rPr>
                <w:sz w:val="20"/>
                <w:szCs w:val="20"/>
              </w:rPr>
              <w:t>Age</w:t>
            </w:r>
            <w:r w:rsidRPr="00BB3010">
              <w:rPr>
                <w:spacing w:val="-2"/>
                <w:sz w:val="20"/>
                <w:szCs w:val="20"/>
              </w:rPr>
              <w:t xml:space="preserve"> </w:t>
            </w:r>
            <w:r w:rsidRPr="00BB3010">
              <w:rPr>
                <w:sz w:val="20"/>
                <w:szCs w:val="20"/>
              </w:rPr>
              <w:t>of</w:t>
            </w:r>
            <w:r w:rsidRPr="00BB3010">
              <w:rPr>
                <w:spacing w:val="-3"/>
                <w:sz w:val="20"/>
                <w:szCs w:val="20"/>
              </w:rPr>
              <w:t xml:space="preserve"> </w:t>
            </w:r>
            <w:r w:rsidRPr="00BB3010">
              <w:rPr>
                <w:sz w:val="20"/>
                <w:szCs w:val="20"/>
              </w:rPr>
              <w:t>Respondent</w:t>
            </w:r>
            <w:r w:rsidRPr="00BB3010">
              <w:rPr>
                <w:spacing w:val="1"/>
                <w:sz w:val="20"/>
                <w:szCs w:val="20"/>
              </w:rPr>
              <w:t xml:space="preserve"> </w:t>
            </w:r>
            <w:r w:rsidRPr="00BB3010">
              <w:rPr>
                <w:spacing w:val="-2"/>
                <w:sz w:val="20"/>
                <w:szCs w:val="20"/>
              </w:rPr>
              <w:t>(Years)</w:t>
            </w:r>
          </w:p>
        </w:tc>
        <w:tc>
          <w:tcPr>
            <w:tcW w:w="2083" w:type="dxa"/>
          </w:tcPr>
          <w:p w14:paraId="615BEB65" w14:textId="77777777" w:rsidR="002B33CB" w:rsidRPr="00BB3010" w:rsidRDefault="002B33CB" w:rsidP="00420E57">
            <w:pPr>
              <w:pStyle w:val="TableParagraph"/>
              <w:spacing w:line="276" w:lineRule="auto"/>
              <w:jc w:val="center"/>
              <w:rPr>
                <w:sz w:val="20"/>
                <w:szCs w:val="20"/>
              </w:rPr>
            </w:pPr>
            <w:r w:rsidRPr="00BB3010">
              <w:rPr>
                <w:sz w:val="20"/>
                <w:szCs w:val="20"/>
              </w:rPr>
              <w:t>18-</w:t>
            </w:r>
            <w:r w:rsidRPr="00BB3010">
              <w:rPr>
                <w:spacing w:val="-5"/>
                <w:sz w:val="20"/>
                <w:szCs w:val="20"/>
              </w:rPr>
              <w:t>25</w:t>
            </w:r>
          </w:p>
        </w:tc>
        <w:tc>
          <w:tcPr>
            <w:tcW w:w="2675" w:type="dxa"/>
          </w:tcPr>
          <w:p w14:paraId="1E627A07" w14:textId="77777777" w:rsidR="002B33CB" w:rsidRPr="00BB3010" w:rsidRDefault="002B33CB" w:rsidP="00420E57">
            <w:pPr>
              <w:pStyle w:val="TableParagraph"/>
              <w:spacing w:line="276" w:lineRule="auto"/>
              <w:ind w:left="10"/>
              <w:jc w:val="center"/>
              <w:rPr>
                <w:sz w:val="20"/>
                <w:szCs w:val="20"/>
              </w:rPr>
            </w:pPr>
            <w:r w:rsidRPr="00BB3010">
              <w:rPr>
                <w:spacing w:val="-4"/>
                <w:sz w:val="20"/>
                <w:szCs w:val="20"/>
              </w:rPr>
              <w:t>55.0</w:t>
            </w:r>
          </w:p>
        </w:tc>
        <w:tc>
          <w:tcPr>
            <w:tcW w:w="1446" w:type="dxa"/>
          </w:tcPr>
          <w:p w14:paraId="42F02D71" w14:textId="77777777" w:rsidR="002B33CB" w:rsidRPr="00BB3010" w:rsidRDefault="002B33CB" w:rsidP="00420E57">
            <w:pPr>
              <w:pStyle w:val="TableParagraph"/>
              <w:spacing w:line="276" w:lineRule="auto"/>
              <w:ind w:left="20"/>
              <w:jc w:val="center"/>
              <w:rPr>
                <w:sz w:val="20"/>
                <w:szCs w:val="20"/>
              </w:rPr>
            </w:pPr>
            <w:r w:rsidRPr="00BB3010">
              <w:rPr>
                <w:spacing w:val="-2"/>
                <w:sz w:val="20"/>
                <w:szCs w:val="20"/>
              </w:rPr>
              <w:t>55.00</w:t>
            </w:r>
          </w:p>
        </w:tc>
      </w:tr>
      <w:tr w:rsidR="002B33CB" w:rsidRPr="00BB3010" w14:paraId="142CA1A3" w14:textId="77777777" w:rsidTr="00BB3010">
        <w:trPr>
          <w:trHeight w:val="371"/>
          <w:jc w:val="center"/>
        </w:trPr>
        <w:tc>
          <w:tcPr>
            <w:tcW w:w="3179" w:type="dxa"/>
            <w:vMerge/>
            <w:tcBorders>
              <w:top w:val="nil"/>
            </w:tcBorders>
          </w:tcPr>
          <w:p w14:paraId="5506C7C8" w14:textId="77777777" w:rsidR="002B33CB" w:rsidRPr="00BB3010" w:rsidRDefault="002B33CB" w:rsidP="007717F7">
            <w:pPr>
              <w:jc w:val="both"/>
              <w:rPr>
                <w:rFonts w:ascii="Times New Roman" w:hAnsi="Times New Roman" w:cs="Times New Roman"/>
                <w:sz w:val="20"/>
                <w:szCs w:val="20"/>
              </w:rPr>
            </w:pPr>
          </w:p>
        </w:tc>
        <w:tc>
          <w:tcPr>
            <w:tcW w:w="2083" w:type="dxa"/>
          </w:tcPr>
          <w:p w14:paraId="002B27EA" w14:textId="77777777" w:rsidR="002B33CB" w:rsidRPr="00BB3010" w:rsidRDefault="002B33CB" w:rsidP="00420E57">
            <w:pPr>
              <w:pStyle w:val="TableParagraph"/>
              <w:spacing w:before="6" w:line="276" w:lineRule="auto"/>
              <w:jc w:val="center"/>
              <w:rPr>
                <w:sz w:val="20"/>
                <w:szCs w:val="20"/>
              </w:rPr>
            </w:pPr>
            <w:r w:rsidRPr="00BB3010">
              <w:rPr>
                <w:sz w:val="20"/>
                <w:szCs w:val="20"/>
              </w:rPr>
              <w:t>26-</w:t>
            </w:r>
            <w:r w:rsidRPr="00BB3010">
              <w:rPr>
                <w:spacing w:val="-5"/>
                <w:sz w:val="20"/>
                <w:szCs w:val="20"/>
              </w:rPr>
              <w:t>30</w:t>
            </w:r>
          </w:p>
        </w:tc>
        <w:tc>
          <w:tcPr>
            <w:tcW w:w="2675" w:type="dxa"/>
          </w:tcPr>
          <w:p w14:paraId="12A6F0D6" w14:textId="77777777" w:rsidR="002B33CB" w:rsidRPr="00BB3010" w:rsidRDefault="002B33CB" w:rsidP="00420E57">
            <w:pPr>
              <w:pStyle w:val="TableParagraph"/>
              <w:spacing w:before="6" w:line="276" w:lineRule="auto"/>
              <w:ind w:left="10"/>
              <w:jc w:val="center"/>
              <w:rPr>
                <w:sz w:val="20"/>
                <w:szCs w:val="20"/>
              </w:rPr>
            </w:pPr>
            <w:r w:rsidRPr="00BB3010">
              <w:rPr>
                <w:spacing w:val="-4"/>
                <w:sz w:val="20"/>
                <w:szCs w:val="20"/>
              </w:rPr>
              <w:t>41.0</w:t>
            </w:r>
          </w:p>
        </w:tc>
        <w:tc>
          <w:tcPr>
            <w:tcW w:w="1446" w:type="dxa"/>
          </w:tcPr>
          <w:p w14:paraId="2971F765" w14:textId="77777777" w:rsidR="002B33CB" w:rsidRPr="00BB3010" w:rsidRDefault="002B33CB" w:rsidP="00420E57">
            <w:pPr>
              <w:pStyle w:val="TableParagraph"/>
              <w:spacing w:before="6" w:line="276" w:lineRule="auto"/>
              <w:ind w:left="20"/>
              <w:jc w:val="center"/>
              <w:rPr>
                <w:sz w:val="20"/>
                <w:szCs w:val="20"/>
              </w:rPr>
            </w:pPr>
            <w:r w:rsidRPr="00BB3010">
              <w:rPr>
                <w:spacing w:val="-2"/>
                <w:sz w:val="20"/>
                <w:szCs w:val="20"/>
              </w:rPr>
              <w:t>41.00</w:t>
            </w:r>
          </w:p>
        </w:tc>
      </w:tr>
      <w:tr w:rsidR="002B33CB" w:rsidRPr="00BB3010" w14:paraId="02E4125A" w14:textId="77777777" w:rsidTr="00BB3010">
        <w:trPr>
          <w:trHeight w:val="367"/>
          <w:jc w:val="center"/>
        </w:trPr>
        <w:tc>
          <w:tcPr>
            <w:tcW w:w="3179" w:type="dxa"/>
            <w:vMerge/>
            <w:tcBorders>
              <w:top w:val="nil"/>
            </w:tcBorders>
          </w:tcPr>
          <w:p w14:paraId="0F419BE5" w14:textId="77777777" w:rsidR="002B33CB" w:rsidRPr="00BB3010" w:rsidRDefault="002B33CB" w:rsidP="007717F7">
            <w:pPr>
              <w:jc w:val="both"/>
              <w:rPr>
                <w:rFonts w:ascii="Times New Roman" w:hAnsi="Times New Roman" w:cs="Times New Roman"/>
                <w:sz w:val="20"/>
                <w:szCs w:val="20"/>
              </w:rPr>
            </w:pPr>
          </w:p>
        </w:tc>
        <w:tc>
          <w:tcPr>
            <w:tcW w:w="2083" w:type="dxa"/>
          </w:tcPr>
          <w:p w14:paraId="63066413" w14:textId="77777777" w:rsidR="002B33CB" w:rsidRPr="00BB3010" w:rsidRDefault="002B33CB" w:rsidP="00420E57">
            <w:pPr>
              <w:pStyle w:val="TableParagraph"/>
              <w:spacing w:before="6" w:line="276" w:lineRule="auto"/>
              <w:jc w:val="center"/>
              <w:rPr>
                <w:sz w:val="20"/>
                <w:szCs w:val="20"/>
              </w:rPr>
            </w:pPr>
            <w:r w:rsidRPr="00BB3010">
              <w:rPr>
                <w:sz w:val="20"/>
                <w:szCs w:val="20"/>
              </w:rPr>
              <w:t>31-</w:t>
            </w:r>
            <w:r w:rsidRPr="00BB3010">
              <w:rPr>
                <w:spacing w:val="-5"/>
                <w:sz w:val="20"/>
                <w:szCs w:val="20"/>
              </w:rPr>
              <w:t>35</w:t>
            </w:r>
          </w:p>
        </w:tc>
        <w:tc>
          <w:tcPr>
            <w:tcW w:w="2675" w:type="dxa"/>
          </w:tcPr>
          <w:p w14:paraId="073A1C79" w14:textId="77777777" w:rsidR="002B33CB" w:rsidRPr="00BB3010" w:rsidRDefault="002B33CB" w:rsidP="00420E57">
            <w:pPr>
              <w:pStyle w:val="TableParagraph"/>
              <w:spacing w:before="6" w:line="276" w:lineRule="auto"/>
              <w:ind w:left="10" w:right="4"/>
              <w:jc w:val="center"/>
              <w:rPr>
                <w:sz w:val="20"/>
                <w:szCs w:val="20"/>
              </w:rPr>
            </w:pPr>
            <w:r w:rsidRPr="00BB3010">
              <w:rPr>
                <w:spacing w:val="-2"/>
                <w:sz w:val="20"/>
                <w:szCs w:val="20"/>
              </w:rPr>
              <w:t>04.00</w:t>
            </w:r>
          </w:p>
        </w:tc>
        <w:tc>
          <w:tcPr>
            <w:tcW w:w="1446" w:type="dxa"/>
          </w:tcPr>
          <w:p w14:paraId="5B631330" w14:textId="77777777" w:rsidR="002B33CB" w:rsidRPr="00BB3010" w:rsidRDefault="002B33CB" w:rsidP="00420E57">
            <w:pPr>
              <w:pStyle w:val="TableParagraph"/>
              <w:spacing w:before="6" w:line="276" w:lineRule="auto"/>
              <w:ind w:left="20"/>
              <w:jc w:val="center"/>
              <w:rPr>
                <w:sz w:val="20"/>
                <w:szCs w:val="20"/>
              </w:rPr>
            </w:pPr>
            <w:r w:rsidRPr="00BB3010">
              <w:rPr>
                <w:spacing w:val="-2"/>
                <w:sz w:val="20"/>
                <w:szCs w:val="20"/>
              </w:rPr>
              <w:t>04.00</w:t>
            </w:r>
          </w:p>
        </w:tc>
      </w:tr>
      <w:tr w:rsidR="002B33CB" w:rsidRPr="00BB3010" w14:paraId="66154C88" w14:textId="77777777" w:rsidTr="00BB3010">
        <w:trPr>
          <w:trHeight w:val="372"/>
          <w:jc w:val="center"/>
        </w:trPr>
        <w:tc>
          <w:tcPr>
            <w:tcW w:w="3179" w:type="dxa"/>
            <w:vMerge/>
            <w:tcBorders>
              <w:top w:val="nil"/>
            </w:tcBorders>
          </w:tcPr>
          <w:p w14:paraId="02A0A81E" w14:textId="77777777" w:rsidR="002B33CB" w:rsidRPr="00BB3010" w:rsidRDefault="002B33CB" w:rsidP="007717F7">
            <w:pPr>
              <w:jc w:val="both"/>
              <w:rPr>
                <w:rFonts w:ascii="Times New Roman" w:hAnsi="Times New Roman" w:cs="Times New Roman"/>
                <w:sz w:val="20"/>
                <w:szCs w:val="20"/>
              </w:rPr>
            </w:pPr>
          </w:p>
        </w:tc>
        <w:tc>
          <w:tcPr>
            <w:tcW w:w="2083" w:type="dxa"/>
          </w:tcPr>
          <w:p w14:paraId="685E3AD3" w14:textId="77777777" w:rsidR="002B33CB" w:rsidRPr="00BB3010" w:rsidRDefault="002B33CB" w:rsidP="00420E57">
            <w:pPr>
              <w:pStyle w:val="TableParagraph"/>
              <w:spacing w:before="11" w:line="276" w:lineRule="auto"/>
              <w:jc w:val="center"/>
              <w:rPr>
                <w:sz w:val="20"/>
                <w:szCs w:val="20"/>
              </w:rPr>
            </w:pPr>
            <w:r w:rsidRPr="00BB3010">
              <w:rPr>
                <w:spacing w:val="-5"/>
                <w:sz w:val="20"/>
                <w:szCs w:val="20"/>
              </w:rPr>
              <w:t>&gt;35</w:t>
            </w:r>
          </w:p>
        </w:tc>
        <w:tc>
          <w:tcPr>
            <w:tcW w:w="2675" w:type="dxa"/>
          </w:tcPr>
          <w:p w14:paraId="02039CC6" w14:textId="77777777" w:rsidR="002B33CB" w:rsidRPr="00BB3010" w:rsidRDefault="002B33CB" w:rsidP="00420E57">
            <w:pPr>
              <w:pStyle w:val="TableParagraph"/>
              <w:spacing w:before="11" w:line="276" w:lineRule="auto"/>
              <w:ind w:left="10"/>
              <w:jc w:val="center"/>
              <w:rPr>
                <w:sz w:val="20"/>
                <w:szCs w:val="20"/>
              </w:rPr>
            </w:pPr>
            <w:r w:rsidRPr="00BB3010">
              <w:rPr>
                <w:spacing w:val="-4"/>
                <w:sz w:val="20"/>
                <w:szCs w:val="20"/>
              </w:rPr>
              <w:t>00.0</w:t>
            </w:r>
          </w:p>
        </w:tc>
        <w:tc>
          <w:tcPr>
            <w:tcW w:w="1446" w:type="dxa"/>
          </w:tcPr>
          <w:p w14:paraId="5FA207E2" w14:textId="77777777" w:rsidR="002B33CB" w:rsidRPr="00BB3010" w:rsidRDefault="002B33CB" w:rsidP="00420E57">
            <w:pPr>
              <w:pStyle w:val="TableParagraph"/>
              <w:spacing w:before="11" w:line="276" w:lineRule="auto"/>
              <w:ind w:left="20" w:right="5"/>
              <w:jc w:val="center"/>
              <w:rPr>
                <w:sz w:val="20"/>
                <w:szCs w:val="20"/>
              </w:rPr>
            </w:pPr>
            <w:r w:rsidRPr="00BB3010">
              <w:rPr>
                <w:spacing w:val="-4"/>
                <w:sz w:val="20"/>
                <w:szCs w:val="20"/>
              </w:rPr>
              <w:t>0.00</w:t>
            </w:r>
          </w:p>
        </w:tc>
      </w:tr>
      <w:tr w:rsidR="002B33CB" w:rsidRPr="00BB3010" w14:paraId="5308844B" w14:textId="77777777" w:rsidTr="00BB3010">
        <w:trPr>
          <w:trHeight w:val="367"/>
          <w:jc w:val="center"/>
        </w:trPr>
        <w:tc>
          <w:tcPr>
            <w:tcW w:w="3179" w:type="dxa"/>
            <w:vMerge/>
            <w:tcBorders>
              <w:top w:val="nil"/>
            </w:tcBorders>
          </w:tcPr>
          <w:p w14:paraId="5A25EFAC" w14:textId="77777777" w:rsidR="002B33CB" w:rsidRPr="00BB3010" w:rsidRDefault="002B33CB" w:rsidP="007717F7">
            <w:pPr>
              <w:jc w:val="both"/>
              <w:rPr>
                <w:rFonts w:ascii="Times New Roman" w:hAnsi="Times New Roman" w:cs="Times New Roman"/>
                <w:sz w:val="20"/>
                <w:szCs w:val="20"/>
              </w:rPr>
            </w:pPr>
          </w:p>
        </w:tc>
        <w:tc>
          <w:tcPr>
            <w:tcW w:w="2083" w:type="dxa"/>
          </w:tcPr>
          <w:p w14:paraId="7C687365" w14:textId="77777777" w:rsidR="002B33CB" w:rsidRPr="00BB3010" w:rsidRDefault="002B33CB" w:rsidP="00420E57">
            <w:pPr>
              <w:pStyle w:val="TableParagraph"/>
              <w:spacing w:before="11" w:line="276" w:lineRule="auto"/>
              <w:jc w:val="center"/>
              <w:rPr>
                <w:sz w:val="20"/>
                <w:szCs w:val="20"/>
              </w:rPr>
            </w:pPr>
            <w:r w:rsidRPr="00BB3010">
              <w:rPr>
                <w:spacing w:val="-2"/>
                <w:sz w:val="20"/>
                <w:szCs w:val="20"/>
              </w:rPr>
              <w:t>Total</w:t>
            </w:r>
          </w:p>
        </w:tc>
        <w:tc>
          <w:tcPr>
            <w:tcW w:w="2675" w:type="dxa"/>
          </w:tcPr>
          <w:p w14:paraId="4E1FE8B2" w14:textId="77777777" w:rsidR="002B33CB" w:rsidRPr="00BB3010" w:rsidRDefault="002B33CB" w:rsidP="00420E57">
            <w:pPr>
              <w:pStyle w:val="TableParagraph"/>
              <w:spacing w:before="11" w:line="276" w:lineRule="auto"/>
              <w:ind w:left="10" w:right="4"/>
              <w:jc w:val="center"/>
              <w:rPr>
                <w:sz w:val="20"/>
                <w:szCs w:val="20"/>
              </w:rPr>
            </w:pPr>
            <w:r w:rsidRPr="00BB3010">
              <w:rPr>
                <w:spacing w:val="-5"/>
                <w:sz w:val="20"/>
                <w:szCs w:val="20"/>
              </w:rPr>
              <w:t>100</w:t>
            </w:r>
          </w:p>
        </w:tc>
        <w:tc>
          <w:tcPr>
            <w:tcW w:w="1446" w:type="dxa"/>
          </w:tcPr>
          <w:p w14:paraId="392ECA02" w14:textId="77777777" w:rsidR="002B33CB" w:rsidRPr="00BB3010" w:rsidRDefault="002B33CB" w:rsidP="00420E57">
            <w:pPr>
              <w:pStyle w:val="TableParagraph"/>
              <w:spacing w:before="11" w:line="276" w:lineRule="auto"/>
              <w:ind w:left="20" w:right="10"/>
              <w:jc w:val="center"/>
              <w:rPr>
                <w:sz w:val="20"/>
                <w:szCs w:val="20"/>
              </w:rPr>
            </w:pPr>
            <w:r w:rsidRPr="00BB3010">
              <w:rPr>
                <w:spacing w:val="-5"/>
                <w:sz w:val="20"/>
                <w:szCs w:val="20"/>
              </w:rPr>
              <w:t>100</w:t>
            </w:r>
          </w:p>
        </w:tc>
      </w:tr>
      <w:tr w:rsidR="002B33CB" w:rsidRPr="00BB3010" w14:paraId="0558D973" w14:textId="77777777" w:rsidTr="00BB3010">
        <w:trPr>
          <w:trHeight w:val="336"/>
          <w:jc w:val="center"/>
        </w:trPr>
        <w:tc>
          <w:tcPr>
            <w:tcW w:w="3179" w:type="dxa"/>
            <w:vMerge w:val="restart"/>
          </w:tcPr>
          <w:p w14:paraId="08C81BB9" w14:textId="77777777" w:rsidR="002B33CB" w:rsidRPr="00BB3010" w:rsidRDefault="002B33CB" w:rsidP="007717F7">
            <w:pPr>
              <w:pStyle w:val="TableParagraph"/>
              <w:spacing w:line="276" w:lineRule="auto"/>
              <w:ind w:left="105"/>
              <w:jc w:val="both"/>
              <w:rPr>
                <w:sz w:val="20"/>
                <w:szCs w:val="20"/>
              </w:rPr>
            </w:pPr>
            <w:r w:rsidRPr="00BB3010">
              <w:rPr>
                <w:spacing w:val="-2"/>
                <w:sz w:val="20"/>
                <w:szCs w:val="20"/>
              </w:rPr>
              <w:t>Religion</w:t>
            </w:r>
          </w:p>
        </w:tc>
        <w:tc>
          <w:tcPr>
            <w:tcW w:w="2083" w:type="dxa"/>
          </w:tcPr>
          <w:p w14:paraId="7FDC3FF3" w14:textId="77777777" w:rsidR="002B33CB" w:rsidRPr="00BB3010" w:rsidRDefault="002B33CB" w:rsidP="00420E57">
            <w:pPr>
              <w:pStyle w:val="TableParagraph"/>
              <w:spacing w:line="276" w:lineRule="auto"/>
              <w:jc w:val="center"/>
              <w:rPr>
                <w:sz w:val="20"/>
                <w:szCs w:val="20"/>
              </w:rPr>
            </w:pPr>
            <w:r w:rsidRPr="00BB3010">
              <w:rPr>
                <w:spacing w:val="-4"/>
                <w:sz w:val="20"/>
                <w:szCs w:val="20"/>
              </w:rPr>
              <w:t>Hindu</w:t>
            </w:r>
          </w:p>
        </w:tc>
        <w:tc>
          <w:tcPr>
            <w:tcW w:w="2675" w:type="dxa"/>
          </w:tcPr>
          <w:p w14:paraId="3F8E52E0" w14:textId="77777777" w:rsidR="002B33CB" w:rsidRPr="00BB3010" w:rsidRDefault="002B33CB" w:rsidP="00420E57">
            <w:pPr>
              <w:pStyle w:val="TableParagraph"/>
              <w:spacing w:line="276" w:lineRule="auto"/>
              <w:ind w:left="10"/>
              <w:jc w:val="center"/>
              <w:rPr>
                <w:sz w:val="20"/>
                <w:szCs w:val="20"/>
              </w:rPr>
            </w:pPr>
            <w:r w:rsidRPr="00BB3010">
              <w:rPr>
                <w:spacing w:val="-4"/>
                <w:sz w:val="20"/>
                <w:szCs w:val="20"/>
              </w:rPr>
              <w:t>69.0</w:t>
            </w:r>
          </w:p>
        </w:tc>
        <w:tc>
          <w:tcPr>
            <w:tcW w:w="1446" w:type="dxa"/>
          </w:tcPr>
          <w:p w14:paraId="520E301E" w14:textId="77777777" w:rsidR="002B33CB" w:rsidRPr="00BB3010" w:rsidRDefault="002B33CB" w:rsidP="00420E57">
            <w:pPr>
              <w:pStyle w:val="TableParagraph"/>
              <w:spacing w:line="276" w:lineRule="auto"/>
              <w:ind w:left="20"/>
              <w:jc w:val="center"/>
              <w:rPr>
                <w:sz w:val="20"/>
                <w:szCs w:val="20"/>
              </w:rPr>
            </w:pPr>
            <w:r w:rsidRPr="00BB3010">
              <w:rPr>
                <w:spacing w:val="-2"/>
                <w:sz w:val="20"/>
                <w:szCs w:val="20"/>
              </w:rPr>
              <w:t>69.00</w:t>
            </w:r>
          </w:p>
        </w:tc>
      </w:tr>
      <w:tr w:rsidR="002B33CB" w:rsidRPr="00BB3010" w14:paraId="0282E044" w14:textId="77777777" w:rsidTr="00BB3010">
        <w:trPr>
          <w:trHeight w:val="371"/>
          <w:jc w:val="center"/>
        </w:trPr>
        <w:tc>
          <w:tcPr>
            <w:tcW w:w="3179" w:type="dxa"/>
            <w:vMerge/>
            <w:tcBorders>
              <w:top w:val="nil"/>
            </w:tcBorders>
          </w:tcPr>
          <w:p w14:paraId="3C9ACF7E" w14:textId="77777777" w:rsidR="002B33CB" w:rsidRPr="00BB3010" w:rsidRDefault="002B33CB" w:rsidP="007717F7">
            <w:pPr>
              <w:jc w:val="both"/>
              <w:rPr>
                <w:rFonts w:ascii="Times New Roman" w:hAnsi="Times New Roman" w:cs="Times New Roman"/>
                <w:sz w:val="20"/>
                <w:szCs w:val="20"/>
              </w:rPr>
            </w:pPr>
          </w:p>
        </w:tc>
        <w:tc>
          <w:tcPr>
            <w:tcW w:w="2083" w:type="dxa"/>
          </w:tcPr>
          <w:p w14:paraId="1A16EFE4" w14:textId="77777777" w:rsidR="002B33CB" w:rsidRPr="00BB3010" w:rsidRDefault="002B33CB" w:rsidP="00420E57">
            <w:pPr>
              <w:pStyle w:val="TableParagraph"/>
              <w:spacing w:before="6" w:line="276" w:lineRule="auto"/>
              <w:jc w:val="center"/>
              <w:rPr>
                <w:sz w:val="20"/>
                <w:szCs w:val="20"/>
              </w:rPr>
            </w:pPr>
            <w:r w:rsidRPr="00BB3010">
              <w:rPr>
                <w:spacing w:val="-2"/>
                <w:sz w:val="20"/>
                <w:szCs w:val="20"/>
              </w:rPr>
              <w:t>Christian</w:t>
            </w:r>
          </w:p>
        </w:tc>
        <w:tc>
          <w:tcPr>
            <w:tcW w:w="2675" w:type="dxa"/>
          </w:tcPr>
          <w:p w14:paraId="7CFDAC81" w14:textId="77777777" w:rsidR="002B33CB" w:rsidRPr="00BB3010" w:rsidRDefault="002B33CB" w:rsidP="00420E57">
            <w:pPr>
              <w:pStyle w:val="TableParagraph"/>
              <w:spacing w:before="6" w:line="276" w:lineRule="auto"/>
              <w:ind w:left="10"/>
              <w:jc w:val="center"/>
              <w:rPr>
                <w:sz w:val="20"/>
                <w:szCs w:val="20"/>
              </w:rPr>
            </w:pPr>
            <w:r w:rsidRPr="00BB3010">
              <w:rPr>
                <w:spacing w:val="-4"/>
                <w:sz w:val="20"/>
                <w:szCs w:val="20"/>
              </w:rPr>
              <w:t>2.00</w:t>
            </w:r>
          </w:p>
        </w:tc>
        <w:tc>
          <w:tcPr>
            <w:tcW w:w="1446" w:type="dxa"/>
          </w:tcPr>
          <w:p w14:paraId="2ACFD749" w14:textId="77777777" w:rsidR="002B33CB" w:rsidRPr="00BB3010" w:rsidRDefault="002B33CB" w:rsidP="00420E57">
            <w:pPr>
              <w:pStyle w:val="TableParagraph"/>
              <w:spacing w:before="6" w:line="276" w:lineRule="auto"/>
              <w:ind w:left="20" w:right="5"/>
              <w:jc w:val="center"/>
              <w:rPr>
                <w:sz w:val="20"/>
                <w:szCs w:val="20"/>
              </w:rPr>
            </w:pPr>
            <w:r w:rsidRPr="00BB3010">
              <w:rPr>
                <w:spacing w:val="-4"/>
                <w:sz w:val="20"/>
                <w:szCs w:val="20"/>
              </w:rPr>
              <w:t>2.00</w:t>
            </w:r>
          </w:p>
        </w:tc>
      </w:tr>
      <w:tr w:rsidR="002B33CB" w:rsidRPr="00BB3010" w14:paraId="14C911FA" w14:textId="77777777" w:rsidTr="00BB3010">
        <w:trPr>
          <w:trHeight w:val="371"/>
          <w:jc w:val="center"/>
        </w:trPr>
        <w:tc>
          <w:tcPr>
            <w:tcW w:w="3179" w:type="dxa"/>
            <w:vMerge/>
            <w:tcBorders>
              <w:top w:val="nil"/>
            </w:tcBorders>
          </w:tcPr>
          <w:p w14:paraId="71E254E3" w14:textId="77777777" w:rsidR="002B33CB" w:rsidRPr="00BB3010" w:rsidRDefault="002B33CB" w:rsidP="007717F7">
            <w:pPr>
              <w:jc w:val="both"/>
              <w:rPr>
                <w:rFonts w:ascii="Times New Roman" w:hAnsi="Times New Roman" w:cs="Times New Roman"/>
                <w:sz w:val="20"/>
                <w:szCs w:val="20"/>
              </w:rPr>
            </w:pPr>
          </w:p>
        </w:tc>
        <w:tc>
          <w:tcPr>
            <w:tcW w:w="2083" w:type="dxa"/>
          </w:tcPr>
          <w:p w14:paraId="12DF6D8C" w14:textId="77777777" w:rsidR="002B33CB" w:rsidRPr="00BB3010" w:rsidRDefault="002B33CB" w:rsidP="00420E57">
            <w:pPr>
              <w:pStyle w:val="TableParagraph"/>
              <w:spacing w:before="6" w:line="276" w:lineRule="auto"/>
              <w:jc w:val="center"/>
              <w:rPr>
                <w:sz w:val="20"/>
                <w:szCs w:val="20"/>
              </w:rPr>
            </w:pPr>
            <w:r w:rsidRPr="00BB3010">
              <w:rPr>
                <w:spacing w:val="-2"/>
                <w:sz w:val="20"/>
                <w:szCs w:val="20"/>
              </w:rPr>
              <w:t>Muslim</w:t>
            </w:r>
          </w:p>
        </w:tc>
        <w:tc>
          <w:tcPr>
            <w:tcW w:w="2675" w:type="dxa"/>
          </w:tcPr>
          <w:p w14:paraId="207A5F9D" w14:textId="77777777" w:rsidR="002B33CB" w:rsidRPr="00BB3010" w:rsidRDefault="002B33CB" w:rsidP="00420E57">
            <w:pPr>
              <w:pStyle w:val="TableParagraph"/>
              <w:spacing w:before="6" w:line="276" w:lineRule="auto"/>
              <w:ind w:left="10"/>
              <w:jc w:val="center"/>
              <w:rPr>
                <w:sz w:val="20"/>
                <w:szCs w:val="20"/>
              </w:rPr>
            </w:pPr>
            <w:r w:rsidRPr="00BB3010">
              <w:rPr>
                <w:spacing w:val="-4"/>
                <w:sz w:val="20"/>
                <w:szCs w:val="20"/>
              </w:rPr>
              <w:t>29.0</w:t>
            </w:r>
          </w:p>
        </w:tc>
        <w:tc>
          <w:tcPr>
            <w:tcW w:w="1446" w:type="dxa"/>
          </w:tcPr>
          <w:p w14:paraId="11B2D604" w14:textId="77777777" w:rsidR="002B33CB" w:rsidRPr="00BB3010" w:rsidRDefault="002B33CB" w:rsidP="00420E57">
            <w:pPr>
              <w:pStyle w:val="TableParagraph"/>
              <w:spacing w:before="6" w:line="276" w:lineRule="auto"/>
              <w:ind w:left="20"/>
              <w:jc w:val="center"/>
              <w:rPr>
                <w:sz w:val="20"/>
                <w:szCs w:val="20"/>
              </w:rPr>
            </w:pPr>
            <w:r w:rsidRPr="00BB3010">
              <w:rPr>
                <w:spacing w:val="-2"/>
                <w:sz w:val="20"/>
                <w:szCs w:val="20"/>
              </w:rPr>
              <w:t>29.00</w:t>
            </w:r>
          </w:p>
        </w:tc>
      </w:tr>
      <w:tr w:rsidR="002B33CB" w:rsidRPr="00BB3010" w14:paraId="328A38C3" w14:textId="77777777" w:rsidTr="00BB3010">
        <w:trPr>
          <w:trHeight w:val="372"/>
          <w:jc w:val="center"/>
        </w:trPr>
        <w:tc>
          <w:tcPr>
            <w:tcW w:w="3179" w:type="dxa"/>
            <w:vMerge/>
            <w:tcBorders>
              <w:top w:val="nil"/>
            </w:tcBorders>
          </w:tcPr>
          <w:p w14:paraId="00C351FB" w14:textId="77777777" w:rsidR="002B33CB" w:rsidRPr="00BB3010" w:rsidRDefault="002B33CB" w:rsidP="007717F7">
            <w:pPr>
              <w:jc w:val="both"/>
              <w:rPr>
                <w:rFonts w:ascii="Times New Roman" w:hAnsi="Times New Roman" w:cs="Times New Roman"/>
                <w:sz w:val="20"/>
                <w:szCs w:val="20"/>
              </w:rPr>
            </w:pPr>
          </w:p>
        </w:tc>
        <w:tc>
          <w:tcPr>
            <w:tcW w:w="2083" w:type="dxa"/>
          </w:tcPr>
          <w:p w14:paraId="602CB976" w14:textId="77777777" w:rsidR="002B33CB" w:rsidRPr="00BB3010" w:rsidRDefault="002B33CB" w:rsidP="00420E57">
            <w:pPr>
              <w:pStyle w:val="TableParagraph"/>
              <w:spacing w:before="6" w:line="276" w:lineRule="auto"/>
              <w:jc w:val="center"/>
              <w:rPr>
                <w:sz w:val="20"/>
                <w:szCs w:val="20"/>
              </w:rPr>
            </w:pPr>
            <w:r w:rsidRPr="00BB3010">
              <w:rPr>
                <w:spacing w:val="-2"/>
                <w:sz w:val="20"/>
                <w:szCs w:val="20"/>
              </w:rPr>
              <w:t>Others</w:t>
            </w:r>
          </w:p>
        </w:tc>
        <w:tc>
          <w:tcPr>
            <w:tcW w:w="2675" w:type="dxa"/>
          </w:tcPr>
          <w:p w14:paraId="2ED3D550" w14:textId="77777777" w:rsidR="002B33CB" w:rsidRPr="00BB3010" w:rsidRDefault="002B33CB" w:rsidP="00420E57">
            <w:pPr>
              <w:pStyle w:val="TableParagraph"/>
              <w:spacing w:before="6" w:line="276" w:lineRule="auto"/>
              <w:ind w:left="10"/>
              <w:jc w:val="center"/>
              <w:rPr>
                <w:sz w:val="20"/>
                <w:szCs w:val="20"/>
              </w:rPr>
            </w:pPr>
            <w:r w:rsidRPr="00BB3010">
              <w:rPr>
                <w:spacing w:val="-4"/>
                <w:sz w:val="20"/>
                <w:szCs w:val="20"/>
              </w:rPr>
              <w:t>0.00</w:t>
            </w:r>
          </w:p>
        </w:tc>
        <w:tc>
          <w:tcPr>
            <w:tcW w:w="1446" w:type="dxa"/>
          </w:tcPr>
          <w:p w14:paraId="0FAB1D28" w14:textId="77777777" w:rsidR="002B33CB" w:rsidRPr="00BB3010" w:rsidRDefault="002B33CB" w:rsidP="00420E57">
            <w:pPr>
              <w:pStyle w:val="TableParagraph"/>
              <w:spacing w:before="6" w:line="276" w:lineRule="auto"/>
              <w:ind w:left="20" w:right="5"/>
              <w:jc w:val="center"/>
              <w:rPr>
                <w:sz w:val="20"/>
                <w:szCs w:val="20"/>
              </w:rPr>
            </w:pPr>
            <w:r w:rsidRPr="00BB3010">
              <w:rPr>
                <w:spacing w:val="-4"/>
                <w:sz w:val="20"/>
                <w:szCs w:val="20"/>
              </w:rPr>
              <w:t>0.00</w:t>
            </w:r>
          </w:p>
        </w:tc>
      </w:tr>
      <w:tr w:rsidR="002B33CB" w:rsidRPr="00BB3010" w14:paraId="3A50A08E" w14:textId="77777777" w:rsidTr="00BB3010">
        <w:trPr>
          <w:trHeight w:val="362"/>
          <w:jc w:val="center"/>
        </w:trPr>
        <w:tc>
          <w:tcPr>
            <w:tcW w:w="3179" w:type="dxa"/>
            <w:vMerge/>
            <w:tcBorders>
              <w:top w:val="nil"/>
            </w:tcBorders>
          </w:tcPr>
          <w:p w14:paraId="7BB05146" w14:textId="77777777" w:rsidR="002B33CB" w:rsidRPr="00BB3010" w:rsidRDefault="002B33CB" w:rsidP="007717F7">
            <w:pPr>
              <w:jc w:val="both"/>
              <w:rPr>
                <w:rFonts w:ascii="Times New Roman" w:hAnsi="Times New Roman" w:cs="Times New Roman"/>
                <w:sz w:val="20"/>
                <w:szCs w:val="20"/>
              </w:rPr>
            </w:pPr>
          </w:p>
        </w:tc>
        <w:tc>
          <w:tcPr>
            <w:tcW w:w="2083" w:type="dxa"/>
          </w:tcPr>
          <w:p w14:paraId="362AF2BA" w14:textId="77777777" w:rsidR="002B33CB" w:rsidRPr="00BB3010" w:rsidRDefault="002B33CB" w:rsidP="00420E57">
            <w:pPr>
              <w:pStyle w:val="TableParagraph"/>
              <w:spacing w:before="11" w:line="276" w:lineRule="auto"/>
              <w:jc w:val="center"/>
              <w:rPr>
                <w:sz w:val="20"/>
                <w:szCs w:val="20"/>
              </w:rPr>
            </w:pPr>
            <w:r w:rsidRPr="00BB3010">
              <w:rPr>
                <w:spacing w:val="-2"/>
                <w:sz w:val="20"/>
                <w:szCs w:val="20"/>
              </w:rPr>
              <w:t>Total</w:t>
            </w:r>
          </w:p>
        </w:tc>
        <w:tc>
          <w:tcPr>
            <w:tcW w:w="2675" w:type="dxa"/>
          </w:tcPr>
          <w:p w14:paraId="28AE8CA2" w14:textId="77777777" w:rsidR="002B33CB" w:rsidRPr="00BB3010" w:rsidRDefault="002B33CB" w:rsidP="00420E57">
            <w:pPr>
              <w:pStyle w:val="TableParagraph"/>
              <w:spacing w:before="11" w:line="276" w:lineRule="auto"/>
              <w:ind w:left="10" w:right="4"/>
              <w:jc w:val="center"/>
              <w:rPr>
                <w:sz w:val="20"/>
                <w:szCs w:val="20"/>
              </w:rPr>
            </w:pPr>
            <w:r w:rsidRPr="00BB3010">
              <w:rPr>
                <w:spacing w:val="-5"/>
                <w:sz w:val="20"/>
                <w:szCs w:val="20"/>
              </w:rPr>
              <w:t>100</w:t>
            </w:r>
          </w:p>
        </w:tc>
        <w:tc>
          <w:tcPr>
            <w:tcW w:w="1446" w:type="dxa"/>
          </w:tcPr>
          <w:p w14:paraId="4B55EC22" w14:textId="77777777" w:rsidR="002B33CB" w:rsidRPr="00BB3010" w:rsidRDefault="002B33CB" w:rsidP="00420E57">
            <w:pPr>
              <w:pStyle w:val="TableParagraph"/>
              <w:spacing w:before="11" w:line="276" w:lineRule="auto"/>
              <w:ind w:left="20" w:right="10"/>
              <w:jc w:val="center"/>
              <w:rPr>
                <w:sz w:val="20"/>
                <w:szCs w:val="20"/>
              </w:rPr>
            </w:pPr>
            <w:r w:rsidRPr="00BB3010">
              <w:rPr>
                <w:spacing w:val="-5"/>
                <w:sz w:val="20"/>
                <w:szCs w:val="20"/>
              </w:rPr>
              <w:t>100</w:t>
            </w:r>
          </w:p>
        </w:tc>
      </w:tr>
      <w:tr w:rsidR="002B33CB" w:rsidRPr="00BB3010" w14:paraId="7793A365" w14:textId="77777777" w:rsidTr="00BB3010">
        <w:trPr>
          <w:trHeight w:val="342"/>
          <w:jc w:val="center"/>
        </w:trPr>
        <w:tc>
          <w:tcPr>
            <w:tcW w:w="3179" w:type="dxa"/>
            <w:vMerge w:val="restart"/>
          </w:tcPr>
          <w:p w14:paraId="422C3703" w14:textId="77777777" w:rsidR="002B33CB" w:rsidRPr="00BB3010" w:rsidRDefault="002B33CB" w:rsidP="007717F7">
            <w:pPr>
              <w:pStyle w:val="TableParagraph"/>
              <w:spacing w:line="276" w:lineRule="auto"/>
              <w:ind w:left="105"/>
              <w:jc w:val="both"/>
              <w:rPr>
                <w:sz w:val="20"/>
                <w:szCs w:val="20"/>
              </w:rPr>
            </w:pPr>
            <w:r w:rsidRPr="00BB3010">
              <w:rPr>
                <w:sz w:val="20"/>
                <w:szCs w:val="20"/>
              </w:rPr>
              <w:t>Nature</w:t>
            </w:r>
            <w:r w:rsidRPr="00BB3010">
              <w:rPr>
                <w:spacing w:val="-3"/>
                <w:sz w:val="20"/>
                <w:szCs w:val="20"/>
              </w:rPr>
              <w:t xml:space="preserve"> </w:t>
            </w:r>
            <w:r w:rsidRPr="00BB3010">
              <w:rPr>
                <w:sz w:val="20"/>
                <w:szCs w:val="20"/>
              </w:rPr>
              <w:t>of</w:t>
            </w:r>
            <w:r w:rsidRPr="00BB3010">
              <w:rPr>
                <w:spacing w:val="-3"/>
                <w:sz w:val="20"/>
                <w:szCs w:val="20"/>
              </w:rPr>
              <w:t xml:space="preserve"> </w:t>
            </w:r>
            <w:r w:rsidRPr="00BB3010">
              <w:rPr>
                <w:spacing w:val="-2"/>
                <w:sz w:val="20"/>
                <w:szCs w:val="20"/>
              </w:rPr>
              <w:t>family</w:t>
            </w:r>
          </w:p>
        </w:tc>
        <w:tc>
          <w:tcPr>
            <w:tcW w:w="2083" w:type="dxa"/>
          </w:tcPr>
          <w:p w14:paraId="3547363F" w14:textId="77777777" w:rsidR="002B33CB" w:rsidRPr="00BB3010" w:rsidRDefault="002B33CB" w:rsidP="00420E57">
            <w:pPr>
              <w:pStyle w:val="TableParagraph"/>
              <w:spacing w:line="276" w:lineRule="auto"/>
              <w:jc w:val="center"/>
              <w:rPr>
                <w:sz w:val="20"/>
                <w:szCs w:val="20"/>
              </w:rPr>
            </w:pPr>
            <w:r w:rsidRPr="00BB3010">
              <w:rPr>
                <w:spacing w:val="-2"/>
                <w:sz w:val="20"/>
                <w:szCs w:val="20"/>
              </w:rPr>
              <w:t>Nuclear</w:t>
            </w:r>
          </w:p>
        </w:tc>
        <w:tc>
          <w:tcPr>
            <w:tcW w:w="2675" w:type="dxa"/>
          </w:tcPr>
          <w:p w14:paraId="07F8E5A8" w14:textId="77777777" w:rsidR="002B33CB" w:rsidRPr="00BB3010" w:rsidRDefault="002B33CB" w:rsidP="00420E57">
            <w:pPr>
              <w:pStyle w:val="TableParagraph"/>
              <w:spacing w:line="276" w:lineRule="auto"/>
              <w:ind w:left="10"/>
              <w:jc w:val="center"/>
              <w:rPr>
                <w:sz w:val="20"/>
                <w:szCs w:val="20"/>
              </w:rPr>
            </w:pPr>
            <w:r w:rsidRPr="00BB3010">
              <w:rPr>
                <w:spacing w:val="-4"/>
                <w:sz w:val="20"/>
                <w:szCs w:val="20"/>
              </w:rPr>
              <w:t>28.0</w:t>
            </w:r>
          </w:p>
        </w:tc>
        <w:tc>
          <w:tcPr>
            <w:tcW w:w="1446" w:type="dxa"/>
          </w:tcPr>
          <w:p w14:paraId="728F1E8B" w14:textId="77777777" w:rsidR="002B33CB" w:rsidRPr="00BB3010" w:rsidRDefault="002B33CB" w:rsidP="00420E57">
            <w:pPr>
              <w:pStyle w:val="TableParagraph"/>
              <w:spacing w:line="276" w:lineRule="auto"/>
              <w:ind w:left="20"/>
              <w:jc w:val="center"/>
              <w:rPr>
                <w:sz w:val="20"/>
                <w:szCs w:val="20"/>
              </w:rPr>
            </w:pPr>
            <w:r w:rsidRPr="00BB3010">
              <w:rPr>
                <w:spacing w:val="-2"/>
                <w:sz w:val="20"/>
                <w:szCs w:val="20"/>
              </w:rPr>
              <w:t>28.00</w:t>
            </w:r>
          </w:p>
        </w:tc>
      </w:tr>
      <w:tr w:rsidR="002B33CB" w:rsidRPr="00BB3010" w14:paraId="643CB2E8" w14:textId="77777777" w:rsidTr="00BB3010">
        <w:trPr>
          <w:trHeight w:val="371"/>
          <w:jc w:val="center"/>
        </w:trPr>
        <w:tc>
          <w:tcPr>
            <w:tcW w:w="3179" w:type="dxa"/>
            <w:vMerge/>
            <w:tcBorders>
              <w:top w:val="nil"/>
            </w:tcBorders>
          </w:tcPr>
          <w:p w14:paraId="75F03EEB" w14:textId="77777777" w:rsidR="002B33CB" w:rsidRPr="00BB3010" w:rsidRDefault="002B33CB" w:rsidP="007717F7">
            <w:pPr>
              <w:jc w:val="both"/>
              <w:rPr>
                <w:rFonts w:ascii="Times New Roman" w:hAnsi="Times New Roman" w:cs="Times New Roman"/>
                <w:sz w:val="20"/>
                <w:szCs w:val="20"/>
              </w:rPr>
            </w:pPr>
          </w:p>
        </w:tc>
        <w:tc>
          <w:tcPr>
            <w:tcW w:w="2083" w:type="dxa"/>
          </w:tcPr>
          <w:p w14:paraId="1CAAA67F" w14:textId="77777777" w:rsidR="002B33CB" w:rsidRPr="00BB3010" w:rsidRDefault="002B33CB" w:rsidP="00420E57">
            <w:pPr>
              <w:pStyle w:val="TableParagraph"/>
              <w:spacing w:before="6" w:line="276" w:lineRule="auto"/>
              <w:jc w:val="center"/>
              <w:rPr>
                <w:sz w:val="20"/>
                <w:szCs w:val="20"/>
              </w:rPr>
            </w:pPr>
            <w:r w:rsidRPr="00BB3010">
              <w:rPr>
                <w:spacing w:val="-2"/>
                <w:sz w:val="20"/>
                <w:szCs w:val="20"/>
              </w:rPr>
              <w:t>Joint</w:t>
            </w:r>
          </w:p>
        </w:tc>
        <w:tc>
          <w:tcPr>
            <w:tcW w:w="2675" w:type="dxa"/>
          </w:tcPr>
          <w:p w14:paraId="59C229FB" w14:textId="77777777" w:rsidR="002B33CB" w:rsidRPr="00BB3010" w:rsidRDefault="002B33CB" w:rsidP="00420E57">
            <w:pPr>
              <w:pStyle w:val="TableParagraph"/>
              <w:spacing w:before="6" w:line="276" w:lineRule="auto"/>
              <w:ind w:left="10"/>
              <w:jc w:val="center"/>
              <w:rPr>
                <w:sz w:val="20"/>
                <w:szCs w:val="20"/>
              </w:rPr>
            </w:pPr>
            <w:r w:rsidRPr="00BB3010">
              <w:rPr>
                <w:spacing w:val="-4"/>
                <w:sz w:val="20"/>
                <w:szCs w:val="20"/>
              </w:rPr>
              <w:t>72.0</w:t>
            </w:r>
          </w:p>
        </w:tc>
        <w:tc>
          <w:tcPr>
            <w:tcW w:w="1446" w:type="dxa"/>
          </w:tcPr>
          <w:p w14:paraId="08D165D8" w14:textId="77777777" w:rsidR="002B33CB" w:rsidRPr="00BB3010" w:rsidRDefault="002B33CB" w:rsidP="00420E57">
            <w:pPr>
              <w:pStyle w:val="TableParagraph"/>
              <w:spacing w:before="6" w:line="276" w:lineRule="auto"/>
              <w:ind w:left="20"/>
              <w:jc w:val="center"/>
              <w:rPr>
                <w:sz w:val="20"/>
                <w:szCs w:val="20"/>
              </w:rPr>
            </w:pPr>
            <w:r w:rsidRPr="00BB3010">
              <w:rPr>
                <w:spacing w:val="-2"/>
                <w:sz w:val="20"/>
                <w:szCs w:val="20"/>
              </w:rPr>
              <w:t>72.00</w:t>
            </w:r>
          </w:p>
        </w:tc>
      </w:tr>
      <w:tr w:rsidR="002B33CB" w:rsidRPr="00BB3010" w14:paraId="35C63911" w14:textId="77777777" w:rsidTr="00BB3010">
        <w:trPr>
          <w:trHeight w:val="367"/>
          <w:jc w:val="center"/>
        </w:trPr>
        <w:tc>
          <w:tcPr>
            <w:tcW w:w="3179" w:type="dxa"/>
            <w:vMerge/>
            <w:tcBorders>
              <w:top w:val="nil"/>
            </w:tcBorders>
          </w:tcPr>
          <w:p w14:paraId="07A86B44" w14:textId="77777777" w:rsidR="002B33CB" w:rsidRPr="00BB3010" w:rsidRDefault="002B33CB" w:rsidP="007717F7">
            <w:pPr>
              <w:jc w:val="both"/>
              <w:rPr>
                <w:rFonts w:ascii="Times New Roman" w:hAnsi="Times New Roman" w:cs="Times New Roman"/>
                <w:sz w:val="20"/>
                <w:szCs w:val="20"/>
              </w:rPr>
            </w:pPr>
          </w:p>
        </w:tc>
        <w:tc>
          <w:tcPr>
            <w:tcW w:w="2083" w:type="dxa"/>
          </w:tcPr>
          <w:p w14:paraId="6327C247" w14:textId="77777777" w:rsidR="002B33CB" w:rsidRPr="00BB3010" w:rsidRDefault="002B33CB" w:rsidP="00420E57">
            <w:pPr>
              <w:pStyle w:val="TableParagraph"/>
              <w:spacing w:before="11" w:line="276" w:lineRule="auto"/>
              <w:jc w:val="center"/>
              <w:rPr>
                <w:sz w:val="20"/>
                <w:szCs w:val="20"/>
              </w:rPr>
            </w:pPr>
            <w:r w:rsidRPr="00BB3010">
              <w:rPr>
                <w:spacing w:val="-2"/>
                <w:sz w:val="20"/>
                <w:szCs w:val="20"/>
              </w:rPr>
              <w:t>Total</w:t>
            </w:r>
          </w:p>
        </w:tc>
        <w:tc>
          <w:tcPr>
            <w:tcW w:w="2675" w:type="dxa"/>
          </w:tcPr>
          <w:p w14:paraId="07550EF0" w14:textId="77777777" w:rsidR="002B33CB" w:rsidRPr="00BB3010" w:rsidRDefault="002B33CB" w:rsidP="00420E57">
            <w:pPr>
              <w:pStyle w:val="TableParagraph"/>
              <w:spacing w:before="11" w:line="276" w:lineRule="auto"/>
              <w:ind w:left="10" w:right="4"/>
              <w:jc w:val="center"/>
              <w:rPr>
                <w:sz w:val="20"/>
                <w:szCs w:val="20"/>
              </w:rPr>
            </w:pPr>
            <w:r w:rsidRPr="00BB3010">
              <w:rPr>
                <w:spacing w:val="-5"/>
                <w:sz w:val="20"/>
                <w:szCs w:val="20"/>
              </w:rPr>
              <w:t>100</w:t>
            </w:r>
          </w:p>
        </w:tc>
        <w:tc>
          <w:tcPr>
            <w:tcW w:w="1446" w:type="dxa"/>
          </w:tcPr>
          <w:p w14:paraId="652ACB4D" w14:textId="77777777" w:rsidR="002B33CB" w:rsidRPr="00BB3010" w:rsidRDefault="002B33CB" w:rsidP="00420E57">
            <w:pPr>
              <w:pStyle w:val="TableParagraph"/>
              <w:spacing w:before="11" w:line="276" w:lineRule="auto"/>
              <w:ind w:left="20" w:right="10"/>
              <w:jc w:val="center"/>
              <w:rPr>
                <w:sz w:val="20"/>
                <w:szCs w:val="20"/>
              </w:rPr>
            </w:pPr>
            <w:r w:rsidRPr="00BB3010">
              <w:rPr>
                <w:spacing w:val="-5"/>
                <w:sz w:val="20"/>
                <w:szCs w:val="20"/>
              </w:rPr>
              <w:t>100</w:t>
            </w:r>
          </w:p>
        </w:tc>
      </w:tr>
      <w:tr w:rsidR="002B33CB" w:rsidRPr="00BB3010" w14:paraId="1F5E8EC8" w14:textId="77777777" w:rsidTr="00BB3010">
        <w:trPr>
          <w:trHeight w:val="342"/>
          <w:jc w:val="center"/>
        </w:trPr>
        <w:tc>
          <w:tcPr>
            <w:tcW w:w="3179" w:type="dxa"/>
            <w:vMerge w:val="restart"/>
          </w:tcPr>
          <w:p w14:paraId="108810D4" w14:textId="77777777" w:rsidR="002B33CB" w:rsidRPr="00BB3010" w:rsidRDefault="002B33CB" w:rsidP="007717F7">
            <w:pPr>
              <w:pStyle w:val="TableParagraph"/>
              <w:spacing w:before="2" w:line="276" w:lineRule="auto"/>
              <w:ind w:left="105"/>
              <w:jc w:val="both"/>
              <w:rPr>
                <w:sz w:val="20"/>
                <w:szCs w:val="20"/>
              </w:rPr>
            </w:pPr>
            <w:r w:rsidRPr="00BB3010">
              <w:rPr>
                <w:spacing w:val="-2"/>
                <w:sz w:val="20"/>
                <w:szCs w:val="20"/>
              </w:rPr>
              <w:t>Education</w:t>
            </w:r>
          </w:p>
        </w:tc>
        <w:tc>
          <w:tcPr>
            <w:tcW w:w="2083" w:type="dxa"/>
          </w:tcPr>
          <w:p w14:paraId="4EFA4BB6" w14:textId="77777777" w:rsidR="002B33CB" w:rsidRPr="00BB3010" w:rsidRDefault="002B33CB" w:rsidP="00420E57">
            <w:pPr>
              <w:pStyle w:val="TableParagraph"/>
              <w:spacing w:line="276" w:lineRule="auto"/>
              <w:jc w:val="center"/>
              <w:rPr>
                <w:sz w:val="20"/>
                <w:szCs w:val="20"/>
              </w:rPr>
            </w:pPr>
            <w:r w:rsidRPr="00BB3010">
              <w:rPr>
                <w:spacing w:val="-2"/>
                <w:sz w:val="20"/>
                <w:szCs w:val="20"/>
              </w:rPr>
              <w:t>Illiterate</w:t>
            </w:r>
          </w:p>
        </w:tc>
        <w:tc>
          <w:tcPr>
            <w:tcW w:w="2675" w:type="dxa"/>
          </w:tcPr>
          <w:p w14:paraId="733775E2" w14:textId="77777777" w:rsidR="002B33CB" w:rsidRPr="00BB3010" w:rsidRDefault="002B33CB" w:rsidP="00420E57">
            <w:pPr>
              <w:pStyle w:val="TableParagraph"/>
              <w:spacing w:line="276" w:lineRule="auto"/>
              <w:ind w:left="10"/>
              <w:jc w:val="center"/>
              <w:rPr>
                <w:sz w:val="20"/>
                <w:szCs w:val="20"/>
              </w:rPr>
            </w:pPr>
            <w:r w:rsidRPr="00BB3010">
              <w:rPr>
                <w:spacing w:val="-4"/>
                <w:sz w:val="20"/>
                <w:szCs w:val="20"/>
              </w:rPr>
              <w:t>0.00</w:t>
            </w:r>
          </w:p>
        </w:tc>
        <w:tc>
          <w:tcPr>
            <w:tcW w:w="1446" w:type="dxa"/>
          </w:tcPr>
          <w:p w14:paraId="31B2471A" w14:textId="77777777" w:rsidR="002B33CB" w:rsidRPr="00BB3010" w:rsidRDefault="002B33CB" w:rsidP="00420E57">
            <w:pPr>
              <w:pStyle w:val="TableParagraph"/>
              <w:spacing w:line="276" w:lineRule="auto"/>
              <w:ind w:left="20" w:right="5"/>
              <w:jc w:val="center"/>
              <w:rPr>
                <w:sz w:val="20"/>
                <w:szCs w:val="20"/>
              </w:rPr>
            </w:pPr>
            <w:r w:rsidRPr="00BB3010">
              <w:rPr>
                <w:spacing w:val="-5"/>
                <w:sz w:val="20"/>
                <w:szCs w:val="20"/>
              </w:rPr>
              <w:t>00</w:t>
            </w:r>
          </w:p>
        </w:tc>
      </w:tr>
      <w:tr w:rsidR="002B33CB" w:rsidRPr="00BB3010" w14:paraId="5405450C" w14:textId="77777777" w:rsidTr="00BB3010">
        <w:trPr>
          <w:trHeight w:val="371"/>
          <w:jc w:val="center"/>
        </w:trPr>
        <w:tc>
          <w:tcPr>
            <w:tcW w:w="3179" w:type="dxa"/>
            <w:vMerge/>
            <w:tcBorders>
              <w:top w:val="nil"/>
            </w:tcBorders>
          </w:tcPr>
          <w:p w14:paraId="09985C6F" w14:textId="77777777" w:rsidR="002B33CB" w:rsidRPr="00BB3010" w:rsidRDefault="002B33CB" w:rsidP="007717F7">
            <w:pPr>
              <w:jc w:val="both"/>
              <w:rPr>
                <w:rFonts w:ascii="Times New Roman" w:hAnsi="Times New Roman" w:cs="Times New Roman"/>
                <w:sz w:val="20"/>
                <w:szCs w:val="20"/>
              </w:rPr>
            </w:pPr>
          </w:p>
        </w:tc>
        <w:tc>
          <w:tcPr>
            <w:tcW w:w="2083" w:type="dxa"/>
          </w:tcPr>
          <w:p w14:paraId="351ED6A2" w14:textId="77777777" w:rsidR="002B33CB" w:rsidRPr="00BB3010" w:rsidRDefault="002B33CB" w:rsidP="00420E57">
            <w:pPr>
              <w:pStyle w:val="TableParagraph"/>
              <w:spacing w:before="6" w:line="276" w:lineRule="auto"/>
              <w:jc w:val="center"/>
              <w:rPr>
                <w:sz w:val="20"/>
                <w:szCs w:val="20"/>
              </w:rPr>
            </w:pPr>
            <w:r w:rsidRPr="00BB3010">
              <w:rPr>
                <w:spacing w:val="-2"/>
                <w:sz w:val="20"/>
                <w:szCs w:val="20"/>
              </w:rPr>
              <w:t>Primary</w:t>
            </w:r>
          </w:p>
        </w:tc>
        <w:tc>
          <w:tcPr>
            <w:tcW w:w="2675" w:type="dxa"/>
          </w:tcPr>
          <w:p w14:paraId="7B1CC330" w14:textId="77777777" w:rsidR="002B33CB" w:rsidRPr="00BB3010" w:rsidRDefault="002B33CB" w:rsidP="00420E57">
            <w:pPr>
              <w:pStyle w:val="TableParagraph"/>
              <w:spacing w:before="6" w:line="276" w:lineRule="auto"/>
              <w:ind w:left="10"/>
              <w:jc w:val="center"/>
              <w:rPr>
                <w:sz w:val="20"/>
                <w:szCs w:val="20"/>
              </w:rPr>
            </w:pPr>
            <w:r w:rsidRPr="00BB3010">
              <w:rPr>
                <w:spacing w:val="-4"/>
                <w:sz w:val="20"/>
                <w:szCs w:val="20"/>
              </w:rPr>
              <w:t>0.00</w:t>
            </w:r>
          </w:p>
        </w:tc>
        <w:tc>
          <w:tcPr>
            <w:tcW w:w="1446" w:type="dxa"/>
          </w:tcPr>
          <w:p w14:paraId="19790D70" w14:textId="77777777" w:rsidR="002B33CB" w:rsidRPr="00BB3010" w:rsidRDefault="002B33CB" w:rsidP="00420E57">
            <w:pPr>
              <w:pStyle w:val="TableParagraph"/>
              <w:spacing w:before="6" w:line="276" w:lineRule="auto"/>
              <w:ind w:left="20" w:right="5"/>
              <w:jc w:val="center"/>
              <w:rPr>
                <w:sz w:val="20"/>
                <w:szCs w:val="20"/>
              </w:rPr>
            </w:pPr>
            <w:r w:rsidRPr="00BB3010">
              <w:rPr>
                <w:spacing w:val="-5"/>
                <w:sz w:val="20"/>
                <w:szCs w:val="20"/>
              </w:rPr>
              <w:t>00</w:t>
            </w:r>
          </w:p>
        </w:tc>
      </w:tr>
      <w:tr w:rsidR="002B33CB" w:rsidRPr="00BB3010" w14:paraId="3A746D0E" w14:textId="77777777" w:rsidTr="00BB3010">
        <w:trPr>
          <w:trHeight w:val="416"/>
          <w:jc w:val="center"/>
        </w:trPr>
        <w:tc>
          <w:tcPr>
            <w:tcW w:w="3179" w:type="dxa"/>
            <w:vMerge/>
            <w:tcBorders>
              <w:top w:val="nil"/>
            </w:tcBorders>
          </w:tcPr>
          <w:p w14:paraId="6936C283" w14:textId="77777777" w:rsidR="002B33CB" w:rsidRPr="00BB3010" w:rsidRDefault="002B33CB" w:rsidP="007717F7">
            <w:pPr>
              <w:jc w:val="both"/>
              <w:rPr>
                <w:rFonts w:ascii="Times New Roman" w:hAnsi="Times New Roman" w:cs="Times New Roman"/>
                <w:sz w:val="20"/>
                <w:szCs w:val="20"/>
              </w:rPr>
            </w:pPr>
          </w:p>
        </w:tc>
        <w:tc>
          <w:tcPr>
            <w:tcW w:w="2083" w:type="dxa"/>
          </w:tcPr>
          <w:p w14:paraId="74D0FDAB" w14:textId="77777777" w:rsidR="002B33CB" w:rsidRPr="00BB3010" w:rsidRDefault="002B33CB" w:rsidP="00420E57">
            <w:pPr>
              <w:pStyle w:val="TableParagraph"/>
              <w:spacing w:before="6" w:line="276" w:lineRule="auto"/>
              <w:jc w:val="center"/>
              <w:rPr>
                <w:sz w:val="20"/>
                <w:szCs w:val="20"/>
              </w:rPr>
            </w:pPr>
            <w:r w:rsidRPr="00BB3010">
              <w:rPr>
                <w:sz w:val="20"/>
                <w:szCs w:val="20"/>
              </w:rPr>
              <w:t>High</w:t>
            </w:r>
            <w:r w:rsidRPr="00BB3010">
              <w:rPr>
                <w:spacing w:val="-5"/>
                <w:sz w:val="20"/>
                <w:szCs w:val="20"/>
              </w:rPr>
              <w:t xml:space="preserve"> </w:t>
            </w:r>
            <w:r w:rsidRPr="00BB3010">
              <w:rPr>
                <w:spacing w:val="-2"/>
                <w:sz w:val="20"/>
                <w:szCs w:val="20"/>
              </w:rPr>
              <w:t>school</w:t>
            </w:r>
          </w:p>
        </w:tc>
        <w:tc>
          <w:tcPr>
            <w:tcW w:w="2675" w:type="dxa"/>
          </w:tcPr>
          <w:p w14:paraId="10A08069" w14:textId="77777777" w:rsidR="002B33CB" w:rsidRPr="00BB3010" w:rsidRDefault="002B33CB" w:rsidP="00420E57">
            <w:pPr>
              <w:pStyle w:val="TableParagraph"/>
              <w:spacing w:before="6" w:line="276" w:lineRule="auto"/>
              <w:ind w:left="10"/>
              <w:jc w:val="center"/>
              <w:rPr>
                <w:sz w:val="20"/>
                <w:szCs w:val="20"/>
              </w:rPr>
            </w:pPr>
            <w:r w:rsidRPr="00BB3010">
              <w:rPr>
                <w:spacing w:val="-4"/>
                <w:sz w:val="20"/>
                <w:szCs w:val="20"/>
              </w:rPr>
              <w:t>16.0</w:t>
            </w:r>
          </w:p>
        </w:tc>
        <w:tc>
          <w:tcPr>
            <w:tcW w:w="1446" w:type="dxa"/>
          </w:tcPr>
          <w:p w14:paraId="786AF636" w14:textId="77777777" w:rsidR="002B33CB" w:rsidRPr="00BB3010" w:rsidRDefault="002B33CB" w:rsidP="00420E57">
            <w:pPr>
              <w:pStyle w:val="TableParagraph"/>
              <w:spacing w:before="6" w:line="276" w:lineRule="auto"/>
              <w:ind w:left="20"/>
              <w:jc w:val="center"/>
              <w:rPr>
                <w:sz w:val="20"/>
                <w:szCs w:val="20"/>
              </w:rPr>
            </w:pPr>
            <w:r w:rsidRPr="00BB3010">
              <w:rPr>
                <w:spacing w:val="-2"/>
                <w:sz w:val="20"/>
                <w:szCs w:val="20"/>
              </w:rPr>
              <w:t>16.00</w:t>
            </w:r>
          </w:p>
        </w:tc>
      </w:tr>
      <w:tr w:rsidR="002B33CB" w:rsidRPr="00BB3010" w14:paraId="5EF45B1A" w14:textId="77777777" w:rsidTr="00BB3010">
        <w:trPr>
          <w:trHeight w:val="371"/>
          <w:jc w:val="center"/>
        </w:trPr>
        <w:tc>
          <w:tcPr>
            <w:tcW w:w="3179" w:type="dxa"/>
            <w:vMerge/>
            <w:tcBorders>
              <w:top w:val="nil"/>
            </w:tcBorders>
          </w:tcPr>
          <w:p w14:paraId="1F887A3F" w14:textId="77777777" w:rsidR="002B33CB" w:rsidRPr="00BB3010" w:rsidRDefault="002B33CB" w:rsidP="007717F7">
            <w:pPr>
              <w:jc w:val="both"/>
              <w:rPr>
                <w:rFonts w:ascii="Times New Roman" w:hAnsi="Times New Roman" w:cs="Times New Roman"/>
                <w:sz w:val="20"/>
                <w:szCs w:val="20"/>
              </w:rPr>
            </w:pPr>
          </w:p>
        </w:tc>
        <w:tc>
          <w:tcPr>
            <w:tcW w:w="2083" w:type="dxa"/>
          </w:tcPr>
          <w:p w14:paraId="51C6734A" w14:textId="77777777" w:rsidR="002B33CB" w:rsidRPr="00BB3010" w:rsidRDefault="002B33CB" w:rsidP="00420E57">
            <w:pPr>
              <w:pStyle w:val="TableParagraph"/>
              <w:spacing w:before="6" w:line="276" w:lineRule="auto"/>
              <w:jc w:val="center"/>
              <w:rPr>
                <w:sz w:val="20"/>
                <w:szCs w:val="20"/>
              </w:rPr>
            </w:pPr>
            <w:r w:rsidRPr="00BB3010">
              <w:rPr>
                <w:spacing w:val="-5"/>
                <w:sz w:val="20"/>
                <w:szCs w:val="20"/>
              </w:rPr>
              <w:t>PUC</w:t>
            </w:r>
          </w:p>
        </w:tc>
        <w:tc>
          <w:tcPr>
            <w:tcW w:w="2675" w:type="dxa"/>
          </w:tcPr>
          <w:p w14:paraId="4541C4C2" w14:textId="77777777" w:rsidR="002B33CB" w:rsidRPr="00BB3010" w:rsidRDefault="002B33CB" w:rsidP="00420E57">
            <w:pPr>
              <w:pStyle w:val="TableParagraph"/>
              <w:spacing w:before="6" w:line="276" w:lineRule="auto"/>
              <w:ind w:left="10"/>
              <w:jc w:val="center"/>
              <w:rPr>
                <w:sz w:val="20"/>
                <w:szCs w:val="20"/>
              </w:rPr>
            </w:pPr>
            <w:r w:rsidRPr="00BB3010">
              <w:rPr>
                <w:spacing w:val="-4"/>
                <w:sz w:val="20"/>
                <w:szCs w:val="20"/>
              </w:rPr>
              <w:t>15.0</w:t>
            </w:r>
          </w:p>
        </w:tc>
        <w:tc>
          <w:tcPr>
            <w:tcW w:w="1446" w:type="dxa"/>
          </w:tcPr>
          <w:p w14:paraId="07262F61" w14:textId="77777777" w:rsidR="002B33CB" w:rsidRPr="00BB3010" w:rsidRDefault="002B33CB" w:rsidP="00420E57">
            <w:pPr>
              <w:pStyle w:val="TableParagraph"/>
              <w:spacing w:before="6" w:line="276" w:lineRule="auto"/>
              <w:ind w:left="20"/>
              <w:jc w:val="center"/>
              <w:rPr>
                <w:sz w:val="20"/>
                <w:szCs w:val="20"/>
              </w:rPr>
            </w:pPr>
            <w:r w:rsidRPr="00BB3010">
              <w:rPr>
                <w:spacing w:val="-2"/>
                <w:sz w:val="20"/>
                <w:szCs w:val="20"/>
              </w:rPr>
              <w:t>15.00</w:t>
            </w:r>
          </w:p>
        </w:tc>
      </w:tr>
      <w:tr w:rsidR="002B33CB" w:rsidRPr="00BB3010" w14:paraId="522DDF33" w14:textId="77777777" w:rsidTr="00BB3010">
        <w:trPr>
          <w:trHeight w:val="372"/>
          <w:jc w:val="center"/>
        </w:trPr>
        <w:tc>
          <w:tcPr>
            <w:tcW w:w="3179" w:type="dxa"/>
            <w:vMerge/>
            <w:tcBorders>
              <w:top w:val="nil"/>
            </w:tcBorders>
          </w:tcPr>
          <w:p w14:paraId="5F57DD7E" w14:textId="77777777" w:rsidR="002B33CB" w:rsidRPr="00BB3010" w:rsidRDefault="002B33CB" w:rsidP="007717F7">
            <w:pPr>
              <w:jc w:val="both"/>
              <w:rPr>
                <w:rFonts w:ascii="Times New Roman" w:hAnsi="Times New Roman" w:cs="Times New Roman"/>
                <w:sz w:val="20"/>
                <w:szCs w:val="20"/>
              </w:rPr>
            </w:pPr>
          </w:p>
        </w:tc>
        <w:tc>
          <w:tcPr>
            <w:tcW w:w="2083" w:type="dxa"/>
          </w:tcPr>
          <w:p w14:paraId="48D91DF0" w14:textId="77777777" w:rsidR="002B33CB" w:rsidRPr="00BB3010" w:rsidRDefault="002B33CB" w:rsidP="00420E57">
            <w:pPr>
              <w:pStyle w:val="TableParagraph"/>
              <w:spacing w:before="6" w:line="276" w:lineRule="auto"/>
              <w:jc w:val="center"/>
              <w:rPr>
                <w:sz w:val="20"/>
                <w:szCs w:val="20"/>
              </w:rPr>
            </w:pPr>
            <w:r w:rsidRPr="00BB3010">
              <w:rPr>
                <w:spacing w:val="-2"/>
                <w:sz w:val="20"/>
                <w:szCs w:val="20"/>
              </w:rPr>
              <w:t>Degree</w:t>
            </w:r>
          </w:p>
        </w:tc>
        <w:tc>
          <w:tcPr>
            <w:tcW w:w="2675" w:type="dxa"/>
          </w:tcPr>
          <w:p w14:paraId="4C5E60FF" w14:textId="77777777" w:rsidR="002B33CB" w:rsidRPr="00BB3010" w:rsidRDefault="002B33CB" w:rsidP="00420E57">
            <w:pPr>
              <w:pStyle w:val="TableParagraph"/>
              <w:spacing w:before="6" w:line="276" w:lineRule="auto"/>
              <w:ind w:left="10"/>
              <w:jc w:val="center"/>
              <w:rPr>
                <w:sz w:val="20"/>
                <w:szCs w:val="20"/>
              </w:rPr>
            </w:pPr>
            <w:r w:rsidRPr="00BB3010">
              <w:rPr>
                <w:spacing w:val="-4"/>
                <w:sz w:val="20"/>
                <w:szCs w:val="20"/>
              </w:rPr>
              <w:t>58.0</w:t>
            </w:r>
          </w:p>
        </w:tc>
        <w:tc>
          <w:tcPr>
            <w:tcW w:w="1446" w:type="dxa"/>
          </w:tcPr>
          <w:p w14:paraId="5BBBE430" w14:textId="77777777" w:rsidR="002B33CB" w:rsidRPr="00BB3010" w:rsidRDefault="002B33CB" w:rsidP="00420E57">
            <w:pPr>
              <w:pStyle w:val="TableParagraph"/>
              <w:spacing w:before="6" w:line="276" w:lineRule="auto"/>
              <w:ind w:left="20"/>
              <w:jc w:val="center"/>
              <w:rPr>
                <w:sz w:val="20"/>
                <w:szCs w:val="20"/>
              </w:rPr>
            </w:pPr>
            <w:r w:rsidRPr="00BB3010">
              <w:rPr>
                <w:spacing w:val="-2"/>
                <w:sz w:val="20"/>
                <w:szCs w:val="20"/>
              </w:rPr>
              <w:t>58.00</w:t>
            </w:r>
          </w:p>
        </w:tc>
      </w:tr>
      <w:tr w:rsidR="002B33CB" w:rsidRPr="00BB3010" w14:paraId="22A78AD5" w14:textId="77777777" w:rsidTr="00BB3010">
        <w:trPr>
          <w:trHeight w:val="367"/>
          <w:jc w:val="center"/>
        </w:trPr>
        <w:tc>
          <w:tcPr>
            <w:tcW w:w="3179" w:type="dxa"/>
            <w:vMerge/>
            <w:tcBorders>
              <w:top w:val="nil"/>
            </w:tcBorders>
          </w:tcPr>
          <w:p w14:paraId="44D89898" w14:textId="77777777" w:rsidR="002B33CB" w:rsidRPr="00BB3010" w:rsidRDefault="002B33CB" w:rsidP="007717F7">
            <w:pPr>
              <w:jc w:val="both"/>
              <w:rPr>
                <w:rFonts w:ascii="Times New Roman" w:hAnsi="Times New Roman" w:cs="Times New Roman"/>
                <w:sz w:val="20"/>
                <w:szCs w:val="20"/>
              </w:rPr>
            </w:pPr>
          </w:p>
        </w:tc>
        <w:tc>
          <w:tcPr>
            <w:tcW w:w="2083" w:type="dxa"/>
          </w:tcPr>
          <w:p w14:paraId="4462DCBB" w14:textId="77777777" w:rsidR="002B33CB" w:rsidRPr="00BB3010" w:rsidRDefault="002B33CB" w:rsidP="00420E57">
            <w:pPr>
              <w:pStyle w:val="TableParagraph"/>
              <w:spacing w:before="6" w:line="276" w:lineRule="auto"/>
              <w:jc w:val="center"/>
              <w:rPr>
                <w:sz w:val="20"/>
                <w:szCs w:val="20"/>
              </w:rPr>
            </w:pPr>
            <w:r w:rsidRPr="00BB3010">
              <w:rPr>
                <w:spacing w:val="-2"/>
                <w:sz w:val="20"/>
                <w:szCs w:val="20"/>
              </w:rPr>
              <w:t>Diploma</w:t>
            </w:r>
          </w:p>
        </w:tc>
        <w:tc>
          <w:tcPr>
            <w:tcW w:w="2675" w:type="dxa"/>
          </w:tcPr>
          <w:p w14:paraId="1FBABFC9" w14:textId="77777777" w:rsidR="002B33CB" w:rsidRPr="00BB3010" w:rsidRDefault="002B33CB" w:rsidP="00420E57">
            <w:pPr>
              <w:pStyle w:val="TableParagraph"/>
              <w:spacing w:before="6" w:line="276" w:lineRule="auto"/>
              <w:ind w:left="10"/>
              <w:jc w:val="center"/>
              <w:rPr>
                <w:sz w:val="20"/>
                <w:szCs w:val="20"/>
              </w:rPr>
            </w:pPr>
            <w:r w:rsidRPr="00BB3010">
              <w:rPr>
                <w:spacing w:val="-4"/>
                <w:sz w:val="20"/>
                <w:szCs w:val="20"/>
              </w:rPr>
              <w:t>0.00</w:t>
            </w:r>
          </w:p>
        </w:tc>
        <w:tc>
          <w:tcPr>
            <w:tcW w:w="1446" w:type="dxa"/>
          </w:tcPr>
          <w:p w14:paraId="5A5C514B" w14:textId="77777777" w:rsidR="002B33CB" w:rsidRPr="00BB3010" w:rsidRDefault="002B33CB" w:rsidP="00420E57">
            <w:pPr>
              <w:pStyle w:val="TableParagraph"/>
              <w:spacing w:before="6" w:line="276" w:lineRule="auto"/>
              <w:ind w:left="20"/>
              <w:jc w:val="center"/>
              <w:rPr>
                <w:sz w:val="20"/>
                <w:szCs w:val="20"/>
              </w:rPr>
            </w:pPr>
            <w:r w:rsidRPr="00BB3010">
              <w:rPr>
                <w:spacing w:val="-2"/>
                <w:sz w:val="20"/>
                <w:szCs w:val="20"/>
              </w:rPr>
              <w:t>00.00</w:t>
            </w:r>
          </w:p>
        </w:tc>
      </w:tr>
      <w:tr w:rsidR="002B33CB" w:rsidRPr="00BB3010" w14:paraId="485EAAC5" w14:textId="77777777" w:rsidTr="00BB3010">
        <w:trPr>
          <w:trHeight w:val="371"/>
          <w:jc w:val="center"/>
        </w:trPr>
        <w:tc>
          <w:tcPr>
            <w:tcW w:w="3179" w:type="dxa"/>
            <w:vMerge/>
            <w:tcBorders>
              <w:top w:val="nil"/>
            </w:tcBorders>
          </w:tcPr>
          <w:p w14:paraId="1085C607" w14:textId="77777777" w:rsidR="002B33CB" w:rsidRPr="00BB3010" w:rsidRDefault="002B33CB" w:rsidP="007717F7">
            <w:pPr>
              <w:jc w:val="both"/>
              <w:rPr>
                <w:rFonts w:ascii="Times New Roman" w:hAnsi="Times New Roman" w:cs="Times New Roman"/>
                <w:sz w:val="20"/>
                <w:szCs w:val="20"/>
              </w:rPr>
            </w:pPr>
          </w:p>
        </w:tc>
        <w:tc>
          <w:tcPr>
            <w:tcW w:w="2083" w:type="dxa"/>
          </w:tcPr>
          <w:p w14:paraId="770ABA4E" w14:textId="77777777" w:rsidR="002B33CB" w:rsidRPr="00BB3010" w:rsidRDefault="002B33CB" w:rsidP="00420E57">
            <w:pPr>
              <w:pStyle w:val="TableParagraph"/>
              <w:spacing w:before="11" w:line="276" w:lineRule="auto"/>
              <w:jc w:val="center"/>
              <w:rPr>
                <w:sz w:val="20"/>
                <w:szCs w:val="20"/>
              </w:rPr>
            </w:pPr>
            <w:r w:rsidRPr="00BB3010">
              <w:rPr>
                <w:spacing w:val="-2"/>
                <w:sz w:val="20"/>
                <w:szCs w:val="20"/>
              </w:rPr>
              <w:t>&gt;Degree</w:t>
            </w:r>
          </w:p>
        </w:tc>
        <w:tc>
          <w:tcPr>
            <w:tcW w:w="2675" w:type="dxa"/>
          </w:tcPr>
          <w:p w14:paraId="719A3247" w14:textId="77777777" w:rsidR="002B33CB" w:rsidRPr="00BB3010" w:rsidRDefault="002B33CB" w:rsidP="00420E57">
            <w:pPr>
              <w:pStyle w:val="TableParagraph"/>
              <w:spacing w:before="11" w:line="276" w:lineRule="auto"/>
              <w:ind w:left="10" w:right="4"/>
              <w:jc w:val="center"/>
              <w:rPr>
                <w:sz w:val="20"/>
                <w:szCs w:val="20"/>
              </w:rPr>
            </w:pPr>
            <w:r w:rsidRPr="00BB3010">
              <w:rPr>
                <w:spacing w:val="-2"/>
                <w:sz w:val="20"/>
                <w:szCs w:val="20"/>
              </w:rPr>
              <w:t>11.00</w:t>
            </w:r>
          </w:p>
        </w:tc>
        <w:tc>
          <w:tcPr>
            <w:tcW w:w="1446" w:type="dxa"/>
          </w:tcPr>
          <w:p w14:paraId="4387B605" w14:textId="77777777" w:rsidR="002B33CB" w:rsidRPr="00BB3010" w:rsidRDefault="002B33CB" w:rsidP="00420E57">
            <w:pPr>
              <w:pStyle w:val="TableParagraph"/>
              <w:spacing w:before="11" w:line="276" w:lineRule="auto"/>
              <w:ind w:left="20"/>
              <w:jc w:val="center"/>
              <w:rPr>
                <w:sz w:val="20"/>
                <w:szCs w:val="20"/>
              </w:rPr>
            </w:pPr>
            <w:r w:rsidRPr="00BB3010">
              <w:rPr>
                <w:spacing w:val="-2"/>
                <w:sz w:val="20"/>
                <w:szCs w:val="20"/>
              </w:rPr>
              <w:t>11.00</w:t>
            </w:r>
          </w:p>
        </w:tc>
      </w:tr>
      <w:tr w:rsidR="002B33CB" w:rsidRPr="00BB3010" w14:paraId="31ACD185" w14:textId="77777777" w:rsidTr="00BB3010">
        <w:trPr>
          <w:trHeight w:val="466"/>
          <w:jc w:val="center"/>
        </w:trPr>
        <w:tc>
          <w:tcPr>
            <w:tcW w:w="3179" w:type="dxa"/>
            <w:vMerge/>
            <w:tcBorders>
              <w:top w:val="nil"/>
            </w:tcBorders>
          </w:tcPr>
          <w:p w14:paraId="72CA0FF2" w14:textId="77777777" w:rsidR="002B33CB" w:rsidRPr="00BB3010" w:rsidRDefault="002B33CB" w:rsidP="007717F7">
            <w:pPr>
              <w:jc w:val="both"/>
              <w:rPr>
                <w:rFonts w:ascii="Times New Roman" w:hAnsi="Times New Roman" w:cs="Times New Roman"/>
                <w:sz w:val="20"/>
                <w:szCs w:val="20"/>
              </w:rPr>
            </w:pPr>
          </w:p>
        </w:tc>
        <w:tc>
          <w:tcPr>
            <w:tcW w:w="2083" w:type="dxa"/>
          </w:tcPr>
          <w:p w14:paraId="4CD2A296" w14:textId="77777777" w:rsidR="002B33CB" w:rsidRPr="00BB3010" w:rsidRDefault="002B33CB" w:rsidP="00420E57">
            <w:pPr>
              <w:pStyle w:val="TableParagraph"/>
              <w:spacing w:before="11" w:line="276" w:lineRule="auto"/>
              <w:jc w:val="center"/>
              <w:rPr>
                <w:sz w:val="20"/>
                <w:szCs w:val="20"/>
              </w:rPr>
            </w:pPr>
            <w:r w:rsidRPr="00BB3010">
              <w:rPr>
                <w:spacing w:val="-2"/>
                <w:sz w:val="20"/>
                <w:szCs w:val="20"/>
              </w:rPr>
              <w:t>Total</w:t>
            </w:r>
          </w:p>
        </w:tc>
        <w:tc>
          <w:tcPr>
            <w:tcW w:w="2675" w:type="dxa"/>
          </w:tcPr>
          <w:p w14:paraId="47B42F15" w14:textId="77777777" w:rsidR="002B33CB" w:rsidRPr="00BB3010" w:rsidRDefault="002B33CB" w:rsidP="00420E57">
            <w:pPr>
              <w:pStyle w:val="TableParagraph"/>
              <w:spacing w:before="11" w:line="276" w:lineRule="auto"/>
              <w:ind w:left="10" w:right="4"/>
              <w:jc w:val="center"/>
              <w:rPr>
                <w:sz w:val="20"/>
                <w:szCs w:val="20"/>
              </w:rPr>
            </w:pPr>
            <w:r w:rsidRPr="00BB3010">
              <w:rPr>
                <w:spacing w:val="-5"/>
                <w:sz w:val="20"/>
                <w:szCs w:val="20"/>
              </w:rPr>
              <w:t>100</w:t>
            </w:r>
          </w:p>
        </w:tc>
        <w:tc>
          <w:tcPr>
            <w:tcW w:w="1446" w:type="dxa"/>
          </w:tcPr>
          <w:p w14:paraId="667F0341" w14:textId="77777777" w:rsidR="002B33CB" w:rsidRPr="00BB3010" w:rsidRDefault="002B33CB" w:rsidP="00420E57">
            <w:pPr>
              <w:pStyle w:val="TableParagraph"/>
              <w:spacing w:before="11" w:line="276" w:lineRule="auto"/>
              <w:ind w:left="20" w:right="5"/>
              <w:jc w:val="center"/>
              <w:rPr>
                <w:sz w:val="20"/>
                <w:szCs w:val="20"/>
              </w:rPr>
            </w:pPr>
            <w:r w:rsidRPr="00BB3010">
              <w:rPr>
                <w:spacing w:val="-2"/>
                <w:sz w:val="20"/>
                <w:szCs w:val="20"/>
              </w:rPr>
              <w:t>100.00</w:t>
            </w:r>
          </w:p>
        </w:tc>
      </w:tr>
      <w:tr w:rsidR="002B33CB" w:rsidRPr="00BB3010" w14:paraId="0C20F6B0" w14:textId="77777777" w:rsidTr="00BB3010">
        <w:trPr>
          <w:trHeight w:val="401"/>
          <w:jc w:val="center"/>
        </w:trPr>
        <w:tc>
          <w:tcPr>
            <w:tcW w:w="3179" w:type="dxa"/>
            <w:vMerge w:val="restart"/>
          </w:tcPr>
          <w:p w14:paraId="4DEEAD4A" w14:textId="77777777" w:rsidR="002B33CB" w:rsidRPr="00BB3010" w:rsidRDefault="002B33CB" w:rsidP="007717F7">
            <w:pPr>
              <w:pStyle w:val="TableParagraph"/>
              <w:spacing w:line="276" w:lineRule="auto"/>
              <w:ind w:left="105"/>
              <w:jc w:val="both"/>
              <w:rPr>
                <w:sz w:val="20"/>
                <w:szCs w:val="20"/>
              </w:rPr>
            </w:pPr>
            <w:r w:rsidRPr="00BB3010">
              <w:rPr>
                <w:spacing w:val="-2"/>
                <w:sz w:val="20"/>
                <w:szCs w:val="20"/>
              </w:rPr>
              <w:t>Occupation</w:t>
            </w:r>
          </w:p>
        </w:tc>
        <w:tc>
          <w:tcPr>
            <w:tcW w:w="2083" w:type="dxa"/>
          </w:tcPr>
          <w:p w14:paraId="587ABEC8" w14:textId="77777777" w:rsidR="002B33CB" w:rsidRPr="00BB3010" w:rsidRDefault="002B33CB" w:rsidP="00420E57">
            <w:pPr>
              <w:pStyle w:val="TableParagraph"/>
              <w:spacing w:line="276" w:lineRule="auto"/>
              <w:jc w:val="center"/>
              <w:rPr>
                <w:sz w:val="20"/>
                <w:szCs w:val="20"/>
              </w:rPr>
            </w:pPr>
            <w:r w:rsidRPr="00BB3010">
              <w:rPr>
                <w:sz w:val="20"/>
                <w:szCs w:val="20"/>
              </w:rPr>
              <w:t xml:space="preserve">House </w:t>
            </w:r>
            <w:r w:rsidRPr="00BB3010">
              <w:rPr>
                <w:spacing w:val="-4"/>
                <w:sz w:val="20"/>
                <w:szCs w:val="20"/>
              </w:rPr>
              <w:t>wives</w:t>
            </w:r>
          </w:p>
        </w:tc>
        <w:tc>
          <w:tcPr>
            <w:tcW w:w="2675" w:type="dxa"/>
          </w:tcPr>
          <w:p w14:paraId="77F5E2C2" w14:textId="77777777" w:rsidR="002B33CB" w:rsidRPr="00BB3010" w:rsidRDefault="002B33CB" w:rsidP="00420E57">
            <w:pPr>
              <w:pStyle w:val="TableParagraph"/>
              <w:spacing w:line="276" w:lineRule="auto"/>
              <w:ind w:left="10"/>
              <w:jc w:val="center"/>
              <w:rPr>
                <w:sz w:val="20"/>
                <w:szCs w:val="20"/>
              </w:rPr>
            </w:pPr>
            <w:r w:rsidRPr="00BB3010">
              <w:rPr>
                <w:spacing w:val="-4"/>
                <w:sz w:val="20"/>
                <w:szCs w:val="20"/>
              </w:rPr>
              <w:t>78.0</w:t>
            </w:r>
          </w:p>
        </w:tc>
        <w:tc>
          <w:tcPr>
            <w:tcW w:w="1446" w:type="dxa"/>
          </w:tcPr>
          <w:p w14:paraId="2F092018" w14:textId="77777777" w:rsidR="002B33CB" w:rsidRPr="00BB3010" w:rsidRDefault="002B33CB" w:rsidP="00420E57">
            <w:pPr>
              <w:pStyle w:val="TableParagraph"/>
              <w:spacing w:line="276" w:lineRule="auto"/>
              <w:ind w:left="20"/>
              <w:jc w:val="center"/>
              <w:rPr>
                <w:sz w:val="20"/>
                <w:szCs w:val="20"/>
              </w:rPr>
            </w:pPr>
            <w:r w:rsidRPr="00BB3010">
              <w:rPr>
                <w:spacing w:val="-2"/>
                <w:sz w:val="20"/>
                <w:szCs w:val="20"/>
              </w:rPr>
              <w:t>78.00</w:t>
            </w:r>
          </w:p>
        </w:tc>
      </w:tr>
      <w:tr w:rsidR="002B33CB" w:rsidRPr="00BB3010" w14:paraId="1933EE33" w14:textId="77777777" w:rsidTr="00BB3010">
        <w:trPr>
          <w:trHeight w:val="372"/>
          <w:jc w:val="center"/>
        </w:trPr>
        <w:tc>
          <w:tcPr>
            <w:tcW w:w="3179" w:type="dxa"/>
            <w:vMerge/>
            <w:tcBorders>
              <w:top w:val="nil"/>
            </w:tcBorders>
          </w:tcPr>
          <w:p w14:paraId="67A479BA" w14:textId="77777777" w:rsidR="002B33CB" w:rsidRPr="00BB3010" w:rsidRDefault="002B33CB" w:rsidP="007717F7">
            <w:pPr>
              <w:jc w:val="both"/>
              <w:rPr>
                <w:rFonts w:ascii="Times New Roman" w:hAnsi="Times New Roman" w:cs="Times New Roman"/>
                <w:sz w:val="20"/>
                <w:szCs w:val="20"/>
              </w:rPr>
            </w:pPr>
          </w:p>
        </w:tc>
        <w:tc>
          <w:tcPr>
            <w:tcW w:w="2083" w:type="dxa"/>
          </w:tcPr>
          <w:p w14:paraId="2BDED2D3" w14:textId="77777777" w:rsidR="002B33CB" w:rsidRPr="00BB3010" w:rsidRDefault="002B33CB" w:rsidP="00420E57">
            <w:pPr>
              <w:pStyle w:val="TableParagraph"/>
              <w:spacing w:before="6" w:line="276" w:lineRule="auto"/>
              <w:jc w:val="center"/>
              <w:rPr>
                <w:sz w:val="20"/>
                <w:szCs w:val="20"/>
              </w:rPr>
            </w:pPr>
            <w:r w:rsidRPr="00BB3010">
              <w:rPr>
                <w:spacing w:val="-2"/>
                <w:sz w:val="20"/>
                <w:szCs w:val="20"/>
              </w:rPr>
              <w:t>Labor</w:t>
            </w:r>
          </w:p>
        </w:tc>
        <w:tc>
          <w:tcPr>
            <w:tcW w:w="2675" w:type="dxa"/>
          </w:tcPr>
          <w:p w14:paraId="1E4AC4F7" w14:textId="77777777" w:rsidR="002B33CB" w:rsidRPr="00BB3010" w:rsidRDefault="002B33CB" w:rsidP="00420E57">
            <w:pPr>
              <w:pStyle w:val="TableParagraph"/>
              <w:spacing w:before="6" w:line="276" w:lineRule="auto"/>
              <w:ind w:left="10"/>
              <w:jc w:val="center"/>
              <w:rPr>
                <w:sz w:val="20"/>
                <w:szCs w:val="20"/>
              </w:rPr>
            </w:pPr>
            <w:r w:rsidRPr="00BB3010">
              <w:rPr>
                <w:spacing w:val="-4"/>
                <w:sz w:val="20"/>
                <w:szCs w:val="20"/>
              </w:rPr>
              <w:t>2.00</w:t>
            </w:r>
          </w:p>
        </w:tc>
        <w:tc>
          <w:tcPr>
            <w:tcW w:w="1446" w:type="dxa"/>
          </w:tcPr>
          <w:p w14:paraId="3573092E" w14:textId="77777777" w:rsidR="002B33CB" w:rsidRPr="00BB3010" w:rsidRDefault="002B33CB" w:rsidP="00420E57">
            <w:pPr>
              <w:pStyle w:val="TableParagraph"/>
              <w:spacing w:before="6" w:line="276" w:lineRule="auto"/>
              <w:ind w:left="20" w:right="5"/>
              <w:jc w:val="center"/>
              <w:rPr>
                <w:sz w:val="20"/>
                <w:szCs w:val="20"/>
              </w:rPr>
            </w:pPr>
            <w:r w:rsidRPr="00BB3010">
              <w:rPr>
                <w:spacing w:val="-4"/>
                <w:sz w:val="20"/>
                <w:szCs w:val="20"/>
              </w:rPr>
              <w:t>2.00</w:t>
            </w:r>
          </w:p>
        </w:tc>
      </w:tr>
      <w:tr w:rsidR="002B33CB" w:rsidRPr="00BB3010" w14:paraId="021C4E35" w14:textId="77777777" w:rsidTr="00BB3010">
        <w:trPr>
          <w:trHeight w:val="457"/>
          <w:jc w:val="center"/>
        </w:trPr>
        <w:tc>
          <w:tcPr>
            <w:tcW w:w="3179" w:type="dxa"/>
            <w:vMerge/>
            <w:tcBorders>
              <w:top w:val="nil"/>
            </w:tcBorders>
          </w:tcPr>
          <w:p w14:paraId="7845CEC0" w14:textId="77777777" w:rsidR="002B33CB" w:rsidRPr="00BB3010" w:rsidRDefault="002B33CB" w:rsidP="007717F7">
            <w:pPr>
              <w:jc w:val="both"/>
              <w:rPr>
                <w:rFonts w:ascii="Times New Roman" w:hAnsi="Times New Roman" w:cs="Times New Roman"/>
                <w:sz w:val="20"/>
                <w:szCs w:val="20"/>
              </w:rPr>
            </w:pPr>
          </w:p>
        </w:tc>
        <w:tc>
          <w:tcPr>
            <w:tcW w:w="2083" w:type="dxa"/>
          </w:tcPr>
          <w:p w14:paraId="29198CBE" w14:textId="77777777" w:rsidR="002B33CB" w:rsidRPr="00BB3010" w:rsidRDefault="002B33CB" w:rsidP="00420E57">
            <w:pPr>
              <w:pStyle w:val="TableParagraph"/>
              <w:spacing w:before="6" w:line="276" w:lineRule="auto"/>
              <w:jc w:val="center"/>
              <w:rPr>
                <w:sz w:val="20"/>
                <w:szCs w:val="20"/>
              </w:rPr>
            </w:pPr>
            <w:r w:rsidRPr="00BB3010">
              <w:rPr>
                <w:sz w:val="20"/>
                <w:szCs w:val="20"/>
              </w:rPr>
              <w:t>Govt-</w:t>
            </w:r>
            <w:r w:rsidRPr="00BB3010">
              <w:rPr>
                <w:spacing w:val="-2"/>
                <w:sz w:val="20"/>
                <w:szCs w:val="20"/>
              </w:rPr>
              <w:t>employee</w:t>
            </w:r>
          </w:p>
        </w:tc>
        <w:tc>
          <w:tcPr>
            <w:tcW w:w="2675" w:type="dxa"/>
          </w:tcPr>
          <w:p w14:paraId="54392B91" w14:textId="77777777" w:rsidR="002B33CB" w:rsidRPr="00BB3010" w:rsidRDefault="002B33CB" w:rsidP="00420E57">
            <w:pPr>
              <w:pStyle w:val="TableParagraph"/>
              <w:spacing w:before="6" w:line="276" w:lineRule="auto"/>
              <w:ind w:left="10"/>
              <w:jc w:val="center"/>
              <w:rPr>
                <w:sz w:val="20"/>
                <w:szCs w:val="20"/>
              </w:rPr>
            </w:pPr>
            <w:r w:rsidRPr="00BB3010">
              <w:rPr>
                <w:spacing w:val="-4"/>
                <w:sz w:val="20"/>
                <w:szCs w:val="20"/>
              </w:rPr>
              <w:t>5.00</w:t>
            </w:r>
          </w:p>
        </w:tc>
        <w:tc>
          <w:tcPr>
            <w:tcW w:w="1446" w:type="dxa"/>
          </w:tcPr>
          <w:p w14:paraId="30492BA6" w14:textId="77777777" w:rsidR="002B33CB" w:rsidRPr="00BB3010" w:rsidRDefault="002B33CB" w:rsidP="00420E57">
            <w:pPr>
              <w:pStyle w:val="TableParagraph"/>
              <w:spacing w:before="6" w:line="276" w:lineRule="auto"/>
              <w:ind w:left="20" w:right="5"/>
              <w:jc w:val="center"/>
              <w:rPr>
                <w:sz w:val="20"/>
                <w:szCs w:val="20"/>
              </w:rPr>
            </w:pPr>
            <w:r w:rsidRPr="00BB3010">
              <w:rPr>
                <w:spacing w:val="-4"/>
                <w:sz w:val="20"/>
                <w:szCs w:val="20"/>
              </w:rPr>
              <w:t>5.00</w:t>
            </w:r>
          </w:p>
        </w:tc>
      </w:tr>
      <w:tr w:rsidR="002B33CB" w:rsidRPr="00BB3010" w14:paraId="13567C5B" w14:textId="77777777" w:rsidTr="00BB3010">
        <w:trPr>
          <w:trHeight w:val="362"/>
          <w:jc w:val="center"/>
        </w:trPr>
        <w:tc>
          <w:tcPr>
            <w:tcW w:w="3179" w:type="dxa"/>
            <w:vMerge/>
            <w:tcBorders>
              <w:top w:val="nil"/>
            </w:tcBorders>
          </w:tcPr>
          <w:p w14:paraId="12F104FF" w14:textId="77777777" w:rsidR="002B33CB" w:rsidRPr="00BB3010" w:rsidRDefault="002B33CB" w:rsidP="007717F7">
            <w:pPr>
              <w:jc w:val="both"/>
              <w:rPr>
                <w:rFonts w:ascii="Times New Roman" w:hAnsi="Times New Roman" w:cs="Times New Roman"/>
                <w:sz w:val="20"/>
                <w:szCs w:val="20"/>
              </w:rPr>
            </w:pPr>
          </w:p>
        </w:tc>
        <w:tc>
          <w:tcPr>
            <w:tcW w:w="2083" w:type="dxa"/>
          </w:tcPr>
          <w:p w14:paraId="435977E4" w14:textId="77777777" w:rsidR="002B33CB" w:rsidRPr="00BB3010" w:rsidRDefault="002B33CB" w:rsidP="00420E57">
            <w:pPr>
              <w:pStyle w:val="TableParagraph"/>
              <w:spacing w:before="6" w:line="276" w:lineRule="auto"/>
              <w:jc w:val="center"/>
              <w:rPr>
                <w:sz w:val="20"/>
                <w:szCs w:val="20"/>
              </w:rPr>
            </w:pPr>
            <w:r w:rsidRPr="00BB3010">
              <w:rPr>
                <w:sz w:val="20"/>
                <w:szCs w:val="20"/>
              </w:rPr>
              <w:t>Non-</w:t>
            </w:r>
            <w:r w:rsidRPr="00BB3010">
              <w:rPr>
                <w:spacing w:val="-4"/>
                <w:sz w:val="20"/>
                <w:szCs w:val="20"/>
              </w:rPr>
              <w:t>Govt</w:t>
            </w:r>
          </w:p>
        </w:tc>
        <w:tc>
          <w:tcPr>
            <w:tcW w:w="2675" w:type="dxa"/>
          </w:tcPr>
          <w:p w14:paraId="5A593AB8" w14:textId="77777777" w:rsidR="002B33CB" w:rsidRPr="00BB3010" w:rsidRDefault="002B33CB" w:rsidP="00420E57">
            <w:pPr>
              <w:pStyle w:val="TableParagraph"/>
              <w:spacing w:before="6" w:line="276" w:lineRule="auto"/>
              <w:ind w:left="10"/>
              <w:jc w:val="center"/>
              <w:rPr>
                <w:sz w:val="20"/>
                <w:szCs w:val="20"/>
              </w:rPr>
            </w:pPr>
            <w:r w:rsidRPr="00BB3010">
              <w:rPr>
                <w:spacing w:val="-4"/>
                <w:sz w:val="20"/>
                <w:szCs w:val="20"/>
              </w:rPr>
              <w:t>15.0</w:t>
            </w:r>
          </w:p>
        </w:tc>
        <w:tc>
          <w:tcPr>
            <w:tcW w:w="1446" w:type="dxa"/>
          </w:tcPr>
          <w:p w14:paraId="2C2E9D54" w14:textId="77777777" w:rsidR="002B33CB" w:rsidRPr="00BB3010" w:rsidRDefault="002B33CB" w:rsidP="00420E57">
            <w:pPr>
              <w:pStyle w:val="TableParagraph"/>
              <w:spacing w:before="6" w:line="276" w:lineRule="auto"/>
              <w:ind w:left="20"/>
              <w:jc w:val="center"/>
              <w:rPr>
                <w:sz w:val="20"/>
                <w:szCs w:val="20"/>
              </w:rPr>
            </w:pPr>
            <w:r w:rsidRPr="00BB3010">
              <w:rPr>
                <w:spacing w:val="-2"/>
                <w:sz w:val="20"/>
                <w:szCs w:val="20"/>
              </w:rPr>
              <w:t>15.00</w:t>
            </w:r>
          </w:p>
        </w:tc>
      </w:tr>
    </w:tbl>
    <w:p w14:paraId="77ED648E" w14:textId="77777777" w:rsidR="007717F7" w:rsidRDefault="007717F7" w:rsidP="0070499C">
      <w:pPr>
        <w:pStyle w:val="Heading1"/>
        <w:spacing w:before="244" w:line="360" w:lineRule="auto"/>
        <w:ind w:left="0"/>
        <w:jc w:val="both"/>
        <w:rPr>
          <w:b w:val="0"/>
          <w:bCs w:val="0"/>
        </w:rPr>
      </w:pPr>
    </w:p>
    <w:p w14:paraId="5654B74C" w14:textId="77777777" w:rsidR="00BB3010" w:rsidRDefault="00BB3010" w:rsidP="0070499C">
      <w:pPr>
        <w:pStyle w:val="Heading1"/>
        <w:spacing w:before="244" w:line="360" w:lineRule="auto"/>
        <w:ind w:left="0"/>
        <w:jc w:val="both"/>
        <w:rPr>
          <w:b w:val="0"/>
          <w:bCs w:val="0"/>
        </w:rPr>
      </w:pPr>
    </w:p>
    <w:p w14:paraId="0B08CC62" w14:textId="77777777" w:rsidR="00BB3010" w:rsidRDefault="00BB3010" w:rsidP="0070499C">
      <w:pPr>
        <w:pStyle w:val="Heading1"/>
        <w:spacing w:before="244" w:line="360" w:lineRule="auto"/>
        <w:ind w:left="0"/>
        <w:jc w:val="both"/>
        <w:rPr>
          <w:b w:val="0"/>
          <w:bCs w:val="0"/>
        </w:rPr>
      </w:pPr>
    </w:p>
    <w:p w14:paraId="6B95830C" w14:textId="77777777" w:rsidR="00BB3010" w:rsidRDefault="00BB3010" w:rsidP="0070499C">
      <w:pPr>
        <w:pStyle w:val="Heading1"/>
        <w:spacing w:before="244" w:line="360" w:lineRule="auto"/>
        <w:ind w:left="0"/>
        <w:jc w:val="both"/>
        <w:rPr>
          <w:b w:val="0"/>
          <w:bCs w:val="0"/>
        </w:rPr>
      </w:pPr>
    </w:p>
    <w:p w14:paraId="210F132B" w14:textId="173CF2B7" w:rsidR="002B33CB" w:rsidRPr="00561168" w:rsidRDefault="002B33CB" w:rsidP="00E1520B">
      <w:pPr>
        <w:pStyle w:val="Heading1"/>
        <w:spacing w:before="244" w:line="360" w:lineRule="auto"/>
        <w:jc w:val="both"/>
      </w:pPr>
      <w:r w:rsidRPr="008E7B46">
        <w:lastRenderedPageBreak/>
        <w:t>Table</w:t>
      </w:r>
      <w:r w:rsidRPr="008E7B46">
        <w:rPr>
          <w:spacing w:val="-2"/>
        </w:rPr>
        <w:t xml:space="preserve"> </w:t>
      </w:r>
      <w:r w:rsidRPr="008E7B46">
        <w:t>No. 02:</w:t>
      </w:r>
      <w:r w:rsidRPr="008E7B46">
        <w:rPr>
          <w:spacing w:val="-4"/>
        </w:rPr>
        <w:t xml:space="preserve"> </w:t>
      </w:r>
      <w:r w:rsidRPr="008E7B46">
        <w:t>Knowledge,</w:t>
      </w:r>
      <w:r w:rsidRPr="008E7B46">
        <w:rPr>
          <w:spacing w:val="1"/>
        </w:rPr>
        <w:t xml:space="preserve"> </w:t>
      </w:r>
      <w:r w:rsidRPr="008E7B46">
        <w:t>Attitude, and</w:t>
      </w:r>
      <w:r w:rsidRPr="008E7B46">
        <w:rPr>
          <w:spacing w:val="-1"/>
        </w:rPr>
        <w:t xml:space="preserve"> </w:t>
      </w:r>
      <w:r w:rsidRPr="008E7B46">
        <w:t>Practices</w:t>
      </w:r>
      <w:r w:rsidRPr="008E7B46">
        <w:rPr>
          <w:spacing w:val="-3"/>
        </w:rPr>
        <w:t xml:space="preserve"> </w:t>
      </w:r>
      <w:r w:rsidRPr="008E7B46">
        <w:t>of</w:t>
      </w:r>
      <w:r w:rsidRPr="008E7B46">
        <w:rPr>
          <w:spacing w:val="-1"/>
        </w:rPr>
        <w:t xml:space="preserve"> </w:t>
      </w:r>
      <w:r w:rsidRPr="008E7B46">
        <w:t>the</w:t>
      </w:r>
      <w:r w:rsidRPr="008E7B46">
        <w:rPr>
          <w:spacing w:val="-2"/>
        </w:rPr>
        <w:t xml:space="preserve"> subjects</w:t>
      </w:r>
      <w:r w:rsidR="003C249B">
        <w:rPr>
          <w:spacing w:val="-2"/>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5"/>
        <w:gridCol w:w="2213"/>
        <w:gridCol w:w="2140"/>
      </w:tblGrid>
      <w:tr w:rsidR="002B33CB" w:rsidRPr="00561168" w14:paraId="003F5E6E" w14:textId="77777777" w:rsidTr="00BB083E">
        <w:trPr>
          <w:trHeight w:val="830"/>
          <w:jc w:val="center"/>
        </w:trPr>
        <w:tc>
          <w:tcPr>
            <w:tcW w:w="3265" w:type="dxa"/>
          </w:tcPr>
          <w:p w14:paraId="5A5F0979" w14:textId="77777777" w:rsidR="002B33CB" w:rsidRPr="00170418" w:rsidRDefault="002B33CB" w:rsidP="00561168">
            <w:pPr>
              <w:pStyle w:val="TableParagraph"/>
              <w:spacing w:line="360" w:lineRule="auto"/>
              <w:ind w:left="105"/>
              <w:jc w:val="both"/>
              <w:rPr>
                <w:b/>
                <w:sz w:val="24"/>
                <w:szCs w:val="24"/>
              </w:rPr>
            </w:pPr>
            <w:r w:rsidRPr="00170418">
              <w:rPr>
                <w:b/>
                <w:spacing w:val="-2"/>
                <w:sz w:val="24"/>
                <w:szCs w:val="24"/>
              </w:rPr>
              <w:t>Parameters</w:t>
            </w:r>
          </w:p>
        </w:tc>
        <w:tc>
          <w:tcPr>
            <w:tcW w:w="2213" w:type="dxa"/>
          </w:tcPr>
          <w:p w14:paraId="666A0754" w14:textId="1C68C688" w:rsidR="002B33CB" w:rsidRPr="00170418" w:rsidRDefault="00BB083E" w:rsidP="00170418">
            <w:pPr>
              <w:pStyle w:val="TableParagraph"/>
              <w:spacing w:before="141" w:line="360" w:lineRule="auto"/>
              <w:ind w:left="11" w:right="3"/>
              <w:jc w:val="center"/>
              <w:rPr>
                <w:b/>
                <w:sz w:val="24"/>
                <w:szCs w:val="24"/>
              </w:rPr>
            </w:pPr>
            <w:r>
              <w:rPr>
                <w:b/>
                <w:sz w:val="24"/>
                <w:szCs w:val="24"/>
              </w:rPr>
              <w:t xml:space="preserve">Before intervention </w:t>
            </w:r>
            <w:r w:rsidR="00A857DC">
              <w:rPr>
                <w:b/>
                <w:sz w:val="24"/>
                <w:szCs w:val="24"/>
              </w:rPr>
              <w:t>(n=30)</w:t>
            </w:r>
          </w:p>
        </w:tc>
        <w:tc>
          <w:tcPr>
            <w:tcW w:w="2140" w:type="dxa"/>
          </w:tcPr>
          <w:p w14:paraId="256DCC32" w14:textId="040D6698" w:rsidR="00A857DC" w:rsidRPr="00170418" w:rsidRDefault="00A857DC" w:rsidP="00A857DC">
            <w:pPr>
              <w:pStyle w:val="TableParagraph"/>
              <w:spacing w:before="141" w:line="360" w:lineRule="auto"/>
              <w:ind w:left="73"/>
              <w:jc w:val="center"/>
              <w:rPr>
                <w:b/>
                <w:sz w:val="24"/>
                <w:szCs w:val="24"/>
              </w:rPr>
            </w:pPr>
            <w:r>
              <w:rPr>
                <w:b/>
                <w:sz w:val="24"/>
                <w:szCs w:val="24"/>
              </w:rPr>
              <w:t>After intervention (n=30)</w:t>
            </w:r>
          </w:p>
        </w:tc>
      </w:tr>
      <w:tr w:rsidR="00BB083E" w:rsidRPr="00561168" w14:paraId="01A34F78" w14:textId="77777777" w:rsidTr="007809C8">
        <w:trPr>
          <w:trHeight w:val="412"/>
          <w:jc w:val="center"/>
        </w:trPr>
        <w:tc>
          <w:tcPr>
            <w:tcW w:w="7618" w:type="dxa"/>
            <w:gridSpan w:val="3"/>
          </w:tcPr>
          <w:p w14:paraId="5D041B97" w14:textId="70AEA265" w:rsidR="00BB083E" w:rsidRPr="00561168" w:rsidRDefault="00BB083E" w:rsidP="00BB083E">
            <w:pPr>
              <w:pStyle w:val="TableParagraph"/>
              <w:spacing w:line="360" w:lineRule="auto"/>
              <w:ind w:left="0"/>
              <w:rPr>
                <w:sz w:val="24"/>
                <w:szCs w:val="24"/>
              </w:rPr>
            </w:pPr>
            <w:r w:rsidRPr="00561168">
              <w:rPr>
                <w:sz w:val="24"/>
                <w:szCs w:val="24"/>
              </w:rPr>
              <w:t>I.</w:t>
            </w:r>
            <w:r w:rsidRPr="00561168">
              <w:rPr>
                <w:spacing w:val="-6"/>
                <w:sz w:val="24"/>
                <w:szCs w:val="24"/>
              </w:rPr>
              <w:t xml:space="preserve"> </w:t>
            </w:r>
            <w:r w:rsidRPr="00561168">
              <w:rPr>
                <w:spacing w:val="-2"/>
                <w:sz w:val="24"/>
                <w:szCs w:val="24"/>
              </w:rPr>
              <w:t>Knowledge</w:t>
            </w:r>
          </w:p>
        </w:tc>
      </w:tr>
      <w:tr w:rsidR="002B33CB" w:rsidRPr="00561168" w14:paraId="68A58A83" w14:textId="77777777" w:rsidTr="00BB083E">
        <w:trPr>
          <w:trHeight w:val="417"/>
          <w:jc w:val="center"/>
        </w:trPr>
        <w:tc>
          <w:tcPr>
            <w:tcW w:w="3265" w:type="dxa"/>
          </w:tcPr>
          <w:p w14:paraId="712C5960" w14:textId="77777777" w:rsidR="002B33CB" w:rsidRPr="00561168" w:rsidRDefault="002B33CB" w:rsidP="00561168">
            <w:pPr>
              <w:pStyle w:val="TableParagraph"/>
              <w:spacing w:line="360" w:lineRule="auto"/>
              <w:ind w:left="105"/>
              <w:jc w:val="both"/>
              <w:rPr>
                <w:sz w:val="24"/>
                <w:szCs w:val="24"/>
              </w:rPr>
            </w:pPr>
            <w:r w:rsidRPr="00561168">
              <w:rPr>
                <w:sz w:val="24"/>
                <w:szCs w:val="24"/>
              </w:rPr>
              <w:t>Good</w:t>
            </w:r>
            <w:r w:rsidRPr="00561168">
              <w:rPr>
                <w:spacing w:val="-2"/>
                <w:sz w:val="24"/>
                <w:szCs w:val="24"/>
              </w:rPr>
              <w:t xml:space="preserve"> </w:t>
            </w:r>
            <w:r w:rsidRPr="00561168">
              <w:rPr>
                <w:sz w:val="24"/>
                <w:szCs w:val="24"/>
              </w:rPr>
              <w:t>knowledge</w:t>
            </w:r>
            <w:r w:rsidRPr="00561168">
              <w:rPr>
                <w:spacing w:val="-1"/>
                <w:sz w:val="24"/>
                <w:szCs w:val="24"/>
              </w:rPr>
              <w:t xml:space="preserve"> </w:t>
            </w:r>
            <w:r w:rsidRPr="00561168">
              <w:rPr>
                <w:sz w:val="24"/>
                <w:szCs w:val="24"/>
              </w:rPr>
              <w:t>(9</w:t>
            </w:r>
            <w:r w:rsidRPr="00561168">
              <w:rPr>
                <w:spacing w:val="-5"/>
                <w:sz w:val="24"/>
                <w:szCs w:val="24"/>
              </w:rPr>
              <w:t xml:space="preserve"> </w:t>
            </w:r>
            <w:r w:rsidRPr="00561168">
              <w:rPr>
                <w:sz w:val="24"/>
                <w:szCs w:val="24"/>
              </w:rPr>
              <w:t>to</w:t>
            </w:r>
            <w:r w:rsidRPr="00561168">
              <w:rPr>
                <w:spacing w:val="8"/>
                <w:sz w:val="24"/>
                <w:szCs w:val="24"/>
              </w:rPr>
              <w:t xml:space="preserve"> </w:t>
            </w:r>
            <w:r w:rsidRPr="00561168">
              <w:rPr>
                <w:spacing w:val="-5"/>
                <w:sz w:val="24"/>
                <w:szCs w:val="24"/>
              </w:rPr>
              <w:t>12)</w:t>
            </w:r>
          </w:p>
        </w:tc>
        <w:tc>
          <w:tcPr>
            <w:tcW w:w="2213" w:type="dxa"/>
          </w:tcPr>
          <w:p w14:paraId="4D6DAD37" w14:textId="7D5CDF52" w:rsidR="002B33CB" w:rsidRPr="00561168" w:rsidRDefault="00BB083E" w:rsidP="00170418">
            <w:pPr>
              <w:pStyle w:val="TableParagraph"/>
              <w:spacing w:line="360" w:lineRule="auto"/>
              <w:ind w:left="11"/>
              <w:jc w:val="center"/>
              <w:rPr>
                <w:sz w:val="24"/>
                <w:szCs w:val="24"/>
              </w:rPr>
            </w:pPr>
            <w:r>
              <w:rPr>
                <w:sz w:val="24"/>
                <w:szCs w:val="24"/>
              </w:rPr>
              <w:t>22 (73.3%)</w:t>
            </w:r>
          </w:p>
        </w:tc>
        <w:tc>
          <w:tcPr>
            <w:tcW w:w="2140" w:type="dxa"/>
          </w:tcPr>
          <w:p w14:paraId="039AE73C" w14:textId="52D71777" w:rsidR="002B33CB" w:rsidRPr="00561168" w:rsidRDefault="00BB083E" w:rsidP="00170418">
            <w:pPr>
              <w:pStyle w:val="TableParagraph"/>
              <w:spacing w:line="360" w:lineRule="auto"/>
              <w:ind w:left="73" w:right="61"/>
              <w:jc w:val="center"/>
              <w:rPr>
                <w:sz w:val="24"/>
                <w:szCs w:val="24"/>
              </w:rPr>
            </w:pPr>
            <w:r>
              <w:rPr>
                <w:sz w:val="24"/>
                <w:szCs w:val="24"/>
              </w:rPr>
              <w:t>28(93.3%)</w:t>
            </w:r>
          </w:p>
        </w:tc>
      </w:tr>
      <w:tr w:rsidR="002B33CB" w:rsidRPr="00561168" w14:paraId="4A41AB65" w14:textId="77777777" w:rsidTr="00BB083E">
        <w:trPr>
          <w:trHeight w:val="412"/>
          <w:jc w:val="center"/>
        </w:trPr>
        <w:tc>
          <w:tcPr>
            <w:tcW w:w="3265" w:type="dxa"/>
          </w:tcPr>
          <w:p w14:paraId="31BFB9C1" w14:textId="77777777" w:rsidR="002B33CB" w:rsidRPr="00561168" w:rsidRDefault="002B33CB" w:rsidP="00561168">
            <w:pPr>
              <w:pStyle w:val="TableParagraph"/>
              <w:spacing w:line="360" w:lineRule="auto"/>
              <w:ind w:left="105"/>
              <w:jc w:val="both"/>
              <w:rPr>
                <w:sz w:val="24"/>
                <w:szCs w:val="24"/>
              </w:rPr>
            </w:pPr>
            <w:r w:rsidRPr="00561168">
              <w:rPr>
                <w:sz w:val="24"/>
                <w:szCs w:val="24"/>
              </w:rPr>
              <w:t>Poor</w:t>
            </w:r>
            <w:r w:rsidRPr="00561168">
              <w:rPr>
                <w:spacing w:val="1"/>
                <w:sz w:val="24"/>
                <w:szCs w:val="24"/>
              </w:rPr>
              <w:t xml:space="preserve"> </w:t>
            </w:r>
            <w:r w:rsidRPr="00561168">
              <w:rPr>
                <w:sz w:val="24"/>
                <w:szCs w:val="24"/>
              </w:rPr>
              <w:t>knowledge</w:t>
            </w:r>
            <w:r w:rsidRPr="00561168">
              <w:rPr>
                <w:spacing w:val="-2"/>
                <w:sz w:val="24"/>
                <w:szCs w:val="24"/>
              </w:rPr>
              <w:t xml:space="preserve"> </w:t>
            </w:r>
            <w:r w:rsidRPr="00561168">
              <w:rPr>
                <w:sz w:val="24"/>
                <w:szCs w:val="24"/>
              </w:rPr>
              <w:t xml:space="preserve">(6 to </w:t>
            </w:r>
            <w:r w:rsidRPr="00561168">
              <w:rPr>
                <w:spacing w:val="-5"/>
                <w:sz w:val="24"/>
                <w:szCs w:val="24"/>
              </w:rPr>
              <w:t>9)</w:t>
            </w:r>
          </w:p>
        </w:tc>
        <w:tc>
          <w:tcPr>
            <w:tcW w:w="2213" w:type="dxa"/>
          </w:tcPr>
          <w:p w14:paraId="2345E5C0" w14:textId="7904399F" w:rsidR="002B33CB" w:rsidRPr="00561168" w:rsidRDefault="00BB083E" w:rsidP="00170418">
            <w:pPr>
              <w:pStyle w:val="TableParagraph"/>
              <w:spacing w:line="360" w:lineRule="auto"/>
              <w:ind w:left="11" w:right="5"/>
              <w:jc w:val="center"/>
              <w:rPr>
                <w:sz w:val="24"/>
                <w:szCs w:val="24"/>
              </w:rPr>
            </w:pPr>
            <w:r>
              <w:rPr>
                <w:sz w:val="24"/>
                <w:szCs w:val="24"/>
              </w:rPr>
              <w:t>8(26.7%)</w:t>
            </w:r>
          </w:p>
        </w:tc>
        <w:tc>
          <w:tcPr>
            <w:tcW w:w="2140" w:type="dxa"/>
          </w:tcPr>
          <w:p w14:paraId="4B8BB8E9" w14:textId="555A0BB1" w:rsidR="002B33CB" w:rsidRPr="00561168" w:rsidRDefault="00BB083E" w:rsidP="00170418">
            <w:pPr>
              <w:pStyle w:val="TableParagraph"/>
              <w:spacing w:line="360" w:lineRule="auto"/>
              <w:ind w:left="73" w:right="56"/>
              <w:jc w:val="center"/>
              <w:rPr>
                <w:sz w:val="24"/>
                <w:szCs w:val="24"/>
              </w:rPr>
            </w:pPr>
            <w:r>
              <w:rPr>
                <w:sz w:val="24"/>
                <w:szCs w:val="24"/>
              </w:rPr>
              <w:t>2(6.7%)</w:t>
            </w:r>
          </w:p>
        </w:tc>
      </w:tr>
      <w:tr w:rsidR="00BB083E" w:rsidRPr="00561168" w14:paraId="3A625E70" w14:textId="77777777" w:rsidTr="007E71E0">
        <w:trPr>
          <w:trHeight w:val="412"/>
          <w:jc w:val="center"/>
        </w:trPr>
        <w:tc>
          <w:tcPr>
            <w:tcW w:w="7618" w:type="dxa"/>
            <w:gridSpan w:val="3"/>
          </w:tcPr>
          <w:p w14:paraId="663C825F" w14:textId="7302679F" w:rsidR="00BB083E" w:rsidRPr="00561168" w:rsidRDefault="00BB083E" w:rsidP="00BB083E">
            <w:pPr>
              <w:pStyle w:val="TableParagraph"/>
              <w:spacing w:line="360" w:lineRule="auto"/>
              <w:ind w:left="0"/>
              <w:rPr>
                <w:sz w:val="24"/>
                <w:szCs w:val="24"/>
              </w:rPr>
            </w:pPr>
            <w:r w:rsidRPr="00561168">
              <w:rPr>
                <w:sz w:val="24"/>
                <w:szCs w:val="24"/>
              </w:rPr>
              <w:t>II.</w:t>
            </w:r>
            <w:r w:rsidRPr="00561168">
              <w:rPr>
                <w:spacing w:val="61"/>
                <w:sz w:val="24"/>
                <w:szCs w:val="24"/>
              </w:rPr>
              <w:t xml:space="preserve"> </w:t>
            </w:r>
            <w:r w:rsidRPr="00561168">
              <w:rPr>
                <w:spacing w:val="-2"/>
                <w:sz w:val="24"/>
                <w:szCs w:val="24"/>
              </w:rPr>
              <w:t>Attitude</w:t>
            </w:r>
          </w:p>
        </w:tc>
      </w:tr>
      <w:tr w:rsidR="002B33CB" w:rsidRPr="00561168" w14:paraId="5F4D277D" w14:textId="77777777" w:rsidTr="00BB083E">
        <w:trPr>
          <w:trHeight w:val="417"/>
          <w:jc w:val="center"/>
        </w:trPr>
        <w:tc>
          <w:tcPr>
            <w:tcW w:w="3265" w:type="dxa"/>
          </w:tcPr>
          <w:p w14:paraId="6ACDC60D" w14:textId="77777777" w:rsidR="002B33CB" w:rsidRPr="00561168" w:rsidRDefault="002B33CB" w:rsidP="00561168">
            <w:pPr>
              <w:pStyle w:val="TableParagraph"/>
              <w:spacing w:line="360" w:lineRule="auto"/>
              <w:ind w:left="105"/>
              <w:jc w:val="both"/>
              <w:rPr>
                <w:sz w:val="24"/>
                <w:szCs w:val="24"/>
              </w:rPr>
            </w:pPr>
            <w:r w:rsidRPr="00561168">
              <w:rPr>
                <w:sz w:val="24"/>
                <w:szCs w:val="24"/>
              </w:rPr>
              <w:t>Negative</w:t>
            </w:r>
            <w:r w:rsidRPr="00561168">
              <w:rPr>
                <w:spacing w:val="4"/>
                <w:sz w:val="24"/>
                <w:szCs w:val="24"/>
              </w:rPr>
              <w:t xml:space="preserve"> </w:t>
            </w:r>
            <w:r w:rsidRPr="00561168">
              <w:rPr>
                <w:sz w:val="24"/>
                <w:szCs w:val="24"/>
              </w:rPr>
              <w:t>Attitude</w:t>
            </w:r>
            <w:r w:rsidRPr="00561168">
              <w:rPr>
                <w:spacing w:val="-1"/>
                <w:sz w:val="24"/>
                <w:szCs w:val="24"/>
              </w:rPr>
              <w:t xml:space="preserve"> </w:t>
            </w:r>
            <w:r w:rsidRPr="00561168">
              <w:rPr>
                <w:sz w:val="24"/>
                <w:szCs w:val="24"/>
              </w:rPr>
              <w:t>(10-24</w:t>
            </w:r>
            <w:r w:rsidRPr="00561168">
              <w:rPr>
                <w:spacing w:val="-4"/>
                <w:sz w:val="24"/>
                <w:szCs w:val="24"/>
              </w:rPr>
              <w:t xml:space="preserve"> </w:t>
            </w:r>
            <w:r w:rsidRPr="00561168">
              <w:rPr>
                <w:spacing w:val="-2"/>
                <w:sz w:val="24"/>
                <w:szCs w:val="24"/>
              </w:rPr>
              <w:t>point)</w:t>
            </w:r>
          </w:p>
        </w:tc>
        <w:tc>
          <w:tcPr>
            <w:tcW w:w="2213" w:type="dxa"/>
          </w:tcPr>
          <w:p w14:paraId="7333D8FB" w14:textId="69B5A8DB" w:rsidR="002B33CB" w:rsidRPr="00561168" w:rsidRDefault="00BB083E" w:rsidP="00170418">
            <w:pPr>
              <w:pStyle w:val="TableParagraph"/>
              <w:spacing w:line="360" w:lineRule="auto"/>
              <w:ind w:left="11" w:right="5"/>
              <w:jc w:val="center"/>
              <w:rPr>
                <w:sz w:val="24"/>
                <w:szCs w:val="24"/>
              </w:rPr>
            </w:pPr>
            <w:r>
              <w:rPr>
                <w:sz w:val="24"/>
                <w:szCs w:val="24"/>
              </w:rPr>
              <w:t>3 (10%)</w:t>
            </w:r>
          </w:p>
        </w:tc>
        <w:tc>
          <w:tcPr>
            <w:tcW w:w="2140" w:type="dxa"/>
          </w:tcPr>
          <w:p w14:paraId="2718038E" w14:textId="2910F867" w:rsidR="002B33CB" w:rsidRPr="00561168" w:rsidRDefault="00BB083E" w:rsidP="00170418">
            <w:pPr>
              <w:pStyle w:val="TableParagraph"/>
              <w:spacing w:line="360" w:lineRule="auto"/>
              <w:ind w:left="73" w:right="56"/>
              <w:jc w:val="center"/>
              <w:rPr>
                <w:sz w:val="24"/>
                <w:szCs w:val="24"/>
              </w:rPr>
            </w:pPr>
            <w:r>
              <w:rPr>
                <w:sz w:val="24"/>
                <w:szCs w:val="24"/>
              </w:rPr>
              <w:t>1(3.3%)</w:t>
            </w:r>
          </w:p>
        </w:tc>
      </w:tr>
      <w:tr w:rsidR="002B33CB" w:rsidRPr="00561168" w14:paraId="2235194C" w14:textId="77777777" w:rsidTr="00BB083E">
        <w:trPr>
          <w:trHeight w:val="412"/>
          <w:jc w:val="center"/>
        </w:trPr>
        <w:tc>
          <w:tcPr>
            <w:tcW w:w="3265" w:type="dxa"/>
          </w:tcPr>
          <w:p w14:paraId="2DF0DC80" w14:textId="77777777" w:rsidR="002B33CB" w:rsidRPr="00561168" w:rsidRDefault="002B33CB" w:rsidP="00561168">
            <w:pPr>
              <w:pStyle w:val="TableParagraph"/>
              <w:spacing w:line="360" w:lineRule="auto"/>
              <w:ind w:left="105"/>
              <w:jc w:val="both"/>
              <w:rPr>
                <w:sz w:val="24"/>
                <w:szCs w:val="24"/>
              </w:rPr>
            </w:pPr>
            <w:r w:rsidRPr="00561168">
              <w:rPr>
                <w:sz w:val="24"/>
                <w:szCs w:val="24"/>
              </w:rPr>
              <w:t>Neutral</w:t>
            </w:r>
            <w:r w:rsidRPr="00561168">
              <w:rPr>
                <w:spacing w:val="-3"/>
                <w:sz w:val="24"/>
                <w:szCs w:val="24"/>
              </w:rPr>
              <w:t xml:space="preserve"> </w:t>
            </w:r>
            <w:r w:rsidRPr="00561168">
              <w:rPr>
                <w:sz w:val="24"/>
                <w:szCs w:val="24"/>
              </w:rPr>
              <w:t>Attitude</w:t>
            </w:r>
            <w:r w:rsidRPr="00561168">
              <w:rPr>
                <w:spacing w:val="1"/>
                <w:sz w:val="24"/>
                <w:szCs w:val="24"/>
              </w:rPr>
              <w:t xml:space="preserve"> </w:t>
            </w:r>
            <w:r w:rsidRPr="00561168">
              <w:rPr>
                <w:sz w:val="24"/>
                <w:szCs w:val="24"/>
              </w:rPr>
              <w:t>(25-37</w:t>
            </w:r>
            <w:r w:rsidRPr="00561168">
              <w:rPr>
                <w:spacing w:val="3"/>
                <w:sz w:val="24"/>
                <w:szCs w:val="24"/>
              </w:rPr>
              <w:t xml:space="preserve"> </w:t>
            </w:r>
            <w:r w:rsidRPr="00561168">
              <w:rPr>
                <w:spacing w:val="-2"/>
                <w:sz w:val="24"/>
                <w:szCs w:val="24"/>
              </w:rPr>
              <w:t>point)</w:t>
            </w:r>
          </w:p>
        </w:tc>
        <w:tc>
          <w:tcPr>
            <w:tcW w:w="2213" w:type="dxa"/>
          </w:tcPr>
          <w:p w14:paraId="0C47D82B" w14:textId="7278BC42" w:rsidR="002B33CB" w:rsidRPr="00561168" w:rsidRDefault="00BB083E" w:rsidP="00170418">
            <w:pPr>
              <w:pStyle w:val="TableParagraph"/>
              <w:spacing w:line="360" w:lineRule="auto"/>
              <w:ind w:left="11" w:right="5"/>
              <w:jc w:val="center"/>
              <w:rPr>
                <w:sz w:val="24"/>
                <w:szCs w:val="24"/>
              </w:rPr>
            </w:pPr>
            <w:r>
              <w:rPr>
                <w:sz w:val="24"/>
                <w:szCs w:val="24"/>
              </w:rPr>
              <w:t>22(73.3%)</w:t>
            </w:r>
          </w:p>
        </w:tc>
        <w:tc>
          <w:tcPr>
            <w:tcW w:w="2140" w:type="dxa"/>
          </w:tcPr>
          <w:p w14:paraId="3B3CAFE8" w14:textId="09F46AC4" w:rsidR="002B33CB" w:rsidRPr="00561168" w:rsidRDefault="00BB083E" w:rsidP="00170418">
            <w:pPr>
              <w:pStyle w:val="TableParagraph"/>
              <w:spacing w:line="360" w:lineRule="auto"/>
              <w:ind w:left="73" w:right="51"/>
              <w:jc w:val="center"/>
              <w:rPr>
                <w:sz w:val="24"/>
                <w:szCs w:val="24"/>
              </w:rPr>
            </w:pPr>
            <w:r>
              <w:rPr>
                <w:sz w:val="24"/>
                <w:szCs w:val="24"/>
              </w:rPr>
              <w:t>20 (66.7%)</w:t>
            </w:r>
          </w:p>
        </w:tc>
      </w:tr>
      <w:tr w:rsidR="002B33CB" w:rsidRPr="00561168" w14:paraId="54195AAA" w14:textId="77777777" w:rsidTr="00BB083E">
        <w:trPr>
          <w:trHeight w:val="412"/>
          <w:jc w:val="center"/>
        </w:trPr>
        <w:tc>
          <w:tcPr>
            <w:tcW w:w="3265" w:type="dxa"/>
          </w:tcPr>
          <w:p w14:paraId="6A182D0F" w14:textId="77777777" w:rsidR="002B33CB" w:rsidRPr="00561168" w:rsidRDefault="002B33CB" w:rsidP="00561168">
            <w:pPr>
              <w:pStyle w:val="TableParagraph"/>
              <w:spacing w:line="360" w:lineRule="auto"/>
              <w:ind w:left="105"/>
              <w:jc w:val="both"/>
              <w:rPr>
                <w:sz w:val="24"/>
                <w:szCs w:val="24"/>
              </w:rPr>
            </w:pPr>
            <w:r w:rsidRPr="00561168">
              <w:rPr>
                <w:sz w:val="24"/>
                <w:szCs w:val="24"/>
              </w:rPr>
              <w:t>Positive</w:t>
            </w:r>
            <w:r w:rsidRPr="00561168">
              <w:rPr>
                <w:spacing w:val="2"/>
                <w:sz w:val="24"/>
                <w:szCs w:val="24"/>
              </w:rPr>
              <w:t xml:space="preserve"> </w:t>
            </w:r>
            <w:r w:rsidRPr="00561168">
              <w:rPr>
                <w:sz w:val="24"/>
                <w:szCs w:val="24"/>
              </w:rPr>
              <w:t>Attitude</w:t>
            </w:r>
            <w:r w:rsidRPr="00561168">
              <w:rPr>
                <w:spacing w:val="-3"/>
                <w:sz w:val="24"/>
                <w:szCs w:val="24"/>
              </w:rPr>
              <w:t xml:space="preserve"> </w:t>
            </w:r>
            <w:r w:rsidRPr="00561168">
              <w:rPr>
                <w:sz w:val="24"/>
                <w:szCs w:val="24"/>
              </w:rPr>
              <w:t>(38-50</w:t>
            </w:r>
            <w:r w:rsidRPr="00561168">
              <w:rPr>
                <w:spacing w:val="-1"/>
                <w:sz w:val="24"/>
                <w:szCs w:val="24"/>
              </w:rPr>
              <w:t xml:space="preserve"> </w:t>
            </w:r>
            <w:r w:rsidRPr="00561168">
              <w:rPr>
                <w:spacing w:val="-2"/>
                <w:sz w:val="24"/>
                <w:szCs w:val="24"/>
              </w:rPr>
              <w:t>point)</w:t>
            </w:r>
          </w:p>
        </w:tc>
        <w:tc>
          <w:tcPr>
            <w:tcW w:w="2213" w:type="dxa"/>
          </w:tcPr>
          <w:p w14:paraId="3C8577FC" w14:textId="221D2FB7" w:rsidR="002B33CB" w:rsidRPr="00561168" w:rsidRDefault="00BB083E" w:rsidP="00170418">
            <w:pPr>
              <w:pStyle w:val="TableParagraph"/>
              <w:spacing w:line="360" w:lineRule="auto"/>
              <w:ind w:left="11" w:right="5"/>
              <w:jc w:val="center"/>
              <w:rPr>
                <w:sz w:val="24"/>
                <w:szCs w:val="24"/>
              </w:rPr>
            </w:pPr>
            <w:r>
              <w:rPr>
                <w:sz w:val="24"/>
                <w:szCs w:val="24"/>
              </w:rPr>
              <w:t>5(16.7%)</w:t>
            </w:r>
          </w:p>
        </w:tc>
        <w:tc>
          <w:tcPr>
            <w:tcW w:w="2140" w:type="dxa"/>
          </w:tcPr>
          <w:p w14:paraId="6758C8B9" w14:textId="5BF7000B" w:rsidR="002B33CB" w:rsidRPr="00561168" w:rsidRDefault="00BB083E" w:rsidP="00170418">
            <w:pPr>
              <w:pStyle w:val="TableParagraph"/>
              <w:spacing w:line="360" w:lineRule="auto"/>
              <w:ind w:left="73" w:right="51"/>
              <w:jc w:val="center"/>
              <w:rPr>
                <w:sz w:val="24"/>
                <w:szCs w:val="24"/>
              </w:rPr>
            </w:pPr>
            <w:r>
              <w:rPr>
                <w:sz w:val="24"/>
                <w:szCs w:val="24"/>
              </w:rPr>
              <w:t>9(30%)</w:t>
            </w:r>
          </w:p>
        </w:tc>
      </w:tr>
      <w:tr w:rsidR="00BB083E" w:rsidRPr="00561168" w14:paraId="64553D14" w14:textId="77777777" w:rsidTr="008B213C">
        <w:trPr>
          <w:trHeight w:val="417"/>
          <w:jc w:val="center"/>
        </w:trPr>
        <w:tc>
          <w:tcPr>
            <w:tcW w:w="7618" w:type="dxa"/>
            <w:gridSpan w:val="3"/>
          </w:tcPr>
          <w:p w14:paraId="5B7CF87A" w14:textId="3CAEA6FD" w:rsidR="00BB083E" w:rsidRPr="00561168" w:rsidRDefault="00BB083E" w:rsidP="00BB083E">
            <w:pPr>
              <w:pStyle w:val="TableParagraph"/>
              <w:spacing w:line="360" w:lineRule="auto"/>
              <w:ind w:left="0"/>
              <w:rPr>
                <w:sz w:val="24"/>
                <w:szCs w:val="24"/>
              </w:rPr>
            </w:pPr>
            <w:r w:rsidRPr="00561168">
              <w:rPr>
                <w:sz w:val="24"/>
                <w:szCs w:val="24"/>
              </w:rPr>
              <w:t>III.</w:t>
            </w:r>
            <w:r w:rsidRPr="00561168">
              <w:rPr>
                <w:spacing w:val="-5"/>
                <w:sz w:val="24"/>
                <w:szCs w:val="24"/>
              </w:rPr>
              <w:t xml:space="preserve"> </w:t>
            </w:r>
            <w:r w:rsidRPr="00561168">
              <w:rPr>
                <w:spacing w:val="-2"/>
                <w:sz w:val="24"/>
                <w:szCs w:val="24"/>
              </w:rPr>
              <w:t>Practices</w:t>
            </w:r>
          </w:p>
        </w:tc>
      </w:tr>
      <w:tr w:rsidR="002B33CB" w:rsidRPr="00561168" w14:paraId="08701891" w14:textId="77777777" w:rsidTr="00BB083E">
        <w:trPr>
          <w:trHeight w:val="412"/>
          <w:jc w:val="center"/>
        </w:trPr>
        <w:tc>
          <w:tcPr>
            <w:tcW w:w="3265" w:type="dxa"/>
          </w:tcPr>
          <w:p w14:paraId="35152386" w14:textId="77777777" w:rsidR="002B33CB" w:rsidRPr="00561168" w:rsidRDefault="002B33CB" w:rsidP="00561168">
            <w:pPr>
              <w:pStyle w:val="TableParagraph"/>
              <w:spacing w:line="360" w:lineRule="auto"/>
              <w:ind w:left="105"/>
              <w:jc w:val="both"/>
              <w:rPr>
                <w:sz w:val="24"/>
                <w:szCs w:val="24"/>
              </w:rPr>
            </w:pPr>
            <w:r w:rsidRPr="00561168">
              <w:rPr>
                <w:sz w:val="24"/>
                <w:szCs w:val="24"/>
              </w:rPr>
              <w:t>Poor Practices</w:t>
            </w:r>
            <w:r w:rsidRPr="00561168">
              <w:rPr>
                <w:spacing w:val="-3"/>
                <w:sz w:val="24"/>
                <w:szCs w:val="24"/>
              </w:rPr>
              <w:t xml:space="preserve"> </w:t>
            </w:r>
            <w:r w:rsidRPr="00561168">
              <w:rPr>
                <w:sz w:val="24"/>
                <w:szCs w:val="24"/>
              </w:rPr>
              <w:t xml:space="preserve">(7-10 </w:t>
            </w:r>
            <w:r w:rsidRPr="00561168">
              <w:rPr>
                <w:spacing w:val="-2"/>
                <w:sz w:val="24"/>
                <w:szCs w:val="24"/>
              </w:rPr>
              <w:t>points)</w:t>
            </w:r>
          </w:p>
        </w:tc>
        <w:tc>
          <w:tcPr>
            <w:tcW w:w="2213" w:type="dxa"/>
          </w:tcPr>
          <w:p w14:paraId="07009DCE" w14:textId="22CADC69" w:rsidR="002B33CB" w:rsidRPr="00561168" w:rsidRDefault="00BB083E" w:rsidP="00170418">
            <w:pPr>
              <w:pStyle w:val="TableParagraph"/>
              <w:spacing w:line="360" w:lineRule="auto"/>
              <w:ind w:left="11" w:right="5"/>
              <w:jc w:val="center"/>
              <w:rPr>
                <w:sz w:val="24"/>
                <w:szCs w:val="24"/>
              </w:rPr>
            </w:pPr>
            <w:r>
              <w:rPr>
                <w:sz w:val="24"/>
                <w:szCs w:val="24"/>
              </w:rPr>
              <w:t>1(3.3%)</w:t>
            </w:r>
          </w:p>
        </w:tc>
        <w:tc>
          <w:tcPr>
            <w:tcW w:w="2140" w:type="dxa"/>
          </w:tcPr>
          <w:p w14:paraId="3DB29E4F" w14:textId="67C8075F" w:rsidR="002B33CB" w:rsidRPr="00561168" w:rsidRDefault="00BB083E" w:rsidP="00170418">
            <w:pPr>
              <w:pStyle w:val="TableParagraph"/>
              <w:spacing w:line="360" w:lineRule="auto"/>
              <w:ind w:left="73" w:right="56"/>
              <w:jc w:val="center"/>
              <w:rPr>
                <w:sz w:val="24"/>
                <w:szCs w:val="24"/>
              </w:rPr>
            </w:pPr>
            <w:r>
              <w:rPr>
                <w:sz w:val="24"/>
                <w:szCs w:val="24"/>
              </w:rPr>
              <w:t>0%</w:t>
            </w:r>
          </w:p>
        </w:tc>
      </w:tr>
      <w:tr w:rsidR="002B33CB" w:rsidRPr="00561168" w14:paraId="561EF253" w14:textId="77777777" w:rsidTr="00BB083E">
        <w:trPr>
          <w:trHeight w:val="412"/>
          <w:jc w:val="center"/>
        </w:trPr>
        <w:tc>
          <w:tcPr>
            <w:tcW w:w="3265" w:type="dxa"/>
          </w:tcPr>
          <w:p w14:paraId="4F6B1A50" w14:textId="77777777" w:rsidR="002B33CB" w:rsidRPr="00561168" w:rsidRDefault="002B33CB" w:rsidP="00561168">
            <w:pPr>
              <w:pStyle w:val="TableParagraph"/>
              <w:spacing w:line="360" w:lineRule="auto"/>
              <w:ind w:left="105"/>
              <w:jc w:val="both"/>
              <w:rPr>
                <w:sz w:val="24"/>
                <w:szCs w:val="24"/>
              </w:rPr>
            </w:pPr>
            <w:r w:rsidRPr="00561168">
              <w:rPr>
                <w:sz w:val="24"/>
                <w:szCs w:val="24"/>
              </w:rPr>
              <w:t>Good</w:t>
            </w:r>
            <w:r w:rsidRPr="00561168">
              <w:rPr>
                <w:spacing w:val="-3"/>
                <w:sz w:val="24"/>
                <w:szCs w:val="24"/>
              </w:rPr>
              <w:t xml:space="preserve"> </w:t>
            </w:r>
            <w:r w:rsidRPr="00561168">
              <w:rPr>
                <w:sz w:val="24"/>
                <w:szCs w:val="24"/>
              </w:rPr>
              <w:t>Practices (11-14</w:t>
            </w:r>
            <w:r w:rsidRPr="00561168">
              <w:rPr>
                <w:spacing w:val="2"/>
                <w:sz w:val="24"/>
                <w:szCs w:val="24"/>
              </w:rPr>
              <w:t xml:space="preserve"> </w:t>
            </w:r>
            <w:r w:rsidRPr="00561168">
              <w:rPr>
                <w:spacing w:val="-2"/>
                <w:sz w:val="24"/>
                <w:szCs w:val="24"/>
              </w:rPr>
              <w:t>points)</w:t>
            </w:r>
          </w:p>
        </w:tc>
        <w:tc>
          <w:tcPr>
            <w:tcW w:w="2213" w:type="dxa"/>
          </w:tcPr>
          <w:p w14:paraId="5ADD4C46" w14:textId="17B0F04D" w:rsidR="002B33CB" w:rsidRPr="00561168" w:rsidRDefault="00BB083E" w:rsidP="00170418">
            <w:pPr>
              <w:pStyle w:val="TableParagraph"/>
              <w:spacing w:line="360" w:lineRule="auto"/>
              <w:ind w:left="11"/>
              <w:jc w:val="center"/>
              <w:rPr>
                <w:sz w:val="24"/>
                <w:szCs w:val="24"/>
              </w:rPr>
            </w:pPr>
            <w:r>
              <w:rPr>
                <w:sz w:val="24"/>
                <w:szCs w:val="24"/>
              </w:rPr>
              <w:t>29(96.6%)</w:t>
            </w:r>
          </w:p>
        </w:tc>
        <w:tc>
          <w:tcPr>
            <w:tcW w:w="2140" w:type="dxa"/>
          </w:tcPr>
          <w:p w14:paraId="76C3F1C4" w14:textId="0FE46444" w:rsidR="002B33CB" w:rsidRPr="00561168" w:rsidRDefault="00BB083E" w:rsidP="00170418">
            <w:pPr>
              <w:pStyle w:val="TableParagraph"/>
              <w:spacing w:line="360" w:lineRule="auto"/>
              <w:ind w:left="73" w:right="61"/>
              <w:jc w:val="center"/>
              <w:rPr>
                <w:sz w:val="24"/>
                <w:szCs w:val="24"/>
              </w:rPr>
            </w:pPr>
            <w:r>
              <w:rPr>
                <w:sz w:val="24"/>
                <w:szCs w:val="24"/>
              </w:rPr>
              <w:t>30(100%)</w:t>
            </w:r>
          </w:p>
        </w:tc>
      </w:tr>
    </w:tbl>
    <w:p w14:paraId="174A16A6" w14:textId="40AABA9A" w:rsidR="00420E57" w:rsidRDefault="009262E6" w:rsidP="00420E57">
      <w:pPr>
        <w:pStyle w:val="Heading1"/>
        <w:spacing w:before="243" w:line="360" w:lineRule="auto"/>
        <w:jc w:val="both"/>
        <w:rPr>
          <w:b w:val="0"/>
          <w:bCs w:val="0"/>
        </w:rPr>
      </w:pPr>
      <w:r>
        <w:rPr>
          <w:b w:val="0"/>
          <w:bCs w:val="0"/>
        </w:rPr>
        <w:t>Table no. 2 shows that The</w:t>
      </w:r>
      <w:r w:rsidRPr="009262E6">
        <w:rPr>
          <w:b w:val="0"/>
          <w:bCs w:val="0"/>
        </w:rPr>
        <w:t xml:space="preserve"> Nutrition Education Intervention (NEI) significantly improved participants' knowledge, attitude, and practices. The percentage of mothers with good knowledge increased from 73.3% to 93.3%, while those with poor knowledge decreased from 26.7% to 6.7%. A positive shift in attitude was observed, with positive attitude scores rising from 16.7% to 30% and negative attitudes reducing from 10% to 3.3%. Practices showed the most improvement, as 100% of participants adopted good practices post-intervention compared to 96.6% before. These findings highlight the effectiveness of NEI in enhancing maternal awareness and behavior towards infant nutrition.</w:t>
      </w:r>
    </w:p>
    <w:p w14:paraId="6619F8CA" w14:textId="77777777" w:rsidR="00420E57" w:rsidRDefault="00420E57" w:rsidP="00420E57">
      <w:pPr>
        <w:pStyle w:val="Heading1"/>
        <w:spacing w:before="243" w:line="360" w:lineRule="auto"/>
        <w:jc w:val="both"/>
        <w:rPr>
          <w:b w:val="0"/>
          <w:bCs w:val="0"/>
        </w:rPr>
      </w:pPr>
    </w:p>
    <w:p w14:paraId="385DB763" w14:textId="2A85D78D" w:rsidR="00420E57" w:rsidRPr="00561168" w:rsidRDefault="00420E57" w:rsidP="00420E57">
      <w:pPr>
        <w:pStyle w:val="TableParagraph"/>
        <w:spacing w:line="360" w:lineRule="auto"/>
        <w:jc w:val="both"/>
        <w:rPr>
          <w:sz w:val="24"/>
          <w:szCs w:val="24"/>
        </w:rPr>
      </w:pPr>
      <w:r w:rsidRPr="00561168">
        <w:rPr>
          <w:sz w:val="24"/>
          <w:szCs w:val="24"/>
        </w:rPr>
        <w:t xml:space="preserve">BMI Classification The results indicated </w:t>
      </w:r>
      <w:r>
        <w:rPr>
          <w:sz w:val="24"/>
          <w:szCs w:val="24"/>
        </w:rPr>
        <w:t xml:space="preserve">(Fig </w:t>
      </w:r>
      <w:proofErr w:type="gramStart"/>
      <w:r>
        <w:rPr>
          <w:sz w:val="24"/>
          <w:szCs w:val="24"/>
        </w:rPr>
        <w:t xml:space="preserve">1 </w:t>
      </w:r>
      <w:r w:rsidRPr="00561168">
        <w:rPr>
          <w:sz w:val="24"/>
          <w:szCs w:val="24"/>
        </w:rPr>
        <w:t>)</w:t>
      </w:r>
      <w:proofErr w:type="gramEnd"/>
      <w:r>
        <w:rPr>
          <w:sz w:val="24"/>
          <w:szCs w:val="24"/>
        </w:rPr>
        <w:t xml:space="preserve"> </w:t>
      </w:r>
      <w:r w:rsidRPr="00561168">
        <w:rPr>
          <w:sz w:val="24"/>
          <w:szCs w:val="24"/>
        </w:rPr>
        <w:t>that 15% of mothers were underweight (BMI &lt;18.5), 30% had an ideal BMI (18.5-22.9), and 45% were overweight or obese. This highlights the need for targeted nutritional interventions, as both underweight and overweight mothers may face complications that affect maternal and infant health.</w:t>
      </w:r>
    </w:p>
    <w:p w14:paraId="73FAB592" w14:textId="77777777" w:rsidR="00420E57" w:rsidRDefault="00420E57" w:rsidP="009262E6">
      <w:pPr>
        <w:pStyle w:val="Heading1"/>
        <w:spacing w:before="243" w:line="360" w:lineRule="auto"/>
        <w:jc w:val="both"/>
        <w:rPr>
          <w:b w:val="0"/>
          <w:bCs w:val="0"/>
        </w:rPr>
      </w:pPr>
    </w:p>
    <w:p w14:paraId="56591994" w14:textId="676DD8D3" w:rsidR="00420E57" w:rsidRPr="009262E6" w:rsidRDefault="00420E57" w:rsidP="009262E6">
      <w:pPr>
        <w:pStyle w:val="Heading1"/>
        <w:spacing w:before="243" w:line="360" w:lineRule="auto"/>
        <w:jc w:val="both"/>
        <w:rPr>
          <w:b w:val="0"/>
          <w:bCs w:val="0"/>
        </w:rPr>
      </w:pPr>
    </w:p>
    <w:p w14:paraId="10C82A70" w14:textId="77777777" w:rsidR="00791DB4" w:rsidRDefault="00420E57" w:rsidP="00791DB4">
      <w:pPr>
        <w:pStyle w:val="Heading1"/>
        <w:spacing w:before="243" w:line="360" w:lineRule="auto"/>
        <w:ind w:left="-426" w:firstLine="426"/>
      </w:pPr>
      <w:r w:rsidRPr="00420E57">
        <w:rPr>
          <w:noProof/>
          <w:color w:val="8064A2" w:themeColor="accent4"/>
        </w:rPr>
        <w:lastRenderedPageBreak/>
        <w:drawing>
          <wp:anchor distT="0" distB="0" distL="114300" distR="114300" simplePos="0" relativeHeight="251660800" behindDoc="1" locked="0" layoutInCell="1" allowOverlap="1" wp14:anchorId="5938AC01" wp14:editId="093668A9">
            <wp:simplePos x="0" y="0"/>
            <wp:positionH relativeFrom="column">
              <wp:posOffset>698500</wp:posOffset>
            </wp:positionH>
            <wp:positionV relativeFrom="paragraph">
              <wp:posOffset>-724535</wp:posOffset>
            </wp:positionV>
            <wp:extent cx="5273040" cy="3175635"/>
            <wp:effectExtent l="0" t="0" r="3810" b="5715"/>
            <wp:wrapTight wrapText="bothSides">
              <wp:wrapPolygon edited="0">
                <wp:start x="0" y="0"/>
                <wp:lineTo x="0" y="21509"/>
                <wp:lineTo x="21538" y="21509"/>
                <wp:lineTo x="215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3040" cy="317563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sidR="00791DB4">
        <w:t xml:space="preserve">   </w:t>
      </w:r>
    </w:p>
    <w:p w14:paraId="203978F9" w14:textId="77777777" w:rsidR="00791DB4" w:rsidRDefault="00791DB4" w:rsidP="00791DB4">
      <w:pPr>
        <w:pStyle w:val="Heading1"/>
        <w:spacing w:before="243" w:line="360" w:lineRule="auto"/>
        <w:ind w:left="-426" w:firstLine="426"/>
      </w:pPr>
    </w:p>
    <w:p w14:paraId="2FA3E209" w14:textId="77777777" w:rsidR="00791DB4" w:rsidRDefault="00791DB4" w:rsidP="00791DB4">
      <w:pPr>
        <w:pStyle w:val="Heading1"/>
        <w:spacing w:before="243" w:line="360" w:lineRule="auto"/>
        <w:ind w:left="-426" w:firstLine="426"/>
      </w:pPr>
    </w:p>
    <w:p w14:paraId="0BD0F9B0" w14:textId="77777777" w:rsidR="00791DB4" w:rsidRDefault="00791DB4" w:rsidP="00791DB4">
      <w:pPr>
        <w:pStyle w:val="Heading1"/>
        <w:spacing w:before="243" w:line="360" w:lineRule="auto"/>
        <w:ind w:left="-426" w:firstLine="426"/>
      </w:pPr>
    </w:p>
    <w:p w14:paraId="1AB5BFEF" w14:textId="77777777" w:rsidR="00791DB4" w:rsidRDefault="00791DB4" w:rsidP="00791DB4">
      <w:pPr>
        <w:pStyle w:val="Heading1"/>
        <w:spacing w:before="243" w:line="360" w:lineRule="auto"/>
        <w:ind w:left="-426" w:firstLine="426"/>
      </w:pPr>
    </w:p>
    <w:p w14:paraId="57A17FA9" w14:textId="77777777" w:rsidR="00791DB4" w:rsidRDefault="00791DB4" w:rsidP="00791DB4">
      <w:pPr>
        <w:pStyle w:val="Heading1"/>
        <w:spacing w:before="243" w:line="360" w:lineRule="auto"/>
        <w:ind w:left="-426" w:firstLine="426"/>
      </w:pPr>
    </w:p>
    <w:p w14:paraId="73F1FDE6" w14:textId="405782F5" w:rsidR="00B929AF" w:rsidRDefault="00791DB4" w:rsidP="00791DB4">
      <w:pPr>
        <w:pStyle w:val="Heading1"/>
        <w:spacing w:before="243" w:line="360" w:lineRule="auto"/>
        <w:ind w:left="-426" w:firstLine="426"/>
      </w:pPr>
      <w:r>
        <w:t xml:space="preserve">                                       Fig 1:   </w:t>
      </w:r>
      <w:r w:rsidR="00007237" w:rsidRPr="00007237">
        <w:t>Classification of subjects according to BMI</w:t>
      </w:r>
    </w:p>
    <w:p w14:paraId="1E56639F" w14:textId="77777777" w:rsidR="00791DB4" w:rsidRDefault="00791DB4" w:rsidP="00791DB4">
      <w:pPr>
        <w:pStyle w:val="Heading1"/>
        <w:spacing w:before="243" w:line="360" w:lineRule="auto"/>
        <w:ind w:left="-426" w:firstLine="426"/>
      </w:pPr>
    </w:p>
    <w:p w14:paraId="5C327A98" w14:textId="77777777" w:rsidR="00791DB4" w:rsidRPr="00007237" w:rsidRDefault="00791DB4" w:rsidP="00791DB4">
      <w:pPr>
        <w:pStyle w:val="Heading1"/>
        <w:spacing w:before="243" w:line="360" w:lineRule="auto"/>
        <w:ind w:left="-426" w:firstLine="426"/>
      </w:pPr>
    </w:p>
    <w:p w14:paraId="79C110E5" w14:textId="074141F1" w:rsidR="00327907" w:rsidRDefault="003F0BEF" w:rsidP="00E24D8D">
      <w:pPr>
        <w:widowControl w:val="0"/>
        <w:autoSpaceDE w:val="0"/>
        <w:autoSpaceDN w:val="0"/>
        <w:spacing w:after="0" w:line="360" w:lineRule="auto"/>
        <w:jc w:val="center"/>
        <w:rPr>
          <w:rFonts w:ascii="Times New Roman" w:eastAsia="Times New Roman" w:hAnsi="Times New Roman" w:cs="Times New Roman"/>
          <w:sz w:val="24"/>
          <w:szCs w:val="24"/>
        </w:rPr>
      </w:pPr>
      <w:r w:rsidRPr="00791DB4">
        <w:rPr>
          <w:noProof/>
          <w:sz w:val="18"/>
          <w:szCs w:val="18"/>
        </w:rPr>
        <w:drawing>
          <wp:inline distT="0" distB="0" distL="0" distR="0" wp14:anchorId="6D8B6BDA" wp14:editId="5DD6F5E7">
            <wp:extent cx="6629400" cy="2887980"/>
            <wp:effectExtent l="0" t="0" r="0" b="762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EB215C7" w14:textId="179601BF" w:rsidR="00E24D8D" w:rsidRPr="00E24D8D" w:rsidRDefault="00E24D8D" w:rsidP="00E24D8D">
      <w:pPr>
        <w:widowControl w:val="0"/>
        <w:tabs>
          <w:tab w:val="left" w:pos="8203"/>
        </w:tabs>
        <w:autoSpaceDE w:val="0"/>
        <w:autoSpaceDN w:val="0"/>
        <w:spacing w:before="169" w:after="0" w:line="360" w:lineRule="auto"/>
        <w:ind w:left="525"/>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 2</w:t>
      </w:r>
      <w:r w:rsidRPr="008E7B46">
        <w:rPr>
          <w:rFonts w:ascii="Times New Roman" w:eastAsia="Times New Roman" w:hAnsi="Times New Roman" w:cs="Times New Roman"/>
          <w:b/>
          <w:bCs/>
          <w:sz w:val="24"/>
          <w:szCs w:val="24"/>
        </w:rPr>
        <w:t>: Mean</w:t>
      </w:r>
      <w:r w:rsidRPr="006B7A0C">
        <w:rPr>
          <w:rFonts w:ascii="Times New Roman" w:eastAsia="Times New Roman" w:hAnsi="Times New Roman" w:cs="Times New Roman"/>
          <w:b/>
          <w:bCs/>
          <w:spacing w:val="-5"/>
          <w:sz w:val="24"/>
          <w:szCs w:val="24"/>
        </w:rPr>
        <w:t xml:space="preserve"> </w:t>
      </w:r>
      <w:r w:rsidRPr="006B7A0C">
        <w:rPr>
          <w:rFonts w:ascii="Times New Roman" w:eastAsia="Times New Roman" w:hAnsi="Times New Roman" w:cs="Times New Roman"/>
          <w:b/>
          <w:bCs/>
          <w:sz w:val="24"/>
          <w:szCs w:val="24"/>
        </w:rPr>
        <w:t>Nutrients</w:t>
      </w:r>
      <w:r w:rsidRPr="008E7B46">
        <w:rPr>
          <w:rFonts w:ascii="Times New Roman" w:eastAsia="Times New Roman" w:hAnsi="Times New Roman" w:cs="Times New Roman"/>
          <w:b/>
          <w:bCs/>
          <w:sz w:val="24"/>
          <w:szCs w:val="24"/>
        </w:rPr>
        <w:t xml:space="preserve"> </w:t>
      </w:r>
      <w:r w:rsidRPr="006B7A0C">
        <w:rPr>
          <w:rFonts w:ascii="Times New Roman" w:eastAsia="Times New Roman" w:hAnsi="Times New Roman" w:cs="Times New Roman"/>
          <w:b/>
          <w:bCs/>
          <w:sz w:val="24"/>
          <w:szCs w:val="24"/>
        </w:rPr>
        <w:t>intake</w:t>
      </w:r>
      <w:r w:rsidRPr="006B7A0C">
        <w:rPr>
          <w:rFonts w:ascii="Times New Roman" w:eastAsia="Times New Roman" w:hAnsi="Times New Roman" w:cs="Times New Roman"/>
          <w:b/>
          <w:bCs/>
          <w:spacing w:val="-1"/>
          <w:sz w:val="24"/>
          <w:szCs w:val="24"/>
        </w:rPr>
        <w:t xml:space="preserve"> </w:t>
      </w:r>
      <w:r w:rsidRPr="006B7A0C">
        <w:rPr>
          <w:rFonts w:ascii="Times New Roman" w:eastAsia="Times New Roman" w:hAnsi="Times New Roman" w:cs="Times New Roman"/>
          <w:b/>
          <w:bCs/>
          <w:sz w:val="24"/>
          <w:szCs w:val="24"/>
        </w:rPr>
        <w:t>and</w:t>
      </w:r>
      <w:r w:rsidRPr="006B7A0C">
        <w:rPr>
          <w:rFonts w:ascii="Times New Roman" w:eastAsia="Times New Roman" w:hAnsi="Times New Roman" w:cs="Times New Roman"/>
          <w:b/>
          <w:bCs/>
          <w:spacing w:val="1"/>
          <w:sz w:val="24"/>
          <w:szCs w:val="24"/>
        </w:rPr>
        <w:t xml:space="preserve"> </w:t>
      </w:r>
      <w:r w:rsidRPr="006B7A0C">
        <w:rPr>
          <w:rFonts w:ascii="Times New Roman" w:eastAsia="Times New Roman" w:hAnsi="Times New Roman" w:cs="Times New Roman"/>
          <w:b/>
          <w:bCs/>
          <w:sz w:val="24"/>
          <w:szCs w:val="24"/>
        </w:rPr>
        <w:t>Adequacy</w:t>
      </w:r>
      <w:r w:rsidRPr="006B7A0C">
        <w:rPr>
          <w:rFonts w:ascii="Times New Roman" w:eastAsia="Times New Roman" w:hAnsi="Times New Roman" w:cs="Times New Roman"/>
          <w:b/>
          <w:bCs/>
          <w:spacing w:val="-1"/>
          <w:sz w:val="24"/>
          <w:szCs w:val="24"/>
        </w:rPr>
        <w:t xml:space="preserve"> </w:t>
      </w:r>
      <w:r w:rsidRPr="006B7A0C">
        <w:rPr>
          <w:rFonts w:ascii="Times New Roman" w:eastAsia="Times New Roman" w:hAnsi="Times New Roman" w:cs="Times New Roman"/>
          <w:b/>
          <w:bCs/>
          <w:sz w:val="24"/>
          <w:szCs w:val="24"/>
        </w:rPr>
        <w:t>of</w:t>
      </w:r>
      <w:r w:rsidRPr="006B7A0C">
        <w:rPr>
          <w:rFonts w:ascii="Times New Roman" w:eastAsia="Times New Roman" w:hAnsi="Times New Roman" w:cs="Times New Roman"/>
          <w:b/>
          <w:bCs/>
          <w:spacing w:val="-3"/>
          <w:sz w:val="24"/>
          <w:szCs w:val="24"/>
        </w:rPr>
        <w:t xml:space="preserve"> </w:t>
      </w:r>
      <w:r w:rsidRPr="006B7A0C">
        <w:rPr>
          <w:rFonts w:ascii="Times New Roman" w:eastAsia="Times New Roman" w:hAnsi="Times New Roman" w:cs="Times New Roman"/>
          <w:b/>
          <w:bCs/>
          <w:sz w:val="24"/>
          <w:szCs w:val="24"/>
        </w:rPr>
        <w:t>the</w:t>
      </w:r>
      <w:r w:rsidRPr="006B7A0C">
        <w:rPr>
          <w:rFonts w:ascii="Times New Roman" w:eastAsia="Times New Roman" w:hAnsi="Times New Roman" w:cs="Times New Roman"/>
          <w:b/>
          <w:bCs/>
          <w:spacing w:val="-1"/>
          <w:sz w:val="24"/>
          <w:szCs w:val="24"/>
        </w:rPr>
        <w:t xml:space="preserve"> </w:t>
      </w:r>
      <w:r w:rsidRPr="006B7A0C">
        <w:rPr>
          <w:rFonts w:ascii="Times New Roman" w:eastAsia="Times New Roman" w:hAnsi="Times New Roman" w:cs="Times New Roman"/>
          <w:b/>
          <w:bCs/>
          <w:spacing w:val="-2"/>
          <w:sz w:val="24"/>
          <w:szCs w:val="24"/>
        </w:rPr>
        <w:t>Subjects</w:t>
      </w:r>
      <w:r w:rsidRPr="006B7A0C">
        <w:rPr>
          <w:rFonts w:ascii="Times New Roman" w:eastAsia="Times New Roman" w:hAnsi="Times New Roman" w:cs="Times New Roman"/>
          <w:b/>
          <w:bCs/>
          <w:sz w:val="24"/>
          <w:szCs w:val="24"/>
        </w:rPr>
        <w:tab/>
      </w:r>
    </w:p>
    <w:p w14:paraId="71113932" w14:textId="0B0B55C1" w:rsidR="00327907" w:rsidRDefault="007A2C87" w:rsidP="00791DB4">
      <w:pPr>
        <w:widowControl w:val="0"/>
        <w:autoSpaceDE w:val="0"/>
        <w:autoSpaceDN w:val="0"/>
        <w:spacing w:after="0" w:line="360" w:lineRule="auto"/>
        <w:ind w:left="110" w:firstLine="4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w:t>
      </w:r>
      <w:r w:rsidR="00E044F9">
        <w:rPr>
          <w:rFonts w:ascii="Times New Roman" w:eastAsia="Times New Roman" w:hAnsi="Times New Roman" w:cs="Times New Roman"/>
          <w:sz w:val="24"/>
          <w:szCs w:val="24"/>
        </w:rPr>
        <w:t xml:space="preserve">2 shows that </w:t>
      </w:r>
      <w:r w:rsidR="00327907" w:rsidRPr="00327907">
        <w:rPr>
          <w:rFonts w:ascii="Times New Roman" w:eastAsia="Times New Roman" w:hAnsi="Times New Roman" w:cs="Times New Roman"/>
          <w:sz w:val="24"/>
          <w:szCs w:val="24"/>
        </w:rPr>
        <w:t xml:space="preserve">Mean Nutrient Intake and </w:t>
      </w:r>
      <w:r w:rsidR="00383F42" w:rsidRPr="00327907">
        <w:rPr>
          <w:rFonts w:ascii="Times New Roman" w:eastAsia="Times New Roman" w:hAnsi="Times New Roman" w:cs="Times New Roman"/>
          <w:sz w:val="24"/>
          <w:szCs w:val="24"/>
        </w:rPr>
        <w:t>Adequacy The</w:t>
      </w:r>
      <w:r w:rsidR="00327907" w:rsidRPr="00327907">
        <w:rPr>
          <w:rFonts w:ascii="Times New Roman" w:eastAsia="Times New Roman" w:hAnsi="Times New Roman" w:cs="Times New Roman"/>
          <w:sz w:val="24"/>
          <w:szCs w:val="24"/>
        </w:rPr>
        <w:t xml:space="preserve"> average energy intake was 1418.22 kcal, covering 69.64% of the RDA, suggesting a caloric deficit. Protein intake (94.87% adequacy) was satisfactory, but fat intake (53.69%) was lower than recommended levels. Iron (68.89%) and calcium (34.7%) intake were inadequate, increasing the risk of anemia and bone health issues. Similarly, vitamin C intake (26.85%) was below recommended levels, indicating a need for dietary improvements.</w:t>
      </w:r>
    </w:p>
    <w:p w14:paraId="1E90CF5A" w14:textId="77777777" w:rsidR="00DF27B8" w:rsidRDefault="00DF27B8" w:rsidP="00DF27B8">
      <w:pPr>
        <w:widowControl w:val="0"/>
        <w:autoSpaceDE w:val="0"/>
        <w:autoSpaceDN w:val="0"/>
        <w:spacing w:after="0" w:line="360" w:lineRule="auto"/>
        <w:ind w:left="110"/>
        <w:jc w:val="both"/>
        <w:rPr>
          <w:rFonts w:ascii="Times New Roman" w:eastAsia="Times New Roman" w:hAnsi="Times New Roman" w:cs="Times New Roman"/>
          <w:sz w:val="24"/>
          <w:szCs w:val="24"/>
        </w:rPr>
      </w:pPr>
    </w:p>
    <w:p w14:paraId="3CCC1B04" w14:textId="4CE594F8" w:rsidR="00B616C1" w:rsidRPr="00561168" w:rsidRDefault="00DF27B8" w:rsidP="00791DB4">
      <w:pPr>
        <w:pStyle w:val="BodyText"/>
        <w:spacing w:line="360" w:lineRule="auto"/>
        <w:ind w:firstLine="525"/>
        <w:jc w:val="both"/>
      </w:pPr>
      <w:r>
        <w:t xml:space="preserve"> </w:t>
      </w:r>
      <w:r w:rsidR="00327907" w:rsidRPr="00561168">
        <w:t xml:space="preserve">Most infants (83%) were exclusively breastfed, with minimal supplementation of cow (4%) or buffalo </w:t>
      </w:r>
      <w:r w:rsidR="00327907" w:rsidRPr="00561168">
        <w:lastRenderedPageBreak/>
        <w:t>(1%) milk. However, 30% of mothers believed breast milk alone was insufficient after six months, emphasizing the need for better breastfeeding education. Weaning practices aligned with recommendations, as 73% introduced complementary foods after six months. However, 53% of mothers used commercial weaning foods, highlighting a shift towards convenience over homemade options. Additionally, 40% of infants were bottle-fed, with only 40% of mothers sterilizing bottles, raising hygiene concerns.</w:t>
      </w:r>
      <w:r w:rsidR="00E044F9" w:rsidRPr="00E044F9">
        <w:t xml:space="preserve"> </w:t>
      </w:r>
      <w:r w:rsidR="00E044F9" w:rsidRPr="00B223A9">
        <w:rPr>
          <w:b/>
        </w:rPr>
        <w:t>(Table 3)</w:t>
      </w:r>
    </w:p>
    <w:p w14:paraId="6C676536" w14:textId="47079F7D" w:rsidR="00223761" w:rsidRPr="00114227" w:rsidRDefault="00223761" w:rsidP="00791DB4">
      <w:pPr>
        <w:pStyle w:val="TableParagraph"/>
        <w:spacing w:line="360" w:lineRule="auto"/>
        <w:ind w:firstLine="415"/>
        <w:jc w:val="both"/>
        <w:rPr>
          <w:rFonts w:eastAsiaTheme="minorHAnsi"/>
          <w:bCs/>
          <w:sz w:val="24"/>
          <w:szCs w:val="24"/>
        </w:rPr>
      </w:pPr>
      <w:r w:rsidRPr="00114227">
        <w:rPr>
          <w:rFonts w:eastAsiaTheme="minorHAnsi"/>
          <w:bCs/>
          <w:sz w:val="24"/>
          <w:szCs w:val="24"/>
        </w:rPr>
        <w:t>The anthropometric measurements of male and female infants were assessed and compared with WHO growth standards</w:t>
      </w:r>
      <w:r>
        <w:rPr>
          <w:rFonts w:eastAsiaTheme="minorHAnsi"/>
          <w:bCs/>
          <w:sz w:val="24"/>
          <w:szCs w:val="24"/>
        </w:rPr>
        <w:t xml:space="preserve"> and presented in </w:t>
      </w:r>
      <w:r w:rsidRPr="00B223A9">
        <w:rPr>
          <w:rFonts w:eastAsiaTheme="minorHAnsi"/>
          <w:b/>
          <w:bCs/>
          <w:sz w:val="24"/>
          <w:szCs w:val="24"/>
        </w:rPr>
        <w:t>table no. 4 &amp; 5</w:t>
      </w:r>
      <w:r>
        <w:rPr>
          <w:rFonts w:eastAsiaTheme="minorHAnsi"/>
          <w:bCs/>
          <w:sz w:val="24"/>
          <w:szCs w:val="24"/>
        </w:rPr>
        <w:t xml:space="preserve">. </w:t>
      </w:r>
      <w:r w:rsidRPr="00114227">
        <w:rPr>
          <w:rFonts w:eastAsiaTheme="minorHAnsi"/>
          <w:bCs/>
          <w:sz w:val="24"/>
          <w:szCs w:val="24"/>
        </w:rPr>
        <w:t>The findings indicate significant deviations from the reference values, highlighting potential risks of under nutrition</w:t>
      </w:r>
      <w:r>
        <w:rPr>
          <w:rFonts w:eastAsiaTheme="minorHAnsi"/>
          <w:bCs/>
          <w:sz w:val="24"/>
          <w:szCs w:val="24"/>
        </w:rPr>
        <w:t xml:space="preserve"> and growth retardation.</w:t>
      </w:r>
    </w:p>
    <w:p w14:paraId="703362FA" w14:textId="3F67F5CD" w:rsidR="00DF27B8" w:rsidRPr="00223761" w:rsidRDefault="00223761" w:rsidP="00791DB4">
      <w:pPr>
        <w:pStyle w:val="TableParagraph"/>
        <w:spacing w:line="360" w:lineRule="auto"/>
        <w:ind w:firstLine="415"/>
        <w:jc w:val="both"/>
        <w:rPr>
          <w:rFonts w:eastAsiaTheme="minorHAnsi"/>
          <w:bCs/>
          <w:sz w:val="24"/>
          <w:szCs w:val="24"/>
        </w:rPr>
      </w:pPr>
      <w:r w:rsidRPr="00114227">
        <w:rPr>
          <w:rFonts w:eastAsiaTheme="minorHAnsi"/>
          <w:bCs/>
          <w:sz w:val="24"/>
          <w:szCs w:val="24"/>
        </w:rPr>
        <w:t>For male infants (N=55), the mean weight across all age groups was consistently lower than the WHO 5th–95th percentile range. The mean height followed a similar trend, with recorded values falling below the expected range. The mean head circumference was also lower in certain age groups, suggesting potential developmental concerns. Notably, in the 0–3 month’s group, the mean weight was 3.73 kg, which is lower than the WHO range (4.6–6.8 kg). In the 3–6 months group, the mean weight was 4.61 kg, falling short of</w:t>
      </w:r>
      <w:r>
        <w:rPr>
          <w:rFonts w:eastAsiaTheme="minorHAnsi"/>
          <w:bCs/>
          <w:sz w:val="24"/>
          <w:szCs w:val="24"/>
        </w:rPr>
        <w:t xml:space="preserve"> the WHO standard (6.2–8.9 kg).</w:t>
      </w:r>
    </w:p>
    <w:p w14:paraId="7970AE77" w14:textId="5DEAF566" w:rsidR="006B7A0C" w:rsidRPr="007717F7" w:rsidRDefault="006B7A0C" w:rsidP="00DF27B8">
      <w:pPr>
        <w:pStyle w:val="Heading1"/>
        <w:tabs>
          <w:tab w:val="left" w:pos="7296"/>
        </w:tabs>
        <w:spacing w:before="164" w:line="360" w:lineRule="auto"/>
        <w:ind w:left="0"/>
        <w:jc w:val="both"/>
      </w:pPr>
      <w:r w:rsidRPr="008E7B46">
        <w:t>Table</w:t>
      </w:r>
      <w:r w:rsidRPr="008E7B46">
        <w:rPr>
          <w:spacing w:val="-5"/>
        </w:rPr>
        <w:t xml:space="preserve"> </w:t>
      </w:r>
      <w:r w:rsidR="003650B7">
        <w:t xml:space="preserve">No.3 </w:t>
      </w:r>
      <w:r w:rsidR="003650B7" w:rsidRPr="008E7B46">
        <w:t>Breast</w:t>
      </w:r>
      <w:r w:rsidRPr="008E7B46">
        <w:t xml:space="preserve"> feeding</w:t>
      </w:r>
      <w:r w:rsidRPr="008E7B46">
        <w:rPr>
          <w:spacing w:val="-3"/>
        </w:rPr>
        <w:t xml:space="preserve"> </w:t>
      </w:r>
      <w:r w:rsidRPr="008E7B46">
        <w:t>and</w:t>
      </w:r>
      <w:r w:rsidRPr="008E7B46">
        <w:rPr>
          <w:spacing w:val="-2"/>
        </w:rPr>
        <w:t xml:space="preserve"> </w:t>
      </w:r>
      <w:r w:rsidRPr="008E7B46">
        <w:t>complimentary practices</w:t>
      </w:r>
      <w:r w:rsidRPr="008E7B46">
        <w:rPr>
          <w:spacing w:val="-4"/>
        </w:rPr>
        <w:t xml:space="preserve"> </w:t>
      </w:r>
      <w:r w:rsidRPr="008E7B46">
        <w:rPr>
          <w:spacing w:val="-5"/>
        </w:rPr>
        <w:t>of</w:t>
      </w:r>
      <w:r w:rsidR="008E7B46">
        <w:rPr>
          <w:spacing w:val="-5"/>
        </w:rPr>
        <w:t xml:space="preserve"> </w:t>
      </w:r>
      <w:r w:rsidRPr="008E7B46">
        <w:rPr>
          <w:spacing w:val="-2"/>
        </w:rPr>
        <w:t>Infants</w:t>
      </w: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9"/>
        <w:gridCol w:w="1531"/>
        <w:gridCol w:w="1728"/>
        <w:gridCol w:w="1599"/>
      </w:tblGrid>
      <w:tr w:rsidR="006B7A0C" w:rsidRPr="009A4201" w14:paraId="39095973" w14:textId="77777777" w:rsidTr="009A4201">
        <w:trPr>
          <w:trHeight w:val="424"/>
        </w:trPr>
        <w:tc>
          <w:tcPr>
            <w:tcW w:w="4389" w:type="dxa"/>
          </w:tcPr>
          <w:p w14:paraId="72E205BC" w14:textId="77777777" w:rsidR="006B7A0C" w:rsidRPr="009A4201" w:rsidRDefault="006B7A0C" w:rsidP="00561168">
            <w:pPr>
              <w:pStyle w:val="TableParagraph"/>
              <w:spacing w:line="360" w:lineRule="auto"/>
              <w:jc w:val="both"/>
              <w:rPr>
                <w:sz w:val="20"/>
                <w:szCs w:val="20"/>
              </w:rPr>
            </w:pPr>
            <w:r w:rsidRPr="009A4201">
              <w:rPr>
                <w:spacing w:val="-2"/>
                <w:sz w:val="20"/>
                <w:szCs w:val="20"/>
              </w:rPr>
              <w:t>Characteristics</w:t>
            </w:r>
          </w:p>
        </w:tc>
        <w:tc>
          <w:tcPr>
            <w:tcW w:w="1531" w:type="dxa"/>
          </w:tcPr>
          <w:p w14:paraId="6402FCE6" w14:textId="77777777" w:rsidR="006B7A0C" w:rsidRPr="009A4201" w:rsidRDefault="006B7A0C" w:rsidP="00561168">
            <w:pPr>
              <w:pStyle w:val="TableParagraph"/>
              <w:spacing w:line="360" w:lineRule="auto"/>
              <w:jc w:val="both"/>
              <w:rPr>
                <w:sz w:val="20"/>
                <w:szCs w:val="20"/>
              </w:rPr>
            </w:pPr>
            <w:r w:rsidRPr="009A4201">
              <w:rPr>
                <w:spacing w:val="-2"/>
                <w:sz w:val="20"/>
                <w:szCs w:val="20"/>
              </w:rPr>
              <w:t>Particulars</w:t>
            </w:r>
          </w:p>
        </w:tc>
        <w:tc>
          <w:tcPr>
            <w:tcW w:w="1728" w:type="dxa"/>
          </w:tcPr>
          <w:p w14:paraId="61ACEA48" w14:textId="77777777" w:rsidR="006B7A0C" w:rsidRPr="009A4201" w:rsidRDefault="006B7A0C" w:rsidP="00561168">
            <w:pPr>
              <w:pStyle w:val="TableParagraph"/>
              <w:spacing w:line="360" w:lineRule="auto"/>
              <w:ind w:left="427" w:hanging="120"/>
              <w:jc w:val="both"/>
              <w:rPr>
                <w:sz w:val="20"/>
                <w:szCs w:val="20"/>
              </w:rPr>
            </w:pPr>
            <w:r w:rsidRPr="009A4201">
              <w:rPr>
                <w:sz w:val="20"/>
                <w:szCs w:val="20"/>
              </w:rPr>
              <w:t>Number</w:t>
            </w:r>
            <w:r w:rsidRPr="009A4201">
              <w:rPr>
                <w:spacing w:val="-4"/>
                <w:sz w:val="20"/>
                <w:szCs w:val="20"/>
              </w:rPr>
              <w:t xml:space="preserve"> </w:t>
            </w:r>
            <w:r w:rsidRPr="009A4201">
              <w:rPr>
                <w:spacing w:val="-5"/>
                <w:sz w:val="20"/>
                <w:szCs w:val="20"/>
              </w:rPr>
              <w:t>of</w:t>
            </w:r>
          </w:p>
          <w:p w14:paraId="41A4A71F" w14:textId="77777777" w:rsidR="006B7A0C" w:rsidRPr="009A4201" w:rsidRDefault="006B7A0C" w:rsidP="00561168">
            <w:pPr>
              <w:pStyle w:val="TableParagraph"/>
              <w:spacing w:line="360" w:lineRule="auto"/>
              <w:ind w:left="509" w:hanging="82"/>
              <w:jc w:val="both"/>
              <w:rPr>
                <w:sz w:val="20"/>
                <w:szCs w:val="20"/>
              </w:rPr>
            </w:pPr>
            <w:r w:rsidRPr="009A4201">
              <w:rPr>
                <w:spacing w:val="-2"/>
                <w:sz w:val="20"/>
                <w:szCs w:val="20"/>
              </w:rPr>
              <w:t>Subjects (N=30)</w:t>
            </w:r>
          </w:p>
        </w:tc>
        <w:tc>
          <w:tcPr>
            <w:tcW w:w="1599" w:type="dxa"/>
          </w:tcPr>
          <w:p w14:paraId="64AC175E" w14:textId="77777777" w:rsidR="006B7A0C" w:rsidRPr="009A4201" w:rsidRDefault="006B7A0C" w:rsidP="00561168">
            <w:pPr>
              <w:pStyle w:val="TableParagraph"/>
              <w:spacing w:line="360" w:lineRule="auto"/>
              <w:ind w:left="596" w:right="225" w:hanging="365"/>
              <w:jc w:val="both"/>
              <w:rPr>
                <w:sz w:val="20"/>
                <w:szCs w:val="20"/>
              </w:rPr>
            </w:pPr>
            <w:r w:rsidRPr="009A4201">
              <w:rPr>
                <w:spacing w:val="-2"/>
                <w:sz w:val="20"/>
                <w:szCs w:val="20"/>
              </w:rPr>
              <w:t xml:space="preserve">Percentage </w:t>
            </w:r>
            <w:r w:rsidRPr="009A4201">
              <w:rPr>
                <w:spacing w:val="-4"/>
                <w:sz w:val="20"/>
                <w:szCs w:val="20"/>
              </w:rPr>
              <w:t>(%)</w:t>
            </w:r>
          </w:p>
        </w:tc>
      </w:tr>
      <w:tr w:rsidR="006B7A0C" w:rsidRPr="009A4201" w14:paraId="4816A9A2" w14:textId="77777777" w:rsidTr="008E7B46">
        <w:trPr>
          <w:trHeight w:val="273"/>
        </w:trPr>
        <w:tc>
          <w:tcPr>
            <w:tcW w:w="4389" w:type="dxa"/>
            <w:vMerge w:val="restart"/>
          </w:tcPr>
          <w:p w14:paraId="36B9649F" w14:textId="77777777" w:rsidR="006B7A0C" w:rsidRPr="009A4201" w:rsidRDefault="006B7A0C" w:rsidP="00561168">
            <w:pPr>
              <w:pStyle w:val="TableParagraph"/>
              <w:spacing w:line="360" w:lineRule="auto"/>
              <w:ind w:left="173"/>
              <w:jc w:val="both"/>
              <w:rPr>
                <w:sz w:val="20"/>
                <w:szCs w:val="20"/>
              </w:rPr>
            </w:pPr>
            <w:r w:rsidRPr="009A4201">
              <w:rPr>
                <w:sz w:val="20"/>
                <w:szCs w:val="20"/>
              </w:rPr>
              <w:t>Ordinal</w:t>
            </w:r>
            <w:r w:rsidRPr="009A4201">
              <w:rPr>
                <w:spacing w:val="-10"/>
                <w:sz w:val="20"/>
                <w:szCs w:val="20"/>
              </w:rPr>
              <w:t xml:space="preserve"> </w:t>
            </w:r>
            <w:r w:rsidRPr="009A4201">
              <w:rPr>
                <w:spacing w:val="-2"/>
                <w:sz w:val="20"/>
                <w:szCs w:val="20"/>
              </w:rPr>
              <w:t>position</w:t>
            </w:r>
          </w:p>
        </w:tc>
        <w:tc>
          <w:tcPr>
            <w:tcW w:w="1531" w:type="dxa"/>
          </w:tcPr>
          <w:p w14:paraId="01560B6C" w14:textId="77777777" w:rsidR="006B7A0C" w:rsidRPr="009A4201" w:rsidRDefault="006B7A0C" w:rsidP="00561168">
            <w:pPr>
              <w:pStyle w:val="TableParagraph"/>
              <w:spacing w:line="360" w:lineRule="auto"/>
              <w:jc w:val="both"/>
              <w:rPr>
                <w:sz w:val="20"/>
                <w:szCs w:val="20"/>
              </w:rPr>
            </w:pPr>
            <w:r w:rsidRPr="009A4201">
              <w:rPr>
                <w:spacing w:val="-2"/>
                <w:sz w:val="20"/>
                <w:szCs w:val="20"/>
              </w:rPr>
              <w:t>First</w:t>
            </w:r>
          </w:p>
        </w:tc>
        <w:tc>
          <w:tcPr>
            <w:tcW w:w="1728" w:type="dxa"/>
            <w:vAlign w:val="center"/>
          </w:tcPr>
          <w:p w14:paraId="5D00D1AD" w14:textId="77777777" w:rsidR="006B7A0C" w:rsidRPr="009A4201" w:rsidRDefault="006B7A0C" w:rsidP="008E7B46">
            <w:pPr>
              <w:pStyle w:val="TableParagraph"/>
              <w:spacing w:line="360" w:lineRule="auto"/>
              <w:ind w:left="12"/>
              <w:jc w:val="center"/>
              <w:rPr>
                <w:sz w:val="20"/>
                <w:szCs w:val="20"/>
              </w:rPr>
            </w:pPr>
            <w:r w:rsidRPr="009A4201">
              <w:rPr>
                <w:spacing w:val="-5"/>
                <w:sz w:val="20"/>
                <w:szCs w:val="20"/>
              </w:rPr>
              <w:t>19</w:t>
            </w:r>
          </w:p>
        </w:tc>
        <w:tc>
          <w:tcPr>
            <w:tcW w:w="1599" w:type="dxa"/>
            <w:vAlign w:val="center"/>
          </w:tcPr>
          <w:p w14:paraId="0378B078" w14:textId="77777777" w:rsidR="006B7A0C" w:rsidRPr="009A4201" w:rsidRDefault="006B7A0C" w:rsidP="008E7B46">
            <w:pPr>
              <w:pStyle w:val="TableParagraph"/>
              <w:spacing w:line="360" w:lineRule="auto"/>
              <w:ind w:left="12"/>
              <w:jc w:val="center"/>
              <w:rPr>
                <w:sz w:val="20"/>
                <w:szCs w:val="20"/>
              </w:rPr>
            </w:pPr>
            <w:r w:rsidRPr="009A4201">
              <w:rPr>
                <w:spacing w:val="-2"/>
                <w:sz w:val="20"/>
                <w:szCs w:val="20"/>
              </w:rPr>
              <w:t>63.33</w:t>
            </w:r>
          </w:p>
        </w:tc>
      </w:tr>
      <w:tr w:rsidR="006B7A0C" w:rsidRPr="009A4201" w14:paraId="47AD4A7A" w14:textId="77777777" w:rsidTr="008E7B46">
        <w:trPr>
          <w:trHeight w:val="306"/>
        </w:trPr>
        <w:tc>
          <w:tcPr>
            <w:tcW w:w="4389" w:type="dxa"/>
            <w:vMerge/>
            <w:tcBorders>
              <w:top w:val="nil"/>
            </w:tcBorders>
          </w:tcPr>
          <w:p w14:paraId="287694FA" w14:textId="77777777" w:rsidR="006B7A0C" w:rsidRPr="009A4201" w:rsidRDefault="006B7A0C" w:rsidP="00561168">
            <w:pPr>
              <w:spacing w:line="360" w:lineRule="auto"/>
              <w:jc w:val="both"/>
              <w:rPr>
                <w:rFonts w:ascii="Times New Roman" w:hAnsi="Times New Roman" w:cs="Times New Roman"/>
                <w:sz w:val="20"/>
                <w:szCs w:val="20"/>
              </w:rPr>
            </w:pPr>
          </w:p>
        </w:tc>
        <w:tc>
          <w:tcPr>
            <w:tcW w:w="1531" w:type="dxa"/>
          </w:tcPr>
          <w:p w14:paraId="683E0E97" w14:textId="77777777" w:rsidR="006B7A0C" w:rsidRPr="009A4201" w:rsidRDefault="006B7A0C" w:rsidP="00561168">
            <w:pPr>
              <w:pStyle w:val="TableParagraph"/>
              <w:spacing w:before="6" w:line="360" w:lineRule="auto"/>
              <w:jc w:val="both"/>
              <w:rPr>
                <w:sz w:val="20"/>
                <w:szCs w:val="20"/>
              </w:rPr>
            </w:pPr>
            <w:r w:rsidRPr="009A4201">
              <w:rPr>
                <w:spacing w:val="-2"/>
                <w:sz w:val="20"/>
                <w:szCs w:val="20"/>
              </w:rPr>
              <w:t>Middle</w:t>
            </w:r>
          </w:p>
        </w:tc>
        <w:tc>
          <w:tcPr>
            <w:tcW w:w="1728" w:type="dxa"/>
            <w:vAlign w:val="center"/>
          </w:tcPr>
          <w:p w14:paraId="2FC2938B" w14:textId="77777777" w:rsidR="006B7A0C" w:rsidRPr="009A4201" w:rsidRDefault="006B7A0C" w:rsidP="008E7B46">
            <w:pPr>
              <w:pStyle w:val="TableParagraph"/>
              <w:spacing w:before="6" w:line="360" w:lineRule="auto"/>
              <w:ind w:left="12"/>
              <w:jc w:val="center"/>
              <w:rPr>
                <w:sz w:val="20"/>
                <w:szCs w:val="20"/>
              </w:rPr>
            </w:pPr>
            <w:r w:rsidRPr="009A4201">
              <w:rPr>
                <w:spacing w:val="-5"/>
                <w:sz w:val="20"/>
                <w:szCs w:val="20"/>
              </w:rPr>
              <w:t>07</w:t>
            </w:r>
          </w:p>
        </w:tc>
        <w:tc>
          <w:tcPr>
            <w:tcW w:w="1599" w:type="dxa"/>
            <w:vAlign w:val="center"/>
          </w:tcPr>
          <w:p w14:paraId="56A3096C" w14:textId="77777777" w:rsidR="006B7A0C" w:rsidRPr="009A4201" w:rsidRDefault="006B7A0C" w:rsidP="008E7B46">
            <w:pPr>
              <w:pStyle w:val="TableParagraph"/>
              <w:spacing w:before="6" w:line="360" w:lineRule="auto"/>
              <w:ind w:left="12"/>
              <w:jc w:val="center"/>
              <w:rPr>
                <w:sz w:val="20"/>
                <w:szCs w:val="20"/>
              </w:rPr>
            </w:pPr>
            <w:r w:rsidRPr="009A4201">
              <w:rPr>
                <w:spacing w:val="-2"/>
                <w:sz w:val="20"/>
                <w:szCs w:val="20"/>
              </w:rPr>
              <w:t>23.33</w:t>
            </w:r>
          </w:p>
        </w:tc>
      </w:tr>
      <w:tr w:rsidR="006B7A0C" w:rsidRPr="009A4201" w14:paraId="4EE0B08C" w14:textId="77777777" w:rsidTr="008E7B46">
        <w:trPr>
          <w:trHeight w:val="307"/>
        </w:trPr>
        <w:tc>
          <w:tcPr>
            <w:tcW w:w="4389" w:type="dxa"/>
            <w:vMerge/>
            <w:tcBorders>
              <w:top w:val="nil"/>
            </w:tcBorders>
          </w:tcPr>
          <w:p w14:paraId="5E0F06C8" w14:textId="77777777" w:rsidR="006B7A0C" w:rsidRPr="009A4201" w:rsidRDefault="006B7A0C" w:rsidP="00561168">
            <w:pPr>
              <w:spacing w:line="360" w:lineRule="auto"/>
              <w:jc w:val="both"/>
              <w:rPr>
                <w:rFonts w:ascii="Times New Roman" w:hAnsi="Times New Roman" w:cs="Times New Roman"/>
                <w:sz w:val="20"/>
                <w:szCs w:val="20"/>
              </w:rPr>
            </w:pPr>
          </w:p>
        </w:tc>
        <w:tc>
          <w:tcPr>
            <w:tcW w:w="1531" w:type="dxa"/>
          </w:tcPr>
          <w:p w14:paraId="0184060B" w14:textId="77777777" w:rsidR="006B7A0C" w:rsidRPr="009A4201" w:rsidRDefault="006B7A0C" w:rsidP="00561168">
            <w:pPr>
              <w:pStyle w:val="TableParagraph"/>
              <w:spacing w:before="6" w:line="360" w:lineRule="auto"/>
              <w:jc w:val="both"/>
              <w:rPr>
                <w:sz w:val="20"/>
                <w:szCs w:val="20"/>
              </w:rPr>
            </w:pPr>
            <w:r w:rsidRPr="009A4201">
              <w:rPr>
                <w:spacing w:val="-4"/>
                <w:sz w:val="20"/>
                <w:szCs w:val="20"/>
              </w:rPr>
              <w:t>Last</w:t>
            </w:r>
          </w:p>
        </w:tc>
        <w:tc>
          <w:tcPr>
            <w:tcW w:w="1728" w:type="dxa"/>
            <w:vAlign w:val="center"/>
          </w:tcPr>
          <w:p w14:paraId="40E8903D" w14:textId="77777777" w:rsidR="006B7A0C" w:rsidRPr="009A4201" w:rsidRDefault="006B7A0C" w:rsidP="008E7B46">
            <w:pPr>
              <w:pStyle w:val="TableParagraph"/>
              <w:spacing w:before="6" w:line="360" w:lineRule="auto"/>
              <w:ind w:left="12"/>
              <w:jc w:val="center"/>
              <w:rPr>
                <w:sz w:val="20"/>
                <w:szCs w:val="20"/>
              </w:rPr>
            </w:pPr>
            <w:r w:rsidRPr="009A4201">
              <w:rPr>
                <w:spacing w:val="-5"/>
                <w:sz w:val="20"/>
                <w:szCs w:val="20"/>
              </w:rPr>
              <w:t>04</w:t>
            </w:r>
          </w:p>
        </w:tc>
        <w:tc>
          <w:tcPr>
            <w:tcW w:w="1599" w:type="dxa"/>
            <w:vAlign w:val="center"/>
          </w:tcPr>
          <w:p w14:paraId="34F24F80" w14:textId="77777777" w:rsidR="006B7A0C" w:rsidRPr="009A4201" w:rsidRDefault="006B7A0C" w:rsidP="008E7B46">
            <w:pPr>
              <w:pStyle w:val="TableParagraph"/>
              <w:spacing w:before="6" w:line="360" w:lineRule="auto"/>
              <w:ind w:left="12"/>
              <w:jc w:val="center"/>
              <w:rPr>
                <w:sz w:val="20"/>
                <w:szCs w:val="20"/>
              </w:rPr>
            </w:pPr>
            <w:r w:rsidRPr="009A4201">
              <w:rPr>
                <w:spacing w:val="-2"/>
                <w:sz w:val="20"/>
                <w:szCs w:val="20"/>
              </w:rPr>
              <w:t>13.33</w:t>
            </w:r>
          </w:p>
        </w:tc>
      </w:tr>
      <w:tr w:rsidR="006B7A0C" w:rsidRPr="009A4201" w14:paraId="1F99A606" w14:textId="77777777" w:rsidTr="008E7B46">
        <w:trPr>
          <w:trHeight w:val="273"/>
        </w:trPr>
        <w:tc>
          <w:tcPr>
            <w:tcW w:w="4389" w:type="dxa"/>
            <w:vMerge w:val="restart"/>
          </w:tcPr>
          <w:p w14:paraId="1CE1DCE7" w14:textId="77777777" w:rsidR="006B7A0C" w:rsidRPr="009A4201" w:rsidRDefault="006B7A0C" w:rsidP="00561168">
            <w:pPr>
              <w:pStyle w:val="TableParagraph"/>
              <w:spacing w:line="360" w:lineRule="auto"/>
              <w:ind w:right="104"/>
              <w:jc w:val="both"/>
              <w:rPr>
                <w:sz w:val="20"/>
                <w:szCs w:val="20"/>
              </w:rPr>
            </w:pPr>
            <w:r w:rsidRPr="009A4201">
              <w:rPr>
                <w:sz w:val="20"/>
                <w:szCs w:val="20"/>
              </w:rPr>
              <w:t>If milk supplements are given, which type of milk is given?</w:t>
            </w:r>
          </w:p>
        </w:tc>
        <w:tc>
          <w:tcPr>
            <w:tcW w:w="1531" w:type="dxa"/>
          </w:tcPr>
          <w:p w14:paraId="1FE44EEE" w14:textId="77777777" w:rsidR="006B7A0C" w:rsidRPr="009A4201" w:rsidRDefault="006B7A0C" w:rsidP="00561168">
            <w:pPr>
              <w:pStyle w:val="TableParagraph"/>
              <w:spacing w:line="360" w:lineRule="auto"/>
              <w:jc w:val="both"/>
              <w:rPr>
                <w:sz w:val="20"/>
                <w:szCs w:val="20"/>
              </w:rPr>
            </w:pPr>
            <w:r w:rsidRPr="009A4201">
              <w:rPr>
                <w:spacing w:val="-5"/>
                <w:sz w:val="20"/>
                <w:szCs w:val="20"/>
              </w:rPr>
              <w:t>Cow</w:t>
            </w:r>
          </w:p>
        </w:tc>
        <w:tc>
          <w:tcPr>
            <w:tcW w:w="1728" w:type="dxa"/>
            <w:vAlign w:val="center"/>
          </w:tcPr>
          <w:p w14:paraId="14B4BF1B" w14:textId="77777777" w:rsidR="006B7A0C" w:rsidRPr="009A4201" w:rsidRDefault="006B7A0C" w:rsidP="008E7B46">
            <w:pPr>
              <w:pStyle w:val="TableParagraph"/>
              <w:spacing w:line="360" w:lineRule="auto"/>
              <w:ind w:left="12"/>
              <w:jc w:val="center"/>
              <w:rPr>
                <w:sz w:val="20"/>
                <w:szCs w:val="20"/>
              </w:rPr>
            </w:pPr>
            <w:r w:rsidRPr="009A4201">
              <w:rPr>
                <w:spacing w:val="-5"/>
                <w:sz w:val="20"/>
                <w:szCs w:val="20"/>
              </w:rPr>
              <w:t>04</w:t>
            </w:r>
          </w:p>
        </w:tc>
        <w:tc>
          <w:tcPr>
            <w:tcW w:w="1599" w:type="dxa"/>
            <w:vAlign w:val="center"/>
          </w:tcPr>
          <w:p w14:paraId="75141C96" w14:textId="77777777" w:rsidR="006B7A0C" w:rsidRPr="009A4201" w:rsidRDefault="006B7A0C" w:rsidP="008E7B46">
            <w:pPr>
              <w:pStyle w:val="TableParagraph"/>
              <w:spacing w:line="360" w:lineRule="auto"/>
              <w:ind w:left="12"/>
              <w:jc w:val="center"/>
              <w:rPr>
                <w:sz w:val="20"/>
                <w:szCs w:val="20"/>
              </w:rPr>
            </w:pPr>
            <w:r w:rsidRPr="009A4201">
              <w:rPr>
                <w:spacing w:val="-2"/>
                <w:sz w:val="20"/>
                <w:szCs w:val="20"/>
              </w:rPr>
              <w:t>13.33</w:t>
            </w:r>
          </w:p>
        </w:tc>
      </w:tr>
      <w:tr w:rsidR="006B7A0C" w:rsidRPr="009A4201" w14:paraId="75AB545F" w14:textId="77777777" w:rsidTr="008E7B46">
        <w:trPr>
          <w:trHeight w:val="306"/>
        </w:trPr>
        <w:tc>
          <w:tcPr>
            <w:tcW w:w="4389" w:type="dxa"/>
            <w:vMerge/>
            <w:tcBorders>
              <w:top w:val="nil"/>
            </w:tcBorders>
          </w:tcPr>
          <w:p w14:paraId="6482EDA6" w14:textId="77777777" w:rsidR="006B7A0C" w:rsidRPr="009A4201" w:rsidRDefault="006B7A0C" w:rsidP="00561168">
            <w:pPr>
              <w:spacing w:line="360" w:lineRule="auto"/>
              <w:jc w:val="both"/>
              <w:rPr>
                <w:rFonts w:ascii="Times New Roman" w:hAnsi="Times New Roman" w:cs="Times New Roman"/>
                <w:sz w:val="20"/>
                <w:szCs w:val="20"/>
              </w:rPr>
            </w:pPr>
          </w:p>
        </w:tc>
        <w:tc>
          <w:tcPr>
            <w:tcW w:w="1531" w:type="dxa"/>
          </w:tcPr>
          <w:p w14:paraId="0DE3DF5C" w14:textId="77777777" w:rsidR="006B7A0C" w:rsidRPr="009A4201" w:rsidRDefault="006B7A0C" w:rsidP="00561168">
            <w:pPr>
              <w:pStyle w:val="TableParagraph"/>
              <w:spacing w:before="11" w:line="360" w:lineRule="auto"/>
              <w:jc w:val="both"/>
              <w:rPr>
                <w:sz w:val="20"/>
                <w:szCs w:val="20"/>
              </w:rPr>
            </w:pPr>
            <w:r w:rsidRPr="009A4201">
              <w:rPr>
                <w:spacing w:val="-2"/>
                <w:sz w:val="20"/>
                <w:szCs w:val="20"/>
              </w:rPr>
              <w:t>Buffalo</w:t>
            </w:r>
          </w:p>
        </w:tc>
        <w:tc>
          <w:tcPr>
            <w:tcW w:w="1728" w:type="dxa"/>
            <w:vAlign w:val="center"/>
          </w:tcPr>
          <w:p w14:paraId="79FC8F08" w14:textId="77777777" w:rsidR="006B7A0C" w:rsidRPr="009A4201" w:rsidRDefault="006B7A0C" w:rsidP="008E7B46">
            <w:pPr>
              <w:pStyle w:val="TableParagraph"/>
              <w:spacing w:before="11" w:line="360" w:lineRule="auto"/>
              <w:ind w:left="12"/>
              <w:jc w:val="center"/>
              <w:rPr>
                <w:sz w:val="20"/>
                <w:szCs w:val="20"/>
              </w:rPr>
            </w:pPr>
            <w:r w:rsidRPr="009A4201">
              <w:rPr>
                <w:spacing w:val="-5"/>
                <w:sz w:val="20"/>
                <w:szCs w:val="20"/>
              </w:rPr>
              <w:t>01</w:t>
            </w:r>
          </w:p>
        </w:tc>
        <w:tc>
          <w:tcPr>
            <w:tcW w:w="1599" w:type="dxa"/>
            <w:vAlign w:val="center"/>
          </w:tcPr>
          <w:p w14:paraId="6908121A" w14:textId="77777777" w:rsidR="006B7A0C" w:rsidRPr="009A4201" w:rsidRDefault="006B7A0C" w:rsidP="008E7B46">
            <w:pPr>
              <w:pStyle w:val="TableParagraph"/>
              <w:spacing w:before="11" w:line="360" w:lineRule="auto"/>
              <w:ind w:left="12"/>
              <w:jc w:val="center"/>
              <w:rPr>
                <w:sz w:val="20"/>
                <w:szCs w:val="20"/>
              </w:rPr>
            </w:pPr>
            <w:r w:rsidRPr="009A4201">
              <w:rPr>
                <w:spacing w:val="-2"/>
                <w:sz w:val="20"/>
                <w:szCs w:val="20"/>
              </w:rPr>
              <w:t>03.33</w:t>
            </w:r>
          </w:p>
        </w:tc>
      </w:tr>
      <w:tr w:rsidR="006B7A0C" w:rsidRPr="009A4201" w14:paraId="5115B825" w14:textId="77777777" w:rsidTr="008E7B46">
        <w:trPr>
          <w:trHeight w:val="306"/>
        </w:trPr>
        <w:tc>
          <w:tcPr>
            <w:tcW w:w="4389" w:type="dxa"/>
            <w:vMerge/>
            <w:tcBorders>
              <w:top w:val="nil"/>
            </w:tcBorders>
          </w:tcPr>
          <w:p w14:paraId="48D0B40D" w14:textId="77777777" w:rsidR="006B7A0C" w:rsidRPr="009A4201" w:rsidRDefault="006B7A0C" w:rsidP="00561168">
            <w:pPr>
              <w:spacing w:line="360" w:lineRule="auto"/>
              <w:jc w:val="both"/>
              <w:rPr>
                <w:rFonts w:ascii="Times New Roman" w:hAnsi="Times New Roman" w:cs="Times New Roman"/>
                <w:sz w:val="20"/>
                <w:szCs w:val="20"/>
              </w:rPr>
            </w:pPr>
          </w:p>
        </w:tc>
        <w:tc>
          <w:tcPr>
            <w:tcW w:w="1531" w:type="dxa"/>
          </w:tcPr>
          <w:p w14:paraId="09983429" w14:textId="77777777" w:rsidR="006B7A0C" w:rsidRPr="009A4201" w:rsidRDefault="006B7A0C" w:rsidP="00561168">
            <w:pPr>
              <w:pStyle w:val="TableParagraph"/>
              <w:spacing w:before="11" w:line="360" w:lineRule="auto"/>
              <w:jc w:val="both"/>
              <w:rPr>
                <w:sz w:val="20"/>
                <w:szCs w:val="20"/>
              </w:rPr>
            </w:pPr>
            <w:r w:rsidRPr="009A4201">
              <w:rPr>
                <w:spacing w:val="-4"/>
                <w:sz w:val="20"/>
                <w:szCs w:val="20"/>
              </w:rPr>
              <w:t>Goat</w:t>
            </w:r>
          </w:p>
        </w:tc>
        <w:tc>
          <w:tcPr>
            <w:tcW w:w="1728" w:type="dxa"/>
            <w:vAlign w:val="center"/>
          </w:tcPr>
          <w:p w14:paraId="2F15CFC7" w14:textId="77777777" w:rsidR="006B7A0C" w:rsidRPr="009A4201" w:rsidRDefault="006B7A0C" w:rsidP="008E7B46">
            <w:pPr>
              <w:pStyle w:val="TableParagraph"/>
              <w:spacing w:before="11" w:line="360" w:lineRule="auto"/>
              <w:ind w:left="12" w:right="7"/>
              <w:jc w:val="center"/>
              <w:rPr>
                <w:sz w:val="20"/>
                <w:szCs w:val="20"/>
              </w:rPr>
            </w:pPr>
            <w:r w:rsidRPr="009A4201">
              <w:rPr>
                <w:spacing w:val="-10"/>
                <w:sz w:val="20"/>
                <w:szCs w:val="20"/>
              </w:rPr>
              <w:t>-</w:t>
            </w:r>
          </w:p>
        </w:tc>
        <w:tc>
          <w:tcPr>
            <w:tcW w:w="1599" w:type="dxa"/>
            <w:vAlign w:val="center"/>
          </w:tcPr>
          <w:p w14:paraId="72D0D8AF" w14:textId="77777777" w:rsidR="006B7A0C" w:rsidRPr="009A4201" w:rsidRDefault="006B7A0C" w:rsidP="008E7B46">
            <w:pPr>
              <w:pStyle w:val="TableParagraph"/>
              <w:spacing w:before="11" w:line="360" w:lineRule="auto"/>
              <w:ind w:left="12" w:right="11"/>
              <w:jc w:val="center"/>
              <w:rPr>
                <w:sz w:val="20"/>
                <w:szCs w:val="20"/>
              </w:rPr>
            </w:pPr>
            <w:r w:rsidRPr="009A4201">
              <w:rPr>
                <w:spacing w:val="-10"/>
                <w:sz w:val="20"/>
                <w:szCs w:val="20"/>
              </w:rPr>
              <w:t>-</w:t>
            </w:r>
          </w:p>
        </w:tc>
      </w:tr>
      <w:tr w:rsidR="006B7A0C" w:rsidRPr="009A4201" w14:paraId="4335E548" w14:textId="77777777" w:rsidTr="008E7B46">
        <w:trPr>
          <w:trHeight w:val="359"/>
        </w:trPr>
        <w:tc>
          <w:tcPr>
            <w:tcW w:w="4389" w:type="dxa"/>
            <w:vMerge/>
            <w:tcBorders>
              <w:top w:val="nil"/>
            </w:tcBorders>
          </w:tcPr>
          <w:p w14:paraId="494645F9" w14:textId="77777777" w:rsidR="006B7A0C" w:rsidRPr="009A4201" w:rsidRDefault="006B7A0C" w:rsidP="00561168">
            <w:pPr>
              <w:spacing w:line="360" w:lineRule="auto"/>
              <w:jc w:val="both"/>
              <w:rPr>
                <w:rFonts w:ascii="Times New Roman" w:hAnsi="Times New Roman" w:cs="Times New Roman"/>
                <w:sz w:val="20"/>
                <w:szCs w:val="20"/>
              </w:rPr>
            </w:pPr>
          </w:p>
        </w:tc>
        <w:tc>
          <w:tcPr>
            <w:tcW w:w="1531" w:type="dxa"/>
          </w:tcPr>
          <w:p w14:paraId="27F735D4" w14:textId="77777777" w:rsidR="006B7A0C" w:rsidRPr="009A4201" w:rsidRDefault="006B7A0C" w:rsidP="00561168">
            <w:pPr>
              <w:pStyle w:val="TableParagraph"/>
              <w:spacing w:before="6" w:line="360" w:lineRule="auto"/>
              <w:jc w:val="both"/>
              <w:rPr>
                <w:sz w:val="20"/>
                <w:szCs w:val="20"/>
              </w:rPr>
            </w:pPr>
            <w:r w:rsidRPr="009A4201">
              <w:rPr>
                <w:sz w:val="20"/>
                <w:szCs w:val="20"/>
              </w:rPr>
              <w:t>Breast</w:t>
            </w:r>
            <w:r w:rsidRPr="009A4201">
              <w:rPr>
                <w:spacing w:val="-1"/>
                <w:sz w:val="20"/>
                <w:szCs w:val="20"/>
              </w:rPr>
              <w:t xml:space="preserve"> </w:t>
            </w:r>
            <w:r w:rsidRPr="009A4201">
              <w:rPr>
                <w:spacing w:val="-4"/>
                <w:sz w:val="20"/>
                <w:szCs w:val="20"/>
              </w:rPr>
              <w:t>Milk</w:t>
            </w:r>
          </w:p>
        </w:tc>
        <w:tc>
          <w:tcPr>
            <w:tcW w:w="1728" w:type="dxa"/>
            <w:vAlign w:val="center"/>
          </w:tcPr>
          <w:p w14:paraId="51D8CDB9" w14:textId="77777777" w:rsidR="006B7A0C" w:rsidRPr="009A4201" w:rsidRDefault="006B7A0C" w:rsidP="008E7B46">
            <w:pPr>
              <w:pStyle w:val="TableParagraph"/>
              <w:spacing w:before="6" w:line="360" w:lineRule="auto"/>
              <w:ind w:left="12"/>
              <w:jc w:val="center"/>
              <w:rPr>
                <w:sz w:val="20"/>
                <w:szCs w:val="20"/>
              </w:rPr>
            </w:pPr>
            <w:r w:rsidRPr="009A4201">
              <w:rPr>
                <w:spacing w:val="-5"/>
                <w:sz w:val="20"/>
                <w:szCs w:val="20"/>
              </w:rPr>
              <w:t>25</w:t>
            </w:r>
          </w:p>
        </w:tc>
        <w:tc>
          <w:tcPr>
            <w:tcW w:w="1599" w:type="dxa"/>
            <w:vAlign w:val="center"/>
          </w:tcPr>
          <w:p w14:paraId="05590588" w14:textId="77777777" w:rsidR="006B7A0C" w:rsidRPr="009A4201" w:rsidRDefault="006B7A0C" w:rsidP="008E7B46">
            <w:pPr>
              <w:pStyle w:val="TableParagraph"/>
              <w:spacing w:before="6" w:line="360" w:lineRule="auto"/>
              <w:ind w:left="12"/>
              <w:jc w:val="center"/>
              <w:rPr>
                <w:sz w:val="20"/>
                <w:szCs w:val="20"/>
              </w:rPr>
            </w:pPr>
            <w:r w:rsidRPr="009A4201">
              <w:rPr>
                <w:spacing w:val="-2"/>
                <w:sz w:val="20"/>
                <w:szCs w:val="20"/>
              </w:rPr>
              <w:t>83.33</w:t>
            </w:r>
          </w:p>
        </w:tc>
      </w:tr>
      <w:tr w:rsidR="006B7A0C" w:rsidRPr="009A4201" w14:paraId="097DA7FC" w14:textId="77777777" w:rsidTr="008E7B46">
        <w:trPr>
          <w:trHeight w:val="273"/>
        </w:trPr>
        <w:tc>
          <w:tcPr>
            <w:tcW w:w="4389" w:type="dxa"/>
            <w:vMerge w:val="restart"/>
          </w:tcPr>
          <w:p w14:paraId="05A9E1D0" w14:textId="77777777" w:rsidR="006B7A0C" w:rsidRPr="009A4201" w:rsidRDefault="006B7A0C" w:rsidP="00561168">
            <w:pPr>
              <w:pStyle w:val="TableParagraph"/>
              <w:spacing w:line="360" w:lineRule="auto"/>
              <w:jc w:val="both"/>
              <w:rPr>
                <w:sz w:val="20"/>
                <w:szCs w:val="20"/>
              </w:rPr>
            </w:pPr>
            <w:r w:rsidRPr="009A4201">
              <w:rPr>
                <w:sz w:val="20"/>
                <w:szCs w:val="20"/>
              </w:rPr>
              <w:t>If</w:t>
            </w:r>
            <w:r w:rsidRPr="009A4201">
              <w:rPr>
                <w:spacing w:val="-3"/>
                <w:sz w:val="20"/>
                <w:szCs w:val="20"/>
              </w:rPr>
              <w:t xml:space="preserve"> </w:t>
            </w:r>
            <w:r w:rsidRPr="009A4201">
              <w:rPr>
                <w:sz w:val="20"/>
                <w:szCs w:val="20"/>
              </w:rPr>
              <w:t>yes</w:t>
            </w:r>
            <w:r w:rsidRPr="009A4201">
              <w:rPr>
                <w:spacing w:val="-1"/>
                <w:sz w:val="20"/>
                <w:szCs w:val="20"/>
              </w:rPr>
              <w:t xml:space="preserve"> </w:t>
            </w:r>
            <w:r w:rsidRPr="009A4201">
              <w:rPr>
                <w:sz w:val="20"/>
                <w:szCs w:val="20"/>
              </w:rPr>
              <w:t>ratio</w:t>
            </w:r>
            <w:r w:rsidRPr="009A4201">
              <w:rPr>
                <w:spacing w:val="1"/>
                <w:sz w:val="20"/>
                <w:szCs w:val="20"/>
              </w:rPr>
              <w:t xml:space="preserve"> </w:t>
            </w:r>
            <w:r w:rsidRPr="009A4201">
              <w:rPr>
                <w:sz w:val="20"/>
                <w:szCs w:val="20"/>
              </w:rPr>
              <w:t>of</w:t>
            </w:r>
            <w:r w:rsidRPr="009A4201">
              <w:rPr>
                <w:spacing w:val="-7"/>
                <w:sz w:val="20"/>
                <w:szCs w:val="20"/>
              </w:rPr>
              <w:t xml:space="preserve"> </w:t>
            </w:r>
            <w:r w:rsidRPr="009A4201">
              <w:rPr>
                <w:sz w:val="20"/>
                <w:szCs w:val="20"/>
              </w:rPr>
              <w:t>dilution</w:t>
            </w:r>
            <w:r w:rsidRPr="009A4201">
              <w:rPr>
                <w:spacing w:val="-4"/>
                <w:sz w:val="20"/>
                <w:szCs w:val="20"/>
              </w:rPr>
              <w:t xml:space="preserve"> </w:t>
            </w:r>
            <w:r w:rsidRPr="009A4201">
              <w:rPr>
                <w:sz w:val="20"/>
                <w:szCs w:val="20"/>
              </w:rPr>
              <w:t>with</w:t>
            </w:r>
            <w:r w:rsidRPr="009A4201">
              <w:rPr>
                <w:spacing w:val="-3"/>
                <w:sz w:val="20"/>
                <w:szCs w:val="20"/>
              </w:rPr>
              <w:t xml:space="preserve"> </w:t>
            </w:r>
            <w:r w:rsidRPr="009A4201">
              <w:rPr>
                <w:spacing w:val="-4"/>
                <w:sz w:val="20"/>
                <w:szCs w:val="20"/>
              </w:rPr>
              <w:t>water</w:t>
            </w:r>
          </w:p>
        </w:tc>
        <w:tc>
          <w:tcPr>
            <w:tcW w:w="1531" w:type="dxa"/>
          </w:tcPr>
          <w:p w14:paraId="61489631" w14:textId="77777777" w:rsidR="006B7A0C" w:rsidRPr="009A4201" w:rsidRDefault="006B7A0C" w:rsidP="00561168">
            <w:pPr>
              <w:pStyle w:val="TableParagraph"/>
              <w:spacing w:line="360" w:lineRule="auto"/>
              <w:jc w:val="both"/>
              <w:rPr>
                <w:sz w:val="20"/>
                <w:szCs w:val="20"/>
              </w:rPr>
            </w:pPr>
            <w:r w:rsidRPr="009A4201">
              <w:rPr>
                <w:spacing w:val="-4"/>
                <w:sz w:val="20"/>
                <w:szCs w:val="20"/>
              </w:rPr>
              <w:t>1:01</w:t>
            </w:r>
          </w:p>
        </w:tc>
        <w:tc>
          <w:tcPr>
            <w:tcW w:w="1728" w:type="dxa"/>
            <w:vAlign w:val="center"/>
          </w:tcPr>
          <w:p w14:paraId="38B6C765" w14:textId="77777777" w:rsidR="006B7A0C" w:rsidRPr="009A4201" w:rsidRDefault="006B7A0C" w:rsidP="008E7B46">
            <w:pPr>
              <w:pStyle w:val="TableParagraph"/>
              <w:spacing w:line="360" w:lineRule="auto"/>
              <w:ind w:left="0"/>
              <w:jc w:val="center"/>
              <w:rPr>
                <w:sz w:val="20"/>
                <w:szCs w:val="20"/>
              </w:rPr>
            </w:pPr>
          </w:p>
        </w:tc>
        <w:tc>
          <w:tcPr>
            <w:tcW w:w="1599" w:type="dxa"/>
            <w:vAlign w:val="center"/>
          </w:tcPr>
          <w:p w14:paraId="570C2F41" w14:textId="77777777" w:rsidR="006B7A0C" w:rsidRPr="009A4201" w:rsidRDefault="006B7A0C" w:rsidP="008E7B46">
            <w:pPr>
              <w:pStyle w:val="TableParagraph"/>
              <w:spacing w:line="360" w:lineRule="auto"/>
              <w:ind w:left="0"/>
              <w:jc w:val="center"/>
              <w:rPr>
                <w:sz w:val="20"/>
                <w:szCs w:val="20"/>
              </w:rPr>
            </w:pPr>
          </w:p>
        </w:tc>
      </w:tr>
      <w:tr w:rsidR="006B7A0C" w:rsidRPr="009A4201" w14:paraId="6989527B" w14:textId="77777777" w:rsidTr="008E7B46">
        <w:trPr>
          <w:trHeight w:val="306"/>
        </w:trPr>
        <w:tc>
          <w:tcPr>
            <w:tcW w:w="4389" w:type="dxa"/>
            <w:vMerge/>
            <w:tcBorders>
              <w:top w:val="nil"/>
            </w:tcBorders>
          </w:tcPr>
          <w:p w14:paraId="34A21A15" w14:textId="77777777" w:rsidR="006B7A0C" w:rsidRPr="009A4201" w:rsidRDefault="006B7A0C" w:rsidP="00561168">
            <w:pPr>
              <w:spacing w:line="360" w:lineRule="auto"/>
              <w:jc w:val="both"/>
              <w:rPr>
                <w:rFonts w:ascii="Times New Roman" w:hAnsi="Times New Roman" w:cs="Times New Roman"/>
                <w:sz w:val="20"/>
                <w:szCs w:val="20"/>
              </w:rPr>
            </w:pPr>
          </w:p>
        </w:tc>
        <w:tc>
          <w:tcPr>
            <w:tcW w:w="1531" w:type="dxa"/>
          </w:tcPr>
          <w:p w14:paraId="49CF5F8F" w14:textId="77777777" w:rsidR="006B7A0C" w:rsidRPr="009A4201" w:rsidRDefault="006B7A0C" w:rsidP="00561168">
            <w:pPr>
              <w:pStyle w:val="TableParagraph"/>
              <w:spacing w:before="11" w:line="360" w:lineRule="auto"/>
              <w:jc w:val="both"/>
              <w:rPr>
                <w:sz w:val="20"/>
                <w:szCs w:val="20"/>
              </w:rPr>
            </w:pPr>
            <w:r w:rsidRPr="009A4201">
              <w:rPr>
                <w:spacing w:val="-2"/>
                <w:sz w:val="20"/>
                <w:szCs w:val="20"/>
              </w:rPr>
              <w:t>1:1/2</w:t>
            </w:r>
          </w:p>
        </w:tc>
        <w:tc>
          <w:tcPr>
            <w:tcW w:w="1728" w:type="dxa"/>
            <w:vAlign w:val="center"/>
          </w:tcPr>
          <w:p w14:paraId="3391D92D" w14:textId="77777777" w:rsidR="006B7A0C" w:rsidRPr="009A4201" w:rsidRDefault="006B7A0C" w:rsidP="008E7B46">
            <w:pPr>
              <w:pStyle w:val="TableParagraph"/>
              <w:spacing w:before="11" w:line="360" w:lineRule="auto"/>
              <w:ind w:left="12"/>
              <w:jc w:val="center"/>
              <w:rPr>
                <w:sz w:val="20"/>
                <w:szCs w:val="20"/>
              </w:rPr>
            </w:pPr>
            <w:r w:rsidRPr="009A4201">
              <w:rPr>
                <w:spacing w:val="-5"/>
                <w:sz w:val="20"/>
                <w:szCs w:val="20"/>
              </w:rPr>
              <w:t>01</w:t>
            </w:r>
          </w:p>
        </w:tc>
        <w:tc>
          <w:tcPr>
            <w:tcW w:w="1599" w:type="dxa"/>
            <w:vAlign w:val="center"/>
          </w:tcPr>
          <w:p w14:paraId="7D456038" w14:textId="77777777" w:rsidR="006B7A0C" w:rsidRPr="009A4201" w:rsidRDefault="006B7A0C" w:rsidP="008E7B46">
            <w:pPr>
              <w:pStyle w:val="TableParagraph"/>
              <w:spacing w:before="11" w:line="360" w:lineRule="auto"/>
              <w:ind w:left="12"/>
              <w:jc w:val="center"/>
              <w:rPr>
                <w:sz w:val="20"/>
                <w:szCs w:val="20"/>
              </w:rPr>
            </w:pPr>
            <w:r w:rsidRPr="009A4201">
              <w:rPr>
                <w:spacing w:val="-2"/>
                <w:sz w:val="20"/>
                <w:szCs w:val="20"/>
              </w:rPr>
              <w:t>03.33</w:t>
            </w:r>
          </w:p>
        </w:tc>
      </w:tr>
      <w:tr w:rsidR="006B7A0C" w:rsidRPr="009A4201" w14:paraId="23DCAE95" w14:textId="77777777" w:rsidTr="008E7B46">
        <w:trPr>
          <w:trHeight w:val="306"/>
        </w:trPr>
        <w:tc>
          <w:tcPr>
            <w:tcW w:w="4389" w:type="dxa"/>
            <w:vMerge/>
            <w:tcBorders>
              <w:top w:val="nil"/>
            </w:tcBorders>
          </w:tcPr>
          <w:p w14:paraId="542E288D" w14:textId="77777777" w:rsidR="006B7A0C" w:rsidRPr="009A4201" w:rsidRDefault="006B7A0C" w:rsidP="00561168">
            <w:pPr>
              <w:spacing w:line="360" w:lineRule="auto"/>
              <w:jc w:val="both"/>
              <w:rPr>
                <w:rFonts w:ascii="Times New Roman" w:hAnsi="Times New Roman" w:cs="Times New Roman"/>
                <w:sz w:val="20"/>
                <w:szCs w:val="20"/>
              </w:rPr>
            </w:pPr>
          </w:p>
        </w:tc>
        <w:tc>
          <w:tcPr>
            <w:tcW w:w="1531" w:type="dxa"/>
          </w:tcPr>
          <w:p w14:paraId="09D68A55" w14:textId="77777777" w:rsidR="006B7A0C" w:rsidRPr="009A4201" w:rsidRDefault="006B7A0C" w:rsidP="00561168">
            <w:pPr>
              <w:pStyle w:val="TableParagraph"/>
              <w:spacing w:before="6" w:line="360" w:lineRule="auto"/>
              <w:jc w:val="both"/>
              <w:rPr>
                <w:sz w:val="20"/>
                <w:szCs w:val="20"/>
              </w:rPr>
            </w:pPr>
            <w:r w:rsidRPr="009A4201">
              <w:rPr>
                <w:spacing w:val="-2"/>
                <w:sz w:val="20"/>
                <w:szCs w:val="20"/>
              </w:rPr>
              <w:t>1:1/4</w:t>
            </w:r>
          </w:p>
        </w:tc>
        <w:tc>
          <w:tcPr>
            <w:tcW w:w="1728" w:type="dxa"/>
            <w:vAlign w:val="center"/>
          </w:tcPr>
          <w:p w14:paraId="0685A1F2" w14:textId="77777777" w:rsidR="006B7A0C" w:rsidRPr="009A4201" w:rsidRDefault="006B7A0C" w:rsidP="008E7B46">
            <w:pPr>
              <w:pStyle w:val="TableParagraph"/>
              <w:spacing w:before="6" w:line="360" w:lineRule="auto"/>
              <w:ind w:left="12"/>
              <w:jc w:val="center"/>
              <w:rPr>
                <w:sz w:val="20"/>
                <w:szCs w:val="20"/>
              </w:rPr>
            </w:pPr>
            <w:r w:rsidRPr="009A4201">
              <w:rPr>
                <w:spacing w:val="-5"/>
                <w:sz w:val="20"/>
                <w:szCs w:val="20"/>
              </w:rPr>
              <w:t>01</w:t>
            </w:r>
          </w:p>
        </w:tc>
        <w:tc>
          <w:tcPr>
            <w:tcW w:w="1599" w:type="dxa"/>
            <w:vAlign w:val="center"/>
          </w:tcPr>
          <w:p w14:paraId="4FA263D4" w14:textId="77777777" w:rsidR="006B7A0C" w:rsidRPr="009A4201" w:rsidRDefault="006B7A0C" w:rsidP="008E7B46">
            <w:pPr>
              <w:pStyle w:val="TableParagraph"/>
              <w:spacing w:before="6" w:line="360" w:lineRule="auto"/>
              <w:ind w:left="12"/>
              <w:jc w:val="center"/>
              <w:rPr>
                <w:sz w:val="20"/>
                <w:szCs w:val="20"/>
              </w:rPr>
            </w:pPr>
            <w:r w:rsidRPr="009A4201">
              <w:rPr>
                <w:spacing w:val="-2"/>
                <w:sz w:val="20"/>
                <w:szCs w:val="20"/>
              </w:rPr>
              <w:t>03.33</w:t>
            </w:r>
          </w:p>
        </w:tc>
      </w:tr>
      <w:tr w:rsidR="006B7A0C" w:rsidRPr="009A4201" w14:paraId="584BC3E0" w14:textId="77777777" w:rsidTr="008E7B46">
        <w:trPr>
          <w:trHeight w:val="277"/>
        </w:trPr>
        <w:tc>
          <w:tcPr>
            <w:tcW w:w="4389" w:type="dxa"/>
            <w:vMerge w:val="restart"/>
          </w:tcPr>
          <w:p w14:paraId="6422598D" w14:textId="77777777" w:rsidR="006B7A0C" w:rsidRPr="009A4201" w:rsidRDefault="006B7A0C" w:rsidP="00561168">
            <w:pPr>
              <w:pStyle w:val="TableParagraph"/>
              <w:spacing w:line="360" w:lineRule="auto"/>
              <w:jc w:val="both"/>
              <w:rPr>
                <w:sz w:val="20"/>
                <w:szCs w:val="20"/>
              </w:rPr>
            </w:pPr>
            <w:r w:rsidRPr="009A4201">
              <w:rPr>
                <w:sz w:val="20"/>
                <w:szCs w:val="20"/>
              </w:rPr>
              <w:t>Any</w:t>
            </w:r>
            <w:r w:rsidRPr="009A4201">
              <w:rPr>
                <w:spacing w:val="-7"/>
                <w:sz w:val="20"/>
                <w:szCs w:val="20"/>
              </w:rPr>
              <w:t xml:space="preserve"> </w:t>
            </w:r>
            <w:r w:rsidRPr="009A4201">
              <w:rPr>
                <w:sz w:val="20"/>
                <w:szCs w:val="20"/>
              </w:rPr>
              <w:t>tinned</w:t>
            </w:r>
            <w:r w:rsidRPr="009A4201">
              <w:rPr>
                <w:spacing w:val="4"/>
                <w:sz w:val="20"/>
                <w:szCs w:val="20"/>
              </w:rPr>
              <w:t xml:space="preserve"> </w:t>
            </w:r>
            <w:r w:rsidRPr="009A4201">
              <w:rPr>
                <w:sz w:val="20"/>
                <w:szCs w:val="20"/>
              </w:rPr>
              <w:t>milk</w:t>
            </w:r>
            <w:r w:rsidRPr="009A4201">
              <w:rPr>
                <w:spacing w:val="3"/>
                <w:sz w:val="20"/>
                <w:szCs w:val="20"/>
              </w:rPr>
              <w:t xml:space="preserve"> </w:t>
            </w:r>
            <w:r w:rsidRPr="009A4201">
              <w:rPr>
                <w:sz w:val="20"/>
                <w:szCs w:val="20"/>
              </w:rPr>
              <w:t>is</w:t>
            </w:r>
            <w:r w:rsidRPr="009A4201">
              <w:rPr>
                <w:spacing w:val="-2"/>
                <w:sz w:val="20"/>
                <w:szCs w:val="20"/>
              </w:rPr>
              <w:t xml:space="preserve"> </w:t>
            </w:r>
            <w:r w:rsidRPr="009A4201">
              <w:rPr>
                <w:sz w:val="20"/>
                <w:szCs w:val="20"/>
              </w:rPr>
              <w:t>given</w:t>
            </w:r>
            <w:r w:rsidRPr="009A4201">
              <w:rPr>
                <w:spacing w:val="-5"/>
                <w:sz w:val="20"/>
                <w:szCs w:val="20"/>
              </w:rPr>
              <w:t xml:space="preserve"> </w:t>
            </w:r>
            <w:r w:rsidRPr="009A4201">
              <w:rPr>
                <w:sz w:val="20"/>
                <w:szCs w:val="20"/>
              </w:rPr>
              <w:t>or</w:t>
            </w:r>
            <w:r w:rsidRPr="009A4201">
              <w:rPr>
                <w:spacing w:val="1"/>
                <w:sz w:val="20"/>
                <w:szCs w:val="20"/>
              </w:rPr>
              <w:t xml:space="preserve"> </w:t>
            </w:r>
            <w:r w:rsidRPr="009A4201">
              <w:rPr>
                <w:spacing w:val="-5"/>
                <w:sz w:val="20"/>
                <w:szCs w:val="20"/>
              </w:rPr>
              <w:t>not</w:t>
            </w:r>
          </w:p>
        </w:tc>
        <w:tc>
          <w:tcPr>
            <w:tcW w:w="1531" w:type="dxa"/>
          </w:tcPr>
          <w:p w14:paraId="14D264BF" w14:textId="77777777" w:rsidR="006B7A0C" w:rsidRPr="009A4201" w:rsidRDefault="006B7A0C" w:rsidP="00561168">
            <w:pPr>
              <w:pStyle w:val="TableParagraph"/>
              <w:spacing w:line="360" w:lineRule="auto"/>
              <w:jc w:val="both"/>
              <w:rPr>
                <w:sz w:val="20"/>
                <w:szCs w:val="20"/>
              </w:rPr>
            </w:pPr>
            <w:r w:rsidRPr="009A4201">
              <w:rPr>
                <w:spacing w:val="-5"/>
                <w:sz w:val="20"/>
                <w:szCs w:val="20"/>
              </w:rPr>
              <w:t>Yes</w:t>
            </w:r>
          </w:p>
        </w:tc>
        <w:tc>
          <w:tcPr>
            <w:tcW w:w="1728" w:type="dxa"/>
            <w:vAlign w:val="center"/>
          </w:tcPr>
          <w:p w14:paraId="666FA3CA" w14:textId="77777777" w:rsidR="006B7A0C" w:rsidRPr="009A4201" w:rsidRDefault="006B7A0C" w:rsidP="008E7B46">
            <w:pPr>
              <w:pStyle w:val="TableParagraph"/>
              <w:spacing w:line="360" w:lineRule="auto"/>
              <w:ind w:left="12"/>
              <w:jc w:val="center"/>
              <w:rPr>
                <w:sz w:val="20"/>
                <w:szCs w:val="20"/>
              </w:rPr>
            </w:pPr>
            <w:r w:rsidRPr="009A4201">
              <w:rPr>
                <w:spacing w:val="-5"/>
                <w:sz w:val="20"/>
                <w:szCs w:val="20"/>
              </w:rPr>
              <w:t>05</w:t>
            </w:r>
          </w:p>
        </w:tc>
        <w:tc>
          <w:tcPr>
            <w:tcW w:w="1599" w:type="dxa"/>
            <w:vAlign w:val="center"/>
          </w:tcPr>
          <w:p w14:paraId="63EB6342" w14:textId="77777777" w:rsidR="006B7A0C" w:rsidRPr="009A4201" w:rsidRDefault="006B7A0C" w:rsidP="008E7B46">
            <w:pPr>
              <w:pStyle w:val="TableParagraph"/>
              <w:spacing w:line="360" w:lineRule="auto"/>
              <w:ind w:left="12"/>
              <w:jc w:val="center"/>
              <w:rPr>
                <w:sz w:val="20"/>
                <w:szCs w:val="20"/>
              </w:rPr>
            </w:pPr>
            <w:r w:rsidRPr="009A4201">
              <w:rPr>
                <w:spacing w:val="-2"/>
                <w:sz w:val="20"/>
                <w:szCs w:val="20"/>
              </w:rPr>
              <w:t>16.66</w:t>
            </w:r>
          </w:p>
        </w:tc>
      </w:tr>
      <w:tr w:rsidR="006B7A0C" w:rsidRPr="009A4201" w14:paraId="60213278" w14:textId="77777777" w:rsidTr="008E7B46">
        <w:trPr>
          <w:trHeight w:val="302"/>
        </w:trPr>
        <w:tc>
          <w:tcPr>
            <w:tcW w:w="4389" w:type="dxa"/>
            <w:vMerge/>
            <w:tcBorders>
              <w:top w:val="nil"/>
            </w:tcBorders>
          </w:tcPr>
          <w:p w14:paraId="6DA64D9A" w14:textId="77777777" w:rsidR="006B7A0C" w:rsidRPr="009A4201" w:rsidRDefault="006B7A0C" w:rsidP="00561168">
            <w:pPr>
              <w:spacing w:line="360" w:lineRule="auto"/>
              <w:jc w:val="both"/>
              <w:rPr>
                <w:rFonts w:ascii="Times New Roman" w:hAnsi="Times New Roman" w:cs="Times New Roman"/>
                <w:sz w:val="20"/>
                <w:szCs w:val="20"/>
              </w:rPr>
            </w:pPr>
          </w:p>
        </w:tc>
        <w:tc>
          <w:tcPr>
            <w:tcW w:w="1531" w:type="dxa"/>
          </w:tcPr>
          <w:p w14:paraId="1FFBF5FF" w14:textId="77777777" w:rsidR="006B7A0C" w:rsidRPr="009A4201" w:rsidRDefault="006B7A0C" w:rsidP="00561168">
            <w:pPr>
              <w:pStyle w:val="TableParagraph"/>
              <w:spacing w:before="6" w:line="360" w:lineRule="auto"/>
              <w:jc w:val="both"/>
              <w:rPr>
                <w:sz w:val="20"/>
                <w:szCs w:val="20"/>
              </w:rPr>
            </w:pPr>
            <w:r w:rsidRPr="009A4201">
              <w:rPr>
                <w:spacing w:val="-5"/>
                <w:sz w:val="20"/>
                <w:szCs w:val="20"/>
              </w:rPr>
              <w:t>No</w:t>
            </w:r>
          </w:p>
        </w:tc>
        <w:tc>
          <w:tcPr>
            <w:tcW w:w="1728" w:type="dxa"/>
            <w:vAlign w:val="center"/>
          </w:tcPr>
          <w:p w14:paraId="20190497" w14:textId="77777777" w:rsidR="006B7A0C" w:rsidRPr="009A4201" w:rsidRDefault="006B7A0C" w:rsidP="008E7B46">
            <w:pPr>
              <w:pStyle w:val="TableParagraph"/>
              <w:spacing w:before="6" w:line="360" w:lineRule="auto"/>
              <w:ind w:left="12"/>
              <w:jc w:val="center"/>
              <w:rPr>
                <w:sz w:val="20"/>
                <w:szCs w:val="20"/>
              </w:rPr>
            </w:pPr>
            <w:r w:rsidRPr="009A4201">
              <w:rPr>
                <w:spacing w:val="-5"/>
                <w:sz w:val="20"/>
                <w:szCs w:val="20"/>
              </w:rPr>
              <w:t>25</w:t>
            </w:r>
          </w:p>
        </w:tc>
        <w:tc>
          <w:tcPr>
            <w:tcW w:w="1599" w:type="dxa"/>
            <w:vAlign w:val="center"/>
          </w:tcPr>
          <w:p w14:paraId="7AD1DD3C" w14:textId="77777777" w:rsidR="006B7A0C" w:rsidRPr="009A4201" w:rsidRDefault="006B7A0C" w:rsidP="008E7B46">
            <w:pPr>
              <w:pStyle w:val="TableParagraph"/>
              <w:spacing w:before="6" w:line="360" w:lineRule="auto"/>
              <w:ind w:left="12"/>
              <w:jc w:val="center"/>
              <w:rPr>
                <w:sz w:val="20"/>
                <w:szCs w:val="20"/>
              </w:rPr>
            </w:pPr>
            <w:r w:rsidRPr="009A4201">
              <w:rPr>
                <w:spacing w:val="-2"/>
                <w:sz w:val="20"/>
                <w:szCs w:val="20"/>
              </w:rPr>
              <w:t>83.33</w:t>
            </w:r>
          </w:p>
        </w:tc>
      </w:tr>
      <w:tr w:rsidR="006B7A0C" w:rsidRPr="009A4201" w14:paraId="177BEB03" w14:textId="77777777" w:rsidTr="008E7B46">
        <w:trPr>
          <w:trHeight w:val="292"/>
        </w:trPr>
        <w:tc>
          <w:tcPr>
            <w:tcW w:w="4389" w:type="dxa"/>
            <w:vMerge w:val="restart"/>
          </w:tcPr>
          <w:p w14:paraId="749A002E" w14:textId="77777777" w:rsidR="006B7A0C" w:rsidRPr="009A4201" w:rsidRDefault="006B7A0C" w:rsidP="00561168">
            <w:pPr>
              <w:pStyle w:val="TableParagraph"/>
              <w:spacing w:line="360" w:lineRule="auto"/>
              <w:jc w:val="both"/>
              <w:rPr>
                <w:sz w:val="20"/>
                <w:szCs w:val="20"/>
              </w:rPr>
            </w:pPr>
            <w:r w:rsidRPr="009A4201">
              <w:rPr>
                <w:sz w:val="20"/>
                <w:szCs w:val="20"/>
              </w:rPr>
              <w:t>If</w:t>
            </w:r>
            <w:r w:rsidRPr="009A4201">
              <w:rPr>
                <w:spacing w:val="34"/>
                <w:sz w:val="20"/>
                <w:szCs w:val="20"/>
              </w:rPr>
              <w:t xml:space="preserve"> </w:t>
            </w:r>
            <w:r w:rsidRPr="009A4201">
              <w:rPr>
                <w:sz w:val="20"/>
                <w:szCs w:val="20"/>
              </w:rPr>
              <w:t>tinned</w:t>
            </w:r>
            <w:r w:rsidRPr="009A4201">
              <w:rPr>
                <w:spacing w:val="40"/>
                <w:sz w:val="20"/>
                <w:szCs w:val="20"/>
              </w:rPr>
              <w:t xml:space="preserve"> </w:t>
            </w:r>
            <w:r w:rsidRPr="009A4201">
              <w:rPr>
                <w:sz w:val="20"/>
                <w:szCs w:val="20"/>
              </w:rPr>
              <w:t>milk</w:t>
            </w:r>
            <w:r w:rsidRPr="009A4201">
              <w:rPr>
                <w:spacing w:val="40"/>
                <w:sz w:val="20"/>
                <w:szCs w:val="20"/>
              </w:rPr>
              <w:t xml:space="preserve"> </w:t>
            </w:r>
            <w:r w:rsidRPr="009A4201">
              <w:rPr>
                <w:sz w:val="20"/>
                <w:szCs w:val="20"/>
              </w:rPr>
              <w:t>is</w:t>
            </w:r>
            <w:r w:rsidRPr="009A4201">
              <w:rPr>
                <w:spacing w:val="40"/>
                <w:sz w:val="20"/>
                <w:szCs w:val="20"/>
              </w:rPr>
              <w:t xml:space="preserve"> </w:t>
            </w:r>
            <w:r w:rsidRPr="009A4201">
              <w:rPr>
                <w:sz w:val="20"/>
                <w:szCs w:val="20"/>
              </w:rPr>
              <w:t>given</w:t>
            </w:r>
            <w:r w:rsidRPr="009A4201">
              <w:rPr>
                <w:spacing w:val="37"/>
                <w:sz w:val="20"/>
                <w:szCs w:val="20"/>
              </w:rPr>
              <w:t xml:space="preserve"> </w:t>
            </w:r>
            <w:r w:rsidRPr="009A4201">
              <w:rPr>
                <w:sz w:val="20"/>
                <w:szCs w:val="20"/>
              </w:rPr>
              <w:t>specify</w:t>
            </w:r>
            <w:r w:rsidRPr="009A4201">
              <w:rPr>
                <w:spacing w:val="32"/>
                <w:sz w:val="20"/>
                <w:szCs w:val="20"/>
              </w:rPr>
              <w:t xml:space="preserve"> </w:t>
            </w:r>
            <w:r w:rsidRPr="009A4201">
              <w:rPr>
                <w:sz w:val="20"/>
                <w:szCs w:val="20"/>
              </w:rPr>
              <w:t>the</w:t>
            </w:r>
            <w:r w:rsidRPr="009A4201">
              <w:rPr>
                <w:spacing w:val="40"/>
                <w:sz w:val="20"/>
                <w:szCs w:val="20"/>
              </w:rPr>
              <w:t xml:space="preserve"> </w:t>
            </w:r>
            <w:r w:rsidRPr="009A4201">
              <w:rPr>
                <w:sz w:val="20"/>
                <w:szCs w:val="20"/>
              </w:rPr>
              <w:t xml:space="preserve">brand </w:t>
            </w:r>
            <w:r w:rsidRPr="009A4201">
              <w:rPr>
                <w:spacing w:val="-4"/>
                <w:sz w:val="20"/>
                <w:szCs w:val="20"/>
              </w:rPr>
              <w:t>name</w:t>
            </w:r>
          </w:p>
        </w:tc>
        <w:tc>
          <w:tcPr>
            <w:tcW w:w="1531" w:type="dxa"/>
          </w:tcPr>
          <w:p w14:paraId="5305D5B4" w14:textId="77777777" w:rsidR="006B7A0C" w:rsidRPr="009A4201" w:rsidRDefault="006B7A0C" w:rsidP="00561168">
            <w:pPr>
              <w:pStyle w:val="TableParagraph"/>
              <w:spacing w:line="360" w:lineRule="auto"/>
              <w:jc w:val="both"/>
              <w:rPr>
                <w:sz w:val="20"/>
                <w:szCs w:val="20"/>
              </w:rPr>
            </w:pPr>
            <w:r w:rsidRPr="009A4201">
              <w:rPr>
                <w:spacing w:val="-2"/>
                <w:sz w:val="20"/>
                <w:szCs w:val="20"/>
              </w:rPr>
              <w:t>Similac</w:t>
            </w:r>
          </w:p>
        </w:tc>
        <w:tc>
          <w:tcPr>
            <w:tcW w:w="1728" w:type="dxa"/>
            <w:vAlign w:val="center"/>
          </w:tcPr>
          <w:p w14:paraId="21E430EF" w14:textId="77777777" w:rsidR="006B7A0C" w:rsidRPr="009A4201" w:rsidRDefault="006B7A0C" w:rsidP="008E7B46">
            <w:pPr>
              <w:pStyle w:val="TableParagraph"/>
              <w:spacing w:line="360" w:lineRule="auto"/>
              <w:ind w:left="12"/>
              <w:jc w:val="center"/>
              <w:rPr>
                <w:sz w:val="20"/>
                <w:szCs w:val="20"/>
              </w:rPr>
            </w:pPr>
            <w:r w:rsidRPr="009A4201">
              <w:rPr>
                <w:spacing w:val="-5"/>
                <w:sz w:val="20"/>
                <w:szCs w:val="20"/>
              </w:rPr>
              <w:t>01</w:t>
            </w:r>
          </w:p>
        </w:tc>
        <w:tc>
          <w:tcPr>
            <w:tcW w:w="1599" w:type="dxa"/>
            <w:vAlign w:val="center"/>
          </w:tcPr>
          <w:p w14:paraId="4A3612CC" w14:textId="77777777" w:rsidR="006B7A0C" w:rsidRPr="009A4201" w:rsidRDefault="006B7A0C" w:rsidP="008E7B46">
            <w:pPr>
              <w:pStyle w:val="TableParagraph"/>
              <w:spacing w:line="360" w:lineRule="auto"/>
              <w:ind w:left="12"/>
              <w:jc w:val="center"/>
              <w:rPr>
                <w:sz w:val="20"/>
                <w:szCs w:val="20"/>
              </w:rPr>
            </w:pPr>
            <w:r w:rsidRPr="009A4201">
              <w:rPr>
                <w:spacing w:val="-2"/>
                <w:sz w:val="20"/>
                <w:szCs w:val="20"/>
              </w:rPr>
              <w:t>03.33</w:t>
            </w:r>
          </w:p>
        </w:tc>
      </w:tr>
      <w:tr w:rsidR="006B7A0C" w:rsidRPr="009A4201" w14:paraId="3794F2A1" w14:textId="77777777" w:rsidTr="008E7B46">
        <w:trPr>
          <w:trHeight w:val="307"/>
        </w:trPr>
        <w:tc>
          <w:tcPr>
            <w:tcW w:w="4389" w:type="dxa"/>
            <w:vMerge/>
            <w:tcBorders>
              <w:top w:val="nil"/>
            </w:tcBorders>
          </w:tcPr>
          <w:p w14:paraId="07F38FD6" w14:textId="77777777" w:rsidR="006B7A0C" w:rsidRPr="009A4201" w:rsidRDefault="006B7A0C" w:rsidP="00561168">
            <w:pPr>
              <w:spacing w:line="360" w:lineRule="auto"/>
              <w:jc w:val="both"/>
              <w:rPr>
                <w:rFonts w:ascii="Times New Roman" w:hAnsi="Times New Roman" w:cs="Times New Roman"/>
                <w:sz w:val="20"/>
                <w:szCs w:val="20"/>
              </w:rPr>
            </w:pPr>
          </w:p>
        </w:tc>
        <w:tc>
          <w:tcPr>
            <w:tcW w:w="1531" w:type="dxa"/>
          </w:tcPr>
          <w:p w14:paraId="25E1ABA2" w14:textId="77777777" w:rsidR="006B7A0C" w:rsidRPr="009A4201" w:rsidRDefault="006B7A0C" w:rsidP="00561168">
            <w:pPr>
              <w:pStyle w:val="TableParagraph"/>
              <w:spacing w:before="6" w:line="360" w:lineRule="auto"/>
              <w:jc w:val="both"/>
              <w:rPr>
                <w:sz w:val="20"/>
                <w:szCs w:val="20"/>
              </w:rPr>
            </w:pPr>
            <w:r w:rsidRPr="009A4201">
              <w:rPr>
                <w:spacing w:val="-2"/>
                <w:sz w:val="20"/>
                <w:szCs w:val="20"/>
              </w:rPr>
              <w:t>Royale</w:t>
            </w:r>
          </w:p>
        </w:tc>
        <w:tc>
          <w:tcPr>
            <w:tcW w:w="1728" w:type="dxa"/>
            <w:vAlign w:val="center"/>
          </w:tcPr>
          <w:p w14:paraId="5D8223BE" w14:textId="77777777" w:rsidR="006B7A0C" w:rsidRPr="009A4201" w:rsidRDefault="006B7A0C" w:rsidP="008E7B46">
            <w:pPr>
              <w:pStyle w:val="TableParagraph"/>
              <w:spacing w:before="6" w:line="360" w:lineRule="auto"/>
              <w:ind w:left="12"/>
              <w:jc w:val="center"/>
              <w:rPr>
                <w:sz w:val="20"/>
                <w:szCs w:val="20"/>
              </w:rPr>
            </w:pPr>
            <w:r w:rsidRPr="009A4201">
              <w:rPr>
                <w:spacing w:val="-5"/>
                <w:sz w:val="20"/>
                <w:szCs w:val="20"/>
              </w:rPr>
              <w:t>01</w:t>
            </w:r>
          </w:p>
        </w:tc>
        <w:tc>
          <w:tcPr>
            <w:tcW w:w="1599" w:type="dxa"/>
            <w:vAlign w:val="center"/>
          </w:tcPr>
          <w:p w14:paraId="64A20B36" w14:textId="77777777" w:rsidR="006B7A0C" w:rsidRPr="009A4201" w:rsidRDefault="006B7A0C" w:rsidP="008E7B46">
            <w:pPr>
              <w:pStyle w:val="TableParagraph"/>
              <w:spacing w:before="6" w:line="360" w:lineRule="auto"/>
              <w:ind w:left="12"/>
              <w:jc w:val="center"/>
              <w:rPr>
                <w:sz w:val="20"/>
                <w:szCs w:val="20"/>
              </w:rPr>
            </w:pPr>
            <w:r w:rsidRPr="009A4201">
              <w:rPr>
                <w:spacing w:val="-2"/>
                <w:sz w:val="20"/>
                <w:szCs w:val="20"/>
              </w:rPr>
              <w:t>03.33</w:t>
            </w:r>
          </w:p>
        </w:tc>
      </w:tr>
      <w:tr w:rsidR="006B7A0C" w:rsidRPr="009A4201" w14:paraId="0AF0119D" w14:textId="77777777" w:rsidTr="008E7B46">
        <w:trPr>
          <w:trHeight w:val="301"/>
        </w:trPr>
        <w:tc>
          <w:tcPr>
            <w:tcW w:w="4389" w:type="dxa"/>
            <w:vMerge/>
            <w:tcBorders>
              <w:top w:val="nil"/>
            </w:tcBorders>
          </w:tcPr>
          <w:p w14:paraId="682CE66C" w14:textId="77777777" w:rsidR="006B7A0C" w:rsidRPr="009A4201" w:rsidRDefault="006B7A0C" w:rsidP="00561168">
            <w:pPr>
              <w:spacing w:line="360" w:lineRule="auto"/>
              <w:jc w:val="both"/>
              <w:rPr>
                <w:rFonts w:ascii="Times New Roman" w:hAnsi="Times New Roman" w:cs="Times New Roman"/>
                <w:sz w:val="20"/>
                <w:szCs w:val="20"/>
              </w:rPr>
            </w:pPr>
          </w:p>
        </w:tc>
        <w:tc>
          <w:tcPr>
            <w:tcW w:w="1531" w:type="dxa"/>
          </w:tcPr>
          <w:p w14:paraId="1D90B892" w14:textId="77777777" w:rsidR="006B7A0C" w:rsidRPr="009A4201" w:rsidRDefault="006B7A0C" w:rsidP="00561168">
            <w:pPr>
              <w:pStyle w:val="TableParagraph"/>
              <w:spacing w:before="6" w:line="360" w:lineRule="auto"/>
              <w:jc w:val="both"/>
              <w:rPr>
                <w:sz w:val="20"/>
                <w:szCs w:val="20"/>
              </w:rPr>
            </w:pPr>
            <w:r w:rsidRPr="009A4201">
              <w:rPr>
                <w:spacing w:val="-2"/>
                <w:sz w:val="20"/>
                <w:szCs w:val="20"/>
              </w:rPr>
              <w:t>Carnation</w:t>
            </w:r>
          </w:p>
        </w:tc>
        <w:tc>
          <w:tcPr>
            <w:tcW w:w="1728" w:type="dxa"/>
            <w:vAlign w:val="center"/>
          </w:tcPr>
          <w:p w14:paraId="54056BC4" w14:textId="77777777" w:rsidR="006B7A0C" w:rsidRPr="009A4201" w:rsidRDefault="006B7A0C" w:rsidP="008E7B46">
            <w:pPr>
              <w:pStyle w:val="TableParagraph"/>
              <w:spacing w:before="6" w:line="360" w:lineRule="auto"/>
              <w:ind w:left="12"/>
              <w:jc w:val="center"/>
              <w:rPr>
                <w:sz w:val="20"/>
                <w:szCs w:val="20"/>
              </w:rPr>
            </w:pPr>
            <w:r w:rsidRPr="009A4201">
              <w:rPr>
                <w:spacing w:val="-5"/>
                <w:sz w:val="20"/>
                <w:szCs w:val="20"/>
              </w:rPr>
              <w:t>01</w:t>
            </w:r>
          </w:p>
        </w:tc>
        <w:tc>
          <w:tcPr>
            <w:tcW w:w="1599" w:type="dxa"/>
            <w:vAlign w:val="center"/>
          </w:tcPr>
          <w:p w14:paraId="6F0416EA" w14:textId="77777777" w:rsidR="006B7A0C" w:rsidRPr="009A4201" w:rsidRDefault="006B7A0C" w:rsidP="008E7B46">
            <w:pPr>
              <w:pStyle w:val="TableParagraph"/>
              <w:spacing w:before="6" w:line="360" w:lineRule="auto"/>
              <w:ind w:left="12"/>
              <w:jc w:val="center"/>
              <w:rPr>
                <w:sz w:val="20"/>
                <w:szCs w:val="20"/>
              </w:rPr>
            </w:pPr>
            <w:r w:rsidRPr="009A4201">
              <w:rPr>
                <w:spacing w:val="-2"/>
                <w:sz w:val="20"/>
                <w:szCs w:val="20"/>
              </w:rPr>
              <w:t>03.33</w:t>
            </w:r>
          </w:p>
        </w:tc>
      </w:tr>
      <w:tr w:rsidR="006B7A0C" w:rsidRPr="009A4201" w14:paraId="68E2E65F" w14:textId="77777777" w:rsidTr="008E7B46">
        <w:trPr>
          <w:trHeight w:val="306"/>
        </w:trPr>
        <w:tc>
          <w:tcPr>
            <w:tcW w:w="4389" w:type="dxa"/>
            <w:vMerge/>
            <w:tcBorders>
              <w:top w:val="nil"/>
            </w:tcBorders>
          </w:tcPr>
          <w:p w14:paraId="36E0583A" w14:textId="77777777" w:rsidR="006B7A0C" w:rsidRPr="009A4201" w:rsidRDefault="006B7A0C" w:rsidP="00561168">
            <w:pPr>
              <w:spacing w:line="360" w:lineRule="auto"/>
              <w:jc w:val="both"/>
              <w:rPr>
                <w:rFonts w:ascii="Times New Roman" w:hAnsi="Times New Roman" w:cs="Times New Roman"/>
                <w:sz w:val="20"/>
                <w:szCs w:val="20"/>
              </w:rPr>
            </w:pPr>
          </w:p>
        </w:tc>
        <w:tc>
          <w:tcPr>
            <w:tcW w:w="1531" w:type="dxa"/>
          </w:tcPr>
          <w:p w14:paraId="57A578A5" w14:textId="77777777" w:rsidR="006B7A0C" w:rsidRPr="009A4201" w:rsidRDefault="006B7A0C" w:rsidP="00561168">
            <w:pPr>
              <w:pStyle w:val="TableParagraph"/>
              <w:spacing w:before="11" w:line="360" w:lineRule="auto"/>
              <w:jc w:val="both"/>
              <w:rPr>
                <w:sz w:val="20"/>
                <w:szCs w:val="20"/>
              </w:rPr>
            </w:pPr>
            <w:proofErr w:type="spellStart"/>
            <w:r w:rsidRPr="009A4201">
              <w:rPr>
                <w:spacing w:val="-2"/>
                <w:sz w:val="20"/>
                <w:szCs w:val="20"/>
              </w:rPr>
              <w:t>Optifeed</w:t>
            </w:r>
            <w:proofErr w:type="spellEnd"/>
          </w:p>
        </w:tc>
        <w:tc>
          <w:tcPr>
            <w:tcW w:w="1728" w:type="dxa"/>
            <w:vAlign w:val="center"/>
          </w:tcPr>
          <w:p w14:paraId="0212280A" w14:textId="77777777" w:rsidR="006B7A0C" w:rsidRPr="009A4201" w:rsidRDefault="006B7A0C" w:rsidP="008E7B46">
            <w:pPr>
              <w:pStyle w:val="TableParagraph"/>
              <w:spacing w:before="11" w:line="360" w:lineRule="auto"/>
              <w:ind w:left="12"/>
              <w:jc w:val="center"/>
              <w:rPr>
                <w:sz w:val="20"/>
                <w:szCs w:val="20"/>
              </w:rPr>
            </w:pPr>
            <w:r w:rsidRPr="009A4201">
              <w:rPr>
                <w:spacing w:val="-5"/>
                <w:sz w:val="20"/>
                <w:szCs w:val="20"/>
              </w:rPr>
              <w:t>01</w:t>
            </w:r>
          </w:p>
        </w:tc>
        <w:tc>
          <w:tcPr>
            <w:tcW w:w="1599" w:type="dxa"/>
            <w:vAlign w:val="center"/>
          </w:tcPr>
          <w:p w14:paraId="0D96AFCC" w14:textId="77777777" w:rsidR="006B7A0C" w:rsidRPr="009A4201" w:rsidRDefault="006B7A0C" w:rsidP="008E7B46">
            <w:pPr>
              <w:pStyle w:val="TableParagraph"/>
              <w:spacing w:before="11" w:line="360" w:lineRule="auto"/>
              <w:ind w:left="12"/>
              <w:jc w:val="center"/>
              <w:rPr>
                <w:sz w:val="20"/>
                <w:szCs w:val="20"/>
              </w:rPr>
            </w:pPr>
            <w:r w:rsidRPr="009A4201">
              <w:rPr>
                <w:spacing w:val="-2"/>
                <w:sz w:val="20"/>
                <w:szCs w:val="20"/>
              </w:rPr>
              <w:t>03.33</w:t>
            </w:r>
          </w:p>
        </w:tc>
      </w:tr>
      <w:tr w:rsidR="009A4201" w:rsidRPr="00561168" w14:paraId="7FB4D17A" w14:textId="77777777" w:rsidTr="008E7B46">
        <w:trPr>
          <w:trHeight w:val="306"/>
        </w:trPr>
        <w:tc>
          <w:tcPr>
            <w:tcW w:w="4389" w:type="dxa"/>
            <w:vMerge w:val="restart"/>
          </w:tcPr>
          <w:p w14:paraId="75CFECD3" w14:textId="02C6FC3E" w:rsidR="009A4201" w:rsidRPr="009A4201" w:rsidRDefault="009A4201" w:rsidP="00561168">
            <w:pPr>
              <w:pStyle w:val="TableParagraph"/>
              <w:spacing w:line="360" w:lineRule="auto"/>
              <w:jc w:val="both"/>
              <w:rPr>
                <w:sz w:val="18"/>
                <w:szCs w:val="18"/>
              </w:rPr>
            </w:pPr>
            <w:r w:rsidRPr="009A4201">
              <w:rPr>
                <w:sz w:val="18"/>
                <w:szCs w:val="18"/>
              </w:rPr>
              <w:t>Form</w:t>
            </w:r>
            <w:r w:rsidRPr="009A4201">
              <w:rPr>
                <w:spacing w:val="-5"/>
                <w:sz w:val="18"/>
                <w:szCs w:val="18"/>
              </w:rPr>
              <w:t xml:space="preserve"> </w:t>
            </w:r>
            <w:r w:rsidRPr="009A4201">
              <w:rPr>
                <w:sz w:val="18"/>
                <w:szCs w:val="18"/>
              </w:rPr>
              <w:t>of</w:t>
            </w:r>
            <w:r w:rsidRPr="009A4201">
              <w:rPr>
                <w:spacing w:val="2"/>
                <w:sz w:val="18"/>
                <w:szCs w:val="18"/>
              </w:rPr>
              <w:t xml:space="preserve"> </w:t>
            </w:r>
            <w:r w:rsidRPr="009A4201">
              <w:rPr>
                <w:spacing w:val="-2"/>
                <w:sz w:val="18"/>
                <w:szCs w:val="18"/>
              </w:rPr>
              <w:t>feeding?</w:t>
            </w:r>
          </w:p>
        </w:tc>
        <w:tc>
          <w:tcPr>
            <w:tcW w:w="1531" w:type="dxa"/>
          </w:tcPr>
          <w:p w14:paraId="44BD4846" w14:textId="77777777" w:rsidR="009A4201" w:rsidRPr="009A4201" w:rsidRDefault="009A4201" w:rsidP="00561168">
            <w:pPr>
              <w:pStyle w:val="TableParagraph"/>
              <w:spacing w:before="6" w:line="360" w:lineRule="auto"/>
              <w:jc w:val="both"/>
              <w:rPr>
                <w:sz w:val="18"/>
                <w:szCs w:val="18"/>
              </w:rPr>
            </w:pPr>
            <w:proofErr w:type="spellStart"/>
            <w:r w:rsidRPr="009A4201">
              <w:rPr>
                <w:spacing w:val="-2"/>
                <w:sz w:val="18"/>
                <w:szCs w:val="18"/>
              </w:rPr>
              <w:t>Lactodex</w:t>
            </w:r>
            <w:proofErr w:type="spellEnd"/>
          </w:p>
        </w:tc>
        <w:tc>
          <w:tcPr>
            <w:tcW w:w="1728" w:type="dxa"/>
            <w:vAlign w:val="center"/>
          </w:tcPr>
          <w:p w14:paraId="2C8A7561" w14:textId="77777777" w:rsidR="009A4201" w:rsidRPr="009A4201" w:rsidRDefault="009A4201" w:rsidP="008E7B46">
            <w:pPr>
              <w:pStyle w:val="TableParagraph"/>
              <w:spacing w:before="6" w:line="360" w:lineRule="auto"/>
              <w:ind w:left="12"/>
              <w:jc w:val="center"/>
              <w:rPr>
                <w:sz w:val="18"/>
                <w:szCs w:val="18"/>
              </w:rPr>
            </w:pPr>
            <w:r w:rsidRPr="009A4201">
              <w:rPr>
                <w:spacing w:val="-5"/>
                <w:sz w:val="18"/>
                <w:szCs w:val="18"/>
              </w:rPr>
              <w:t>01</w:t>
            </w:r>
          </w:p>
        </w:tc>
        <w:tc>
          <w:tcPr>
            <w:tcW w:w="1599" w:type="dxa"/>
            <w:vAlign w:val="center"/>
          </w:tcPr>
          <w:p w14:paraId="56C5DCCF" w14:textId="77777777" w:rsidR="009A4201" w:rsidRPr="009A4201" w:rsidRDefault="009A4201" w:rsidP="008E7B46">
            <w:pPr>
              <w:pStyle w:val="TableParagraph"/>
              <w:spacing w:before="6" w:line="360" w:lineRule="auto"/>
              <w:ind w:left="12"/>
              <w:jc w:val="center"/>
              <w:rPr>
                <w:sz w:val="18"/>
                <w:szCs w:val="18"/>
              </w:rPr>
            </w:pPr>
            <w:r w:rsidRPr="009A4201">
              <w:rPr>
                <w:spacing w:val="-2"/>
                <w:sz w:val="18"/>
                <w:szCs w:val="18"/>
              </w:rPr>
              <w:t>03.33</w:t>
            </w:r>
          </w:p>
        </w:tc>
      </w:tr>
      <w:tr w:rsidR="009A4201" w:rsidRPr="00561168" w14:paraId="39FDBF38" w14:textId="77777777" w:rsidTr="008E7B46">
        <w:trPr>
          <w:trHeight w:val="273"/>
        </w:trPr>
        <w:tc>
          <w:tcPr>
            <w:tcW w:w="4389" w:type="dxa"/>
            <w:vMerge/>
          </w:tcPr>
          <w:p w14:paraId="56D5452E" w14:textId="5BB32609" w:rsidR="009A4201" w:rsidRPr="009A4201" w:rsidRDefault="009A4201" w:rsidP="00561168">
            <w:pPr>
              <w:pStyle w:val="TableParagraph"/>
              <w:spacing w:line="360" w:lineRule="auto"/>
              <w:jc w:val="both"/>
              <w:rPr>
                <w:sz w:val="18"/>
                <w:szCs w:val="18"/>
              </w:rPr>
            </w:pPr>
          </w:p>
        </w:tc>
        <w:tc>
          <w:tcPr>
            <w:tcW w:w="1531" w:type="dxa"/>
          </w:tcPr>
          <w:p w14:paraId="4ECBEC52" w14:textId="77777777" w:rsidR="009A4201" w:rsidRPr="009A4201" w:rsidRDefault="009A4201" w:rsidP="00561168">
            <w:pPr>
              <w:pStyle w:val="TableParagraph"/>
              <w:spacing w:line="360" w:lineRule="auto"/>
              <w:jc w:val="both"/>
              <w:rPr>
                <w:sz w:val="18"/>
                <w:szCs w:val="18"/>
              </w:rPr>
            </w:pPr>
            <w:r w:rsidRPr="009A4201">
              <w:rPr>
                <w:spacing w:val="-2"/>
                <w:sz w:val="18"/>
                <w:szCs w:val="18"/>
              </w:rPr>
              <w:t>Powder</w:t>
            </w:r>
          </w:p>
        </w:tc>
        <w:tc>
          <w:tcPr>
            <w:tcW w:w="1728" w:type="dxa"/>
            <w:vAlign w:val="center"/>
          </w:tcPr>
          <w:p w14:paraId="0035F43D" w14:textId="77777777" w:rsidR="009A4201" w:rsidRPr="009A4201" w:rsidRDefault="009A4201" w:rsidP="008E7B46">
            <w:pPr>
              <w:pStyle w:val="TableParagraph"/>
              <w:spacing w:line="360" w:lineRule="auto"/>
              <w:ind w:left="12" w:right="7"/>
              <w:jc w:val="center"/>
              <w:rPr>
                <w:sz w:val="18"/>
                <w:szCs w:val="18"/>
              </w:rPr>
            </w:pPr>
            <w:r w:rsidRPr="009A4201">
              <w:rPr>
                <w:spacing w:val="-10"/>
                <w:sz w:val="18"/>
                <w:szCs w:val="18"/>
              </w:rPr>
              <w:t>-</w:t>
            </w:r>
          </w:p>
        </w:tc>
        <w:tc>
          <w:tcPr>
            <w:tcW w:w="1599" w:type="dxa"/>
            <w:vAlign w:val="center"/>
          </w:tcPr>
          <w:p w14:paraId="30E77199" w14:textId="77777777" w:rsidR="009A4201" w:rsidRPr="009A4201" w:rsidRDefault="009A4201" w:rsidP="008E7B46">
            <w:pPr>
              <w:pStyle w:val="TableParagraph"/>
              <w:spacing w:line="360" w:lineRule="auto"/>
              <w:ind w:left="12" w:right="11"/>
              <w:jc w:val="center"/>
              <w:rPr>
                <w:sz w:val="18"/>
                <w:szCs w:val="18"/>
              </w:rPr>
            </w:pPr>
            <w:r w:rsidRPr="009A4201">
              <w:rPr>
                <w:spacing w:val="-10"/>
                <w:sz w:val="18"/>
                <w:szCs w:val="18"/>
              </w:rPr>
              <w:t>-</w:t>
            </w:r>
          </w:p>
        </w:tc>
      </w:tr>
      <w:tr w:rsidR="009A4201" w:rsidRPr="00561168" w14:paraId="32595D43" w14:textId="77777777" w:rsidTr="00BB3010">
        <w:trPr>
          <w:trHeight w:val="306"/>
        </w:trPr>
        <w:tc>
          <w:tcPr>
            <w:tcW w:w="4389" w:type="dxa"/>
            <w:vMerge/>
          </w:tcPr>
          <w:p w14:paraId="569D97E4" w14:textId="77777777" w:rsidR="009A4201" w:rsidRPr="009A4201" w:rsidRDefault="009A4201" w:rsidP="00561168">
            <w:pPr>
              <w:spacing w:line="360" w:lineRule="auto"/>
              <w:jc w:val="both"/>
              <w:rPr>
                <w:rFonts w:ascii="Times New Roman" w:hAnsi="Times New Roman" w:cs="Times New Roman"/>
                <w:sz w:val="18"/>
                <w:szCs w:val="18"/>
              </w:rPr>
            </w:pPr>
          </w:p>
        </w:tc>
        <w:tc>
          <w:tcPr>
            <w:tcW w:w="1531" w:type="dxa"/>
          </w:tcPr>
          <w:p w14:paraId="76D8E9C8" w14:textId="77777777" w:rsidR="009A4201" w:rsidRPr="009A4201" w:rsidRDefault="009A4201" w:rsidP="00561168">
            <w:pPr>
              <w:pStyle w:val="TableParagraph"/>
              <w:spacing w:before="11" w:line="360" w:lineRule="auto"/>
              <w:jc w:val="both"/>
              <w:rPr>
                <w:sz w:val="18"/>
                <w:szCs w:val="18"/>
              </w:rPr>
            </w:pPr>
            <w:r w:rsidRPr="009A4201">
              <w:rPr>
                <w:spacing w:val="-2"/>
                <w:sz w:val="18"/>
                <w:szCs w:val="18"/>
              </w:rPr>
              <w:t>Liquid</w:t>
            </w:r>
          </w:p>
        </w:tc>
        <w:tc>
          <w:tcPr>
            <w:tcW w:w="1728" w:type="dxa"/>
            <w:vAlign w:val="center"/>
          </w:tcPr>
          <w:p w14:paraId="7A8D8355" w14:textId="77777777" w:rsidR="009A4201" w:rsidRPr="009A4201" w:rsidRDefault="009A4201" w:rsidP="008E7B46">
            <w:pPr>
              <w:pStyle w:val="TableParagraph"/>
              <w:spacing w:before="11" w:line="360" w:lineRule="auto"/>
              <w:ind w:left="12"/>
              <w:jc w:val="center"/>
              <w:rPr>
                <w:sz w:val="18"/>
                <w:szCs w:val="18"/>
              </w:rPr>
            </w:pPr>
            <w:r w:rsidRPr="009A4201">
              <w:rPr>
                <w:spacing w:val="-5"/>
                <w:sz w:val="18"/>
                <w:szCs w:val="18"/>
              </w:rPr>
              <w:t>05</w:t>
            </w:r>
          </w:p>
        </w:tc>
        <w:tc>
          <w:tcPr>
            <w:tcW w:w="1599" w:type="dxa"/>
            <w:vAlign w:val="center"/>
          </w:tcPr>
          <w:p w14:paraId="21F44074" w14:textId="77777777" w:rsidR="009A4201" w:rsidRPr="009A4201" w:rsidRDefault="009A4201" w:rsidP="008E7B46">
            <w:pPr>
              <w:pStyle w:val="TableParagraph"/>
              <w:spacing w:before="11" w:line="360" w:lineRule="auto"/>
              <w:ind w:left="12"/>
              <w:jc w:val="center"/>
              <w:rPr>
                <w:sz w:val="18"/>
                <w:szCs w:val="18"/>
              </w:rPr>
            </w:pPr>
            <w:r w:rsidRPr="009A4201">
              <w:rPr>
                <w:spacing w:val="-2"/>
                <w:sz w:val="18"/>
                <w:szCs w:val="18"/>
              </w:rPr>
              <w:t>16.66</w:t>
            </w:r>
          </w:p>
        </w:tc>
      </w:tr>
      <w:tr w:rsidR="009A4201" w:rsidRPr="00561168" w14:paraId="3D12E8BC" w14:textId="77777777" w:rsidTr="008E7B46">
        <w:trPr>
          <w:trHeight w:val="278"/>
        </w:trPr>
        <w:tc>
          <w:tcPr>
            <w:tcW w:w="4389" w:type="dxa"/>
            <w:vMerge w:val="restart"/>
          </w:tcPr>
          <w:p w14:paraId="295B92E1" w14:textId="77777777" w:rsidR="009A4201" w:rsidRPr="009A4201" w:rsidRDefault="009A4201" w:rsidP="00561168">
            <w:pPr>
              <w:pStyle w:val="TableParagraph"/>
              <w:spacing w:line="360" w:lineRule="auto"/>
              <w:jc w:val="both"/>
              <w:rPr>
                <w:sz w:val="18"/>
                <w:szCs w:val="18"/>
              </w:rPr>
            </w:pPr>
            <w:r w:rsidRPr="009A4201">
              <w:rPr>
                <w:sz w:val="18"/>
                <w:szCs w:val="18"/>
              </w:rPr>
              <w:lastRenderedPageBreak/>
              <w:t>Follow</w:t>
            </w:r>
            <w:r w:rsidRPr="009A4201">
              <w:rPr>
                <w:spacing w:val="-4"/>
                <w:sz w:val="18"/>
                <w:szCs w:val="18"/>
              </w:rPr>
              <w:t xml:space="preserve"> </w:t>
            </w:r>
            <w:r w:rsidRPr="009A4201">
              <w:rPr>
                <w:sz w:val="18"/>
                <w:szCs w:val="18"/>
              </w:rPr>
              <w:t>the</w:t>
            </w:r>
            <w:r w:rsidRPr="009A4201">
              <w:rPr>
                <w:spacing w:val="1"/>
                <w:sz w:val="18"/>
                <w:szCs w:val="18"/>
              </w:rPr>
              <w:t xml:space="preserve"> </w:t>
            </w:r>
            <w:r w:rsidRPr="009A4201">
              <w:rPr>
                <w:sz w:val="18"/>
                <w:szCs w:val="18"/>
              </w:rPr>
              <w:t>instruction</w:t>
            </w:r>
            <w:r w:rsidRPr="009A4201">
              <w:rPr>
                <w:spacing w:val="-3"/>
                <w:sz w:val="18"/>
                <w:szCs w:val="18"/>
              </w:rPr>
              <w:t xml:space="preserve"> </w:t>
            </w:r>
            <w:r w:rsidRPr="009A4201">
              <w:rPr>
                <w:sz w:val="18"/>
                <w:szCs w:val="18"/>
              </w:rPr>
              <w:t>for</w:t>
            </w:r>
            <w:r w:rsidRPr="009A4201">
              <w:rPr>
                <w:spacing w:val="-1"/>
                <w:sz w:val="18"/>
                <w:szCs w:val="18"/>
              </w:rPr>
              <w:t xml:space="preserve"> </w:t>
            </w:r>
            <w:r w:rsidRPr="009A4201">
              <w:rPr>
                <w:spacing w:val="-2"/>
                <w:sz w:val="18"/>
                <w:szCs w:val="18"/>
              </w:rPr>
              <w:t>quantity</w:t>
            </w:r>
          </w:p>
        </w:tc>
        <w:tc>
          <w:tcPr>
            <w:tcW w:w="1531" w:type="dxa"/>
          </w:tcPr>
          <w:p w14:paraId="391E9CC7" w14:textId="77777777" w:rsidR="009A4201" w:rsidRPr="009A4201" w:rsidRDefault="009A4201" w:rsidP="00561168">
            <w:pPr>
              <w:pStyle w:val="TableParagraph"/>
              <w:spacing w:line="360" w:lineRule="auto"/>
              <w:jc w:val="both"/>
              <w:rPr>
                <w:sz w:val="18"/>
                <w:szCs w:val="18"/>
              </w:rPr>
            </w:pPr>
            <w:r w:rsidRPr="009A4201">
              <w:rPr>
                <w:spacing w:val="-5"/>
                <w:sz w:val="18"/>
                <w:szCs w:val="18"/>
              </w:rPr>
              <w:t>Yes</w:t>
            </w:r>
          </w:p>
        </w:tc>
        <w:tc>
          <w:tcPr>
            <w:tcW w:w="1728" w:type="dxa"/>
            <w:vAlign w:val="center"/>
          </w:tcPr>
          <w:p w14:paraId="66714C5E" w14:textId="77777777" w:rsidR="009A4201" w:rsidRPr="009A4201" w:rsidRDefault="009A4201" w:rsidP="008E7B46">
            <w:pPr>
              <w:pStyle w:val="TableParagraph"/>
              <w:spacing w:line="360" w:lineRule="auto"/>
              <w:ind w:left="12"/>
              <w:jc w:val="center"/>
              <w:rPr>
                <w:sz w:val="18"/>
                <w:szCs w:val="18"/>
              </w:rPr>
            </w:pPr>
            <w:r w:rsidRPr="009A4201">
              <w:rPr>
                <w:spacing w:val="-5"/>
                <w:sz w:val="18"/>
                <w:szCs w:val="18"/>
              </w:rPr>
              <w:t>05</w:t>
            </w:r>
          </w:p>
        </w:tc>
        <w:tc>
          <w:tcPr>
            <w:tcW w:w="1599" w:type="dxa"/>
            <w:vAlign w:val="center"/>
          </w:tcPr>
          <w:p w14:paraId="238B9654" w14:textId="77777777" w:rsidR="009A4201" w:rsidRPr="009A4201" w:rsidRDefault="009A4201" w:rsidP="008E7B46">
            <w:pPr>
              <w:pStyle w:val="TableParagraph"/>
              <w:spacing w:line="360" w:lineRule="auto"/>
              <w:ind w:left="12"/>
              <w:jc w:val="center"/>
              <w:rPr>
                <w:sz w:val="18"/>
                <w:szCs w:val="18"/>
              </w:rPr>
            </w:pPr>
            <w:r w:rsidRPr="009A4201">
              <w:rPr>
                <w:spacing w:val="-2"/>
                <w:sz w:val="18"/>
                <w:szCs w:val="18"/>
              </w:rPr>
              <w:t>16.66</w:t>
            </w:r>
          </w:p>
        </w:tc>
      </w:tr>
      <w:tr w:rsidR="009A4201" w:rsidRPr="00561168" w14:paraId="35D1D945" w14:textId="77777777" w:rsidTr="008E7B46">
        <w:trPr>
          <w:trHeight w:val="273"/>
        </w:trPr>
        <w:tc>
          <w:tcPr>
            <w:tcW w:w="4389" w:type="dxa"/>
            <w:vMerge/>
          </w:tcPr>
          <w:p w14:paraId="1977546F" w14:textId="77777777" w:rsidR="009A4201" w:rsidRPr="009A4201" w:rsidRDefault="009A4201" w:rsidP="00561168">
            <w:pPr>
              <w:pStyle w:val="TableParagraph"/>
              <w:spacing w:line="360" w:lineRule="auto"/>
              <w:ind w:left="0"/>
              <w:jc w:val="both"/>
              <w:rPr>
                <w:sz w:val="18"/>
                <w:szCs w:val="18"/>
              </w:rPr>
            </w:pPr>
          </w:p>
        </w:tc>
        <w:tc>
          <w:tcPr>
            <w:tcW w:w="1531" w:type="dxa"/>
          </w:tcPr>
          <w:p w14:paraId="11EEDB87" w14:textId="77777777" w:rsidR="009A4201" w:rsidRPr="009A4201" w:rsidRDefault="009A4201" w:rsidP="00561168">
            <w:pPr>
              <w:pStyle w:val="TableParagraph"/>
              <w:spacing w:line="360" w:lineRule="auto"/>
              <w:jc w:val="both"/>
              <w:rPr>
                <w:sz w:val="18"/>
                <w:szCs w:val="18"/>
              </w:rPr>
            </w:pPr>
            <w:r w:rsidRPr="009A4201">
              <w:rPr>
                <w:spacing w:val="-5"/>
                <w:sz w:val="18"/>
                <w:szCs w:val="18"/>
              </w:rPr>
              <w:t>No</w:t>
            </w:r>
          </w:p>
        </w:tc>
        <w:tc>
          <w:tcPr>
            <w:tcW w:w="1728" w:type="dxa"/>
            <w:vAlign w:val="center"/>
          </w:tcPr>
          <w:p w14:paraId="13687C2C" w14:textId="77777777" w:rsidR="009A4201" w:rsidRPr="009A4201" w:rsidRDefault="009A4201" w:rsidP="008E7B46">
            <w:pPr>
              <w:pStyle w:val="TableParagraph"/>
              <w:spacing w:line="360" w:lineRule="auto"/>
              <w:ind w:left="12" w:right="7"/>
              <w:jc w:val="center"/>
              <w:rPr>
                <w:sz w:val="18"/>
                <w:szCs w:val="18"/>
              </w:rPr>
            </w:pPr>
            <w:r w:rsidRPr="009A4201">
              <w:rPr>
                <w:spacing w:val="-10"/>
                <w:sz w:val="18"/>
                <w:szCs w:val="18"/>
              </w:rPr>
              <w:t>-</w:t>
            </w:r>
          </w:p>
        </w:tc>
        <w:tc>
          <w:tcPr>
            <w:tcW w:w="1599" w:type="dxa"/>
            <w:vAlign w:val="center"/>
          </w:tcPr>
          <w:p w14:paraId="2A706B51" w14:textId="77777777" w:rsidR="009A4201" w:rsidRPr="009A4201" w:rsidRDefault="009A4201" w:rsidP="008E7B46">
            <w:pPr>
              <w:pStyle w:val="TableParagraph"/>
              <w:spacing w:line="360" w:lineRule="auto"/>
              <w:ind w:left="12" w:right="11"/>
              <w:jc w:val="center"/>
              <w:rPr>
                <w:sz w:val="18"/>
                <w:szCs w:val="18"/>
              </w:rPr>
            </w:pPr>
            <w:r w:rsidRPr="009A4201">
              <w:rPr>
                <w:spacing w:val="-10"/>
                <w:sz w:val="18"/>
                <w:szCs w:val="18"/>
              </w:rPr>
              <w:t>-</w:t>
            </w:r>
          </w:p>
        </w:tc>
      </w:tr>
      <w:tr w:rsidR="009A4201" w:rsidRPr="00561168" w14:paraId="78A45BB2" w14:textId="77777777" w:rsidTr="008E7B46">
        <w:trPr>
          <w:trHeight w:val="277"/>
        </w:trPr>
        <w:tc>
          <w:tcPr>
            <w:tcW w:w="4389" w:type="dxa"/>
            <w:vMerge w:val="restart"/>
          </w:tcPr>
          <w:p w14:paraId="4E88F38C" w14:textId="77777777" w:rsidR="009A4201" w:rsidRPr="009A4201" w:rsidRDefault="009A4201" w:rsidP="00561168">
            <w:pPr>
              <w:pStyle w:val="TableParagraph"/>
              <w:spacing w:line="360" w:lineRule="auto"/>
              <w:jc w:val="both"/>
              <w:rPr>
                <w:sz w:val="18"/>
                <w:szCs w:val="18"/>
              </w:rPr>
            </w:pPr>
            <w:r w:rsidRPr="009A4201">
              <w:rPr>
                <w:sz w:val="18"/>
                <w:szCs w:val="18"/>
              </w:rPr>
              <w:t>Quantity</w:t>
            </w:r>
            <w:r w:rsidRPr="009A4201">
              <w:rPr>
                <w:spacing w:val="-9"/>
                <w:sz w:val="18"/>
                <w:szCs w:val="18"/>
              </w:rPr>
              <w:t xml:space="preserve"> </w:t>
            </w:r>
            <w:r w:rsidRPr="009A4201">
              <w:rPr>
                <w:sz w:val="18"/>
                <w:szCs w:val="18"/>
              </w:rPr>
              <w:t>of</w:t>
            </w:r>
            <w:r w:rsidRPr="009A4201">
              <w:rPr>
                <w:spacing w:val="-1"/>
                <w:sz w:val="18"/>
                <w:szCs w:val="18"/>
              </w:rPr>
              <w:t xml:space="preserve"> </w:t>
            </w:r>
            <w:r w:rsidRPr="009A4201">
              <w:rPr>
                <w:sz w:val="18"/>
                <w:szCs w:val="18"/>
              </w:rPr>
              <w:t>milk</w:t>
            </w:r>
            <w:r w:rsidRPr="009A4201">
              <w:rPr>
                <w:spacing w:val="1"/>
                <w:sz w:val="18"/>
                <w:szCs w:val="18"/>
              </w:rPr>
              <w:t xml:space="preserve"> </w:t>
            </w:r>
            <w:r w:rsidRPr="009A4201">
              <w:rPr>
                <w:sz w:val="18"/>
                <w:szCs w:val="18"/>
              </w:rPr>
              <w:t>given</w:t>
            </w:r>
            <w:r w:rsidRPr="009A4201">
              <w:rPr>
                <w:spacing w:val="-3"/>
                <w:sz w:val="18"/>
                <w:szCs w:val="18"/>
              </w:rPr>
              <w:t xml:space="preserve"> </w:t>
            </w:r>
            <w:r w:rsidRPr="009A4201">
              <w:rPr>
                <w:sz w:val="18"/>
                <w:szCs w:val="18"/>
              </w:rPr>
              <w:t>/per</w:t>
            </w:r>
            <w:r w:rsidRPr="009A4201">
              <w:rPr>
                <w:spacing w:val="3"/>
                <w:sz w:val="18"/>
                <w:szCs w:val="18"/>
              </w:rPr>
              <w:t xml:space="preserve"> </w:t>
            </w:r>
            <w:r w:rsidRPr="009A4201">
              <w:rPr>
                <w:spacing w:val="-4"/>
                <w:sz w:val="18"/>
                <w:szCs w:val="18"/>
              </w:rPr>
              <w:t>feed</w:t>
            </w:r>
          </w:p>
        </w:tc>
        <w:tc>
          <w:tcPr>
            <w:tcW w:w="1531" w:type="dxa"/>
          </w:tcPr>
          <w:p w14:paraId="76F426A3" w14:textId="77777777" w:rsidR="009A4201" w:rsidRPr="009A4201" w:rsidRDefault="009A4201" w:rsidP="00561168">
            <w:pPr>
              <w:pStyle w:val="TableParagraph"/>
              <w:spacing w:line="360" w:lineRule="auto"/>
              <w:jc w:val="both"/>
              <w:rPr>
                <w:sz w:val="18"/>
                <w:szCs w:val="18"/>
              </w:rPr>
            </w:pPr>
            <w:r w:rsidRPr="009A4201">
              <w:rPr>
                <w:sz w:val="18"/>
                <w:szCs w:val="18"/>
              </w:rPr>
              <w:t>10-</w:t>
            </w:r>
            <w:r w:rsidRPr="009A4201">
              <w:rPr>
                <w:spacing w:val="-4"/>
                <w:sz w:val="18"/>
                <w:szCs w:val="18"/>
              </w:rPr>
              <w:t>20ml</w:t>
            </w:r>
          </w:p>
        </w:tc>
        <w:tc>
          <w:tcPr>
            <w:tcW w:w="1728" w:type="dxa"/>
            <w:vAlign w:val="center"/>
          </w:tcPr>
          <w:p w14:paraId="0F7B20D2" w14:textId="77777777" w:rsidR="009A4201" w:rsidRPr="009A4201" w:rsidRDefault="009A4201" w:rsidP="008E7B46">
            <w:pPr>
              <w:pStyle w:val="TableParagraph"/>
              <w:spacing w:line="360" w:lineRule="auto"/>
              <w:ind w:left="12" w:right="7"/>
              <w:jc w:val="center"/>
              <w:rPr>
                <w:sz w:val="18"/>
                <w:szCs w:val="18"/>
              </w:rPr>
            </w:pPr>
            <w:r w:rsidRPr="009A4201">
              <w:rPr>
                <w:spacing w:val="-10"/>
                <w:sz w:val="18"/>
                <w:szCs w:val="18"/>
              </w:rPr>
              <w:t>-</w:t>
            </w:r>
          </w:p>
        </w:tc>
        <w:tc>
          <w:tcPr>
            <w:tcW w:w="1599" w:type="dxa"/>
            <w:vAlign w:val="center"/>
          </w:tcPr>
          <w:p w14:paraId="01A6D775" w14:textId="77777777" w:rsidR="009A4201" w:rsidRPr="009A4201" w:rsidRDefault="009A4201" w:rsidP="008E7B46">
            <w:pPr>
              <w:pStyle w:val="TableParagraph"/>
              <w:spacing w:line="360" w:lineRule="auto"/>
              <w:ind w:left="12" w:right="11"/>
              <w:jc w:val="center"/>
              <w:rPr>
                <w:sz w:val="18"/>
                <w:szCs w:val="18"/>
              </w:rPr>
            </w:pPr>
            <w:r w:rsidRPr="009A4201">
              <w:rPr>
                <w:spacing w:val="-10"/>
                <w:sz w:val="18"/>
                <w:szCs w:val="18"/>
              </w:rPr>
              <w:t>-</w:t>
            </w:r>
          </w:p>
        </w:tc>
      </w:tr>
      <w:tr w:rsidR="009A4201" w:rsidRPr="00561168" w14:paraId="6759D5E9" w14:textId="77777777" w:rsidTr="008E7B46">
        <w:trPr>
          <w:trHeight w:val="277"/>
        </w:trPr>
        <w:tc>
          <w:tcPr>
            <w:tcW w:w="4389" w:type="dxa"/>
            <w:vMerge/>
          </w:tcPr>
          <w:p w14:paraId="545EC4B5" w14:textId="77777777" w:rsidR="009A4201" w:rsidRPr="009A4201" w:rsidRDefault="009A4201" w:rsidP="00561168">
            <w:pPr>
              <w:pStyle w:val="TableParagraph"/>
              <w:spacing w:line="360" w:lineRule="auto"/>
              <w:ind w:left="0"/>
              <w:jc w:val="both"/>
              <w:rPr>
                <w:sz w:val="18"/>
                <w:szCs w:val="18"/>
              </w:rPr>
            </w:pPr>
          </w:p>
        </w:tc>
        <w:tc>
          <w:tcPr>
            <w:tcW w:w="1531" w:type="dxa"/>
          </w:tcPr>
          <w:p w14:paraId="52AD41AC" w14:textId="77777777" w:rsidR="009A4201" w:rsidRPr="009A4201" w:rsidRDefault="009A4201" w:rsidP="00561168">
            <w:pPr>
              <w:pStyle w:val="TableParagraph"/>
              <w:spacing w:line="360" w:lineRule="auto"/>
              <w:jc w:val="both"/>
              <w:rPr>
                <w:sz w:val="18"/>
                <w:szCs w:val="18"/>
              </w:rPr>
            </w:pPr>
            <w:r w:rsidRPr="009A4201">
              <w:rPr>
                <w:sz w:val="18"/>
                <w:szCs w:val="18"/>
              </w:rPr>
              <w:t>30-</w:t>
            </w:r>
            <w:r w:rsidRPr="009A4201">
              <w:rPr>
                <w:spacing w:val="-4"/>
                <w:sz w:val="18"/>
                <w:szCs w:val="18"/>
              </w:rPr>
              <w:t>40ml</w:t>
            </w:r>
          </w:p>
        </w:tc>
        <w:tc>
          <w:tcPr>
            <w:tcW w:w="1728" w:type="dxa"/>
            <w:vAlign w:val="center"/>
          </w:tcPr>
          <w:p w14:paraId="5BBD4F3B" w14:textId="77777777" w:rsidR="009A4201" w:rsidRPr="009A4201" w:rsidRDefault="009A4201" w:rsidP="008E7B46">
            <w:pPr>
              <w:pStyle w:val="TableParagraph"/>
              <w:spacing w:line="360" w:lineRule="auto"/>
              <w:ind w:left="12"/>
              <w:jc w:val="center"/>
              <w:rPr>
                <w:sz w:val="18"/>
                <w:szCs w:val="18"/>
              </w:rPr>
            </w:pPr>
            <w:r w:rsidRPr="009A4201">
              <w:rPr>
                <w:spacing w:val="-5"/>
                <w:sz w:val="18"/>
                <w:szCs w:val="18"/>
              </w:rPr>
              <w:t>24</w:t>
            </w:r>
          </w:p>
        </w:tc>
        <w:tc>
          <w:tcPr>
            <w:tcW w:w="1599" w:type="dxa"/>
            <w:vAlign w:val="center"/>
          </w:tcPr>
          <w:p w14:paraId="08956BEB" w14:textId="77777777" w:rsidR="009A4201" w:rsidRPr="009A4201" w:rsidRDefault="009A4201" w:rsidP="008E7B46">
            <w:pPr>
              <w:pStyle w:val="TableParagraph"/>
              <w:spacing w:line="360" w:lineRule="auto"/>
              <w:ind w:left="12"/>
              <w:jc w:val="center"/>
              <w:rPr>
                <w:sz w:val="18"/>
                <w:szCs w:val="18"/>
              </w:rPr>
            </w:pPr>
            <w:r w:rsidRPr="009A4201">
              <w:rPr>
                <w:spacing w:val="-2"/>
                <w:sz w:val="18"/>
                <w:szCs w:val="18"/>
              </w:rPr>
              <w:t>80.00</w:t>
            </w:r>
          </w:p>
        </w:tc>
      </w:tr>
      <w:tr w:rsidR="009A4201" w:rsidRPr="00561168" w14:paraId="2B14F67D" w14:textId="77777777" w:rsidTr="008E7B46">
        <w:trPr>
          <w:trHeight w:val="273"/>
        </w:trPr>
        <w:tc>
          <w:tcPr>
            <w:tcW w:w="4389" w:type="dxa"/>
            <w:vMerge/>
          </w:tcPr>
          <w:p w14:paraId="7C7026AE" w14:textId="77777777" w:rsidR="009A4201" w:rsidRPr="009A4201" w:rsidRDefault="009A4201" w:rsidP="00561168">
            <w:pPr>
              <w:pStyle w:val="TableParagraph"/>
              <w:spacing w:line="360" w:lineRule="auto"/>
              <w:ind w:left="0"/>
              <w:jc w:val="both"/>
              <w:rPr>
                <w:sz w:val="18"/>
                <w:szCs w:val="18"/>
              </w:rPr>
            </w:pPr>
          </w:p>
        </w:tc>
        <w:tc>
          <w:tcPr>
            <w:tcW w:w="1531" w:type="dxa"/>
          </w:tcPr>
          <w:p w14:paraId="7588D5A6" w14:textId="77777777" w:rsidR="009A4201" w:rsidRPr="009A4201" w:rsidRDefault="009A4201" w:rsidP="00561168">
            <w:pPr>
              <w:pStyle w:val="TableParagraph"/>
              <w:spacing w:line="360" w:lineRule="auto"/>
              <w:jc w:val="both"/>
              <w:rPr>
                <w:sz w:val="18"/>
                <w:szCs w:val="18"/>
              </w:rPr>
            </w:pPr>
            <w:r w:rsidRPr="009A4201">
              <w:rPr>
                <w:sz w:val="18"/>
                <w:szCs w:val="18"/>
              </w:rPr>
              <w:t>50-</w:t>
            </w:r>
            <w:r w:rsidRPr="009A4201">
              <w:rPr>
                <w:spacing w:val="-4"/>
                <w:sz w:val="18"/>
                <w:szCs w:val="18"/>
              </w:rPr>
              <w:t>60ml</w:t>
            </w:r>
          </w:p>
        </w:tc>
        <w:tc>
          <w:tcPr>
            <w:tcW w:w="1728" w:type="dxa"/>
            <w:vAlign w:val="center"/>
          </w:tcPr>
          <w:p w14:paraId="1D7925A3" w14:textId="77777777" w:rsidR="009A4201" w:rsidRPr="009A4201" w:rsidRDefault="009A4201" w:rsidP="008E7B46">
            <w:pPr>
              <w:pStyle w:val="TableParagraph"/>
              <w:spacing w:line="360" w:lineRule="auto"/>
              <w:ind w:left="12"/>
              <w:jc w:val="center"/>
              <w:rPr>
                <w:sz w:val="18"/>
                <w:szCs w:val="18"/>
              </w:rPr>
            </w:pPr>
            <w:r w:rsidRPr="009A4201">
              <w:rPr>
                <w:spacing w:val="-5"/>
                <w:sz w:val="18"/>
                <w:szCs w:val="18"/>
              </w:rPr>
              <w:t>06</w:t>
            </w:r>
          </w:p>
        </w:tc>
        <w:tc>
          <w:tcPr>
            <w:tcW w:w="1599" w:type="dxa"/>
            <w:vAlign w:val="center"/>
          </w:tcPr>
          <w:p w14:paraId="4BA59A15" w14:textId="77777777" w:rsidR="009A4201" w:rsidRPr="009A4201" w:rsidRDefault="009A4201" w:rsidP="008E7B46">
            <w:pPr>
              <w:pStyle w:val="TableParagraph"/>
              <w:spacing w:line="360" w:lineRule="auto"/>
              <w:ind w:left="12"/>
              <w:jc w:val="center"/>
              <w:rPr>
                <w:sz w:val="18"/>
                <w:szCs w:val="18"/>
              </w:rPr>
            </w:pPr>
            <w:r w:rsidRPr="009A4201">
              <w:rPr>
                <w:spacing w:val="-2"/>
                <w:sz w:val="18"/>
                <w:szCs w:val="18"/>
              </w:rPr>
              <w:t>20.00</w:t>
            </w:r>
          </w:p>
        </w:tc>
      </w:tr>
      <w:tr w:rsidR="006B7A0C" w:rsidRPr="00561168" w14:paraId="2B6A03B4" w14:textId="77777777" w:rsidTr="008E7B46">
        <w:trPr>
          <w:trHeight w:val="277"/>
        </w:trPr>
        <w:tc>
          <w:tcPr>
            <w:tcW w:w="4389" w:type="dxa"/>
            <w:vMerge w:val="restart"/>
          </w:tcPr>
          <w:p w14:paraId="5E40F199" w14:textId="77777777" w:rsidR="006B7A0C" w:rsidRPr="009A4201" w:rsidRDefault="006B7A0C" w:rsidP="00561168">
            <w:pPr>
              <w:pStyle w:val="TableParagraph"/>
              <w:spacing w:line="360" w:lineRule="auto"/>
              <w:jc w:val="both"/>
              <w:rPr>
                <w:sz w:val="18"/>
                <w:szCs w:val="18"/>
              </w:rPr>
            </w:pPr>
            <w:r w:rsidRPr="009A4201">
              <w:rPr>
                <w:sz w:val="18"/>
                <w:szCs w:val="18"/>
              </w:rPr>
              <w:t>Do</w:t>
            </w:r>
            <w:r w:rsidRPr="009A4201">
              <w:rPr>
                <w:spacing w:val="40"/>
                <w:sz w:val="18"/>
                <w:szCs w:val="18"/>
              </w:rPr>
              <w:t xml:space="preserve"> </w:t>
            </w:r>
            <w:r w:rsidRPr="009A4201">
              <w:rPr>
                <w:sz w:val="18"/>
                <w:szCs w:val="18"/>
              </w:rPr>
              <w:t>you</w:t>
            </w:r>
            <w:r w:rsidRPr="009A4201">
              <w:rPr>
                <w:spacing w:val="40"/>
                <w:sz w:val="18"/>
                <w:szCs w:val="18"/>
              </w:rPr>
              <w:t xml:space="preserve"> </w:t>
            </w:r>
            <w:r w:rsidRPr="009A4201">
              <w:rPr>
                <w:sz w:val="18"/>
                <w:szCs w:val="18"/>
              </w:rPr>
              <w:t>feel</w:t>
            </w:r>
            <w:r w:rsidRPr="009A4201">
              <w:rPr>
                <w:spacing w:val="40"/>
                <w:sz w:val="18"/>
                <w:szCs w:val="18"/>
              </w:rPr>
              <w:t xml:space="preserve"> </w:t>
            </w:r>
            <w:r w:rsidRPr="009A4201">
              <w:rPr>
                <w:sz w:val="18"/>
                <w:szCs w:val="18"/>
              </w:rPr>
              <w:t>breast</w:t>
            </w:r>
            <w:r w:rsidRPr="009A4201">
              <w:rPr>
                <w:spacing w:val="40"/>
                <w:sz w:val="18"/>
                <w:szCs w:val="18"/>
              </w:rPr>
              <w:t xml:space="preserve"> </w:t>
            </w:r>
            <w:r w:rsidRPr="009A4201">
              <w:rPr>
                <w:sz w:val="18"/>
                <w:szCs w:val="18"/>
              </w:rPr>
              <w:t>milk</w:t>
            </w:r>
            <w:r w:rsidRPr="009A4201">
              <w:rPr>
                <w:spacing w:val="40"/>
                <w:sz w:val="18"/>
                <w:szCs w:val="18"/>
              </w:rPr>
              <w:t xml:space="preserve"> </w:t>
            </w:r>
            <w:r w:rsidRPr="009A4201">
              <w:rPr>
                <w:sz w:val="18"/>
                <w:szCs w:val="18"/>
              </w:rPr>
              <w:t>is</w:t>
            </w:r>
            <w:r w:rsidRPr="009A4201">
              <w:rPr>
                <w:spacing w:val="40"/>
                <w:sz w:val="18"/>
                <w:szCs w:val="18"/>
              </w:rPr>
              <w:t xml:space="preserve"> </w:t>
            </w:r>
            <w:r w:rsidRPr="009A4201">
              <w:rPr>
                <w:sz w:val="18"/>
                <w:szCs w:val="18"/>
              </w:rPr>
              <w:t>sufficient</w:t>
            </w:r>
            <w:r w:rsidRPr="009A4201">
              <w:rPr>
                <w:spacing w:val="40"/>
                <w:sz w:val="18"/>
                <w:szCs w:val="18"/>
              </w:rPr>
              <w:t xml:space="preserve"> </w:t>
            </w:r>
            <w:r w:rsidRPr="009A4201">
              <w:rPr>
                <w:sz w:val="18"/>
                <w:szCs w:val="18"/>
              </w:rPr>
              <w:t>for your child after 6 months</w:t>
            </w:r>
          </w:p>
        </w:tc>
        <w:tc>
          <w:tcPr>
            <w:tcW w:w="1531" w:type="dxa"/>
          </w:tcPr>
          <w:p w14:paraId="7C8172C3" w14:textId="77777777" w:rsidR="006B7A0C" w:rsidRPr="009A4201" w:rsidRDefault="006B7A0C" w:rsidP="00561168">
            <w:pPr>
              <w:pStyle w:val="TableParagraph"/>
              <w:spacing w:line="360" w:lineRule="auto"/>
              <w:jc w:val="both"/>
              <w:rPr>
                <w:sz w:val="18"/>
                <w:szCs w:val="18"/>
              </w:rPr>
            </w:pPr>
            <w:r w:rsidRPr="009A4201">
              <w:rPr>
                <w:spacing w:val="-5"/>
                <w:sz w:val="18"/>
                <w:szCs w:val="18"/>
              </w:rPr>
              <w:t>Yes</w:t>
            </w:r>
          </w:p>
        </w:tc>
        <w:tc>
          <w:tcPr>
            <w:tcW w:w="1728" w:type="dxa"/>
            <w:vAlign w:val="center"/>
          </w:tcPr>
          <w:p w14:paraId="0D1CB088" w14:textId="77777777" w:rsidR="006B7A0C" w:rsidRPr="009A4201" w:rsidRDefault="006B7A0C" w:rsidP="008E7B46">
            <w:pPr>
              <w:pStyle w:val="TableParagraph"/>
              <w:spacing w:line="360" w:lineRule="auto"/>
              <w:ind w:left="12" w:right="7"/>
              <w:jc w:val="center"/>
              <w:rPr>
                <w:sz w:val="18"/>
                <w:szCs w:val="18"/>
              </w:rPr>
            </w:pPr>
            <w:r w:rsidRPr="009A4201">
              <w:rPr>
                <w:spacing w:val="-10"/>
                <w:sz w:val="18"/>
                <w:szCs w:val="18"/>
              </w:rPr>
              <w:t>-</w:t>
            </w:r>
          </w:p>
        </w:tc>
        <w:tc>
          <w:tcPr>
            <w:tcW w:w="1599" w:type="dxa"/>
            <w:vAlign w:val="center"/>
          </w:tcPr>
          <w:p w14:paraId="20AD1777" w14:textId="77777777" w:rsidR="006B7A0C" w:rsidRPr="009A4201" w:rsidRDefault="006B7A0C" w:rsidP="008E7B46">
            <w:pPr>
              <w:pStyle w:val="TableParagraph"/>
              <w:spacing w:line="360" w:lineRule="auto"/>
              <w:ind w:left="12" w:right="11"/>
              <w:jc w:val="center"/>
              <w:rPr>
                <w:sz w:val="18"/>
                <w:szCs w:val="18"/>
              </w:rPr>
            </w:pPr>
            <w:r w:rsidRPr="009A4201">
              <w:rPr>
                <w:spacing w:val="-10"/>
                <w:sz w:val="18"/>
                <w:szCs w:val="18"/>
              </w:rPr>
              <w:t>-</w:t>
            </w:r>
          </w:p>
        </w:tc>
      </w:tr>
      <w:tr w:rsidR="006B7A0C" w:rsidRPr="00561168" w14:paraId="4E37287E" w14:textId="77777777" w:rsidTr="008E7B46">
        <w:trPr>
          <w:trHeight w:val="307"/>
        </w:trPr>
        <w:tc>
          <w:tcPr>
            <w:tcW w:w="4389" w:type="dxa"/>
            <w:vMerge/>
            <w:tcBorders>
              <w:top w:val="nil"/>
            </w:tcBorders>
          </w:tcPr>
          <w:p w14:paraId="1D1CD135" w14:textId="77777777" w:rsidR="006B7A0C" w:rsidRPr="009A4201" w:rsidRDefault="006B7A0C" w:rsidP="00561168">
            <w:pPr>
              <w:spacing w:line="360" w:lineRule="auto"/>
              <w:jc w:val="both"/>
              <w:rPr>
                <w:rFonts w:ascii="Times New Roman" w:hAnsi="Times New Roman" w:cs="Times New Roman"/>
                <w:sz w:val="18"/>
                <w:szCs w:val="18"/>
              </w:rPr>
            </w:pPr>
          </w:p>
        </w:tc>
        <w:tc>
          <w:tcPr>
            <w:tcW w:w="1531" w:type="dxa"/>
          </w:tcPr>
          <w:p w14:paraId="7592964C" w14:textId="77777777" w:rsidR="006B7A0C" w:rsidRPr="009A4201" w:rsidRDefault="006B7A0C" w:rsidP="00561168">
            <w:pPr>
              <w:pStyle w:val="TableParagraph"/>
              <w:spacing w:before="6" w:line="360" w:lineRule="auto"/>
              <w:jc w:val="both"/>
              <w:rPr>
                <w:sz w:val="18"/>
                <w:szCs w:val="18"/>
              </w:rPr>
            </w:pPr>
            <w:r w:rsidRPr="009A4201">
              <w:rPr>
                <w:spacing w:val="-5"/>
                <w:sz w:val="18"/>
                <w:szCs w:val="18"/>
              </w:rPr>
              <w:t>No</w:t>
            </w:r>
          </w:p>
        </w:tc>
        <w:tc>
          <w:tcPr>
            <w:tcW w:w="1728" w:type="dxa"/>
            <w:vAlign w:val="center"/>
          </w:tcPr>
          <w:p w14:paraId="139CDCB8" w14:textId="77777777" w:rsidR="006B7A0C" w:rsidRPr="009A4201" w:rsidRDefault="006B7A0C" w:rsidP="008E7B46">
            <w:pPr>
              <w:pStyle w:val="TableParagraph"/>
              <w:spacing w:before="6" w:line="360" w:lineRule="auto"/>
              <w:ind w:left="12"/>
              <w:jc w:val="center"/>
              <w:rPr>
                <w:sz w:val="18"/>
                <w:szCs w:val="18"/>
              </w:rPr>
            </w:pPr>
            <w:r w:rsidRPr="009A4201">
              <w:rPr>
                <w:spacing w:val="-5"/>
                <w:sz w:val="18"/>
                <w:szCs w:val="18"/>
              </w:rPr>
              <w:t>30</w:t>
            </w:r>
          </w:p>
        </w:tc>
        <w:tc>
          <w:tcPr>
            <w:tcW w:w="1599" w:type="dxa"/>
            <w:vAlign w:val="center"/>
          </w:tcPr>
          <w:p w14:paraId="03CC431C" w14:textId="77777777" w:rsidR="006B7A0C" w:rsidRPr="009A4201" w:rsidRDefault="006B7A0C" w:rsidP="008E7B46">
            <w:pPr>
              <w:pStyle w:val="TableParagraph"/>
              <w:spacing w:before="6" w:line="360" w:lineRule="auto"/>
              <w:ind w:left="12" w:right="5"/>
              <w:jc w:val="center"/>
              <w:rPr>
                <w:sz w:val="18"/>
                <w:szCs w:val="18"/>
              </w:rPr>
            </w:pPr>
            <w:r w:rsidRPr="009A4201">
              <w:rPr>
                <w:spacing w:val="-2"/>
                <w:sz w:val="18"/>
                <w:szCs w:val="18"/>
              </w:rPr>
              <w:t>100.00</w:t>
            </w:r>
          </w:p>
        </w:tc>
      </w:tr>
      <w:tr w:rsidR="006B7A0C" w:rsidRPr="00561168" w14:paraId="25EEEAE9" w14:textId="77777777" w:rsidTr="008E7B46">
        <w:trPr>
          <w:trHeight w:val="551"/>
        </w:trPr>
        <w:tc>
          <w:tcPr>
            <w:tcW w:w="4389" w:type="dxa"/>
            <w:vMerge w:val="restart"/>
          </w:tcPr>
          <w:p w14:paraId="351940C4" w14:textId="77777777" w:rsidR="006B7A0C" w:rsidRPr="009A4201" w:rsidRDefault="006B7A0C" w:rsidP="00561168">
            <w:pPr>
              <w:pStyle w:val="TableParagraph"/>
              <w:spacing w:line="360" w:lineRule="auto"/>
              <w:jc w:val="both"/>
              <w:rPr>
                <w:sz w:val="18"/>
                <w:szCs w:val="18"/>
              </w:rPr>
            </w:pPr>
            <w:r w:rsidRPr="009A4201">
              <w:rPr>
                <w:sz w:val="18"/>
                <w:szCs w:val="18"/>
              </w:rPr>
              <w:t>If</w:t>
            </w:r>
            <w:r w:rsidRPr="009A4201">
              <w:rPr>
                <w:spacing w:val="80"/>
                <w:sz w:val="18"/>
                <w:szCs w:val="18"/>
              </w:rPr>
              <w:t xml:space="preserve"> </w:t>
            </w:r>
            <w:r w:rsidRPr="009A4201">
              <w:rPr>
                <w:sz w:val="18"/>
                <w:szCs w:val="18"/>
              </w:rPr>
              <w:t>no,</w:t>
            </w:r>
            <w:r w:rsidRPr="009A4201">
              <w:rPr>
                <w:spacing w:val="80"/>
                <w:sz w:val="18"/>
                <w:szCs w:val="18"/>
              </w:rPr>
              <w:t xml:space="preserve"> </w:t>
            </w:r>
            <w:r w:rsidRPr="009A4201">
              <w:rPr>
                <w:sz w:val="18"/>
                <w:szCs w:val="18"/>
              </w:rPr>
              <w:t>at</w:t>
            </w:r>
            <w:r w:rsidRPr="009A4201">
              <w:rPr>
                <w:spacing w:val="80"/>
                <w:sz w:val="18"/>
                <w:szCs w:val="18"/>
              </w:rPr>
              <w:t xml:space="preserve"> </w:t>
            </w:r>
            <w:r w:rsidRPr="009A4201">
              <w:rPr>
                <w:sz w:val="18"/>
                <w:szCs w:val="18"/>
              </w:rPr>
              <w:t>what</w:t>
            </w:r>
            <w:r w:rsidRPr="009A4201">
              <w:rPr>
                <w:spacing w:val="80"/>
                <w:sz w:val="18"/>
                <w:szCs w:val="18"/>
              </w:rPr>
              <w:t xml:space="preserve"> </w:t>
            </w:r>
            <w:r w:rsidRPr="009A4201">
              <w:rPr>
                <w:sz w:val="18"/>
                <w:szCs w:val="18"/>
              </w:rPr>
              <w:t>age</w:t>
            </w:r>
            <w:r w:rsidRPr="009A4201">
              <w:rPr>
                <w:spacing w:val="80"/>
                <w:sz w:val="18"/>
                <w:szCs w:val="18"/>
              </w:rPr>
              <w:t xml:space="preserve"> </w:t>
            </w:r>
            <w:r w:rsidRPr="009A4201">
              <w:rPr>
                <w:sz w:val="18"/>
                <w:szCs w:val="18"/>
              </w:rPr>
              <w:t>did</w:t>
            </w:r>
            <w:r w:rsidRPr="009A4201">
              <w:rPr>
                <w:spacing w:val="80"/>
                <w:sz w:val="18"/>
                <w:szCs w:val="18"/>
              </w:rPr>
              <w:t xml:space="preserve"> </w:t>
            </w:r>
            <w:r w:rsidRPr="009A4201">
              <w:rPr>
                <w:sz w:val="18"/>
                <w:szCs w:val="18"/>
              </w:rPr>
              <w:t>you</w:t>
            </w:r>
            <w:r w:rsidRPr="009A4201">
              <w:rPr>
                <w:spacing w:val="80"/>
                <w:sz w:val="18"/>
                <w:szCs w:val="18"/>
              </w:rPr>
              <w:t xml:space="preserve"> </w:t>
            </w:r>
            <w:r w:rsidRPr="009A4201">
              <w:rPr>
                <w:sz w:val="18"/>
                <w:szCs w:val="18"/>
              </w:rPr>
              <w:t>introduce weaving food</w:t>
            </w:r>
          </w:p>
        </w:tc>
        <w:tc>
          <w:tcPr>
            <w:tcW w:w="1531" w:type="dxa"/>
          </w:tcPr>
          <w:p w14:paraId="24D674A0" w14:textId="77777777" w:rsidR="006B7A0C" w:rsidRPr="009A4201" w:rsidRDefault="006B7A0C" w:rsidP="00561168">
            <w:pPr>
              <w:pStyle w:val="TableParagraph"/>
              <w:tabs>
                <w:tab w:val="right" w:pos="1425"/>
              </w:tabs>
              <w:spacing w:line="360" w:lineRule="auto"/>
              <w:jc w:val="both"/>
              <w:rPr>
                <w:sz w:val="18"/>
                <w:szCs w:val="18"/>
              </w:rPr>
            </w:pPr>
            <w:r w:rsidRPr="009A4201">
              <w:rPr>
                <w:spacing w:val="-2"/>
                <w:sz w:val="18"/>
                <w:szCs w:val="18"/>
              </w:rPr>
              <w:t>After</w:t>
            </w:r>
            <w:r w:rsidRPr="009A4201">
              <w:rPr>
                <w:sz w:val="18"/>
                <w:szCs w:val="18"/>
              </w:rPr>
              <w:tab/>
            </w:r>
            <w:r w:rsidRPr="009A4201">
              <w:rPr>
                <w:spacing w:val="-10"/>
                <w:sz w:val="18"/>
                <w:szCs w:val="18"/>
              </w:rPr>
              <w:t>3</w:t>
            </w:r>
          </w:p>
          <w:p w14:paraId="5244D44C" w14:textId="77777777" w:rsidR="006B7A0C" w:rsidRPr="009A4201" w:rsidRDefault="006B7A0C" w:rsidP="00561168">
            <w:pPr>
              <w:pStyle w:val="TableParagraph"/>
              <w:spacing w:line="360" w:lineRule="auto"/>
              <w:jc w:val="both"/>
              <w:rPr>
                <w:sz w:val="18"/>
                <w:szCs w:val="18"/>
              </w:rPr>
            </w:pPr>
            <w:r w:rsidRPr="009A4201">
              <w:rPr>
                <w:spacing w:val="-2"/>
                <w:sz w:val="18"/>
                <w:szCs w:val="18"/>
              </w:rPr>
              <w:t>months</w:t>
            </w:r>
          </w:p>
        </w:tc>
        <w:tc>
          <w:tcPr>
            <w:tcW w:w="1728" w:type="dxa"/>
            <w:vAlign w:val="center"/>
          </w:tcPr>
          <w:p w14:paraId="35914DF6" w14:textId="77777777" w:rsidR="006B7A0C" w:rsidRPr="009A4201" w:rsidRDefault="006B7A0C" w:rsidP="008E7B46">
            <w:pPr>
              <w:pStyle w:val="TableParagraph"/>
              <w:spacing w:line="360" w:lineRule="auto"/>
              <w:ind w:left="12" w:right="7"/>
              <w:jc w:val="center"/>
              <w:rPr>
                <w:sz w:val="18"/>
                <w:szCs w:val="18"/>
              </w:rPr>
            </w:pPr>
            <w:r w:rsidRPr="009A4201">
              <w:rPr>
                <w:spacing w:val="-10"/>
                <w:sz w:val="18"/>
                <w:szCs w:val="18"/>
              </w:rPr>
              <w:t>-</w:t>
            </w:r>
          </w:p>
        </w:tc>
        <w:tc>
          <w:tcPr>
            <w:tcW w:w="1599" w:type="dxa"/>
            <w:vAlign w:val="center"/>
          </w:tcPr>
          <w:p w14:paraId="2268B4DB" w14:textId="77777777" w:rsidR="006B7A0C" w:rsidRPr="009A4201" w:rsidRDefault="006B7A0C" w:rsidP="008E7B46">
            <w:pPr>
              <w:pStyle w:val="TableParagraph"/>
              <w:spacing w:line="360" w:lineRule="auto"/>
              <w:ind w:left="12" w:right="11"/>
              <w:jc w:val="center"/>
              <w:rPr>
                <w:sz w:val="18"/>
                <w:szCs w:val="18"/>
              </w:rPr>
            </w:pPr>
            <w:r w:rsidRPr="009A4201">
              <w:rPr>
                <w:spacing w:val="-10"/>
                <w:sz w:val="18"/>
                <w:szCs w:val="18"/>
              </w:rPr>
              <w:t>-</w:t>
            </w:r>
          </w:p>
        </w:tc>
      </w:tr>
      <w:tr w:rsidR="006B7A0C" w:rsidRPr="00561168" w14:paraId="4032DDFC" w14:textId="77777777" w:rsidTr="008E7B46">
        <w:trPr>
          <w:trHeight w:val="580"/>
        </w:trPr>
        <w:tc>
          <w:tcPr>
            <w:tcW w:w="4389" w:type="dxa"/>
            <w:vMerge/>
            <w:tcBorders>
              <w:top w:val="nil"/>
            </w:tcBorders>
          </w:tcPr>
          <w:p w14:paraId="59B6ACB5" w14:textId="77777777" w:rsidR="006B7A0C" w:rsidRPr="009A4201" w:rsidRDefault="006B7A0C" w:rsidP="00561168">
            <w:pPr>
              <w:spacing w:line="360" w:lineRule="auto"/>
              <w:jc w:val="both"/>
              <w:rPr>
                <w:rFonts w:ascii="Times New Roman" w:hAnsi="Times New Roman" w:cs="Times New Roman"/>
                <w:sz w:val="18"/>
                <w:szCs w:val="18"/>
              </w:rPr>
            </w:pPr>
          </w:p>
        </w:tc>
        <w:tc>
          <w:tcPr>
            <w:tcW w:w="1531" w:type="dxa"/>
          </w:tcPr>
          <w:p w14:paraId="500C8135" w14:textId="77777777" w:rsidR="006B7A0C" w:rsidRPr="009A4201" w:rsidRDefault="006B7A0C" w:rsidP="00561168">
            <w:pPr>
              <w:pStyle w:val="TableParagraph"/>
              <w:tabs>
                <w:tab w:val="right" w:pos="1425"/>
              </w:tabs>
              <w:spacing w:before="6" w:line="360" w:lineRule="auto"/>
              <w:jc w:val="both"/>
              <w:rPr>
                <w:sz w:val="18"/>
                <w:szCs w:val="18"/>
              </w:rPr>
            </w:pPr>
            <w:r w:rsidRPr="009A4201">
              <w:rPr>
                <w:spacing w:val="-2"/>
                <w:sz w:val="18"/>
                <w:szCs w:val="18"/>
              </w:rPr>
              <w:t>After</w:t>
            </w:r>
            <w:r w:rsidRPr="009A4201">
              <w:rPr>
                <w:sz w:val="18"/>
                <w:szCs w:val="18"/>
              </w:rPr>
              <w:tab/>
            </w:r>
            <w:r w:rsidRPr="009A4201">
              <w:rPr>
                <w:spacing w:val="-10"/>
                <w:sz w:val="18"/>
                <w:szCs w:val="18"/>
              </w:rPr>
              <w:t>6</w:t>
            </w:r>
          </w:p>
          <w:p w14:paraId="0AC5A5D9" w14:textId="77777777" w:rsidR="006B7A0C" w:rsidRPr="009A4201" w:rsidRDefault="006B7A0C" w:rsidP="00561168">
            <w:pPr>
              <w:pStyle w:val="TableParagraph"/>
              <w:spacing w:line="360" w:lineRule="auto"/>
              <w:jc w:val="both"/>
              <w:rPr>
                <w:sz w:val="18"/>
                <w:szCs w:val="18"/>
              </w:rPr>
            </w:pPr>
            <w:r w:rsidRPr="009A4201">
              <w:rPr>
                <w:spacing w:val="-2"/>
                <w:sz w:val="18"/>
                <w:szCs w:val="18"/>
              </w:rPr>
              <w:t>months</w:t>
            </w:r>
          </w:p>
        </w:tc>
        <w:tc>
          <w:tcPr>
            <w:tcW w:w="1728" w:type="dxa"/>
            <w:vAlign w:val="center"/>
          </w:tcPr>
          <w:p w14:paraId="5B783645" w14:textId="77777777" w:rsidR="006B7A0C" w:rsidRPr="009A4201" w:rsidRDefault="006B7A0C" w:rsidP="008E7B46">
            <w:pPr>
              <w:pStyle w:val="TableParagraph"/>
              <w:spacing w:before="6" w:line="360" w:lineRule="auto"/>
              <w:ind w:left="12"/>
              <w:jc w:val="center"/>
              <w:rPr>
                <w:sz w:val="18"/>
                <w:szCs w:val="18"/>
              </w:rPr>
            </w:pPr>
            <w:r w:rsidRPr="009A4201">
              <w:rPr>
                <w:spacing w:val="-5"/>
                <w:sz w:val="18"/>
                <w:szCs w:val="18"/>
              </w:rPr>
              <w:t>22</w:t>
            </w:r>
          </w:p>
        </w:tc>
        <w:tc>
          <w:tcPr>
            <w:tcW w:w="1599" w:type="dxa"/>
            <w:vAlign w:val="center"/>
          </w:tcPr>
          <w:p w14:paraId="2DC6D700" w14:textId="77777777" w:rsidR="006B7A0C" w:rsidRPr="009A4201" w:rsidRDefault="006B7A0C" w:rsidP="008E7B46">
            <w:pPr>
              <w:pStyle w:val="TableParagraph"/>
              <w:spacing w:before="6" w:line="360" w:lineRule="auto"/>
              <w:ind w:left="12"/>
              <w:jc w:val="center"/>
              <w:rPr>
                <w:sz w:val="18"/>
                <w:szCs w:val="18"/>
              </w:rPr>
            </w:pPr>
            <w:r w:rsidRPr="009A4201">
              <w:rPr>
                <w:spacing w:val="-2"/>
                <w:sz w:val="18"/>
                <w:szCs w:val="18"/>
              </w:rPr>
              <w:t>73.33</w:t>
            </w:r>
          </w:p>
        </w:tc>
      </w:tr>
      <w:tr w:rsidR="006B7A0C" w:rsidRPr="00561168" w14:paraId="3BB5B222" w14:textId="77777777" w:rsidTr="008E7B46">
        <w:trPr>
          <w:trHeight w:val="581"/>
        </w:trPr>
        <w:tc>
          <w:tcPr>
            <w:tcW w:w="4389" w:type="dxa"/>
            <w:vMerge/>
            <w:tcBorders>
              <w:top w:val="nil"/>
            </w:tcBorders>
          </w:tcPr>
          <w:p w14:paraId="7A7AF538" w14:textId="77777777" w:rsidR="006B7A0C" w:rsidRPr="009A4201" w:rsidRDefault="006B7A0C" w:rsidP="00561168">
            <w:pPr>
              <w:spacing w:line="360" w:lineRule="auto"/>
              <w:jc w:val="both"/>
              <w:rPr>
                <w:rFonts w:ascii="Times New Roman" w:hAnsi="Times New Roman" w:cs="Times New Roman"/>
                <w:sz w:val="18"/>
                <w:szCs w:val="18"/>
              </w:rPr>
            </w:pPr>
          </w:p>
        </w:tc>
        <w:tc>
          <w:tcPr>
            <w:tcW w:w="1531" w:type="dxa"/>
          </w:tcPr>
          <w:p w14:paraId="5A1E5C07" w14:textId="77777777" w:rsidR="006B7A0C" w:rsidRPr="009A4201" w:rsidRDefault="006B7A0C" w:rsidP="00561168">
            <w:pPr>
              <w:pStyle w:val="TableParagraph"/>
              <w:tabs>
                <w:tab w:val="right" w:pos="1425"/>
              </w:tabs>
              <w:spacing w:before="6" w:line="360" w:lineRule="auto"/>
              <w:jc w:val="both"/>
              <w:rPr>
                <w:sz w:val="18"/>
                <w:szCs w:val="18"/>
              </w:rPr>
            </w:pPr>
            <w:r w:rsidRPr="009A4201">
              <w:rPr>
                <w:spacing w:val="-2"/>
                <w:sz w:val="18"/>
                <w:szCs w:val="18"/>
              </w:rPr>
              <w:t>After</w:t>
            </w:r>
            <w:r w:rsidRPr="009A4201">
              <w:rPr>
                <w:sz w:val="18"/>
                <w:szCs w:val="18"/>
              </w:rPr>
              <w:tab/>
            </w:r>
            <w:r w:rsidRPr="009A4201">
              <w:rPr>
                <w:spacing w:val="-10"/>
                <w:sz w:val="18"/>
                <w:szCs w:val="18"/>
              </w:rPr>
              <w:t>9</w:t>
            </w:r>
          </w:p>
          <w:p w14:paraId="59BD6DF4" w14:textId="77777777" w:rsidR="006B7A0C" w:rsidRPr="009A4201" w:rsidRDefault="006B7A0C" w:rsidP="00561168">
            <w:pPr>
              <w:pStyle w:val="TableParagraph"/>
              <w:spacing w:before="3" w:line="360" w:lineRule="auto"/>
              <w:jc w:val="both"/>
              <w:rPr>
                <w:sz w:val="18"/>
                <w:szCs w:val="18"/>
              </w:rPr>
            </w:pPr>
            <w:r w:rsidRPr="009A4201">
              <w:rPr>
                <w:spacing w:val="-2"/>
                <w:sz w:val="18"/>
                <w:szCs w:val="18"/>
              </w:rPr>
              <w:t>months</w:t>
            </w:r>
          </w:p>
        </w:tc>
        <w:tc>
          <w:tcPr>
            <w:tcW w:w="1728" w:type="dxa"/>
            <w:vAlign w:val="center"/>
          </w:tcPr>
          <w:p w14:paraId="53301BAE" w14:textId="77777777" w:rsidR="006B7A0C" w:rsidRPr="009A4201" w:rsidRDefault="006B7A0C" w:rsidP="008E7B46">
            <w:pPr>
              <w:pStyle w:val="TableParagraph"/>
              <w:spacing w:before="6" w:line="360" w:lineRule="auto"/>
              <w:ind w:left="12"/>
              <w:jc w:val="center"/>
              <w:rPr>
                <w:sz w:val="18"/>
                <w:szCs w:val="18"/>
              </w:rPr>
            </w:pPr>
            <w:r w:rsidRPr="009A4201">
              <w:rPr>
                <w:spacing w:val="-5"/>
                <w:sz w:val="18"/>
                <w:szCs w:val="18"/>
              </w:rPr>
              <w:t>08</w:t>
            </w:r>
          </w:p>
        </w:tc>
        <w:tc>
          <w:tcPr>
            <w:tcW w:w="1599" w:type="dxa"/>
            <w:vAlign w:val="center"/>
          </w:tcPr>
          <w:p w14:paraId="77A2CD95" w14:textId="77777777" w:rsidR="006B7A0C" w:rsidRPr="009A4201" w:rsidRDefault="006B7A0C" w:rsidP="008E7B46">
            <w:pPr>
              <w:pStyle w:val="TableParagraph"/>
              <w:spacing w:before="6" w:line="360" w:lineRule="auto"/>
              <w:ind w:left="12"/>
              <w:jc w:val="center"/>
              <w:rPr>
                <w:sz w:val="18"/>
                <w:szCs w:val="18"/>
              </w:rPr>
            </w:pPr>
            <w:r w:rsidRPr="009A4201">
              <w:rPr>
                <w:spacing w:val="-2"/>
                <w:sz w:val="18"/>
                <w:szCs w:val="18"/>
              </w:rPr>
              <w:t>26.67</w:t>
            </w:r>
          </w:p>
        </w:tc>
      </w:tr>
      <w:tr w:rsidR="006B7A0C" w:rsidRPr="00561168" w14:paraId="233D7988" w14:textId="77777777" w:rsidTr="008E7B46">
        <w:trPr>
          <w:trHeight w:val="277"/>
        </w:trPr>
        <w:tc>
          <w:tcPr>
            <w:tcW w:w="4389" w:type="dxa"/>
            <w:vMerge w:val="restart"/>
          </w:tcPr>
          <w:p w14:paraId="447F967F" w14:textId="77777777" w:rsidR="006B7A0C" w:rsidRPr="009A4201" w:rsidRDefault="006B7A0C" w:rsidP="00561168">
            <w:pPr>
              <w:pStyle w:val="TableParagraph"/>
              <w:tabs>
                <w:tab w:val="left" w:pos="666"/>
              </w:tabs>
              <w:spacing w:line="360" w:lineRule="auto"/>
              <w:ind w:right="104"/>
              <w:jc w:val="both"/>
              <w:rPr>
                <w:sz w:val="18"/>
                <w:szCs w:val="18"/>
              </w:rPr>
            </w:pPr>
            <w:r w:rsidRPr="009A4201">
              <w:rPr>
                <w:spacing w:val="-4"/>
                <w:sz w:val="18"/>
                <w:szCs w:val="18"/>
              </w:rPr>
              <w:t>Are</w:t>
            </w:r>
            <w:r w:rsidRPr="009A4201">
              <w:rPr>
                <w:sz w:val="18"/>
                <w:szCs w:val="18"/>
              </w:rPr>
              <w:tab/>
              <w:t>you</w:t>
            </w:r>
            <w:r w:rsidRPr="009A4201">
              <w:rPr>
                <w:spacing w:val="80"/>
                <w:sz w:val="18"/>
                <w:szCs w:val="18"/>
              </w:rPr>
              <w:t xml:space="preserve"> </w:t>
            </w:r>
            <w:r w:rsidRPr="009A4201">
              <w:rPr>
                <w:sz w:val="18"/>
                <w:szCs w:val="18"/>
              </w:rPr>
              <w:t>using</w:t>
            </w:r>
            <w:r w:rsidRPr="009A4201">
              <w:rPr>
                <w:spacing w:val="80"/>
                <w:sz w:val="18"/>
                <w:szCs w:val="18"/>
              </w:rPr>
              <w:t xml:space="preserve"> </w:t>
            </w:r>
            <w:r w:rsidRPr="009A4201">
              <w:rPr>
                <w:sz w:val="18"/>
                <w:szCs w:val="18"/>
              </w:rPr>
              <w:t>commercially</w:t>
            </w:r>
            <w:r w:rsidRPr="009A4201">
              <w:rPr>
                <w:spacing w:val="80"/>
                <w:sz w:val="18"/>
                <w:szCs w:val="18"/>
              </w:rPr>
              <w:t xml:space="preserve"> </w:t>
            </w:r>
            <w:r w:rsidRPr="009A4201">
              <w:rPr>
                <w:sz w:val="18"/>
                <w:szCs w:val="18"/>
              </w:rPr>
              <w:t>prepared weaning food</w:t>
            </w:r>
          </w:p>
        </w:tc>
        <w:tc>
          <w:tcPr>
            <w:tcW w:w="1531" w:type="dxa"/>
          </w:tcPr>
          <w:p w14:paraId="6DBD5F4D" w14:textId="77777777" w:rsidR="006B7A0C" w:rsidRPr="009A4201" w:rsidRDefault="006B7A0C" w:rsidP="00561168">
            <w:pPr>
              <w:pStyle w:val="TableParagraph"/>
              <w:spacing w:line="360" w:lineRule="auto"/>
              <w:jc w:val="both"/>
              <w:rPr>
                <w:sz w:val="18"/>
                <w:szCs w:val="18"/>
              </w:rPr>
            </w:pPr>
            <w:r w:rsidRPr="009A4201">
              <w:rPr>
                <w:spacing w:val="-5"/>
                <w:sz w:val="18"/>
                <w:szCs w:val="18"/>
              </w:rPr>
              <w:t>Yes</w:t>
            </w:r>
          </w:p>
        </w:tc>
        <w:tc>
          <w:tcPr>
            <w:tcW w:w="1728" w:type="dxa"/>
            <w:vAlign w:val="center"/>
          </w:tcPr>
          <w:p w14:paraId="14FDECA9" w14:textId="77777777" w:rsidR="006B7A0C" w:rsidRPr="009A4201" w:rsidRDefault="006B7A0C" w:rsidP="008E7B46">
            <w:pPr>
              <w:pStyle w:val="TableParagraph"/>
              <w:spacing w:line="360" w:lineRule="auto"/>
              <w:ind w:left="12"/>
              <w:jc w:val="center"/>
              <w:rPr>
                <w:sz w:val="18"/>
                <w:szCs w:val="18"/>
              </w:rPr>
            </w:pPr>
            <w:r w:rsidRPr="009A4201">
              <w:rPr>
                <w:spacing w:val="-5"/>
                <w:sz w:val="18"/>
                <w:szCs w:val="18"/>
              </w:rPr>
              <w:t>16</w:t>
            </w:r>
          </w:p>
        </w:tc>
        <w:tc>
          <w:tcPr>
            <w:tcW w:w="1599" w:type="dxa"/>
            <w:vAlign w:val="center"/>
          </w:tcPr>
          <w:p w14:paraId="6C6CC138" w14:textId="77777777" w:rsidR="006B7A0C" w:rsidRPr="009A4201" w:rsidRDefault="006B7A0C" w:rsidP="008E7B46">
            <w:pPr>
              <w:pStyle w:val="TableParagraph"/>
              <w:spacing w:line="360" w:lineRule="auto"/>
              <w:ind w:left="12"/>
              <w:jc w:val="center"/>
              <w:rPr>
                <w:sz w:val="18"/>
                <w:szCs w:val="18"/>
              </w:rPr>
            </w:pPr>
            <w:r w:rsidRPr="009A4201">
              <w:rPr>
                <w:spacing w:val="-2"/>
                <w:sz w:val="18"/>
                <w:szCs w:val="18"/>
              </w:rPr>
              <w:t>53.33</w:t>
            </w:r>
          </w:p>
        </w:tc>
      </w:tr>
      <w:tr w:rsidR="006B7A0C" w:rsidRPr="00561168" w14:paraId="7ED9BC9F" w14:textId="77777777" w:rsidTr="009A4201">
        <w:trPr>
          <w:trHeight w:val="58"/>
        </w:trPr>
        <w:tc>
          <w:tcPr>
            <w:tcW w:w="4389" w:type="dxa"/>
            <w:vMerge/>
            <w:tcBorders>
              <w:top w:val="nil"/>
            </w:tcBorders>
          </w:tcPr>
          <w:p w14:paraId="086C175F" w14:textId="77777777" w:rsidR="006B7A0C" w:rsidRPr="009A4201" w:rsidRDefault="006B7A0C" w:rsidP="00561168">
            <w:pPr>
              <w:spacing w:line="360" w:lineRule="auto"/>
              <w:jc w:val="both"/>
              <w:rPr>
                <w:rFonts w:ascii="Times New Roman" w:hAnsi="Times New Roman" w:cs="Times New Roman"/>
                <w:sz w:val="18"/>
                <w:szCs w:val="18"/>
              </w:rPr>
            </w:pPr>
          </w:p>
        </w:tc>
        <w:tc>
          <w:tcPr>
            <w:tcW w:w="1531" w:type="dxa"/>
          </w:tcPr>
          <w:p w14:paraId="35C95D7F" w14:textId="77777777" w:rsidR="006B7A0C" w:rsidRPr="009A4201" w:rsidRDefault="006B7A0C" w:rsidP="00561168">
            <w:pPr>
              <w:pStyle w:val="TableParagraph"/>
              <w:spacing w:before="6" w:line="360" w:lineRule="auto"/>
              <w:jc w:val="both"/>
              <w:rPr>
                <w:sz w:val="18"/>
                <w:szCs w:val="18"/>
              </w:rPr>
            </w:pPr>
            <w:r w:rsidRPr="009A4201">
              <w:rPr>
                <w:spacing w:val="-5"/>
                <w:sz w:val="18"/>
                <w:szCs w:val="18"/>
              </w:rPr>
              <w:t>No</w:t>
            </w:r>
          </w:p>
        </w:tc>
        <w:tc>
          <w:tcPr>
            <w:tcW w:w="1728" w:type="dxa"/>
            <w:vAlign w:val="center"/>
          </w:tcPr>
          <w:p w14:paraId="09149DA4" w14:textId="77777777" w:rsidR="006B7A0C" w:rsidRPr="009A4201" w:rsidRDefault="006B7A0C" w:rsidP="008E7B46">
            <w:pPr>
              <w:pStyle w:val="TableParagraph"/>
              <w:spacing w:before="6" w:line="360" w:lineRule="auto"/>
              <w:ind w:left="12"/>
              <w:jc w:val="center"/>
              <w:rPr>
                <w:sz w:val="18"/>
                <w:szCs w:val="18"/>
              </w:rPr>
            </w:pPr>
            <w:r w:rsidRPr="009A4201">
              <w:rPr>
                <w:spacing w:val="-5"/>
                <w:sz w:val="18"/>
                <w:szCs w:val="18"/>
              </w:rPr>
              <w:t>14</w:t>
            </w:r>
          </w:p>
        </w:tc>
        <w:tc>
          <w:tcPr>
            <w:tcW w:w="1599" w:type="dxa"/>
            <w:vAlign w:val="center"/>
          </w:tcPr>
          <w:p w14:paraId="76F06182" w14:textId="77777777" w:rsidR="006B7A0C" w:rsidRPr="009A4201" w:rsidRDefault="006B7A0C" w:rsidP="008E7B46">
            <w:pPr>
              <w:pStyle w:val="TableParagraph"/>
              <w:spacing w:before="6" w:line="360" w:lineRule="auto"/>
              <w:ind w:left="12"/>
              <w:jc w:val="center"/>
              <w:rPr>
                <w:sz w:val="18"/>
                <w:szCs w:val="18"/>
              </w:rPr>
            </w:pPr>
            <w:r w:rsidRPr="009A4201">
              <w:rPr>
                <w:spacing w:val="-2"/>
                <w:sz w:val="18"/>
                <w:szCs w:val="18"/>
              </w:rPr>
              <w:t>46.67</w:t>
            </w:r>
          </w:p>
        </w:tc>
      </w:tr>
      <w:tr w:rsidR="006B7A0C" w:rsidRPr="00561168" w14:paraId="5CDE6175" w14:textId="77777777" w:rsidTr="008E7B46">
        <w:trPr>
          <w:trHeight w:val="273"/>
        </w:trPr>
        <w:tc>
          <w:tcPr>
            <w:tcW w:w="4389" w:type="dxa"/>
          </w:tcPr>
          <w:p w14:paraId="02261E78" w14:textId="77777777" w:rsidR="006B7A0C" w:rsidRPr="009A4201" w:rsidRDefault="006B7A0C" w:rsidP="00561168">
            <w:pPr>
              <w:pStyle w:val="TableParagraph"/>
              <w:spacing w:line="360" w:lineRule="auto"/>
              <w:jc w:val="both"/>
              <w:rPr>
                <w:sz w:val="18"/>
                <w:szCs w:val="18"/>
              </w:rPr>
            </w:pPr>
            <w:r w:rsidRPr="009A4201">
              <w:rPr>
                <w:sz w:val="18"/>
                <w:szCs w:val="18"/>
              </w:rPr>
              <w:t>If</w:t>
            </w:r>
            <w:r w:rsidRPr="009A4201">
              <w:rPr>
                <w:spacing w:val="-3"/>
                <w:sz w:val="18"/>
                <w:szCs w:val="18"/>
              </w:rPr>
              <w:t xml:space="preserve"> </w:t>
            </w:r>
            <w:r w:rsidRPr="009A4201">
              <w:rPr>
                <w:sz w:val="18"/>
                <w:szCs w:val="18"/>
              </w:rPr>
              <w:t>yes</w:t>
            </w:r>
            <w:r w:rsidRPr="009A4201">
              <w:rPr>
                <w:spacing w:val="-1"/>
                <w:sz w:val="18"/>
                <w:szCs w:val="18"/>
              </w:rPr>
              <w:t xml:space="preserve"> </w:t>
            </w:r>
            <w:r w:rsidRPr="009A4201">
              <w:rPr>
                <w:sz w:val="18"/>
                <w:szCs w:val="18"/>
              </w:rPr>
              <w:t>Name of</w:t>
            </w:r>
            <w:r w:rsidRPr="009A4201">
              <w:rPr>
                <w:spacing w:val="-7"/>
                <w:sz w:val="18"/>
                <w:szCs w:val="18"/>
              </w:rPr>
              <w:t xml:space="preserve"> </w:t>
            </w:r>
            <w:r w:rsidRPr="009A4201">
              <w:rPr>
                <w:sz w:val="18"/>
                <w:szCs w:val="18"/>
              </w:rPr>
              <w:t>the weaning</w:t>
            </w:r>
            <w:r w:rsidRPr="009A4201">
              <w:rPr>
                <w:spacing w:val="5"/>
                <w:sz w:val="18"/>
                <w:szCs w:val="18"/>
              </w:rPr>
              <w:t xml:space="preserve"> </w:t>
            </w:r>
            <w:r w:rsidRPr="009A4201">
              <w:rPr>
                <w:spacing w:val="-4"/>
                <w:sz w:val="18"/>
                <w:szCs w:val="18"/>
              </w:rPr>
              <w:t>food</w:t>
            </w:r>
          </w:p>
        </w:tc>
        <w:tc>
          <w:tcPr>
            <w:tcW w:w="1531" w:type="dxa"/>
          </w:tcPr>
          <w:p w14:paraId="0B6B9B11" w14:textId="77777777" w:rsidR="006B7A0C" w:rsidRPr="009A4201" w:rsidRDefault="006B7A0C" w:rsidP="00561168">
            <w:pPr>
              <w:pStyle w:val="TableParagraph"/>
              <w:spacing w:line="360" w:lineRule="auto"/>
              <w:ind w:left="0"/>
              <w:jc w:val="both"/>
              <w:rPr>
                <w:sz w:val="18"/>
                <w:szCs w:val="18"/>
              </w:rPr>
            </w:pPr>
          </w:p>
        </w:tc>
        <w:tc>
          <w:tcPr>
            <w:tcW w:w="1728" w:type="dxa"/>
            <w:vAlign w:val="center"/>
          </w:tcPr>
          <w:p w14:paraId="3A289ADE" w14:textId="77777777" w:rsidR="006B7A0C" w:rsidRPr="009A4201" w:rsidRDefault="006B7A0C" w:rsidP="008E7B46">
            <w:pPr>
              <w:pStyle w:val="TableParagraph"/>
              <w:spacing w:line="360" w:lineRule="auto"/>
              <w:ind w:left="0"/>
              <w:jc w:val="center"/>
              <w:rPr>
                <w:sz w:val="18"/>
                <w:szCs w:val="18"/>
              </w:rPr>
            </w:pPr>
          </w:p>
        </w:tc>
        <w:tc>
          <w:tcPr>
            <w:tcW w:w="1599" w:type="dxa"/>
            <w:vAlign w:val="center"/>
          </w:tcPr>
          <w:p w14:paraId="42CA1041" w14:textId="77777777" w:rsidR="006B7A0C" w:rsidRPr="009A4201" w:rsidRDefault="006B7A0C" w:rsidP="008E7B46">
            <w:pPr>
              <w:pStyle w:val="TableParagraph"/>
              <w:spacing w:line="360" w:lineRule="auto"/>
              <w:ind w:left="0"/>
              <w:jc w:val="center"/>
              <w:rPr>
                <w:sz w:val="18"/>
                <w:szCs w:val="18"/>
              </w:rPr>
            </w:pPr>
          </w:p>
        </w:tc>
      </w:tr>
      <w:tr w:rsidR="006B7A0C" w:rsidRPr="00561168" w14:paraId="501E02E1" w14:textId="77777777" w:rsidTr="008E7B46">
        <w:trPr>
          <w:trHeight w:val="278"/>
        </w:trPr>
        <w:tc>
          <w:tcPr>
            <w:tcW w:w="4389" w:type="dxa"/>
            <w:vMerge w:val="restart"/>
          </w:tcPr>
          <w:p w14:paraId="5A4DA928" w14:textId="77777777" w:rsidR="006B7A0C" w:rsidRPr="009A4201" w:rsidRDefault="006B7A0C" w:rsidP="00561168">
            <w:pPr>
              <w:pStyle w:val="TableParagraph"/>
              <w:tabs>
                <w:tab w:val="left" w:pos="647"/>
                <w:tab w:val="left" w:pos="1246"/>
                <w:tab w:val="left" w:pos="2100"/>
                <w:tab w:val="left" w:pos="2637"/>
                <w:tab w:val="left" w:pos="3999"/>
              </w:tabs>
              <w:spacing w:line="360" w:lineRule="auto"/>
              <w:ind w:right="101"/>
              <w:jc w:val="both"/>
              <w:rPr>
                <w:sz w:val="18"/>
                <w:szCs w:val="18"/>
              </w:rPr>
            </w:pPr>
            <w:r w:rsidRPr="009A4201">
              <w:rPr>
                <w:spacing w:val="-6"/>
                <w:sz w:val="18"/>
                <w:szCs w:val="18"/>
              </w:rPr>
              <w:t>Do</w:t>
            </w:r>
            <w:r w:rsidRPr="009A4201">
              <w:rPr>
                <w:sz w:val="18"/>
                <w:szCs w:val="18"/>
              </w:rPr>
              <w:tab/>
            </w:r>
            <w:r w:rsidRPr="009A4201">
              <w:rPr>
                <w:spacing w:val="-4"/>
                <w:sz w:val="18"/>
                <w:szCs w:val="18"/>
              </w:rPr>
              <w:t>you</w:t>
            </w:r>
            <w:r w:rsidRPr="009A4201">
              <w:rPr>
                <w:sz w:val="18"/>
                <w:szCs w:val="18"/>
              </w:rPr>
              <w:tab/>
            </w:r>
            <w:r w:rsidRPr="009A4201">
              <w:rPr>
                <w:spacing w:val="-2"/>
                <w:sz w:val="18"/>
                <w:szCs w:val="18"/>
              </w:rPr>
              <w:t>follow</w:t>
            </w:r>
            <w:r w:rsidRPr="009A4201">
              <w:rPr>
                <w:sz w:val="18"/>
                <w:szCs w:val="18"/>
              </w:rPr>
              <w:tab/>
            </w:r>
            <w:r w:rsidRPr="009A4201">
              <w:rPr>
                <w:spacing w:val="-4"/>
                <w:sz w:val="18"/>
                <w:szCs w:val="18"/>
              </w:rPr>
              <w:t>the</w:t>
            </w:r>
            <w:r w:rsidRPr="009A4201">
              <w:rPr>
                <w:sz w:val="18"/>
                <w:szCs w:val="18"/>
              </w:rPr>
              <w:tab/>
            </w:r>
            <w:r w:rsidRPr="009A4201">
              <w:rPr>
                <w:spacing w:val="-2"/>
                <w:sz w:val="18"/>
                <w:szCs w:val="18"/>
              </w:rPr>
              <w:t>instructions</w:t>
            </w:r>
            <w:r w:rsidRPr="009A4201">
              <w:rPr>
                <w:sz w:val="18"/>
                <w:szCs w:val="18"/>
              </w:rPr>
              <w:tab/>
            </w:r>
            <w:r w:rsidRPr="009A4201">
              <w:rPr>
                <w:spacing w:val="-4"/>
                <w:sz w:val="18"/>
                <w:szCs w:val="18"/>
              </w:rPr>
              <w:t xml:space="preserve">for </w:t>
            </w:r>
            <w:r w:rsidRPr="009A4201">
              <w:rPr>
                <w:spacing w:val="-2"/>
                <w:sz w:val="18"/>
                <w:szCs w:val="18"/>
              </w:rPr>
              <w:t>quantity?</w:t>
            </w:r>
          </w:p>
        </w:tc>
        <w:tc>
          <w:tcPr>
            <w:tcW w:w="1531" w:type="dxa"/>
          </w:tcPr>
          <w:p w14:paraId="705F53B2" w14:textId="77777777" w:rsidR="006B7A0C" w:rsidRPr="009A4201" w:rsidRDefault="006B7A0C" w:rsidP="00561168">
            <w:pPr>
              <w:pStyle w:val="TableParagraph"/>
              <w:spacing w:line="360" w:lineRule="auto"/>
              <w:jc w:val="both"/>
              <w:rPr>
                <w:sz w:val="18"/>
                <w:szCs w:val="18"/>
              </w:rPr>
            </w:pPr>
            <w:r w:rsidRPr="009A4201">
              <w:rPr>
                <w:spacing w:val="-5"/>
                <w:sz w:val="18"/>
                <w:szCs w:val="18"/>
              </w:rPr>
              <w:t>Yes</w:t>
            </w:r>
          </w:p>
        </w:tc>
        <w:tc>
          <w:tcPr>
            <w:tcW w:w="1728" w:type="dxa"/>
            <w:vAlign w:val="center"/>
          </w:tcPr>
          <w:p w14:paraId="141AD0A6" w14:textId="77777777" w:rsidR="006B7A0C" w:rsidRPr="009A4201" w:rsidRDefault="006B7A0C" w:rsidP="008E7B46">
            <w:pPr>
              <w:pStyle w:val="TableParagraph"/>
              <w:spacing w:line="360" w:lineRule="auto"/>
              <w:ind w:left="12"/>
              <w:jc w:val="center"/>
              <w:rPr>
                <w:sz w:val="18"/>
                <w:szCs w:val="18"/>
              </w:rPr>
            </w:pPr>
            <w:r w:rsidRPr="009A4201">
              <w:rPr>
                <w:spacing w:val="-5"/>
                <w:sz w:val="18"/>
                <w:szCs w:val="18"/>
              </w:rPr>
              <w:t>21</w:t>
            </w:r>
          </w:p>
        </w:tc>
        <w:tc>
          <w:tcPr>
            <w:tcW w:w="1599" w:type="dxa"/>
            <w:vAlign w:val="center"/>
          </w:tcPr>
          <w:p w14:paraId="63C322E1" w14:textId="77777777" w:rsidR="006B7A0C" w:rsidRPr="009A4201" w:rsidRDefault="006B7A0C" w:rsidP="008E7B46">
            <w:pPr>
              <w:pStyle w:val="TableParagraph"/>
              <w:spacing w:line="360" w:lineRule="auto"/>
              <w:ind w:left="12"/>
              <w:jc w:val="center"/>
              <w:rPr>
                <w:sz w:val="18"/>
                <w:szCs w:val="18"/>
              </w:rPr>
            </w:pPr>
            <w:r w:rsidRPr="009A4201">
              <w:rPr>
                <w:spacing w:val="-2"/>
                <w:sz w:val="18"/>
                <w:szCs w:val="18"/>
              </w:rPr>
              <w:t>70.00</w:t>
            </w:r>
          </w:p>
        </w:tc>
      </w:tr>
      <w:tr w:rsidR="006B7A0C" w:rsidRPr="00561168" w14:paraId="28E5E4CC" w14:textId="77777777" w:rsidTr="008E7B46">
        <w:trPr>
          <w:trHeight w:val="307"/>
        </w:trPr>
        <w:tc>
          <w:tcPr>
            <w:tcW w:w="4389" w:type="dxa"/>
            <w:vMerge/>
            <w:tcBorders>
              <w:top w:val="nil"/>
            </w:tcBorders>
          </w:tcPr>
          <w:p w14:paraId="2A615638" w14:textId="77777777" w:rsidR="006B7A0C" w:rsidRPr="009A4201" w:rsidRDefault="006B7A0C" w:rsidP="00561168">
            <w:pPr>
              <w:spacing w:line="360" w:lineRule="auto"/>
              <w:jc w:val="both"/>
              <w:rPr>
                <w:rFonts w:ascii="Times New Roman" w:hAnsi="Times New Roman" w:cs="Times New Roman"/>
                <w:sz w:val="18"/>
                <w:szCs w:val="18"/>
              </w:rPr>
            </w:pPr>
          </w:p>
        </w:tc>
        <w:tc>
          <w:tcPr>
            <w:tcW w:w="1531" w:type="dxa"/>
          </w:tcPr>
          <w:p w14:paraId="73356C12" w14:textId="77777777" w:rsidR="006B7A0C" w:rsidRPr="009A4201" w:rsidRDefault="006B7A0C" w:rsidP="00561168">
            <w:pPr>
              <w:pStyle w:val="TableParagraph"/>
              <w:spacing w:before="6" w:line="360" w:lineRule="auto"/>
              <w:jc w:val="both"/>
              <w:rPr>
                <w:sz w:val="18"/>
                <w:szCs w:val="18"/>
              </w:rPr>
            </w:pPr>
            <w:r w:rsidRPr="009A4201">
              <w:rPr>
                <w:spacing w:val="-5"/>
                <w:sz w:val="18"/>
                <w:szCs w:val="18"/>
              </w:rPr>
              <w:t>No</w:t>
            </w:r>
          </w:p>
        </w:tc>
        <w:tc>
          <w:tcPr>
            <w:tcW w:w="1728" w:type="dxa"/>
            <w:vAlign w:val="center"/>
          </w:tcPr>
          <w:p w14:paraId="637FE48D" w14:textId="77777777" w:rsidR="006B7A0C" w:rsidRPr="009A4201" w:rsidRDefault="006B7A0C" w:rsidP="008E7B46">
            <w:pPr>
              <w:pStyle w:val="TableParagraph"/>
              <w:spacing w:before="6" w:line="360" w:lineRule="auto"/>
              <w:ind w:left="12"/>
              <w:jc w:val="center"/>
              <w:rPr>
                <w:sz w:val="18"/>
                <w:szCs w:val="18"/>
              </w:rPr>
            </w:pPr>
            <w:r w:rsidRPr="009A4201">
              <w:rPr>
                <w:spacing w:val="-5"/>
                <w:sz w:val="18"/>
                <w:szCs w:val="18"/>
              </w:rPr>
              <w:t>09</w:t>
            </w:r>
          </w:p>
        </w:tc>
        <w:tc>
          <w:tcPr>
            <w:tcW w:w="1599" w:type="dxa"/>
            <w:vAlign w:val="center"/>
          </w:tcPr>
          <w:p w14:paraId="3C6FD25C" w14:textId="77777777" w:rsidR="006B7A0C" w:rsidRPr="009A4201" w:rsidRDefault="006B7A0C" w:rsidP="008E7B46">
            <w:pPr>
              <w:pStyle w:val="TableParagraph"/>
              <w:spacing w:before="6" w:line="360" w:lineRule="auto"/>
              <w:ind w:left="12"/>
              <w:jc w:val="center"/>
              <w:rPr>
                <w:sz w:val="18"/>
                <w:szCs w:val="18"/>
              </w:rPr>
            </w:pPr>
            <w:r w:rsidRPr="009A4201">
              <w:rPr>
                <w:spacing w:val="-2"/>
                <w:sz w:val="18"/>
                <w:szCs w:val="18"/>
              </w:rPr>
              <w:t>30.00</w:t>
            </w:r>
          </w:p>
        </w:tc>
      </w:tr>
      <w:tr w:rsidR="006B7A0C" w:rsidRPr="00561168" w14:paraId="65DC479A" w14:textId="77777777" w:rsidTr="008E7B46">
        <w:trPr>
          <w:trHeight w:val="273"/>
        </w:trPr>
        <w:tc>
          <w:tcPr>
            <w:tcW w:w="4389" w:type="dxa"/>
            <w:vMerge w:val="restart"/>
          </w:tcPr>
          <w:p w14:paraId="168723A1" w14:textId="77777777" w:rsidR="006B7A0C" w:rsidRPr="009A4201" w:rsidRDefault="006B7A0C" w:rsidP="00561168">
            <w:pPr>
              <w:pStyle w:val="TableParagraph"/>
              <w:spacing w:line="360" w:lineRule="auto"/>
              <w:jc w:val="both"/>
              <w:rPr>
                <w:sz w:val="18"/>
                <w:szCs w:val="18"/>
              </w:rPr>
            </w:pPr>
            <w:r w:rsidRPr="009A4201">
              <w:rPr>
                <w:sz w:val="18"/>
                <w:szCs w:val="18"/>
              </w:rPr>
              <w:t>Are</w:t>
            </w:r>
            <w:r w:rsidRPr="009A4201">
              <w:rPr>
                <w:spacing w:val="-1"/>
                <w:sz w:val="18"/>
                <w:szCs w:val="18"/>
              </w:rPr>
              <w:t xml:space="preserve"> </w:t>
            </w:r>
            <w:r w:rsidRPr="009A4201">
              <w:rPr>
                <w:sz w:val="18"/>
                <w:szCs w:val="18"/>
              </w:rPr>
              <w:t>you</w:t>
            </w:r>
            <w:r w:rsidRPr="009A4201">
              <w:rPr>
                <w:spacing w:val="-5"/>
                <w:sz w:val="18"/>
                <w:szCs w:val="18"/>
              </w:rPr>
              <w:t xml:space="preserve"> </w:t>
            </w:r>
            <w:r w:rsidRPr="009A4201">
              <w:rPr>
                <w:sz w:val="18"/>
                <w:szCs w:val="18"/>
              </w:rPr>
              <w:t>bottle</w:t>
            </w:r>
            <w:r w:rsidRPr="009A4201">
              <w:rPr>
                <w:spacing w:val="-1"/>
                <w:sz w:val="18"/>
                <w:szCs w:val="18"/>
              </w:rPr>
              <w:t xml:space="preserve"> </w:t>
            </w:r>
            <w:r w:rsidRPr="009A4201">
              <w:rPr>
                <w:sz w:val="18"/>
                <w:szCs w:val="18"/>
              </w:rPr>
              <w:t>feeding</w:t>
            </w:r>
            <w:r w:rsidRPr="009A4201">
              <w:rPr>
                <w:spacing w:val="-1"/>
                <w:sz w:val="18"/>
                <w:szCs w:val="18"/>
              </w:rPr>
              <w:t xml:space="preserve"> </w:t>
            </w:r>
            <w:r w:rsidRPr="009A4201">
              <w:rPr>
                <w:sz w:val="18"/>
                <w:szCs w:val="18"/>
              </w:rPr>
              <w:t>your</w:t>
            </w:r>
            <w:r w:rsidRPr="009A4201">
              <w:rPr>
                <w:spacing w:val="-3"/>
                <w:sz w:val="18"/>
                <w:szCs w:val="18"/>
              </w:rPr>
              <w:t xml:space="preserve"> </w:t>
            </w:r>
            <w:r w:rsidRPr="009A4201">
              <w:rPr>
                <w:spacing w:val="-2"/>
                <w:sz w:val="18"/>
                <w:szCs w:val="18"/>
              </w:rPr>
              <w:t>child?</w:t>
            </w:r>
          </w:p>
        </w:tc>
        <w:tc>
          <w:tcPr>
            <w:tcW w:w="1531" w:type="dxa"/>
          </w:tcPr>
          <w:p w14:paraId="596E8FD5" w14:textId="77777777" w:rsidR="006B7A0C" w:rsidRPr="009A4201" w:rsidRDefault="006B7A0C" w:rsidP="00561168">
            <w:pPr>
              <w:pStyle w:val="TableParagraph"/>
              <w:spacing w:line="360" w:lineRule="auto"/>
              <w:jc w:val="both"/>
              <w:rPr>
                <w:sz w:val="18"/>
                <w:szCs w:val="18"/>
              </w:rPr>
            </w:pPr>
            <w:r w:rsidRPr="009A4201">
              <w:rPr>
                <w:spacing w:val="-5"/>
                <w:sz w:val="18"/>
                <w:szCs w:val="18"/>
              </w:rPr>
              <w:t>Yes</w:t>
            </w:r>
          </w:p>
        </w:tc>
        <w:tc>
          <w:tcPr>
            <w:tcW w:w="1728" w:type="dxa"/>
            <w:vAlign w:val="center"/>
          </w:tcPr>
          <w:p w14:paraId="0190CF00" w14:textId="77777777" w:rsidR="006B7A0C" w:rsidRPr="009A4201" w:rsidRDefault="006B7A0C" w:rsidP="008E7B46">
            <w:pPr>
              <w:pStyle w:val="TableParagraph"/>
              <w:spacing w:line="360" w:lineRule="auto"/>
              <w:ind w:left="12"/>
              <w:jc w:val="center"/>
              <w:rPr>
                <w:sz w:val="18"/>
                <w:szCs w:val="18"/>
              </w:rPr>
            </w:pPr>
            <w:r w:rsidRPr="009A4201">
              <w:rPr>
                <w:spacing w:val="-5"/>
                <w:sz w:val="18"/>
                <w:szCs w:val="18"/>
              </w:rPr>
              <w:t>12</w:t>
            </w:r>
          </w:p>
        </w:tc>
        <w:tc>
          <w:tcPr>
            <w:tcW w:w="1599" w:type="dxa"/>
            <w:vAlign w:val="center"/>
          </w:tcPr>
          <w:p w14:paraId="2B61E6B4" w14:textId="77777777" w:rsidR="006B7A0C" w:rsidRPr="009A4201" w:rsidRDefault="006B7A0C" w:rsidP="008E7B46">
            <w:pPr>
              <w:pStyle w:val="TableParagraph"/>
              <w:spacing w:line="360" w:lineRule="auto"/>
              <w:ind w:left="12"/>
              <w:jc w:val="center"/>
              <w:rPr>
                <w:sz w:val="18"/>
                <w:szCs w:val="18"/>
              </w:rPr>
            </w:pPr>
            <w:r w:rsidRPr="009A4201">
              <w:rPr>
                <w:spacing w:val="-2"/>
                <w:sz w:val="18"/>
                <w:szCs w:val="18"/>
              </w:rPr>
              <w:t>40.00</w:t>
            </w:r>
          </w:p>
        </w:tc>
      </w:tr>
      <w:tr w:rsidR="006B7A0C" w:rsidRPr="00561168" w14:paraId="1210E5AA" w14:textId="77777777" w:rsidTr="008E7B46">
        <w:trPr>
          <w:trHeight w:val="306"/>
        </w:trPr>
        <w:tc>
          <w:tcPr>
            <w:tcW w:w="4389" w:type="dxa"/>
            <w:vMerge/>
            <w:tcBorders>
              <w:top w:val="nil"/>
            </w:tcBorders>
          </w:tcPr>
          <w:p w14:paraId="4EB3DDD6" w14:textId="77777777" w:rsidR="006B7A0C" w:rsidRPr="009A4201" w:rsidRDefault="006B7A0C" w:rsidP="00561168">
            <w:pPr>
              <w:spacing w:line="360" w:lineRule="auto"/>
              <w:jc w:val="both"/>
              <w:rPr>
                <w:rFonts w:ascii="Times New Roman" w:hAnsi="Times New Roman" w:cs="Times New Roman"/>
                <w:sz w:val="18"/>
                <w:szCs w:val="18"/>
              </w:rPr>
            </w:pPr>
          </w:p>
        </w:tc>
        <w:tc>
          <w:tcPr>
            <w:tcW w:w="1531" w:type="dxa"/>
          </w:tcPr>
          <w:p w14:paraId="655238B3" w14:textId="77777777" w:rsidR="006B7A0C" w:rsidRPr="009A4201" w:rsidRDefault="006B7A0C" w:rsidP="00561168">
            <w:pPr>
              <w:pStyle w:val="TableParagraph"/>
              <w:spacing w:before="6" w:line="360" w:lineRule="auto"/>
              <w:jc w:val="both"/>
              <w:rPr>
                <w:sz w:val="18"/>
                <w:szCs w:val="18"/>
              </w:rPr>
            </w:pPr>
            <w:r w:rsidRPr="009A4201">
              <w:rPr>
                <w:spacing w:val="-5"/>
                <w:sz w:val="18"/>
                <w:szCs w:val="18"/>
              </w:rPr>
              <w:t>No</w:t>
            </w:r>
          </w:p>
        </w:tc>
        <w:tc>
          <w:tcPr>
            <w:tcW w:w="1728" w:type="dxa"/>
            <w:vAlign w:val="center"/>
          </w:tcPr>
          <w:p w14:paraId="1E5622B1" w14:textId="77777777" w:rsidR="006B7A0C" w:rsidRPr="009A4201" w:rsidRDefault="006B7A0C" w:rsidP="008E7B46">
            <w:pPr>
              <w:pStyle w:val="TableParagraph"/>
              <w:spacing w:before="6" w:line="360" w:lineRule="auto"/>
              <w:ind w:left="12"/>
              <w:jc w:val="center"/>
              <w:rPr>
                <w:sz w:val="18"/>
                <w:szCs w:val="18"/>
              </w:rPr>
            </w:pPr>
            <w:r w:rsidRPr="009A4201">
              <w:rPr>
                <w:spacing w:val="-5"/>
                <w:sz w:val="18"/>
                <w:szCs w:val="18"/>
              </w:rPr>
              <w:t>18</w:t>
            </w:r>
          </w:p>
        </w:tc>
        <w:tc>
          <w:tcPr>
            <w:tcW w:w="1599" w:type="dxa"/>
            <w:vAlign w:val="center"/>
          </w:tcPr>
          <w:p w14:paraId="697D96D9" w14:textId="77777777" w:rsidR="006B7A0C" w:rsidRPr="009A4201" w:rsidRDefault="006B7A0C" w:rsidP="008E7B46">
            <w:pPr>
              <w:pStyle w:val="TableParagraph"/>
              <w:spacing w:before="6" w:line="360" w:lineRule="auto"/>
              <w:ind w:left="12"/>
              <w:jc w:val="center"/>
              <w:rPr>
                <w:sz w:val="18"/>
                <w:szCs w:val="18"/>
              </w:rPr>
            </w:pPr>
            <w:r w:rsidRPr="009A4201">
              <w:rPr>
                <w:spacing w:val="-2"/>
                <w:sz w:val="18"/>
                <w:szCs w:val="18"/>
              </w:rPr>
              <w:t>60.00</w:t>
            </w:r>
          </w:p>
        </w:tc>
      </w:tr>
      <w:tr w:rsidR="006B7A0C" w:rsidRPr="00561168" w14:paraId="11DDED04" w14:textId="77777777" w:rsidTr="008E7B46">
        <w:trPr>
          <w:trHeight w:val="277"/>
        </w:trPr>
        <w:tc>
          <w:tcPr>
            <w:tcW w:w="4389" w:type="dxa"/>
            <w:vMerge w:val="restart"/>
          </w:tcPr>
          <w:p w14:paraId="2D4774A3" w14:textId="77777777" w:rsidR="006B7A0C" w:rsidRPr="009A4201" w:rsidRDefault="006B7A0C" w:rsidP="00561168">
            <w:pPr>
              <w:pStyle w:val="TableParagraph"/>
              <w:spacing w:line="360" w:lineRule="auto"/>
              <w:jc w:val="both"/>
              <w:rPr>
                <w:sz w:val="18"/>
                <w:szCs w:val="18"/>
              </w:rPr>
            </w:pPr>
            <w:r w:rsidRPr="009A4201">
              <w:rPr>
                <w:sz w:val="18"/>
                <w:szCs w:val="18"/>
              </w:rPr>
              <w:t>No.</w:t>
            </w:r>
            <w:r w:rsidRPr="009A4201">
              <w:rPr>
                <w:spacing w:val="-7"/>
                <w:sz w:val="18"/>
                <w:szCs w:val="18"/>
              </w:rPr>
              <w:t xml:space="preserve"> </w:t>
            </w:r>
            <w:r w:rsidRPr="009A4201">
              <w:rPr>
                <w:sz w:val="18"/>
                <w:szCs w:val="18"/>
              </w:rPr>
              <w:t>of</w:t>
            </w:r>
            <w:r w:rsidRPr="009A4201">
              <w:rPr>
                <w:spacing w:val="-6"/>
                <w:sz w:val="18"/>
                <w:szCs w:val="18"/>
              </w:rPr>
              <w:t xml:space="preserve"> </w:t>
            </w:r>
            <w:r w:rsidRPr="009A4201">
              <w:rPr>
                <w:sz w:val="18"/>
                <w:szCs w:val="18"/>
              </w:rPr>
              <w:t>bottles</w:t>
            </w:r>
            <w:r w:rsidRPr="009A4201">
              <w:rPr>
                <w:spacing w:val="4"/>
                <w:sz w:val="18"/>
                <w:szCs w:val="18"/>
              </w:rPr>
              <w:t xml:space="preserve"> </w:t>
            </w:r>
            <w:r w:rsidRPr="009A4201">
              <w:rPr>
                <w:sz w:val="18"/>
                <w:szCs w:val="18"/>
              </w:rPr>
              <w:t>in</w:t>
            </w:r>
            <w:r w:rsidRPr="009A4201">
              <w:rPr>
                <w:spacing w:val="-3"/>
                <w:sz w:val="18"/>
                <w:szCs w:val="18"/>
              </w:rPr>
              <w:t xml:space="preserve"> </w:t>
            </w:r>
            <w:r w:rsidRPr="009A4201">
              <w:rPr>
                <w:spacing w:val="-4"/>
                <w:sz w:val="18"/>
                <w:szCs w:val="18"/>
              </w:rPr>
              <w:t>house</w:t>
            </w:r>
          </w:p>
        </w:tc>
        <w:tc>
          <w:tcPr>
            <w:tcW w:w="1531" w:type="dxa"/>
          </w:tcPr>
          <w:p w14:paraId="29526ECD" w14:textId="77777777" w:rsidR="006B7A0C" w:rsidRPr="009A4201" w:rsidRDefault="006B7A0C" w:rsidP="00561168">
            <w:pPr>
              <w:pStyle w:val="TableParagraph"/>
              <w:spacing w:line="360" w:lineRule="auto"/>
              <w:jc w:val="both"/>
              <w:rPr>
                <w:sz w:val="18"/>
                <w:szCs w:val="18"/>
              </w:rPr>
            </w:pPr>
            <w:r w:rsidRPr="009A4201">
              <w:rPr>
                <w:spacing w:val="-10"/>
                <w:sz w:val="18"/>
                <w:szCs w:val="18"/>
              </w:rPr>
              <w:t>1</w:t>
            </w:r>
          </w:p>
        </w:tc>
        <w:tc>
          <w:tcPr>
            <w:tcW w:w="1728" w:type="dxa"/>
            <w:vAlign w:val="center"/>
          </w:tcPr>
          <w:p w14:paraId="5A71834A" w14:textId="77777777" w:rsidR="006B7A0C" w:rsidRPr="009A4201" w:rsidRDefault="006B7A0C" w:rsidP="008E7B46">
            <w:pPr>
              <w:pStyle w:val="TableParagraph"/>
              <w:spacing w:line="360" w:lineRule="auto"/>
              <w:ind w:left="12"/>
              <w:jc w:val="center"/>
              <w:rPr>
                <w:sz w:val="18"/>
                <w:szCs w:val="18"/>
              </w:rPr>
            </w:pPr>
            <w:r w:rsidRPr="009A4201">
              <w:rPr>
                <w:spacing w:val="-5"/>
                <w:sz w:val="18"/>
                <w:szCs w:val="18"/>
              </w:rPr>
              <w:t>03</w:t>
            </w:r>
          </w:p>
        </w:tc>
        <w:tc>
          <w:tcPr>
            <w:tcW w:w="1599" w:type="dxa"/>
            <w:vAlign w:val="center"/>
          </w:tcPr>
          <w:p w14:paraId="4FC69F66" w14:textId="77777777" w:rsidR="006B7A0C" w:rsidRPr="009A4201" w:rsidRDefault="006B7A0C" w:rsidP="008E7B46">
            <w:pPr>
              <w:pStyle w:val="TableParagraph"/>
              <w:spacing w:line="360" w:lineRule="auto"/>
              <w:ind w:left="12"/>
              <w:jc w:val="center"/>
              <w:rPr>
                <w:sz w:val="18"/>
                <w:szCs w:val="18"/>
              </w:rPr>
            </w:pPr>
            <w:r w:rsidRPr="009A4201">
              <w:rPr>
                <w:spacing w:val="-2"/>
                <w:sz w:val="18"/>
                <w:szCs w:val="18"/>
              </w:rPr>
              <w:t>10.00</w:t>
            </w:r>
          </w:p>
        </w:tc>
      </w:tr>
      <w:tr w:rsidR="006B7A0C" w:rsidRPr="00561168" w14:paraId="2136CA46" w14:textId="77777777" w:rsidTr="008E7B46">
        <w:trPr>
          <w:trHeight w:val="302"/>
        </w:trPr>
        <w:tc>
          <w:tcPr>
            <w:tcW w:w="4389" w:type="dxa"/>
            <w:vMerge/>
            <w:tcBorders>
              <w:top w:val="nil"/>
            </w:tcBorders>
          </w:tcPr>
          <w:p w14:paraId="09DA6795" w14:textId="77777777" w:rsidR="006B7A0C" w:rsidRPr="009A4201" w:rsidRDefault="006B7A0C" w:rsidP="00561168">
            <w:pPr>
              <w:spacing w:line="360" w:lineRule="auto"/>
              <w:jc w:val="both"/>
              <w:rPr>
                <w:rFonts w:ascii="Times New Roman" w:hAnsi="Times New Roman" w:cs="Times New Roman"/>
                <w:sz w:val="18"/>
                <w:szCs w:val="18"/>
              </w:rPr>
            </w:pPr>
          </w:p>
        </w:tc>
        <w:tc>
          <w:tcPr>
            <w:tcW w:w="1531" w:type="dxa"/>
          </w:tcPr>
          <w:p w14:paraId="1AC46A4A" w14:textId="77777777" w:rsidR="006B7A0C" w:rsidRPr="009A4201" w:rsidRDefault="006B7A0C" w:rsidP="00561168">
            <w:pPr>
              <w:pStyle w:val="TableParagraph"/>
              <w:spacing w:before="6" w:line="360" w:lineRule="auto"/>
              <w:jc w:val="both"/>
              <w:rPr>
                <w:sz w:val="18"/>
                <w:szCs w:val="18"/>
              </w:rPr>
            </w:pPr>
            <w:r w:rsidRPr="009A4201">
              <w:rPr>
                <w:spacing w:val="-10"/>
                <w:sz w:val="18"/>
                <w:szCs w:val="18"/>
              </w:rPr>
              <w:t>2</w:t>
            </w:r>
          </w:p>
        </w:tc>
        <w:tc>
          <w:tcPr>
            <w:tcW w:w="1728" w:type="dxa"/>
            <w:vAlign w:val="center"/>
          </w:tcPr>
          <w:p w14:paraId="7C2E6455" w14:textId="77777777" w:rsidR="006B7A0C" w:rsidRPr="009A4201" w:rsidRDefault="006B7A0C" w:rsidP="008E7B46">
            <w:pPr>
              <w:pStyle w:val="TableParagraph"/>
              <w:spacing w:before="6" w:line="360" w:lineRule="auto"/>
              <w:ind w:left="12"/>
              <w:jc w:val="center"/>
              <w:rPr>
                <w:sz w:val="18"/>
                <w:szCs w:val="18"/>
              </w:rPr>
            </w:pPr>
            <w:r w:rsidRPr="009A4201">
              <w:rPr>
                <w:spacing w:val="-5"/>
                <w:sz w:val="18"/>
                <w:szCs w:val="18"/>
              </w:rPr>
              <w:t>05</w:t>
            </w:r>
          </w:p>
        </w:tc>
        <w:tc>
          <w:tcPr>
            <w:tcW w:w="1599" w:type="dxa"/>
            <w:vAlign w:val="center"/>
          </w:tcPr>
          <w:p w14:paraId="1ACC0DB6" w14:textId="77777777" w:rsidR="006B7A0C" w:rsidRPr="009A4201" w:rsidRDefault="006B7A0C" w:rsidP="008E7B46">
            <w:pPr>
              <w:pStyle w:val="TableParagraph"/>
              <w:spacing w:before="6" w:line="360" w:lineRule="auto"/>
              <w:ind w:left="12"/>
              <w:jc w:val="center"/>
              <w:rPr>
                <w:sz w:val="18"/>
                <w:szCs w:val="18"/>
              </w:rPr>
            </w:pPr>
            <w:r w:rsidRPr="009A4201">
              <w:rPr>
                <w:spacing w:val="-2"/>
                <w:sz w:val="18"/>
                <w:szCs w:val="18"/>
              </w:rPr>
              <w:t>16.67</w:t>
            </w:r>
          </w:p>
        </w:tc>
      </w:tr>
      <w:tr w:rsidR="006B7A0C" w:rsidRPr="00561168" w14:paraId="21B18229" w14:textId="77777777" w:rsidTr="008E7B46">
        <w:trPr>
          <w:trHeight w:val="306"/>
        </w:trPr>
        <w:tc>
          <w:tcPr>
            <w:tcW w:w="4389" w:type="dxa"/>
            <w:vMerge/>
            <w:tcBorders>
              <w:top w:val="nil"/>
            </w:tcBorders>
          </w:tcPr>
          <w:p w14:paraId="4DFA9A06" w14:textId="77777777" w:rsidR="006B7A0C" w:rsidRPr="009A4201" w:rsidRDefault="006B7A0C" w:rsidP="00561168">
            <w:pPr>
              <w:spacing w:line="360" w:lineRule="auto"/>
              <w:jc w:val="both"/>
              <w:rPr>
                <w:rFonts w:ascii="Times New Roman" w:hAnsi="Times New Roman" w:cs="Times New Roman"/>
                <w:sz w:val="18"/>
                <w:szCs w:val="18"/>
              </w:rPr>
            </w:pPr>
          </w:p>
        </w:tc>
        <w:tc>
          <w:tcPr>
            <w:tcW w:w="1531" w:type="dxa"/>
          </w:tcPr>
          <w:p w14:paraId="21F3B3AB" w14:textId="77777777" w:rsidR="006B7A0C" w:rsidRPr="009A4201" w:rsidRDefault="006B7A0C" w:rsidP="00561168">
            <w:pPr>
              <w:pStyle w:val="TableParagraph"/>
              <w:spacing w:before="11" w:line="360" w:lineRule="auto"/>
              <w:jc w:val="both"/>
              <w:rPr>
                <w:sz w:val="18"/>
                <w:szCs w:val="18"/>
              </w:rPr>
            </w:pPr>
            <w:r w:rsidRPr="009A4201">
              <w:rPr>
                <w:spacing w:val="-10"/>
                <w:sz w:val="18"/>
                <w:szCs w:val="18"/>
              </w:rPr>
              <w:t>3</w:t>
            </w:r>
          </w:p>
        </w:tc>
        <w:tc>
          <w:tcPr>
            <w:tcW w:w="1728" w:type="dxa"/>
            <w:vAlign w:val="center"/>
          </w:tcPr>
          <w:p w14:paraId="1D4078A5" w14:textId="77777777" w:rsidR="006B7A0C" w:rsidRPr="009A4201" w:rsidRDefault="006B7A0C" w:rsidP="008E7B46">
            <w:pPr>
              <w:pStyle w:val="TableParagraph"/>
              <w:spacing w:before="11" w:line="360" w:lineRule="auto"/>
              <w:ind w:left="12"/>
              <w:jc w:val="center"/>
              <w:rPr>
                <w:sz w:val="18"/>
                <w:szCs w:val="18"/>
              </w:rPr>
            </w:pPr>
            <w:r w:rsidRPr="009A4201">
              <w:rPr>
                <w:spacing w:val="-5"/>
                <w:sz w:val="18"/>
                <w:szCs w:val="18"/>
              </w:rPr>
              <w:t>04</w:t>
            </w:r>
          </w:p>
        </w:tc>
        <w:tc>
          <w:tcPr>
            <w:tcW w:w="1599" w:type="dxa"/>
            <w:vAlign w:val="center"/>
          </w:tcPr>
          <w:p w14:paraId="4D611D65" w14:textId="77777777" w:rsidR="006B7A0C" w:rsidRPr="009A4201" w:rsidRDefault="006B7A0C" w:rsidP="008E7B46">
            <w:pPr>
              <w:pStyle w:val="TableParagraph"/>
              <w:spacing w:before="11" w:line="360" w:lineRule="auto"/>
              <w:ind w:left="12"/>
              <w:jc w:val="center"/>
              <w:rPr>
                <w:sz w:val="18"/>
                <w:szCs w:val="18"/>
              </w:rPr>
            </w:pPr>
            <w:r w:rsidRPr="009A4201">
              <w:rPr>
                <w:spacing w:val="-2"/>
                <w:sz w:val="18"/>
                <w:szCs w:val="18"/>
              </w:rPr>
              <w:t>13.33</w:t>
            </w:r>
          </w:p>
        </w:tc>
      </w:tr>
      <w:tr w:rsidR="006B7A0C" w:rsidRPr="00561168" w14:paraId="7D3AB11E" w14:textId="77777777" w:rsidTr="008E7B46">
        <w:trPr>
          <w:trHeight w:val="278"/>
        </w:trPr>
        <w:tc>
          <w:tcPr>
            <w:tcW w:w="4389" w:type="dxa"/>
            <w:vMerge w:val="restart"/>
          </w:tcPr>
          <w:p w14:paraId="31DB29E6" w14:textId="77777777" w:rsidR="006B7A0C" w:rsidRPr="009A4201" w:rsidRDefault="006B7A0C" w:rsidP="00561168">
            <w:pPr>
              <w:pStyle w:val="TableParagraph"/>
              <w:spacing w:line="360" w:lineRule="auto"/>
              <w:jc w:val="both"/>
              <w:rPr>
                <w:sz w:val="18"/>
                <w:szCs w:val="18"/>
              </w:rPr>
            </w:pPr>
            <w:r w:rsidRPr="009A4201">
              <w:rPr>
                <w:sz w:val="18"/>
                <w:szCs w:val="18"/>
              </w:rPr>
              <w:t>Do</w:t>
            </w:r>
            <w:r w:rsidRPr="009A4201">
              <w:rPr>
                <w:spacing w:val="1"/>
                <w:sz w:val="18"/>
                <w:szCs w:val="18"/>
              </w:rPr>
              <w:t xml:space="preserve"> </w:t>
            </w:r>
            <w:r w:rsidRPr="009A4201">
              <w:rPr>
                <w:sz w:val="18"/>
                <w:szCs w:val="18"/>
              </w:rPr>
              <w:t>you</w:t>
            </w:r>
            <w:r w:rsidRPr="009A4201">
              <w:rPr>
                <w:spacing w:val="-3"/>
                <w:sz w:val="18"/>
                <w:szCs w:val="18"/>
              </w:rPr>
              <w:t xml:space="preserve"> </w:t>
            </w:r>
            <w:r w:rsidRPr="009A4201">
              <w:rPr>
                <w:sz w:val="18"/>
                <w:szCs w:val="18"/>
              </w:rPr>
              <w:t>sterilize</w:t>
            </w:r>
            <w:r w:rsidRPr="009A4201">
              <w:rPr>
                <w:spacing w:val="-3"/>
                <w:sz w:val="18"/>
                <w:szCs w:val="18"/>
              </w:rPr>
              <w:t xml:space="preserve"> </w:t>
            </w:r>
            <w:r w:rsidRPr="009A4201">
              <w:rPr>
                <w:sz w:val="18"/>
                <w:szCs w:val="18"/>
              </w:rPr>
              <w:t>the</w:t>
            </w:r>
            <w:r w:rsidRPr="009A4201">
              <w:rPr>
                <w:spacing w:val="-3"/>
                <w:sz w:val="18"/>
                <w:szCs w:val="18"/>
              </w:rPr>
              <w:t xml:space="preserve"> </w:t>
            </w:r>
            <w:r w:rsidRPr="009A4201">
              <w:rPr>
                <w:spacing w:val="-2"/>
                <w:sz w:val="18"/>
                <w:szCs w:val="18"/>
              </w:rPr>
              <w:t>bottles</w:t>
            </w:r>
          </w:p>
        </w:tc>
        <w:tc>
          <w:tcPr>
            <w:tcW w:w="1531" w:type="dxa"/>
          </w:tcPr>
          <w:p w14:paraId="3FE32F93" w14:textId="77777777" w:rsidR="006B7A0C" w:rsidRPr="009A4201" w:rsidRDefault="006B7A0C" w:rsidP="00561168">
            <w:pPr>
              <w:pStyle w:val="TableParagraph"/>
              <w:spacing w:line="360" w:lineRule="auto"/>
              <w:jc w:val="both"/>
              <w:rPr>
                <w:sz w:val="18"/>
                <w:szCs w:val="18"/>
              </w:rPr>
            </w:pPr>
            <w:r w:rsidRPr="009A4201">
              <w:rPr>
                <w:spacing w:val="-5"/>
                <w:sz w:val="18"/>
                <w:szCs w:val="18"/>
              </w:rPr>
              <w:t>Yes</w:t>
            </w:r>
          </w:p>
        </w:tc>
        <w:tc>
          <w:tcPr>
            <w:tcW w:w="1728" w:type="dxa"/>
            <w:vAlign w:val="center"/>
          </w:tcPr>
          <w:p w14:paraId="09A4FE23" w14:textId="77777777" w:rsidR="006B7A0C" w:rsidRPr="009A4201" w:rsidRDefault="006B7A0C" w:rsidP="008E7B46">
            <w:pPr>
              <w:pStyle w:val="TableParagraph"/>
              <w:spacing w:line="360" w:lineRule="auto"/>
              <w:ind w:left="12"/>
              <w:jc w:val="center"/>
              <w:rPr>
                <w:sz w:val="18"/>
                <w:szCs w:val="18"/>
              </w:rPr>
            </w:pPr>
            <w:r w:rsidRPr="009A4201">
              <w:rPr>
                <w:spacing w:val="-5"/>
                <w:sz w:val="18"/>
                <w:szCs w:val="18"/>
              </w:rPr>
              <w:t>12</w:t>
            </w:r>
          </w:p>
        </w:tc>
        <w:tc>
          <w:tcPr>
            <w:tcW w:w="1599" w:type="dxa"/>
            <w:vAlign w:val="center"/>
          </w:tcPr>
          <w:p w14:paraId="19B62F20" w14:textId="77777777" w:rsidR="006B7A0C" w:rsidRPr="009A4201" w:rsidRDefault="006B7A0C" w:rsidP="008E7B46">
            <w:pPr>
              <w:pStyle w:val="TableParagraph"/>
              <w:spacing w:line="360" w:lineRule="auto"/>
              <w:ind w:left="12"/>
              <w:jc w:val="center"/>
              <w:rPr>
                <w:sz w:val="18"/>
                <w:szCs w:val="18"/>
              </w:rPr>
            </w:pPr>
            <w:r w:rsidRPr="009A4201">
              <w:rPr>
                <w:spacing w:val="-2"/>
                <w:sz w:val="18"/>
                <w:szCs w:val="18"/>
              </w:rPr>
              <w:t>40.00</w:t>
            </w:r>
          </w:p>
        </w:tc>
      </w:tr>
      <w:tr w:rsidR="006B7A0C" w:rsidRPr="00561168" w14:paraId="4CEC8258" w14:textId="77777777" w:rsidTr="008E7B46">
        <w:trPr>
          <w:trHeight w:val="489"/>
        </w:trPr>
        <w:tc>
          <w:tcPr>
            <w:tcW w:w="4389" w:type="dxa"/>
            <w:vMerge/>
            <w:tcBorders>
              <w:top w:val="nil"/>
            </w:tcBorders>
          </w:tcPr>
          <w:p w14:paraId="4FA9CB93" w14:textId="77777777" w:rsidR="006B7A0C" w:rsidRPr="009A4201" w:rsidRDefault="006B7A0C" w:rsidP="00561168">
            <w:pPr>
              <w:spacing w:line="360" w:lineRule="auto"/>
              <w:jc w:val="both"/>
              <w:rPr>
                <w:rFonts w:ascii="Times New Roman" w:hAnsi="Times New Roman" w:cs="Times New Roman"/>
                <w:sz w:val="18"/>
                <w:szCs w:val="18"/>
              </w:rPr>
            </w:pPr>
          </w:p>
        </w:tc>
        <w:tc>
          <w:tcPr>
            <w:tcW w:w="1531" w:type="dxa"/>
          </w:tcPr>
          <w:p w14:paraId="3FF3B406" w14:textId="77777777" w:rsidR="006B7A0C" w:rsidRPr="009A4201" w:rsidRDefault="006B7A0C" w:rsidP="00561168">
            <w:pPr>
              <w:pStyle w:val="TableParagraph"/>
              <w:spacing w:before="6" w:line="360" w:lineRule="auto"/>
              <w:jc w:val="both"/>
              <w:rPr>
                <w:sz w:val="18"/>
                <w:szCs w:val="18"/>
              </w:rPr>
            </w:pPr>
            <w:r w:rsidRPr="009A4201">
              <w:rPr>
                <w:spacing w:val="-5"/>
                <w:sz w:val="18"/>
                <w:szCs w:val="18"/>
              </w:rPr>
              <w:t>No</w:t>
            </w:r>
          </w:p>
        </w:tc>
        <w:tc>
          <w:tcPr>
            <w:tcW w:w="1728" w:type="dxa"/>
            <w:vAlign w:val="center"/>
          </w:tcPr>
          <w:p w14:paraId="034E1A0F" w14:textId="77777777" w:rsidR="006B7A0C" w:rsidRPr="009A4201" w:rsidRDefault="006B7A0C" w:rsidP="008E7B46">
            <w:pPr>
              <w:pStyle w:val="TableParagraph"/>
              <w:spacing w:before="6" w:line="360" w:lineRule="auto"/>
              <w:ind w:left="12"/>
              <w:jc w:val="center"/>
              <w:rPr>
                <w:sz w:val="18"/>
                <w:szCs w:val="18"/>
              </w:rPr>
            </w:pPr>
            <w:r w:rsidRPr="009A4201">
              <w:rPr>
                <w:spacing w:val="-5"/>
                <w:sz w:val="18"/>
                <w:szCs w:val="18"/>
              </w:rPr>
              <w:t>18</w:t>
            </w:r>
          </w:p>
        </w:tc>
        <w:tc>
          <w:tcPr>
            <w:tcW w:w="1599" w:type="dxa"/>
            <w:vAlign w:val="center"/>
          </w:tcPr>
          <w:p w14:paraId="664A56B0" w14:textId="77777777" w:rsidR="006B7A0C" w:rsidRPr="009A4201" w:rsidRDefault="006B7A0C" w:rsidP="008E7B46">
            <w:pPr>
              <w:pStyle w:val="TableParagraph"/>
              <w:spacing w:before="6" w:line="360" w:lineRule="auto"/>
              <w:ind w:left="12"/>
              <w:jc w:val="center"/>
              <w:rPr>
                <w:sz w:val="18"/>
                <w:szCs w:val="18"/>
              </w:rPr>
            </w:pPr>
            <w:r w:rsidRPr="009A4201">
              <w:rPr>
                <w:spacing w:val="-2"/>
                <w:sz w:val="18"/>
                <w:szCs w:val="18"/>
              </w:rPr>
              <w:t>60.00</w:t>
            </w:r>
          </w:p>
        </w:tc>
      </w:tr>
      <w:tr w:rsidR="009A4201" w:rsidRPr="00561168" w14:paraId="7FB41C52" w14:textId="77777777" w:rsidTr="008E7B46">
        <w:trPr>
          <w:trHeight w:val="273"/>
        </w:trPr>
        <w:tc>
          <w:tcPr>
            <w:tcW w:w="4389" w:type="dxa"/>
            <w:vMerge w:val="restart"/>
          </w:tcPr>
          <w:p w14:paraId="285143BC" w14:textId="77777777" w:rsidR="009A4201" w:rsidRPr="009A4201" w:rsidRDefault="009A4201" w:rsidP="00561168">
            <w:pPr>
              <w:pStyle w:val="TableParagraph"/>
              <w:spacing w:line="360" w:lineRule="auto"/>
              <w:jc w:val="both"/>
              <w:rPr>
                <w:sz w:val="18"/>
                <w:szCs w:val="18"/>
              </w:rPr>
            </w:pPr>
            <w:r w:rsidRPr="009A4201">
              <w:rPr>
                <w:sz w:val="18"/>
                <w:szCs w:val="18"/>
              </w:rPr>
              <w:t>No.</w:t>
            </w:r>
            <w:r w:rsidRPr="009A4201">
              <w:rPr>
                <w:spacing w:val="-4"/>
                <w:sz w:val="18"/>
                <w:szCs w:val="18"/>
              </w:rPr>
              <w:t xml:space="preserve"> </w:t>
            </w:r>
            <w:r w:rsidRPr="009A4201">
              <w:rPr>
                <w:sz w:val="18"/>
                <w:szCs w:val="18"/>
              </w:rPr>
              <w:t>of</w:t>
            </w:r>
            <w:r w:rsidRPr="009A4201">
              <w:rPr>
                <w:spacing w:val="-4"/>
                <w:sz w:val="18"/>
                <w:szCs w:val="18"/>
              </w:rPr>
              <w:t xml:space="preserve"> </w:t>
            </w:r>
            <w:r w:rsidRPr="009A4201">
              <w:rPr>
                <w:sz w:val="18"/>
                <w:szCs w:val="18"/>
              </w:rPr>
              <w:t>Time</w:t>
            </w:r>
            <w:r w:rsidRPr="009A4201">
              <w:rPr>
                <w:spacing w:val="2"/>
                <w:sz w:val="18"/>
                <w:szCs w:val="18"/>
              </w:rPr>
              <w:t xml:space="preserve"> </w:t>
            </w:r>
            <w:r w:rsidRPr="009A4201">
              <w:rPr>
                <w:sz w:val="18"/>
                <w:szCs w:val="18"/>
              </w:rPr>
              <w:t>of</w:t>
            </w:r>
            <w:r w:rsidRPr="009A4201">
              <w:rPr>
                <w:spacing w:val="-4"/>
                <w:sz w:val="18"/>
                <w:szCs w:val="18"/>
              </w:rPr>
              <w:t xml:space="preserve"> </w:t>
            </w:r>
            <w:r w:rsidRPr="009A4201">
              <w:rPr>
                <w:sz w:val="18"/>
                <w:szCs w:val="18"/>
              </w:rPr>
              <w:t>sterilization</w:t>
            </w:r>
            <w:r w:rsidRPr="009A4201">
              <w:rPr>
                <w:spacing w:val="-2"/>
                <w:sz w:val="18"/>
                <w:szCs w:val="18"/>
              </w:rPr>
              <w:t xml:space="preserve"> </w:t>
            </w:r>
            <w:r w:rsidRPr="009A4201">
              <w:rPr>
                <w:sz w:val="18"/>
                <w:szCs w:val="18"/>
              </w:rPr>
              <w:t>of</w:t>
            </w:r>
            <w:r w:rsidRPr="009A4201">
              <w:rPr>
                <w:spacing w:val="-4"/>
                <w:sz w:val="18"/>
                <w:szCs w:val="18"/>
              </w:rPr>
              <w:t xml:space="preserve"> </w:t>
            </w:r>
            <w:r w:rsidRPr="009A4201">
              <w:rPr>
                <w:sz w:val="18"/>
                <w:szCs w:val="18"/>
              </w:rPr>
              <w:t>the</w:t>
            </w:r>
            <w:r w:rsidRPr="009A4201">
              <w:rPr>
                <w:spacing w:val="3"/>
                <w:sz w:val="18"/>
                <w:szCs w:val="18"/>
              </w:rPr>
              <w:t xml:space="preserve"> </w:t>
            </w:r>
            <w:r w:rsidRPr="009A4201">
              <w:rPr>
                <w:spacing w:val="-2"/>
                <w:sz w:val="18"/>
                <w:szCs w:val="18"/>
              </w:rPr>
              <w:t>bottle</w:t>
            </w:r>
          </w:p>
        </w:tc>
        <w:tc>
          <w:tcPr>
            <w:tcW w:w="1531" w:type="dxa"/>
          </w:tcPr>
          <w:p w14:paraId="50A04E00" w14:textId="77777777" w:rsidR="009A4201" w:rsidRPr="009A4201" w:rsidRDefault="009A4201" w:rsidP="00561168">
            <w:pPr>
              <w:pStyle w:val="TableParagraph"/>
              <w:spacing w:line="360" w:lineRule="auto"/>
              <w:jc w:val="both"/>
              <w:rPr>
                <w:sz w:val="18"/>
                <w:szCs w:val="18"/>
              </w:rPr>
            </w:pPr>
            <w:r w:rsidRPr="009A4201">
              <w:rPr>
                <w:sz w:val="18"/>
                <w:szCs w:val="18"/>
              </w:rPr>
              <w:t>1-2</w:t>
            </w:r>
            <w:r w:rsidRPr="009A4201">
              <w:rPr>
                <w:spacing w:val="-2"/>
                <w:sz w:val="18"/>
                <w:szCs w:val="18"/>
              </w:rPr>
              <w:t xml:space="preserve"> </w:t>
            </w:r>
            <w:r w:rsidRPr="009A4201">
              <w:rPr>
                <w:spacing w:val="-4"/>
                <w:sz w:val="18"/>
                <w:szCs w:val="18"/>
              </w:rPr>
              <w:t>time</w:t>
            </w:r>
          </w:p>
        </w:tc>
        <w:tc>
          <w:tcPr>
            <w:tcW w:w="1728" w:type="dxa"/>
            <w:vAlign w:val="center"/>
          </w:tcPr>
          <w:p w14:paraId="30DD3383" w14:textId="77777777" w:rsidR="009A4201" w:rsidRPr="009A4201" w:rsidRDefault="009A4201" w:rsidP="008E7B46">
            <w:pPr>
              <w:pStyle w:val="TableParagraph"/>
              <w:spacing w:line="360" w:lineRule="auto"/>
              <w:ind w:left="12"/>
              <w:jc w:val="center"/>
              <w:rPr>
                <w:sz w:val="18"/>
                <w:szCs w:val="18"/>
              </w:rPr>
            </w:pPr>
            <w:r w:rsidRPr="009A4201">
              <w:rPr>
                <w:spacing w:val="-5"/>
                <w:sz w:val="18"/>
                <w:szCs w:val="18"/>
              </w:rPr>
              <w:t>07</w:t>
            </w:r>
          </w:p>
        </w:tc>
        <w:tc>
          <w:tcPr>
            <w:tcW w:w="1599" w:type="dxa"/>
            <w:vAlign w:val="center"/>
          </w:tcPr>
          <w:p w14:paraId="310DF671" w14:textId="77777777" w:rsidR="009A4201" w:rsidRPr="009A4201" w:rsidRDefault="009A4201" w:rsidP="008E7B46">
            <w:pPr>
              <w:pStyle w:val="TableParagraph"/>
              <w:spacing w:line="360" w:lineRule="auto"/>
              <w:ind w:left="12"/>
              <w:jc w:val="center"/>
              <w:rPr>
                <w:sz w:val="18"/>
                <w:szCs w:val="18"/>
              </w:rPr>
            </w:pPr>
            <w:r w:rsidRPr="009A4201">
              <w:rPr>
                <w:spacing w:val="-2"/>
                <w:sz w:val="18"/>
                <w:szCs w:val="18"/>
              </w:rPr>
              <w:t>23.33</w:t>
            </w:r>
          </w:p>
        </w:tc>
      </w:tr>
      <w:tr w:rsidR="009A4201" w:rsidRPr="00561168" w14:paraId="59A4DC8D" w14:textId="77777777" w:rsidTr="008E7B46">
        <w:trPr>
          <w:trHeight w:val="277"/>
        </w:trPr>
        <w:tc>
          <w:tcPr>
            <w:tcW w:w="4389" w:type="dxa"/>
            <w:vMerge/>
          </w:tcPr>
          <w:p w14:paraId="3BAF7CBC" w14:textId="77777777" w:rsidR="009A4201" w:rsidRPr="009A4201" w:rsidRDefault="009A4201" w:rsidP="00561168">
            <w:pPr>
              <w:pStyle w:val="TableParagraph"/>
              <w:spacing w:line="360" w:lineRule="auto"/>
              <w:ind w:left="0"/>
              <w:jc w:val="both"/>
              <w:rPr>
                <w:sz w:val="18"/>
                <w:szCs w:val="18"/>
              </w:rPr>
            </w:pPr>
          </w:p>
        </w:tc>
        <w:tc>
          <w:tcPr>
            <w:tcW w:w="1531" w:type="dxa"/>
          </w:tcPr>
          <w:p w14:paraId="56511761" w14:textId="77777777" w:rsidR="009A4201" w:rsidRPr="009A4201" w:rsidRDefault="009A4201" w:rsidP="00561168">
            <w:pPr>
              <w:pStyle w:val="TableParagraph"/>
              <w:spacing w:line="360" w:lineRule="auto"/>
              <w:jc w:val="both"/>
              <w:rPr>
                <w:sz w:val="18"/>
                <w:szCs w:val="18"/>
              </w:rPr>
            </w:pPr>
            <w:r w:rsidRPr="009A4201">
              <w:rPr>
                <w:sz w:val="18"/>
                <w:szCs w:val="18"/>
              </w:rPr>
              <w:t>2-3</w:t>
            </w:r>
            <w:r w:rsidRPr="009A4201">
              <w:rPr>
                <w:spacing w:val="-2"/>
                <w:sz w:val="18"/>
                <w:szCs w:val="18"/>
              </w:rPr>
              <w:t xml:space="preserve"> </w:t>
            </w:r>
            <w:r w:rsidRPr="009A4201">
              <w:rPr>
                <w:spacing w:val="-4"/>
                <w:sz w:val="18"/>
                <w:szCs w:val="18"/>
              </w:rPr>
              <w:t>time</w:t>
            </w:r>
          </w:p>
        </w:tc>
        <w:tc>
          <w:tcPr>
            <w:tcW w:w="1728" w:type="dxa"/>
            <w:vAlign w:val="center"/>
          </w:tcPr>
          <w:p w14:paraId="7FFAD155" w14:textId="77777777" w:rsidR="009A4201" w:rsidRPr="009A4201" w:rsidRDefault="009A4201" w:rsidP="008E7B46">
            <w:pPr>
              <w:pStyle w:val="TableParagraph"/>
              <w:spacing w:line="360" w:lineRule="auto"/>
              <w:ind w:left="12"/>
              <w:jc w:val="center"/>
              <w:rPr>
                <w:sz w:val="18"/>
                <w:szCs w:val="18"/>
              </w:rPr>
            </w:pPr>
            <w:r w:rsidRPr="009A4201">
              <w:rPr>
                <w:spacing w:val="-5"/>
                <w:sz w:val="18"/>
                <w:szCs w:val="18"/>
              </w:rPr>
              <w:t>02</w:t>
            </w:r>
          </w:p>
        </w:tc>
        <w:tc>
          <w:tcPr>
            <w:tcW w:w="1599" w:type="dxa"/>
            <w:vAlign w:val="center"/>
          </w:tcPr>
          <w:p w14:paraId="543D95B3" w14:textId="77777777" w:rsidR="009A4201" w:rsidRPr="009A4201" w:rsidRDefault="009A4201" w:rsidP="008E7B46">
            <w:pPr>
              <w:pStyle w:val="TableParagraph"/>
              <w:spacing w:line="360" w:lineRule="auto"/>
              <w:ind w:left="12"/>
              <w:jc w:val="center"/>
              <w:rPr>
                <w:sz w:val="18"/>
                <w:szCs w:val="18"/>
              </w:rPr>
            </w:pPr>
            <w:r w:rsidRPr="009A4201">
              <w:rPr>
                <w:spacing w:val="-2"/>
                <w:sz w:val="18"/>
                <w:szCs w:val="18"/>
              </w:rPr>
              <w:t>06.67</w:t>
            </w:r>
          </w:p>
        </w:tc>
      </w:tr>
      <w:tr w:rsidR="009A4201" w:rsidRPr="00561168" w14:paraId="1B4CCD45" w14:textId="77777777" w:rsidTr="008E7B46">
        <w:trPr>
          <w:trHeight w:val="273"/>
        </w:trPr>
        <w:tc>
          <w:tcPr>
            <w:tcW w:w="4389" w:type="dxa"/>
            <w:vMerge/>
            <w:tcBorders>
              <w:bottom w:val="single" w:sz="8" w:space="0" w:color="000000"/>
            </w:tcBorders>
          </w:tcPr>
          <w:p w14:paraId="24ADF5F9" w14:textId="77777777" w:rsidR="009A4201" w:rsidRPr="009A4201" w:rsidRDefault="009A4201" w:rsidP="00561168">
            <w:pPr>
              <w:pStyle w:val="TableParagraph"/>
              <w:spacing w:line="360" w:lineRule="auto"/>
              <w:ind w:left="0"/>
              <w:jc w:val="both"/>
              <w:rPr>
                <w:sz w:val="18"/>
                <w:szCs w:val="18"/>
              </w:rPr>
            </w:pPr>
          </w:p>
        </w:tc>
        <w:tc>
          <w:tcPr>
            <w:tcW w:w="1531" w:type="dxa"/>
            <w:tcBorders>
              <w:bottom w:val="single" w:sz="8" w:space="0" w:color="000000"/>
            </w:tcBorders>
          </w:tcPr>
          <w:p w14:paraId="40C228C0" w14:textId="77777777" w:rsidR="009A4201" w:rsidRPr="009A4201" w:rsidRDefault="009A4201" w:rsidP="00561168">
            <w:pPr>
              <w:pStyle w:val="TableParagraph"/>
              <w:spacing w:line="360" w:lineRule="auto"/>
              <w:jc w:val="both"/>
              <w:rPr>
                <w:sz w:val="18"/>
                <w:szCs w:val="18"/>
              </w:rPr>
            </w:pPr>
            <w:r w:rsidRPr="009A4201">
              <w:rPr>
                <w:sz w:val="18"/>
                <w:szCs w:val="18"/>
              </w:rPr>
              <w:t>3-4</w:t>
            </w:r>
            <w:r w:rsidRPr="009A4201">
              <w:rPr>
                <w:spacing w:val="-2"/>
                <w:sz w:val="18"/>
                <w:szCs w:val="18"/>
              </w:rPr>
              <w:t xml:space="preserve"> </w:t>
            </w:r>
            <w:r w:rsidRPr="009A4201">
              <w:rPr>
                <w:spacing w:val="-4"/>
                <w:sz w:val="18"/>
                <w:szCs w:val="18"/>
              </w:rPr>
              <w:t>time</w:t>
            </w:r>
          </w:p>
        </w:tc>
        <w:tc>
          <w:tcPr>
            <w:tcW w:w="1728" w:type="dxa"/>
            <w:tcBorders>
              <w:bottom w:val="single" w:sz="8" w:space="0" w:color="000000"/>
            </w:tcBorders>
            <w:vAlign w:val="center"/>
          </w:tcPr>
          <w:p w14:paraId="73A218AD" w14:textId="77777777" w:rsidR="009A4201" w:rsidRPr="009A4201" w:rsidRDefault="009A4201" w:rsidP="008E7B46">
            <w:pPr>
              <w:pStyle w:val="TableParagraph"/>
              <w:spacing w:line="360" w:lineRule="auto"/>
              <w:ind w:left="12"/>
              <w:jc w:val="center"/>
              <w:rPr>
                <w:sz w:val="18"/>
                <w:szCs w:val="18"/>
              </w:rPr>
            </w:pPr>
            <w:r w:rsidRPr="009A4201">
              <w:rPr>
                <w:spacing w:val="-5"/>
                <w:sz w:val="18"/>
                <w:szCs w:val="18"/>
              </w:rPr>
              <w:t>03</w:t>
            </w:r>
          </w:p>
        </w:tc>
        <w:tc>
          <w:tcPr>
            <w:tcW w:w="1599" w:type="dxa"/>
            <w:tcBorders>
              <w:bottom w:val="single" w:sz="8" w:space="0" w:color="000000"/>
            </w:tcBorders>
            <w:vAlign w:val="center"/>
          </w:tcPr>
          <w:p w14:paraId="2C999744" w14:textId="77777777" w:rsidR="009A4201" w:rsidRPr="009A4201" w:rsidRDefault="009A4201" w:rsidP="008E7B46">
            <w:pPr>
              <w:pStyle w:val="TableParagraph"/>
              <w:spacing w:line="360" w:lineRule="auto"/>
              <w:ind w:left="12"/>
              <w:jc w:val="center"/>
              <w:rPr>
                <w:sz w:val="18"/>
                <w:szCs w:val="18"/>
              </w:rPr>
            </w:pPr>
            <w:r w:rsidRPr="009A4201">
              <w:rPr>
                <w:spacing w:val="-2"/>
                <w:sz w:val="18"/>
                <w:szCs w:val="18"/>
              </w:rPr>
              <w:t>10.00</w:t>
            </w:r>
          </w:p>
        </w:tc>
      </w:tr>
    </w:tbl>
    <w:p w14:paraId="3BB2D336" w14:textId="77777777" w:rsidR="00B03057" w:rsidRDefault="00B03057" w:rsidP="00561168">
      <w:pPr>
        <w:pStyle w:val="Heading1"/>
        <w:tabs>
          <w:tab w:val="left" w:pos="6623"/>
        </w:tabs>
        <w:spacing w:before="78" w:after="10" w:line="360" w:lineRule="auto"/>
        <w:ind w:left="0" w:right="1338"/>
        <w:jc w:val="both"/>
      </w:pPr>
    </w:p>
    <w:p w14:paraId="0EC57567" w14:textId="24D3C997" w:rsidR="00B929AF" w:rsidRPr="00561168" w:rsidRDefault="00B929AF" w:rsidP="00561168">
      <w:pPr>
        <w:pStyle w:val="Heading1"/>
        <w:tabs>
          <w:tab w:val="left" w:pos="6623"/>
        </w:tabs>
        <w:spacing w:before="78" w:after="10" w:line="360" w:lineRule="auto"/>
        <w:ind w:left="0" w:right="1338"/>
        <w:jc w:val="both"/>
      </w:pPr>
      <w:r w:rsidRPr="00561168">
        <w:t>Table</w:t>
      </w:r>
      <w:r w:rsidRPr="00561168">
        <w:rPr>
          <w:spacing w:val="-3"/>
        </w:rPr>
        <w:t xml:space="preserve"> </w:t>
      </w:r>
      <w:r w:rsidRPr="00561168">
        <w:t>No.</w:t>
      </w:r>
      <w:r w:rsidRPr="00561168">
        <w:rPr>
          <w:spacing w:val="-2"/>
        </w:rPr>
        <w:t xml:space="preserve"> </w:t>
      </w:r>
      <w:r w:rsidR="00284519">
        <w:t>4</w:t>
      </w:r>
      <w:r w:rsidRPr="00561168">
        <w:t>:</w:t>
      </w:r>
      <w:r w:rsidRPr="00561168">
        <w:rPr>
          <w:spacing w:val="-6"/>
        </w:rPr>
        <w:t xml:space="preserve"> </w:t>
      </w:r>
      <w:r w:rsidRPr="00561168">
        <w:t>Mean</w:t>
      </w:r>
      <w:r w:rsidRPr="00561168">
        <w:rPr>
          <w:spacing w:val="-3"/>
        </w:rPr>
        <w:t xml:space="preserve"> </w:t>
      </w:r>
      <w:r w:rsidRPr="00561168">
        <w:t>Anthropometric</w:t>
      </w:r>
      <w:r w:rsidRPr="00561168">
        <w:rPr>
          <w:spacing w:val="-4"/>
        </w:rPr>
        <w:t xml:space="preserve"> </w:t>
      </w:r>
      <w:r w:rsidRPr="00561168">
        <w:t>Measurements</w:t>
      </w:r>
      <w:r w:rsidRPr="00561168">
        <w:rPr>
          <w:spacing w:val="-1"/>
        </w:rPr>
        <w:t xml:space="preserve"> </w:t>
      </w:r>
      <w:r w:rsidRPr="00561168">
        <w:t>of</w:t>
      </w:r>
      <w:r w:rsidR="000C6BF1" w:rsidRPr="00561168">
        <w:t xml:space="preserve"> </w:t>
      </w:r>
      <w:r w:rsidRPr="00561168">
        <w:t>Male</w:t>
      </w:r>
      <w:r w:rsidRPr="00561168">
        <w:rPr>
          <w:spacing w:val="-4"/>
        </w:rPr>
        <w:t xml:space="preserve"> </w:t>
      </w:r>
      <w:r w:rsidRPr="00561168">
        <w:t>infants</w:t>
      </w:r>
      <w:r w:rsidRPr="00561168">
        <w:rPr>
          <w:spacing w:val="-5"/>
        </w:rPr>
        <w:t xml:space="preserve"> </w:t>
      </w:r>
      <w:r w:rsidRPr="00561168">
        <w:t>with</w:t>
      </w:r>
      <w:r w:rsidRPr="00561168">
        <w:rPr>
          <w:spacing w:val="-3"/>
        </w:rPr>
        <w:t xml:space="preserve"> </w:t>
      </w:r>
      <w:r w:rsidRPr="00561168">
        <w:t>WHO</w:t>
      </w:r>
      <w:r w:rsidR="00561168" w:rsidRPr="00561168">
        <w:rPr>
          <w:spacing w:val="-2"/>
        </w:rPr>
        <w:t xml:space="preserve"> Standards</w:t>
      </w:r>
      <w:r w:rsidRPr="00561168">
        <w:tab/>
      </w: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6"/>
        <w:gridCol w:w="864"/>
        <w:gridCol w:w="1890"/>
        <w:gridCol w:w="936"/>
        <w:gridCol w:w="1972"/>
        <w:gridCol w:w="1052"/>
        <w:gridCol w:w="2250"/>
      </w:tblGrid>
      <w:tr w:rsidR="00B929AF" w:rsidRPr="009A4201" w14:paraId="0E203BAB" w14:textId="77777777" w:rsidTr="006F5497">
        <w:trPr>
          <w:trHeight w:val="432"/>
          <w:jc w:val="center"/>
        </w:trPr>
        <w:tc>
          <w:tcPr>
            <w:tcW w:w="1926" w:type="dxa"/>
            <w:vMerge w:val="restart"/>
            <w:vAlign w:val="center"/>
          </w:tcPr>
          <w:p w14:paraId="630889D1" w14:textId="77777777" w:rsidR="006F5497" w:rsidRDefault="00B929AF" w:rsidP="009A4201">
            <w:pPr>
              <w:pStyle w:val="TableParagraph"/>
              <w:spacing w:before="15"/>
              <w:ind w:right="103" w:firstLine="2"/>
              <w:jc w:val="center"/>
              <w:rPr>
                <w:spacing w:val="-4"/>
              </w:rPr>
            </w:pPr>
            <w:r w:rsidRPr="009A4201">
              <w:rPr>
                <w:b/>
                <w:spacing w:val="-4"/>
                <w:sz w:val="20"/>
                <w:szCs w:val="20"/>
              </w:rPr>
              <w:t xml:space="preserve">Age </w:t>
            </w:r>
            <w:r w:rsidRPr="009A4201">
              <w:rPr>
                <w:b/>
                <w:spacing w:val="-2"/>
                <w:sz w:val="20"/>
                <w:szCs w:val="20"/>
              </w:rPr>
              <w:t>Group (months)</w:t>
            </w:r>
            <w:r w:rsidR="006F5497" w:rsidRPr="00561168">
              <w:rPr>
                <w:spacing w:val="-4"/>
              </w:rPr>
              <w:t xml:space="preserve"> </w:t>
            </w:r>
          </w:p>
          <w:p w14:paraId="4835A551" w14:textId="14538456" w:rsidR="00B929AF" w:rsidRPr="009A4201" w:rsidRDefault="006F5497" w:rsidP="009A4201">
            <w:pPr>
              <w:pStyle w:val="TableParagraph"/>
              <w:spacing w:before="15"/>
              <w:ind w:right="103" w:firstLine="2"/>
              <w:jc w:val="center"/>
              <w:rPr>
                <w:b/>
                <w:sz w:val="20"/>
                <w:szCs w:val="20"/>
              </w:rPr>
            </w:pPr>
            <w:r w:rsidRPr="00561168">
              <w:rPr>
                <w:spacing w:val="-4"/>
              </w:rPr>
              <w:t>N=55</w:t>
            </w:r>
          </w:p>
        </w:tc>
        <w:tc>
          <w:tcPr>
            <w:tcW w:w="2754" w:type="dxa"/>
            <w:gridSpan w:val="2"/>
            <w:vAlign w:val="center"/>
          </w:tcPr>
          <w:p w14:paraId="4D13F768" w14:textId="77777777" w:rsidR="00B929AF" w:rsidRPr="009A4201" w:rsidRDefault="00B929AF" w:rsidP="009A4201">
            <w:pPr>
              <w:pStyle w:val="TableParagraph"/>
              <w:spacing w:before="15"/>
              <w:ind w:left="768"/>
              <w:jc w:val="center"/>
              <w:rPr>
                <w:b/>
                <w:sz w:val="20"/>
                <w:szCs w:val="20"/>
              </w:rPr>
            </w:pPr>
            <w:r w:rsidRPr="009A4201">
              <w:rPr>
                <w:b/>
                <w:sz w:val="20"/>
                <w:szCs w:val="20"/>
              </w:rPr>
              <w:t>Weight</w:t>
            </w:r>
            <w:r w:rsidRPr="009A4201">
              <w:rPr>
                <w:b/>
                <w:spacing w:val="-3"/>
                <w:sz w:val="20"/>
                <w:szCs w:val="20"/>
              </w:rPr>
              <w:t xml:space="preserve"> </w:t>
            </w:r>
            <w:r w:rsidRPr="009A4201">
              <w:rPr>
                <w:b/>
                <w:spacing w:val="-4"/>
                <w:sz w:val="20"/>
                <w:szCs w:val="20"/>
              </w:rPr>
              <w:t>(kg)</w:t>
            </w:r>
          </w:p>
        </w:tc>
        <w:tc>
          <w:tcPr>
            <w:tcW w:w="2908" w:type="dxa"/>
            <w:gridSpan w:val="2"/>
            <w:vAlign w:val="center"/>
          </w:tcPr>
          <w:p w14:paraId="1207289A" w14:textId="77777777" w:rsidR="00B929AF" w:rsidRPr="009A4201" w:rsidRDefault="00B929AF" w:rsidP="009A4201">
            <w:pPr>
              <w:pStyle w:val="TableParagraph"/>
              <w:spacing w:before="15"/>
              <w:ind w:left="10"/>
              <w:jc w:val="center"/>
              <w:rPr>
                <w:b/>
                <w:sz w:val="20"/>
                <w:szCs w:val="20"/>
              </w:rPr>
            </w:pPr>
            <w:r w:rsidRPr="009A4201">
              <w:rPr>
                <w:b/>
                <w:sz w:val="20"/>
                <w:szCs w:val="20"/>
              </w:rPr>
              <w:t>Height</w:t>
            </w:r>
            <w:r w:rsidRPr="009A4201">
              <w:rPr>
                <w:b/>
                <w:spacing w:val="-4"/>
                <w:sz w:val="20"/>
                <w:szCs w:val="20"/>
              </w:rPr>
              <w:t xml:space="preserve"> (cm)</w:t>
            </w:r>
          </w:p>
        </w:tc>
        <w:tc>
          <w:tcPr>
            <w:tcW w:w="3302" w:type="dxa"/>
            <w:gridSpan w:val="2"/>
            <w:vAlign w:val="center"/>
          </w:tcPr>
          <w:p w14:paraId="37AD4AED" w14:textId="77777777" w:rsidR="00B929AF" w:rsidRPr="009A4201" w:rsidRDefault="00B929AF" w:rsidP="009A4201">
            <w:pPr>
              <w:pStyle w:val="TableParagraph"/>
              <w:spacing w:before="15"/>
              <w:ind w:left="388"/>
              <w:jc w:val="center"/>
              <w:rPr>
                <w:b/>
                <w:sz w:val="20"/>
                <w:szCs w:val="20"/>
              </w:rPr>
            </w:pPr>
            <w:r w:rsidRPr="009A4201">
              <w:rPr>
                <w:b/>
                <w:sz w:val="20"/>
                <w:szCs w:val="20"/>
              </w:rPr>
              <w:t>Head</w:t>
            </w:r>
            <w:r w:rsidRPr="009A4201">
              <w:rPr>
                <w:b/>
                <w:spacing w:val="-14"/>
                <w:sz w:val="20"/>
                <w:szCs w:val="20"/>
              </w:rPr>
              <w:t xml:space="preserve"> </w:t>
            </w:r>
            <w:r w:rsidRPr="009A4201">
              <w:rPr>
                <w:b/>
                <w:sz w:val="20"/>
                <w:szCs w:val="20"/>
              </w:rPr>
              <w:t>Circumference</w:t>
            </w:r>
            <w:r w:rsidRPr="009A4201">
              <w:rPr>
                <w:b/>
                <w:spacing w:val="-5"/>
                <w:sz w:val="20"/>
                <w:szCs w:val="20"/>
              </w:rPr>
              <w:t xml:space="preserve"> </w:t>
            </w:r>
            <w:r w:rsidRPr="009A4201">
              <w:rPr>
                <w:b/>
                <w:spacing w:val="-4"/>
                <w:sz w:val="20"/>
                <w:szCs w:val="20"/>
              </w:rPr>
              <w:t>(cm)</w:t>
            </w:r>
          </w:p>
        </w:tc>
      </w:tr>
      <w:tr w:rsidR="00B929AF" w:rsidRPr="009A4201" w14:paraId="613385C3" w14:textId="77777777" w:rsidTr="006F5497">
        <w:trPr>
          <w:trHeight w:val="552"/>
          <w:jc w:val="center"/>
        </w:trPr>
        <w:tc>
          <w:tcPr>
            <w:tcW w:w="1926" w:type="dxa"/>
            <w:vMerge/>
            <w:tcBorders>
              <w:top w:val="nil"/>
            </w:tcBorders>
            <w:vAlign w:val="center"/>
          </w:tcPr>
          <w:p w14:paraId="059DD33C" w14:textId="77777777" w:rsidR="00B929AF" w:rsidRPr="009A4201" w:rsidRDefault="00B929AF" w:rsidP="009A4201">
            <w:pPr>
              <w:spacing w:line="240" w:lineRule="auto"/>
              <w:jc w:val="center"/>
              <w:rPr>
                <w:rFonts w:ascii="Times New Roman" w:hAnsi="Times New Roman" w:cs="Times New Roman"/>
                <w:b/>
                <w:sz w:val="20"/>
                <w:szCs w:val="20"/>
              </w:rPr>
            </w:pPr>
          </w:p>
        </w:tc>
        <w:tc>
          <w:tcPr>
            <w:tcW w:w="864" w:type="dxa"/>
            <w:vAlign w:val="center"/>
          </w:tcPr>
          <w:p w14:paraId="12BD5C8C" w14:textId="77777777" w:rsidR="00B929AF" w:rsidRPr="009A4201" w:rsidRDefault="00B929AF" w:rsidP="009A4201">
            <w:pPr>
              <w:pStyle w:val="TableParagraph"/>
              <w:ind w:left="11"/>
              <w:jc w:val="center"/>
              <w:rPr>
                <w:b/>
                <w:sz w:val="20"/>
                <w:szCs w:val="20"/>
              </w:rPr>
            </w:pPr>
            <w:r w:rsidRPr="009A4201">
              <w:rPr>
                <w:b/>
                <w:spacing w:val="-4"/>
                <w:sz w:val="20"/>
                <w:szCs w:val="20"/>
              </w:rPr>
              <w:t>Mean</w:t>
            </w:r>
          </w:p>
        </w:tc>
        <w:tc>
          <w:tcPr>
            <w:tcW w:w="1890" w:type="dxa"/>
            <w:vAlign w:val="center"/>
          </w:tcPr>
          <w:p w14:paraId="05941FBC" w14:textId="77777777" w:rsidR="00B929AF" w:rsidRPr="009A4201" w:rsidRDefault="00B929AF" w:rsidP="009A4201">
            <w:pPr>
              <w:pStyle w:val="TableParagraph"/>
              <w:ind w:left="106" w:right="627"/>
              <w:jc w:val="center"/>
              <w:rPr>
                <w:b/>
                <w:sz w:val="20"/>
                <w:szCs w:val="20"/>
              </w:rPr>
            </w:pPr>
            <w:r w:rsidRPr="009A4201">
              <w:rPr>
                <w:b/>
                <w:sz w:val="20"/>
                <w:szCs w:val="20"/>
              </w:rPr>
              <w:t>WHO</w:t>
            </w:r>
            <w:r w:rsidRPr="009A4201">
              <w:rPr>
                <w:b/>
                <w:spacing w:val="-13"/>
                <w:sz w:val="20"/>
                <w:szCs w:val="20"/>
              </w:rPr>
              <w:t xml:space="preserve"> </w:t>
            </w:r>
            <w:r w:rsidRPr="009A4201">
              <w:rPr>
                <w:b/>
                <w:sz w:val="20"/>
                <w:szCs w:val="20"/>
              </w:rPr>
              <w:t xml:space="preserve">Range </w:t>
            </w:r>
            <w:r w:rsidRPr="009A4201">
              <w:rPr>
                <w:b/>
                <w:spacing w:val="-2"/>
                <w:sz w:val="20"/>
                <w:szCs w:val="20"/>
              </w:rPr>
              <w:t>(5th-95th percentile)</w:t>
            </w:r>
          </w:p>
        </w:tc>
        <w:tc>
          <w:tcPr>
            <w:tcW w:w="936" w:type="dxa"/>
            <w:vAlign w:val="center"/>
          </w:tcPr>
          <w:p w14:paraId="1E921D9B" w14:textId="77777777" w:rsidR="00B929AF" w:rsidRPr="009A4201" w:rsidRDefault="00B929AF" w:rsidP="009A4201">
            <w:pPr>
              <w:pStyle w:val="TableParagraph"/>
              <w:ind w:left="107"/>
              <w:jc w:val="center"/>
              <w:rPr>
                <w:b/>
                <w:sz w:val="20"/>
                <w:szCs w:val="20"/>
              </w:rPr>
            </w:pPr>
            <w:r w:rsidRPr="009A4201">
              <w:rPr>
                <w:b/>
                <w:spacing w:val="-4"/>
                <w:sz w:val="20"/>
                <w:szCs w:val="20"/>
              </w:rPr>
              <w:t>Mean</w:t>
            </w:r>
          </w:p>
        </w:tc>
        <w:tc>
          <w:tcPr>
            <w:tcW w:w="1972" w:type="dxa"/>
            <w:vAlign w:val="center"/>
          </w:tcPr>
          <w:p w14:paraId="66868086" w14:textId="77777777" w:rsidR="00B929AF" w:rsidRPr="009A4201" w:rsidRDefault="00B929AF" w:rsidP="006F5497">
            <w:pPr>
              <w:pStyle w:val="TableParagraph"/>
              <w:ind w:left="113"/>
              <w:rPr>
                <w:b/>
                <w:sz w:val="20"/>
                <w:szCs w:val="20"/>
              </w:rPr>
            </w:pPr>
            <w:proofErr w:type="spellStart"/>
            <w:r w:rsidRPr="009A4201">
              <w:rPr>
                <w:b/>
                <w:spacing w:val="-2"/>
                <w:sz w:val="20"/>
                <w:szCs w:val="20"/>
              </w:rPr>
              <w:t>WHORange</w:t>
            </w:r>
            <w:proofErr w:type="spellEnd"/>
          </w:p>
          <w:p w14:paraId="50FD7DE1" w14:textId="77777777" w:rsidR="00B929AF" w:rsidRPr="009A4201" w:rsidRDefault="00B929AF" w:rsidP="009A4201">
            <w:pPr>
              <w:pStyle w:val="TableParagraph"/>
              <w:ind w:left="113"/>
              <w:jc w:val="center"/>
              <w:rPr>
                <w:b/>
                <w:sz w:val="20"/>
                <w:szCs w:val="20"/>
              </w:rPr>
            </w:pPr>
            <w:r w:rsidRPr="009A4201">
              <w:rPr>
                <w:b/>
                <w:sz w:val="20"/>
                <w:szCs w:val="20"/>
              </w:rPr>
              <w:t>(5th-95th</w:t>
            </w:r>
            <w:r w:rsidRPr="009A4201">
              <w:rPr>
                <w:b/>
                <w:spacing w:val="-1"/>
                <w:sz w:val="20"/>
                <w:szCs w:val="20"/>
              </w:rPr>
              <w:t xml:space="preserve"> </w:t>
            </w:r>
            <w:r w:rsidRPr="009A4201">
              <w:rPr>
                <w:b/>
                <w:spacing w:val="-2"/>
                <w:sz w:val="20"/>
                <w:szCs w:val="20"/>
              </w:rPr>
              <w:t>percentile)</w:t>
            </w:r>
          </w:p>
        </w:tc>
        <w:tc>
          <w:tcPr>
            <w:tcW w:w="1052" w:type="dxa"/>
            <w:vAlign w:val="center"/>
          </w:tcPr>
          <w:p w14:paraId="27D2FB7A" w14:textId="77777777" w:rsidR="00B929AF" w:rsidRPr="009A4201" w:rsidRDefault="00B929AF" w:rsidP="009A4201">
            <w:pPr>
              <w:pStyle w:val="TableParagraph"/>
              <w:ind w:left="28" w:right="53"/>
              <w:jc w:val="center"/>
              <w:rPr>
                <w:b/>
                <w:sz w:val="20"/>
                <w:szCs w:val="20"/>
              </w:rPr>
            </w:pPr>
            <w:r w:rsidRPr="009A4201">
              <w:rPr>
                <w:b/>
                <w:spacing w:val="-4"/>
                <w:sz w:val="20"/>
                <w:szCs w:val="20"/>
              </w:rPr>
              <w:t>Mean</w:t>
            </w:r>
          </w:p>
        </w:tc>
        <w:tc>
          <w:tcPr>
            <w:tcW w:w="2250" w:type="dxa"/>
            <w:vAlign w:val="center"/>
          </w:tcPr>
          <w:p w14:paraId="64064FE2" w14:textId="77777777" w:rsidR="00B929AF" w:rsidRPr="009A4201" w:rsidRDefault="00B929AF" w:rsidP="009A4201">
            <w:pPr>
              <w:pStyle w:val="TableParagraph"/>
              <w:jc w:val="center"/>
              <w:rPr>
                <w:b/>
                <w:sz w:val="20"/>
                <w:szCs w:val="20"/>
              </w:rPr>
            </w:pPr>
            <w:r w:rsidRPr="009A4201">
              <w:rPr>
                <w:b/>
                <w:sz w:val="20"/>
                <w:szCs w:val="20"/>
              </w:rPr>
              <w:t>WHO</w:t>
            </w:r>
            <w:r w:rsidRPr="009A4201">
              <w:rPr>
                <w:b/>
                <w:spacing w:val="20"/>
                <w:sz w:val="20"/>
                <w:szCs w:val="20"/>
              </w:rPr>
              <w:t xml:space="preserve"> </w:t>
            </w:r>
            <w:r w:rsidRPr="009A4201">
              <w:rPr>
                <w:b/>
                <w:sz w:val="20"/>
                <w:szCs w:val="20"/>
              </w:rPr>
              <w:t>Range</w:t>
            </w:r>
            <w:r w:rsidRPr="009A4201">
              <w:rPr>
                <w:b/>
                <w:spacing w:val="16"/>
                <w:sz w:val="20"/>
                <w:szCs w:val="20"/>
              </w:rPr>
              <w:t xml:space="preserve"> </w:t>
            </w:r>
            <w:r w:rsidRPr="009A4201">
              <w:rPr>
                <w:b/>
                <w:sz w:val="20"/>
                <w:szCs w:val="20"/>
              </w:rPr>
              <w:t xml:space="preserve">(5th-95th </w:t>
            </w:r>
            <w:r w:rsidRPr="009A4201">
              <w:rPr>
                <w:b/>
                <w:spacing w:val="-2"/>
                <w:sz w:val="20"/>
                <w:szCs w:val="20"/>
              </w:rPr>
              <w:t>percentile)</w:t>
            </w:r>
          </w:p>
        </w:tc>
      </w:tr>
      <w:tr w:rsidR="00B929AF" w:rsidRPr="009A4201" w14:paraId="639B09D0" w14:textId="77777777" w:rsidTr="00BB3010">
        <w:trPr>
          <w:trHeight w:val="127"/>
          <w:jc w:val="center"/>
        </w:trPr>
        <w:tc>
          <w:tcPr>
            <w:tcW w:w="1926" w:type="dxa"/>
            <w:vAlign w:val="center"/>
          </w:tcPr>
          <w:p w14:paraId="109F82ED" w14:textId="77777777" w:rsidR="00B929AF" w:rsidRPr="009A4201" w:rsidRDefault="00B929AF" w:rsidP="009A4201">
            <w:pPr>
              <w:pStyle w:val="TableParagraph"/>
              <w:ind w:left="8" w:right="3"/>
              <w:rPr>
                <w:sz w:val="20"/>
                <w:szCs w:val="20"/>
              </w:rPr>
            </w:pPr>
            <w:r w:rsidRPr="009A4201">
              <w:rPr>
                <w:sz w:val="20"/>
                <w:szCs w:val="20"/>
              </w:rPr>
              <w:t>0-</w:t>
            </w:r>
            <w:r w:rsidRPr="009A4201">
              <w:rPr>
                <w:spacing w:val="-10"/>
                <w:sz w:val="20"/>
                <w:szCs w:val="20"/>
              </w:rPr>
              <w:t>3</w:t>
            </w:r>
            <w:r w:rsidR="00170418" w:rsidRPr="009A4201">
              <w:rPr>
                <w:sz w:val="20"/>
                <w:szCs w:val="20"/>
              </w:rPr>
              <w:t xml:space="preserve"> </w:t>
            </w:r>
            <w:r w:rsidRPr="009A4201">
              <w:rPr>
                <w:spacing w:val="-2"/>
                <w:sz w:val="20"/>
                <w:szCs w:val="20"/>
              </w:rPr>
              <w:t>(N=46)</w:t>
            </w:r>
          </w:p>
        </w:tc>
        <w:tc>
          <w:tcPr>
            <w:tcW w:w="864" w:type="dxa"/>
          </w:tcPr>
          <w:p w14:paraId="526E85F4" w14:textId="77777777" w:rsidR="00B929AF" w:rsidRPr="009A4201" w:rsidRDefault="00B929AF" w:rsidP="00BB3010">
            <w:pPr>
              <w:pStyle w:val="TableParagraph"/>
              <w:spacing w:before="131"/>
              <w:ind w:left="11" w:right="6"/>
              <w:jc w:val="center"/>
              <w:rPr>
                <w:sz w:val="20"/>
                <w:szCs w:val="20"/>
              </w:rPr>
            </w:pPr>
            <w:r w:rsidRPr="009A4201">
              <w:rPr>
                <w:spacing w:val="-4"/>
                <w:sz w:val="20"/>
                <w:szCs w:val="20"/>
              </w:rPr>
              <w:t>3.73</w:t>
            </w:r>
          </w:p>
        </w:tc>
        <w:tc>
          <w:tcPr>
            <w:tcW w:w="1890" w:type="dxa"/>
          </w:tcPr>
          <w:p w14:paraId="7515C2E5" w14:textId="77777777" w:rsidR="00B929AF" w:rsidRPr="009A4201" w:rsidRDefault="00B929AF" w:rsidP="00BB3010">
            <w:pPr>
              <w:pStyle w:val="TableParagraph"/>
              <w:spacing w:before="131"/>
              <w:ind w:left="524"/>
              <w:jc w:val="center"/>
              <w:rPr>
                <w:sz w:val="20"/>
                <w:szCs w:val="20"/>
              </w:rPr>
            </w:pPr>
            <w:r w:rsidRPr="009A4201">
              <w:rPr>
                <w:sz w:val="20"/>
                <w:szCs w:val="20"/>
              </w:rPr>
              <w:t>4.6</w:t>
            </w:r>
            <w:r w:rsidRPr="009A4201">
              <w:rPr>
                <w:spacing w:val="3"/>
                <w:sz w:val="20"/>
                <w:szCs w:val="20"/>
              </w:rPr>
              <w:t xml:space="preserve"> </w:t>
            </w:r>
            <w:r w:rsidRPr="009A4201">
              <w:rPr>
                <w:sz w:val="20"/>
                <w:szCs w:val="20"/>
              </w:rPr>
              <w:t xml:space="preserve">- </w:t>
            </w:r>
            <w:r w:rsidRPr="009A4201">
              <w:rPr>
                <w:spacing w:val="-5"/>
                <w:sz w:val="20"/>
                <w:szCs w:val="20"/>
              </w:rPr>
              <w:t>6.8</w:t>
            </w:r>
          </w:p>
        </w:tc>
        <w:tc>
          <w:tcPr>
            <w:tcW w:w="936" w:type="dxa"/>
          </w:tcPr>
          <w:p w14:paraId="5EE2C28D" w14:textId="77777777" w:rsidR="00B929AF" w:rsidRPr="009A4201" w:rsidRDefault="00B929AF" w:rsidP="00BB3010">
            <w:pPr>
              <w:pStyle w:val="TableParagraph"/>
              <w:spacing w:before="131"/>
              <w:ind w:left="0" w:right="283"/>
              <w:jc w:val="center"/>
              <w:rPr>
                <w:sz w:val="20"/>
                <w:szCs w:val="20"/>
              </w:rPr>
            </w:pPr>
            <w:r w:rsidRPr="009A4201">
              <w:rPr>
                <w:spacing w:val="-2"/>
                <w:sz w:val="20"/>
                <w:szCs w:val="20"/>
              </w:rPr>
              <w:t>54.32</w:t>
            </w:r>
          </w:p>
        </w:tc>
        <w:tc>
          <w:tcPr>
            <w:tcW w:w="1972" w:type="dxa"/>
          </w:tcPr>
          <w:p w14:paraId="3C4E82B3" w14:textId="77777777" w:rsidR="00B929AF" w:rsidRPr="009A4201" w:rsidRDefault="00B929AF" w:rsidP="00BB3010">
            <w:pPr>
              <w:pStyle w:val="TableParagraph"/>
              <w:spacing w:before="131"/>
              <w:ind w:left="468"/>
              <w:jc w:val="center"/>
              <w:rPr>
                <w:sz w:val="20"/>
                <w:szCs w:val="20"/>
              </w:rPr>
            </w:pPr>
            <w:r w:rsidRPr="009A4201">
              <w:rPr>
                <w:sz w:val="20"/>
                <w:szCs w:val="20"/>
              </w:rPr>
              <w:t>50.8</w:t>
            </w:r>
            <w:r w:rsidRPr="009A4201">
              <w:rPr>
                <w:spacing w:val="2"/>
                <w:sz w:val="20"/>
                <w:szCs w:val="20"/>
              </w:rPr>
              <w:t xml:space="preserve"> </w:t>
            </w:r>
            <w:r w:rsidRPr="009A4201">
              <w:rPr>
                <w:sz w:val="20"/>
                <w:szCs w:val="20"/>
              </w:rPr>
              <w:t xml:space="preserve">- </w:t>
            </w:r>
            <w:r w:rsidRPr="009A4201">
              <w:rPr>
                <w:spacing w:val="-4"/>
                <w:sz w:val="20"/>
                <w:szCs w:val="20"/>
              </w:rPr>
              <w:t>62.1</w:t>
            </w:r>
          </w:p>
        </w:tc>
        <w:tc>
          <w:tcPr>
            <w:tcW w:w="1052" w:type="dxa"/>
          </w:tcPr>
          <w:p w14:paraId="2AF8E0F3" w14:textId="77777777" w:rsidR="00B929AF" w:rsidRPr="009A4201" w:rsidRDefault="00B929AF" w:rsidP="00BB3010">
            <w:pPr>
              <w:pStyle w:val="TableParagraph"/>
              <w:spacing w:before="131"/>
              <w:ind w:left="53" w:right="25"/>
              <w:jc w:val="center"/>
              <w:rPr>
                <w:sz w:val="20"/>
                <w:szCs w:val="20"/>
              </w:rPr>
            </w:pPr>
            <w:r w:rsidRPr="009A4201">
              <w:rPr>
                <w:spacing w:val="-2"/>
                <w:sz w:val="20"/>
                <w:szCs w:val="20"/>
              </w:rPr>
              <w:t>55.90</w:t>
            </w:r>
          </w:p>
        </w:tc>
        <w:tc>
          <w:tcPr>
            <w:tcW w:w="2250" w:type="dxa"/>
          </w:tcPr>
          <w:p w14:paraId="28DA8E8A" w14:textId="77777777" w:rsidR="00B929AF" w:rsidRPr="009A4201" w:rsidRDefault="00B929AF" w:rsidP="00BB3010">
            <w:pPr>
              <w:pStyle w:val="TableParagraph"/>
              <w:spacing w:before="131"/>
              <w:ind w:left="595"/>
              <w:jc w:val="center"/>
              <w:rPr>
                <w:sz w:val="20"/>
                <w:szCs w:val="20"/>
              </w:rPr>
            </w:pPr>
            <w:r w:rsidRPr="009A4201">
              <w:rPr>
                <w:sz w:val="20"/>
                <w:szCs w:val="20"/>
              </w:rPr>
              <w:t>37.8</w:t>
            </w:r>
            <w:r w:rsidRPr="009A4201">
              <w:rPr>
                <w:spacing w:val="3"/>
                <w:sz w:val="20"/>
                <w:szCs w:val="20"/>
              </w:rPr>
              <w:t xml:space="preserve"> </w:t>
            </w:r>
            <w:r w:rsidRPr="009A4201">
              <w:rPr>
                <w:sz w:val="20"/>
                <w:szCs w:val="20"/>
              </w:rPr>
              <w:t xml:space="preserve">- </w:t>
            </w:r>
            <w:r w:rsidRPr="009A4201">
              <w:rPr>
                <w:spacing w:val="-4"/>
                <w:sz w:val="20"/>
                <w:szCs w:val="20"/>
              </w:rPr>
              <w:t>43.4</w:t>
            </w:r>
          </w:p>
        </w:tc>
      </w:tr>
      <w:tr w:rsidR="00B929AF" w:rsidRPr="009A4201" w14:paraId="5B1CBF4C" w14:textId="77777777" w:rsidTr="00BB3010">
        <w:trPr>
          <w:trHeight w:val="190"/>
          <w:jc w:val="center"/>
        </w:trPr>
        <w:tc>
          <w:tcPr>
            <w:tcW w:w="1926" w:type="dxa"/>
            <w:vAlign w:val="center"/>
          </w:tcPr>
          <w:p w14:paraId="4DD46DEB" w14:textId="77777777" w:rsidR="00B929AF" w:rsidRPr="009A4201" w:rsidRDefault="00B929AF" w:rsidP="009A4201">
            <w:pPr>
              <w:pStyle w:val="TableParagraph"/>
              <w:ind w:left="8" w:right="3"/>
              <w:rPr>
                <w:sz w:val="20"/>
                <w:szCs w:val="20"/>
              </w:rPr>
            </w:pPr>
            <w:r w:rsidRPr="009A4201">
              <w:rPr>
                <w:sz w:val="20"/>
                <w:szCs w:val="20"/>
              </w:rPr>
              <w:t>3-</w:t>
            </w:r>
            <w:r w:rsidRPr="009A4201">
              <w:rPr>
                <w:spacing w:val="-10"/>
                <w:sz w:val="20"/>
                <w:szCs w:val="20"/>
              </w:rPr>
              <w:t>6</w:t>
            </w:r>
            <w:r w:rsidR="00170418" w:rsidRPr="009A4201">
              <w:rPr>
                <w:sz w:val="20"/>
                <w:szCs w:val="20"/>
              </w:rPr>
              <w:t xml:space="preserve"> </w:t>
            </w:r>
            <w:r w:rsidRPr="009A4201">
              <w:rPr>
                <w:spacing w:val="-2"/>
                <w:sz w:val="20"/>
                <w:szCs w:val="20"/>
              </w:rPr>
              <w:t>(N=07)</w:t>
            </w:r>
          </w:p>
        </w:tc>
        <w:tc>
          <w:tcPr>
            <w:tcW w:w="864" w:type="dxa"/>
          </w:tcPr>
          <w:p w14:paraId="6989A5CA" w14:textId="77777777" w:rsidR="00B929AF" w:rsidRPr="009A4201" w:rsidRDefault="00B929AF" w:rsidP="00BB3010">
            <w:pPr>
              <w:pStyle w:val="TableParagraph"/>
              <w:spacing w:before="131"/>
              <w:ind w:left="11" w:right="6"/>
              <w:jc w:val="center"/>
              <w:rPr>
                <w:sz w:val="20"/>
                <w:szCs w:val="20"/>
              </w:rPr>
            </w:pPr>
            <w:r w:rsidRPr="009A4201">
              <w:rPr>
                <w:spacing w:val="-4"/>
                <w:sz w:val="20"/>
                <w:szCs w:val="20"/>
              </w:rPr>
              <w:t>4.61</w:t>
            </w:r>
          </w:p>
        </w:tc>
        <w:tc>
          <w:tcPr>
            <w:tcW w:w="1890" w:type="dxa"/>
          </w:tcPr>
          <w:p w14:paraId="60AA12EB" w14:textId="77777777" w:rsidR="00B929AF" w:rsidRPr="009A4201" w:rsidRDefault="00B929AF" w:rsidP="00BB3010">
            <w:pPr>
              <w:pStyle w:val="TableParagraph"/>
              <w:spacing w:before="131"/>
              <w:ind w:left="524"/>
              <w:jc w:val="center"/>
              <w:rPr>
                <w:sz w:val="20"/>
                <w:szCs w:val="20"/>
              </w:rPr>
            </w:pPr>
            <w:r w:rsidRPr="009A4201">
              <w:rPr>
                <w:sz w:val="20"/>
                <w:szCs w:val="20"/>
              </w:rPr>
              <w:t>6.2</w:t>
            </w:r>
            <w:r w:rsidRPr="009A4201">
              <w:rPr>
                <w:spacing w:val="3"/>
                <w:sz w:val="20"/>
                <w:szCs w:val="20"/>
              </w:rPr>
              <w:t xml:space="preserve"> </w:t>
            </w:r>
            <w:r w:rsidRPr="009A4201">
              <w:rPr>
                <w:sz w:val="20"/>
                <w:szCs w:val="20"/>
              </w:rPr>
              <w:t xml:space="preserve">- </w:t>
            </w:r>
            <w:r w:rsidRPr="009A4201">
              <w:rPr>
                <w:spacing w:val="-5"/>
                <w:sz w:val="20"/>
                <w:szCs w:val="20"/>
              </w:rPr>
              <w:t>8.9</w:t>
            </w:r>
          </w:p>
        </w:tc>
        <w:tc>
          <w:tcPr>
            <w:tcW w:w="936" w:type="dxa"/>
          </w:tcPr>
          <w:p w14:paraId="77A4A7B8" w14:textId="77777777" w:rsidR="00B929AF" w:rsidRPr="009A4201" w:rsidRDefault="00B929AF" w:rsidP="00BB3010">
            <w:pPr>
              <w:pStyle w:val="TableParagraph"/>
              <w:spacing w:before="131"/>
              <w:ind w:left="0" w:right="283"/>
              <w:jc w:val="center"/>
              <w:rPr>
                <w:sz w:val="20"/>
                <w:szCs w:val="20"/>
              </w:rPr>
            </w:pPr>
            <w:r w:rsidRPr="009A4201">
              <w:rPr>
                <w:spacing w:val="-2"/>
                <w:sz w:val="20"/>
                <w:szCs w:val="20"/>
              </w:rPr>
              <w:t>54.32</w:t>
            </w:r>
          </w:p>
        </w:tc>
        <w:tc>
          <w:tcPr>
            <w:tcW w:w="1972" w:type="dxa"/>
          </w:tcPr>
          <w:p w14:paraId="02C342B2" w14:textId="77777777" w:rsidR="00B929AF" w:rsidRPr="009A4201" w:rsidRDefault="00B929AF" w:rsidP="00BB3010">
            <w:pPr>
              <w:pStyle w:val="TableParagraph"/>
              <w:spacing w:before="131"/>
              <w:ind w:left="468"/>
              <w:jc w:val="center"/>
              <w:rPr>
                <w:sz w:val="20"/>
                <w:szCs w:val="20"/>
              </w:rPr>
            </w:pPr>
            <w:r w:rsidRPr="009A4201">
              <w:rPr>
                <w:sz w:val="20"/>
                <w:szCs w:val="20"/>
              </w:rPr>
              <w:t>57.5</w:t>
            </w:r>
            <w:r w:rsidRPr="009A4201">
              <w:rPr>
                <w:spacing w:val="2"/>
                <w:sz w:val="20"/>
                <w:szCs w:val="20"/>
              </w:rPr>
              <w:t xml:space="preserve"> </w:t>
            </w:r>
            <w:r w:rsidRPr="009A4201">
              <w:rPr>
                <w:sz w:val="20"/>
                <w:szCs w:val="20"/>
              </w:rPr>
              <w:t xml:space="preserve">- </w:t>
            </w:r>
            <w:r w:rsidRPr="009A4201">
              <w:rPr>
                <w:spacing w:val="-4"/>
                <w:sz w:val="20"/>
                <w:szCs w:val="20"/>
              </w:rPr>
              <w:t>67.5</w:t>
            </w:r>
          </w:p>
        </w:tc>
        <w:tc>
          <w:tcPr>
            <w:tcW w:w="1052" w:type="dxa"/>
          </w:tcPr>
          <w:p w14:paraId="17E25C17" w14:textId="77777777" w:rsidR="00B929AF" w:rsidRPr="009A4201" w:rsidRDefault="00B929AF" w:rsidP="00BB3010">
            <w:pPr>
              <w:pStyle w:val="TableParagraph"/>
              <w:spacing w:before="131"/>
              <w:ind w:left="53" w:right="25"/>
              <w:jc w:val="center"/>
              <w:rPr>
                <w:sz w:val="20"/>
                <w:szCs w:val="20"/>
              </w:rPr>
            </w:pPr>
            <w:r w:rsidRPr="009A4201">
              <w:rPr>
                <w:spacing w:val="-2"/>
                <w:sz w:val="20"/>
                <w:szCs w:val="20"/>
              </w:rPr>
              <w:t>26.78</w:t>
            </w:r>
          </w:p>
        </w:tc>
        <w:tc>
          <w:tcPr>
            <w:tcW w:w="2250" w:type="dxa"/>
          </w:tcPr>
          <w:p w14:paraId="61F3A563" w14:textId="77777777" w:rsidR="00B929AF" w:rsidRPr="009A4201" w:rsidRDefault="00B929AF" w:rsidP="00BB3010">
            <w:pPr>
              <w:pStyle w:val="TableParagraph"/>
              <w:spacing w:before="131"/>
              <w:ind w:left="595"/>
              <w:jc w:val="center"/>
              <w:rPr>
                <w:sz w:val="20"/>
                <w:szCs w:val="20"/>
              </w:rPr>
            </w:pPr>
            <w:r w:rsidRPr="009A4201">
              <w:rPr>
                <w:sz w:val="20"/>
                <w:szCs w:val="20"/>
              </w:rPr>
              <w:t>41.6</w:t>
            </w:r>
            <w:r w:rsidRPr="009A4201">
              <w:rPr>
                <w:spacing w:val="3"/>
                <w:sz w:val="20"/>
                <w:szCs w:val="20"/>
              </w:rPr>
              <w:t xml:space="preserve"> </w:t>
            </w:r>
            <w:r w:rsidRPr="009A4201">
              <w:rPr>
                <w:sz w:val="20"/>
                <w:szCs w:val="20"/>
              </w:rPr>
              <w:t xml:space="preserve">- </w:t>
            </w:r>
            <w:r w:rsidRPr="009A4201">
              <w:rPr>
                <w:spacing w:val="-4"/>
                <w:sz w:val="20"/>
                <w:szCs w:val="20"/>
              </w:rPr>
              <w:t>47.1</w:t>
            </w:r>
          </w:p>
        </w:tc>
      </w:tr>
      <w:tr w:rsidR="00B929AF" w:rsidRPr="009A4201" w14:paraId="7EA76DD7" w14:textId="77777777" w:rsidTr="00BB3010">
        <w:trPr>
          <w:trHeight w:val="237"/>
          <w:jc w:val="center"/>
        </w:trPr>
        <w:tc>
          <w:tcPr>
            <w:tcW w:w="1926" w:type="dxa"/>
            <w:vAlign w:val="center"/>
          </w:tcPr>
          <w:p w14:paraId="78E3BBDE" w14:textId="77777777" w:rsidR="00B929AF" w:rsidRPr="009A4201" w:rsidRDefault="00B929AF" w:rsidP="009A4201">
            <w:pPr>
              <w:pStyle w:val="TableParagraph"/>
              <w:ind w:left="0" w:right="123"/>
              <w:rPr>
                <w:sz w:val="20"/>
                <w:szCs w:val="20"/>
              </w:rPr>
            </w:pPr>
            <w:r w:rsidRPr="009A4201">
              <w:rPr>
                <w:spacing w:val="-4"/>
                <w:sz w:val="20"/>
                <w:szCs w:val="20"/>
              </w:rPr>
              <w:t xml:space="preserve">6-9 </w:t>
            </w:r>
            <w:r w:rsidRPr="009A4201">
              <w:rPr>
                <w:spacing w:val="-2"/>
                <w:sz w:val="20"/>
                <w:szCs w:val="20"/>
              </w:rPr>
              <w:t>(N=01)</w:t>
            </w:r>
          </w:p>
        </w:tc>
        <w:tc>
          <w:tcPr>
            <w:tcW w:w="864" w:type="dxa"/>
          </w:tcPr>
          <w:p w14:paraId="53AB3E1D" w14:textId="77777777" w:rsidR="00B929AF" w:rsidRPr="009A4201" w:rsidRDefault="00B929AF" w:rsidP="00BB3010">
            <w:pPr>
              <w:pStyle w:val="TableParagraph"/>
              <w:spacing w:before="131"/>
              <w:ind w:left="11" w:right="6"/>
              <w:jc w:val="center"/>
              <w:rPr>
                <w:sz w:val="20"/>
                <w:szCs w:val="20"/>
              </w:rPr>
            </w:pPr>
            <w:r w:rsidRPr="009A4201">
              <w:rPr>
                <w:spacing w:val="-4"/>
                <w:sz w:val="20"/>
                <w:szCs w:val="20"/>
              </w:rPr>
              <w:t>5.70</w:t>
            </w:r>
          </w:p>
        </w:tc>
        <w:tc>
          <w:tcPr>
            <w:tcW w:w="1890" w:type="dxa"/>
          </w:tcPr>
          <w:p w14:paraId="6B7AD226" w14:textId="77777777" w:rsidR="00B929AF" w:rsidRPr="009A4201" w:rsidRDefault="00B929AF" w:rsidP="00BB3010">
            <w:pPr>
              <w:pStyle w:val="TableParagraph"/>
              <w:spacing w:before="131"/>
              <w:ind w:left="461"/>
              <w:jc w:val="center"/>
              <w:rPr>
                <w:sz w:val="20"/>
                <w:szCs w:val="20"/>
              </w:rPr>
            </w:pPr>
            <w:r w:rsidRPr="009A4201">
              <w:rPr>
                <w:sz w:val="20"/>
                <w:szCs w:val="20"/>
              </w:rPr>
              <w:t>7.6</w:t>
            </w:r>
            <w:r w:rsidRPr="009A4201">
              <w:rPr>
                <w:spacing w:val="3"/>
                <w:sz w:val="20"/>
                <w:szCs w:val="20"/>
              </w:rPr>
              <w:t xml:space="preserve"> </w:t>
            </w:r>
            <w:r w:rsidRPr="009A4201">
              <w:rPr>
                <w:sz w:val="20"/>
                <w:szCs w:val="20"/>
              </w:rPr>
              <w:t xml:space="preserve">- </w:t>
            </w:r>
            <w:r w:rsidRPr="009A4201">
              <w:rPr>
                <w:spacing w:val="-4"/>
                <w:sz w:val="20"/>
                <w:szCs w:val="20"/>
              </w:rPr>
              <w:t>10.3</w:t>
            </w:r>
          </w:p>
        </w:tc>
        <w:tc>
          <w:tcPr>
            <w:tcW w:w="936" w:type="dxa"/>
          </w:tcPr>
          <w:p w14:paraId="61DCE00F" w14:textId="77777777" w:rsidR="00B929AF" w:rsidRPr="009A4201" w:rsidRDefault="00B929AF" w:rsidP="00BB3010">
            <w:pPr>
              <w:pStyle w:val="TableParagraph"/>
              <w:spacing w:before="135"/>
              <w:ind w:left="7"/>
              <w:jc w:val="center"/>
              <w:rPr>
                <w:sz w:val="20"/>
                <w:szCs w:val="20"/>
              </w:rPr>
            </w:pPr>
            <w:r w:rsidRPr="009A4201">
              <w:rPr>
                <w:spacing w:val="-10"/>
                <w:sz w:val="20"/>
                <w:szCs w:val="20"/>
              </w:rPr>
              <w:t>-</w:t>
            </w:r>
          </w:p>
        </w:tc>
        <w:tc>
          <w:tcPr>
            <w:tcW w:w="1972" w:type="dxa"/>
          </w:tcPr>
          <w:p w14:paraId="718C7AC9" w14:textId="77777777" w:rsidR="00B929AF" w:rsidRPr="009A4201" w:rsidRDefault="00B929AF" w:rsidP="00BB3010">
            <w:pPr>
              <w:pStyle w:val="TableParagraph"/>
              <w:spacing w:before="131"/>
              <w:ind w:left="468"/>
              <w:jc w:val="center"/>
              <w:rPr>
                <w:sz w:val="20"/>
                <w:szCs w:val="20"/>
              </w:rPr>
            </w:pPr>
            <w:r w:rsidRPr="009A4201">
              <w:rPr>
                <w:sz w:val="20"/>
                <w:szCs w:val="20"/>
              </w:rPr>
              <w:t>62.8</w:t>
            </w:r>
            <w:r w:rsidRPr="009A4201">
              <w:rPr>
                <w:spacing w:val="2"/>
                <w:sz w:val="20"/>
                <w:szCs w:val="20"/>
              </w:rPr>
              <w:t xml:space="preserve"> </w:t>
            </w:r>
            <w:r w:rsidRPr="009A4201">
              <w:rPr>
                <w:sz w:val="20"/>
                <w:szCs w:val="20"/>
              </w:rPr>
              <w:t xml:space="preserve">- </w:t>
            </w:r>
            <w:r w:rsidRPr="009A4201">
              <w:rPr>
                <w:spacing w:val="-4"/>
                <w:sz w:val="20"/>
                <w:szCs w:val="20"/>
              </w:rPr>
              <w:t>72.3</w:t>
            </w:r>
          </w:p>
        </w:tc>
        <w:tc>
          <w:tcPr>
            <w:tcW w:w="1052" w:type="dxa"/>
          </w:tcPr>
          <w:p w14:paraId="354F5AF8" w14:textId="77777777" w:rsidR="00B929AF" w:rsidRPr="009A4201" w:rsidRDefault="00B929AF" w:rsidP="00BB3010">
            <w:pPr>
              <w:pStyle w:val="TableParagraph"/>
              <w:spacing w:before="135"/>
              <w:ind w:left="42" w:right="25"/>
              <w:jc w:val="center"/>
              <w:rPr>
                <w:sz w:val="20"/>
                <w:szCs w:val="20"/>
              </w:rPr>
            </w:pPr>
            <w:r w:rsidRPr="009A4201">
              <w:rPr>
                <w:spacing w:val="-10"/>
                <w:sz w:val="20"/>
                <w:szCs w:val="20"/>
              </w:rPr>
              <w:t>-</w:t>
            </w:r>
          </w:p>
        </w:tc>
        <w:tc>
          <w:tcPr>
            <w:tcW w:w="2250" w:type="dxa"/>
          </w:tcPr>
          <w:p w14:paraId="4061AFF0" w14:textId="77777777" w:rsidR="00B929AF" w:rsidRPr="009A4201" w:rsidRDefault="00B929AF" w:rsidP="00BB3010">
            <w:pPr>
              <w:pStyle w:val="TableParagraph"/>
              <w:spacing w:before="131"/>
              <w:ind w:left="595"/>
              <w:jc w:val="center"/>
              <w:rPr>
                <w:sz w:val="20"/>
                <w:szCs w:val="20"/>
              </w:rPr>
            </w:pPr>
            <w:r w:rsidRPr="009A4201">
              <w:rPr>
                <w:sz w:val="20"/>
                <w:szCs w:val="20"/>
              </w:rPr>
              <w:t>43.8</w:t>
            </w:r>
            <w:r w:rsidRPr="009A4201">
              <w:rPr>
                <w:spacing w:val="3"/>
                <w:sz w:val="20"/>
                <w:szCs w:val="20"/>
              </w:rPr>
              <w:t xml:space="preserve"> </w:t>
            </w:r>
            <w:r w:rsidRPr="009A4201">
              <w:rPr>
                <w:sz w:val="20"/>
                <w:szCs w:val="20"/>
              </w:rPr>
              <w:t xml:space="preserve">- </w:t>
            </w:r>
            <w:r w:rsidRPr="009A4201">
              <w:rPr>
                <w:spacing w:val="-4"/>
                <w:sz w:val="20"/>
                <w:szCs w:val="20"/>
              </w:rPr>
              <w:t>49.1</w:t>
            </w:r>
          </w:p>
        </w:tc>
      </w:tr>
      <w:tr w:rsidR="00B929AF" w:rsidRPr="009A4201" w14:paraId="2C2A2F68" w14:textId="77777777" w:rsidTr="00BB3010">
        <w:trPr>
          <w:trHeight w:val="143"/>
          <w:jc w:val="center"/>
        </w:trPr>
        <w:tc>
          <w:tcPr>
            <w:tcW w:w="1926" w:type="dxa"/>
            <w:vAlign w:val="center"/>
          </w:tcPr>
          <w:p w14:paraId="782DC145" w14:textId="77777777" w:rsidR="00B929AF" w:rsidRPr="009A4201" w:rsidRDefault="00B929AF" w:rsidP="009A4201">
            <w:pPr>
              <w:pStyle w:val="TableParagraph"/>
              <w:ind w:left="0" w:right="123"/>
              <w:rPr>
                <w:sz w:val="20"/>
                <w:szCs w:val="20"/>
              </w:rPr>
            </w:pPr>
            <w:r w:rsidRPr="009A4201">
              <w:rPr>
                <w:spacing w:val="-4"/>
                <w:sz w:val="20"/>
                <w:szCs w:val="20"/>
              </w:rPr>
              <w:t xml:space="preserve">9-12 </w:t>
            </w:r>
            <w:r w:rsidRPr="009A4201">
              <w:rPr>
                <w:spacing w:val="-2"/>
                <w:sz w:val="20"/>
                <w:szCs w:val="20"/>
              </w:rPr>
              <w:t>(N=01)</w:t>
            </w:r>
          </w:p>
        </w:tc>
        <w:tc>
          <w:tcPr>
            <w:tcW w:w="864" w:type="dxa"/>
          </w:tcPr>
          <w:p w14:paraId="0E5C7120" w14:textId="77777777" w:rsidR="00B929AF" w:rsidRPr="009A4201" w:rsidRDefault="00B929AF" w:rsidP="00BB3010">
            <w:pPr>
              <w:pStyle w:val="TableParagraph"/>
              <w:spacing w:before="126"/>
              <w:ind w:left="11" w:right="6"/>
              <w:jc w:val="center"/>
              <w:rPr>
                <w:sz w:val="20"/>
                <w:szCs w:val="20"/>
              </w:rPr>
            </w:pPr>
            <w:r w:rsidRPr="009A4201">
              <w:rPr>
                <w:spacing w:val="-4"/>
                <w:sz w:val="20"/>
                <w:szCs w:val="20"/>
              </w:rPr>
              <w:t>7.00</w:t>
            </w:r>
          </w:p>
        </w:tc>
        <w:tc>
          <w:tcPr>
            <w:tcW w:w="1890" w:type="dxa"/>
          </w:tcPr>
          <w:p w14:paraId="0B6C9240" w14:textId="77777777" w:rsidR="00B929AF" w:rsidRPr="009A4201" w:rsidRDefault="00B929AF" w:rsidP="00BB3010">
            <w:pPr>
              <w:pStyle w:val="TableParagraph"/>
              <w:spacing w:before="126"/>
              <w:ind w:left="461"/>
              <w:jc w:val="center"/>
              <w:rPr>
                <w:sz w:val="20"/>
                <w:szCs w:val="20"/>
              </w:rPr>
            </w:pPr>
            <w:r w:rsidRPr="009A4201">
              <w:rPr>
                <w:sz w:val="20"/>
                <w:szCs w:val="20"/>
              </w:rPr>
              <w:t>8.7</w:t>
            </w:r>
            <w:r w:rsidRPr="009A4201">
              <w:rPr>
                <w:spacing w:val="3"/>
                <w:sz w:val="20"/>
                <w:szCs w:val="20"/>
              </w:rPr>
              <w:t xml:space="preserve"> </w:t>
            </w:r>
            <w:r w:rsidRPr="009A4201">
              <w:rPr>
                <w:sz w:val="20"/>
                <w:szCs w:val="20"/>
              </w:rPr>
              <w:t xml:space="preserve">- </w:t>
            </w:r>
            <w:r w:rsidRPr="009A4201">
              <w:rPr>
                <w:spacing w:val="-4"/>
                <w:sz w:val="20"/>
                <w:szCs w:val="20"/>
              </w:rPr>
              <w:t>11.6</w:t>
            </w:r>
          </w:p>
        </w:tc>
        <w:tc>
          <w:tcPr>
            <w:tcW w:w="936" w:type="dxa"/>
          </w:tcPr>
          <w:p w14:paraId="5F334883" w14:textId="77777777" w:rsidR="00B929AF" w:rsidRPr="009A4201" w:rsidRDefault="00B929AF" w:rsidP="00BB3010">
            <w:pPr>
              <w:pStyle w:val="TableParagraph"/>
              <w:spacing w:before="126"/>
              <w:ind w:left="0" w:right="283"/>
              <w:jc w:val="center"/>
              <w:rPr>
                <w:sz w:val="20"/>
                <w:szCs w:val="20"/>
              </w:rPr>
            </w:pPr>
            <w:r w:rsidRPr="009A4201">
              <w:rPr>
                <w:spacing w:val="-2"/>
                <w:sz w:val="20"/>
                <w:szCs w:val="20"/>
              </w:rPr>
              <w:t>55.00</w:t>
            </w:r>
          </w:p>
        </w:tc>
        <w:tc>
          <w:tcPr>
            <w:tcW w:w="1972" w:type="dxa"/>
          </w:tcPr>
          <w:p w14:paraId="4D71AA52" w14:textId="77777777" w:rsidR="00B929AF" w:rsidRPr="009A4201" w:rsidRDefault="00B929AF" w:rsidP="00BB3010">
            <w:pPr>
              <w:pStyle w:val="TableParagraph"/>
              <w:spacing w:before="126"/>
              <w:ind w:left="468"/>
              <w:jc w:val="center"/>
              <w:rPr>
                <w:sz w:val="20"/>
                <w:szCs w:val="20"/>
              </w:rPr>
            </w:pPr>
            <w:r w:rsidRPr="009A4201">
              <w:rPr>
                <w:sz w:val="20"/>
                <w:szCs w:val="20"/>
              </w:rPr>
              <w:t>66.1</w:t>
            </w:r>
            <w:r w:rsidRPr="009A4201">
              <w:rPr>
                <w:spacing w:val="2"/>
                <w:sz w:val="20"/>
                <w:szCs w:val="20"/>
              </w:rPr>
              <w:t xml:space="preserve"> </w:t>
            </w:r>
            <w:r w:rsidRPr="009A4201">
              <w:rPr>
                <w:sz w:val="20"/>
                <w:szCs w:val="20"/>
              </w:rPr>
              <w:t xml:space="preserve">- </w:t>
            </w:r>
            <w:r w:rsidRPr="009A4201">
              <w:rPr>
                <w:spacing w:val="-4"/>
                <w:sz w:val="20"/>
                <w:szCs w:val="20"/>
              </w:rPr>
              <w:t>75.5</w:t>
            </w:r>
          </w:p>
        </w:tc>
        <w:tc>
          <w:tcPr>
            <w:tcW w:w="1052" w:type="dxa"/>
          </w:tcPr>
          <w:p w14:paraId="1C9FF8BD" w14:textId="77777777" w:rsidR="00B929AF" w:rsidRPr="009A4201" w:rsidRDefault="00B929AF" w:rsidP="00BB3010">
            <w:pPr>
              <w:pStyle w:val="TableParagraph"/>
              <w:spacing w:before="126"/>
              <w:ind w:left="53" w:right="25"/>
              <w:jc w:val="center"/>
              <w:rPr>
                <w:sz w:val="20"/>
                <w:szCs w:val="20"/>
              </w:rPr>
            </w:pPr>
            <w:r w:rsidRPr="009A4201">
              <w:rPr>
                <w:spacing w:val="-2"/>
                <w:sz w:val="20"/>
                <w:szCs w:val="20"/>
              </w:rPr>
              <w:t>24.00</w:t>
            </w:r>
          </w:p>
        </w:tc>
        <w:tc>
          <w:tcPr>
            <w:tcW w:w="2250" w:type="dxa"/>
          </w:tcPr>
          <w:p w14:paraId="4016222F" w14:textId="77777777" w:rsidR="00B929AF" w:rsidRPr="009A4201" w:rsidRDefault="00B929AF" w:rsidP="00BB3010">
            <w:pPr>
              <w:pStyle w:val="TableParagraph"/>
              <w:spacing w:before="126"/>
              <w:ind w:left="595"/>
              <w:jc w:val="center"/>
              <w:rPr>
                <w:sz w:val="20"/>
                <w:szCs w:val="20"/>
              </w:rPr>
            </w:pPr>
            <w:r w:rsidRPr="009A4201">
              <w:rPr>
                <w:sz w:val="20"/>
                <w:szCs w:val="20"/>
              </w:rPr>
              <w:t>45.0</w:t>
            </w:r>
            <w:r w:rsidRPr="009A4201">
              <w:rPr>
                <w:spacing w:val="3"/>
                <w:sz w:val="20"/>
                <w:szCs w:val="20"/>
              </w:rPr>
              <w:t xml:space="preserve"> </w:t>
            </w:r>
            <w:r w:rsidRPr="009A4201">
              <w:rPr>
                <w:sz w:val="20"/>
                <w:szCs w:val="20"/>
              </w:rPr>
              <w:t xml:space="preserve">- </w:t>
            </w:r>
            <w:r w:rsidRPr="009A4201">
              <w:rPr>
                <w:spacing w:val="-4"/>
                <w:sz w:val="20"/>
                <w:szCs w:val="20"/>
              </w:rPr>
              <w:t>50.2</w:t>
            </w:r>
          </w:p>
        </w:tc>
      </w:tr>
    </w:tbl>
    <w:p w14:paraId="538B392B" w14:textId="77777777" w:rsidR="00114227" w:rsidRPr="00114227" w:rsidRDefault="00114227" w:rsidP="00223761">
      <w:pPr>
        <w:pStyle w:val="TableParagraph"/>
        <w:spacing w:line="360" w:lineRule="auto"/>
        <w:ind w:left="0"/>
        <w:jc w:val="both"/>
        <w:rPr>
          <w:rFonts w:eastAsiaTheme="minorHAnsi"/>
          <w:bCs/>
          <w:sz w:val="24"/>
          <w:szCs w:val="24"/>
        </w:rPr>
      </w:pPr>
      <w:bookmarkStart w:id="1" w:name="Table_No.15:Mean_Anthropometric_Measurem"/>
      <w:bookmarkEnd w:id="1"/>
    </w:p>
    <w:p w14:paraId="0A9E963A" w14:textId="433B1F0C" w:rsidR="00333B85" w:rsidRDefault="00114227" w:rsidP="00791DB4">
      <w:pPr>
        <w:pStyle w:val="TableParagraph"/>
        <w:spacing w:line="360" w:lineRule="auto"/>
        <w:ind w:left="0" w:firstLine="720"/>
        <w:jc w:val="both"/>
        <w:rPr>
          <w:rFonts w:eastAsiaTheme="minorHAnsi"/>
          <w:bCs/>
          <w:sz w:val="24"/>
          <w:szCs w:val="24"/>
        </w:rPr>
      </w:pPr>
      <w:r w:rsidRPr="00114227">
        <w:rPr>
          <w:rFonts w:eastAsiaTheme="minorHAnsi"/>
          <w:bCs/>
          <w:sz w:val="24"/>
          <w:szCs w:val="24"/>
        </w:rPr>
        <w:t xml:space="preserve">Similarly, for female infants (N=45), the anthropometric measurements reflected patterns similar to </w:t>
      </w:r>
      <w:r w:rsidRPr="00114227">
        <w:rPr>
          <w:rFonts w:eastAsiaTheme="minorHAnsi"/>
          <w:bCs/>
          <w:sz w:val="24"/>
          <w:szCs w:val="24"/>
        </w:rPr>
        <w:lastRenderedPageBreak/>
        <w:t xml:space="preserve">those observed in male infants. The mean weight of female infants in all age groups was below the WHO reference range, with the 0–3 </w:t>
      </w:r>
      <w:r w:rsidR="00F94E55" w:rsidRPr="00114227">
        <w:rPr>
          <w:rFonts w:eastAsiaTheme="minorHAnsi"/>
          <w:bCs/>
          <w:sz w:val="24"/>
          <w:szCs w:val="24"/>
        </w:rPr>
        <w:t>month’s</w:t>
      </w:r>
      <w:r w:rsidRPr="00114227">
        <w:rPr>
          <w:rFonts w:eastAsiaTheme="minorHAnsi"/>
          <w:bCs/>
          <w:sz w:val="24"/>
          <w:szCs w:val="24"/>
        </w:rPr>
        <w:t xml:space="preserve"> group having a mean weight of 3.69 kg compared to the WHO range of 4.5–6.7 kg. The mean height and head circumference were also lower than the WHO standards in multiple age groups.</w:t>
      </w:r>
    </w:p>
    <w:p w14:paraId="70DBED1F" w14:textId="00F5E001" w:rsidR="00327907" w:rsidRDefault="00327907" w:rsidP="00114227">
      <w:pPr>
        <w:pStyle w:val="TableParagraph"/>
        <w:spacing w:line="360" w:lineRule="auto"/>
        <w:ind w:left="0"/>
        <w:jc w:val="both"/>
        <w:rPr>
          <w:sz w:val="24"/>
          <w:szCs w:val="24"/>
        </w:rPr>
      </w:pPr>
      <w:r w:rsidRPr="00561168">
        <w:rPr>
          <w:b/>
          <w:sz w:val="24"/>
          <w:szCs w:val="24"/>
        </w:rPr>
        <w:t>Discussion:</w:t>
      </w:r>
      <w:r w:rsidRPr="00561168">
        <w:rPr>
          <w:sz w:val="24"/>
          <w:szCs w:val="24"/>
        </w:rPr>
        <w:t xml:space="preserve"> The study highlights critical findings in maternal and infant health. The socio-demographic data show a predominantly young population with strong cultural ties to joint families. Education levels are relatively high, yet occupational engagement remains low, with most mothers being housewives. Despite 100% of respondents demonstrating good knowledge of breastfeeding, only 24% had a positive attitude, and 76% maintained a neutral stance. This indicates that knowledge alone does not always translate into positive behavioral changes, reinforcing the need for targeted awareness campaigns to improve attitudes and practices.</w:t>
      </w:r>
    </w:p>
    <w:p w14:paraId="054CB2EA" w14:textId="77777777" w:rsidR="00596593" w:rsidRDefault="00596593" w:rsidP="00327907">
      <w:pPr>
        <w:pStyle w:val="Heading1"/>
        <w:tabs>
          <w:tab w:val="left" w:pos="8655"/>
        </w:tabs>
        <w:spacing w:line="360" w:lineRule="auto"/>
        <w:ind w:left="0" w:right="654"/>
        <w:jc w:val="both"/>
      </w:pPr>
    </w:p>
    <w:p w14:paraId="7060A86E" w14:textId="638F8356" w:rsidR="00B929AF" w:rsidRPr="00327907" w:rsidRDefault="00284519" w:rsidP="00327907">
      <w:pPr>
        <w:pStyle w:val="Heading1"/>
        <w:tabs>
          <w:tab w:val="left" w:pos="8655"/>
        </w:tabs>
        <w:spacing w:line="360" w:lineRule="auto"/>
        <w:ind w:left="0" w:right="654"/>
        <w:jc w:val="both"/>
        <w:rPr>
          <w:spacing w:val="-2"/>
        </w:rPr>
      </w:pPr>
      <w:r>
        <w:t>Table No.5</w:t>
      </w:r>
      <w:r w:rsidR="00B929AF" w:rsidRPr="00561168">
        <w:t>:</w:t>
      </w:r>
      <w:r w:rsidR="00107C4D" w:rsidRPr="00561168">
        <w:t xml:space="preserve"> </w:t>
      </w:r>
      <w:r w:rsidR="00B929AF" w:rsidRPr="00561168">
        <w:t>Mean</w:t>
      </w:r>
      <w:r w:rsidR="00B929AF" w:rsidRPr="00561168">
        <w:rPr>
          <w:spacing w:val="-7"/>
        </w:rPr>
        <w:t xml:space="preserve"> </w:t>
      </w:r>
      <w:r w:rsidR="00B929AF" w:rsidRPr="00561168">
        <w:t xml:space="preserve">Anthropometric Measurements of Female infants with WHO </w:t>
      </w:r>
      <w:r w:rsidR="00B929AF" w:rsidRPr="00561168">
        <w:rPr>
          <w:spacing w:val="-2"/>
        </w:rPr>
        <w:t>Standards</w:t>
      </w:r>
      <w:r w:rsidR="00066D7A" w:rsidRPr="00561168">
        <w:rPr>
          <w:spacing w:val="-2"/>
        </w:rPr>
        <w:t xml:space="preserve"> </w:t>
      </w:r>
      <w:r w:rsidR="000C6BF1" w:rsidRPr="00561168">
        <w:rPr>
          <w:spacing w:val="-2"/>
        </w:rPr>
        <w:t xml:space="preserve">                                                                                                                                                </w:t>
      </w:r>
    </w:p>
    <w:tbl>
      <w:tblPr>
        <w:tblW w:w="110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2"/>
        <w:gridCol w:w="845"/>
        <w:gridCol w:w="1721"/>
        <w:gridCol w:w="1311"/>
        <w:gridCol w:w="2053"/>
        <w:gridCol w:w="787"/>
        <w:gridCol w:w="2355"/>
      </w:tblGrid>
      <w:tr w:rsidR="00B929AF" w:rsidRPr="009A4201" w14:paraId="6FEF03EF" w14:textId="77777777" w:rsidTr="009A4201">
        <w:trPr>
          <w:trHeight w:val="447"/>
          <w:jc w:val="center"/>
        </w:trPr>
        <w:tc>
          <w:tcPr>
            <w:tcW w:w="1952" w:type="dxa"/>
            <w:vMerge w:val="restart"/>
            <w:vAlign w:val="center"/>
          </w:tcPr>
          <w:p w14:paraId="472A78B3" w14:textId="24DED8A5" w:rsidR="00B929AF" w:rsidRPr="009A4201" w:rsidRDefault="00B929AF" w:rsidP="009A4201">
            <w:pPr>
              <w:pStyle w:val="TableParagraph"/>
              <w:spacing w:before="14"/>
              <w:ind w:right="99" w:firstLine="2"/>
              <w:jc w:val="center"/>
              <w:rPr>
                <w:b/>
              </w:rPr>
            </w:pPr>
            <w:r w:rsidRPr="009A4201">
              <w:rPr>
                <w:b/>
                <w:spacing w:val="-4"/>
              </w:rPr>
              <w:t xml:space="preserve">Age </w:t>
            </w:r>
            <w:r w:rsidRPr="009A4201">
              <w:rPr>
                <w:b/>
                <w:spacing w:val="-2"/>
              </w:rPr>
              <w:t>Group (months)</w:t>
            </w:r>
            <w:r w:rsidR="00AE0F74" w:rsidRPr="00561168">
              <w:t xml:space="preserve"> N=</w:t>
            </w:r>
            <w:r w:rsidR="00AE0F74" w:rsidRPr="00561168">
              <w:rPr>
                <w:spacing w:val="-15"/>
              </w:rPr>
              <w:t xml:space="preserve"> </w:t>
            </w:r>
            <w:r w:rsidR="00AE0F74" w:rsidRPr="00561168">
              <w:t>45</w:t>
            </w:r>
          </w:p>
        </w:tc>
        <w:tc>
          <w:tcPr>
            <w:tcW w:w="2566" w:type="dxa"/>
            <w:gridSpan w:val="2"/>
            <w:vAlign w:val="center"/>
          </w:tcPr>
          <w:p w14:paraId="436544DE" w14:textId="77777777" w:rsidR="00B929AF" w:rsidRPr="009A4201" w:rsidRDefault="00B929AF" w:rsidP="009A4201">
            <w:pPr>
              <w:pStyle w:val="TableParagraph"/>
              <w:spacing w:before="14"/>
              <w:ind w:left="767"/>
              <w:jc w:val="center"/>
              <w:rPr>
                <w:b/>
              </w:rPr>
            </w:pPr>
            <w:r w:rsidRPr="009A4201">
              <w:rPr>
                <w:b/>
              </w:rPr>
              <w:t>Weight</w:t>
            </w:r>
            <w:r w:rsidRPr="009A4201">
              <w:rPr>
                <w:b/>
                <w:spacing w:val="-3"/>
              </w:rPr>
              <w:t xml:space="preserve"> </w:t>
            </w:r>
            <w:r w:rsidRPr="009A4201">
              <w:rPr>
                <w:b/>
                <w:spacing w:val="-4"/>
              </w:rPr>
              <w:t>(kg)</w:t>
            </w:r>
          </w:p>
        </w:tc>
        <w:tc>
          <w:tcPr>
            <w:tcW w:w="3364" w:type="dxa"/>
            <w:gridSpan w:val="2"/>
            <w:vAlign w:val="center"/>
          </w:tcPr>
          <w:p w14:paraId="1F0FCA53" w14:textId="77777777" w:rsidR="00B929AF" w:rsidRPr="009A4201" w:rsidRDefault="00B929AF" w:rsidP="009A4201">
            <w:pPr>
              <w:pStyle w:val="TableParagraph"/>
              <w:spacing w:before="14"/>
              <w:ind w:left="0"/>
              <w:jc w:val="center"/>
              <w:rPr>
                <w:b/>
              </w:rPr>
            </w:pPr>
            <w:r w:rsidRPr="009A4201">
              <w:rPr>
                <w:b/>
              </w:rPr>
              <w:t>Height</w:t>
            </w:r>
            <w:r w:rsidRPr="009A4201">
              <w:rPr>
                <w:b/>
                <w:spacing w:val="-4"/>
              </w:rPr>
              <w:t xml:space="preserve"> (cm)</w:t>
            </w:r>
          </w:p>
        </w:tc>
        <w:tc>
          <w:tcPr>
            <w:tcW w:w="3142" w:type="dxa"/>
            <w:gridSpan w:val="2"/>
            <w:vAlign w:val="center"/>
          </w:tcPr>
          <w:p w14:paraId="3BD1852E" w14:textId="77777777" w:rsidR="00B929AF" w:rsidRPr="009A4201" w:rsidRDefault="00B929AF" w:rsidP="009A4201">
            <w:pPr>
              <w:pStyle w:val="TableParagraph"/>
              <w:spacing w:before="14"/>
              <w:ind w:left="386"/>
              <w:jc w:val="center"/>
              <w:rPr>
                <w:b/>
              </w:rPr>
            </w:pPr>
            <w:r w:rsidRPr="009A4201">
              <w:rPr>
                <w:b/>
              </w:rPr>
              <w:t>Head</w:t>
            </w:r>
            <w:r w:rsidRPr="009A4201">
              <w:rPr>
                <w:b/>
                <w:spacing w:val="-14"/>
              </w:rPr>
              <w:t xml:space="preserve"> </w:t>
            </w:r>
            <w:r w:rsidRPr="009A4201">
              <w:rPr>
                <w:b/>
              </w:rPr>
              <w:t>Circumference</w:t>
            </w:r>
            <w:r w:rsidRPr="009A4201">
              <w:rPr>
                <w:b/>
                <w:spacing w:val="-5"/>
              </w:rPr>
              <w:t xml:space="preserve"> </w:t>
            </w:r>
            <w:r w:rsidRPr="009A4201">
              <w:rPr>
                <w:b/>
                <w:spacing w:val="-4"/>
              </w:rPr>
              <w:t>(cm)</w:t>
            </w:r>
          </w:p>
        </w:tc>
      </w:tr>
      <w:tr w:rsidR="00B929AF" w:rsidRPr="009A4201" w14:paraId="3E5D2197" w14:textId="77777777" w:rsidTr="009A4201">
        <w:trPr>
          <w:trHeight w:val="1021"/>
          <w:jc w:val="center"/>
        </w:trPr>
        <w:tc>
          <w:tcPr>
            <w:tcW w:w="1952" w:type="dxa"/>
            <w:vMerge/>
            <w:tcBorders>
              <w:top w:val="nil"/>
            </w:tcBorders>
            <w:vAlign w:val="center"/>
          </w:tcPr>
          <w:p w14:paraId="3F76D9F1" w14:textId="77777777" w:rsidR="00B929AF" w:rsidRPr="009A4201" w:rsidRDefault="00B929AF" w:rsidP="009A4201">
            <w:pPr>
              <w:spacing w:line="240" w:lineRule="auto"/>
              <w:jc w:val="center"/>
              <w:rPr>
                <w:rFonts w:ascii="Times New Roman" w:hAnsi="Times New Roman" w:cs="Times New Roman"/>
                <w:b/>
              </w:rPr>
            </w:pPr>
          </w:p>
        </w:tc>
        <w:tc>
          <w:tcPr>
            <w:tcW w:w="845" w:type="dxa"/>
            <w:vAlign w:val="center"/>
          </w:tcPr>
          <w:p w14:paraId="4D93BE9A" w14:textId="77777777" w:rsidR="00B929AF" w:rsidRPr="009A4201" w:rsidRDefault="00B929AF" w:rsidP="009A4201">
            <w:pPr>
              <w:pStyle w:val="TableParagraph"/>
              <w:ind w:left="109"/>
              <w:jc w:val="center"/>
              <w:rPr>
                <w:b/>
              </w:rPr>
            </w:pPr>
            <w:r w:rsidRPr="009A4201">
              <w:rPr>
                <w:b/>
                <w:spacing w:val="-4"/>
              </w:rPr>
              <w:t>Mean</w:t>
            </w:r>
          </w:p>
        </w:tc>
        <w:tc>
          <w:tcPr>
            <w:tcW w:w="1721" w:type="dxa"/>
            <w:vAlign w:val="center"/>
          </w:tcPr>
          <w:p w14:paraId="380401CC" w14:textId="77777777" w:rsidR="00B929AF" w:rsidRPr="009A4201" w:rsidRDefault="00B929AF" w:rsidP="009A4201">
            <w:pPr>
              <w:pStyle w:val="TableParagraph"/>
              <w:ind w:left="104" w:right="621"/>
              <w:jc w:val="center"/>
              <w:rPr>
                <w:b/>
              </w:rPr>
            </w:pPr>
            <w:r w:rsidRPr="009A4201">
              <w:rPr>
                <w:b/>
              </w:rPr>
              <w:t>WHO</w:t>
            </w:r>
            <w:r w:rsidRPr="009A4201">
              <w:rPr>
                <w:b/>
                <w:spacing w:val="-13"/>
              </w:rPr>
              <w:t xml:space="preserve"> </w:t>
            </w:r>
            <w:r w:rsidRPr="009A4201">
              <w:rPr>
                <w:b/>
              </w:rPr>
              <w:t xml:space="preserve">Range </w:t>
            </w:r>
            <w:r w:rsidRPr="009A4201">
              <w:rPr>
                <w:b/>
                <w:spacing w:val="-2"/>
              </w:rPr>
              <w:t>(5th-95th percentile)</w:t>
            </w:r>
          </w:p>
        </w:tc>
        <w:tc>
          <w:tcPr>
            <w:tcW w:w="1311" w:type="dxa"/>
            <w:vAlign w:val="center"/>
          </w:tcPr>
          <w:p w14:paraId="0CC5BF83" w14:textId="77777777" w:rsidR="00B929AF" w:rsidRPr="009A4201" w:rsidRDefault="00B929AF" w:rsidP="009A4201">
            <w:pPr>
              <w:pStyle w:val="TableParagraph"/>
              <w:ind w:left="103"/>
              <w:jc w:val="center"/>
              <w:rPr>
                <w:b/>
              </w:rPr>
            </w:pPr>
            <w:r w:rsidRPr="009A4201">
              <w:rPr>
                <w:b/>
                <w:spacing w:val="-4"/>
              </w:rPr>
              <w:t>Mean</w:t>
            </w:r>
          </w:p>
        </w:tc>
        <w:tc>
          <w:tcPr>
            <w:tcW w:w="2053" w:type="dxa"/>
            <w:vAlign w:val="center"/>
          </w:tcPr>
          <w:p w14:paraId="1950B43F" w14:textId="77777777" w:rsidR="00B929AF" w:rsidRPr="009A4201" w:rsidRDefault="00383F42" w:rsidP="009A4201">
            <w:pPr>
              <w:pStyle w:val="TableParagraph"/>
              <w:ind w:left="107" w:right="790"/>
              <w:jc w:val="center"/>
              <w:rPr>
                <w:b/>
              </w:rPr>
            </w:pPr>
            <w:r w:rsidRPr="009A4201">
              <w:rPr>
                <w:b/>
                <w:spacing w:val="-2"/>
              </w:rPr>
              <w:t>WHO Range</w:t>
            </w:r>
            <w:r w:rsidR="00B929AF" w:rsidRPr="009A4201">
              <w:rPr>
                <w:b/>
                <w:spacing w:val="-2"/>
              </w:rPr>
              <w:t xml:space="preserve"> (5th-95th percentile)</w:t>
            </w:r>
          </w:p>
        </w:tc>
        <w:tc>
          <w:tcPr>
            <w:tcW w:w="787" w:type="dxa"/>
            <w:vAlign w:val="center"/>
          </w:tcPr>
          <w:p w14:paraId="481F9C71" w14:textId="77777777" w:rsidR="00B929AF" w:rsidRPr="009A4201" w:rsidRDefault="00B929AF" w:rsidP="009A4201">
            <w:pPr>
              <w:pStyle w:val="TableParagraph"/>
              <w:ind w:left="102"/>
              <w:jc w:val="center"/>
              <w:rPr>
                <w:b/>
              </w:rPr>
            </w:pPr>
            <w:r w:rsidRPr="009A4201">
              <w:rPr>
                <w:b/>
                <w:spacing w:val="-4"/>
              </w:rPr>
              <w:t>Mean</w:t>
            </w:r>
          </w:p>
        </w:tc>
        <w:tc>
          <w:tcPr>
            <w:tcW w:w="2355" w:type="dxa"/>
            <w:vAlign w:val="center"/>
          </w:tcPr>
          <w:p w14:paraId="7FC186CB" w14:textId="77777777" w:rsidR="00B929AF" w:rsidRPr="009A4201" w:rsidRDefault="00B929AF" w:rsidP="009A4201">
            <w:pPr>
              <w:pStyle w:val="TableParagraph"/>
              <w:ind w:left="106"/>
              <w:jc w:val="center"/>
              <w:rPr>
                <w:b/>
              </w:rPr>
            </w:pPr>
            <w:r w:rsidRPr="009A4201">
              <w:rPr>
                <w:b/>
              </w:rPr>
              <w:t>WHO</w:t>
            </w:r>
            <w:r w:rsidRPr="009A4201">
              <w:rPr>
                <w:b/>
                <w:spacing w:val="32"/>
              </w:rPr>
              <w:t xml:space="preserve"> </w:t>
            </w:r>
            <w:r w:rsidRPr="009A4201">
              <w:rPr>
                <w:b/>
              </w:rPr>
              <w:t>Range</w:t>
            </w:r>
            <w:r w:rsidRPr="009A4201">
              <w:rPr>
                <w:b/>
                <w:spacing w:val="28"/>
              </w:rPr>
              <w:t xml:space="preserve"> </w:t>
            </w:r>
            <w:r w:rsidRPr="009A4201">
              <w:rPr>
                <w:b/>
              </w:rPr>
              <w:t xml:space="preserve">(5th-95th </w:t>
            </w:r>
            <w:r w:rsidRPr="009A4201">
              <w:rPr>
                <w:b/>
                <w:spacing w:val="-2"/>
              </w:rPr>
              <w:t>percentile)</w:t>
            </w:r>
          </w:p>
        </w:tc>
      </w:tr>
      <w:tr w:rsidR="00B929AF" w:rsidRPr="009A4201" w14:paraId="270B5A8D" w14:textId="77777777" w:rsidTr="009A4201">
        <w:trPr>
          <w:trHeight w:val="299"/>
          <w:jc w:val="center"/>
        </w:trPr>
        <w:tc>
          <w:tcPr>
            <w:tcW w:w="1952" w:type="dxa"/>
            <w:vAlign w:val="center"/>
          </w:tcPr>
          <w:p w14:paraId="15DE83D6" w14:textId="77777777" w:rsidR="00B929AF" w:rsidRPr="009A4201" w:rsidRDefault="00B929AF" w:rsidP="009A4201">
            <w:pPr>
              <w:pStyle w:val="TableParagraph"/>
              <w:ind w:left="138" w:right="119" w:firstLine="192"/>
              <w:jc w:val="center"/>
            </w:pPr>
            <w:r w:rsidRPr="009A4201">
              <w:rPr>
                <w:spacing w:val="-4"/>
              </w:rPr>
              <w:t xml:space="preserve">0-3 </w:t>
            </w:r>
            <w:r w:rsidRPr="009A4201">
              <w:rPr>
                <w:spacing w:val="-2"/>
              </w:rPr>
              <w:t>(N=32)</w:t>
            </w:r>
          </w:p>
        </w:tc>
        <w:tc>
          <w:tcPr>
            <w:tcW w:w="845" w:type="dxa"/>
            <w:vAlign w:val="center"/>
          </w:tcPr>
          <w:p w14:paraId="14746463" w14:textId="77777777" w:rsidR="00B929AF" w:rsidRPr="009A4201" w:rsidRDefault="00B929AF" w:rsidP="009A4201">
            <w:pPr>
              <w:pStyle w:val="TableParagraph"/>
              <w:ind w:left="109"/>
              <w:jc w:val="center"/>
            </w:pPr>
            <w:r w:rsidRPr="009A4201">
              <w:rPr>
                <w:spacing w:val="-4"/>
              </w:rPr>
              <w:t>3.69</w:t>
            </w:r>
          </w:p>
        </w:tc>
        <w:tc>
          <w:tcPr>
            <w:tcW w:w="1721" w:type="dxa"/>
            <w:vAlign w:val="center"/>
          </w:tcPr>
          <w:p w14:paraId="503BF3EB" w14:textId="77777777" w:rsidR="00B929AF" w:rsidRPr="009A4201" w:rsidRDefault="00B929AF" w:rsidP="009A4201">
            <w:pPr>
              <w:pStyle w:val="TableParagraph"/>
              <w:ind w:left="104"/>
              <w:jc w:val="center"/>
            </w:pPr>
            <w:r w:rsidRPr="009A4201">
              <w:t>4.5</w:t>
            </w:r>
            <w:r w:rsidRPr="009A4201">
              <w:rPr>
                <w:spacing w:val="3"/>
              </w:rPr>
              <w:t xml:space="preserve"> </w:t>
            </w:r>
            <w:r w:rsidRPr="009A4201">
              <w:t xml:space="preserve">- </w:t>
            </w:r>
            <w:r w:rsidRPr="009A4201">
              <w:rPr>
                <w:spacing w:val="-5"/>
              </w:rPr>
              <w:t>6.7</w:t>
            </w:r>
          </w:p>
        </w:tc>
        <w:tc>
          <w:tcPr>
            <w:tcW w:w="1311" w:type="dxa"/>
            <w:vAlign w:val="center"/>
          </w:tcPr>
          <w:p w14:paraId="270962ED" w14:textId="77777777" w:rsidR="00B929AF" w:rsidRPr="009A4201" w:rsidRDefault="00B929AF" w:rsidP="009A4201">
            <w:pPr>
              <w:pStyle w:val="TableParagraph"/>
              <w:ind w:left="103"/>
              <w:jc w:val="center"/>
            </w:pPr>
            <w:r w:rsidRPr="009A4201">
              <w:rPr>
                <w:spacing w:val="-2"/>
              </w:rPr>
              <w:t>54.33</w:t>
            </w:r>
          </w:p>
        </w:tc>
        <w:tc>
          <w:tcPr>
            <w:tcW w:w="2053" w:type="dxa"/>
            <w:vAlign w:val="center"/>
          </w:tcPr>
          <w:p w14:paraId="2E24EECC" w14:textId="77777777" w:rsidR="00B929AF" w:rsidRPr="009A4201" w:rsidRDefault="00B929AF" w:rsidP="009A4201">
            <w:pPr>
              <w:pStyle w:val="TableParagraph"/>
              <w:ind w:left="107"/>
              <w:jc w:val="center"/>
            </w:pPr>
            <w:r w:rsidRPr="009A4201">
              <w:t>50.7</w:t>
            </w:r>
            <w:r w:rsidRPr="009A4201">
              <w:rPr>
                <w:spacing w:val="3"/>
              </w:rPr>
              <w:t xml:space="preserve"> </w:t>
            </w:r>
            <w:r w:rsidRPr="009A4201">
              <w:t xml:space="preserve">- </w:t>
            </w:r>
            <w:r w:rsidRPr="009A4201">
              <w:rPr>
                <w:spacing w:val="-4"/>
              </w:rPr>
              <w:t>62.0</w:t>
            </w:r>
          </w:p>
        </w:tc>
        <w:tc>
          <w:tcPr>
            <w:tcW w:w="787" w:type="dxa"/>
            <w:vAlign w:val="center"/>
          </w:tcPr>
          <w:p w14:paraId="59E9D3A3" w14:textId="77777777" w:rsidR="00B929AF" w:rsidRPr="009A4201" w:rsidRDefault="00B929AF" w:rsidP="009A4201">
            <w:pPr>
              <w:pStyle w:val="TableParagraph"/>
              <w:ind w:left="102"/>
              <w:jc w:val="center"/>
            </w:pPr>
            <w:r w:rsidRPr="009A4201">
              <w:rPr>
                <w:spacing w:val="-2"/>
              </w:rPr>
              <w:t>28.88</w:t>
            </w:r>
          </w:p>
        </w:tc>
        <w:tc>
          <w:tcPr>
            <w:tcW w:w="2355" w:type="dxa"/>
            <w:vAlign w:val="center"/>
          </w:tcPr>
          <w:p w14:paraId="7A68F1A6" w14:textId="77777777" w:rsidR="00B929AF" w:rsidRPr="009A4201" w:rsidRDefault="00B929AF" w:rsidP="009A4201">
            <w:pPr>
              <w:pStyle w:val="TableParagraph"/>
              <w:ind w:left="106"/>
              <w:jc w:val="center"/>
            </w:pPr>
            <w:r w:rsidRPr="009A4201">
              <w:t>37.5</w:t>
            </w:r>
            <w:r w:rsidRPr="009A4201">
              <w:rPr>
                <w:spacing w:val="3"/>
              </w:rPr>
              <w:t xml:space="preserve"> </w:t>
            </w:r>
            <w:r w:rsidRPr="009A4201">
              <w:t xml:space="preserve">- </w:t>
            </w:r>
            <w:r w:rsidRPr="009A4201">
              <w:rPr>
                <w:spacing w:val="-4"/>
              </w:rPr>
              <w:t>43.1</w:t>
            </w:r>
          </w:p>
        </w:tc>
      </w:tr>
      <w:tr w:rsidR="00B929AF" w:rsidRPr="009A4201" w14:paraId="0A87B866" w14:textId="77777777" w:rsidTr="009A4201">
        <w:trPr>
          <w:trHeight w:val="262"/>
          <w:jc w:val="center"/>
        </w:trPr>
        <w:tc>
          <w:tcPr>
            <w:tcW w:w="1952" w:type="dxa"/>
            <w:vAlign w:val="center"/>
          </w:tcPr>
          <w:p w14:paraId="799DA6C4" w14:textId="77777777" w:rsidR="00B929AF" w:rsidRPr="009A4201" w:rsidRDefault="00B929AF" w:rsidP="009A4201">
            <w:pPr>
              <w:pStyle w:val="TableParagraph"/>
              <w:ind w:left="12" w:right="3"/>
              <w:jc w:val="center"/>
            </w:pPr>
            <w:r w:rsidRPr="009A4201">
              <w:t>3-</w:t>
            </w:r>
            <w:r w:rsidRPr="009A4201">
              <w:rPr>
                <w:spacing w:val="-10"/>
              </w:rPr>
              <w:t>6</w:t>
            </w:r>
            <w:r w:rsidR="000C6BF1" w:rsidRPr="009A4201">
              <w:rPr>
                <w:spacing w:val="-10"/>
              </w:rPr>
              <w:t xml:space="preserve"> </w:t>
            </w:r>
            <w:r w:rsidRPr="009A4201">
              <w:rPr>
                <w:spacing w:val="-2"/>
              </w:rPr>
              <w:t>(N=11)</w:t>
            </w:r>
          </w:p>
        </w:tc>
        <w:tc>
          <w:tcPr>
            <w:tcW w:w="845" w:type="dxa"/>
            <w:vAlign w:val="center"/>
          </w:tcPr>
          <w:p w14:paraId="30139B59" w14:textId="77777777" w:rsidR="00B929AF" w:rsidRPr="009A4201" w:rsidRDefault="00B929AF" w:rsidP="009A4201">
            <w:pPr>
              <w:pStyle w:val="TableParagraph"/>
              <w:ind w:left="109"/>
              <w:jc w:val="center"/>
            </w:pPr>
            <w:r w:rsidRPr="009A4201">
              <w:rPr>
                <w:spacing w:val="-4"/>
              </w:rPr>
              <w:t>4.63</w:t>
            </w:r>
          </w:p>
        </w:tc>
        <w:tc>
          <w:tcPr>
            <w:tcW w:w="1721" w:type="dxa"/>
            <w:vAlign w:val="center"/>
          </w:tcPr>
          <w:p w14:paraId="7B3B7FC4" w14:textId="77777777" w:rsidR="00B929AF" w:rsidRPr="009A4201" w:rsidRDefault="00B929AF" w:rsidP="009A4201">
            <w:pPr>
              <w:pStyle w:val="TableParagraph"/>
              <w:ind w:left="104"/>
              <w:jc w:val="center"/>
            </w:pPr>
            <w:r w:rsidRPr="009A4201">
              <w:t>6.0</w:t>
            </w:r>
            <w:r w:rsidRPr="009A4201">
              <w:rPr>
                <w:spacing w:val="3"/>
              </w:rPr>
              <w:t xml:space="preserve"> </w:t>
            </w:r>
            <w:r w:rsidRPr="009A4201">
              <w:t xml:space="preserve">- </w:t>
            </w:r>
            <w:r w:rsidRPr="009A4201">
              <w:rPr>
                <w:spacing w:val="-5"/>
              </w:rPr>
              <w:t>8.7</w:t>
            </w:r>
          </w:p>
        </w:tc>
        <w:tc>
          <w:tcPr>
            <w:tcW w:w="1311" w:type="dxa"/>
            <w:vAlign w:val="center"/>
          </w:tcPr>
          <w:p w14:paraId="34A18B9F" w14:textId="77777777" w:rsidR="00B929AF" w:rsidRPr="009A4201" w:rsidRDefault="00B929AF" w:rsidP="009A4201">
            <w:pPr>
              <w:pStyle w:val="TableParagraph"/>
              <w:ind w:left="103"/>
              <w:jc w:val="center"/>
            </w:pPr>
            <w:r w:rsidRPr="009A4201">
              <w:rPr>
                <w:spacing w:val="-2"/>
              </w:rPr>
              <w:t>52.50</w:t>
            </w:r>
          </w:p>
        </w:tc>
        <w:tc>
          <w:tcPr>
            <w:tcW w:w="2053" w:type="dxa"/>
            <w:vAlign w:val="center"/>
          </w:tcPr>
          <w:p w14:paraId="347631B2" w14:textId="77777777" w:rsidR="00B929AF" w:rsidRPr="009A4201" w:rsidRDefault="00B929AF" w:rsidP="009A4201">
            <w:pPr>
              <w:pStyle w:val="TableParagraph"/>
              <w:ind w:left="107"/>
              <w:jc w:val="center"/>
            </w:pPr>
            <w:r w:rsidRPr="009A4201">
              <w:t>57.3</w:t>
            </w:r>
            <w:r w:rsidRPr="009A4201">
              <w:rPr>
                <w:spacing w:val="3"/>
              </w:rPr>
              <w:t xml:space="preserve"> </w:t>
            </w:r>
            <w:r w:rsidRPr="009A4201">
              <w:t xml:space="preserve">- </w:t>
            </w:r>
            <w:r w:rsidRPr="009A4201">
              <w:rPr>
                <w:spacing w:val="-4"/>
              </w:rPr>
              <w:t>67.4</w:t>
            </w:r>
          </w:p>
        </w:tc>
        <w:tc>
          <w:tcPr>
            <w:tcW w:w="787" w:type="dxa"/>
            <w:vAlign w:val="center"/>
          </w:tcPr>
          <w:p w14:paraId="355D58D3" w14:textId="77777777" w:rsidR="00B929AF" w:rsidRPr="009A4201" w:rsidRDefault="00B929AF" w:rsidP="009A4201">
            <w:pPr>
              <w:pStyle w:val="TableParagraph"/>
              <w:ind w:left="102"/>
              <w:jc w:val="center"/>
            </w:pPr>
            <w:r w:rsidRPr="009A4201">
              <w:rPr>
                <w:spacing w:val="-2"/>
              </w:rPr>
              <w:t>28.50</w:t>
            </w:r>
          </w:p>
        </w:tc>
        <w:tc>
          <w:tcPr>
            <w:tcW w:w="2355" w:type="dxa"/>
            <w:vAlign w:val="center"/>
          </w:tcPr>
          <w:p w14:paraId="5925645A" w14:textId="77777777" w:rsidR="00B929AF" w:rsidRPr="009A4201" w:rsidRDefault="00B929AF" w:rsidP="009A4201">
            <w:pPr>
              <w:pStyle w:val="TableParagraph"/>
              <w:ind w:left="106"/>
              <w:jc w:val="center"/>
            </w:pPr>
            <w:r w:rsidRPr="009A4201">
              <w:t>41.2</w:t>
            </w:r>
            <w:r w:rsidRPr="009A4201">
              <w:rPr>
                <w:spacing w:val="3"/>
              </w:rPr>
              <w:t xml:space="preserve"> </w:t>
            </w:r>
            <w:r w:rsidRPr="009A4201">
              <w:t xml:space="preserve">- </w:t>
            </w:r>
            <w:r w:rsidRPr="009A4201">
              <w:rPr>
                <w:spacing w:val="-4"/>
              </w:rPr>
              <w:t>46.8</w:t>
            </w:r>
          </w:p>
        </w:tc>
      </w:tr>
      <w:tr w:rsidR="00B929AF" w:rsidRPr="009A4201" w14:paraId="0103AD30" w14:textId="77777777" w:rsidTr="009A4201">
        <w:trPr>
          <w:trHeight w:val="151"/>
          <w:jc w:val="center"/>
        </w:trPr>
        <w:tc>
          <w:tcPr>
            <w:tcW w:w="1952" w:type="dxa"/>
            <w:vAlign w:val="center"/>
          </w:tcPr>
          <w:p w14:paraId="13B9E385" w14:textId="77777777" w:rsidR="00B929AF" w:rsidRPr="009A4201" w:rsidRDefault="00B929AF" w:rsidP="009A4201">
            <w:pPr>
              <w:pStyle w:val="TableParagraph"/>
              <w:ind w:left="138" w:right="119" w:firstLine="192"/>
              <w:jc w:val="center"/>
            </w:pPr>
            <w:r w:rsidRPr="009A4201">
              <w:rPr>
                <w:spacing w:val="-4"/>
              </w:rPr>
              <w:t xml:space="preserve">6-9 </w:t>
            </w:r>
            <w:r w:rsidRPr="009A4201">
              <w:rPr>
                <w:spacing w:val="-2"/>
              </w:rPr>
              <w:t>(N=02)</w:t>
            </w:r>
          </w:p>
        </w:tc>
        <w:tc>
          <w:tcPr>
            <w:tcW w:w="845" w:type="dxa"/>
            <w:vAlign w:val="center"/>
          </w:tcPr>
          <w:p w14:paraId="5D5A1D36" w14:textId="77777777" w:rsidR="00B929AF" w:rsidRPr="009A4201" w:rsidRDefault="00B929AF" w:rsidP="009A4201">
            <w:pPr>
              <w:pStyle w:val="TableParagraph"/>
              <w:ind w:left="109"/>
              <w:jc w:val="center"/>
            </w:pPr>
            <w:r w:rsidRPr="009A4201">
              <w:rPr>
                <w:spacing w:val="-4"/>
              </w:rPr>
              <w:t>5.30</w:t>
            </w:r>
          </w:p>
        </w:tc>
        <w:tc>
          <w:tcPr>
            <w:tcW w:w="1721" w:type="dxa"/>
            <w:vAlign w:val="center"/>
          </w:tcPr>
          <w:p w14:paraId="651F8DC9" w14:textId="77777777" w:rsidR="00B929AF" w:rsidRPr="009A4201" w:rsidRDefault="00B929AF" w:rsidP="009A4201">
            <w:pPr>
              <w:pStyle w:val="TableParagraph"/>
              <w:ind w:left="104"/>
              <w:jc w:val="center"/>
            </w:pPr>
            <w:r w:rsidRPr="009A4201">
              <w:t>7.3</w:t>
            </w:r>
            <w:r w:rsidRPr="009A4201">
              <w:rPr>
                <w:spacing w:val="3"/>
              </w:rPr>
              <w:t xml:space="preserve"> </w:t>
            </w:r>
            <w:r w:rsidRPr="009A4201">
              <w:t xml:space="preserve">- </w:t>
            </w:r>
            <w:r w:rsidRPr="009A4201">
              <w:rPr>
                <w:spacing w:val="-4"/>
              </w:rPr>
              <w:t>10.0</w:t>
            </w:r>
          </w:p>
        </w:tc>
        <w:tc>
          <w:tcPr>
            <w:tcW w:w="1311" w:type="dxa"/>
            <w:vAlign w:val="center"/>
          </w:tcPr>
          <w:p w14:paraId="068F4AD0" w14:textId="77777777" w:rsidR="00B929AF" w:rsidRPr="009A4201" w:rsidRDefault="00B929AF" w:rsidP="009A4201">
            <w:pPr>
              <w:pStyle w:val="TableParagraph"/>
              <w:ind w:left="103"/>
              <w:jc w:val="center"/>
            </w:pPr>
            <w:r w:rsidRPr="009A4201">
              <w:rPr>
                <w:spacing w:val="-2"/>
              </w:rPr>
              <w:t>57.00</w:t>
            </w:r>
          </w:p>
        </w:tc>
        <w:tc>
          <w:tcPr>
            <w:tcW w:w="2053" w:type="dxa"/>
            <w:vAlign w:val="center"/>
          </w:tcPr>
          <w:p w14:paraId="4235CB87" w14:textId="77777777" w:rsidR="00B929AF" w:rsidRPr="009A4201" w:rsidRDefault="00B929AF" w:rsidP="009A4201">
            <w:pPr>
              <w:pStyle w:val="TableParagraph"/>
              <w:ind w:left="107"/>
              <w:jc w:val="center"/>
            </w:pPr>
            <w:r w:rsidRPr="009A4201">
              <w:t>62.3</w:t>
            </w:r>
            <w:r w:rsidRPr="009A4201">
              <w:rPr>
                <w:spacing w:val="3"/>
              </w:rPr>
              <w:t xml:space="preserve"> </w:t>
            </w:r>
            <w:r w:rsidRPr="009A4201">
              <w:t xml:space="preserve">- </w:t>
            </w:r>
            <w:r w:rsidRPr="009A4201">
              <w:rPr>
                <w:spacing w:val="-4"/>
              </w:rPr>
              <w:t>71.8</w:t>
            </w:r>
          </w:p>
        </w:tc>
        <w:tc>
          <w:tcPr>
            <w:tcW w:w="787" w:type="dxa"/>
            <w:vAlign w:val="center"/>
          </w:tcPr>
          <w:p w14:paraId="24CDDC33" w14:textId="77777777" w:rsidR="00B929AF" w:rsidRPr="009A4201" w:rsidRDefault="00B929AF" w:rsidP="009A4201">
            <w:pPr>
              <w:pStyle w:val="TableParagraph"/>
              <w:ind w:left="102"/>
              <w:jc w:val="center"/>
            </w:pPr>
            <w:r w:rsidRPr="009A4201">
              <w:rPr>
                <w:spacing w:val="-2"/>
              </w:rPr>
              <w:t>31.33</w:t>
            </w:r>
          </w:p>
        </w:tc>
        <w:tc>
          <w:tcPr>
            <w:tcW w:w="2355" w:type="dxa"/>
            <w:vAlign w:val="center"/>
          </w:tcPr>
          <w:p w14:paraId="0885686C" w14:textId="77777777" w:rsidR="00B929AF" w:rsidRPr="009A4201" w:rsidRDefault="00B929AF" w:rsidP="009A4201">
            <w:pPr>
              <w:pStyle w:val="TableParagraph"/>
              <w:ind w:left="106"/>
              <w:jc w:val="center"/>
            </w:pPr>
            <w:r w:rsidRPr="009A4201">
              <w:t>43.4</w:t>
            </w:r>
            <w:r w:rsidRPr="009A4201">
              <w:rPr>
                <w:spacing w:val="3"/>
              </w:rPr>
              <w:t xml:space="preserve"> </w:t>
            </w:r>
            <w:r w:rsidRPr="009A4201">
              <w:t xml:space="preserve">- </w:t>
            </w:r>
            <w:r w:rsidRPr="009A4201">
              <w:rPr>
                <w:spacing w:val="-4"/>
              </w:rPr>
              <w:t>48.7</w:t>
            </w:r>
          </w:p>
        </w:tc>
      </w:tr>
      <w:tr w:rsidR="00B929AF" w:rsidRPr="009A4201" w14:paraId="3E2024D8" w14:textId="77777777" w:rsidTr="009A4201">
        <w:trPr>
          <w:trHeight w:val="312"/>
          <w:jc w:val="center"/>
        </w:trPr>
        <w:tc>
          <w:tcPr>
            <w:tcW w:w="1952" w:type="dxa"/>
            <w:vAlign w:val="center"/>
          </w:tcPr>
          <w:p w14:paraId="0517B586" w14:textId="77777777" w:rsidR="00B929AF" w:rsidRPr="009A4201" w:rsidRDefault="00B929AF" w:rsidP="009A4201">
            <w:pPr>
              <w:pStyle w:val="TableParagraph"/>
              <w:ind w:left="138" w:right="119" w:firstLine="134"/>
              <w:jc w:val="center"/>
            </w:pPr>
            <w:r w:rsidRPr="009A4201">
              <w:rPr>
                <w:spacing w:val="-4"/>
              </w:rPr>
              <w:t xml:space="preserve">9-12 </w:t>
            </w:r>
            <w:r w:rsidRPr="009A4201">
              <w:rPr>
                <w:spacing w:val="-2"/>
              </w:rPr>
              <w:t>(N=00)</w:t>
            </w:r>
          </w:p>
        </w:tc>
        <w:tc>
          <w:tcPr>
            <w:tcW w:w="845" w:type="dxa"/>
            <w:vAlign w:val="center"/>
          </w:tcPr>
          <w:p w14:paraId="799B9A2A" w14:textId="77777777" w:rsidR="00B929AF" w:rsidRPr="009A4201" w:rsidRDefault="00B929AF" w:rsidP="009A4201">
            <w:pPr>
              <w:pStyle w:val="TableParagraph"/>
              <w:ind w:left="109"/>
              <w:jc w:val="center"/>
            </w:pPr>
            <w:r w:rsidRPr="009A4201">
              <w:rPr>
                <w:spacing w:val="-10"/>
              </w:rPr>
              <w:t>-</w:t>
            </w:r>
          </w:p>
        </w:tc>
        <w:tc>
          <w:tcPr>
            <w:tcW w:w="1721" w:type="dxa"/>
            <w:vAlign w:val="center"/>
          </w:tcPr>
          <w:p w14:paraId="61762357" w14:textId="77777777" w:rsidR="00B929AF" w:rsidRPr="009A4201" w:rsidRDefault="00B929AF" w:rsidP="009A4201">
            <w:pPr>
              <w:pStyle w:val="TableParagraph"/>
              <w:ind w:left="104"/>
              <w:jc w:val="center"/>
            </w:pPr>
            <w:r w:rsidRPr="009A4201">
              <w:t>8.4</w:t>
            </w:r>
            <w:r w:rsidRPr="009A4201">
              <w:rPr>
                <w:spacing w:val="3"/>
              </w:rPr>
              <w:t xml:space="preserve"> </w:t>
            </w:r>
            <w:r w:rsidRPr="009A4201">
              <w:t xml:space="preserve">- </w:t>
            </w:r>
            <w:r w:rsidRPr="009A4201">
              <w:rPr>
                <w:spacing w:val="-4"/>
              </w:rPr>
              <w:t>11.3</w:t>
            </w:r>
          </w:p>
        </w:tc>
        <w:tc>
          <w:tcPr>
            <w:tcW w:w="1311" w:type="dxa"/>
            <w:vAlign w:val="center"/>
          </w:tcPr>
          <w:p w14:paraId="0C36B8B8" w14:textId="77777777" w:rsidR="00B929AF" w:rsidRPr="009A4201" w:rsidRDefault="00B929AF" w:rsidP="009A4201">
            <w:pPr>
              <w:pStyle w:val="TableParagraph"/>
              <w:ind w:left="103"/>
              <w:jc w:val="center"/>
            </w:pPr>
            <w:r w:rsidRPr="009A4201">
              <w:rPr>
                <w:spacing w:val="-10"/>
              </w:rPr>
              <w:t>-</w:t>
            </w:r>
          </w:p>
        </w:tc>
        <w:tc>
          <w:tcPr>
            <w:tcW w:w="2053" w:type="dxa"/>
            <w:vAlign w:val="center"/>
          </w:tcPr>
          <w:p w14:paraId="2A5924D7" w14:textId="77777777" w:rsidR="00B929AF" w:rsidRPr="009A4201" w:rsidRDefault="00B929AF" w:rsidP="009A4201">
            <w:pPr>
              <w:pStyle w:val="TableParagraph"/>
              <w:ind w:left="107"/>
              <w:jc w:val="center"/>
            </w:pPr>
            <w:r w:rsidRPr="009A4201">
              <w:t>65.4</w:t>
            </w:r>
            <w:r w:rsidRPr="009A4201">
              <w:rPr>
                <w:spacing w:val="3"/>
              </w:rPr>
              <w:t xml:space="preserve"> </w:t>
            </w:r>
            <w:r w:rsidRPr="009A4201">
              <w:t xml:space="preserve">- </w:t>
            </w:r>
            <w:r w:rsidRPr="009A4201">
              <w:rPr>
                <w:spacing w:val="-4"/>
              </w:rPr>
              <w:t>74.9</w:t>
            </w:r>
          </w:p>
        </w:tc>
        <w:tc>
          <w:tcPr>
            <w:tcW w:w="787" w:type="dxa"/>
            <w:vAlign w:val="center"/>
          </w:tcPr>
          <w:p w14:paraId="38E71636" w14:textId="77777777" w:rsidR="00B929AF" w:rsidRPr="009A4201" w:rsidRDefault="00B929AF" w:rsidP="009A4201">
            <w:pPr>
              <w:pStyle w:val="TableParagraph"/>
              <w:ind w:left="102"/>
              <w:jc w:val="center"/>
            </w:pPr>
            <w:r w:rsidRPr="009A4201">
              <w:rPr>
                <w:spacing w:val="-10"/>
              </w:rPr>
              <w:t>-</w:t>
            </w:r>
          </w:p>
        </w:tc>
        <w:tc>
          <w:tcPr>
            <w:tcW w:w="2355" w:type="dxa"/>
            <w:vAlign w:val="center"/>
          </w:tcPr>
          <w:p w14:paraId="144BE1BF" w14:textId="77777777" w:rsidR="00B929AF" w:rsidRPr="009A4201" w:rsidRDefault="00B929AF" w:rsidP="009A4201">
            <w:pPr>
              <w:pStyle w:val="TableParagraph"/>
              <w:ind w:left="106"/>
              <w:jc w:val="center"/>
            </w:pPr>
            <w:r w:rsidRPr="009A4201">
              <w:t>44.6</w:t>
            </w:r>
            <w:r w:rsidRPr="009A4201">
              <w:rPr>
                <w:spacing w:val="3"/>
              </w:rPr>
              <w:t xml:space="preserve"> </w:t>
            </w:r>
            <w:r w:rsidRPr="009A4201">
              <w:t xml:space="preserve">- </w:t>
            </w:r>
            <w:r w:rsidRPr="009A4201">
              <w:rPr>
                <w:spacing w:val="-4"/>
              </w:rPr>
              <w:t>49.9</w:t>
            </w:r>
          </w:p>
        </w:tc>
      </w:tr>
    </w:tbl>
    <w:p w14:paraId="45A7A047" w14:textId="77777777" w:rsidR="00066D7A" w:rsidRPr="00561168" w:rsidRDefault="00066D7A" w:rsidP="00561168">
      <w:pPr>
        <w:pStyle w:val="TableParagraph"/>
        <w:spacing w:line="360" w:lineRule="auto"/>
        <w:jc w:val="both"/>
        <w:rPr>
          <w:sz w:val="24"/>
          <w:szCs w:val="24"/>
        </w:rPr>
      </w:pPr>
    </w:p>
    <w:p w14:paraId="42739074" w14:textId="336C0056" w:rsidR="00066D7A" w:rsidRPr="00561168" w:rsidRDefault="00066D7A" w:rsidP="009A4201">
      <w:pPr>
        <w:pStyle w:val="TableParagraph"/>
        <w:spacing w:line="360" w:lineRule="auto"/>
        <w:jc w:val="both"/>
        <w:rPr>
          <w:sz w:val="24"/>
          <w:szCs w:val="24"/>
        </w:rPr>
      </w:pPr>
      <w:r w:rsidRPr="00561168">
        <w:rPr>
          <w:sz w:val="24"/>
          <w:szCs w:val="24"/>
        </w:rPr>
        <w:t xml:space="preserve">Nutritional assessment among lactating mothers revealed both underweight (15%) and overweight/obese (45%) categories. This suggests dual nutritional challenges—malnutrition and excessive weight gain—both of which can impact maternal and infant health. Low energy and nutrient intake, particularly inadequate fat, calcium, iron, and vitamin C levels, further highlight the need for dietary improvements. The study also found </w:t>
      </w:r>
      <w:r w:rsidR="00327907" w:rsidRPr="00561168">
        <w:rPr>
          <w:sz w:val="24"/>
          <w:szCs w:val="24"/>
        </w:rPr>
        <w:t>reliance</w:t>
      </w:r>
      <w:r w:rsidRPr="00561168">
        <w:rPr>
          <w:sz w:val="24"/>
          <w:szCs w:val="24"/>
        </w:rPr>
        <w:t xml:space="preserve"> on commercially prepared weaning foods (53%), indicating a shift towards convenience rather than traditional, nutrient-rich home-prepared foods.</w:t>
      </w:r>
    </w:p>
    <w:p w14:paraId="5EE23A87" w14:textId="5155AB3F" w:rsidR="00066D7A" w:rsidRPr="00561168" w:rsidRDefault="00066D7A" w:rsidP="009A4201">
      <w:pPr>
        <w:pStyle w:val="TableParagraph"/>
        <w:spacing w:line="360" w:lineRule="auto"/>
        <w:jc w:val="both"/>
        <w:rPr>
          <w:sz w:val="24"/>
          <w:szCs w:val="24"/>
        </w:rPr>
      </w:pPr>
      <w:r w:rsidRPr="00561168">
        <w:rPr>
          <w:sz w:val="24"/>
          <w:szCs w:val="24"/>
        </w:rPr>
        <w:t xml:space="preserve">Infant growth data revealed that both male and female infants exhibited weight and height measurements consistently below WHO growth standards. These findings raise concerns about </w:t>
      </w:r>
      <w:r w:rsidR="00327907" w:rsidRPr="00561168">
        <w:rPr>
          <w:sz w:val="24"/>
          <w:szCs w:val="24"/>
        </w:rPr>
        <w:t>under nutrition</w:t>
      </w:r>
      <w:r w:rsidRPr="00561168">
        <w:rPr>
          <w:sz w:val="24"/>
          <w:szCs w:val="24"/>
        </w:rPr>
        <w:t xml:space="preserve"> and stunted growth, which can have long-term effects on cognitive and physical development. The inadequacy of breastfeeding beyond six months, as reported by 30% of mothers, further supports the need for interventions promoting proper complementary feeding practices.</w:t>
      </w:r>
    </w:p>
    <w:p w14:paraId="01FEE62D" w14:textId="1429ED10" w:rsidR="009A4201" w:rsidRDefault="00327907" w:rsidP="00AE0F74">
      <w:pPr>
        <w:pStyle w:val="TableParagraph"/>
        <w:spacing w:line="360" w:lineRule="auto"/>
        <w:jc w:val="both"/>
        <w:rPr>
          <w:sz w:val="24"/>
          <w:szCs w:val="24"/>
        </w:rPr>
      </w:pPr>
      <w:r>
        <w:rPr>
          <w:b/>
          <w:sz w:val="24"/>
          <w:szCs w:val="24"/>
        </w:rPr>
        <w:t xml:space="preserve">Conclusion: </w:t>
      </w:r>
      <w:r w:rsidR="00066D7A" w:rsidRPr="00561168">
        <w:rPr>
          <w:sz w:val="24"/>
          <w:szCs w:val="24"/>
        </w:rPr>
        <w:t xml:space="preserve">The study findings emphasize the urgent need for comprehensive maternal and infant nutrition interventions in urban Vijayapura. While breastfeeding knowledge is high, attitudinal shifts are required to </w:t>
      </w:r>
      <w:r w:rsidR="00066D7A" w:rsidRPr="00561168">
        <w:rPr>
          <w:sz w:val="24"/>
          <w:szCs w:val="24"/>
        </w:rPr>
        <w:lastRenderedPageBreak/>
        <w:t xml:space="preserve">ensure better adherence to recommended practices. Nutritional inadequacies among lactating mothers and suboptimal infant growth metrics indicate persistent challenges that must be addressed through targeted dietary education and intervention programs. Strengthening community-based nutrition programs, increasing awareness on complementary feeding, and addressing both maternal </w:t>
      </w:r>
      <w:r w:rsidRPr="00561168">
        <w:rPr>
          <w:sz w:val="24"/>
          <w:szCs w:val="24"/>
        </w:rPr>
        <w:t>under nutrition</w:t>
      </w:r>
      <w:r w:rsidR="00066D7A" w:rsidRPr="00561168">
        <w:rPr>
          <w:sz w:val="24"/>
          <w:szCs w:val="24"/>
        </w:rPr>
        <w:t xml:space="preserve"> and obesity will be crucial in improving overall mat</w:t>
      </w:r>
      <w:r w:rsidR="009967A6">
        <w:rPr>
          <w:sz w:val="24"/>
          <w:szCs w:val="24"/>
        </w:rPr>
        <w:t>ernal and child health outcome</w:t>
      </w:r>
      <w:r w:rsidR="009105B9">
        <w:rPr>
          <w:sz w:val="24"/>
          <w:szCs w:val="24"/>
        </w:rPr>
        <w:t>.</w:t>
      </w:r>
    </w:p>
    <w:p w14:paraId="2C2F2175" w14:textId="77777777" w:rsidR="00125EC2" w:rsidRPr="00327907" w:rsidRDefault="00BB75C1" w:rsidP="00561168">
      <w:pPr>
        <w:pStyle w:val="NormalWeb"/>
        <w:spacing w:line="360" w:lineRule="auto"/>
        <w:jc w:val="both"/>
        <w:rPr>
          <w:b/>
        </w:rPr>
      </w:pPr>
      <w:r w:rsidRPr="00327907">
        <w:rPr>
          <w:b/>
        </w:rPr>
        <w:t xml:space="preserve">Reference  </w:t>
      </w:r>
    </w:p>
    <w:p w14:paraId="2723438C" w14:textId="77777777" w:rsidR="00940A8F" w:rsidRPr="00561168" w:rsidRDefault="00940A8F" w:rsidP="00702D12">
      <w:pPr>
        <w:pStyle w:val="BodyText"/>
        <w:spacing w:before="153" w:line="276" w:lineRule="auto"/>
        <w:jc w:val="both"/>
      </w:pPr>
      <w:r w:rsidRPr="00561168">
        <w:t>BLACK,</w:t>
      </w:r>
      <w:r w:rsidRPr="00561168">
        <w:rPr>
          <w:spacing w:val="13"/>
        </w:rPr>
        <w:t xml:space="preserve"> </w:t>
      </w:r>
      <w:r w:rsidRPr="00561168">
        <w:t>R.</w:t>
      </w:r>
      <w:r w:rsidRPr="00561168">
        <w:rPr>
          <w:spacing w:val="14"/>
        </w:rPr>
        <w:t xml:space="preserve"> </w:t>
      </w:r>
      <w:r w:rsidRPr="00561168">
        <w:t>E.,</w:t>
      </w:r>
      <w:r w:rsidRPr="00561168">
        <w:rPr>
          <w:spacing w:val="11"/>
        </w:rPr>
        <w:t xml:space="preserve"> </w:t>
      </w:r>
      <w:r w:rsidRPr="00561168">
        <w:t>ALLEN,</w:t>
      </w:r>
      <w:r w:rsidRPr="00561168">
        <w:rPr>
          <w:spacing w:val="13"/>
        </w:rPr>
        <w:t xml:space="preserve"> </w:t>
      </w:r>
      <w:r w:rsidRPr="00561168">
        <w:t>L.</w:t>
      </w:r>
      <w:r w:rsidRPr="00561168">
        <w:rPr>
          <w:spacing w:val="14"/>
        </w:rPr>
        <w:t xml:space="preserve"> </w:t>
      </w:r>
      <w:r w:rsidRPr="00561168">
        <w:t>H.,</w:t>
      </w:r>
      <w:r w:rsidRPr="00561168">
        <w:rPr>
          <w:spacing w:val="11"/>
        </w:rPr>
        <w:t xml:space="preserve"> </w:t>
      </w:r>
      <w:r w:rsidRPr="00561168">
        <w:t>BHUTTA,</w:t>
      </w:r>
      <w:r w:rsidRPr="00561168">
        <w:rPr>
          <w:spacing w:val="13"/>
        </w:rPr>
        <w:t xml:space="preserve"> </w:t>
      </w:r>
      <w:r w:rsidRPr="00561168">
        <w:t>Z.</w:t>
      </w:r>
      <w:r w:rsidRPr="00561168">
        <w:rPr>
          <w:spacing w:val="11"/>
        </w:rPr>
        <w:t xml:space="preserve"> </w:t>
      </w:r>
      <w:r w:rsidRPr="00561168">
        <w:t>A.,</w:t>
      </w:r>
      <w:r w:rsidRPr="00561168">
        <w:rPr>
          <w:spacing w:val="5"/>
        </w:rPr>
        <w:t xml:space="preserve"> </w:t>
      </w:r>
      <w:r w:rsidRPr="00561168">
        <w:t>CAULFIELD,</w:t>
      </w:r>
      <w:r w:rsidRPr="00561168">
        <w:rPr>
          <w:spacing w:val="14"/>
        </w:rPr>
        <w:t xml:space="preserve"> </w:t>
      </w:r>
      <w:r w:rsidRPr="00561168">
        <w:t>L.</w:t>
      </w:r>
      <w:r w:rsidRPr="00561168">
        <w:rPr>
          <w:spacing w:val="14"/>
        </w:rPr>
        <w:t xml:space="preserve"> </w:t>
      </w:r>
      <w:r w:rsidRPr="00561168">
        <w:t>E.,</w:t>
      </w:r>
      <w:r w:rsidRPr="00561168">
        <w:rPr>
          <w:spacing w:val="10"/>
        </w:rPr>
        <w:t xml:space="preserve"> </w:t>
      </w:r>
      <w:r w:rsidRPr="00561168">
        <w:t>DE</w:t>
      </w:r>
      <w:r w:rsidRPr="00561168">
        <w:rPr>
          <w:spacing w:val="9"/>
        </w:rPr>
        <w:t xml:space="preserve"> </w:t>
      </w:r>
      <w:r w:rsidRPr="00561168">
        <w:t>ONIS,</w:t>
      </w:r>
      <w:r w:rsidRPr="00561168">
        <w:rPr>
          <w:spacing w:val="10"/>
        </w:rPr>
        <w:t xml:space="preserve"> </w:t>
      </w:r>
      <w:r w:rsidRPr="00561168">
        <w:t>M.,</w:t>
      </w:r>
      <w:r w:rsidRPr="00561168">
        <w:rPr>
          <w:spacing w:val="11"/>
        </w:rPr>
        <w:t xml:space="preserve"> </w:t>
      </w:r>
      <w:r w:rsidRPr="00561168">
        <w:rPr>
          <w:spacing w:val="-2"/>
        </w:rPr>
        <w:t>EZZATI,</w:t>
      </w:r>
    </w:p>
    <w:p w14:paraId="0EE314A0" w14:textId="77777777" w:rsidR="00940A8F" w:rsidRPr="00561168" w:rsidRDefault="00940A8F" w:rsidP="00702D12">
      <w:pPr>
        <w:spacing w:before="137"/>
        <w:ind w:left="886" w:right="378"/>
        <w:jc w:val="both"/>
        <w:rPr>
          <w:rFonts w:ascii="Times New Roman" w:hAnsi="Times New Roman" w:cs="Times New Roman"/>
          <w:sz w:val="24"/>
          <w:szCs w:val="24"/>
        </w:rPr>
      </w:pPr>
      <w:r w:rsidRPr="00561168">
        <w:rPr>
          <w:rFonts w:ascii="Times New Roman" w:hAnsi="Times New Roman" w:cs="Times New Roman"/>
          <w:sz w:val="24"/>
          <w:szCs w:val="24"/>
        </w:rPr>
        <w:t xml:space="preserve">M., 2013. Maternal and child </w:t>
      </w:r>
      <w:r w:rsidR="00383F42" w:rsidRPr="00561168">
        <w:rPr>
          <w:rFonts w:ascii="Times New Roman" w:hAnsi="Times New Roman" w:cs="Times New Roman"/>
          <w:sz w:val="24"/>
          <w:szCs w:val="24"/>
        </w:rPr>
        <w:t>under nutrition</w:t>
      </w:r>
      <w:r w:rsidRPr="00561168">
        <w:rPr>
          <w:rFonts w:ascii="Times New Roman" w:hAnsi="Times New Roman" w:cs="Times New Roman"/>
          <w:sz w:val="24"/>
          <w:szCs w:val="24"/>
        </w:rPr>
        <w:t xml:space="preserve">: global and regional exposures and health </w:t>
      </w:r>
      <w:r w:rsidR="00383F42" w:rsidRPr="00561168">
        <w:rPr>
          <w:rFonts w:ascii="Times New Roman" w:hAnsi="Times New Roman" w:cs="Times New Roman"/>
          <w:sz w:val="24"/>
          <w:szCs w:val="24"/>
        </w:rPr>
        <w:t>consequences.</w:t>
      </w:r>
      <w:r w:rsidR="00383F42" w:rsidRPr="00561168">
        <w:rPr>
          <w:rFonts w:ascii="Times New Roman" w:hAnsi="Times New Roman" w:cs="Times New Roman"/>
          <w:i/>
          <w:sz w:val="24"/>
          <w:szCs w:val="24"/>
        </w:rPr>
        <w:t xml:space="preserve"> Maternal</w:t>
      </w:r>
      <w:r w:rsidRPr="00561168">
        <w:rPr>
          <w:rFonts w:ascii="Times New Roman" w:hAnsi="Times New Roman" w:cs="Times New Roman"/>
          <w:i/>
          <w:sz w:val="24"/>
          <w:szCs w:val="24"/>
        </w:rPr>
        <w:t xml:space="preserve"> and Child Nutrition Study Group, The Lancet</w:t>
      </w:r>
      <w:r w:rsidRPr="00561168">
        <w:rPr>
          <w:rFonts w:ascii="Times New Roman" w:hAnsi="Times New Roman" w:cs="Times New Roman"/>
          <w:sz w:val="24"/>
          <w:szCs w:val="24"/>
        </w:rPr>
        <w:t>, 371(9608), 243-2</w:t>
      </w:r>
    </w:p>
    <w:p w14:paraId="389AEB88" w14:textId="77777777" w:rsidR="00940A8F" w:rsidRPr="00561168" w:rsidRDefault="00940A8F" w:rsidP="00702D12">
      <w:pPr>
        <w:pStyle w:val="BodyText"/>
        <w:spacing w:before="155" w:line="276" w:lineRule="auto"/>
        <w:ind w:left="165"/>
        <w:jc w:val="both"/>
      </w:pPr>
      <w:r w:rsidRPr="00561168">
        <w:t>CHARLOTTE,</w:t>
      </w:r>
      <w:r w:rsidRPr="00561168">
        <w:rPr>
          <w:spacing w:val="16"/>
        </w:rPr>
        <w:t xml:space="preserve"> </w:t>
      </w:r>
      <w:r w:rsidRPr="00561168">
        <w:t>E.,</w:t>
      </w:r>
      <w:r w:rsidRPr="00561168">
        <w:rPr>
          <w:spacing w:val="28"/>
        </w:rPr>
        <w:t xml:space="preserve"> </w:t>
      </w:r>
      <w:r w:rsidRPr="00561168">
        <w:t>VICTORA,</w:t>
      </w:r>
      <w:r w:rsidRPr="00561168">
        <w:rPr>
          <w:spacing w:val="28"/>
        </w:rPr>
        <w:t xml:space="preserve"> </w:t>
      </w:r>
      <w:r w:rsidRPr="00561168">
        <w:t>C.</w:t>
      </w:r>
      <w:r w:rsidRPr="00561168">
        <w:rPr>
          <w:spacing w:val="28"/>
        </w:rPr>
        <w:t xml:space="preserve"> </w:t>
      </w:r>
      <w:r w:rsidRPr="00561168">
        <w:t>G.,</w:t>
      </w:r>
      <w:r w:rsidRPr="00561168">
        <w:rPr>
          <w:spacing w:val="29"/>
        </w:rPr>
        <w:t xml:space="preserve"> </w:t>
      </w:r>
      <w:r w:rsidRPr="00561168">
        <w:t>BLACK,</w:t>
      </w:r>
      <w:r w:rsidRPr="00561168">
        <w:rPr>
          <w:spacing w:val="28"/>
        </w:rPr>
        <w:t xml:space="preserve"> </w:t>
      </w:r>
      <w:r w:rsidRPr="00561168">
        <w:t>R.</w:t>
      </w:r>
      <w:r w:rsidRPr="00561168">
        <w:rPr>
          <w:spacing w:val="28"/>
        </w:rPr>
        <w:t xml:space="preserve"> </w:t>
      </w:r>
      <w:r w:rsidRPr="00561168">
        <w:t>E.,</w:t>
      </w:r>
      <w:r w:rsidRPr="00561168">
        <w:rPr>
          <w:spacing w:val="24"/>
        </w:rPr>
        <w:t xml:space="preserve"> </w:t>
      </w:r>
      <w:r w:rsidRPr="00561168">
        <w:t>&amp;</w:t>
      </w:r>
      <w:r w:rsidRPr="00561168">
        <w:rPr>
          <w:spacing w:val="21"/>
        </w:rPr>
        <w:t xml:space="preserve"> </w:t>
      </w:r>
      <w:r w:rsidRPr="00561168">
        <w:t>WALKER,</w:t>
      </w:r>
      <w:r w:rsidRPr="00561168">
        <w:rPr>
          <w:spacing w:val="28"/>
        </w:rPr>
        <w:t xml:space="preserve"> </w:t>
      </w:r>
      <w:r w:rsidRPr="00561168">
        <w:t>S.</w:t>
      </w:r>
      <w:r w:rsidRPr="00561168">
        <w:rPr>
          <w:spacing w:val="24"/>
        </w:rPr>
        <w:t xml:space="preserve"> </w:t>
      </w:r>
      <w:r w:rsidRPr="00561168">
        <w:t>P.,</w:t>
      </w:r>
      <w:r w:rsidRPr="00561168">
        <w:rPr>
          <w:spacing w:val="23"/>
        </w:rPr>
        <w:t xml:space="preserve"> </w:t>
      </w:r>
      <w:r w:rsidRPr="00561168">
        <w:t>2021.</w:t>
      </w:r>
      <w:r w:rsidRPr="00561168">
        <w:rPr>
          <w:spacing w:val="23"/>
        </w:rPr>
        <w:t xml:space="preserve"> </w:t>
      </w:r>
      <w:r w:rsidRPr="00561168">
        <w:t>Wasting</w:t>
      </w:r>
      <w:r w:rsidRPr="00561168">
        <w:rPr>
          <w:spacing w:val="26"/>
        </w:rPr>
        <w:t xml:space="preserve"> </w:t>
      </w:r>
      <w:r w:rsidRPr="00561168">
        <w:rPr>
          <w:spacing w:val="-5"/>
        </w:rPr>
        <w:t>and</w:t>
      </w:r>
    </w:p>
    <w:p w14:paraId="2A4A9D18" w14:textId="77777777" w:rsidR="00940A8F" w:rsidRPr="00561168" w:rsidRDefault="00940A8F" w:rsidP="00702D12">
      <w:pPr>
        <w:spacing w:before="137"/>
        <w:ind w:left="886" w:right="363"/>
        <w:jc w:val="both"/>
        <w:rPr>
          <w:rFonts w:ascii="Times New Roman" w:hAnsi="Times New Roman" w:cs="Times New Roman"/>
          <w:sz w:val="24"/>
          <w:szCs w:val="24"/>
        </w:rPr>
      </w:pPr>
      <w:r w:rsidRPr="00561168">
        <w:rPr>
          <w:rFonts w:ascii="Times New Roman" w:hAnsi="Times New Roman" w:cs="Times New Roman"/>
          <w:sz w:val="24"/>
          <w:szCs w:val="24"/>
        </w:rPr>
        <w:t>stunting increased the risk of</w:t>
      </w:r>
      <w:r w:rsidRPr="00561168">
        <w:rPr>
          <w:rFonts w:ascii="Times New Roman" w:hAnsi="Times New Roman" w:cs="Times New Roman"/>
          <w:spacing w:val="-5"/>
          <w:sz w:val="24"/>
          <w:szCs w:val="24"/>
        </w:rPr>
        <w:t xml:space="preserve"> </w:t>
      </w:r>
      <w:r w:rsidRPr="00561168">
        <w:rPr>
          <w:rFonts w:ascii="Times New Roman" w:hAnsi="Times New Roman" w:cs="Times New Roman"/>
          <w:sz w:val="24"/>
          <w:szCs w:val="24"/>
        </w:rPr>
        <w:t>death, particularly</w:t>
      </w:r>
      <w:r w:rsidRPr="00561168">
        <w:rPr>
          <w:rFonts w:ascii="Times New Roman" w:hAnsi="Times New Roman" w:cs="Times New Roman"/>
          <w:spacing w:val="-3"/>
          <w:sz w:val="24"/>
          <w:szCs w:val="24"/>
        </w:rPr>
        <w:t xml:space="preserve"> </w:t>
      </w:r>
      <w:r w:rsidRPr="00561168">
        <w:rPr>
          <w:rFonts w:ascii="Times New Roman" w:hAnsi="Times New Roman" w:cs="Times New Roman"/>
          <w:sz w:val="24"/>
          <w:szCs w:val="24"/>
        </w:rPr>
        <w:t>in very</w:t>
      </w:r>
      <w:r w:rsidRPr="00561168">
        <w:rPr>
          <w:rFonts w:ascii="Times New Roman" w:hAnsi="Times New Roman" w:cs="Times New Roman"/>
          <w:spacing w:val="-3"/>
          <w:sz w:val="24"/>
          <w:szCs w:val="24"/>
        </w:rPr>
        <w:t xml:space="preserve"> </w:t>
      </w:r>
      <w:r w:rsidRPr="00561168">
        <w:rPr>
          <w:rFonts w:ascii="Times New Roman" w:hAnsi="Times New Roman" w:cs="Times New Roman"/>
          <w:sz w:val="24"/>
          <w:szCs w:val="24"/>
        </w:rPr>
        <w:t xml:space="preserve">young infants. </w:t>
      </w:r>
      <w:r w:rsidRPr="00561168">
        <w:rPr>
          <w:rFonts w:ascii="Times New Roman" w:hAnsi="Times New Roman" w:cs="Times New Roman"/>
          <w:i/>
          <w:sz w:val="24"/>
          <w:szCs w:val="24"/>
        </w:rPr>
        <w:t>The Lancet</w:t>
      </w:r>
      <w:r w:rsidRPr="00561168">
        <w:rPr>
          <w:rFonts w:ascii="Times New Roman" w:hAnsi="Times New Roman" w:cs="Times New Roman"/>
          <w:i/>
          <w:spacing w:val="-3"/>
          <w:sz w:val="24"/>
          <w:szCs w:val="24"/>
        </w:rPr>
        <w:t xml:space="preserve"> </w:t>
      </w:r>
      <w:r w:rsidRPr="00561168">
        <w:rPr>
          <w:rFonts w:ascii="Times New Roman" w:hAnsi="Times New Roman" w:cs="Times New Roman"/>
          <w:i/>
          <w:sz w:val="24"/>
          <w:szCs w:val="24"/>
        </w:rPr>
        <w:t xml:space="preserve">Global Health, </w:t>
      </w:r>
      <w:r w:rsidRPr="00561168">
        <w:rPr>
          <w:rFonts w:ascii="Times New Roman" w:hAnsi="Times New Roman" w:cs="Times New Roman"/>
          <w:sz w:val="24"/>
          <w:szCs w:val="24"/>
        </w:rPr>
        <w:t>9(2), 147-157.</w:t>
      </w:r>
    </w:p>
    <w:p w14:paraId="0B796FA6" w14:textId="77777777" w:rsidR="00940A8F" w:rsidRPr="00561168" w:rsidRDefault="00940A8F" w:rsidP="00702D12">
      <w:pPr>
        <w:pStyle w:val="BodyText"/>
        <w:spacing w:before="145" w:line="276" w:lineRule="auto"/>
        <w:ind w:left="886" w:right="375" w:hanging="721"/>
        <w:jc w:val="both"/>
      </w:pPr>
      <w:r w:rsidRPr="00561168">
        <w:t xml:space="preserve">CHENG, H. L., FONG, D. Y., &amp; LEE, J. H., 2016. Socio-economic disparities in breastfeeding practices among lactating mothers. </w:t>
      </w:r>
      <w:r w:rsidRPr="00561168">
        <w:rPr>
          <w:i/>
        </w:rPr>
        <w:t xml:space="preserve">Journal of Public Health, </w:t>
      </w:r>
      <w:r w:rsidRPr="00561168">
        <w:t>38(3), 498-507.</w:t>
      </w:r>
    </w:p>
    <w:p w14:paraId="4CBCE32F" w14:textId="77777777" w:rsidR="00940A8F" w:rsidRPr="00561168" w:rsidRDefault="00940A8F" w:rsidP="00702D12">
      <w:pPr>
        <w:pStyle w:val="BodyText"/>
        <w:spacing w:before="156" w:line="276" w:lineRule="auto"/>
        <w:ind w:left="886" w:right="363" w:hanging="721"/>
        <w:jc w:val="both"/>
      </w:pPr>
      <w:r w:rsidRPr="00561168">
        <w:t>CHOUDHURY, N., KHAN, M. M., &amp;</w:t>
      </w:r>
      <w:r w:rsidRPr="00561168">
        <w:rPr>
          <w:spacing w:val="-2"/>
        </w:rPr>
        <w:t xml:space="preserve"> </w:t>
      </w:r>
      <w:r w:rsidRPr="00561168">
        <w:t>AHMED,</w:t>
      </w:r>
      <w:r w:rsidRPr="00561168">
        <w:rPr>
          <w:spacing w:val="-1"/>
        </w:rPr>
        <w:t xml:space="preserve"> </w:t>
      </w:r>
      <w:r w:rsidRPr="00561168">
        <w:t>M.,2014. Impact of</w:t>
      </w:r>
      <w:r w:rsidRPr="00561168">
        <w:rPr>
          <w:spacing w:val="-5"/>
        </w:rPr>
        <w:t xml:space="preserve"> </w:t>
      </w:r>
      <w:r w:rsidRPr="00561168">
        <w:t xml:space="preserve">IEC-based interventions on breastfeeding practices in Bangladesh. </w:t>
      </w:r>
      <w:r w:rsidRPr="00561168">
        <w:rPr>
          <w:i/>
        </w:rPr>
        <w:t xml:space="preserve">Journal of Global Health, </w:t>
      </w:r>
      <w:r w:rsidRPr="00561168">
        <w:t>4(1), 01-04.</w:t>
      </w:r>
    </w:p>
    <w:p w14:paraId="05645E8A" w14:textId="77777777" w:rsidR="00940A8F" w:rsidRPr="00561168" w:rsidRDefault="00940A8F" w:rsidP="00702D12">
      <w:pPr>
        <w:pStyle w:val="BodyText"/>
        <w:spacing w:before="155" w:line="276" w:lineRule="auto"/>
        <w:ind w:left="165"/>
        <w:jc w:val="both"/>
      </w:pPr>
      <w:r w:rsidRPr="00561168">
        <w:t>DANAEI,</w:t>
      </w:r>
      <w:r w:rsidRPr="00561168">
        <w:rPr>
          <w:spacing w:val="23"/>
        </w:rPr>
        <w:t xml:space="preserve"> </w:t>
      </w:r>
      <w:r w:rsidRPr="00561168">
        <w:t>G.,</w:t>
      </w:r>
      <w:r w:rsidRPr="00561168">
        <w:rPr>
          <w:spacing w:val="23"/>
        </w:rPr>
        <w:t xml:space="preserve"> </w:t>
      </w:r>
      <w:r w:rsidRPr="00561168">
        <w:t>ANDREWS,</w:t>
      </w:r>
      <w:r w:rsidRPr="00561168">
        <w:rPr>
          <w:spacing w:val="23"/>
        </w:rPr>
        <w:t xml:space="preserve"> </w:t>
      </w:r>
      <w:r w:rsidRPr="00561168">
        <w:t>K.</w:t>
      </w:r>
      <w:r w:rsidRPr="00561168">
        <w:rPr>
          <w:spacing w:val="24"/>
        </w:rPr>
        <w:t xml:space="preserve"> </w:t>
      </w:r>
      <w:r w:rsidRPr="00561168">
        <w:t>G.,</w:t>
      </w:r>
      <w:r w:rsidRPr="00561168">
        <w:rPr>
          <w:spacing w:val="18"/>
        </w:rPr>
        <w:t xml:space="preserve"> </w:t>
      </w:r>
      <w:r w:rsidRPr="00561168">
        <w:t>SUDFELD,</w:t>
      </w:r>
      <w:r w:rsidRPr="00561168">
        <w:rPr>
          <w:spacing w:val="23"/>
        </w:rPr>
        <w:t xml:space="preserve"> </w:t>
      </w:r>
      <w:r w:rsidRPr="00561168">
        <w:t>C.</w:t>
      </w:r>
      <w:r w:rsidRPr="00561168">
        <w:rPr>
          <w:spacing w:val="18"/>
        </w:rPr>
        <w:t xml:space="preserve"> </w:t>
      </w:r>
      <w:r w:rsidRPr="00561168">
        <w:t>R.,</w:t>
      </w:r>
      <w:r w:rsidRPr="00561168">
        <w:rPr>
          <w:spacing w:val="19"/>
        </w:rPr>
        <w:t xml:space="preserve"> </w:t>
      </w:r>
      <w:r w:rsidRPr="00561168">
        <w:t>FINK,</w:t>
      </w:r>
      <w:r w:rsidRPr="00561168">
        <w:rPr>
          <w:spacing w:val="23"/>
        </w:rPr>
        <w:t xml:space="preserve"> </w:t>
      </w:r>
      <w:r w:rsidRPr="00561168">
        <w:t>G.,</w:t>
      </w:r>
      <w:r w:rsidRPr="00561168">
        <w:rPr>
          <w:spacing w:val="23"/>
        </w:rPr>
        <w:t xml:space="preserve"> </w:t>
      </w:r>
      <w:r w:rsidRPr="00561168">
        <w:t>MCCOY,</w:t>
      </w:r>
      <w:r w:rsidRPr="00561168">
        <w:rPr>
          <w:spacing w:val="24"/>
        </w:rPr>
        <w:t xml:space="preserve"> </w:t>
      </w:r>
      <w:r w:rsidRPr="00561168">
        <w:t>D.</w:t>
      </w:r>
      <w:r w:rsidRPr="00561168">
        <w:rPr>
          <w:spacing w:val="18"/>
        </w:rPr>
        <w:t xml:space="preserve"> </w:t>
      </w:r>
      <w:r w:rsidRPr="00561168">
        <w:t>C.,</w:t>
      </w:r>
      <w:r w:rsidRPr="00561168">
        <w:rPr>
          <w:spacing w:val="19"/>
        </w:rPr>
        <w:t xml:space="preserve"> </w:t>
      </w:r>
      <w:r w:rsidRPr="00561168">
        <w:t>PEET,</w:t>
      </w:r>
      <w:r w:rsidRPr="00561168">
        <w:rPr>
          <w:spacing w:val="18"/>
        </w:rPr>
        <w:t xml:space="preserve"> </w:t>
      </w:r>
      <w:r w:rsidRPr="00561168">
        <w:t>E.,</w:t>
      </w:r>
      <w:r w:rsidRPr="00561168">
        <w:rPr>
          <w:spacing w:val="24"/>
        </w:rPr>
        <w:t xml:space="preserve"> </w:t>
      </w:r>
      <w:r w:rsidRPr="00561168">
        <w:rPr>
          <w:spacing w:val="-10"/>
        </w:rPr>
        <w:t>&amp;</w:t>
      </w:r>
    </w:p>
    <w:p w14:paraId="768B8D26" w14:textId="77777777" w:rsidR="00940A8F" w:rsidRPr="00561168" w:rsidRDefault="00940A8F" w:rsidP="00702D12">
      <w:pPr>
        <w:pStyle w:val="BodyText"/>
        <w:spacing w:before="137" w:line="276" w:lineRule="auto"/>
        <w:ind w:left="886" w:right="366"/>
        <w:jc w:val="both"/>
      </w:pPr>
      <w:r w:rsidRPr="00561168">
        <w:t xml:space="preserve">FAWZI, W. W.,2016. Risk factors for childhood stunting in 137 developing countries: A comparative risk assessment analysis at global, regional, and country levels. </w:t>
      </w:r>
      <w:proofErr w:type="spellStart"/>
      <w:r w:rsidRPr="00561168">
        <w:rPr>
          <w:i/>
        </w:rPr>
        <w:t>PLoS</w:t>
      </w:r>
      <w:proofErr w:type="spellEnd"/>
      <w:r w:rsidRPr="00561168">
        <w:rPr>
          <w:i/>
        </w:rPr>
        <w:t xml:space="preserve"> Medicine</w:t>
      </w:r>
      <w:r w:rsidRPr="00561168">
        <w:t>, 13(11), 100-155. https://doi.org/10.1371/journal.pmed.1002155</w:t>
      </w:r>
    </w:p>
    <w:p w14:paraId="62B2F3C6" w14:textId="77777777" w:rsidR="00940A8F" w:rsidRPr="00561168" w:rsidRDefault="00940A8F" w:rsidP="00702D12">
      <w:pPr>
        <w:pStyle w:val="BodyText"/>
        <w:spacing w:before="152" w:line="276" w:lineRule="auto"/>
        <w:ind w:left="886" w:right="365" w:hanging="721"/>
        <w:jc w:val="both"/>
      </w:pPr>
      <w:r w:rsidRPr="00561168">
        <w:t xml:space="preserve">DEWEY, K. G., &amp; COHEN, R. J.,2007. Breastfeeding practices and socio-economic factors affecting lactation: A systematic review. </w:t>
      </w:r>
      <w:r w:rsidRPr="00561168">
        <w:rPr>
          <w:i/>
        </w:rPr>
        <w:t xml:space="preserve">Nutrition Reviews, </w:t>
      </w:r>
      <w:r w:rsidRPr="00561168">
        <w:t>65(5), 248-261.</w:t>
      </w:r>
    </w:p>
    <w:p w14:paraId="063ECE45" w14:textId="77777777" w:rsidR="00940A8F" w:rsidRPr="00561168" w:rsidRDefault="00940A8F" w:rsidP="00702D12">
      <w:pPr>
        <w:pStyle w:val="BodyText"/>
        <w:spacing w:before="156" w:line="276" w:lineRule="auto"/>
        <w:ind w:left="886" w:right="373" w:hanging="721"/>
        <w:jc w:val="both"/>
      </w:pPr>
      <w:r w:rsidRPr="00561168">
        <w:t xml:space="preserve">DEWEY, K. G., &amp; COHEN, R. J.,2016. Maternal diet and its influence on infant health: A systematic review. </w:t>
      </w:r>
      <w:r w:rsidRPr="00561168">
        <w:rPr>
          <w:i/>
        </w:rPr>
        <w:t>Nutrients</w:t>
      </w:r>
      <w:r w:rsidRPr="00561168">
        <w:t>, 8(5), 271-290.</w:t>
      </w:r>
    </w:p>
    <w:p w14:paraId="327BF0A7" w14:textId="77777777" w:rsidR="00940A8F" w:rsidRPr="00561168" w:rsidRDefault="00940A8F" w:rsidP="00702D12">
      <w:pPr>
        <w:spacing w:before="155"/>
        <w:ind w:left="886" w:right="361" w:hanging="721"/>
        <w:jc w:val="both"/>
        <w:rPr>
          <w:rFonts w:ascii="Times New Roman" w:hAnsi="Times New Roman" w:cs="Times New Roman"/>
          <w:sz w:val="24"/>
          <w:szCs w:val="24"/>
        </w:rPr>
      </w:pPr>
      <w:r w:rsidRPr="00561168">
        <w:rPr>
          <w:rFonts w:ascii="Times New Roman" w:hAnsi="Times New Roman" w:cs="Times New Roman"/>
          <w:sz w:val="24"/>
          <w:szCs w:val="24"/>
        </w:rPr>
        <w:t xml:space="preserve">GHOSH, A., BHATTACHARYYA, R., &amp; MANNA, N.,2017. Socio-economic factors influencing maternal and child health in rural areas: A study from West Bengal, India. </w:t>
      </w:r>
      <w:r w:rsidRPr="00561168">
        <w:rPr>
          <w:rFonts w:ascii="Times New Roman" w:hAnsi="Times New Roman" w:cs="Times New Roman"/>
          <w:i/>
          <w:sz w:val="24"/>
          <w:szCs w:val="24"/>
        </w:rPr>
        <w:t xml:space="preserve">International Journal of Community Medicine and Public Health, </w:t>
      </w:r>
      <w:r w:rsidRPr="00561168">
        <w:rPr>
          <w:rFonts w:ascii="Times New Roman" w:hAnsi="Times New Roman" w:cs="Times New Roman"/>
          <w:sz w:val="24"/>
          <w:szCs w:val="24"/>
        </w:rPr>
        <w:t>4(5), 1557-1563.</w:t>
      </w:r>
    </w:p>
    <w:p w14:paraId="57CC0A5D" w14:textId="77777777" w:rsidR="00940A8F" w:rsidRPr="00561168" w:rsidRDefault="00940A8F" w:rsidP="00702D12">
      <w:pPr>
        <w:pStyle w:val="BodyText"/>
        <w:spacing w:before="152" w:line="276" w:lineRule="auto"/>
        <w:ind w:left="886" w:right="367" w:hanging="721"/>
        <w:jc w:val="both"/>
      </w:pPr>
      <w:r w:rsidRPr="00561168">
        <w:t xml:space="preserve">HARRIS, C., DEMPSEY, J., &amp; BLANTON, J.,2019. Evaluating maternal knowledge of breastfeeding and complementary feeding before and after educational interventions. </w:t>
      </w:r>
      <w:r w:rsidRPr="00561168">
        <w:rPr>
          <w:i/>
        </w:rPr>
        <w:t xml:space="preserve">Nutrition Reviews, </w:t>
      </w:r>
      <w:r w:rsidRPr="00561168">
        <w:t>77(9), 684-692.</w:t>
      </w:r>
    </w:p>
    <w:p w14:paraId="32305A60" w14:textId="77777777" w:rsidR="00AE0F74" w:rsidRDefault="00940A8F" w:rsidP="00702D12">
      <w:pPr>
        <w:pStyle w:val="BodyText"/>
        <w:spacing w:before="152" w:line="276" w:lineRule="auto"/>
        <w:ind w:left="886" w:right="371" w:hanging="721"/>
        <w:jc w:val="both"/>
      </w:pPr>
      <w:r w:rsidRPr="00561168">
        <w:t xml:space="preserve">HUFFMAN, S. L., NARAYAN, K., &amp; KHATRY, S. K.,2014. Maternal nutrition and its impact on infant health in low-resource settings. </w:t>
      </w:r>
      <w:r w:rsidRPr="00561168">
        <w:rPr>
          <w:i/>
        </w:rPr>
        <w:t xml:space="preserve">Journal of Nutrition, </w:t>
      </w:r>
      <w:r w:rsidR="00C9675F">
        <w:t>144(4), 541-548</w:t>
      </w:r>
    </w:p>
    <w:p w14:paraId="75AD91E8" w14:textId="574CA3AF" w:rsidR="00940A8F" w:rsidRPr="00561168" w:rsidRDefault="00940A8F" w:rsidP="00702D12">
      <w:pPr>
        <w:pStyle w:val="BodyText"/>
        <w:spacing w:before="152" w:line="276" w:lineRule="auto"/>
        <w:ind w:left="886" w:right="371" w:hanging="721"/>
        <w:jc w:val="both"/>
      </w:pPr>
      <w:r w:rsidRPr="00561168">
        <w:t xml:space="preserve">KATHRYN, G., 2016. Implementation and rigorous evaluation of integrated interventions that address the multiple causes of stunting. </w:t>
      </w:r>
      <w:r w:rsidRPr="00561168">
        <w:rPr>
          <w:i/>
        </w:rPr>
        <w:t xml:space="preserve">Food Supplement with Multi-Micronutrients Intervention, </w:t>
      </w:r>
      <w:r w:rsidRPr="00561168">
        <w:t>1-12.</w:t>
      </w:r>
    </w:p>
    <w:p w14:paraId="1EC36D84" w14:textId="77777777" w:rsidR="00940A8F" w:rsidRPr="00561168" w:rsidRDefault="00940A8F" w:rsidP="00702D12">
      <w:pPr>
        <w:pStyle w:val="BodyText"/>
        <w:spacing w:before="152" w:line="276" w:lineRule="auto"/>
        <w:ind w:left="886" w:right="368" w:hanging="721"/>
        <w:jc w:val="both"/>
      </w:pPr>
      <w:r w:rsidRPr="00561168">
        <w:lastRenderedPageBreak/>
        <w:t xml:space="preserve">KHAN, M. A., ALI, S., &amp; SHAH, N.,2020. Impact of educational interventions on maternal knowledge of breastfeeding and complementary feeding: A quasi-experimental study. </w:t>
      </w:r>
      <w:r w:rsidRPr="00561168">
        <w:rPr>
          <w:i/>
        </w:rPr>
        <w:t xml:space="preserve">Journal of Nutrition Education and </w:t>
      </w:r>
      <w:proofErr w:type="spellStart"/>
      <w:r w:rsidRPr="00561168">
        <w:rPr>
          <w:i/>
        </w:rPr>
        <w:t>Behaviour</w:t>
      </w:r>
      <w:proofErr w:type="spellEnd"/>
      <w:r w:rsidRPr="00561168">
        <w:rPr>
          <w:i/>
        </w:rPr>
        <w:t xml:space="preserve">, </w:t>
      </w:r>
      <w:r w:rsidRPr="00561168">
        <w:t>52(6), 556-563.</w:t>
      </w:r>
    </w:p>
    <w:p w14:paraId="4A4D1AB9" w14:textId="77777777" w:rsidR="00940A8F" w:rsidRPr="00561168" w:rsidRDefault="00940A8F" w:rsidP="00702D12">
      <w:pPr>
        <w:pStyle w:val="BodyText"/>
        <w:spacing w:before="151" w:line="276" w:lineRule="auto"/>
        <w:ind w:left="886" w:right="378" w:hanging="721"/>
        <w:jc w:val="both"/>
      </w:pPr>
      <w:r w:rsidRPr="00561168">
        <w:t xml:space="preserve">KHAN, M. A., ALI, S., &amp; SHAH, Z., 2017. Evaluation of an IEC campaign for improving maternal nutrition: A study from Pakistan. </w:t>
      </w:r>
      <w:r w:rsidRPr="00561168">
        <w:rPr>
          <w:i/>
        </w:rPr>
        <w:t>Public Health Nutrition</w:t>
      </w:r>
      <w:r w:rsidRPr="00561168">
        <w:t>, 20(2), 321-328.</w:t>
      </w:r>
    </w:p>
    <w:p w14:paraId="0B0706C6" w14:textId="77777777" w:rsidR="00940A8F" w:rsidRPr="00561168" w:rsidRDefault="00940A8F" w:rsidP="00702D12">
      <w:pPr>
        <w:pStyle w:val="BodyText"/>
        <w:spacing w:before="156" w:line="276" w:lineRule="auto"/>
        <w:ind w:left="886" w:right="375" w:hanging="721"/>
        <w:jc w:val="both"/>
      </w:pPr>
      <w:r w:rsidRPr="00561168">
        <w:t>KUMAR, S., GOUDAR, S. S., &amp; PATEL., A., 2016. Effectiveness of Information, Education, and Communication (IEC) activities on maternal and child health: A study in rural</w:t>
      </w:r>
      <w:r w:rsidRPr="00561168">
        <w:rPr>
          <w:spacing w:val="-1"/>
        </w:rPr>
        <w:t xml:space="preserve"> </w:t>
      </w:r>
      <w:r w:rsidRPr="00561168">
        <w:t>India.</w:t>
      </w:r>
    </w:p>
    <w:p w14:paraId="279B8C0F" w14:textId="77777777" w:rsidR="00940A8F" w:rsidRPr="00561168" w:rsidRDefault="00940A8F" w:rsidP="00702D12">
      <w:pPr>
        <w:pStyle w:val="BodyText"/>
        <w:spacing w:before="150" w:line="276" w:lineRule="auto"/>
        <w:ind w:left="886" w:right="372" w:hanging="721"/>
        <w:jc w:val="both"/>
      </w:pPr>
      <w:r w:rsidRPr="00561168">
        <w:t xml:space="preserve">LASSI, Z. S., MOIN, A., &amp; BHUTTA, Z. A., 2014. Impact of maternal and newborn health interventions on socio-economic outcomes. </w:t>
      </w:r>
      <w:r w:rsidRPr="00561168">
        <w:rPr>
          <w:i/>
        </w:rPr>
        <w:t xml:space="preserve">Journal of Global Health, </w:t>
      </w:r>
      <w:r w:rsidRPr="00561168">
        <w:t>4(2), 020408.</w:t>
      </w:r>
    </w:p>
    <w:p w14:paraId="1558E2C9" w14:textId="77777777" w:rsidR="00940A8F" w:rsidRPr="00561168" w:rsidRDefault="00940A8F" w:rsidP="00702D12">
      <w:pPr>
        <w:pStyle w:val="BodyText"/>
        <w:spacing w:before="156" w:line="276" w:lineRule="auto"/>
        <w:ind w:left="886" w:right="365" w:hanging="721"/>
        <w:jc w:val="both"/>
      </w:pPr>
      <w:r w:rsidRPr="00561168">
        <w:t>LASSI, Z. S., MOIN, A., &amp;</w:t>
      </w:r>
      <w:r w:rsidRPr="00561168">
        <w:rPr>
          <w:spacing w:val="-1"/>
        </w:rPr>
        <w:t xml:space="preserve"> </w:t>
      </w:r>
      <w:r w:rsidRPr="00561168">
        <w:t>BHUTTA, Z. A., 2017. Maternal</w:t>
      </w:r>
      <w:r w:rsidRPr="00561168">
        <w:rPr>
          <w:spacing w:val="-5"/>
        </w:rPr>
        <w:t xml:space="preserve"> </w:t>
      </w:r>
      <w:r w:rsidRPr="00561168">
        <w:t>knowledge and practices related</w:t>
      </w:r>
      <w:r w:rsidRPr="00561168">
        <w:rPr>
          <w:spacing w:val="-1"/>
        </w:rPr>
        <w:t xml:space="preserve"> </w:t>
      </w:r>
      <w:r w:rsidRPr="00561168">
        <w:t xml:space="preserve">to breastfeeding and complementary feeding in Pakistan: A survey-based study. </w:t>
      </w:r>
      <w:r w:rsidRPr="00561168">
        <w:rPr>
          <w:i/>
        </w:rPr>
        <w:t>BMC</w:t>
      </w:r>
      <w:r w:rsidRPr="00561168">
        <w:rPr>
          <w:i/>
          <w:spacing w:val="80"/>
        </w:rPr>
        <w:t xml:space="preserve"> </w:t>
      </w:r>
      <w:r w:rsidRPr="00561168">
        <w:rPr>
          <w:i/>
        </w:rPr>
        <w:t xml:space="preserve">Public Health, </w:t>
      </w:r>
      <w:r w:rsidRPr="00561168">
        <w:t>17, 112.</w:t>
      </w:r>
    </w:p>
    <w:p w14:paraId="0E00E980" w14:textId="77777777" w:rsidR="00940A8F" w:rsidRPr="00561168" w:rsidRDefault="00940A8F" w:rsidP="00702D12">
      <w:pPr>
        <w:pStyle w:val="BodyText"/>
        <w:spacing w:before="151" w:line="276" w:lineRule="auto"/>
        <w:ind w:left="886" w:right="368" w:hanging="721"/>
        <w:jc w:val="both"/>
      </w:pPr>
      <w:r w:rsidRPr="00561168">
        <w:t xml:space="preserve">MILLER, J. W., &amp; DUFFY, P. G.,2013. Maternal knowledge and practices related to breastfeeding and complementary feeding: A survey of urban subjects. </w:t>
      </w:r>
      <w:r w:rsidRPr="00561168">
        <w:rPr>
          <w:i/>
        </w:rPr>
        <w:t xml:space="preserve">Journal of Pediatric Health Care, </w:t>
      </w:r>
      <w:r w:rsidRPr="00561168">
        <w:t>27(5), 420-426.</w:t>
      </w:r>
    </w:p>
    <w:p w14:paraId="540A9AFB" w14:textId="77777777" w:rsidR="00940A8F" w:rsidRPr="00561168" w:rsidRDefault="00940A8F" w:rsidP="00702D12">
      <w:pPr>
        <w:spacing w:before="152"/>
        <w:ind w:left="886" w:right="372" w:hanging="721"/>
        <w:jc w:val="both"/>
        <w:rPr>
          <w:rFonts w:ascii="Times New Roman" w:hAnsi="Times New Roman" w:cs="Times New Roman"/>
          <w:sz w:val="24"/>
          <w:szCs w:val="24"/>
        </w:rPr>
      </w:pPr>
      <w:r w:rsidRPr="00561168">
        <w:rPr>
          <w:rFonts w:ascii="Times New Roman" w:hAnsi="Times New Roman" w:cs="Times New Roman"/>
          <w:sz w:val="24"/>
          <w:szCs w:val="24"/>
        </w:rPr>
        <w:t>MILLER, J. W., &amp;</w:t>
      </w:r>
      <w:r w:rsidRPr="00561168">
        <w:rPr>
          <w:rFonts w:ascii="Times New Roman" w:hAnsi="Times New Roman" w:cs="Times New Roman"/>
          <w:spacing w:val="-6"/>
          <w:sz w:val="24"/>
          <w:szCs w:val="24"/>
        </w:rPr>
        <w:t xml:space="preserve"> </w:t>
      </w:r>
      <w:r w:rsidRPr="00561168">
        <w:rPr>
          <w:rFonts w:ascii="Times New Roman" w:hAnsi="Times New Roman" w:cs="Times New Roman"/>
          <w:sz w:val="24"/>
          <w:szCs w:val="24"/>
        </w:rPr>
        <w:t>SELHUB, J.,2015.</w:t>
      </w:r>
      <w:r w:rsidRPr="00561168">
        <w:rPr>
          <w:rFonts w:ascii="Times New Roman" w:hAnsi="Times New Roman" w:cs="Times New Roman"/>
          <w:spacing w:val="-5"/>
          <w:sz w:val="24"/>
          <w:szCs w:val="24"/>
        </w:rPr>
        <w:t xml:space="preserve"> </w:t>
      </w:r>
      <w:r w:rsidRPr="00561168">
        <w:rPr>
          <w:rFonts w:ascii="Times New Roman" w:hAnsi="Times New Roman" w:cs="Times New Roman"/>
          <w:sz w:val="24"/>
          <w:szCs w:val="24"/>
        </w:rPr>
        <w:t>The</w:t>
      </w:r>
      <w:r w:rsidRPr="00561168">
        <w:rPr>
          <w:rFonts w:ascii="Times New Roman" w:hAnsi="Times New Roman" w:cs="Times New Roman"/>
          <w:spacing w:val="-3"/>
          <w:sz w:val="24"/>
          <w:szCs w:val="24"/>
        </w:rPr>
        <w:t xml:space="preserve"> </w:t>
      </w:r>
      <w:r w:rsidRPr="00561168">
        <w:rPr>
          <w:rFonts w:ascii="Times New Roman" w:hAnsi="Times New Roman" w:cs="Times New Roman"/>
          <w:sz w:val="24"/>
          <w:szCs w:val="24"/>
        </w:rPr>
        <w:t>role</w:t>
      </w:r>
      <w:r w:rsidRPr="00561168">
        <w:rPr>
          <w:rFonts w:ascii="Times New Roman" w:hAnsi="Times New Roman" w:cs="Times New Roman"/>
          <w:spacing w:val="-3"/>
          <w:sz w:val="24"/>
          <w:szCs w:val="24"/>
        </w:rPr>
        <w:t xml:space="preserve"> </w:t>
      </w:r>
      <w:r w:rsidRPr="00561168">
        <w:rPr>
          <w:rFonts w:ascii="Times New Roman" w:hAnsi="Times New Roman" w:cs="Times New Roman"/>
          <w:sz w:val="24"/>
          <w:szCs w:val="24"/>
        </w:rPr>
        <w:t>of</w:t>
      </w:r>
      <w:r w:rsidRPr="00561168">
        <w:rPr>
          <w:rFonts w:ascii="Times New Roman" w:hAnsi="Times New Roman" w:cs="Times New Roman"/>
          <w:spacing w:val="-9"/>
          <w:sz w:val="24"/>
          <w:szCs w:val="24"/>
        </w:rPr>
        <w:t xml:space="preserve"> </w:t>
      </w:r>
      <w:r w:rsidRPr="00561168">
        <w:rPr>
          <w:rFonts w:ascii="Times New Roman" w:hAnsi="Times New Roman" w:cs="Times New Roman"/>
          <w:sz w:val="24"/>
          <w:szCs w:val="24"/>
        </w:rPr>
        <w:t>maternal</w:t>
      </w:r>
      <w:r w:rsidRPr="00561168">
        <w:rPr>
          <w:rFonts w:ascii="Times New Roman" w:hAnsi="Times New Roman" w:cs="Times New Roman"/>
          <w:spacing w:val="-6"/>
          <w:sz w:val="24"/>
          <w:szCs w:val="24"/>
        </w:rPr>
        <w:t xml:space="preserve"> </w:t>
      </w:r>
      <w:r w:rsidRPr="00561168">
        <w:rPr>
          <w:rFonts w:ascii="Times New Roman" w:hAnsi="Times New Roman" w:cs="Times New Roman"/>
          <w:sz w:val="24"/>
          <w:szCs w:val="24"/>
        </w:rPr>
        <w:t>nutrition</w:t>
      </w:r>
      <w:r w:rsidRPr="00561168">
        <w:rPr>
          <w:rFonts w:ascii="Times New Roman" w:hAnsi="Times New Roman" w:cs="Times New Roman"/>
          <w:spacing w:val="-2"/>
          <w:sz w:val="24"/>
          <w:szCs w:val="24"/>
        </w:rPr>
        <w:t xml:space="preserve"> </w:t>
      </w:r>
      <w:r w:rsidRPr="00561168">
        <w:rPr>
          <w:rFonts w:ascii="Times New Roman" w:hAnsi="Times New Roman" w:cs="Times New Roman"/>
          <w:sz w:val="24"/>
          <w:szCs w:val="24"/>
        </w:rPr>
        <w:t>in</w:t>
      </w:r>
      <w:r w:rsidRPr="00561168">
        <w:rPr>
          <w:rFonts w:ascii="Times New Roman" w:hAnsi="Times New Roman" w:cs="Times New Roman"/>
          <w:spacing w:val="-2"/>
          <w:sz w:val="24"/>
          <w:szCs w:val="24"/>
        </w:rPr>
        <w:t xml:space="preserve"> </w:t>
      </w:r>
      <w:r w:rsidRPr="00561168">
        <w:rPr>
          <w:rFonts w:ascii="Times New Roman" w:hAnsi="Times New Roman" w:cs="Times New Roman"/>
          <w:sz w:val="24"/>
          <w:szCs w:val="24"/>
        </w:rPr>
        <w:t>infant health:</w:t>
      </w:r>
      <w:r w:rsidRPr="00561168">
        <w:rPr>
          <w:rFonts w:ascii="Times New Roman" w:hAnsi="Times New Roman" w:cs="Times New Roman"/>
          <w:spacing w:val="-2"/>
          <w:sz w:val="24"/>
          <w:szCs w:val="24"/>
        </w:rPr>
        <w:t xml:space="preserve"> </w:t>
      </w:r>
      <w:r w:rsidRPr="00561168">
        <w:rPr>
          <w:rFonts w:ascii="Times New Roman" w:hAnsi="Times New Roman" w:cs="Times New Roman"/>
          <w:sz w:val="24"/>
          <w:szCs w:val="24"/>
        </w:rPr>
        <w:t>A</w:t>
      </w:r>
      <w:r w:rsidRPr="00561168">
        <w:rPr>
          <w:rFonts w:ascii="Times New Roman" w:hAnsi="Times New Roman" w:cs="Times New Roman"/>
          <w:spacing w:val="-7"/>
          <w:sz w:val="24"/>
          <w:szCs w:val="24"/>
        </w:rPr>
        <w:t xml:space="preserve"> </w:t>
      </w:r>
      <w:r w:rsidRPr="00561168">
        <w:rPr>
          <w:rFonts w:ascii="Times New Roman" w:hAnsi="Times New Roman" w:cs="Times New Roman"/>
          <w:sz w:val="24"/>
          <w:szCs w:val="24"/>
        </w:rPr>
        <w:t>review</w:t>
      </w:r>
      <w:r w:rsidRPr="00561168">
        <w:rPr>
          <w:rFonts w:ascii="Times New Roman" w:hAnsi="Times New Roman" w:cs="Times New Roman"/>
          <w:spacing w:val="-3"/>
          <w:sz w:val="24"/>
          <w:szCs w:val="24"/>
        </w:rPr>
        <w:t xml:space="preserve"> </w:t>
      </w:r>
      <w:r w:rsidRPr="00561168">
        <w:rPr>
          <w:rFonts w:ascii="Times New Roman" w:hAnsi="Times New Roman" w:cs="Times New Roman"/>
          <w:sz w:val="24"/>
          <w:szCs w:val="24"/>
        </w:rPr>
        <w:t xml:space="preserve">of recent findings. </w:t>
      </w:r>
      <w:r w:rsidRPr="00561168">
        <w:rPr>
          <w:rFonts w:ascii="Times New Roman" w:hAnsi="Times New Roman" w:cs="Times New Roman"/>
          <w:i/>
          <w:sz w:val="24"/>
          <w:szCs w:val="24"/>
        </w:rPr>
        <w:t xml:space="preserve">American Journal of Clinical Nutrition, </w:t>
      </w:r>
      <w:r w:rsidRPr="00561168">
        <w:rPr>
          <w:rFonts w:ascii="Times New Roman" w:hAnsi="Times New Roman" w:cs="Times New Roman"/>
          <w:sz w:val="24"/>
          <w:szCs w:val="24"/>
        </w:rPr>
        <w:t>101(6), 1311-1317.</w:t>
      </w:r>
    </w:p>
    <w:p w14:paraId="35E873F7" w14:textId="77777777" w:rsidR="00940A8F" w:rsidRPr="00561168" w:rsidRDefault="00940A8F" w:rsidP="00702D12">
      <w:pPr>
        <w:pStyle w:val="BodyText"/>
        <w:spacing w:before="156" w:line="276" w:lineRule="auto"/>
        <w:ind w:left="886" w:right="371" w:hanging="721"/>
        <w:jc w:val="both"/>
      </w:pPr>
      <w:r w:rsidRPr="00561168">
        <w:t xml:space="preserve">NAIR, S., PERERA, H., &amp; WIJEWARDENA, K., 2019. Enhancing exclusive breastfeeding through IEC interventions: Findings from Sri Lanka. </w:t>
      </w:r>
      <w:r w:rsidRPr="00561168">
        <w:rPr>
          <w:i/>
        </w:rPr>
        <w:t xml:space="preserve">Journal of Pediatric Health Care, </w:t>
      </w:r>
      <w:r w:rsidRPr="00561168">
        <w:t>33(6), 657-664.</w:t>
      </w:r>
    </w:p>
    <w:p w14:paraId="31B589F9" w14:textId="77777777" w:rsidR="00940A8F" w:rsidRPr="00561168" w:rsidRDefault="00940A8F" w:rsidP="00702D12">
      <w:pPr>
        <w:tabs>
          <w:tab w:val="left" w:pos="2580"/>
          <w:tab w:val="left" w:pos="4379"/>
          <w:tab w:val="left" w:pos="5551"/>
          <w:tab w:val="left" w:pos="7305"/>
          <w:tab w:val="left" w:pos="8697"/>
        </w:tabs>
        <w:spacing w:before="160"/>
        <w:ind w:left="886" w:right="363" w:hanging="721"/>
        <w:jc w:val="both"/>
        <w:rPr>
          <w:rFonts w:ascii="Times New Roman" w:hAnsi="Times New Roman" w:cs="Times New Roman"/>
          <w:sz w:val="24"/>
          <w:szCs w:val="24"/>
        </w:rPr>
      </w:pPr>
      <w:r w:rsidRPr="00561168">
        <w:rPr>
          <w:rFonts w:ascii="Times New Roman" w:hAnsi="Times New Roman" w:cs="Times New Roman"/>
          <w:sz w:val="24"/>
          <w:szCs w:val="24"/>
        </w:rPr>
        <w:t xml:space="preserve">NIKITA, R., SINGH, A., &amp; KAUR, R.,2020. Effect of community-based nutrition education on complementary feeding and growth among infants in vulnerable populations. </w:t>
      </w:r>
      <w:r w:rsidRPr="00561168">
        <w:rPr>
          <w:rFonts w:ascii="Times New Roman" w:hAnsi="Times New Roman" w:cs="Times New Roman"/>
          <w:i/>
          <w:sz w:val="24"/>
          <w:szCs w:val="24"/>
        </w:rPr>
        <w:t xml:space="preserve">Journal of </w:t>
      </w:r>
      <w:r w:rsidRPr="00561168">
        <w:rPr>
          <w:rFonts w:ascii="Times New Roman" w:hAnsi="Times New Roman" w:cs="Times New Roman"/>
          <w:i/>
          <w:spacing w:val="-2"/>
          <w:sz w:val="24"/>
          <w:szCs w:val="24"/>
        </w:rPr>
        <w:t>Nutrition</w:t>
      </w:r>
      <w:r w:rsidRPr="00561168">
        <w:rPr>
          <w:rFonts w:ascii="Times New Roman" w:hAnsi="Times New Roman" w:cs="Times New Roman"/>
          <w:i/>
          <w:sz w:val="24"/>
          <w:szCs w:val="24"/>
        </w:rPr>
        <w:tab/>
      </w:r>
      <w:r w:rsidRPr="00561168">
        <w:rPr>
          <w:rFonts w:ascii="Times New Roman" w:hAnsi="Times New Roman" w:cs="Times New Roman"/>
          <w:i/>
          <w:spacing w:val="-2"/>
          <w:sz w:val="24"/>
          <w:szCs w:val="24"/>
        </w:rPr>
        <w:t>Education</w:t>
      </w:r>
      <w:r w:rsidRPr="00561168">
        <w:rPr>
          <w:rFonts w:ascii="Times New Roman" w:hAnsi="Times New Roman" w:cs="Times New Roman"/>
          <w:i/>
          <w:sz w:val="24"/>
          <w:szCs w:val="24"/>
        </w:rPr>
        <w:tab/>
      </w:r>
      <w:r w:rsidRPr="00561168">
        <w:rPr>
          <w:rFonts w:ascii="Times New Roman" w:hAnsi="Times New Roman" w:cs="Times New Roman"/>
          <w:i/>
          <w:spacing w:val="-5"/>
          <w:sz w:val="24"/>
          <w:szCs w:val="24"/>
        </w:rPr>
        <w:t>and</w:t>
      </w:r>
      <w:r w:rsidRPr="00561168">
        <w:rPr>
          <w:rFonts w:ascii="Times New Roman" w:hAnsi="Times New Roman" w:cs="Times New Roman"/>
          <w:i/>
          <w:sz w:val="24"/>
          <w:szCs w:val="24"/>
        </w:rPr>
        <w:tab/>
      </w:r>
      <w:r w:rsidRPr="00561168">
        <w:rPr>
          <w:rFonts w:ascii="Times New Roman" w:hAnsi="Times New Roman" w:cs="Times New Roman"/>
          <w:i/>
          <w:spacing w:val="-2"/>
          <w:sz w:val="24"/>
          <w:szCs w:val="24"/>
        </w:rPr>
        <w:t>Behavior,</w:t>
      </w:r>
      <w:r w:rsidRPr="00561168">
        <w:rPr>
          <w:rFonts w:ascii="Times New Roman" w:hAnsi="Times New Roman" w:cs="Times New Roman"/>
          <w:i/>
          <w:sz w:val="24"/>
          <w:szCs w:val="24"/>
        </w:rPr>
        <w:tab/>
      </w:r>
      <w:r w:rsidRPr="00561168">
        <w:rPr>
          <w:rFonts w:ascii="Times New Roman" w:hAnsi="Times New Roman" w:cs="Times New Roman"/>
          <w:spacing w:val="-2"/>
          <w:sz w:val="24"/>
          <w:szCs w:val="24"/>
        </w:rPr>
        <w:t>52(9),</w:t>
      </w:r>
      <w:r w:rsidRPr="00561168">
        <w:rPr>
          <w:rFonts w:ascii="Times New Roman" w:hAnsi="Times New Roman" w:cs="Times New Roman"/>
          <w:sz w:val="24"/>
          <w:szCs w:val="24"/>
        </w:rPr>
        <w:tab/>
        <w:t>881-</w:t>
      </w:r>
      <w:r w:rsidRPr="00561168">
        <w:rPr>
          <w:rFonts w:ascii="Times New Roman" w:hAnsi="Times New Roman" w:cs="Times New Roman"/>
          <w:spacing w:val="-4"/>
          <w:sz w:val="24"/>
          <w:szCs w:val="24"/>
        </w:rPr>
        <w:t>889.</w:t>
      </w:r>
    </w:p>
    <w:p w14:paraId="1C7AD4A0" w14:textId="77777777" w:rsidR="0051650D" w:rsidRDefault="00940A8F" w:rsidP="00702D12">
      <w:pPr>
        <w:pStyle w:val="BodyText"/>
        <w:spacing w:before="2" w:line="276" w:lineRule="auto"/>
        <w:ind w:left="886"/>
        <w:jc w:val="both"/>
        <w:rPr>
          <w:spacing w:val="-2"/>
        </w:rPr>
      </w:pPr>
      <w:r w:rsidRPr="00561168">
        <w:rPr>
          <w:spacing w:val="-2"/>
        </w:rPr>
        <w:t>https://do</w:t>
      </w:r>
      <w:r w:rsidR="00D15AB7">
        <w:rPr>
          <w:spacing w:val="-2"/>
        </w:rPr>
        <w:t>i.org/10.1016/j.jneb.2020.</w:t>
      </w:r>
    </w:p>
    <w:p w14:paraId="69257207" w14:textId="77777777" w:rsidR="00D03586" w:rsidRDefault="00D03586" w:rsidP="00702D12">
      <w:pPr>
        <w:jc w:val="both"/>
        <w:rPr>
          <w:rFonts w:ascii="Times New Roman" w:hAnsi="Times New Roman" w:cs="Times New Roman"/>
          <w:sz w:val="24"/>
          <w:szCs w:val="24"/>
        </w:rPr>
      </w:pPr>
    </w:p>
    <w:p w14:paraId="316C2337" w14:textId="77777777" w:rsidR="00D03586" w:rsidRDefault="00D03586" w:rsidP="00702D12">
      <w:pPr>
        <w:jc w:val="both"/>
        <w:rPr>
          <w:rFonts w:ascii="Times New Roman" w:hAnsi="Times New Roman" w:cs="Times New Roman"/>
          <w:sz w:val="24"/>
          <w:szCs w:val="24"/>
        </w:rPr>
      </w:pPr>
    </w:p>
    <w:p w14:paraId="33437919" w14:textId="77777777" w:rsidR="00F94E55" w:rsidRDefault="00F94E55" w:rsidP="00702D12">
      <w:pPr>
        <w:jc w:val="both"/>
        <w:rPr>
          <w:rFonts w:ascii="Times New Roman" w:hAnsi="Times New Roman" w:cs="Times New Roman"/>
          <w:sz w:val="24"/>
          <w:szCs w:val="24"/>
        </w:rPr>
      </w:pPr>
    </w:p>
    <w:p w14:paraId="42357E6C" w14:textId="77777777" w:rsidR="00361420" w:rsidRPr="00561168" w:rsidRDefault="00361420" w:rsidP="00702D12">
      <w:pPr>
        <w:jc w:val="both"/>
        <w:rPr>
          <w:rFonts w:ascii="Times New Roman" w:hAnsi="Times New Roman" w:cs="Times New Roman"/>
          <w:sz w:val="24"/>
          <w:szCs w:val="24"/>
        </w:rPr>
      </w:pPr>
    </w:p>
    <w:sectPr w:rsidR="00361420" w:rsidRPr="00561168" w:rsidSect="00B616C1">
      <w:headerReference w:type="even" r:id="rId10"/>
      <w:headerReference w:type="default" r:id="rId11"/>
      <w:footerReference w:type="even" r:id="rId12"/>
      <w:footerReference w:type="default" r:id="rId13"/>
      <w:headerReference w:type="first" r:id="rId14"/>
      <w:footerReference w:type="first" r:id="rId15"/>
      <w:pgSz w:w="11910" w:h="16840"/>
      <w:pgMar w:top="1380" w:right="480" w:bottom="1320" w:left="940" w:header="0" w:footer="11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0E0B6" w14:textId="77777777" w:rsidR="00D2281B" w:rsidRDefault="00D2281B" w:rsidP="00056B9E">
      <w:pPr>
        <w:spacing w:after="0" w:line="240" w:lineRule="auto"/>
      </w:pPr>
      <w:r>
        <w:separator/>
      </w:r>
    </w:p>
  </w:endnote>
  <w:endnote w:type="continuationSeparator" w:id="0">
    <w:p w14:paraId="363F8FA1" w14:textId="77777777" w:rsidR="00D2281B" w:rsidRDefault="00D2281B" w:rsidP="00056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70BA3" w14:textId="77777777" w:rsidR="00056B9E" w:rsidRDefault="00056B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0F64C" w14:textId="77777777" w:rsidR="00056B9E" w:rsidRDefault="00056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80F31" w14:textId="77777777" w:rsidR="00056B9E" w:rsidRDefault="00056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13DDD" w14:textId="77777777" w:rsidR="00D2281B" w:rsidRDefault="00D2281B" w:rsidP="00056B9E">
      <w:pPr>
        <w:spacing w:after="0" w:line="240" w:lineRule="auto"/>
      </w:pPr>
      <w:r>
        <w:separator/>
      </w:r>
    </w:p>
  </w:footnote>
  <w:footnote w:type="continuationSeparator" w:id="0">
    <w:p w14:paraId="0513F058" w14:textId="77777777" w:rsidR="00D2281B" w:rsidRDefault="00D2281B" w:rsidP="00056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3BDF1" w14:textId="14BB0AD7" w:rsidR="00056B9E" w:rsidRDefault="00056B9E">
    <w:pPr>
      <w:pStyle w:val="Header"/>
    </w:pPr>
    <w:r>
      <w:rPr>
        <w:noProof/>
      </w:rPr>
      <w:pict w14:anchorId="5FC49C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471922" o:spid="_x0000_s2050" type="#_x0000_t136" style="position:absolute;margin-left:0;margin-top:0;width:622.65pt;height:116.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7E398" w14:textId="762FF00E" w:rsidR="00056B9E" w:rsidRDefault="00056B9E">
    <w:pPr>
      <w:pStyle w:val="Header"/>
    </w:pPr>
    <w:r>
      <w:rPr>
        <w:noProof/>
      </w:rPr>
      <w:pict w14:anchorId="116F4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471923" o:spid="_x0000_s2051" type="#_x0000_t136" style="position:absolute;margin-left:0;margin-top:0;width:622.65pt;height:116.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B7DBB" w14:textId="2B96F2D9" w:rsidR="00056B9E" w:rsidRDefault="00056B9E">
    <w:pPr>
      <w:pStyle w:val="Header"/>
    </w:pPr>
    <w:r>
      <w:rPr>
        <w:noProof/>
      </w:rPr>
      <w:pict w14:anchorId="18CDD5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471921" o:spid="_x0000_s2049" type="#_x0000_t136" style="position:absolute;margin-left:0;margin-top:0;width:622.65pt;height:116.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65D1"/>
    <w:multiLevelType w:val="hybridMultilevel"/>
    <w:tmpl w:val="A2169988"/>
    <w:lvl w:ilvl="0" w:tplc="A6629EA4">
      <w:start w:val="1"/>
      <w:numFmt w:val="decimal"/>
      <w:lvlText w:val="%1."/>
      <w:lvlJc w:val="left"/>
      <w:pPr>
        <w:ind w:left="760" w:hanging="235"/>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80A23F88">
      <w:numFmt w:val="bullet"/>
      <w:lvlText w:val="•"/>
      <w:lvlJc w:val="left"/>
      <w:pPr>
        <w:ind w:left="1676" w:hanging="235"/>
      </w:pPr>
      <w:rPr>
        <w:rFonts w:hint="default"/>
        <w:lang w:val="en-US" w:eastAsia="en-US" w:bidi="ar-SA"/>
      </w:rPr>
    </w:lvl>
    <w:lvl w:ilvl="2" w:tplc="9F1200A8">
      <w:numFmt w:val="bullet"/>
      <w:lvlText w:val="•"/>
      <w:lvlJc w:val="left"/>
      <w:pPr>
        <w:ind w:left="2592" w:hanging="235"/>
      </w:pPr>
      <w:rPr>
        <w:rFonts w:hint="default"/>
        <w:lang w:val="en-US" w:eastAsia="en-US" w:bidi="ar-SA"/>
      </w:rPr>
    </w:lvl>
    <w:lvl w:ilvl="3" w:tplc="A980030C">
      <w:numFmt w:val="bullet"/>
      <w:lvlText w:val="•"/>
      <w:lvlJc w:val="left"/>
      <w:pPr>
        <w:ind w:left="3508" w:hanging="235"/>
      </w:pPr>
      <w:rPr>
        <w:rFonts w:hint="default"/>
        <w:lang w:val="en-US" w:eastAsia="en-US" w:bidi="ar-SA"/>
      </w:rPr>
    </w:lvl>
    <w:lvl w:ilvl="4" w:tplc="5EF2CEFE">
      <w:numFmt w:val="bullet"/>
      <w:lvlText w:val="•"/>
      <w:lvlJc w:val="left"/>
      <w:pPr>
        <w:ind w:left="4424" w:hanging="235"/>
      </w:pPr>
      <w:rPr>
        <w:rFonts w:hint="default"/>
        <w:lang w:val="en-US" w:eastAsia="en-US" w:bidi="ar-SA"/>
      </w:rPr>
    </w:lvl>
    <w:lvl w:ilvl="5" w:tplc="639E325C">
      <w:numFmt w:val="bullet"/>
      <w:lvlText w:val="•"/>
      <w:lvlJc w:val="left"/>
      <w:pPr>
        <w:ind w:left="5340" w:hanging="235"/>
      </w:pPr>
      <w:rPr>
        <w:rFonts w:hint="default"/>
        <w:lang w:val="en-US" w:eastAsia="en-US" w:bidi="ar-SA"/>
      </w:rPr>
    </w:lvl>
    <w:lvl w:ilvl="6" w:tplc="60F28F8A">
      <w:numFmt w:val="bullet"/>
      <w:lvlText w:val="•"/>
      <w:lvlJc w:val="left"/>
      <w:pPr>
        <w:ind w:left="6256" w:hanging="235"/>
      </w:pPr>
      <w:rPr>
        <w:rFonts w:hint="default"/>
        <w:lang w:val="en-US" w:eastAsia="en-US" w:bidi="ar-SA"/>
      </w:rPr>
    </w:lvl>
    <w:lvl w:ilvl="7" w:tplc="33243F0E">
      <w:numFmt w:val="bullet"/>
      <w:lvlText w:val="•"/>
      <w:lvlJc w:val="left"/>
      <w:pPr>
        <w:ind w:left="7172" w:hanging="235"/>
      </w:pPr>
      <w:rPr>
        <w:rFonts w:hint="default"/>
        <w:lang w:val="en-US" w:eastAsia="en-US" w:bidi="ar-SA"/>
      </w:rPr>
    </w:lvl>
    <w:lvl w:ilvl="8" w:tplc="86E8E602">
      <w:numFmt w:val="bullet"/>
      <w:lvlText w:val="•"/>
      <w:lvlJc w:val="left"/>
      <w:pPr>
        <w:ind w:left="8088" w:hanging="235"/>
      </w:pPr>
      <w:rPr>
        <w:rFonts w:hint="default"/>
        <w:lang w:val="en-US" w:eastAsia="en-US" w:bidi="ar-SA"/>
      </w:rPr>
    </w:lvl>
  </w:abstractNum>
  <w:abstractNum w:abstractNumId="1" w15:restartNumberingAfterBreak="0">
    <w:nsid w:val="039C2A1C"/>
    <w:multiLevelType w:val="multilevel"/>
    <w:tmpl w:val="3AE6114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5DE4701"/>
    <w:multiLevelType w:val="hybridMultilevel"/>
    <w:tmpl w:val="890E5006"/>
    <w:lvl w:ilvl="0" w:tplc="59DA87F6">
      <w:start w:val="1"/>
      <w:numFmt w:val="decimal"/>
      <w:lvlText w:val="%1."/>
      <w:lvlJc w:val="left"/>
      <w:pPr>
        <w:ind w:left="769" w:hanging="245"/>
      </w:pPr>
      <w:rPr>
        <w:rFonts w:ascii="Times New Roman" w:eastAsia="Times New Roman" w:hAnsi="Times New Roman" w:cs="Times New Roman" w:hint="default"/>
        <w:b w:val="0"/>
        <w:bCs w:val="0"/>
        <w:i w:val="0"/>
        <w:iCs w:val="0"/>
        <w:spacing w:val="0"/>
        <w:w w:val="100"/>
        <w:sz w:val="24"/>
        <w:szCs w:val="24"/>
        <w:lang w:val="en-US" w:eastAsia="en-US" w:bidi="ar-SA"/>
      </w:rPr>
    </w:lvl>
    <w:lvl w:ilvl="1" w:tplc="6EA4EE1C">
      <w:numFmt w:val="bullet"/>
      <w:lvlText w:val="•"/>
      <w:lvlJc w:val="left"/>
      <w:pPr>
        <w:ind w:left="1676" w:hanging="245"/>
      </w:pPr>
      <w:rPr>
        <w:rFonts w:hint="default"/>
        <w:lang w:val="en-US" w:eastAsia="en-US" w:bidi="ar-SA"/>
      </w:rPr>
    </w:lvl>
    <w:lvl w:ilvl="2" w:tplc="36D604F2">
      <w:numFmt w:val="bullet"/>
      <w:lvlText w:val="•"/>
      <w:lvlJc w:val="left"/>
      <w:pPr>
        <w:ind w:left="2592" w:hanging="245"/>
      </w:pPr>
      <w:rPr>
        <w:rFonts w:hint="default"/>
        <w:lang w:val="en-US" w:eastAsia="en-US" w:bidi="ar-SA"/>
      </w:rPr>
    </w:lvl>
    <w:lvl w:ilvl="3" w:tplc="16B8EE0C">
      <w:numFmt w:val="bullet"/>
      <w:lvlText w:val="•"/>
      <w:lvlJc w:val="left"/>
      <w:pPr>
        <w:ind w:left="3508" w:hanging="245"/>
      </w:pPr>
      <w:rPr>
        <w:rFonts w:hint="default"/>
        <w:lang w:val="en-US" w:eastAsia="en-US" w:bidi="ar-SA"/>
      </w:rPr>
    </w:lvl>
    <w:lvl w:ilvl="4" w:tplc="0BF4EE42">
      <w:numFmt w:val="bullet"/>
      <w:lvlText w:val="•"/>
      <w:lvlJc w:val="left"/>
      <w:pPr>
        <w:ind w:left="4424" w:hanging="245"/>
      </w:pPr>
      <w:rPr>
        <w:rFonts w:hint="default"/>
        <w:lang w:val="en-US" w:eastAsia="en-US" w:bidi="ar-SA"/>
      </w:rPr>
    </w:lvl>
    <w:lvl w:ilvl="5" w:tplc="F202D814">
      <w:numFmt w:val="bullet"/>
      <w:lvlText w:val="•"/>
      <w:lvlJc w:val="left"/>
      <w:pPr>
        <w:ind w:left="5340" w:hanging="245"/>
      </w:pPr>
      <w:rPr>
        <w:rFonts w:hint="default"/>
        <w:lang w:val="en-US" w:eastAsia="en-US" w:bidi="ar-SA"/>
      </w:rPr>
    </w:lvl>
    <w:lvl w:ilvl="6" w:tplc="1E7AB930">
      <w:numFmt w:val="bullet"/>
      <w:lvlText w:val="•"/>
      <w:lvlJc w:val="left"/>
      <w:pPr>
        <w:ind w:left="6256" w:hanging="245"/>
      </w:pPr>
      <w:rPr>
        <w:rFonts w:hint="default"/>
        <w:lang w:val="en-US" w:eastAsia="en-US" w:bidi="ar-SA"/>
      </w:rPr>
    </w:lvl>
    <w:lvl w:ilvl="7" w:tplc="D5C47E92">
      <w:numFmt w:val="bullet"/>
      <w:lvlText w:val="•"/>
      <w:lvlJc w:val="left"/>
      <w:pPr>
        <w:ind w:left="7172" w:hanging="245"/>
      </w:pPr>
      <w:rPr>
        <w:rFonts w:hint="default"/>
        <w:lang w:val="en-US" w:eastAsia="en-US" w:bidi="ar-SA"/>
      </w:rPr>
    </w:lvl>
    <w:lvl w:ilvl="8" w:tplc="1732488E">
      <w:numFmt w:val="bullet"/>
      <w:lvlText w:val="•"/>
      <w:lvlJc w:val="left"/>
      <w:pPr>
        <w:ind w:left="8088" w:hanging="245"/>
      </w:pPr>
      <w:rPr>
        <w:rFonts w:hint="default"/>
        <w:lang w:val="en-US" w:eastAsia="en-US" w:bidi="ar-SA"/>
      </w:rPr>
    </w:lvl>
  </w:abstractNum>
  <w:abstractNum w:abstractNumId="3" w15:restartNumberingAfterBreak="0">
    <w:nsid w:val="09842DE9"/>
    <w:multiLevelType w:val="multilevel"/>
    <w:tmpl w:val="B5F4F17C"/>
    <w:lvl w:ilvl="0">
      <w:start w:val="4"/>
      <w:numFmt w:val="decimal"/>
      <w:lvlText w:val="%1"/>
      <w:lvlJc w:val="left"/>
      <w:pPr>
        <w:ind w:left="1281" w:hanging="420"/>
      </w:pPr>
      <w:rPr>
        <w:rFonts w:hint="default"/>
        <w:lang w:val="en-US" w:eastAsia="en-US" w:bidi="ar-SA"/>
      </w:rPr>
    </w:lvl>
    <w:lvl w:ilvl="1">
      <w:start w:val="1"/>
      <w:numFmt w:val="decimal"/>
      <w:lvlText w:val="%1.%2"/>
      <w:lvlJc w:val="left"/>
      <w:pPr>
        <w:ind w:left="1281" w:hanging="420"/>
      </w:pPr>
      <w:rPr>
        <w:rFonts w:hint="default"/>
        <w:spacing w:val="0"/>
        <w:w w:val="95"/>
        <w:lang w:val="en-US" w:eastAsia="en-US" w:bidi="ar-SA"/>
      </w:rPr>
    </w:lvl>
    <w:lvl w:ilvl="2">
      <w:numFmt w:val="bullet"/>
      <w:lvlText w:val="•"/>
      <w:lvlJc w:val="left"/>
      <w:pPr>
        <w:ind w:left="3121" w:hanging="420"/>
      </w:pPr>
      <w:rPr>
        <w:rFonts w:hint="default"/>
        <w:lang w:val="en-US" w:eastAsia="en-US" w:bidi="ar-SA"/>
      </w:rPr>
    </w:lvl>
    <w:lvl w:ilvl="3">
      <w:numFmt w:val="bullet"/>
      <w:lvlText w:val="•"/>
      <w:lvlJc w:val="left"/>
      <w:pPr>
        <w:ind w:left="4041" w:hanging="420"/>
      </w:pPr>
      <w:rPr>
        <w:rFonts w:hint="default"/>
        <w:lang w:val="en-US" w:eastAsia="en-US" w:bidi="ar-SA"/>
      </w:rPr>
    </w:lvl>
    <w:lvl w:ilvl="4">
      <w:numFmt w:val="bullet"/>
      <w:lvlText w:val="•"/>
      <w:lvlJc w:val="left"/>
      <w:pPr>
        <w:ind w:left="4962" w:hanging="420"/>
      </w:pPr>
      <w:rPr>
        <w:rFonts w:hint="default"/>
        <w:lang w:val="en-US" w:eastAsia="en-US" w:bidi="ar-SA"/>
      </w:rPr>
    </w:lvl>
    <w:lvl w:ilvl="5">
      <w:numFmt w:val="bullet"/>
      <w:lvlText w:val="•"/>
      <w:lvlJc w:val="left"/>
      <w:pPr>
        <w:ind w:left="5882" w:hanging="420"/>
      </w:pPr>
      <w:rPr>
        <w:rFonts w:hint="default"/>
        <w:lang w:val="en-US" w:eastAsia="en-US" w:bidi="ar-SA"/>
      </w:rPr>
    </w:lvl>
    <w:lvl w:ilvl="6">
      <w:numFmt w:val="bullet"/>
      <w:lvlText w:val="•"/>
      <w:lvlJc w:val="left"/>
      <w:pPr>
        <w:ind w:left="6803" w:hanging="420"/>
      </w:pPr>
      <w:rPr>
        <w:rFonts w:hint="default"/>
        <w:lang w:val="en-US" w:eastAsia="en-US" w:bidi="ar-SA"/>
      </w:rPr>
    </w:lvl>
    <w:lvl w:ilvl="7">
      <w:numFmt w:val="bullet"/>
      <w:lvlText w:val="•"/>
      <w:lvlJc w:val="left"/>
      <w:pPr>
        <w:ind w:left="7723" w:hanging="420"/>
      </w:pPr>
      <w:rPr>
        <w:rFonts w:hint="default"/>
        <w:lang w:val="en-US" w:eastAsia="en-US" w:bidi="ar-SA"/>
      </w:rPr>
    </w:lvl>
    <w:lvl w:ilvl="8">
      <w:numFmt w:val="bullet"/>
      <w:lvlText w:val="•"/>
      <w:lvlJc w:val="left"/>
      <w:pPr>
        <w:ind w:left="8644" w:hanging="420"/>
      </w:pPr>
      <w:rPr>
        <w:rFonts w:hint="default"/>
        <w:lang w:val="en-US" w:eastAsia="en-US" w:bidi="ar-SA"/>
      </w:rPr>
    </w:lvl>
  </w:abstractNum>
  <w:abstractNum w:abstractNumId="4" w15:restartNumberingAfterBreak="0">
    <w:nsid w:val="0D966A9F"/>
    <w:multiLevelType w:val="multilevel"/>
    <w:tmpl w:val="B5F4F17C"/>
    <w:lvl w:ilvl="0">
      <w:start w:val="4"/>
      <w:numFmt w:val="decimal"/>
      <w:lvlText w:val="%1"/>
      <w:lvlJc w:val="left"/>
      <w:pPr>
        <w:ind w:left="1281" w:hanging="420"/>
      </w:pPr>
      <w:rPr>
        <w:rFonts w:hint="default"/>
        <w:lang w:val="en-US" w:eastAsia="en-US" w:bidi="ar-SA"/>
      </w:rPr>
    </w:lvl>
    <w:lvl w:ilvl="1">
      <w:start w:val="1"/>
      <w:numFmt w:val="decimal"/>
      <w:lvlText w:val="%1.%2"/>
      <w:lvlJc w:val="left"/>
      <w:pPr>
        <w:ind w:left="1281" w:hanging="420"/>
      </w:pPr>
      <w:rPr>
        <w:rFonts w:hint="default"/>
        <w:spacing w:val="0"/>
        <w:w w:val="95"/>
        <w:lang w:val="en-US" w:eastAsia="en-US" w:bidi="ar-SA"/>
      </w:rPr>
    </w:lvl>
    <w:lvl w:ilvl="2">
      <w:numFmt w:val="bullet"/>
      <w:lvlText w:val="•"/>
      <w:lvlJc w:val="left"/>
      <w:pPr>
        <w:ind w:left="3121" w:hanging="420"/>
      </w:pPr>
      <w:rPr>
        <w:rFonts w:hint="default"/>
        <w:lang w:val="en-US" w:eastAsia="en-US" w:bidi="ar-SA"/>
      </w:rPr>
    </w:lvl>
    <w:lvl w:ilvl="3">
      <w:numFmt w:val="bullet"/>
      <w:lvlText w:val="•"/>
      <w:lvlJc w:val="left"/>
      <w:pPr>
        <w:ind w:left="4041" w:hanging="420"/>
      </w:pPr>
      <w:rPr>
        <w:rFonts w:hint="default"/>
        <w:lang w:val="en-US" w:eastAsia="en-US" w:bidi="ar-SA"/>
      </w:rPr>
    </w:lvl>
    <w:lvl w:ilvl="4">
      <w:numFmt w:val="bullet"/>
      <w:lvlText w:val="•"/>
      <w:lvlJc w:val="left"/>
      <w:pPr>
        <w:ind w:left="4962" w:hanging="420"/>
      </w:pPr>
      <w:rPr>
        <w:rFonts w:hint="default"/>
        <w:lang w:val="en-US" w:eastAsia="en-US" w:bidi="ar-SA"/>
      </w:rPr>
    </w:lvl>
    <w:lvl w:ilvl="5">
      <w:numFmt w:val="bullet"/>
      <w:lvlText w:val="•"/>
      <w:lvlJc w:val="left"/>
      <w:pPr>
        <w:ind w:left="5882" w:hanging="420"/>
      </w:pPr>
      <w:rPr>
        <w:rFonts w:hint="default"/>
        <w:lang w:val="en-US" w:eastAsia="en-US" w:bidi="ar-SA"/>
      </w:rPr>
    </w:lvl>
    <w:lvl w:ilvl="6">
      <w:numFmt w:val="bullet"/>
      <w:lvlText w:val="•"/>
      <w:lvlJc w:val="left"/>
      <w:pPr>
        <w:ind w:left="6803" w:hanging="420"/>
      </w:pPr>
      <w:rPr>
        <w:rFonts w:hint="default"/>
        <w:lang w:val="en-US" w:eastAsia="en-US" w:bidi="ar-SA"/>
      </w:rPr>
    </w:lvl>
    <w:lvl w:ilvl="7">
      <w:numFmt w:val="bullet"/>
      <w:lvlText w:val="•"/>
      <w:lvlJc w:val="left"/>
      <w:pPr>
        <w:ind w:left="7723" w:hanging="420"/>
      </w:pPr>
      <w:rPr>
        <w:rFonts w:hint="default"/>
        <w:lang w:val="en-US" w:eastAsia="en-US" w:bidi="ar-SA"/>
      </w:rPr>
    </w:lvl>
    <w:lvl w:ilvl="8">
      <w:numFmt w:val="bullet"/>
      <w:lvlText w:val="•"/>
      <w:lvlJc w:val="left"/>
      <w:pPr>
        <w:ind w:left="8644" w:hanging="420"/>
      </w:pPr>
      <w:rPr>
        <w:rFonts w:hint="default"/>
        <w:lang w:val="en-US" w:eastAsia="en-US" w:bidi="ar-SA"/>
      </w:rPr>
    </w:lvl>
  </w:abstractNum>
  <w:abstractNum w:abstractNumId="5" w15:restartNumberingAfterBreak="0">
    <w:nsid w:val="0FBC60EE"/>
    <w:multiLevelType w:val="multilevel"/>
    <w:tmpl w:val="C478D546"/>
    <w:lvl w:ilvl="0">
      <w:start w:val="3"/>
      <w:numFmt w:val="decimal"/>
      <w:lvlText w:val="%1"/>
      <w:lvlJc w:val="left"/>
      <w:pPr>
        <w:ind w:left="1335" w:hanging="475"/>
      </w:pPr>
      <w:rPr>
        <w:rFonts w:hint="default"/>
        <w:lang w:val="en-US" w:eastAsia="en-US" w:bidi="ar-SA"/>
      </w:rPr>
    </w:lvl>
    <w:lvl w:ilvl="1">
      <w:start w:val="5"/>
      <w:numFmt w:val="decimal"/>
      <w:lvlText w:val="%1.%2."/>
      <w:lvlJc w:val="left"/>
      <w:pPr>
        <w:ind w:left="1335" w:hanging="475"/>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1491" w:hanging="630"/>
      </w:pPr>
      <w:rPr>
        <w:rFonts w:ascii="Times New Roman" w:eastAsia="Times New Roman" w:hAnsi="Times New Roman" w:cs="Times New Roman" w:hint="default"/>
        <w:b/>
        <w:bCs/>
        <w:i w:val="0"/>
        <w:iCs w:val="0"/>
        <w:spacing w:val="0"/>
        <w:w w:val="100"/>
        <w:sz w:val="28"/>
        <w:szCs w:val="28"/>
        <w:lang w:val="en-US" w:eastAsia="en-US" w:bidi="ar-SA"/>
      </w:rPr>
    </w:lvl>
    <w:lvl w:ilvl="3">
      <w:numFmt w:val="bullet"/>
      <w:lvlText w:val=""/>
      <w:lvlJc w:val="left"/>
      <w:pPr>
        <w:ind w:left="1581" w:hanging="360"/>
      </w:pPr>
      <w:rPr>
        <w:rFonts w:ascii="Symbol" w:eastAsia="Symbol" w:hAnsi="Symbol" w:cs="Symbol" w:hint="default"/>
        <w:b w:val="0"/>
        <w:bCs w:val="0"/>
        <w:i w:val="0"/>
        <w:iCs w:val="0"/>
        <w:spacing w:val="0"/>
        <w:w w:val="100"/>
        <w:sz w:val="20"/>
        <w:szCs w:val="20"/>
        <w:lang w:val="en-US" w:eastAsia="en-US" w:bidi="ar-SA"/>
      </w:rPr>
    </w:lvl>
    <w:lvl w:ilvl="4">
      <w:numFmt w:val="bullet"/>
      <w:lvlText w:val="o"/>
      <w:lvlJc w:val="left"/>
      <w:pPr>
        <w:ind w:left="2301" w:hanging="361"/>
      </w:pPr>
      <w:rPr>
        <w:rFonts w:ascii="Courier New" w:eastAsia="Courier New" w:hAnsi="Courier New" w:cs="Courier New" w:hint="default"/>
        <w:b w:val="0"/>
        <w:bCs w:val="0"/>
        <w:i w:val="0"/>
        <w:iCs w:val="0"/>
        <w:spacing w:val="0"/>
        <w:w w:val="100"/>
        <w:sz w:val="20"/>
        <w:szCs w:val="20"/>
        <w:lang w:val="en-US" w:eastAsia="en-US" w:bidi="ar-SA"/>
      </w:rPr>
    </w:lvl>
    <w:lvl w:ilvl="5">
      <w:numFmt w:val="bullet"/>
      <w:lvlText w:val="•"/>
      <w:lvlJc w:val="left"/>
      <w:pPr>
        <w:ind w:left="4638" w:hanging="361"/>
      </w:pPr>
      <w:rPr>
        <w:rFonts w:hint="default"/>
        <w:lang w:val="en-US" w:eastAsia="en-US" w:bidi="ar-SA"/>
      </w:rPr>
    </w:lvl>
    <w:lvl w:ilvl="6">
      <w:numFmt w:val="bullet"/>
      <w:lvlText w:val="•"/>
      <w:lvlJc w:val="left"/>
      <w:pPr>
        <w:ind w:left="5807" w:hanging="361"/>
      </w:pPr>
      <w:rPr>
        <w:rFonts w:hint="default"/>
        <w:lang w:val="en-US" w:eastAsia="en-US" w:bidi="ar-SA"/>
      </w:rPr>
    </w:lvl>
    <w:lvl w:ilvl="7">
      <w:numFmt w:val="bullet"/>
      <w:lvlText w:val="•"/>
      <w:lvlJc w:val="left"/>
      <w:pPr>
        <w:ind w:left="6977" w:hanging="361"/>
      </w:pPr>
      <w:rPr>
        <w:rFonts w:hint="default"/>
        <w:lang w:val="en-US" w:eastAsia="en-US" w:bidi="ar-SA"/>
      </w:rPr>
    </w:lvl>
    <w:lvl w:ilvl="8">
      <w:numFmt w:val="bullet"/>
      <w:lvlText w:val="•"/>
      <w:lvlJc w:val="left"/>
      <w:pPr>
        <w:ind w:left="8146" w:hanging="361"/>
      </w:pPr>
      <w:rPr>
        <w:rFonts w:hint="default"/>
        <w:lang w:val="en-US" w:eastAsia="en-US" w:bidi="ar-SA"/>
      </w:rPr>
    </w:lvl>
  </w:abstractNum>
  <w:abstractNum w:abstractNumId="6" w15:restartNumberingAfterBreak="0">
    <w:nsid w:val="10FC50C4"/>
    <w:multiLevelType w:val="multilevel"/>
    <w:tmpl w:val="4EE64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EA5189"/>
    <w:multiLevelType w:val="hybridMultilevel"/>
    <w:tmpl w:val="7FB47CBE"/>
    <w:lvl w:ilvl="0" w:tplc="171AB89A">
      <w:start w:val="1"/>
      <w:numFmt w:val="upperRoman"/>
      <w:lvlText w:val="%1."/>
      <w:lvlJc w:val="left"/>
      <w:pPr>
        <w:ind w:left="4236" w:hanging="285"/>
        <w:jc w:val="right"/>
      </w:pPr>
      <w:rPr>
        <w:rFonts w:ascii="Times New Roman" w:eastAsia="Times New Roman" w:hAnsi="Times New Roman" w:cs="Times New Roman" w:hint="default"/>
        <w:b/>
        <w:bCs/>
        <w:i w:val="0"/>
        <w:iCs w:val="0"/>
        <w:spacing w:val="0"/>
        <w:w w:val="85"/>
        <w:sz w:val="32"/>
        <w:szCs w:val="32"/>
        <w:lang w:val="en-US" w:eastAsia="en-US" w:bidi="ar-SA"/>
      </w:rPr>
    </w:lvl>
    <w:lvl w:ilvl="1" w:tplc="77206F3E">
      <w:numFmt w:val="bullet"/>
      <w:lvlText w:val="•"/>
      <w:lvlJc w:val="left"/>
      <w:pPr>
        <w:ind w:left="4864" w:hanging="285"/>
      </w:pPr>
      <w:rPr>
        <w:rFonts w:hint="default"/>
        <w:lang w:val="en-US" w:eastAsia="en-US" w:bidi="ar-SA"/>
      </w:rPr>
    </w:lvl>
    <w:lvl w:ilvl="2" w:tplc="34786DCE">
      <w:numFmt w:val="bullet"/>
      <w:lvlText w:val="•"/>
      <w:lvlJc w:val="left"/>
      <w:pPr>
        <w:ind w:left="5489" w:hanging="285"/>
      </w:pPr>
      <w:rPr>
        <w:rFonts w:hint="default"/>
        <w:lang w:val="en-US" w:eastAsia="en-US" w:bidi="ar-SA"/>
      </w:rPr>
    </w:lvl>
    <w:lvl w:ilvl="3" w:tplc="ECAC12D6">
      <w:numFmt w:val="bullet"/>
      <w:lvlText w:val="•"/>
      <w:lvlJc w:val="left"/>
      <w:pPr>
        <w:ind w:left="6113" w:hanging="285"/>
      </w:pPr>
      <w:rPr>
        <w:rFonts w:hint="default"/>
        <w:lang w:val="en-US" w:eastAsia="en-US" w:bidi="ar-SA"/>
      </w:rPr>
    </w:lvl>
    <w:lvl w:ilvl="4" w:tplc="E25A1CE0">
      <w:numFmt w:val="bullet"/>
      <w:lvlText w:val="•"/>
      <w:lvlJc w:val="left"/>
      <w:pPr>
        <w:ind w:left="6738" w:hanging="285"/>
      </w:pPr>
      <w:rPr>
        <w:rFonts w:hint="default"/>
        <w:lang w:val="en-US" w:eastAsia="en-US" w:bidi="ar-SA"/>
      </w:rPr>
    </w:lvl>
    <w:lvl w:ilvl="5" w:tplc="2F924B6E">
      <w:numFmt w:val="bullet"/>
      <w:lvlText w:val="•"/>
      <w:lvlJc w:val="left"/>
      <w:pPr>
        <w:ind w:left="7362" w:hanging="285"/>
      </w:pPr>
      <w:rPr>
        <w:rFonts w:hint="default"/>
        <w:lang w:val="en-US" w:eastAsia="en-US" w:bidi="ar-SA"/>
      </w:rPr>
    </w:lvl>
    <w:lvl w:ilvl="6" w:tplc="51929F0C">
      <w:numFmt w:val="bullet"/>
      <w:lvlText w:val="•"/>
      <w:lvlJc w:val="left"/>
      <w:pPr>
        <w:ind w:left="7987" w:hanging="285"/>
      </w:pPr>
      <w:rPr>
        <w:rFonts w:hint="default"/>
        <w:lang w:val="en-US" w:eastAsia="en-US" w:bidi="ar-SA"/>
      </w:rPr>
    </w:lvl>
    <w:lvl w:ilvl="7" w:tplc="283A7D9C">
      <w:numFmt w:val="bullet"/>
      <w:lvlText w:val="•"/>
      <w:lvlJc w:val="left"/>
      <w:pPr>
        <w:ind w:left="8611" w:hanging="285"/>
      </w:pPr>
      <w:rPr>
        <w:rFonts w:hint="default"/>
        <w:lang w:val="en-US" w:eastAsia="en-US" w:bidi="ar-SA"/>
      </w:rPr>
    </w:lvl>
    <w:lvl w:ilvl="8" w:tplc="2688B06C">
      <w:numFmt w:val="bullet"/>
      <w:lvlText w:val="•"/>
      <w:lvlJc w:val="left"/>
      <w:pPr>
        <w:ind w:left="9236" w:hanging="285"/>
      </w:pPr>
      <w:rPr>
        <w:rFonts w:hint="default"/>
        <w:lang w:val="en-US" w:eastAsia="en-US" w:bidi="ar-SA"/>
      </w:rPr>
    </w:lvl>
  </w:abstractNum>
  <w:abstractNum w:abstractNumId="8" w15:restartNumberingAfterBreak="0">
    <w:nsid w:val="13846B60"/>
    <w:multiLevelType w:val="hybridMultilevel"/>
    <w:tmpl w:val="3F88A4E6"/>
    <w:lvl w:ilvl="0" w:tplc="AD562746">
      <w:numFmt w:val="bullet"/>
      <w:lvlText w:val=""/>
      <w:lvlJc w:val="left"/>
      <w:pPr>
        <w:ind w:left="794" w:hanging="361"/>
      </w:pPr>
      <w:rPr>
        <w:rFonts w:ascii="Symbol" w:eastAsia="Symbol" w:hAnsi="Symbol" w:cs="Symbol" w:hint="default"/>
        <w:b w:val="0"/>
        <w:bCs w:val="0"/>
        <w:i w:val="0"/>
        <w:iCs w:val="0"/>
        <w:spacing w:val="0"/>
        <w:w w:val="100"/>
        <w:sz w:val="20"/>
        <w:szCs w:val="20"/>
        <w:lang w:val="en-US" w:eastAsia="en-US" w:bidi="ar-SA"/>
      </w:rPr>
    </w:lvl>
    <w:lvl w:ilvl="1" w:tplc="FD7E8ACE">
      <w:numFmt w:val="bullet"/>
      <w:lvlText w:val=""/>
      <w:lvlJc w:val="left"/>
      <w:pPr>
        <w:ind w:left="886" w:hanging="361"/>
      </w:pPr>
      <w:rPr>
        <w:rFonts w:ascii="Symbol" w:eastAsia="Symbol" w:hAnsi="Symbol" w:cs="Symbol" w:hint="default"/>
        <w:b w:val="0"/>
        <w:bCs w:val="0"/>
        <w:i w:val="0"/>
        <w:iCs w:val="0"/>
        <w:spacing w:val="0"/>
        <w:w w:val="100"/>
        <w:sz w:val="20"/>
        <w:szCs w:val="20"/>
        <w:lang w:val="en-US" w:eastAsia="en-US" w:bidi="ar-SA"/>
      </w:rPr>
    </w:lvl>
    <w:lvl w:ilvl="2" w:tplc="AB345D64">
      <w:numFmt w:val="bullet"/>
      <w:lvlText w:val=""/>
      <w:lvlJc w:val="left"/>
      <w:pPr>
        <w:ind w:left="1246" w:hanging="360"/>
      </w:pPr>
      <w:rPr>
        <w:rFonts w:ascii="Symbol" w:eastAsia="Symbol" w:hAnsi="Symbol" w:cs="Symbol" w:hint="default"/>
        <w:b w:val="0"/>
        <w:bCs w:val="0"/>
        <w:i w:val="0"/>
        <w:iCs w:val="0"/>
        <w:spacing w:val="0"/>
        <w:w w:val="100"/>
        <w:sz w:val="20"/>
        <w:szCs w:val="20"/>
        <w:lang w:val="en-US" w:eastAsia="en-US" w:bidi="ar-SA"/>
      </w:rPr>
    </w:lvl>
    <w:lvl w:ilvl="3" w:tplc="329C18F2">
      <w:numFmt w:val="bullet"/>
      <w:lvlText w:val="•"/>
      <w:lvlJc w:val="left"/>
      <w:pPr>
        <w:ind w:left="2325" w:hanging="360"/>
      </w:pPr>
      <w:rPr>
        <w:rFonts w:hint="default"/>
        <w:lang w:val="en-US" w:eastAsia="en-US" w:bidi="ar-SA"/>
      </w:rPr>
    </w:lvl>
    <w:lvl w:ilvl="4" w:tplc="52944E40">
      <w:numFmt w:val="bullet"/>
      <w:lvlText w:val="•"/>
      <w:lvlJc w:val="left"/>
      <w:pPr>
        <w:ind w:left="3410" w:hanging="360"/>
      </w:pPr>
      <w:rPr>
        <w:rFonts w:hint="default"/>
        <w:lang w:val="en-US" w:eastAsia="en-US" w:bidi="ar-SA"/>
      </w:rPr>
    </w:lvl>
    <w:lvl w:ilvl="5" w:tplc="7E52A13E">
      <w:numFmt w:val="bullet"/>
      <w:lvlText w:val="•"/>
      <w:lvlJc w:val="left"/>
      <w:pPr>
        <w:ind w:left="4495" w:hanging="360"/>
      </w:pPr>
      <w:rPr>
        <w:rFonts w:hint="default"/>
        <w:lang w:val="en-US" w:eastAsia="en-US" w:bidi="ar-SA"/>
      </w:rPr>
    </w:lvl>
    <w:lvl w:ilvl="6" w:tplc="4F967CF8">
      <w:numFmt w:val="bullet"/>
      <w:lvlText w:val="•"/>
      <w:lvlJc w:val="left"/>
      <w:pPr>
        <w:ind w:left="5580" w:hanging="360"/>
      </w:pPr>
      <w:rPr>
        <w:rFonts w:hint="default"/>
        <w:lang w:val="en-US" w:eastAsia="en-US" w:bidi="ar-SA"/>
      </w:rPr>
    </w:lvl>
    <w:lvl w:ilvl="7" w:tplc="D5AE23AE">
      <w:numFmt w:val="bullet"/>
      <w:lvlText w:val="•"/>
      <w:lvlJc w:val="left"/>
      <w:pPr>
        <w:ind w:left="6665" w:hanging="360"/>
      </w:pPr>
      <w:rPr>
        <w:rFonts w:hint="default"/>
        <w:lang w:val="en-US" w:eastAsia="en-US" w:bidi="ar-SA"/>
      </w:rPr>
    </w:lvl>
    <w:lvl w:ilvl="8" w:tplc="4C8E4E52">
      <w:numFmt w:val="bullet"/>
      <w:lvlText w:val="•"/>
      <w:lvlJc w:val="left"/>
      <w:pPr>
        <w:ind w:left="7750" w:hanging="360"/>
      </w:pPr>
      <w:rPr>
        <w:rFonts w:hint="default"/>
        <w:lang w:val="en-US" w:eastAsia="en-US" w:bidi="ar-SA"/>
      </w:rPr>
    </w:lvl>
  </w:abstractNum>
  <w:abstractNum w:abstractNumId="9" w15:restartNumberingAfterBreak="0">
    <w:nsid w:val="15C0112D"/>
    <w:multiLevelType w:val="multilevel"/>
    <w:tmpl w:val="A746AA0E"/>
    <w:lvl w:ilvl="0">
      <w:start w:val="2"/>
      <w:numFmt w:val="decimal"/>
      <w:lvlText w:val="%1"/>
      <w:lvlJc w:val="left"/>
      <w:pPr>
        <w:ind w:left="889" w:hanging="365"/>
      </w:pPr>
      <w:rPr>
        <w:rFonts w:hint="default"/>
        <w:lang w:val="en-US" w:eastAsia="en-US" w:bidi="ar-SA"/>
      </w:rPr>
    </w:lvl>
    <w:lvl w:ilvl="1">
      <w:start w:val="1"/>
      <w:numFmt w:val="decimal"/>
      <w:lvlText w:val="%1.%2"/>
      <w:lvlJc w:val="left"/>
      <w:pPr>
        <w:ind w:left="889" w:hanging="36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688" w:hanging="365"/>
      </w:pPr>
      <w:rPr>
        <w:rFonts w:hint="default"/>
        <w:lang w:val="en-US" w:eastAsia="en-US" w:bidi="ar-SA"/>
      </w:rPr>
    </w:lvl>
    <w:lvl w:ilvl="3">
      <w:numFmt w:val="bullet"/>
      <w:lvlText w:val="•"/>
      <w:lvlJc w:val="left"/>
      <w:pPr>
        <w:ind w:left="3592" w:hanging="365"/>
      </w:pPr>
      <w:rPr>
        <w:rFonts w:hint="default"/>
        <w:lang w:val="en-US" w:eastAsia="en-US" w:bidi="ar-SA"/>
      </w:rPr>
    </w:lvl>
    <w:lvl w:ilvl="4">
      <w:numFmt w:val="bullet"/>
      <w:lvlText w:val="•"/>
      <w:lvlJc w:val="left"/>
      <w:pPr>
        <w:ind w:left="4496" w:hanging="365"/>
      </w:pPr>
      <w:rPr>
        <w:rFonts w:hint="default"/>
        <w:lang w:val="en-US" w:eastAsia="en-US" w:bidi="ar-SA"/>
      </w:rPr>
    </w:lvl>
    <w:lvl w:ilvl="5">
      <w:numFmt w:val="bullet"/>
      <w:lvlText w:val="•"/>
      <w:lvlJc w:val="left"/>
      <w:pPr>
        <w:ind w:left="5400" w:hanging="365"/>
      </w:pPr>
      <w:rPr>
        <w:rFonts w:hint="default"/>
        <w:lang w:val="en-US" w:eastAsia="en-US" w:bidi="ar-SA"/>
      </w:rPr>
    </w:lvl>
    <w:lvl w:ilvl="6">
      <w:numFmt w:val="bullet"/>
      <w:lvlText w:val="•"/>
      <w:lvlJc w:val="left"/>
      <w:pPr>
        <w:ind w:left="6304" w:hanging="365"/>
      </w:pPr>
      <w:rPr>
        <w:rFonts w:hint="default"/>
        <w:lang w:val="en-US" w:eastAsia="en-US" w:bidi="ar-SA"/>
      </w:rPr>
    </w:lvl>
    <w:lvl w:ilvl="7">
      <w:numFmt w:val="bullet"/>
      <w:lvlText w:val="•"/>
      <w:lvlJc w:val="left"/>
      <w:pPr>
        <w:ind w:left="7208" w:hanging="365"/>
      </w:pPr>
      <w:rPr>
        <w:rFonts w:hint="default"/>
        <w:lang w:val="en-US" w:eastAsia="en-US" w:bidi="ar-SA"/>
      </w:rPr>
    </w:lvl>
    <w:lvl w:ilvl="8">
      <w:numFmt w:val="bullet"/>
      <w:lvlText w:val="•"/>
      <w:lvlJc w:val="left"/>
      <w:pPr>
        <w:ind w:left="8112" w:hanging="365"/>
      </w:pPr>
      <w:rPr>
        <w:rFonts w:hint="default"/>
        <w:lang w:val="en-US" w:eastAsia="en-US" w:bidi="ar-SA"/>
      </w:rPr>
    </w:lvl>
  </w:abstractNum>
  <w:abstractNum w:abstractNumId="10" w15:restartNumberingAfterBreak="0">
    <w:nsid w:val="18384D49"/>
    <w:multiLevelType w:val="multilevel"/>
    <w:tmpl w:val="4E0A4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977157"/>
    <w:multiLevelType w:val="multilevel"/>
    <w:tmpl w:val="C9BA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BA6F98"/>
    <w:multiLevelType w:val="multilevel"/>
    <w:tmpl w:val="CE124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4833DD"/>
    <w:multiLevelType w:val="hybridMultilevel"/>
    <w:tmpl w:val="DDF23700"/>
    <w:lvl w:ilvl="0" w:tplc="8526835E">
      <w:start w:val="1"/>
      <w:numFmt w:val="upperRoman"/>
      <w:lvlText w:val="%1."/>
      <w:lvlJc w:val="left"/>
      <w:pPr>
        <w:ind w:left="1076" w:hanging="215"/>
      </w:pPr>
      <w:rPr>
        <w:rFonts w:ascii="Times New Roman" w:eastAsia="Times New Roman" w:hAnsi="Times New Roman" w:cs="Times New Roman" w:hint="default"/>
        <w:b/>
        <w:bCs/>
        <w:i w:val="0"/>
        <w:iCs w:val="0"/>
        <w:spacing w:val="0"/>
        <w:w w:val="97"/>
        <w:sz w:val="24"/>
        <w:szCs w:val="24"/>
        <w:lang w:val="en-US" w:eastAsia="en-US" w:bidi="ar-SA"/>
      </w:rPr>
    </w:lvl>
    <w:lvl w:ilvl="1" w:tplc="3DC8B6E0">
      <w:start w:val="1"/>
      <w:numFmt w:val="decimal"/>
      <w:lvlText w:val="%2."/>
      <w:lvlJc w:val="left"/>
      <w:pPr>
        <w:ind w:left="1101"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tplc="29B45E24">
      <w:start w:val="1"/>
      <w:numFmt w:val="lowerLetter"/>
      <w:lvlText w:val="%3)"/>
      <w:lvlJc w:val="left"/>
      <w:pPr>
        <w:ind w:left="1105" w:hanging="245"/>
      </w:pPr>
      <w:rPr>
        <w:rFonts w:ascii="Times New Roman" w:eastAsia="Times New Roman" w:hAnsi="Times New Roman" w:cs="Times New Roman" w:hint="default"/>
        <w:b w:val="0"/>
        <w:bCs w:val="0"/>
        <w:i w:val="0"/>
        <w:iCs w:val="0"/>
        <w:spacing w:val="-2"/>
        <w:w w:val="100"/>
        <w:sz w:val="24"/>
        <w:szCs w:val="24"/>
        <w:lang w:val="en-US" w:eastAsia="en-US" w:bidi="ar-SA"/>
      </w:rPr>
    </w:lvl>
    <w:lvl w:ilvl="3" w:tplc="018A8112">
      <w:numFmt w:val="bullet"/>
      <w:lvlText w:val="•"/>
      <w:lvlJc w:val="left"/>
      <w:pPr>
        <w:ind w:left="3185" w:hanging="245"/>
      </w:pPr>
      <w:rPr>
        <w:rFonts w:hint="default"/>
        <w:lang w:val="en-US" w:eastAsia="en-US" w:bidi="ar-SA"/>
      </w:rPr>
    </w:lvl>
    <w:lvl w:ilvl="4" w:tplc="1FF6978A">
      <w:numFmt w:val="bullet"/>
      <w:lvlText w:val="•"/>
      <w:lvlJc w:val="left"/>
      <w:pPr>
        <w:ind w:left="4228" w:hanging="245"/>
      </w:pPr>
      <w:rPr>
        <w:rFonts w:hint="default"/>
        <w:lang w:val="en-US" w:eastAsia="en-US" w:bidi="ar-SA"/>
      </w:rPr>
    </w:lvl>
    <w:lvl w:ilvl="5" w:tplc="2F645A84">
      <w:numFmt w:val="bullet"/>
      <w:lvlText w:val="•"/>
      <w:lvlJc w:val="left"/>
      <w:pPr>
        <w:ind w:left="5271" w:hanging="245"/>
      </w:pPr>
      <w:rPr>
        <w:rFonts w:hint="default"/>
        <w:lang w:val="en-US" w:eastAsia="en-US" w:bidi="ar-SA"/>
      </w:rPr>
    </w:lvl>
    <w:lvl w:ilvl="6" w:tplc="CCCC447A">
      <w:numFmt w:val="bullet"/>
      <w:lvlText w:val="•"/>
      <w:lvlJc w:val="left"/>
      <w:pPr>
        <w:ind w:left="6313" w:hanging="245"/>
      </w:pPr>
      <w:rPr>
        <w:rFonts w:hint="default"/>
        <w:lang w:val="en-US" w:eastAsia="en-US" w:bidi="ar-SA"/>
      </w:rPr>
    </w:lvl>
    <w:lvl w:ilvl="7" w:tplc="765AD390">
      <w:numFmt w:val="bullet"/>
      <w:lvlText w:val="•"/>
      <w:lvlJc w:val="left"/>
      <w:pPr>
        <w:ind w:left="7356" w:hanging="245"/>
      </w:pPr>
      <w:rPr>
        <w:rFonts w:hint="default"/>
        <w:lang w:val="en-US" w:eastAsia="en-US" w:bidi="ar-SA"/>
      </w:rPr>
    </w:lvl>
    <w:lvl w:ilvl="8" w:tplc="F454E86E">
      <w:numFmt w:val="bullet"/>
      <w:lvlText w:val="•"/>
      <w:lvlJc w:val="left"/>
      <w:pPr>
        <w:ind w:left="8399" w:hanging="245"/>
      </w:pPr>
      <w:rPr>
        <w:rFonts w:hint="default"/>
        <w:lang w:val="en-US" w:eastAsia="en-US" w:bidi="ar-SA"/>
      </w:rPr>
    </w:lvl>
  </w:abstractNum>
  <w:abstractNum w:abstractNumId="14" w15:restartNumberingAfterBreak="0">
    <w:nsid w:val="270C2328"/>
    <w:multiLevelType w:val="multilevel"/>
    <w:tmpl w:val="E070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776E74"/>
    <w:multiLevelType w:val="multilevel"/>
    <w:tmpl w:val="5BBA5268"/>
    <w:lvl w:ilvl="0">
      <w:start w:val="3"/>
      <w:numFmt w:val="decimal"/>
      <w:lvlText w:val="%1"/>
      <w:lvlJc w:val="left"/>
      <w:pPr>
        <w:ind w:left="1221" w:hanging="360"/>
      </w:pPr>
      <w:rPr>
        <w:rFonts w:hint="default"/>
        <w:lang w:val="en-US" w:eastAsia="en-US" w:bidi="ar-SA"/>
      </w:rPr>
    </w:lvl>
    <w:lvl w:ilvl="1">
      <w:start w:val="1"/>
      <w:numFmt w:val="decimal"/>
      <w:lvlText w:val="%1.%2"/>
      <w:lvlJc w:val="left"/>
      <w:pPr>
        <w:ind w:left="12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073" w:hanging="360"/>
      </w:pPr>
      <w:rPr>
        <w:rFonts w:hint="default"/>
        <w:lang w:val="en-US" w:eastAsia="en-US" w:bidi="ar-SA"/>
      </w:rPr>
    </w:lvl>
    <w:lvl w:ilvl="3">
      <w:numFmt w:val="bullet"/>
      <w:lvlText w:val="•"/>
      <w:lvlJc w:val="left"/>
      <w:pPr>
        <w:ind w:left="3999" w:hanging="360"/>
      </w:pPr>
      <w:rPr>
        <w:rFonts w:hint="default"/>
        <w:lang w:val="en-US" w:eastAsia="en-US" w:bidi="ar-SA"/>
      </w:rPr>
    </w:lvl>
    <w:lvl w:ilvl="4">
      <w:numFmt w:val="bullet"/>
      <w:lvlText w:val="•"/>
      <w:lvlJc w:val="left"/>
      <w:pPr>
        <w:ind w:left="4926" w:hanging="360"/>
      </w:pPr>
      <w:rPr>
        <w:rFonts w:hint="default"/>
        <w:lang w:val="en-US" w:eastAsia="en-US" w:bidi="ar-SA"/>
      </w:rPr>
    </w:lvl>
    <w:lvl w:ilvl="5">
      <w:numFmt w:val="bullet"/>
      <w:lvlText w:val="•"/>
      <w:lvlJc w:val="left"/>
      <w:pPr>
        <w:ind w:left="5852" w:hanging="360"/>
      </w:pPr>
      <w:rPr>
        <w:rFonts w:hint="default"/>
        <w:lang w:val="en-US" w:eastAsia="en-US" w:bidi="ar-SA"/>
      </w:rPr>
    </w:lvl>
    <w:lvl w:ilvl="6">
      <w:numFmt w:val="bullet"/>
      <w:lvlText w:val="•"/>
      <w:lvlJc w:val="left"/>
      <w:pPr>
        <w:ind w:left="6779" w:hanging="360"/>
      </w:pPr>
      <w:rPr>
        <w:rFonts w:hint="default"/>
        <w:lang w:val="en-US" w:eastAsia="en-US" w:bidi="ar-SA"/>
      </w:rPr>
    </w:lvl>
    <w:lvl w:ilvl="7">
      <w:numFmt w:val="bullet"/>
      <w:lvlText w:val="•"/>
      <w:lvlJc w:val="left"/>
      <w:pPr>
        <w:ind w:left="7705" w:hanging="360"/>
      </w:pPr>
      <w:rPr>
        <w:rFonts w:hint="default"/>
        <w:lang w:val="en-US" w:eastAsia="en-US" w:bidi="ar-SA"/>
      </w:rPr>
    </w:lvl>
    <w:lvl w:ilvl="8">
      <w:numFmt w:val="bullet"/>
      <w:lvlText w:val="•"/>
      <w:lvlJc w:val="left"/>
      <w:pPr>
        <w:ind w:left="8632" w:hanging="360"/>
      </w:pPr>
      <w:rPr>
        <w:rFonts w:hint="default"/>
        <w:lang w:val="en-US" w:eastAsia="en-US" w:bidi="ar-SA"/>
      </w:rPr>
    </w:lvl>
  </w:abstractNum>
  <w:abstractNum w:abstractNumId="16" w15:restartNumberingAfterBreak="0">
    <w:nsid w:val="2C5A4459"/>
    <w:multiLevelType w:val="hybridMultilevel"/>
    <w:tmpl w:val="A90843A6"/>
    <w:lvl w:ilvl="0" w:tplc="C2525CDC">
      <w:start w:val="1"/>
      <w:numFmt w:val="decimal"/>
      <w:lvlText w:val="%1."/>
      <w:lvlJc w:val="left"/>
      <w:pPr>
        <w:ind w:left="1101" w:hanging="240"/>
      </w:pPr>
      <w:rPr>
        <w:rFonts w:hint="default"/>
        <w:spacing w:val="0"/>
        <w:w w:val="100"/>
        <w:lang w:val="en-US" w:eastAsia="en-US" w:bidi="ar-SA"/>
      </w:rPr>
    </w:lvl>
    <w:lvl w:ilvl="1" w:tplc="FD3CAA9C">
      <w:numFmt w:val="bullet"/>
      <w:lvlText w:val="•"/>
      <w:lvlJc w:val="left"/>
      <w:pPr>
        <w:ind w:left="2038" w:hanging="240"/>
      </w:pPr>
      <w:rPr>
        <w:rFonts w:hint="default"/>
        <w:lang w:val="en-US" w:eastAsia="en-US" w:bidi="ar-SA"/>
      </w:rPr>
    </w:lvl>
    <w:lvl w:ilvl="2" w:tplc="CCA44996">
      <w:numFmt w:val="bullet"/>
      <w:lvlText w:val="•"/>
      <w:lvlJc w:val="left"/>
      <w:pPr>
        <w:ind w:left="2977" w:hanging="240"/>
      </w:pPr>
      <w:rPr>
        <w:rFonts w:hint="default"/>
        <w:lang w:val="en-US" w:eastAsia="en-US" w:bidi="ar-SA"/>
      </w:rPr>
    </w:lvl>
    <w:lvl w:ilvl="3" w:tplc="52A86AF6">
      <w:numFmt w:val="bullet"/>
      <w:lvlText w:val="•"/>
      <w:lvlJc w:val="left"/>
      <w:pPr>
        <w:ind w:left="3915" w:hanging="240"/>
      </w:pPr>
      <w:rPr>
        <w:rFonts w:hint="default"/>
        <w:lang w:val="en-US" w:eastAsia="en-US" w:bidi="ar-SA"/>
      </w:rPr>
    </w:lvl>
    <w:lvl w:ilvl="4" w:tplc="BD501AA8">
      <w:numFmt w:val="bullet"/>
      <w:lvlText w:val="•"/>
      <w:lvlJc w:val="left"/>
      <w:pPr>
        <w:ind w:left="4854" w:hanging="240"/>
      </w:pPr>
      <w:rPr>
        <w:rFonts w:hint="default"/>
        <w:lang w:val="en-US" w:eastAsia="en-US" w:bidi="ar-SA"/>
      </w:rPr>
    </w:lvl>
    <w:lvl w:ilvl="5" w:tplc="F25AF0B8">
      <w:numFmt w:val="bullet"/>
      <w:lvlText w:val="•"/>
      <w:lvlJc w:val="left"/>
      <w:pPr>
        <w:ind w:left="5792" w:hanging="240"/>
      </w:pPr>
      <w:rPr>
        <w:rFonts w:hint="default"/>
        <w:lang w:val="en-US" w:eastAsia="en-US" w:bidi="ar-SA"/>
      </w:rPr>
    </w:lvl>
    <w:lvl w:ilvl="6" w:tplc="45DA0E62">
      <w:numFmt w:val="bullet"/>
      <w:lvlText w:val="•"/>
      <w:lvlJc w:val="left"/>
      <w:pPr>
        <w:ind w:left="6731" w:hanging="240"/>
      </w:pPr>
      <w:rPr>
        <w:rFonts w:hint="default"/>
        <w:lang w:val="en-US" w:eastAsia="en-US" w:bidi="ar-SA"/>
      </w:rPr>
    </w:lvl>
    <w:lvl w:ilvl="7" w:tplc="24A069BE">
      <w:numFmt w:val="bullet"/>
      <w:lvlText w:val="•"/>
      <w:lvlJc w:val="left"/>
      <w:pPr>
        <w:ind w:left="7669" w:hanging="240"/>
      </w:pPr>
      <w:rPr>
        <w:rFonts w:hint="default"/>
        <w:lang w:val="en-US" w:eastAsia="en-US" w:bidi="ar-SA"/>
      </w:rPr>
    </w:lvl>
    <w:lvl w:ilvl="8" w:tplc="3E06C8B8">
      <w:numFmt w:val="bullet"/>
      <w:lvlText w:val="•"/>
      <w:lvlJc w:val="left"/>
      <w:pPr>
        <w:ind w:left="8608" w:hanging="240"/>
      </w:pPr>
      <w:rPr>
        <w:rFonts w:hint="default"/>
        <w:lang w:val="en-US" w:eastAsia="en-US" w:bidi="ar-SA"/>
      </w:rPr>
    </w:lvl>
  </w:abstractNum>
  <w:abstractNum w:abstractNumId="17" w15:restartNumberingAfterBreak="0">
    <w:nsid w:val="2DD86C02"/>
    <w:multiLevelType w:val="multilevel"/>
    <w:tmpl w:val="B99C4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7A2D7C"/>
    <w:multiLevelType w:val="hybridMultilevel"/>
    <w:tmpl w:val="3D1E0428"/>
    <w:lvl w:ilvl="0" w:tplc="E306F618">
      <w:numFmt w:val="bullet"/>
      <w:lvlText w:val=""/>
      <w:lvlJc w:val="left"/>
      <w:pPr>
        <w:ind w:left="1506" w:hanging="360"/>
      </w:pPr>
      <w:rPr>
        <w:rFonts w:ascii="Wingdings" w:eastAsia="Wingdings" w:hAnsi="Wingdings" w:cs="Wingdings" w:hint="default"/>
        <w:spacing w:val="0"/>
        <w:w w:val="100"/>
        <w:lang w:val="en-US" w:eastAsia="en-US" w:bidi="ar-SA"/>
      </w:rPr>
    </w:lvl>
    <w:lvl w:ilvl="1" w:tplc="AD645222">
      <w:numFmt w:val="bullet"/>
      <w:lvlText w:val="•"/>
      <w:lvlJc w:val="left"/>
      <w:pPr>
        <w:ind w:left="2398" w:hanging="360"/>
      </w:pPr>
      <w:rPr>
        <w:rFonts w:hint="default"/>
        <w:lang w:val="en-US" w:eastAsia="en-US" w:bidi="ar-SA"/>
      </w:rPr>
    </w:lvl>
    <w:lvl w:ilvl="2" w:tplc="6A5CBC08">
      <w:numFmt w:val="bullet"/>
      <w:lvlText w:val="•"/>
      <w:lvlJc w:val="left"/>
      <w:pPr>
        <w:ind w:left="3297" w:hanging="360"/>
      </w:pPr>
      <w:rPr>
        <w:rFonts w:hint="default"/>
        <w:lang w:val="en-US" w:eastAsia="en-US" w:bidi="ar-SA"/>
      </w:rPr>
    </w:lvl>
    <w:lvl w:ilvl="3" w:tplc="F532108E">
      <w:numFmt w:val="bullet"/>
      <w:lvlText w:val="•"/>
      <w:lvlJc w:val="left"/>
      <w:pPr>
        <w:ind w:left="4195" w:hanging="360"/>
      </w:pPr>
      <w:rPr>
        <w:rFonts w:hint="default"/>
        <w:lang w:val="en-US" w:eastAsia="en-US" w:bidi="ar-SA"/>
      </w:rPr>
    </w:lvl>
    <w:lvl w:ilvl="4" w:tplc="6CE2BC10">
      <w:numFmt w:val="bullet"/>
      <w:lvlText w:val="•"/>
      <w:lvlJc w:val="left"/>
      <w:pPr>
        <w:ind w:left="5094" w:hanging="360"/>
      </w:pPr>
      <w:rPr>
        <w:rFonts w:hint="default"/>
        <w:lang w:val="en-US" w:eastAsia="en-US" w:bidi="ar-SA"/>
      </w:rPr>
    </w:lvl>
    <w:lvl w:ilvl="5" w:tplc="5DD649E6">
      <w:numFmt w:val="bullet"/>
      <w:lvlText w:val="•"/>
      <w:lvlJc w:val="left"/>
      <w:pPr>
        <w:ind w:left="5992" w:hanging="360"/>
      </w:pPr>
      <w:rPr>
        <w:rFonts w:hint="default"/>
        <w:lang w:val="en-US" w:eastAsia="en-US" w:bidi="ar-SA"/>
      </w:rPr>
    </w:lvl>
    <w:lvl w:ilvl="6" w:tplc="8B56FC00">
      <w:numFmt w:val="bullet"/>
      <w:lvlText w:val="•"/>
      <w:lvlJc w:val="left"/>
      <w:pPr>
        <w:ind w:left="6891" w:hanging="360"/>
      </w:pPr>
      <w:rPr>
        <w:rFonts w:hint="default"/>
        <w:lang w:val="en-US" w:eastAsia="en-US" w:bidi="ar-SA"/>
      </w:rPr>
    </w:lvl>
    <w:lvl w:ilvl="7" w:tplc="29867224">
      <w:numFmt w:val="bullet"/>
      <w:lvlText w:val="•"/>
      <w:lvlJc w:val="left"/>
      <w:pPr>
        <w:ind w:left="7789" w:hanging="360"/>
      </w:pPr>
      <w:rPr>
        <w:rFonts w:hint="default"/>
        <w:lang w:val="en-US" w:eastAsia="en-US" w:bidi="ar-SA"/>
      </w:rPr>
    </w:lvl>
    <w:lvl w:ilvl="8" w:tplc="49CA242C">
      <w:numFmt w:val="bullet"/>
      <w:lvlText w:val="•"/>
      <w:lvlJc w:val="left"/>
      <w:pPr>
        <w:ind w:left="8688" w:hanging="360"/>
      </w:pPr>
      <w:rPr>
        <w:rFonts w:hint="default"/>
        <w:lang w:val="en-US" w:eastAsia="en-US" w:bidi="ar-SA"/>
      </w:rPr>
    </w:lvl>
  </w:abstractNum>
  <w:abstractNum w:abstractNumId="19" w15:restartNumberingAfterBreak="0">
    <w:nsid w:val="2F1F070D"/>
    <w:multiLevelType w:val="hybridMultilevel"/>
    <w:tmpl w:val="5300B76A"/>
    <w:lvl w:ilvl="0" w:tplc="E9782748">
      <w:start w:val="1"/>
      <w:numFmt w:val="upperRoman"/>
      <w:lvlText w:val="%1."/>
      <w:lvlJc w:val="left"/>
      <w:pPr>
        <w:ind w:left="4117" w:hanging="360"/>
        <w:jc w:val="right"/>
      </w:pPr>
      <w:rPr>
        <w:rFonts w:ascii="Times New Roman" w:eastAsia="Times New Roman" w:hAnsi="Times New Roman" w:cs="Times New Roman" w:hint="default"/>
        <w:b/>
        <w:bCs/>
        <w:i w:val="0"/>
        <w:iCs w:val="0"/>
        <w:spacing w:val="-1"/>
        <w:w w:val="100"/>
        <w:sz w:val="32"/>
        <w:szCs w:val="32"/>
        <w:lang w:val="en-US" w:eastAsia="en-US" w:bidi="ar-SA"/>
      </w:rPr>
    </w:lvl>
    <w:lvl w:ilvl="1" w:tplc="8086FED6">
      <w:numFmt w:val="bullet"/>
      <w:lvlText w:val="•"/>
      <w:lvlJc w:val="left"/>
      <w:pPr>
        <w:ind w:left="4700" w:hanging="360"/>
      </w:pPr>
      <w:rPr>
        <w:rFonts w:hint="default"/>
        <w:lang w:val="en-US" w:eastAsia="en-US" w:bidi="ar-SA"/>
      </w:rPr>
    </w:lvl>
    <w:lvl w:ilvl="2" w:tplc="FB745E02">
      <w:numFmt w:val="bullet"/>
      <w:lvlText w:val="•"/>
      <w:lvlJc w:val="left"/>
      <w:pPr>
        <w:ind w:left="5280" w:hanging="360"/>
      </w:pPr>
      <w:rPr>
        <w:rFonts w:hint="default"/>
        <w:lang w:val="en-US" w:eastAsia="en-US" w:bidi="ar-SA"/>
      </w:rPr>
    </w:lvl>
    <w:lvl w:ilvl="3" w:tplc="E2EAEB1A">
      <w:numFmt w:val="bullet"/>
      <w:lvlText w:val="•"/>
      <w:lvlJc w:val="left"/>
      <w:pPr>
        <w:ind w:left="5860" w:hanging="360"/>
      </w:pPr>
      <w:rPr>
        <w:rFonts w:hint="default"/>
        <w:lang w:val="en-US" w:eastAsia="en-US" w:bidi="ar-SA"/>
      </w:rPr>
    </w:lvl>
    <w:lvl w:ilvl="4" w:tplc="C5FC0072">
      <w:numFmt w:val="bullet"/>
      <w:lvlText w:val="•"/>
      <w:lvlJc w:val="left"/>
      <w:pPr>
        <w:ind w:left="6440" w:hanging="360"/>
      </w:pPr>
      <w:rPr>
        <w:rFonts w:hint="default"/>
        <w:lang w:val="en-US" w:eastAsia="en-US" w:bidi="ar-SA"/>
      </w:rPr>
    </w:lvl>
    <w:lvl w:ilvl="5" w:tplc="853CE554">
      <w:numFmt w:val="bullet"/>
      <w:lvlText w:val="•"/>
      <w:lvlJc w:val="left"/>
      <w:pPr>
        <w:ind w:left="7020" w:hanging="360"/>
      </w:pPr>
      <w:rPr>
        <w:rFonts w:hint="default"/>
        <w:lang w:val="en-US" w:eastAsia="en-US" w:bidi="ar-SA"/>
      </w:rPr>
    </w:lvl>
    <w:lvl w:ilvl="6" w:tplc="43D46F38">
      <w:numFmt w:val="bullet"/>
      <w:lvlText w:val="•"/>
      <w:lvlJc w:val="left"/>
      <w:pPr>
        <w:ind w:left="7600" w:hanging="360"/>
      </w:pPr>
      <w:rPr>
        <w:rFonts w:hint="default"/>
        <w:lang w:val="en-US" w:eastAsia="en-US" w:bidi="ar-SA"/>
      </w:rPr>
    </w:lvl>
    <w:lvl w:ilvl="7" w:tplc="52307F54">
      <w:numFmt w:val="bullet"/>
      <w:lvlText w:val="•"/>
      <w:lvlJc w:val="left"/>
      <w:pPr>
        <w:ind w:left="8180" w:hanging="360"/>
      </w:pPr>
      <w:rPr>
        <w:rFonts w:hint="default"/>
        <w:lang w:val="en-US" w:eastAsia="en-US" w:bidi="ar-SA"/>
      </w:rPr>
    </w:lvl>
    <w:lvl w:ilvl="8" w:tplc="2B54816C">
      <w:numFmt w:val="bullet"/>
      <w:lvlText w:val="•"/>
      <w:lvlJc w:val="left"/>
      <w:pPr>
        <w:ind w:left="8760" w:hanging="360"/>
      </w:pPr>
      <w:rPr>
        <w:rFonts w:hint="default"/>
        <w:lang w:val="en-US" w:eastAsia="en-US" w:bidi="ar-SA"/>
      </w:rPr>
    </w:lvl>
  </w:abstractNum>
  <w:abstractNum w:abstractNumId="20" w15:restartNumberingAfterBreak="0">
    <w:nsid w:val="300C096A"/>
    <w:multiLevelType w:val="hybridMultilevel"/>
    <w:tmpl w:val="B8201336"/>
    <w:lvl w:ilvl="0" w:tplc="683668A4">
      <w:start w:val="1"/>
      <w:numFmt w:val="upperRoman"/>
      <w:lvlText w:val="%1."/>
      <w:lvlJc w:val="left"/>
      <w:pPr>
        <w:ind w:left="741" w:hanging="216"/>
      </w:pPr>
      <w:rPr>
        <w:rFonts w:ascii="Times New Roman" w:eastAsia="Times New Roman" w:hAnsi="Times New Roman" w:cs="Times New Roman" w:hint="default"/>
        <w:b/>
        <w:bCs/>
        <w:i w:val="0"/>
        <w:iCs w:val="0"/>
        <w:spacing w:val="-3"/>
        <w:w w:val="100"/>
        <w:sz w:val="24"/>
        <w:szCs w:val="24"/>
        <w:lang w:val="en-US" w:eastAsia="en-US" w:bidi="ar-SA"/>
      </w:rPr>
    </w:lvl>
    <w:lvl w:ilvl="1" w:tplc="D1E86A14">
      <w:start w:val="1"/>
      <w:numFmt w:val="decimal"/>
      <w:lvlText w:val="%2."/>
      <w:lvlJc w:val="left"/>
      <w:pPr>
        <w:ind w:left="769" w:hanging="245"/>
      </w:pPr>
      <w:rPr>
        <w:rFonts w:ascii="Times New Roman" w:eastAsia="Times New Roman" w:hAnsi="Times New Roman" w:cs="Times New Roman" w:hint="default"/>
        <w:b w:val="0"/>
        <w:bCs w:val="0"/>
        <w:i w:val="0"/>
        <w:iCs w:val="0"/>
        <w:spacing w:val="0"/>
        <w:w w:val="100"/>
        <w:sz w:val="24"/>
        <w:szCs w:val="24"/>
        <w:lang w:val="en-US" w:eastAsia="en-US" w:bidi="ar-SA"/>
      </w:rPr>
    </w:lvl>
    <w:lvl w:ilvl="2" w:tplc="0ED8CE92">
      <w:start w:val="1"/>
      <w:numFmt w:val="lowerLetter"/>
      <w:lvlText w:val="%3)"/>
      <w:lvlJc w:val="left"/>
      <w:pPr>
        <w:ind w:left="774" w:hanging="250"/>
      </w:pPr>
      <w:rPr>
        <w:rFonts w:ascii="Times New Roman" w:eastAsia="Times New Roman" w:hAnsi="Times New Roman" w:cs="Times New Roman" w:hint="default"/>
        <w:b w:val="0"/>
        <w:bCs w:val="0"/>
        <w:i w:val="0"/>
        <w:iCs w:val="0"/>
        <w:spacing w:val="-1"/>
        <w:w w:val="100"/>
        <w:sz w:val="24"/>
        <w:szCs w:val="24"/>
        <w:lang w:val="en-US" w:eastAsia="en-US" w:bidi="ar-SA"/>
      </w:rPr>
    </w:lvl>
    <w:lvl w:ilvl="3" w:tplc="5D06088A">
      <w:numFmt w:val="bullet"/>
      <w:lvlText w:val="•"/>
      <w:lvlJc w:val="left"/>
      <w:pPr>
        <w:ind w:left="1922" w:hanging="250"/>
      </w:pPr>
      <w:rPr>
        <w:rFonts w:hint="default"/>
        <w:lang w:val="en-US" w:eastAsia="en-US" w:bidi="ar-SA"/>
      </w:rPr>
    </w:lvl>
    <w:lvl w:ilvl="4" w:tplc="DCC8804E">
      <w:numFmt w:val="bullet"/>
      <w:lvlText w:val="•"/>
      <w:lvlJc w:val="left"/>
      <w:pPr>
        <w:ind w:left="3065" w:hanging="250"/>
      </w:pPr>
      <w:rPr>
        <w:rFonts w:hint="default"/>
        <w:lang w:val="en-US" w:eastAsia="en-US" w:bidi="ar-SA"/>
      </w:rPr>
    </w:lvl>
    <w:lvl w:ilvl="5" w:tplc="A3741C38">
      <w:numFmt w:val="bullet"/>
      <w:lvlText w:val="•"/>
      <w:lvlJc w:val="left"/>
      <w:pPr>
        <w:ind w:left="4207" w:hanging="250"/>
      </w:pPr>
      <w:rPr>
        <w:rFonts w:hint="default"/>
        <w:lang w:val="en-US" w:eastAsia="en-US" w:bidi="ar-SA"/>
      </w:rPr>
    </w:lvl>
    <w:lvl w:ilvl="6" w:tplc="F5101FE4">
      <w:numFmt w:val="bullet"/>
      <w:lvlText w:val="•"/>
      <w:lvlJc w:val="left"/>
      <w:pPr>
        <w:ind w:left="5350" w:hanging="250"/>
      </w:pPr>
      <w:rPr>
        <w:rFonts w:hint="default"/>
        <w:lang w:val="en-US" w:eastAsia="en-US" w:bidi="ar-SA"/>
      </w:rPr>
    </w:lvl>
    <w:lvl w:ilvl="7" w:tplc="AF9ECFCA">
      <w:numFmt w:val="bullet"/>
      <w:lvlText w:val="•"/>
      <w:lvlJc w:val="left"/>
      <w:pPr>
        <w:ind w:left="6493" w:hanging="250"/>
      </w:pPr>
      <w:rPr>
        <w:rFonts w:hint="default"/>
        <w:lang w:val="en-US" w:eastAsia="en-US" w:bidi="ar-SA"/>
      </w:rPr>
    </w:lvl>
    <w:lvl w:ilvl="8" w:tplc="22BA80BC">
      <w:numFmt w:val="bullet"/>
      <w:lvlText w:val="•"/>
      <w:lvlJc w:val="left"/>
      <w:pPr>
        <w:ind w:left="7635" w:hanging="250"/>
      </w:pPr>
      <w:rPr>
        <w:rFonts w:hint="default"/>
        <w:lang w:val="en-US" w:eastAsia="en-US" w:bidi="ar-SA"/>
      </w:rPr>
    </w:lvl>
  </w:abstractNum>
  <w:abstractNum w:abstractNumId="21" w15:restartNumberingAfterBreak="0">
    <w:nsid w:val="35D03613"/>
    <w:multiLevelType w:val="hybridMultilevel"/>
    <w:tmpl w:val="866672E2"/>
    <w:lvl w:ilvl="0" w:tplc="A81CDC94">
      <w:start w:val="1"/>
      <w:numFmt w:val="decimal"/>
      <w:lvlText w:val="%1."/>
      <w:lvlJc w:val="left"/>
      <w:pPr>
        <w:ind w:left="158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DAEAC6BA">
      <w:numFmt w:val="bullet"/>
      <w:lvlText w:val="•"/>
      <w:lvlJc w:val="left"/>
      <w:pPr>
        <w:ind w:left="2470" w:hanging="360"/>
      </w:pPr>
      <w:rPr>
        <w:rFonts w:hint="default"/>
        <w:lang w:val="en-US" w:eastAsia="en-US" w:bidi="ar-SA"/>
      </w:rPr>
    </w:lvl>
    <w:lvl w:ilvl="2" w:tplc="61D0C3A2">
      <w:numFmt w:val="bullet"/>
      <w:lvlText w:val="•"/>
      <w:lvlJc w:val="left"/>
      <w:pPr>
        <w:ind w:left="3361" w:hanging="360"/>
      </w:pPr>
      <w:rPr>
        <w:rFonts w:hint="default"/>
        <w:lang w:val="en-US" w:eastAsia="en-US" w:bidi="ar-SA"/>
      </w:rPr>
    </w:lvl>
    <w:lvl w:ilvl="3" w:tplc="9060201E">
      <w:numFmt w:val="bullet"/>
      <w:lvlText w:val="•"/>
      <w:lvlJc w:val="left"/>
      <w:pPr>
        <w:ind w:left="4251" w:hanging="360"/>
      </w:pPr>
      <w:rPr>
        <w:rFonts w:hint="default"/>
        <w:lang w:val="en-US" w:eastAsia="en-US" w:bidi="ar-SA"/>
      </w:rPr>
    </w:lvl>
    <w:lvl w:ilvl="4" w:tplc="7D3E4A1A">
      <w:numFmt w:val="bullet"/>
      <w:lvlText w:val="•"/>
      <w:lvlJc w:val="left"/>
      <w:pPr>
        <w:ind w:left="5142" w:hanging="360"/>
      </w:pPr>
      <w:rPr>
        <w:rFonts w:hint="default"/>
        <w:lang w:val="en-US" w:eastAsia="en-US" w:bidi="ar-SA"/>
      </w:rPr>
    </w:lvl>
    <w:lvl w:ilvl="5" w:tplc="2ADCA210">
      <w:numFmt w:val="bullet"/>
      <w:lvlText w:val="•"/>
      <w:lvlJc w:val="left"/>
      <w:pPr>
        <w:ind w:left="6032" w:hanging="360"/>
      </w:pPr>
      <w:rPr>
        <w:rFonts w:hint="default"/>
        <w:lang w:val="en-US" w:eastAsia="en-US" w:bidi="ar-SA"/>
      </w:rPr>
    </w:lvl>
    <w:lvl w:ilvl="6" w:tplc="D310C0E8">
      <w:numFmt w:val="bullet"/>
      <w:lvlText w:val="•"/>
      <w:lvlJc w:val="left"/>
      <w:pPr>
        <w:ind w:left="6923" w:hanging="360"/>
      </w:pPr>
      <w:rPr>
        <w:rFonts w:hint="default"/>
        <w:lang w:val="en-US" w:eastAsia="en-US" w:bidi="ar-SA"/>
      </w:rPr>
    </w:lvl>
    <w:lvl w:ilvl="7" w:tplc="060EAFBE">
      <w:numFmt w:val="bullet"/>
      <w:lvlText w:val="•"/>
      <w:lvlJc w:val="left"/>
      <w:pPr>
        <w:ind w:left="7813" w:hanging="360"/>
      </w:pPr>
      <w:rPr>
        <w:rFonts w:hint="default"/>
        <w:lang w:val="en-US" w:eastAsia="en-US" w:bidi="ar-SA"/>
      </w:rPr>
    </w:lvl>
    <w:lvl w:ilvl="8" w:tplc="B40A5402">
      <w:numFmt w:val="bullet"/>
      <w:lvlText w:val="•"/>
      <w:lvlJc w:val="left"/>
      <w:pPr>
        <w:ind w:left="8704" w:hanging="360"/>
      </w:pPr>
      <w:rPr>
        <w:rFonts w:hint="default"/>
        <w:lang w:val="en-US" w:eastAsia="en-US" w:bidi="ar-SA"/>
      </w:rPr>
    </w:lvl>
  </w:abstractNum>
  <w:abstractNum w:abstractNumId="22" w15:restartNumberingAfterBreak="0">
    <w:nsid w:val="364662F9"/>
    <w:multiLevelType w:val="multilevel"/>
    <w:tmpl w:val="70DE53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612CC2"/>
    <w:multiLevelType w:val="multilevel"/>
    <w:tmpl w:val="8A5696B2"/>
    <w:lvl w:ilvl="0">
      <w:start w:val="3"/>
      <w:numFmt w:val="decimal"/>
      <w:lvlText w:val="%1"/>
      <w:lvlJc w:val="left"/>
      <w:pPr>
        <w:ind w:left="890" w:hanging="366"/>
      </w:pPr>
      <w:rPr>
        <w:rFonts w:hint="default"/>
        <w:lang w:val="en-US" w:eastAsia="en-US" w:bidi="ar-SA"/>
      </w:rPr>
    </w:lvl>
    <w:lvl w:ilvl="1">
      <w:start w:val="1"/>
      <w:numFmt w:val="decimal"/>
      <w:lvlText w:val="%1.%2"/>
      <w:lvlJc w:val="left"/>
      <w:pPr>
        <w:ind w:left="890" w:hanging="366"/>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04" w:hanging="366"/>
      </w:pPr>
      <w:rPr>
        <w:rFonts w:hint="default"/>
        <w:lang w:val="en-US" w:eastAsia="en-US" w:bidi="ar-SA"/>
      </w:rPr>
    </w:lvl>
    <w:lvl w:ilvl="3">
      <w:numFmt w:val="bullet"/>
      <w:lvlText w:val="•"/>
      <w:lvlJc w:val="left"/>
      <w:pPr>
        <w:ind w:left="3606" w:hanging="366"/>
      </w:pPr>
      <w:rPr>
        <w:rFonts w:hint="default"/>
        <w:lang w:val="en-US" w:eastAsia="en-US" w:bidi="ar-SA"/>
      </w:rPr>
    </w:lvl>
    <w:lvl w:ilvl="4">
      <w:numFmt w:val="bullet"/>
      <w:lvlText w:val="•"/>
      <w:lvlJc w:val="left"/>
      <w:pPr>
        <w:ind w:left="4508" w:hanging="366"/>
      </w:pPr>
      <w:rPr>
        <w:rFonts w:hint="default"/>
        <w:lang w:val="en-US" w:eastAsia="en-US" w:bidi="ar-SA"/>
      </w:rPr>
    </w:lvl>
    <w:lvl w:ilvl="5">
      <w:numFmt w:val="bullet"/>
      <w:lvlText w:val="•"/>
      <w:lvlJc w:val="left"/>
      <w:pPr>
        <w:ind w:left="5410" w:hanging="366"/>
      </w:pPr>
      <w:rPr>
        <w:rFonts w:hint="default"/>
        <w:lang w:val="en-US" w:eastAsia="en-US" w:bidi="ar-SA"/>
      </w:rPr>
    </w:lvl>
    <w:lvl w:ilvl="6">
      <w:numFmt w:val="bullet"/>
      <w:lvlText w:val="•"/>
      <w:lvlJc w:val="left"/>
      <w:pPr>
        <w:ind w:left="6312" w:hanging="366"/>
      </w:pPr>
      <w:rPr>
        <w:rFonts w:hint="default"/>
        <w:lang w:val="en-US" w:eastAsia="en-US" w:bidi="ar-SA"/>
      </w:rPr>
    </w:lvl>
    <w:lvl w:ilvl="7">
      <w:numFmt w:val="bullet"/>
      <w:lvlText w:val="•"/>
      <w:lvlJc w:val="left"/>
      <w:pPr>
        <w:ind w:left="7214" w:hanging="366"/>
      </w:pPr>
      <w:rPr>
        <w:rFonts w:hint="default"/>
        <w:lang w:val="en-US" w:eastAsia="en-US" w:bidi="ar-SA"/>
      </w:rPr>
    </w:lvl>
    <w:lvl w:ilvl="8">
      <w:numFmt w:val="bullet"/>
      <w:lvlText w:val="•"/>
      <w:lvlJc w:val="left"/>
      <w:pPr>
        <w:ind w:left="8116" w:hanging="366"/>
      </w:pPr>
      <w:rPr>
        <w:rFonts w:hint="default"/>
        <w:lang w:val="en-US" w:eastAsia="en-US" w:bidi="ar-SA"/>
      </w:rPr>
    </w:lvl>
  </w:abstractNum>
  <w:abstractNum w:abstractNumId="24" w15:restartNumberingAfterBreak="0">
    <w:nsid w:val="3CE9732E"/>
    <w:multiLevelType w:val="multilevel"/>
    <w:tmpl w:val="F7622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1615E6"/>
    <w:multiLevelType w:val="multilevel"/>
    <w:tmpl w:val="928CAC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A020F4"/>
    <w:multiLevelType w:val="multilevel"/>
    <w:tmpl w:val="F6B2A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D15B8D"/>
    <w:multiLevelType w:val="multilevel"/>
    <w:tmpl w:val="B9740D62"/>
    <w:lvl w:ilvl="0">
      <w:start w:val="2"/>
      <w:numFmt w:val="decimal"/>
      <w:lvlText w:val="%1"/>
      <w:lvlJc w:val="left"/>
      <w:pPr>
        <w:ind w:left="1221" w:hanging="360"/>
      </w:pPr>
      <w:rPr>
        <w:rFonts w:hint="default"/>
        <w:lang w:val="en-US" w:eastAsia="en-US" w:bidi="ar-SA"/>
      </w:rPr>
    </w:lvl>
    <w:lvl w:ilvl="1">
      <w:start w:val="1"/>
      <w:numFmt w:val="decimal"/>
      <w:lvlText w:val="%1.%2"/>
      <w:lvlJc w:val="left"/>
      <w:pPr>
        <w:ind w:left="12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073" w:hanging="360"/>
      </w:pPr>
      <w:rPr>
        <w:rFonts w:hint="default"/>
        <w:lang w:val="en-US" w:eastAsia="en-US" w:bidi="ar-SA"/>
      </w:rPr>
    </w:lvl>
    <w:lvl w:ilvl="3">
      <w:numFmt w:val="bullet"/>
      <w:lvlText w:val="•"/>
      <w:lvlJc w:val="left"/>
      <w:pPr>
        <w:ind w:left="3999" w:hanging="360"/>
      </w:pPr>
      <w:rPr>
        <w:rFonts w:hint="default"/>
        <w:lang w:val="en-US" w:eastAsia="en-US" w:bidi="ar-SA"/>
      </w:rPr>
    </w:lvl>
    <w:lvl w:ilvl="4">
      <w:numFmt w:val="bullet"/>
      <w:lvlText w:val="•"/>
      <w:lvlJc w:val="left"/>
      <w:pPr>
        <w:ind w:left="4926" w:hanging="360"/>
      </w:pPr>
      <w:rPr>
        <w:rFonts w:hint="default"/>
        <w:lang w:val="en-US" w:eastAsia="en-US" w:bidi="ar-SA"/>
      </w:rPr>
    </w:lvl>
    <w:lvl w:ilvl="5">
      <w:numFmt w:val="bullet"/>
      <w:lvlText w:val="•"/>
      <w:lvlJc w:val="left"/>
      <w:pPr>
        <w:ind w:left="5852" w:hanging="360"/>
      </w:pPr>
      <w:rPr>
        <w:rFonts w:hint="default"/>
        <w:lang w:val="en-US" w:eastAsia="en-US" w:bidi="ar-SA"/>
      </w:rPr>
    </w:lvl>
    <w:lvl w:ilvl="6">
      <w:numFmt w:val="bullet"/>
      <w:lvlText w:val="•"/>
      <w:lvlJc w:val="left"/>
      <w:pPr>
        <w:ind w:left="6779" w:hanging="360"/>
      </w:pPr>
      <w:rPr>
        <w:rFonts w:hint="default"/>
        <w:lang w:val="en-US" w:eastAsia="en-US" w:bidi="ar-SA"/>
      </w:rPr>
    </w:lvl>
    <w:lvl w:ilvl="7">
      <w:numFmt w:val="bullet"/>
      <w:lvlText w:val="•"/>
      <w:lvlJc w:val="left"/>
      <w:pPr>
        <w:ind w:left="7705" w:hanging="360"/>
      </w:pPr>
      <w:rPr>
        <w:rFonts w:hint="default"/>
        <w:lang w:val="en-US" w:eastAsia="en-US" w:bidi="ar-SA"/>
      </w:rPr>
    </w:lvl>
    <w:lvl w:ilvl="8">
      <w:numFmt w:val="bullet"/>
      <w:lvlText w:val="•"/>
      <w:lvlJc w:val="left"/>
      <w:pPr>
        <w:ind w:left="8632" w:hanging="360"/>
      </w:pPr>
      <w:rPr>
        <w:rFonts w:hint="default"/>
        <w:lang w:val="en-US" w:eastAsia="en-US" w:bidi="ar-SA"/>
      </w:rPr>
    </w:lvl>
  </w:abstractNum>
  <w:abstractNum w:abstractNumId="28" w15:restartNumberingAfterBreak="0">
    <w:nsid w:val="53331788"/>
    <w:multiLevelType w:val="multilevel"/>
    <w:tmpl w:val="946EA6F4"/>
    <w:lvl w:ilvl="0">
      <w:start w:val="3"/>
      <w:numFmt w:val="decimal"/>
      <w:lvlText w:val="%1"/>
      <w:lvlJc w:val="left"/>
      <w:pPr>
        <w:ind w:left="889" w:hanging="365"/>
      </w:pPr>
      <w:rPr>
        <w:rFonts w:hint="default"/>
        <w:lang w:val="en-US" w:eastAsia="en-US" w:bidi="ar-SA"/>
      </w:rPr>
    </w:lvl>
    <w:lvl w:ilvl="1">
      <w:start w:val="1"/>
      <w:numFmt w:val="decimal"/>
      <w:lvlText w:val="%1.%2"/>
      <w:lvlJc w:val="left"/>
      <w:pPr>
        <w:ind w:left="889" w:hanging="365"/>
      </w:pPr>
      <w:rPr>
        <w:rFonts w:hint="default"/>
        <w:spacing w:val="0"/>
        <w:w w:val="100"/>
        <w:lang w:val="en-US" w:eastAsia="en-US" w:bidi="ar-SA"/>
      </w:rPr>
    </w:lvl>
    <w:lvl w:ilvl="2">
      <w:start w:val="1"/>
      <w:numFmt w:val="decimal"/>
      <w:lvlText w:val="%1.%2.%3"/>
      <w:lvlJc w:val="left"/>
      <w:pPr>
        <w:ind w:left="1063" w:hanging="538"/>
      </w:pPr>
      <w:rPr>
        <w:rFonts w:ascii="Times New Roman" w:eastAsia="Times New Roman" w:hAnsi="Times New Roman" w:cs="Times New Roman" w:hint="default"/>
        <w:b/>
        <w:bCs/>
        <w:i w:val="0"/>
        <w:iCs w:val="0"/>
        <w:spacing w:val="0"/>
        <w:w w:val="96"/>
        <w:sz w:val="24"/>
        <w:szCs w:val="24"/>
        <w:lang w:val="en-US" w:eastAsia="en-US" w:bidi="ar-SA"/>
      </w:rPr>
    </w:lvl>
    <w:lvl w:ilvl="3">
      <w:start w:val="1"/>
      <w:numFmt w:val="decimal"/>
      <w:lvlText w:val="%1.%2.%3.%4"/>
      <w:lvlJc w:val="left"/>
      <w:pPr>
        <w:ind w:left="1244" w:hanging="720"/>
      </w:pPr>
      <w:rPr>
        <w:rFonts w:ascii="Times New Roman" w:eastAsia="Times New Roman" w:hAnsi="Times New Roman" w:cs="Times New Roman" w:hint="default"/>
        <w:b/>
        <w:bCs/>
        <w:i w:val="0"/>
        <w:iCs w:val="0"/>
        <w:spacing w:val="-5"/>
        <w:w w:val="100"/>
        <w:sz w:val="24"/>
        <w:szCs w:val="24"/>
        <w:lang w:val="en-US" w:eastAsia="en-US" w:bidi="ar-SA"/>
      </w:rPr>
    </w:lvl>
    <w:lvl w:ilvl="4">
      <w:numFmt w:val="bullet"/>
      <w:lvlText w:val="•"/>
      <w:lvlJc w:val="left"/>
      <w:pPr>
        <w:ind w:left="2480" w:hanging="720"/>
      </w:pPr>
      <w:rPr>
        <w:rFonts w:hint="default"/>
        <w:lang w:val="en-US" w:eastAsia="en-US" w:bidi="ar-SA"/>
      </w:rPr>
    </w:lvl>
    <w:lvl w:ilvl="5">
      <w:numFmt w:val="bullet"/>
      <w:lvlText w:val="•"/>
      <w:lvlJc w:val="left"/>
      <w:pPr>
        <w:ind w:left="3720" w:hanging="720"/>
      </w:pPr>
      <w:rPr>
        <w:rFonts w:hint="default"/>
        <w:lang w:val="en-US" w:eastAsia="en-US" w:bidi="ar-SA"/>
      </w:rPr>
    </w:lvl>
    <w:lvl w:ilvl="6">
      <w:numFmt w:val="bullet"/>
      <w:lvlText w:val="•"/>
      <w:lvlJc w:val="left"/>
      <w:pPr>
        <w:ind w:left="4960" w:hanging="720"/>
      </w:pPr>
      <w:rPr>
        <w:rFonts w:hint="default"/>
        <w:lang w:val="en-US" w:eastAsia="en-US" w:bidi="ar-SA"/>
      </w:rPr>
    </w:lvl>
    <w:lvl w:ilvl="7">
      <w:numFmt w:val="bullet"/>
      <w:lvlText w:val="•"/>
      <w:lvlJc w:val="left"/>
      <w:pPr>
        <w:ind w:left="6200" w:hanging="720"/>
      </w:pPr>
      <w:rPr>
        <w:rFonts w:hint="default"/>
        <w:lang w:val="en-US" w:eastAsia="en-US" w:bidi="ar-SA"/>
      </w:rPr>
    </w:lvl>
    <w:lvl w:ilvl="8">
      <w:numFmt w:val="bullet"/>
      <w:lvlText w:val="•"/>
      <w:lvlJc w:val="left"/>
      <w:pPr>
        <w:ind w:left="7440" w:hanging="720"/>
      </w:pPr>
      <w:rPr>
        <w:rFonts w:hint="default"/>
        <w:lang w:val="en-US" w:eastAsia="en-US" w:bidi="ar-SA"/>
      </w:rPr>
    </w:lvl>
  </w:abstractNum>
  <w:abstractNum w:abstractNumId="29" w15:restartNumberingAfterBreak="0">
    <w:nsid w:val="55E330F5"/>
    <w:multiLevelType w:val="multilevel"/>
    <w:tmpl w:val="B8A6568E"/>
    <w:lvl w:ilvl="0">
      <w:start w:val="2"/>
      <w:numFmt w:val="decimal"/>
      <w:lvlText w:val="%1"/>
      <w:lvlJc w:val="left"/>
      <w:pPr>
        <w:ind w:left="1281" w:hanging="420"/>
      </w:pPr>
      <w:rPr>
        <w:rFonts w:hint="default"/>
        <w:lang w:val="en-US" w:eastAsia="en-US" w:bidi="ar-SA"/>
      </w:rPr>
    </w:lvl>
    <w:lvl w:ilvl="1">
      <w:start w:val="1"/>
      <w:numFmt w:val="decimal"/>
      <w:lvlText w:val="%1.%2"/>
      <w:lvlJc w:val="left"/>
      <w:pPr>
        <w:ind w:left="1281" w:hanging="420"/>
        <w:jc w:val="righ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3121" w:hanging="420"/>
      </w:pPr>
      <w:rPr>
        <w:rFonts w:hint="default"/>
        <w:lang w:val="en-US" w:eastAsia="en-US" w:bidi="ar-SA"/>
      </w:rPr>
    </w:lvl>
    <w:lvl w:ilvl="3">
      <w:numFmt w:val="bullet"/>
      <w:lvlText w:val="•"/>
      <w:lvlJc w:val="left"/>
      <w:pPr>
        <w:ind w:left="4041" w:hanging="420"/>
      </w:pPr>
      <w:rPr>
        <w:rFonts w:hint="default"/>
        <w:lang w:val="en-US" w:eastAsia="en-US" w:bidi="ar-SA"/>
      </w:rPr>
    </w:lvl>
    <w:lvl w:ilvl="4">
      <w:numFmt w:val="bullet"/>
      <w:lvlText w:val="•"/>
      <w:lvlJc w:val="left"/>
      <w:pPr>
        <w:ind w:left="4962" w:hanging="420"/>
      </w:pPr>
      <w:rPr>
        <w:rFonts w:hint="default"/>
        <w:lang w:val="en-US" w:eastAsia="en-US" w:bidi="ar-SA"/>
      </w:rPr>
    </w:lvl>
    <w:lvl w:ilvl="5">
      <w:numFmt w:val="bullet"/>
      <w:lvlText w:val="•"/>
      <w:lvlJc w:val="left"/>
      <w:pPr>
        <w:ind w:left="5882" w:hanging="420"/>
      </w:pPr>
      <w:rPr>
        <w:rFonts w:hint="default"/>
        <w:lang w:val="en-US" w:eastAsia="en-US" w:bidi="ar-SA"/>
      </w:rPr>
    </w:lvl>
    <w:lvl w:ilvl="6">
      <w:numFmt w:val="bullet"/>
      <w:lvlText w:val="•"/>
      <w:lvlJc w:val="left"/>
      <w:pPr>
        <w:ind w:left="6803" w:hanging="420"/>
      </w:pPr>
      <w:rPr>
        <w:rFonts w:hint="default"/>
        <w:lang w:val="en-US" w:eastAsia="en-US" w:bidi="ar-SA"/>
      </w:rPr>
    </w:lvl>
    <w:lvl w:ilvl="7">
      <w:numFmt w:val="bullet"/>
      <w:lvlText w:val="•"/>
      <w:lvlJc w:val="left"/>
      <w:pPr>
        <w:ind w:left="7723" w:hanging="420"/>
      </w:pPr>
      <w:rPr>
        <w:rFonts w:hint="default"/>
        <w:lang w:val="en-US" w:eastAsia="en-US" w:bidi="ar-SA"/>
      </w:rPr>
    </w:lvl>
    <w:lvl w:ilvl="8">
      <w:numFmt w:val="bullet"/>
      <w:lvlText w:val="•"/>
      <w:lvlJc w:val="left"/>
      <w:pPr>
        <w:ind w:left="8644" w:hanging="420"/>
      </w:pPr>
      <w:rPr>
        <w:rFonts w:hint="default"/>
        <w:lang w:val="en-US" w:eastAsia="en-US" w:bidi="ar-SA"/>
      </w:rPr>
    </w:lvl>
  </w:abstractNum>
  <w:abstractNum w:abstractNumId="30" w15:restartNumberingAfterBreak="0">
    <w:nsid w:val="582A0433"/>
    <w:multiLevelType w:val="hybridMultilevel"/>
    <w:tmpl w:val="87288B74"/>
    <w:lvl w:ilvl="0" w:tplc="6C0A385E">
      <w:start w:val="1"/>
      <w:numFmt w:val="decimal"/>
      <w:lvlText w:val="%1."/>
      <w:lvlJc w:val="left"/>
      <w:pPr>
        <w:ind w:left="160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99E26DE">
      <w:numFmt w:val="bullet"/>
      <w:lvlText w:val="•"/>
      <w:lvlJc w:val="left"/>
      <w:pPr>
        <w:ind w:left="2432" w:hanging="360"/>
      </w:pPr>
      <w:rPr>
        <w:rFonts w:hint="default"/>
        <w:lang w:val="en-US" w:eastAsia="en-US" w:bidi="ar-SA"/>
      </w:rPr>
    </w:lvl>
    <w:lvl w:ilvl="2" w:tplc="5A7A5CCC">
      <w:numFmt w:val="bullet"/>
      <w:lvlText w:val="•"/>
      <w:lvlJc w:val="left"/>
      <w:pPr>
        <w:ind w:left="3264" w:hanging="360"/>
      </w:pPr>
      <w:rPr>
        <w:rFonts w:hint="default"/>
        <w:lang w:val="en-US" w:eastAsia="en-US" w:bidi="ar-SA"/>
      </w:rPr>
    </w:lvl>
    <w:lvl w:ilvl="3" w:tplc="9A54215E">
      <w:numFmt w:val="bullet"/>
      <w:lvlText w:val="•"/>
      <w:lvlJc w:val="left"/>
      <w:pPr>
        <w:ind w:left="4096" w:hanging="360"/>
      </w:pPr>
      <w:rPr>
        <w:rFonts w:hint="default"/>
        <w:lang w:val="en-US" w:eastAsia="en-US" w:bidi="ar-SA"/>
      </w:rPr>
    </w:lvl>
    <w:lvl w:ilvl="4" w:tplc="7B9EF43A">
      <w:numFmt w:val="bullet"/>
      <w:lvlText w:val="•"/>
      <w:lvlJc w:val="left"/>
      <w:pPr>
        <w:ind w:left="4928" w:hanging="360"/>
      </w:pPr>
      <w:rPr>
        <w:rFonts w:hint="default"/>
        <w:lang w:val="en-US" w:eastAsia="en-US" w:bidi="ar-SA"/>
      </w:rPr>
    </w:lvl>
    <w:lvl w:ilvl="5" w:tplc="F84C3C60">
      <w:numFmt w:val="bullet"/>
      <w:lvlText w:val="•"/>
      <w:lvlJc w:val="left"/>
      <w:pPr>
        <w:ind w:left="5760" w:hanging="360"/>
      </w:pPr>
      <w:rPr>
        <w:rFonts w:hint="default"/>
        <w:lang w:val="en-US" w:eastAsia="en-US" w:bidi="ar-SA"/>
      </w:rPr>
    </w:lvl>
    <w:lvl w:ilvl="6" w:tplc="B4DA8874">
      <w:numFmt w:val="bullet"/>
      <w:lvlText w:val="•"/>
      <w:lvlJc w:val="left"/>
      <w:pPr>
        <w:ind w:left="6592" w:hanging="360"/>
      </w:pPr>
      <w:rPr>
        <w:rFonts w:hint="default"/>
        <w:lang w:val="en-US" w:eastAsia="en-US" w:bidi="ar-SA"/>
      </w:rPr>
    </w:lvl>
    <w:lvl w:ilvl="7" w:tplc="3BC676D8">
      <w:numFmt w:val="bullet"/>
      <w:lvlText w:val="•"/>
      <w:lvlJc w:val="left"/>
      <w:pPr>
        <w:ind w:left="7424" w:hanging="360"/>
      </w:pPr>
      <w:rPr>
        <w:rFonts w:hint="default"/>
        <w:lang w:val="en-US" w:eastAsia="en-US" w:bidi="ar-SA"/>
      </w:rPr>
    </w:lvl>
    <w:lvl w:ilvl="8" w:tplc="A692C516">
      <w:numFmt w:val="bullet"/>
      <w:lvlText w:val="•"/>
      <w:lvlJc w:val="left"/>
      <w:pPr>
        <w:ind w:left="8256" w:hanging="360"/>
      </w:pPr>
      <w:rPr>
        <w:rFonts w:hint="default"/>
        <w:lang w:val="en-US" w:eastAsia="en-US" w:bidi="ar-SA"/>
      </w:rPr>
    </w:lvl>
  </w:abstractNum>
  <w:abstractNum w:abstractNumId="31" w15:restartNumberingAfterBreak="0">
    <w:nsid w:val="59205D75"/>
    <w:multiLevelType w:val="multilevel"/>
    <w:tmpl w:val="7EAE5844"/>
    <w:lvl w:ilvl="0">
      <w:start w:val="2"/>
      <w:numFmt w:val="decimal"/>
      <w:lvlText w:val="%1"/>
      <w:lvlJc w:val="left"/>
      <w:pPr>
        <w:ind w:left="1342" w:hanging="365"/>
      </w:pPr>
      <w:rPr>
        <w:rFonts w:hint="default"/>
        <w:lang w:val="en-US" w:eastAsia="en-US" w:bidi="ar-SA"/>
      </w:rPr>
    </w:lvl>
    <w:lvl w:ilvl="1">
      <w:start w:val="1"/>
      <w:numFmt w:val="decimal"/>
      <w:lvlText w:val="%1.%2"/>
      <w:lvlJc w:val="left"/>
      <w:pPr>
        <w:ind w:left="1342" w:hanging="365"/>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056" w:hanging="365"/>
      </w:pPr>
      <w:rPr>
        <w:rFonts w:hint="default"/>
        <w:lang w:val="en-US" w:eastAsia="en-US" w:bidi="ar-SA"/>
      </w:rPr>
    </w:lvl>
    <w:lvl w:ilvl="3">
      <w:numFmt w:val="bullet"/>
      <w:lvlText w:val="•"/>
      <w:lvlJc w:val="left"/>
      <w:pPr>
        <w:ind w:left="3914" w:hanging="365"/>
      </w:pPr>
      <w:rPr>
        <w:rFonts w:hint="default"/>
        <w:lang w:val="en-US" w:eastAsia="en-US" w:bidi="ar-SA"/>
      </w:rPr>
    </w:lvl>
    <w:lvl w:ilvl="4">
      <w:numFmt w:val="bullet"/>
      <w:lvlText w:val="•"/>
      <w:lvlJc w:val="left"/>
      <w:pPr>
        <w:ind w:left="4772" w:hanging="365"/>
      </w:pPr>
      <w:rPr>
        <w:rFonts w:hint="default"/>
        <w:lang w:val="en-US" w:eastAsia="en-US" w:bidi="ar-SA"/>
      </w:rPr>
    </w:lvl>
    <w:lvl w:ilvl="5">
      <w:numFmt w:val="bullet"/>
      <w:lvlText w:val="•"/>
      <w:lvlJc w:val="left"/>
      <w:pPr>
        <w:ind w:left="5630" w:hanging="365"/>
      </w:pPr>
      <w:rPr>
        <w:rFonts w:hint="default"/>
        <w:lang w:val="en-US" w:eastAsia="en-US" w:bidi="ar-SA"/>
      </w:rPr>
    </w:lvl>
    <w:lvl w:ilvl="6">
      <w:numFmt w:val="bullet"/>
      <w:lvlText w:val="•"/>
      <w:lvlJc w:val="left"/>
      <w:pPr>
        <w:ind w:left="6488" w:hanging="365"/>
      </w:pPr>
      <w:rPr>
        <w:rFonts w:hint="default"/>
        <w:lang w:val="en-US" w:eastAsia="en-US" w:bidi="ar-SA"/>
      </w:rPr>
    </w:lvl>
    <w:lvl w:ilvl="7">
      <w:numFmt w:val="bullet"/>
      <w:lvlText w:val="•"/>
      <w:lvlJc w:val="left"/>
      <w:pPr>
        <w:ind w:left="7346" w:hanging="365"/>
      </w:pPr>
      <w:rPr>
        <w:rFonts w:hint="default"/>
        <w:lang w:val="en-US" w:eastAsia="en-US" w:bidi="ar-SA"/>
      </w:rPr>
    </w:lvl>
    <w:lvl w:ilvl="8">
      <w:numFmt w:val="bullet"/>
      <w:lvlText w:val="•"/>
      <w:lvlJc w:val="left"/>
      <w:pPr>
        <w:ind w:left="8204" w:hanging="365"/>
      </w:pPr>
      <w:rPr>
        <w:rFonts w:hint="default"/>
        <w:lang w:val="en-US" w:eastAsia="en-US" w:bidi="ar-SA"/>
      </w:rPr>
    </w:lvl>
  </w:abstractNum>
  <w:abstractNum w:abstractNumId="32" w15:restartNumberingAfterBreak="0">
    <w:nsid w:val="5E5645E4"/>
    <w:multiLevelType w:val="multilevel"/>
    <w:tmpl w:val="1C9A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1572CF"/>
    <w:multiLevelType w:val="hybridMultilevel"/>
    <w:tmpl w:val="91862AF0"/>
    <w:lvl w:ilvl="0" w:tplc="BAC6B50A">
      <w:start w:val="1"/>
      <w:numFmt w:val="decimal"/>
      <w:lvlText w:val="%1."/>
      <w:lvlJc w:val="left"/>
      <w:pPr>
        <w:ind w:left="1095" w:hanging="235"/>
      </w:pPr>
      <w:rPr>
        <w:rFonts w:hint="default"/>
        <w:spacing w:val="0"/>
        <w:w w:val="100"/>
        <w:lang w:val="en-US" w:eastAsia="en-US" w:bidi="ar-SA"/>
      </w:rPr>
    </w:lvl>
    <w:lvl w:ilvl="1" w:tplc="C046E2E0">
      <w:numFmt w:val="bullet"/>
      <w:lvlText w:val="•"/>
      <w:lvlJc w:val="left"/>
      <w:pPr>
        <w:ind w:left="2038" w:hanging="235"/>
      </w:pPr>
      <w:rPr>
        <w:rFonts w:hint="default"/>
        <w:lang w:val="en-US" w:eastAsia="en-US" w:bidi="ar-SA"/>
      </w:rPr>
    </w:lvl>
    <w:lvl w:ilvl="2" w:tplc="4FE2ED16">
      <w:numFmt w:val="bullet"/>
      <w:lvlText w:val="•"/>
      <w:lvlJc w:val="left"/>
      <w:pPr>
        <w:ind w:left="2977" w:hanging="235"/>
      </w:pPr>
      <w:rPr>
        <w:rFonts w:hint="default"/>
        <w:lang w:val="en-US" w:eastAsia="en-US" w:bidi="ar-SA"/>
      </w:rPr>
    </w:lvl>
    <w:lvl w:ilvl="3" w:tplc="2A8828E6">
      <w:numFmt w:val="bullet"/>
      <w:lvlText w:val="•"/>
      <w:lvlJc w:val="left"/>
      <w:pPr>
        <w:ind w:left="3915" w:hanging="235"/>
      </w:pPr>
      <w:rPr>
        <w:rFonts w:hint="default"/>
        <w:lang w:val="en-US" w:eastAsia="en-US" w:bidi="ar-SA"/>
      </w:rPr>
    </w:lvl>
    <w:lvl w:ilvl="4" w:tplc="434E6322">
      <w:numFmt w:val="bullet"/>
      <w:lvlText w:val="•"/>
      <w:lvlJc w:val="left"/>
      <w:pPr>
        <w:ind w:left="4854" w:hanging="235"/>
      </w:pPr>
      <w:rPr>
        <w:rFonts w:hint="default"/>
        <w:lang w:val="en-US" w:eastAsia="en-US" w:bidi="ar-SA"/>
      </w:rPr>
    </w:lvl>
    <w:lvl w:ilvl="5" w:tplc="84D2DCB0">
      <w:numFmt w:val="bullet"/>
      <w:lvlText w:val="•"/>
      <w:lvlJc w:val="left"/>
      <w:pPr>
        <w:ind w:left="5792" w:hanging="235"/>
      </w:pPr>
      <w:rPr>
        <w:rFonts w:hint="default"/>
        <w:lang w:val="en-US" w:eastAsia="en-US" w:bidi="ar-SA"/>
      </w:rPr>
    </w:lvl>
    <w:lvl w:ilvl="6" w:tplc="C56C40BE">
      <w:numFmt w:val="bullet"/>
      <w:lvlText w:val="•"/>
      <w:lvlJc w:val="left"/>
      <w:pPr>
        <w:ind w:left="6731" w:hanging="235"/>
      </w:pPr>
      <w:rPr>
        <w:rFonts w:hint="default"/>
        <w:lang w:val="en-US" w:eastAsia="en-US" w:bidi="ar-SA"/>
      </w:rPr>
    </w:lvl>
    <w:lvl w:ilvl="7" w:tplc="43DA516A">
      <w:numFmt w:val="bullet"/>
      <w:lvlText w:val="•"/>
      <w:lvlJc w:val="left"/>
      <w:pPr>
        <w:ind w:left="7669" w:hanging="235"/>
      </w:pPr>
      <w:rPr>
        <w:rFonts w:hint="default"/>
        <w:lang w:val="en-US" w:eastAsia="en-US" w:bidi="ar-SA"/>
      </w:rPr>
    </w:lvl>
    <w:lvl w:ilvl="8" w:tplc="E5C6694E">
      <w:numFmt w:val="bullet"/>
      <w:lvlText w:val="•"/>
      <w:lvlJc w:val="left"/>
      <w:pPr>
        <w:ind w:left="8608" w:hanging="235"/>
      </w:pPr>
      <w:rPr>
        <w:rFonts w:hint="default"/>
        <w:lang w:val="en-US" w:eastAsia="en-US" w:bidi="ar-SA"/>
      </w:rPr>
    </w:lvl>
  </w:abstractNum>
  <w:abstractNum w:abstractNumId="34" w15:restartNumberingAfterBreak="0">
    <w:nsid w:val="6628505D"/>
    <w:multiLevelType w:val="multilevel"/>
    <w:tmpl w:val="8E86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F70517"/>
    <w:multiLevelType w:val="multilevel"/>
    <w:tmpl w:val="D1EA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7C613E"/>
    <w:multiLevelType w:val="multilevel"/>
    <w:tmpl w:val="EAD23B2A"/>
    <w:lvl w:ilvl="0">
      <w:start w:val="3"/>
      <w:numFmt w:val="decimal"/>
      <w:lvlText w:val="%1"/>
      <w:lvlJc w:val="left"/>
      <w:pPr>
        <w:ind w:left="1281" w:hanging="420"/>
      </w:pPr>
      <w:rPr>
        <w:rFonts w:hint="default"/>
        <w:lang w:val="en-US" w:eastAsia="en-US" w:bidi="ar-SA"/>
      </w:rPr>
    </w:lvl>
    <w:lvl w:ilvl="1">
      <w:start w:val="1"/>
      <w:numFmt w:val="decimal"/>
      <w:lvlText w:val="%1.%2"/>
      <w:lvlJc w:val="left"/>
      <w:pPr>
        <w:ind w:left="1281" w:hanging="420"/>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1491" w:hanging="630"/>
      </w:pPr>
      <w:rPr>
        <w:rFonts w:hint="default"/>
        <w:spacing w:val="0"/>
        <w:w w:val="100"/>
        <w:lang w:val="en-US" w:eastAsia="en-US" w:bidi="ar-SA"/>
      </w:rPr>
    </w:lvl>
    <w:lvl w:ilvl="3">
      <w:start w:val="1"/>
      <w:numFmt w:val="decimal"/>
      <w:lvlText w:val="%1.%2.%3.%4"/>
      <w:lvlJc w:val="left"/>
      <w:pPr>
        <w:ind w:left="1701" w:hanging="840"/>
      </w:pPr>
      <w:rPr>
        <w:rFonts w:ascii="Times New Roman" w:eastAsia="Times New Roman" w:hAnsi="Times New Roman" w:cs="Times New Roman" w:hint="default"/>
        <w:b/>
        <w:bCs/>
        <w:i w:val="0"/>
        <w:iCs w:val="0"/>
        <w:spacing w:val="0"/>
        <w:w w:val="100"/>
        <w:sz w:val="28"/>
        <w:szCs w:val="28"/>
        <w:lang w:val="en-US" w:eastAsia="en-US" w:bidi="ar-SA"/>
      </w:rPr>
    </w:lvl>
    <w:lvl w:ilvl="4">
      <w:numFmt w:val="bullet"/>
      <w:lvlText w:val="•"/>
      <w:lvlJc w:val="left"/>
      <w:pPr>
        <w:ind w:left="2955" w:hanging="840"/>
      </w:pPr>
      <w:rPr>
        <w:rFonts w:hint="default"/>
        <w:lang w:val="en-US" w:eastAsia="en-US" w:bidi="ar-SA"/>
      </w:rPr>
    </w:lvl>
    <w:lvl w:ilvl="5">
      <w:numFmt w:val="bullet"/>
      <w:lvlText w:val="•"/>
      <w:lvlJc w:val="left"/>
      <w:pPr>
        <w:ind w:left="4210" w:hanging="840"/>
      </w:pPr>
      <w:rPr>
        <w:rFonts w:hint="default"/>
        <w:lang w:val="en-US" w:eastAsia="en-US" w:bidi="ar-SA"/>
      </w:rPr>
    </w:lvl>
    <w:lvl w:ilvl="6">
      <w:numFmt w:val="bullet"/>
      <w:lvlText w:val="•"/>
      <w:lvlJc w:val="left"/>
      <w:pPr>
        <w:ind w:left="5465" w:hanging="840"/>
      </w:pPr>
      <w:rPr>
        <w:rFonts w:hint="default"/>
        <w:lang w:val="en-US" w:eastAsia="en-US" w:bidi="ar-SA"/>
      </w:rPr>
    </w:lvl>
    <w:lvl w:ilvl="7">
      <w:numFmt w:val="bullet"/>
      <w:lvlText w:val="•"/>
      <w:lvlJc w:val="left"/>
      <w:pPr>
        <w:ind w:left="6720" w:hanging="840"/>
      </w:pPr>
      <w:rPr>
        <w:rFonts w:hint="default"/>
        <w:lang w:val="en-US" w:eastAsia="en-US" w:bidi="ar-SA"/>
      </w:rPr>
    </w:lvl>
    <w:lvl w:ilvl="8">
      <w:numFmt w:val="bullet"/>
      <w:lvlText w:val="•"/>
      <w:lvlJc w:val="left"/>
      <w:pPr>
        <w:ind w:left="7975" w:hanging="840"/>
      </w:pPr>
      <w:rPr>
        <w:rFonts w:hint="default"/>
        <w:lang w:val="en-US" w:eastAsia="en-US" w:bidi="ar-SA"/>
      </w:rPr>
    </w:lvl>
  </w:abstractNum>
  <w:abstractNum w:abstractNumId="37" w15:restartNumberingAfterBreak="0">
    <w:nsid w:val="7BD739AB"/>
    <w:multiLevelType w:val="multilevel"/>
    <w:tmpl w:val="B3345DE8"/>
    <w:lvl w:ilvl="0">
      <w:start w:val="3"/>
      <w:numFmt w:val="decimal"/>
      <w:lvlText w:val="%1"/>
      <w:lvlJc w:val="left"/>
      <w:pPr>
        <w:ind w:left="947" w:hanging="422"/>
      </w:pPr>
      <w:rPr>
        <w:rFonts w:hint="default"/>
        <w:lang w:val="en-US" w:eastAsia="en-US" w:bidi="ar-SA"/>
      </w:rPr>
    </w:lvl>
    <w:lvl w:ilvl="1">
      <w:start w:val="5"/>
      <w:numFmt w:val="decimal"/>
      <w:lvlText w:val="%1.%2."/>
      <w:lvlJc w:val="left"/>
      <w:pPr>
        <w:ind w:left="947" w:hanging="422"/>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67" w:hanging="542"/>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029" w:hanging="542"/>
      </w:pPr>
      <w:rPr>
        <w:rFonts w:hint="default"/>
        <w:lang w:val="en-US" w:eastAsia="en-US" w:bidi="ar-SA"/>
      </w:rPr>
    </w:lvl>
    <w:lvl w:ilvl="4">
      <w:numFmt w:val="bullet"/>
      <w:lvlText w:val="•"/>
      <w:lvlJc w:val="left"/>
      <w:pPr>
        <w:ind w:left="4013" w:hanging="542"/>
      </w:pPr>
      <w:rPr>
        <w:rFonts w:hint="default"/>
        <w:lang w:val="en-US" w:eastAsia="en-US" w:bidi="ar-SA"/>
      </w:rPr>
    </w:lvl>
    <w:lvl w:ilvl="5">
      <w:numFmt w:val="bullet"/>
      <w:lvlText w:val="•"/>
      <w:lvlJc w:val="left"/>
      <w:pPr>
        <w:ind w:left="4998" w:hanging="542"/>
      </w:pPr>
      <w:rPr>
        <w:rFonts w:hint="default"/>
        <w:lang w:val="en-US" w:eastAsia="en-US" w:bidi="ar-SA"/>
      </w:rPr>
    </w:lvl>
    <w:lvl w:ilvl="6">
      <w:numFmt w:val="bullet"/>
      <w:lvlText w:val="•"/>
      <w:lvlJc w:val="left"/>
      <w:pPr>
        <w:ind w:left="5982" w:hanging="542"/>
      </w:pPr>
      <w:rPr>
        <w:rFonts w:hint="default"/>
        <w:lang w:val="en-US" w:eastAsia="en-US" w:bidi="ar-SA"/>
      </w:rPr>
    </w:lvl>
    <w:lvl w:ilvl="7">
      <w:numFmt w:val="bullet"/>
      <w:lvlText w:val="•"/>
      <w:lvlJc w:val="left"/>
      <w:pPr>
        <w:ind w:left="6967" w:hanging="542"/>
      </w:pPr>
      <w:rPr>
        <w:rFonts w:hint="default"/>
        <w:lang w:val="en-US" w:eastAsia="en-US" w:bidi="ar-SA"/>
      </w:rPr>
    </w:lvl>
    <w:lvl w:ilvl="8">
      <w:numFmt w:val="bullet"/>
      <w:lvlText w:val="•"/>
      <w:lvlJc w:val="left"/>
      <w:pPr>
        <w:ind w:left="7951" w:hanging="542"/>
      </w:pPr>
      <w:rPr>
        <w:rFonts w:hint="default"/>
        <w:lang w:val="en-US" w:eastAsia="en-US" w:bidi="ar-SA"/>
      </w:rPr>
    </w:lvl>
  </w:abstractNum>
  <w:abstractNum w:abstractNumId="38" w15:restartNumberingAfterBreak="0">
    <w:nsid w:val="7DFB4BF6"/>
    <w:multiLevelType w:val="multilevel"/>
    <w:tmpl w:val="BA1A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1"/>
  </w:num>
  <w:num w:numId="3">
    <w:abstractNumId w:val="38"/>
  </w:num>
  <w:num w:numId="4">
    <w:abstractNumId w:val="14"/>
  </w:num>
  <w:num w:numId="5">
    <w:abstractNumId w:val="32"/>
  </w:num>
  <w:num w:numId="6">
    <w:abstractNumId w:val="25"/>
  </w:num>
  <w:num w:numId="7">
    <w:abstractNumId w:val="6"/>
  </w:num>
  <w:num w:numId="8">
    <w:abstractNumId w:val="35"/>
  </w:num>
  <w:num w:numId="9">
    <w:abstractNumId w:val="34"/>
  </w:num>
  <w:num w:numId="10">
    <w:abstractNumId w:val="2"/>
  </w:num>
  <w:num w:numId="11">
    <w:abstractNumId w:val="0"/>
  </w:num>
  <w:num w:numId="12">
    <w:abstractNumId w:val="20"/>
  </w:num>
  <w:num w:numId="13">
    <w:abstractNumId w:val="8"/>
  </w:num>
  <w:num w:numId="14">
    <w:abstractNumId w:val="37"/>
  </w:num>
  <w:num w:numId="15">
    <w:abstractNumId w:val="28"/>
  </w:num>
  <w:num w:numId="16">
    <w:abstractNumId w:val="23"/>
  </w:num>
  <w:num w:numId="17">
    <w:abstractNumId w:val="9"/>
  </w:num>
  <w:num w:numId="18">
    <w:abstractNumId w:val="31"/>
  </w:num>
  <w:num w:numId="19">
    <w:abstractNumId w:val="30"/>
  </w:num>
  <w:num w:numId="20">
    <w:abstractNumId w:val="19"/>
  </w:num>
  <w:num w:numId="21">
    <w:abstractNumId w:val="16"/>
  </w:num>
  <w:num w:numId="22">
    <w:abstractNumId w:val="33"/>
  </w:num>
  <w:num w:numId="23">
    <w:abstractNumId w:val="13"/>
  </w:num>
  <w:num w:numId="24">
    <w:abstractNumId w:val="18"/>
  </w:num>
  <w:num w:numId="25">
    <w:abstractNumId w:val="4"/>
  </w:num>
  <w:num w:numId="26">
    <w:abstractNumId w:val="5"/>
  </w:num>
  <w:num w:numId="27">
    <w:abstractNumId w:val="36"/>
  </w:num>
  <w:num w:numId="28">
    <w:abstractNumId w:val="15"/>
  </w:num>
  <w:num w:numId="29">
    <w:abstractNumId w:val="29"/>
  </w:num>
  <w:num w:numId="30">
    <w:abstractNumId w:val="27"/>
  </w:num>
  <w:num w:numId="31">
    <w:abstractNumId w:val="21"/>
  </w:num>
  <w:num w:numId="32">
    <w:abstractNumId w:val="7"/>
  </w:num>
  <w:num w:numId="33">
    <w:abstractNumId w:val="3"/>
  </w:num>
  <w:num w:numId="34">
    <w:abstractNumId w:val="1"/>
  </w:num>
  <w:num w:numId="35">
    <w:abstractNumId w:val="17"/>
  </w:num>
  <w:num w:numId="36">
    <w:abstractNumId w:val="10"/>
  </w:num>
  <w:num w:numId="37">
    <w:abstractNumId w:val="24"/>
  </w:num>
  <w:num w:numId="38">
    <w:abstractNumId w:val="26"/>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4F43"/>
    <w:rsid w:val="00007237"/>
    <w:rsid w:val="00015E27"/>
    <w:rsid w:val="000353C7"/>
    <w:rsid w:val="00056B9E"/>
    <w:rsid w:val="00066D7A"/>
    <w:rsid w:val="000A5BB1"/>
    <w:rsid w:val="000C6BF1"/>
    <w:rsid w:val="00107C4D"/>
    <w:rsid w:val="00114227"/>
    <w:rsid w:val="00115C45"/>
    <w:rsid w:val="001164D1"/>
    <w:rsid w:val="00125EC2"/>
    <w:rsid w:val="00170418"/>
    <w:rsid w:val="001977FE"/>
    <w:rsid w:val="001A0A5F"/>
    <w:rsid w:val="002163A4"/>
    <w:rsid w:val="00221762"/>
    <w:rsid w:val="00223761"/>
    <w:rsid w:val="00245539"/>
    <w:rsid w:val="00245F7D"/>
    <w:rsid w:val="00246BA4"/>
    <w:rsid w:val="00266626"/>
    <w:rsid w:val="00284519"/>
    <w:rsid w:val="00296819"/>
    <w:rsid w:val="002B33CB"/>
    <w:rsid w:val="002F7A68"/>
    <w:rsid w:val="003014CC"/>
    <w:rsid w:val="00304AA5"/>
    <w:rsid w:val="00327907"/>
    <w:rsid w:val="00333B85"/>
    <w:rsid w:val="00357786"/>
    <w:rsid w:val="00361420"/>
    <w:rsid w:val="003650B7"/>
    <w:rsid w:val="00383BE2"/>
    <w:rsid w:val="00383F42"/>
    <w:rsid w:val="003B5B41"/>
    <w:rsid w:val="003C08C3"/>
    <w:rsid w:val="003C249B"/>
    <w:rsid w:val="003E6B52"/>
    <w:rsid w:val="003F0BEF"/>
    <w:rsid w:val="00420E57"/>
    <w:rsid w:val="004A3622"/>
    <w:rsid w:val="004E708D"/>
    <w:rsid w:val="004F53C8"/>
    <w:rsid w:val="004F621E"/>
    <w:rsid w:val="004F6703"/>
    <w:rsid w:val="0051650D"/>
    <w:rsid w:val="00523289"/>
    <w:rsid w:val="00524486"/>
    <w:rsid w:val="00532CEA"/>
    <w:rsid w:val="00561168"/>
    <w:rsid w:val="00596593"/>
    <w:rsid w:val="005C16C1"/>
    <w:rsid w:val="00652361"/>
    <w:rsid w:val="006525DB"/>
    <w:rsid w:val="0065364C"/>
    <w:rsid w:val="006603A3"/>
    <w:rsid w:val="0068756C"/>
    <w:rsid w:val="006A07C3"/>
    <w:rsid w:val="006B7A0C"/>
    <w:rsid w:val="006E1E41"/>
    <w:rsid w:val="006F2889"/>
    <w:rsid w:val="006F5497"/>
    <w:rsid w:val="007001A9"/>
    <w:rsid w:val="007007DB"/>
    <w:rsid w:val="00702D12"/>
    <w:rsid w:val="0070499C"/>
    <w:rsid w:val="00716570"/>
    <w:rsid w:val="00736855"/>
    <w:rsid w:val="007717F7"/>
    <w:rsid w:val="00772AFF"/>
    <w:rsid w:val="00791DB4"/>
    <w:rsid w:val="007A2C87"/>
    <w:rsid w:val="007B7641"/>
    <w:rsid w:val="00846390"/>
    <w:rsid w:val="00862FF1"/>
    <w:rsid w:val="00873524"/>
    <w:rsid w:val="00897E55"/>
    <w:rsid w:val="008C0CC4"/>
    <w:rsid w:val="008E7B46"/>
    <w:rsid w:val="008F646B"/>
    <w:rsid w:val="009105B9"/>
    <w:rsid w:val="009240A9"/>
    <w:rsid w:val="009262E6"/>
    <w:rsid w:val="00940A8F"/>
    <w:rsid w:val="00970383"/>
    <w:rsid w:val="009869DC"/>
    <w:rsid w:val="009967A6"/>
    <w:rsid w:val="009A4201"/>
    <w:rsid w:val="009B7C5F"/>
    <w:rsid w:val="009F5515"/>
    <w:rsid w:val="00A07532"/>
    <w:rsid w:val="00A20F28"/>
    <w:rsid w:val="00A44F43"/>
    <w:rsid w:val="00A857DC"/>
    <w:rsid w:val="00AA11EF"/>
    <w:rsid w:val="00AD1AA5"/>
    <w:rsid w:val="00AD632F"/>
    <w:rsid w:val="00AE0F74"/>
    <w:rsid w:val="00B03057"/>
    <w:rsid w:val="00B10D8E"/>
    <w:rsid w:val="00B223A9"/>
    <w:rsid w:val="00B616C1"/>
    <w:rsid w:val="00B66203"/>
    <w:rsid w:val="00B929AF"/>
    <w:rsid w:val="00B97932"/>
    <w:rsid w:val="00BA72B3"/>
    <w:rsid w:val="00BB083E"/>
    <w:rsid w:val="00BB21E8"/>
    <w:rsid w:val="00BB3010"/>
    <w:rsid w:val="00BB75C1"/>
    <w:rsid w:val="00C25EF8"/>
    <w:rsid w:val="00C34A55"/>
    <w:rsid w:val="00C537C3"/>
    <w:rsid w:val="00C5544E"/>
    <w:rsid w:val="00C86366"/>
    <w:rsid w:val="00C907D2"/>
    <w:rsid w:val="00C9675F"/>
    <w:rsid w:val="00CF61F7"/>
    <w:rsid w:val="00D03586"/>
    <w:rsid w:val="00D15AB7"/>
    <w:rsid w:val="00D2281B"/>
    <w:rsid w:val="00D24A37"/>
    <w:rsid w:val="00D278AA"/>
    <w:rsid w:val="00D42376"/>
    <w:rsid w:val="00D92891"/>
    <w:rsid w:val="00DA0434"/>
    <w:rsid w:val="00DB0BB6"/>
    <w:rsid w:val="00DD0798"/>
    <w:rsid w:val="00DF086A"/>
    <w:rsid w:val="00DF27B8"/>
    <w:rsid w:val="00E044F9"/>
    <w:rsid w:val="00E102D0"/>
    <w:rsid w:val="00E1520B"/>
    <w:rsid w:val="00E24D8D"/>
    <w:rsid w:val="00E35BCE"/>
    <w:rsid w:val="00E4027C"/>
    <w:rsid w:val="00E432FF"/>
    <w:rsid w:val="00E45276"/>
    <w:rsid w:val="00E70C27"/>
    <w:rsid w:val="00E93A4C"/>
    <w:rsid w:val="00EB6018"/>
    <w:rsid w:val="00ED28AB"/>
    <w:rsid w:val="00F2060F"/>
    <w:rsid w:val="00F45787"/>
    <w:rsid w:val="00F7608B"/>
    <w:rsid w:val="00F91287"/>
    <w:rsid w:val="00F94E55"/>
    <w:rsid w:val="00FA4970"/>
    <w:rsid w:val="00FC63DD"/>
    <w:rsid w:val="00FF5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9CA4FC"/>
  <w15:docId w15:val="{9C99983A-5FDC-42AA-BE59-CC0FF2615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6855"/>
  </w:style>
  <w:style w:type="paragraph" w:styleId="Heading1">
    <w:name w:val="heading 1"/>
    <w:basedOn w:val="Normal"/>
    <w:link w:val="Heading1Char"/>
    <w:uiPriority w:val="1"/>
    <w:qFormat/>
    <w:rsid w:val="00E70C27"/>
    <w:pPr>
      <w:widowControl w:val="0"/>
      <w:autoSpaceDE w:val="0"/>
      <w:autoSpaceDN w:val="0"/>
      <w:spacing w:after="0" w:line="240" w:lineRule="auto"/>
      <w:ind w:left="525"/>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1"/>
    <w:unhideWhenUsed/>
    <w:qFormat/>
    <w:rsid w:val="001A0A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1A0A5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1"/>
    <w:unhideWhenUsed/>
    <w:qFormat/>
    <w:rsid w:val="001A0A5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63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63A4"/>
    <w:rPr>
      <w:b/>
      <w:bCs/>
    </w:rPr>
  </w:style>
  <w:style w:type="table" w:styleId="TableGrid">
    <w:name w:val="Table Grid"/>
    <w:basedOn w:val="TableNormal"/>
    <w:uiPriority w:val="59"/>
    <w:rsid w:val="00015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E70C27"/>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E70C2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70C27"/>
    <w:rPr>
      <w:rFonts w:ascii="Times New Roman" w:eastAsia="Times New Roman" w:hAnsi="Times New Roman" w:cs="Times New Roman"/>
      <w:sz w:val="24"/>
      <w:szCs w:val="24"/>
    </w:rPr>
  </w:style>
  <w:style w:type="paragraph" w:styleId="ListParagraph">
    <w:name w:val="List Paragraph"/>
    <w:basedOn w:val="Normal"/>
    <w:uiPriority w:val="1"/>
    <w:qFormat/>
    <w:rsid w:val="00E70C27"/>
    <w:pPr>
      <w:widowControl w:val="0"/>
      <w:autoSpaceDE w:val="0"/>
      <w:autoSpaceDN w:val="0"/>
      <w:spacing w:before="180" w:after="0" w:line="240" w:lineRule="auto"/>
      <w:ind w:left="769" w:hanging="244"/>
    </w:pPr>
    <w:rPr>
      <w:rFonts w:ascii="Times New Roman" w:eastAsia="Times New Roman" w:hAnsi="Times New Roman" w:cs="Times New Roman"/>
    </w:rPr>
  </w:style>
  <w:style w:type="paragraph" w:customStyle="1" w:styleId="TableParagraph">
    <w:name w:val="Table Paragraph"/>
    <w:basedOn w:val="Normal"/>
    <w:uiPriority w:val="1"/>
    <w:qFormat/>
    <w:rsid w:val="00E70C27"/>
    <w:pPr>
      <w:widowControl w:val="0"/>
      <w:autoSpaceDE w:val="0"/>
      <w:autoSpaceDN w:val="0"/>
      <w:spacing w:after="0" w:line="240" w:lineRule="auto"/>
      <w:ind w:left="11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70C27"/>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70C27"/>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1A0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A0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A0A5F"/>
    <w:rPr>
      <w:rFonts w:asciiTheme="majorHAnsi" w:eastAsiaTheme="majorEastAsia" w:hAnsiTheme="majorHAnsi" w:cstheme="majorBidi"/>
      <w:b/>
      <w:bCs/>
      <w:i/>
      <w:iCs/>
      <w:color w:val="4F81BD" w:themeColor="accent1"/>
    </w:rPr>
  </w:style>
  <w:style w:type="numbering" w:customStyle="1" w:styleId="NoList1">
    <w:name w:val="No List1"/>
    <w:next w:val="NoList"/>
    <w:uiPriority w:val="99"/>
    <w:semiHidden/>
    <w:unhideWhenUsed/>
    <w:rsid w:val="001A0A5F"/>
  </w:style>
  <w:style w:type="paragraph" w:styleId="Header">
    <w:name w:val="header"/>
    <w:basedOn w:val="Normal"/>
    <w:link w:val="HeaderChar"/>
    <w:uiPriority w:val="99"/>
    <w:unhideWhenUsed/>
    <w:rsid w:val="00056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B9E"/>
  </w:style>
  <w:style w:type="paragraph" w:styleId="Footer">
    <w:name w:val="footer"/>
    <w:basedOn w:val="Normal"/>
    <w:link w:val="FooterChar"/>
    <w:uiPriority w:val="99"/>
    <w:unhideWhenUsed/>
    <w:rsid w:val="00056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11993">
      <w:bodyDiv w:val="1"/>
      <w:marLeft w:val="0"/>
      <w:marRight w:val="0"/>
      <w:marTop w:val="0"/>
      <w:marBottom w:val="0"/>
      <w:divBdr>
        <w:top w:val="none" w:sz="0" w:space="0" w:color="auto"/>
        <w:left w:val="none" w:sz="0" w:space="0" w:color="auto"/>
        <w:bottom w:val="none" w:sz="0" w:space="0" w:color="auto"/>
        <w:right w:val="none" w:sz="0" w:space="0" w:color="auto"/>
      </w:divBdr>
    </w:div>
    <w:div w:id="467475452">
      <w:bodyDiv w:val="1"/>
      <w:marLeft w:val="0"/>
      <w:marRight w:val="0"/>
      <w:marTop w:val="0"/>
      <w:marBottom w:val="0"/>
      <w:divBdr>
        <w:top w:val="none" w:sz="0" w:space="0" w:color="auto"/>
        <w:left w:val="none" w:sz="0" w:space="0" w:color="auto"/>
        <w:bottom w:val="none" w:sz="0" w:space="0" w:color="auto"/>
        <w:right w:val="none" w:sz="0" w:space="0" w:color="auto"/>
      </w:divBdr>
    </w:div>
    <w:div w:id="684943188">
      <w:bodyDiv w:val="1"/>
      <w:marLeft w:val="0"/>
      <w:marRight w:val="0"/>
      <w:marTop w:val="0"/>
      <w:marBottom w:val="0"/>
      <w:divBdr>
        <w:top w:val="none" w:sz="0" w:space="0" w:color="auto"/>
        <w:left w:val="none" w:sz="0" w:space="0" w:color="auto"/>
        <w:bottom w:val="none" w:sz="0" w:space="0" w:color="auto"/>
        <w:right w:val="none" w:sz="0" w:space="0" w:color="auto"/>
      </w:divBdr>
    </w:div>
    <w:div w:id="693657792">
      <w:bodyDiv w:val="1"/>
      <w:marLeft w:val="0"/>
      <w:marRight w:val="0"/>
      <w:marTop w:val="0"/>
      <w:marBottom w:val="0"/>
      <w:divBdr>
        <w:top w:val="none" w:sz="0" w:space="0" w:color="auto"/>
        <w:left w:val="none" w:sz="0" w:space="0" w:color="auto"/>
        <w:bottom w:val="none" w:sz="0" w:space="0" w:color="auto"/>
        <w:right w:val="none" w:sz="0" w:space="0" w:color="auto"/>
      </w:divBdr>
    </w:div>
    <w:div w:id="748422741">
      <w:bodyDiv w:val="1"/>
      <w:marLeft w:val="0"/>
      <w:marRight w:val="0"/>
      <w:marTop w:val="0"/>
      <w:marBottom w:val="0"/>
      <w:divBdr>
        <w:top w:val="none" w:sz="0" w:space="0" w:color="auto"/>
        <w:left w:val="none" w:sz="0" w:space="0" w:color="auto"/>
        <w:bottom w:val="none" w:sz="0" w:space="0" w:color="auto"/>
        <w:right w:val="none" w:sz="0" w:space="0" w:color="auto"/>
      </w:divBdr>
    </w:div>
    <w:div w:id="953249867">
      <w:bodyDiv w:val="1"/>
      <w:marLeft w:val="0"/>
      <w:marRight w:val="0"/>
      <w:marTop w:val="0"/>
      <w:marBottom w:val="0"/>
      <w:divBdr>
        <w:top w:val="none" w:sz="0" w:space="0" w:color="auto"/>
        <w:left w:val="none" w:sz="0" w:space="0" w:color="auto"/>
        <w:bottom w:val="none" w:sz="0" w:space="0" w:color="auto"/>
        <w:right w:val="none" w:sz="0" w:space="0" w:color="auto"/>
      </w:divBdr>
    </w:div>
    <w:div w:id="1000888925">
      <w:bodyDiv w:val="1"/>
      <w:marLeft w:val="0"/>
      <w:marRight w:val="0"/>
      <w:marTop w:val="0"/>
      <w:marBottom w:val="0"/>
      <w:divBdr>
        <w:top w:val="none" w:sz="0" w:space="0" w:color="auto"/>
        <w:left w:val="none" w:sz="0" w:space="0" w:color="auto"/>
        <w:bottom w:val="none" w:sz="0" w:space="0" w:color="auto"/>
        <w:right w:val="none" w:sz="0" w:space="0" w:color="auto"/>
      </w:divBdr>
    </w:div>
    <w:div w:id="1126705674">
      <w:bodyDiv w:val="1"/>
      <w:marLeft w:val="0"/>
      <w:marRight w:val="0"/>
      <w:marTop w:val="0"/>
      <w:marBottom w:val="0"/>
      <w:divBdr>
        <w:top w:val="none" w:sz="0" w:space="0" w:color="auto"/>
        <w:left w:val="none" w:sz="0" w:space="0" w:color="auto"/>
        <w:bottom w:val="none" w:sz="0" w:space="0" w:color="auto"/>
        <w:right w:val="none" w:sz="0" w:space="0" w:color="auto"/>
      </w:divBdr>
      <w:divsChild>
        <w:div w:id="100073607">
          <w:marLeft w:val="0"/>
          <w:marRight w:val="0"/>
          <w:marTop w:val="0"/>
          <w:marBottom w:val="0"/>
          <w:divBdr>
            <w:top w:val="none" w:sz="0" w:space="0" w:color="auto"/>
            <w:left w:val="none" w:sz="0" w:space="0" w:color="auto"/>
            <w:bottom w:val="none" w:sz="0" w:space="0" w:color="auto"/>
            <w:right w:val="none" w:sz="0" w:space="0" w:color="auto"/>
          </w:divBdr>
        </w:div>
      </w:divsChild>
    </w:div>
    <w:div w:id="1192645165">
      <w:bodyDiv w:val="1"/>
      <w:marLeft w:val="0"/>
      <w:marRight w:val="0"/>
      <w:marTop w:val="0"/>
      <w:marBottom w:val="0"/>
      <w:divBdr>
        <w:top w:val="none" w:sz="0" w:space="0" w:color="auto"/>
        <w:left w:val="none" w:sz="0" w:space="0" w:color="auto"/>
        <w:bottom w:val="none" w:sz="0" w:space="0" w:color="auto"/>
        <w:right w:val="none" w:sz="0" w:space="0" w:color="auto"/>
      </w:divBdr>
    </w:div>
    <w:div w:id="1237935007">
      <w:bodyDiv w:val="1"/>
      <w:marLeft w:val="0"/>
      <w:marRight w:val="0"/>
      <w:marTop w:val="0"/>
      <w:marBottom w:val="0"/>
      <w:divBdr>
        <w:top w:val="none" w:sz="0" w:space="0" w:color="auto"/>
        <w:left w:val="none" w:sz="0" w:space="0" w:color="auto"/>
        <w:bottom w:val="none" w:sz="0" w:space="0" w:color="auto"/>
        <w:right w:val="none" w:sz="0" w:space="0" w:color="auto"/>
      </w:divBdr>
    </w:div>
    <w:div w:id="1291745098">
      <w:bodyDiv w:val="1"/>
      <w:marLeft w:val="0"/>
      <w:marRight w:val="0"/>
      <w:marTop w:val="0"/>
      <w:marBottom w:val="0"/>
      <w:divBdr>
        <w:top w:val="none" w:sz="0" w:space="0" w:color="auto"/>
        <w:left w:val="none" w:sz="0" w:space="0" w:color="auto"/>
        <w:bottom w:val="none" w:sz="0" w:space="0" w:color="auto"/>
        <w:right w:val="none" w:sz="0" w:space="0" w:color="auto"/>
      </w:divBdr>
    </w:div>
    <w:div w:id="1310020498">
      <w:bodyDiv w:val="1"/>
      <w:marLeft w:val="0"/>
      <w:marRight w:val="0"/>
      <w:marTop w:val="0"/>
      <w:marBottom w:val="0"/>
      <w:divBdr>
        <w:top w:val="none" w:sz="0" w:space="0" w:color="auto"/>
        <w:left w:val="none" w:sz="0" w:space="0" w:color="auto"/>
        <w:bottom w:val="none" w:sz="0" w:space="0" w:color="auto"/>
        <w:right w:val="none" w:sz="0" w:space="0" w:color="auto"/>
      </w:divBdr>
    </w:div>
    <w:div w:id="1435981127">
      <w:bodyDiv w:val="1"/>
      <w:marLeft w:val="0"/>
      <w:marRight w:val="0"/>
      <w:marTop w:val="0"/>
      <w:marBottom w:val="0"/>
      <w:divBdr>
        <w:top w:val="none" w:sz="0" w:space="0" w:color="auto"/>
        <w:left w:val="none" w:sz="0" w:space="0" w:color="auto"/>
        <w:bottom w:val="none" w:sz="0" w:space="0" w:color="auto"/>
        <w:right w:val="none" w:sz="0" w:space="0" w:color="auto"/>
      </w:divBdr>
    </w:div>
    <w:div w:id="1729063742">
      <w:bodyDiv w:val="1"/>
      <w:marLeft w:val="0"/>
      <w:marRight w:val="0"/>
      <w:marTop w:val="0"/>
      <w:marBottom w:val="0"/>
      <w:divBdr>
        <w:top w:val="none" w:sz="0" w:space="0" w:color="auto"/>
        <w:left w:val="none" w:sz="0" w:space="0" w:color="auto"/>
        <w:bottom w:val="none" w:sz="0" w:space="0" w:color="auto"/>
        <w:right w:val="none" w:sz="0" w:space="0" w:color="auto"/>
      </w:divBdr>
    </w:div>
    <w:div w:id="1732343978">
      <w:bodyDiv w:val="1"/>
      <w:marLeft w:val="0"/>
      <w:marRight w:val="0"/>
      <w:marTop w:val="0"/>
      <w:marBottom w:val="0"/>
      <w:divBdr>
        <w:top w:val="none" w:sz="0" w:space="0" w:color="auto"/>
        <w:left w:val="none" w:sz="0" w:space="0" w:color="auto"/>
        <w:bottom w:val="none" w:sz="0" w:space="0" w:color="auto"/>
        <w:right w:val="none" w:sz="0" w:space="0" w:color="auto"/>
      </w:divBdr>
    </w:div>
    <w:div w:id="1995715628">
      <w:bodyDiv w:val="1"/>
      <w:marLeft w:val="0"/>
      <w:marRight w:val="0"/>
      <w:marTop w:val="0"/>
      <w:marBottom w:val="0"/>
      <w:divBdr>
        <w:top w:val="none" w:sz="0" w:space="0" w:color="auto"/>
        <w:left w:val="none" w:sz="0" w:space="0" w:color="auto"/>
        <w:bottom w:val="none" w:sz="0" w:space="0" w:color="auto"/>
        <w:right w:val="none" w:sz="0" w:space="0" w:color="auto"/>
      </w:divBdr>
    </w:div>
    <w:div w:id="204952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417002264029968E-2"/>
          <c:y val="0.1279276531111577"/>
          <c:w val="0.88990961053532436"/>
          <c:h val="0.67429820003464047"/>
        </c:manualLayout>
      </c:layout>
      <c:barChart>
        <c:barDir val="col"/>
        <c:grouping val="clustered"/>
        <c:varyColors val="0"/>
        <c:ser>
          <c:idx val="0"/>
          <c:order val="0"/>
          <c:tx>
            <c:strRef>
              <c:f>Sheet1!$J$35</c:f>
              <c:strCache>
                <c:ptCount val="1"/>
                <c:pt idx="0">
                  <c:v>Mean Nutrientintake</c:v>
                </c:pt>
              </c:strCache>
            </c:strRef>
          </c:tx>
          <c:invertIfNegative val="0"/>
          <c:dLbls>
            <c:spPr>
              <a:noFill/>
              <a:ln>
                <a:noFill/>
              </a:ln>
              <a:effectLst/>
            </c:spPr>
            <c:txPr>
              <a:bodyPr wrap="square" lIns="38100" tIns="19050" rIns="38100" bIns="19050" anchor="ctr">
                <a:spAutoFit/>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Sheet1!$I$36:$I$41</c:f>
              <c:strCache>
                <c:ptCount val="6"/>
                <c:pt idx="0">
                  <c:v>Energy (Kcal)</c:v>
                </c:pt>
                <c:pt idx="1">
                  <c:v>Protein (g)</c:v>
                </c:pt>
                <c:pt idx="2">
                  <c:v>Fat (g)</c:v>
                </c:pt>
                <c:pt idx="3">
                  <c:v>Iron (mg)</c:v>
                </c:pt>
                <c:pt idx="4">
                  <c:v>Calcium (mg)</c:v>
                </c:pt>
                <c:pt idx="5">
                  <c:v>Vitamin C (mg)</c:v>
                </c:pt>
              </c:strCache>
            </c:strRef>
          </c:cat>
          <c:val>
            <c:numRef>
              <c:f>Sheet1!$J$36:$J$41</c:f>
              <c:numCache>
                <c:formatCode>General</c:formatCode>
                <c:ptCount val="6"/>
                <c:pt idx="0">
                  <c:v>1418.22</c:v>
                </c:pt>
                <c:pt idx="1">
                  <c:v>57.02</c:v>
                </c:pt>
                <c:pt idx="2">
                  <c:v>37.1</c:v>
                </c:pt>
                <c:pt idx="3">
                  <c:v>10.32</c:v>
                </c:pt>
                <c:pt idx="4">
                  <c:v>347.85</c:v>
                </c:pt>
                <c:pt idx="5">
                  <c:v>26.85</c:v>
                </c:pt>
              </c:numCache>
            </c:numRef>
          </c:val>
          <c:extLst>
            <c:ext xmlns:c16="http://schemas.microsoft.com/office/drawing/2014/chart" uri="{C3380CC4-5D6E-409C-BE32-E72D297353CC}">
              <c16:uniqueId val="{00000000-354E-4324-9F2A-72BA0A2FDE1D}"/>
            </c:ext>
          </c:extLst>
        </c:ser>
        <c:ser>
          <c:idx val="1"/>
          <c:order val="1"/>
          <c:tx>
            <c:strRef>
              <c:f>Sheet1!$K$35</c:f>
              <c:strCache>
                <c:ptCount val="1"/>
                <c:pt idx="0">
                  <c:v>RDA</c:v>
                </c:pt>
              </c:strCache>
            </c:strRef>
          </c:tx>
          <c:invertIfNegative val="0"/>
          <c:dLbls>
            <c:spPr>
              <a:noFill/>
              <a:ln>
                <a:noFill/>
              </a:ln>
              <a:effectLst/>
            </c:spPr>
            <c:txPr>
              <a:bodyPr wrap="square" lIns="38100" tIns="19050" rIns="38100" bIns="19050" anchor="ctr">
                <a:spAutoFit/>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Sheet1!$I$36:$I$41</c:f>
              <c:strCache>
                <c:ptCount val="6"/>
                <c:pt idx="0">
                  <c:v>Energy (Kcal)</c:v>
                </c:pt>
                <c:pt idx="1">
                  <c:v>Protein (g)</c:v>
                </c:pt>
                <c:pt idx="2">
                  <c:v>Fat (g)</c:v>
                </c:pt>
                <c:pt idx="3">
                  <c:v>Iron (mg)</c:v>
                </c:pt>
                <c:pt idx="4">
                  <c:v>Calcium (mg)</c:v>
                </c:pt>
                <c:pt idx="5">
                  <c:v>Vitamin C (mg)</c:v>
                </c:pt>
              </c:strCache>
            </c:strRef>
          </c:cat>
          <c:val>
            <c:numRef>
              <c:f>Sheet1!$K$36:$K$41</c:f>
              <c:numCache>
                <c:formatCode>General</c:formatCode>
                <c:ptCount val="6"/>
                <c:pt idx="0">
                  <c:v>2036.3</c:v>
                </c:pt>
                <c:pt idx="1">
                  <c:v>60.1</c:v>
                </c:pt>
                <c:pt idx="2">
                  <c:v>69.099999999999994</c:v>
                </c:pt>
                <c:pt idx="3">
                  <c:v>15</c:v>
                </c:pt>
                <c:pt idx="4">
                  <c:v>1000</c:v>
                </c:pt>
                <c:pt idx="5">
                  <c:v>100</c:v>
                </c:pt>
              </c:numCache>
            </c:numRef>
          </c:val>
          <c:extLst>
            <c:ext xmlns:c16="http://schemas.microsoft.com/office/drawing/2014/chart" uri="{C3380CC4-5D6E-409C-BE32-E72D297353CC}">
              <c16:uniqueId val="{00000001-354E-4324-9F2A-72BA0A2FDE1D}"/>
            </c:ext>
          </c:extLst>
        </c:ser>
        <c:ser>
          <c:idx val="2"/>
          <c:order val="2"/>
          <c:tx>
            <c:strRef>
              <c:f>Sheet1!$L$35</c:f>
              <c:strCache>
                <c:ptCount val="1"/>
                <c:pt idx="0">
                  <c:v>Nutrient adequacy (%)</c:v>
                </c:pt>
              </c:strCache>
            </c:strRef>
          </c:tx>
          <c:invertIfNegative val="0"/>
          <c:dLbls>
            <c:spPr>
              <a:noFill/>
              <a:ln>
                <a:noFill/>
              </a:ln>
              <a:effectLst/>
            </c:spPr>
            <c:txPr>
              <a:bodyPr wrap="square" lIns="38100" tIns="19050" rIns="38100" bIns="19050" anchor="ctr">
                <a:spAutoFit/>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Sheet1!$I$36:$I$41</c:f>
              <c:strCache>
                <c:ptCount val="6"/>
                <c:pt idx="0">
                  <c:v>Energy (Kcal)</c:v>
                </c:pt>
                <c:pt idx="1">
                  <c:v>Protein (g)</c:v>
                </c:pt>
                <c:pt idx="2">
                  <c:v>Fat (g)</c:v>
                </c:pt>
                <c:pt idx="3">
                  <c:v>Iron (mg)</c:v>
                </c:pt>
                <c:pt idx="4">
                  <c:v>Calcium (mg)</c:v>
                </c:pt>
                <c:pt idx="5">
                  <c:v>Vitamin C (mg)</c:v>
                </c:pt>
              </c:strCache>
            </c:strRef>
          </c:cat>
          <c:val>
            <c:numRef>
              <c:f>Sheet1!$L$36:$L$41</c:f>
              <c:numCache>
                <c:formatCode>General</c:formatCode>
                <c:ptCount val="6"/>
                <c:pt idx="0">
                  <c:v>69.64</c:v>
                </c:pt>
                <c:pt idx="1">
                  <c:v>94.87</c:v>
                </c:pt>
                <c:pt idx="2">
                  <c:v>53.69</c:v>
                </c:pt>
                <c:pt idx="3">
                  <c:v>68.89</c:v>
                </c:pt>
                <c:pt idx="4">
                  <c:v>34.700000000000003</c:v>
                </c:pt>
                <c:pt idx="5">
                  <c:v>26.85</c:v>
                </c:pt>
              </c:numCache>
            </c:numRef>
          </c:val>
          <c:extLst>
            <c:ext xmlns:c16="http://schemas.microsoft.com/office/drawing/2014/chart" uri="{C3380CC4-5D6E-409C-BE32-E72D297353CC}">
              <c16:uniqueId val="{00000002-354E-4324-9F2A-72BA0A2FDE1D}"/>
            </c:ext>
          </c:extLst>
        </c:ser>
        <c:dLbls>
          <c:showLegendKey val="0"/>
          <c:showVal val="1"/>
          <c:showCatName val="0"/>
          <c:showSerName val="0"/>
          <c:showPercent val="0"/>
          <c:showBubbleSize val="0"/>
        </c:dLbls>
        <c:gapWidth val="75"/>
        <c:axId val="429585152"/>
        <c:axId val="429587456"/>
      </c:barChart>
      <c:catAx>
        <c:axId val="429585152"/>
        <c:scaling>
          <c:orientation val="minMax"/>
        </c:scaling>
        <c:delete val="0"/>
        <c:axPos val="b"/>
        <c:numFmt formatCode="General" sourceLinked="0"/>
        <c:majorTickMark val="none"/>
        <c:minorTickMark val="none"/>
        <c:tickLblPos val="nextTo"/>
        <c:crossAx val="429587456"/>
        <c:crosses val="autoZero"/>
        <c:auto val="1"/>
        <c:lblAlgn val="ctr"/>
        <c:lblOffset val="100"/>
        <c:noMultiLvlLbl val="0"/>
      </c:catAx>
      <c:valAx>
        <c:axId val="429587456"/>
        <c:scaling>
          <c:orientation val="minMax"/>
        </c:scaling>
        <c:delete val="0"/>
        <c:axPos val="l"/>
        <c:numFmt formatCode="General" sourceLinked="1"/>
        <c:majorTickMark val="none"/>
        <c:minorTickMark val="none"/>
        <c:tickLblPos val="nextTo"/>
        <c:crossAx val="429585152"/>
        <c:crosses val="autoZero"/>
        <c:crossBetween val="between"/>
      </c:val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AD1C8-1464-464B-9F93-A7626BC33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2919</TotalTime>
  <Pages>11</Pages>
  <Words>3276</Words>
  <Characters>18676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AUSU</dc:creator>
  <cp:lastModifiedBy>SDI 1084</cp:lastModifiedBy>
  <cp:revision>86</cp:revision>
  <dcterms:created xsi:type="dcterms:W3CDTF">2025-02-25T13:04:00Z</dcterms:created>
  <dcterms:modified xsi:type="dcterms:W3CDTF">2025-03-04T09:21:00Z</dcterms:modified>
</cp:coreProperties>
</file>